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79F88" w14:textId="77777777" w:rsidR="007D3D83" w:rsidRDefault="00DD3615" w:rsidP="00005602">
      <w:pPr>
        <w:spacing w:after="0" w:line="240" w:lineRule="auto"/>
        <w:jc w:val="center"/>
        <w:rPr>
          <w:rFonts w:ascii="Times New Roman" w:hAnsi="Times New Roman" w:cs="Times New Roman"/>
          <w:sz w:val="28"/>
          <w:szCs w:val="28"/>
          <w:lang w:val="kk-KZ"/>
        </w:rPr>
      </w:pPr>
      <w:bookmarkStart w:id="0" w:name="_Hlk125226014"/>
      <w:bookmarkEnd w:id="0"/>
      <w:r w:rsidRPr="001675FE">
        <w:rPr>
          <w:rFonts w:ascii="Times New Roman" w:hAnsi="Times New Roman" w:cs="Times New Roman"/>
          <w:sz w:val="28"/>
          <w:szCs w:val="28"/>
          <w:lang w:val="kk-KZ"/>
        </w:rPr>
        <w:t>«</w:t>
      </w:r>
      <w:r w:rsidR="00005602">
        <w:rPr>
          <w:rFonts w:ascii="Times New Roman" w:hAnsi="Times New Roman" w:cs="Times New Roman"/>
          <w:sz w:val="28"/>
          <w:szCs w:val="28"/>
          <w:lang w:val="kk-KZ"/>
        </w:rPr>
        <w:t>Қ</w:t>
      </w:r>
      <w:r w:rsidR="00005602" w:rsidRPr="001675FE">
        <w:rPr>
          <w:rFonts w:ascii="Times New Roman" w:hAnsi="Times New Roman" w:cs="Times New Roman"/>
          <w:sz w:val="28"/>
          <w:szCs w:val="28"/>
          <w:lang w:val="kk-KZ"/>
        </w:rPr>
        <w:t>азақ ұлттық қыздар педагогикалық университеті</w:t>
      </w:r>
      <w:r w:rsidRPr="001675FE">
        <w:rPr>
          <w:rFonts w:ascii="Times New Roman" w:hAnsi="Times New Roman" w:cs="Times New Roman"/>
          <w:sz w:val="28"/>
          <w:szCs w:val="28"/>
          <w:lang w:val="kk-KZ"/>
        </w:rPr>
        <w:t>» КеАҚ</w:t>
      </w:r>
    </w:p>
    <w:p w14:paraId="412FCD64" w14:textId="77777777" w:rsidR="0076090F" w:rsidRPr="001675FE" w:rsidRDefault="0076090F" w:rsidP="004A6612">
      <w:pPr>
        <w:spacing w:after="0" w:line="240" w:lineRule="auto"/>
        <w:rPr>
          <w:rFonts w:ascii="Times New Roman" w:hAnsi="Times New Roman" w:cs="Times New Roman"/>
          <w:sz w:val="28"/>
          <w:szCs w:val="28"/>
          <w:lang w:val="kk-KZ"/>
        </w:rPr>
      </w:pPr>
    </w:p>
    <w:p w14:paraId="61E75CE1" w14:textId="77777777" w:rsidR="007D3D83" w:rsidRPr="001675FE" w:rsidRDefault="007D3D83" w:rsidP="004A6612">
      <w:pPr>
        <w:spacing w:after="0" w:line="240" w:lineRule="auto"/>
        <w:rPr>
          <w:rFonts w:ascii="Times New Roman" w:hAnsi="Times New Roman" w:cs="Times New Roman"/>
          <w:sz w:val="28"/>
          <w:szCs w:val="28"/>
          <w:lang w:val="kk-KZ"/>
        </w:rPr>
      </w:pPr>
    </w:p>
    <w:tbl>
      <w:tblPr>
        <w:tblW w:w="0" w:type="auto"/>
        <w:tblCellMar>
          <w:left w:w="10" w:type="dxa"/>
          <w:right w:w="10" w:type="dxa"/>
        </w:tblCellMar>
        <w:tblLook w:val="04A0" w:firstRow="1" w:lastRow="0" w:firstColumn="1" w:lastColumn="0" w:noHBand="0" w:noVBand="1"/>
      </w:tblPr>
      <w:tblGrid>
        <w:gridCol w:w="4816"/>
        <w:gridCol w:w="826"/>
        <w:gridCol w:w="3996"/>
      </w:tblGrid>
      <w:tr w:rsidR="002C7AFC" w:rsidRPr="001675FE" w14:paraId="5EE03254" w14:textId="77777777" w:rsidTr="007D3D83">
        <w:trPr>
          <w:trHeight w:val="260"/>
        </w:trPr>
        <w:tc>
          <w:tcPr>
            <w:tcW w:w="4926" w:type="dxa"/>
          </w:tcPr>
          <w:p w14:paraId="03E2FEA1" w14:textId="77777777" w:rsidR="007D3D83" w:rsidRPr="001675FE" w:rsidRDefault="003173EE" w:rsidP="004A6612">
            <w:pPr>
              <w:spacing w:after="0" w:line="240" w:lineRule="auto"/>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ӘОЖ </w:t>
            </w:r>
            <w:r w:rsidR="001653A8">
              <w:rPr>
                <w:rFonts w:ascii="Times New Roman" w:hAnsi="Times New Roman" w:cs="Times New Roman"/>
                <w:sz w:val="28"/>
                <w:szCs w:val="28"/>
                <w:lang w:val="kk-KZ"/>
              </w:rPr>
              <w:t>662.74:554</w:t>
            </w:r>
            <w:r w:rsidR="002C7AFC">
              <w:rPr>
                <w:rFonts w:ascii="Times New Roman" w:hAnsi="Times New Roman" w:cs="Times New Roman"/>
                <w:sz w:val="28"/>
                <w:szCs w:val="28"/>
                <w:lang w:val="kk-KZ"/>
              </w:rPr>
              <w:t xml:space="preserve">: </w:t>
            </w:r>
            <w:r w:rsidR="001653A8">
              <w:rPr>
                <w:rFonts w:ascii="Times New Roman" w:hAnsi="Times New Roman" w:cs="Times New Roman"/>
                <w:sz w:val="28"/>
                <w:szCs w:val="28"/>
                <w:lang w:val="kk-KZ"/>
              </w:rPr>
              <w:t>551.128</w:t>
            </w:r>
          </w:p>
        </w:tc>
        <w:tc>
          <w:tcPr>
            <w:tcW w:w="852" w:type="dxa"/>
          </w:tcPr>
          <w:p w14:paraId="364F26A1" w14:textId="77777777" w:rsidR="007D3D83" w:rsidRPr="001675FE" w:rsidRDefault="007D3D83" w:rsidP="004A6612">
            <w:pPr>
              <w:spacing w:after="0" w:line="240" w:lineRule="auto"/>
              <w:rPr>
                <w:rFonts w:ascii="Times New Roman" w:hAnsi="Times New Roman" w:cs="Times New Roman"/>
                <w:sz w:val="28"/>
                <w:szCs w:val="28"/>
                <w:lang w:val="kk-KZ"/>
              </w:rPr>
            </w:pPr>
          </w:p>
        </w:tc>
        <w:tc>
          <w:tcPr>
            <w:tcW w:w="4076" w:type="dxa"/>
          </w:tcPr>
          <w:p w14:paraId="1589B48D" w14:textId="77777777" w:rsidR="007D3D83" w:rsidRPr="001675FE" w:rsidRDefault="003173EE" w:rsidP="004A6612">
            <w:pPr>
              <w:spacing w:after="0" w:line="240" w:lineRule="auto"/>
              <w:ind w:right="140"/>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          Қолжазба  құқығында</w:t>
            </w:r>
          </w:p>
        </w:tc>
      </w:tr>
    </w:tbl>
    <w:p w14:paraId="59F7A7B1" w14:textId="77777777" w:rsidR="007D3D83" w:rsidRPr="00DE764F" w:rsidRDefault="007D3D83" w:rsidP="004A6612">
      <w:pPr>
        <w:spacing w:after="0" w:line="240" w:lineRule="auto"/>
        <w:rPr>
          <w:rFonts w:ascii="Times New Roman" w:hAnsi="Times New Roman" w:cs="Times New Roman"/>
          <w:sz w:val="28"/>
          <w:szCs w:val="28"/>
          <w:lang w:val="en-US"/>
        </w:rPr>
      </w:pPr>
    </w:p>
    <w:p w14:paraId="0CE90FB7" w14:textId="77777777" w:rsidR="00DE79A1" w:rsidRPr="001675FE" w:rsidRDefault="00DE79A1" w:rsidP="004A6612">
      <w:pPr>
        <w:spacing w:after="0" w:line="240" w:lineRule="auto"/>
        <w:rPr>
          <w:rFonts w:ascii="Times New Roman" w:hAnsi="Times New Roman" w:cs="Times New Roman"/>
          <w:sz w:val="28"/>
          <w:szCs w:val="28"/>
          <w:lang w:val="kk-KZ"/>
        </w:rPr>
      </w:pPr>
    </w:p>
    <w:p w14:paraId="640C8DDC" w14:textId="77777777" w:rsidR="00DE79A1" w:rsidRPr="001675FE" w:rsidRDefault="00DE79A1" w:rsidP="004A6612">
      <w:pPr>
        <w:spacing w:after="0" w:line="240" w:lineRule="auto"/>
        <w:rPr>
          <w:rFonts w:ascii="Times New Roman" w:hAnsi="Times New Roman" w:cs="Times New Roman"/>
          <w:sz w:val="28"/>
          <w:szCs w:val="28"/>
          <w:lang w:val="kk-KZ"/>
        </w:rPr>
      </w:pPr>
    </w:p>
    <w:p w14:paraId="50AB1B78" w14:textId="77777777" w:rsidR="00DE79A1" w:rsidRDefault="00DE79A1" w:rsidP="004A6612">
      <w:pPr>
        <w:spacing w:after="0" w:line="240" w:lineRule="auto"/>
        <w:rPr>
          <w:rFonts w:ascii="Times New Roman" w:hAnsi="Times New Roman" w:cs="Times New Roman"/>
          <w:sz w:val="28"/>
          <w:szCs w:val="28"/>
          <w:lang w:val="kk-KZ"/>
        </w:rPr>
      </w:pPr>
    </w:p>
    <w:p w14:paraId="4F49AFAC" w14:textId="77777777" w:rsidR="0009058E" w:rsidRDefault="0009058E" w:rsidP="004A6612">
      <w:pPr>
        <w:spacing w:after="0" w:line="240" w:lineRule="auto"/>
        <w:rPr>
          <w:rFonts w:ascii="Times New Roman" w:hAnsi="Times New Roman" w:cs="Times New Roman"/>
          <w:sz w:val="28"/>
          <w:szCs w:val="28"/>
          <w:lang w:val="kk-KZ"/>
        </w:rPr>
      </w:pPr>
    </w:p>
    <w:p w14:paraId="58E53499" w14:textId="77777777" w:rsidR="0009058E" w:rsidRPr="001675FE" w:rsidRDefault="0009058E" w:rsidP="004A6612">
      <w:pPr>
        <w:spacing w:after="0" w:line="240" w:lineRule="auto"/>
        <w:rPr>
          <w:rFonts w:ascii="Times New Roman" w:hAnsi="Times New Roman" w:cs="Times New Roman"/>
          <w:sz w:val="28"/>
          <w:szCs w:val="28"/>
          <w:lang w:val="kk-KZ"/>
        </w:rPr>
      </w:pPr>
    </w:p>
    <w:p w14:paraId="6C1FA6A0" w14:textId="77777777" w:rsidR="007D3D83" w:rsidRPr="001675FE" w:rsidRDefault="008262DF" w:rsidP="008262DF">
      <w:pPr>
        <w:tabs>
          <w:tab w:val="left" w:pos="735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r>
    </w:p>
    <w:p w14:paraId="15482830" w14:textId="77777777" w:rsidR="007D3D83" w:rsidRPr="001675FE" w:rsidRDefault="003173EE" w:rsidP="004A6612">
      <w:pPr>
        <w:spacing w:after="0" w:line="240" w:lineRule="auto"/>
        <w:jc w:val="center"/>
        <w:rPr>
          <w:rFonts w:ascii="Times New Roman" w:hAnsi="Times New Roman" w:cs="Times New Roman"/>
          <w:b/>
          <w:sz w:val="28"/>
          <w:szCs w:val="28"/>
          <w:lang w:val="kk-KZ"/>
        </w:rPr>
      </w:pPr>
      <w:r w:rsidRPr="001675FE">
        <w:rPr>
          <w:rFonts w:ascii="Times New Roman" w:hAnsi="Times New Roman" w:cs="Times New Roman"/>
          <w:b/>
          <w:sz w:val="28"/>
          <w:szCs w:val="28"/>
          <w:lang w:val="kk-KZ"/>
        </w:rPr>
        <w:t>АБИЛЬМАЖИНОВА ДИДАР ЗАМАНБЕКОВНА</w:t>
      </w:r>
    </w:p>
    <w:p w14:paraId="0C3A67D2" w14:textId="77777777" w:rsidR="007D3D83" w:rsidRPr="001675FE" w:rsidRDefault="007D3D83" w:rsidP="004A6612">
      <w:pPr>
        <w:spacing w:after="0" w:line="240" w:lineRule="auto"/>
        <w:jc w:val="center"/>
        <w:rPr>
          <w:rFonts w:ascii="Times New Roman" w:hAnsi="Times New Roman" w:cs="Times New Roman"/>
          <w:b/>
          <w:sz w:val="28"/>
          <w:szCs w:val="28"/>
          <w:lang w:val="kk-KZ"/>
        </w:rPr>
      </w:pPr>
    </w:p>
    <w:p w14:paraId="37ADA77A" w14:textId="77777777" w:rsidR="00DE79A1" w:rsidRPr="001675FE" w:rsidRDefault="00DE79A1" w:rsidP="004A6612">
      <w:pPr>
        <w:spacing w:after="0" w:line="240" w:lineRule="auto"/>
        <w:jc w:val="center"/>
        <w:rPr>
          <w:rFonts w:ascii="Times New Roman" w:hAnsi="Times New Roman" w:cs="Times New Roman"/>
          <w:b/>
          <w:sz w:val="28"/>
          <w:szCs w:val="28"/>
          <w:lang w:val="kk-KZ"/>
        </w:rPr>
      </w:pPr>
    </w:p>
    <w:p w14:paraId="1BFEB20A" w14:textId="77777777" w:rsidR="00DE79A1" w:rsidRPr="001675FE" w:rsidRDefault="00DE79A1" w:rsidP="004A6612">
      <w:pPr>
        <w:spacing w:after="0" w:line="240" w:lineRule="auto"/>
        <w:jc w:val="center"/>
        <w:rPr>
          <w:rFonts w:ascii="Times New Roman" w:hAnsi="Times New Roman" w:cs="Times New Roman"/>
          <w:b/>
          <w:sz w:val="28"/>
          <w:szCs w:val="28"/>
          <w:lang w:val="kk-KZ"/>
        </w:rPr>
      </w:pPr>
    </w:p>
    <w:p w14:paraId="1500DE63" w14:textId="77777777" w:rsidR="007D3D83" w:rsidRPr="001675FE" w:rsidRDefault="003173EE" w:rsidP="004A6612">
      <w:pPr>
        <w:spacing w:after="0" w:line="240" w:lineRule="auto"/>
        <w:jc w:val="center"/>
        <w:rPr>
          <w:rFonts w:ascii="Times New Roman" w:hAnsi="Times New Roman" w:cs="Times New Roman"/>
          <w:b/>
          <w:sz w:val="28"/>
          <w:szCs w:val="28"/>
          <w:lang w:val="kk-KZ"/>
        </w:rPr>
      </w:pPr>
      <w:r w:rsidRPr="001675FE">
        <w:rPr>
          <w:rFonts w:ascii="Times New Roman" w:hAnsi="Times New Roman" w:cs="Times New Roman"/>
          <w:b/>
          <w:sz w:val="28"/>
          <w:szCs w:val="28"/>
          <w:lang w:val="kk-KZ"/>
        </w:rPr>
        <w:t>Қоңыр көмір мен пелоидтан гумин қышқыл</w:t>
      </w:r>
      <w:r w:rsidR="002D2D71">
        <w:rPr>
          <w:rFonts w:ascii="Times New Roman" w:hAnsi="Times New Roman" w:cs="Times New Roman"/>
          <w:b/>
          <w:sz w:val="28"/>
          <w:szCs w:val="28"/>
          <w:lang w:val="kk-KZ"/>
        </w:rPr>
        <w:t xml:space="preserve">дарын </w:t>
      </w:r>
      <w:r w:rsidR="00D7019F">
        <w:rPr>
          <w:rFonts w:ascii="Times New Roman" w:hAnsi="Times New Roman" w:cs="Times New Roman"/>
          <w:b/>
          <w:sz w:val="28"/>
          <w:szCs w:val="28"/>
          <w:lang w:val="kk-KZ"/>
        </w:rPr>
        <w:t xml:space="preserve"> бөліп алу және олардың практикада қолданылуы</w:t>
      </w:r>
      <w:r w:rsidR="005C3945" w:rsidRPr="001675FE">
        <w:rPr>
          <w:rFonts w:ascii="Times New Roman" w:hAnsi="Times New Roman" w:cs="Times New Roman"/>
          <w:b/>
          <w:sz w:val="28"/>
          <w:szCs w:val="28"/>
          <w:lang w:val="kk-KZ"/>
        </w:rPr>
        <w:t xml:space="preserve"> </w:t>
      </w:r>
    </w:p>
    <w:p w14:paraId="5D602AA5" w14:textId="77777777" w:rsidR="005C3945" w:rsidRPr="001675FE" w:rsidRDefault="005C3945" w:rsidP="004A6612">
      <w:pPr>
        <w:spacing w:after="0" w:line="240" w:lineRule="auto"/>
        <w:jc w:val="center"/>
        <w:rPr>
          <w:rFonts w:ascii="Times New Roman" w:hAnsi="Times New Roman" w:cs="Times New Roman"/>
          <w:b/>
          <w:sz w:val="28"/>
          <w:szCs w:val="28"/>
          <w:lang w:val="kk-KZ"/>
        </w:rPr>
      </w:pPr>
    </w:p>
    <w:p w14:paraId="4D50DC00" w14:textId="77777777" w:rsidR="00DE79A1" w:rsidRPr="001675FE" w:rsidRDefault="00DE79A1" w:rsidP="004A6612">
      <w:pPr>
        <w:spacing w:after="0" w:line="240" w:lineRule="auto"/>
        <w:jc w:val="center"/>
        <w:rPr>
          <w:rFonts w:ascii="Times New Roman" w:hAnsi="Times New Roman" w:cs="Times New Roman"/>
          <w:b/>
          <w:sz w:val="28"/>
          <w:szCs w:val="28"/>
          <w:lang w:val="kk-KZ"/>
        </w:rPr>
      </w:pPr>
    </w:p>
    <w:p w14:paraId="3214C098" w14:textId="77777777" w:rsidR="007D3D83" w:rsidRPr="00EA35B0" w:rsidRDefault="003173EE" w:rsidP="004A6612">
      <w:pPr>
        <w:spacing w:after="0" w:line="240" w:lineRule="auto"/>
        <w:jc w:val="center"/>
        <w:rPr>
          <w:rFonts w:ascii="Times New Roman" w:hAnsi="Times New Roman" w:cs="Times New Roman"/>
          <w:sz w:val="28"/>
          <w:szCs w:val="28"/>
          <w:lang w:val="kk-KZ"/>
        </w:rPr>
      </w:pPr>
      <w:r w:rsidRPr="00EA35B0">
        <w:rPr>
          <w:rFonts w:ascii="Times New Roman" w:hAnsi="Times New Roman" w:cs="Times New Roman"/>
          <w:sz w:val="28"/>
          <w:szCs w:val="28"/>
          <w:lang w:val="kk-KZ"/>
        </w:rPr>
        <w:t>6</w:t>
      </w:r>
      <w:r w:rsidRPr="00EA35B0">
        <w:rPr>
          <w:rFonts w:ascii="Times New Roman" w:hAnsi="Times New Roman" w:cs="Times New Roman"/>
          <w:sz w:val="28"/>
          <w:szCs w:val="28"/>
          <w:lang w:val="da-DK"/>
        </w:rPr>
        <w:t>D</w:t>
      </w:r>
      <w:r w:rsidR="002C058A" w:rsidRPr="00EA35B0">
        <w:rPr>
          <w:rFonts w:ascii="Times New Roman" w:hAnsi="Times New Roman" w:cs="Times New Roman"/>
          <w:sz w:val="28"/>
          <w:szCs w:val="28"/>
          <w:lang w:val="da-DK"/>
        </w:rPr>
        <w:t>0</w:t>
      </w:r>
      <w:r w:rsidRPr="00EA35B0">
        <w:rPr>
          <w:rFonts w:ascii="Times New Roman" w:hAnsi="Times New Roman" w:cs="Times New Roman"/>
          <w:sz w:val="28"/>
          <w:szCs w:val="28"/>
          <w:lang w:val="da-DK"/>
        </w:rPr>
        <w:t>60600</w:t>
      </w:r>
      <w:r w:rsidRPr="00EA35B0">
        <w:rPr>
          <w:rFonts w:ascii="Times New Roman" w:hAnsi="Times New Roman" w:cs="Times New Roman"/>
          <w:sz w:val="28"/>
          <w:szCs w:val="28"/>
          <w:lang w:val="kk-KZ"/>
        </w:rPr>
        <w:t>-Химия</w:t>
      </w:r>
    </w:p>
    <w:p w14:paraId="612D63D4" w14:textId="77777777" w:rsidR="007D3D83" w:rsidRPr="001675FE" w:rsidRDefault="007D3D83" w:rsidP="004A6612">
      <w:pPr>
        <w:spacing w:after="0" w:line="240" w:lineRule="auto"/>
        <w:rPr>
          <w:rFonts w:ascii="Times New Roman" w:hAnsi="Times New Roman" w:cs="Times New Roman"/>
          <w:sz w:val="28"/>
          <w:szCs w:val="28"/>
          <w:lang w:val="kk-KZ"/>
        </w:rPr>
      </w:pPr>
    </w:p>
    <w:p w14:paraId="255BA957" w14:textId="77777777" w:rsidR="00DE79A1" w:rsidRPr="001675FE" w:rsidRDefault="00DE79A1" w:rsidP="004A6612">
      <w:pPr>
        <w:spacing w:after="0" w:line="240" w:lineRule="auto"/>
        <w:rPr>
          <w:rFonts w:ascii="Times New Roman" w:hAnsi="Times New Roman" w:cs="Times New Roman"/>
          <w:sz w:val="28"/>
          <w:szCs w:val="28"/>
          <w:lang w:val="kk-KZ"/>
        </w:rPr>
      </w:pPr>
    </w:p>
    <w:p w14:paraId="487C229B" w14:textId="77777777" w:rsidR="00EA35B0" w:rsidRPr="00AC1552" w:rsidRDefault="003173EE"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Философия докторы (</w:t>
      </w:r>
      <w:r w:rsidRPr="001675FE">
        <w:rPr>
          <w:rFonts w:ascii="Times New Roman" w:hAnsi="Times New Roman" w:cs="Times New Roman"/>
          <w:sz w:val="28"/>
          <w:szCs w:val="28"/>
          <w:lang w:val="da-DK"/>
        </w:rPr>
        <w:t>Ph.D</w:t>
      </w:r>
      <w:r w:rsidRPr="001675FE">
        <w:rPr>
          <w:rFonts w:ascii="Times New Roman" w:hAnsi="Times New Roman" w:cs="Times New Roman"/>
          <w:sz w:val="28"/>
          <w:szCs w:val="28"/>
          <w:lang w:val="kk-KZ"/>
        </w:rPr>
        <w:t>)</w:t>
      </w:r>
      <w:r w:rsidRPr="001675FE">
        <w:rPr>
          <w:rFonts w:ascii="Times New Roman" w:hAnsi="Times New Roman" w:cs="Times New Roman"/>
          <w:sz w:val="28"/>
          <w:szCs w:val="28"/>
          <w:lang w:val="da-DK"/>
        </w:rPr>
        <w:t xml:space="preserve"> </w:t>
      </w:r>
    </w:p>
    <w:p w14:paraId="5D487065" w14:textId="77777777" w:rsidR="007D3D83" w:rsidRPr="001675FE" w:rsidRDefault="003173EE"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ғылыми дәрежесін алу үшін дайындалған диссертация</w:t>
      </w:r>
    </w:p>
    <w:p w14:paraId="3F0CB599" w14:textId="77777777" w:rsidR="007D3D83" w:rsidRDefault="007D3D83" w:rsidP="004A6612">
      <w:pPr>
        <w:spacing w:after="0" w:line="240" w:lineRule="auto"/>
        <w:rPr>
          <w:rFonts w:ascii="Times New Roman" w:hAnsi="Times New Roman" w:cs="Times New Roman"/>
          <w:sz w:val="28"/>
          <w:szCs w:val="28"/>
          <w:lang w:val="kk-KZ"/>
        </w:rPr>
      </w:pPr>
    </w:p>
    <w:p w14:paraId="659F7F6D" w14:textId="77777777" w:rsidR="00EA35B0" w:rsidRDefault="00EA35B0" w:rsidP="004A6612">
      <w:pPr>
        <w:spacing w:after="0" w:line="240" w:lineRule="auto"/>
        <w:rPr>
          <w:rFonts w:ascii="Times New Roman" w:hAnsi="Times New Roman" w:cs="Times New Roman"/>
          <w:sz w:val="28"/>
          <w:szCs w:val="28"/>
          <w:lang w:val="kk-KZ"/>
        </w:rPr>
      </w:pPr>
    </w:p>
    <w:p w14:paraId="32E8786D" w14:textId="77777777" w:rsidR="00EA35B0" w:rsidRPr="001675FE" w:rsidRDefault="00EA35B0" w:rsidP="004A6612">
      <w:pPr>
        <w:spacing w:after="0" w:line="240" w:lineRule="auto"/>
        <w:rPr>
          <w:rFonts w:ascii="Times New Roman" w:hAnsi="Times New Roman" w:cs="Times New Roman"/>
          <w:sz w:val="28"/>
          <w:szCs w:val="28"/>
          <w:lang w:val="kk-KZ"/>
        </w:rPr>
      </w:pPr>
    </w:p>
    <w:p w14:paraId="1B60C2CB" w14:textId="77777777" w:rsidR="007D3D83" w:rsidRPr="001675FE" w:rsidRDefault="007D3D83" w:rsidP="004A6612">
      <w:pPr>
        <w:spacing w:after="0" w:line="240" w:lineRule="auto"/>
        <w:rPr>
          <w:rFonts w:ascii="Times New Roman" w:hAnsi="Times New Roman" w:cs="Times New Roman"/>
          <w:sz w:val="28"/>
          <w:szCs w:val="28"/>
          <w:lang w:val="kk-KZ"/>
        </w:rPr>
      </w:pPr>
    </w:p>
    <w:p w14:paraId="6A1DAD60" w14:textId="77777777" w:rsidR="007D3D83" w:rsidRPr="007A1881" w:rsidRDefault="003173EE" w:rsidP="004A6612">
      <w:pPr>
        <w:spacing w:after="0" w:line="240" w:lineRule="auto"/>
        <w:ind w:left="5664"/>
        <w:rPr>
          <w:rFonts w:ascii="Times New Roman" w:hAnsi="Times New Roman" w:cs="Times New Roman"/>
          <w:sz w:val="28"/>
          <w:szCs w:val="28"/>
          <w:lang w:val="kk-KZ"/>
        </w:rPr>
      </w:pPr>
      <w:r w:rsidRPr="007A1881">
        <w:rPr>
          <w:rFonts w:ascii="Times New Roman" w:hAnsi="Times New Roman" w:cs="Times New Roman"/>
          <w:sz w:val="28"/>
          <w:szCs w:val="28"/>
          <w:lang w:val="kk-KZ"/>
        </w:rPr>
        <w:t xml:space="preserve">Ғылыми </w:t>
      </w:r>
      <w:r w:rsidR="00F870C5" w:rsidRPr="007A1881">
        <w:rPr>
          <w:rFonts w:ascii="Times New Roman" w:hAnsi="Times New Roman" w:cs="Times New Roman"/>
          <w:sz w:val="28"/>
          <w:szCs w:val="28"/>
          <w:lang w:val="kk-KZ"/>
        </w:rPr>
        <w:t>кеңесшілер</w:t>
      </w:r>
      <w:r w:rsidR="00D7019F" w:rsidRPr="007A1881">
        <w:rPr>
          <w:rFonts w:ascii="Times New Roman" w:hAnsi="Times New Roman" w:cs="Times New Roman"/>
          <w:sz w:val="28"/>
          <w:szCs w:val="28"/>
          <w:lang w:val="kk-KZ"/>
        </w:rPr>
        <w:t>:</w:t>
      </w:r>
      <w:r w:rsidRPr="007A1881">
        <w:rPr>
          <w:rFonts w:ascii="Times New Roman" w:hAnsi="Times New Roman" w:cs="Times New Roman"/>
          <w:sz w:val="28"/>
          <w:szCs w:val="28"/>
          <w:lang w:val="kk-KZ"/>
        </w:rPr>
        <w:t xml:space="preserve"> </w:t>
      </w:r>
    </w:p>
    <w:p w14:paraId="0F912E98" w14:textId="77777777" w:rsidR="002833F8" w:rsidRPr="007A1881" w:rsidRDefault="003173EE" w:rsidP="002833F8">
      <w:pPr>
        <w:spacing w:after="0" w:line="240" w:lineRule="auto"/>
        <w:ind w:left="5664"/>
        <w:rPr>
          <w:rFonts w:ascii="Times New Roman" w:hAnsi="Times New Roman" w:cs="Times New Roman"/>
          <w:sz w:val="28"/>
          <w:szCs w:val="28"/>
          <w:lang w:val="da-DK"/>
        </w:rPr>
      </w:pPr>
      <w:r w:rsidRPr="007A1881">
        <w:rPr>
          <w:rFonts w:ascii="Times New Roman" w:hAnsi="Times New Roman" w:cs="Times New Roman"/>
          <w:sz w:val="28"/>
          <w:szCs w:val="28"/>
          <w:lang w:val="kk-KZ"/>
        </w:rPr>
        <w:t>Джелдыбаева И.М.</w:t>
      </w:r>
      <w:r w:rsidR="002833F8" w:rsidRPr="007A1881">
        <w:rPr>
          <w:rFonts w:ascii="Times New Roman" w:hAnsi="Times New Roman" w:cs="Times New Roman"/>
          <w:sz w:val="28"/>
          <w:szCs w:val="28"/>
          <w:lang w:val="da-DK"/>
        </w:rPr>
        <w:t xml:space="preserve"> </w:t>
      </w:r>
    </w:p>
    <w:p w14:paraId="4FB53437" w14:textId="77777777" w:rsidR="002833F8" w:rsidRPr="007A1881" w:rsidRDefault="002833F8" w:rsidP="002833F8">
      <w:pPr>
        <w:spacing w:after="0" w:line="240" w:lineRule="auto"/>
        <w:ind w:left="5664"/>
        <w:rPr>
          <w:rFonts w:ascii="Times New Roman" w:hAnsi="Times New Roman" w:cs="Times New Roman"/>
          <w:sz w:val="28"/>
          <w:szCs w:val="28"/>
          <w:lang w:val="kk-KZ"/>
        </w:rPr>
      </w:pPr>
      <w:r w:rsidRPr="007A1881">
        <w:rPr>
          <w:rFonts w:ascii="Times New Roman" w:hAnsi="Times New Roman" w:cs="Times New Roman"/>
          <w:sz w:val="28"/>
          <w:szCs w:val="28"/>
          <w:lang w:val="da-DK"/>
        </w:rPr>
        <w:t>Ph.D</w:t>
      </w:r>
      <w:r w:rsidRPr="007A1881">
        <w:rPr>
          <w:rFonts w:ascii="Times New Roman" w:hAnsi="Times New Roman" w:cs="Times New Roman"/>
          <w:sz w:val="28"/>
          <w:szCs w:val="28"/>
          <w:lang w:val="kk-KZ"/>
        </w:rPr>
        <w:t xml:space="preserve"> доктор</w:t>
      </w:r>
    </w:p>
    <w:p w14:paraId="75A10841" w14:textId="77777777" w:rsidR="007D3D83" w:rsidRPr="007A1881" w:rsidRDefault="007D3D83" w:rsidP="004A6612">
      <w:pPr>
        <w:spacing w:after="0" w:line="240" w:lineRule="auto"/>
        <w:ind w:left="5664"/>
        <w:rPr>
          <w:rFonts w:ascii="Times New Roman" w:hAnsi="Times New Roman" w:cs="Times New Roman"/>
          <w:sz w:val="28"/>
          <w:szCs w:val="28"/>
          <w:lang w:val="kk-KZ"/>
        </w:rPr>
      </w:pPr>
    </w:p>
    <w:p w14:paraId="3DC6A37E" w14:textId="77777777" w:rsidR="002833F8" w:rsidRPr="007A1881" w:rsidRDefault="003173EE" w:rsidP="002833F8">
      <w:pPr>
        <w:spacing w:after="0" w:line="240" w:lineRule="auto"/>
        <w:ind w:left="5664"/>
        <w:rPr>
          <w:rFonts w:ascii="Times New Roman" w:hAnsi="Times New Roman" w:cs="Times New Roman"/>
          <w:sz w:val="28"/>
          <w:szCs w:val="28"/>
          <w:lang w:val="kk-KZ"/>
        </w:rPr>
      </w:pPr>
      <w:r w:rsidRPr="007A1881">
        <w:rPr>
          <w:rFonts w:ascii="Times New Roman" w:hAnsi="Times New Roman" w:cs="Times New Roman"/>
          <w:sz w:val="28"/>
          <w:szCs w:val="28"/>
          <w:lang w:val="kk-KZ"/>
        </w:rPr>
        <w:t>Малолетнев  А.С.</w:t>
      </w:r>
      <w:r w:rsidR="002833F8" w:rsidRPr="007A1881">
        <w:rPr>
          <w:rFonts w:ascii="Times New Roman" w:hAnsi="Times New Roman" w:cs="Times New Roman"/>
          <w:sz w:val="28"/>
          <w:szCs w:val="28"/>
          <w:lang w:val="kk-KZ"/>
        </w:rPr>
        <w:t xml:space="preserve"> </w:t>
      </w:r>
    </w:p>
    <w:p w14:paraId="087AF89C" w14:textId="77777777" w:rsidR="007D3D83" w:rsidRPr="007A1881" w:rsidRDefault="005A4F2F" w:rsidP="002833F8">
      <w:pPr>
        <w:spacing w:after="0" w:line="240" w:lineRule="auto"/>
        <w:ind w:left="5664"/>
        <w:rPr>
          <w:rFonts w:ascii="Times New Roman" w:hAnsi="Times New Roman" w:cs="Times New Roman"/>
          <w:sz w:val="28"/>
          <w:szCs w:val="28"/>
          <w:lang w:val="kk-KZ"/>
        </w:rPr>
      </w:pPr>
      <w:r>
        <w:rPr>
          <w:rFonts w:ascii="Times New Roman" w:hAnsi="Times New Roman" w:cs="Times New Roman"/>
          <w:sz w:val="28"/>
          <w:szCs w:val="28"/>
          <w:lang w:val="kk-KZ"/>
        </w:rPr>
        <w:t>т</w:t>
      </w:r>
      <w:r w:rsidR="002833F8" w:rsidRPr="007A1881">
        <w:rPr>
          <w:rFonts w:ascii="Times New Roman" w:hAnsi="Times New Roman" w:cs="Times New Roman"/>
          <w:sz w:val="28"/>
          <w:szCs w:val="28"/>
          <w:lang w:val="kk-KZ"/>
        </w:rPr>
        <w:t xml:space="preserve">ехника ғылымдарының докторы, профессор </w:t>
      </w:r>
    </w:p>
    <w:p w14:paraId="70A0385C" w14:textId="77777777" w:rsidR="007D3D83" w:rsidRPr="002833F8" w:rsidRDefault="005A4F2F" w:rsidP="004A6612">
      <w:pPr>
        <w:spacing w:after="0" w:line="240" w:lineRule="auto"/>
        <w:ind w:left="5664"/>
        <w:rPr>
          <w:rFonts w:ascii="Times New Roman" w:hAnsi="Times New Roman" w:cs="Times New Roman"/>
          <w:sz w:val="28"/>
          <w:szCs w:val="28"/>
          <w:lang w:val="kk-KZ"/>
        </w:rPr>
      </w:pPr>
      <w:r>
        <w:rPr>
          <w:rFonts w:ascii="Times New Roman" w:hAnsi="Times New Roman" w:cs="Times New Roman"/>
          <w:sz w:val="28"/>
          <w:szCs w:val="28"/>
          <w:lang w:val="kk-KZ"/>
        </w:rPr>
        <w:t>Мәскеу (</w:t>
      </w:r>
      <w:r w:rsidR="002833F8" w:rsidRPr="007A1881">
        <w:rPr>
          <w:rFonts w:ascii="Times New Roman" w:hAnsi="Times New Roman" w:cs="Times New Roman"/>
          <w:sz w:val="28"/>
          <w:szCs w:val="28"/>
          <w:lang w:val="kk-KZ"/>
        </w:rPr>
        <w:t>Ресей</w:t>
      </w:r>
      <w:r>
        <w:rPr>
          <w:rFonts w:ascii="Times New Roman" w:hAnsi="Times New Roman" w:cs="Times New Roman"/>
          <w:sz w:val="28"/>
          <w:szCs w:val="28"/>
          <w:lang w:val="kk-KZ"/>
        </w:rPr>
        <w:t>)</w:t>
      </w:r>
    </w:p>
    <w:p w14:paraId="4D9F0A65" w14:textId="77777777" w:rsidR="007D3D83" w:rsidRPr="001675FE" w:rsidRDefault="007D3D83" w:rsidP="004A6612">
      <w:pPr>
        <w:spacing w:after="0" w:line="240" w:lineRule="auto"/>
        <w:rPr>
          <w:rFonts w:ascii="Times New Roman" w:hAnsi="Times New Roman" w:cs="Times New Roman"/>
          <w:sz w:val="28"/>
          <w:szCs w:val="28"/>
          <w:lang w:val="kk-KZ"/>
        </w:rPr>
      </w:pPr>
    </w:p>
    <w:p w14:paraId="695EB0F6" w14:textId="77777777" w:rsidR="007D3D83" w:rsidRPr="001675FE" w:rsidRDefault="007D3D83" w:rsidP="004A6612">
      <w:pPr>
        <w:spacing w:after="0" w:line="240" w:lineRule="auto"/>
        <w:rPr>
          <w:rFonts w:ascii="Times New Roman" w:hAnsi="Times New Roman" w:cs="Times New Roman"/>
          <w:sz w:val="28"/>
          <w:szCs w:val="28"/>
          <w:lang w:val="kk-KZ"/>
        </w:rPr>
      </w:pPr>
    </w:p>
    <w:p w14:paraId="70B7B943" w14:textId="77777777" w:rsidR="00D87098" w:rsidRPr="001675FE" w:rsidRDefault="00D87098" w:rsidP="004A6612">
      <w:pPr>
        <w:spacing w:after="0" w:line="240" w:lineRule="auto"/>
        <w:jc w:val="center"/>
        <w:rPr>
          <w:rFonts w:ascii="Times New Roman" w:hAnsi="Times New Roman" w:cs="Times New Roman"/>
          <w:sz w:val="28"/>
          <w:szCs w:val="28"/>
          <w:lang w:val="kk-KZ"/>
        </w:rPr>
      </w:pPr>
    </w:p>
    <w:p w14:paraId="534B2EC2" w14:textId="77777777" w:rsidR="00E84401" w:rsidRPr="001675FE" w:rsidRDefault="00E84401" w:rsidP="004A6612">
      <w:pPr>
        <w:spacing w:after="0" w:line="240" w:lineRule="auto"/>
        <w:jc w:val="center"/>
        <w:rPr>
          <w:rFonts w:ascii="Times New Roman" w:hAnsi="Times New Roman" w:cs="Times New Roman"/>
          <w:sz w:val="28"/>
          <w:szCs w:val="28"/>
          <w:lang w:val="kk-KZ"/>
        </w:rPr>
      </w:pPr>
    </w:p>
    <w:p w14:paraId="064DA637" w14:textId="77777777" w:rsidR="00EA35B0" w:rsidRDefault="00EA35B0" w:rsidP="006C30D8">
      <w:pPr>
        <w:spacing w:after="0" w:line="240" w:lineRule="auto"/>
        <w:rPr>
          <w:rFonts w:ascii="Times New Roman" w:hAnsi="Times New Roman" w:cs="Times New Roman"/>
          <w:sz w:val="28"/>
          <w:szCs w:val="28"/>
          <w:lang w:val="kk-KZ"/>
        </w:rPr>
      </w:pPr>
    </w:p>
    <w:p w14:paraId="6BEE485F" w14:textId="77777777" w:rsidR="00EA35B0" w:rsidRDefault="00EA35B0" w:rsidP="007A1881">
      <w:pPr>
        <w:spacing w:after="0" w:line="240" w:lineRule="auto"/>
        <w:rPr>
          <w:rFonts w:ascii="Times New Roman" w:hAnsi="Times New Roman" w:cs="Times New Roman"/>
          <w:sz w:val="28"/>
          <w:szCs w:val="28"/>
          <w:lang w:val="kk-KZ"/>
        </w:rPr>
      </w:pPr>
    </w:p>
    <w:p w14:paraId="2F5B4DCA" w14:textId="77777777" w:rsidR="002C058A" w:rsidRDefault="002C058A" w:rsidP="004A6612">
      <w:pPr>
        <w:spacing w:after="0" w:line="240" w:lineRule="auto"/>
        <w:rPr>
          <w:rFonts w:ascii="Times New Roman" w:hAnsi="Times New Roman" w:cs="Times New Roman"/>
          <w:sz w:val="28"/>
          <w:szCs w:val="28"/>
          <w:lang w:val="kk-KZ"/>
        </w:rPr>
      </w:pPr>
    </w:p>
    <w:p w14:paraId="5CC3F9CD" w14:textId="77777777" w:rsidR="007D3D83" w:rsidRPr="001675FE" w:rsidRDefault="003173EE"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Қазақстан Республикасы</w:t>
      </w:r>
    </w:p>
    <w:p w14:paraId="655308E2" w14:textId="77777777" w:rsidR="00BB65B4" w:rsidRPr="001653A8" w:rsidRDefault="00D94C43" w:rsidP="001653A8">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val="en-US" w:eastAsia="en-US"/>
        </w:rPr>
        <mc:AlternateContent>
          <mc:Choice Requires="wps">
            <w:drawing>
              <wp:anchor distT="0" distB="0" distL="114300" distR="114300" simplePos="0" relativeHeight="251831296" behindDoc="0" locked="0" layoutInCell="1" allowOverlap="1" wp14:anchorId="32753C46" wp14:editId="569629DD">
                <wp:simplePos x="0" y="0"/>
                <wp:positionH relativeFrom="column">
                  <wp:posOffset>2796540</wp:posOffset>
                </wp:positionH>
                <wp:positionV relativeFrom="paragraph">
                  <wp:posOffset>351790</wp:posOffset>
                </wp:positionV>
                <wp:extent cx="523875" cy="266700"/>
                <wp:effectExtent l="0" t="0" r="0" b="0"/>
                <wp:wrapNone/>
                <wp:docPr id="2079" name="Прямоугольник 2079"/>
                <wp:cNvGraphicFramePr/>
                <a:graphic xmlns:a="http://schemas.openxmlformats.org/drawingml/2006/main">
                  <a:graphicData uri="http://schemas.microsoft.com/office/word/2010/wordprocessingShape">
                    <wps:wsp>
                      <wps:cNvSpPr/>
                      <wps:spPr>
                        <a:xfrm>
                          <a:off x="0" y="0"/>
                          <a:ext cx="523875" cy="266700"/>
                        </a:xfrm>
                        <a:prstGeom prst="rect">
                          <a:avLst/>
                        </a:prstGeom>
                        <a:noFill/>
                        <a:ln>
                          <a:noFill/>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F7653B" id="Прямоугольник 2079" o:spid="_x0000_s1026" style="position:absolute;margin-left:220.2pt;margin-top:27.7pt;width:41.25pt;height:21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" filled="f" stroked="f"/>
            </w:pict>
          </mc:Fallback>
        </mc:AlternateContent>
      </w:r>
      <w:r w:rsidR="00213F21" w:rsidRPr="001675FE">
        <w:rPr>
          <w:rFonts w:ascii="Times New Roman" w:hAnsi="Times New Roman" w:cs="Times New Roman"/>
          <w:sz w:val="28"/>
          <w:szCs w:val="28"/>
          <w:lang w:val="kk-KZ"/>
        </w:rPr>
        <w:t>Алматы</w:t>
      </w:r>
      <w:r w:rsidR="00EE56C1">
        <w:rPr>
          <w:rFonts w:ascii="Times New Roman" w:hAnsi="Times New Roman" w:cs="Times New Roman"/>
          <w:sz w:val="28"/>
          <w:szCs w:val="28"/>
          <w:lang w:val="kk-KZ"/>
        </w:rPr>
        <w:t>,</w:t>
      </w:r>
      <w:r w:rsidR="00213F21" w:rsidRPr="001675FE">
        <w:rPr>
          <w:rFonts w:ascii="Times New Roman" w:hAnsi="Times New Roman" w:cs="Times New Roman"/>
          <w:sz w:val="28"/>
          <w:szCs w:val="28"/>
          <w:lang w:val="kk-KZ"/>
        </w:rPr>
        <w:t xml:space="preserve"> 2023</w:t>
      </w:r>
    </w:p>
    <w:p w14:paraId="3D88B705" w14:textId="77777777" w:rsidR="007D3D83" w:rsidRPr="00B82C55" w:rsidRDefault="003173EE"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b/>
          <w:sz w:val="28"/>
          <w:szCs w:val="28"/>
          <w:lang w:val="kk-KZ"/>
        </w:rPr>
        <w:lastRenderedPageBreak/>
        <w:t>МАЗМҰНЫ</w:t>
      </w:r>
    </w:p>
    <w:p w14:paraId="40E20A64" w14:textId="77777777" w:rsidR="00E30F34" w:rsidRPr="001675FE" w:rsidRDefault="00E30F34" w:rsidP="004A6612">
      <w:pPr>
        <w:spacing w:after="0" w:line="240" w:lineRule="auto"/>
        <w:jc w:val="center"/>
        <w:rPr>
          <w:rFonts w:ascii="Times New Roman" w:hAnsi="Times New Roman" w:cs="Times New Roman"/>
          <w:b/>
          <w:sz w:val="28"/>
          <w:szCs w:val="28"/>
          <w:lang w:val="kk-KZ"/>
        </w:rPr>
      </w:pPr>
    </w:p>
    <w:tbl>
      <w:tblPr>
        <w:tblStyle w:val="af0"/>
        <w:tblW w:w="9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7943"/>
        <w:gridCol w:w="690"/>
      </w:tblGrid>
      <w:tr w:rsidR="00C333A0" w:rsidRPr="001675FE" w14:paraId="5D5BF71A" w14:textId="77777777" w:rsidTr="00475FCA">
        <w:tc>
          <w:tcPr>
            <w:tcW w:w="8931" w:type="dxa"/>
            <w:gridSpan w:val="2"/>
          </w:tcPr>
          <w:p w14:paraId="3AB5746C" w14:textId="77777777" w:rsidR="00C333A0" w:rsidRPr="001675FE" w:rsidRDefault="00C333A0" w:rsidP="004A6612">
            <w:pPr>
              <w:rPr>
                <w:rFonts w:ascii="Times New Roman" w:hAnsi="Times New Roman" w:cs="Times New Roman"/>
                <w:b/>
                <w:sz w:val="28"/>
                <w:szCs w:val="28"/>
                <w:lang w:val="kk-KZ"/>
              </w:rPr>
            </w:pPr>
            <w:r w:rsidRPr="001675FE">
              <w:rPr>
                <w:rFonts w:ascii="Times New Roman" w:hAnsi="Times New Roman" w:cs="Times New Roman"/>
                <w:b/>
                <w:sz w:val="28"/>
                <w:szCs w:val="28"/>
                <w:lang w:val="kk-KZ"/>
              </w:rPr>
              <w:t xml:space="preserve">НОРМАТИВТІК СІЛТЕМЕЛЕР </w:t>
            </w:r>
          </w:p>
        </w:tc>
        <w:tc>
          <w:tcPr>
            <w:tcW w:w="690" w:type="dxa"/>
          </w:tcPr>
          <w:p w14:paraId="5E4021C2" w14:textId="77777777" w:rsidR="00C333A0" w:rsidRPr="00557835" w:rsidRDefault="00C333A0" w:rsidP="004A6612">
            <w:pPr>
              <w:jc w:val="center"/>
              <w:rPr>
                <w:rFonts w:ascii="Times New Roman" w:hAnsi="Times New Roman" w:cs="Times New Roman"/>
                <w:bCs/>
                <w:sz w:val="28"/>
                <w:szCs w:val="28"/>
                <w:lang w:val="kk-KZ"/>
              </w:rPr>
            </w:pPr>
          </w:p>
        </w:tc>
      </w:tr>
      <w:tr w:rsidR="00C333A0" w:rsidRPr="001675FE" w14:paraId="6FDCB77D" w14:textId="77777777" w:rsidTr="00475FCA">
        <w:tc>
          <w:tcPr>
            <w:tcW w:w="8931" w:type="dxa"/>
            <w:gridSpan w:val="2"/>
          </w:tcPr>
          <w:p w14:paraId="2C23824E" w14:textId="77777777" w:rsidR="00C333A0" w:rsidRPr="001675FE" w:rsidRDefault="00C333A0" w:rsidP="004A6612">
            <w:pPr>
              <w:rPr>
                <w:rFonts w:ascii="Times New Roman" w:hAnsi="Times New Roman" w:cs="Times New Roman"/>
                <w:b/>
                <w:sz w:val="28"/>
                <w:szCs w:val="28"/>
                <w:lang w:val="kk-KZ"/>
              </w:rPr>
            </w:pPr>
            <w:r w:rsidRPr="001675FE">
              <w:rPr>
                <w:rFonts w:ascii="Times New Roman" w:hAnsi="Times New Roman" w:cs="Times New Roman"/>
                <w:b/>
                <w:sz w:val="28"/>
                <w:szCs w:val="28"/>
                <w:lang w:val="kk-KZ"/>
              </w:rPr>
              <w:t>АНЫҚТАМАЛАР</w:t>
            </w:r>
          </w:p>
        </w:tc>
        <w:tc>
          <w:tcPr>
            <w:tcW w:w="690" w:type="dxa"/>
          </w:tcPr>
          <w:p w14:paraId="694AA65A" w14:textId="77777777" w:rsidR="00C333A0" w:rsidRPr="00557835" w:rsidRDefault="00C333A0" w:rsidP="004A6612">
            <w:pPr>
              <w:jc w:val="center"/>
              <w:rPr>
                <w:rFonts w:ascii="Times New Roman" w:hAnsi="Times New Roman" w:cs="Times New Roman"/>
                <w:bCs/>
                <w:sz w:val="28"/>
                <w:szCs w:val="28"/>
                <w:lang w:val="kk-KZ"/>
              </w:rPr>
            </w:pPr>
          </w:p>
        </w:tc>
      </w:tr>
      <w:tr w:rsidR="00C333A0" w:rsidRPr="001675FE" w14:paraId="31609D73" w14:textId="77777777" w:rsidTr="00475FCA">
        <w:tc>
          <w:tcPr>
            <w:tcW w:w="8931" w:type="dxa"/>
            <w:gridSpan w:val="2"/>
          </w:tcPr>
          <w:p w14:paraId="01782CBA" w14:textId="77777777" w:rsidR="00C333A0" w:rsidRPr="001675FE" w:rsidRDefault="00C333A0" w:rsidP="004A6612">
            <w:pPr>
              <w:rPr>
                <w:rFonts w:ascii="Times New Roman" w:hAnsi="Times New Roman" w:cs="Times New Roman"/>
                <w:sz w:val="28"/>
                <w:szCs w:val="28"/>
                <w:lang w:val="kk-KZ"/>
              </w:rPr>
            </w:pPr>
            <w:r w:rsidRPr="001675FE">
              <w:rPr>
                <w:rFonts w:ascii="Times New Roman" w:hAnsi="Times New Roman" w:cs="Times New Roman"/>
                <w:b/>
                <w:sz w:val="28"/>
                <w:szCs w:val="28"/>
                <w:lang w:val="kk-KZ"/>
              </w:rPr>
              <w:t>БЕЛГІЛЕУЛЕР МЕН ҚЫСҚАРТУЛАР</w:t>
            </w:r>
          </w:p>
        </w:tc>
        <w:tc>
          <w:tcPr>
            <w:tcW w:w="690" w:type="dxa"/>
          </w:tcPr>
          <w:p w14:paraId="7A5887DA" w14:textId="77777777" w:rsidR="00C333A0" w:rsidRPr="00557835" w:rsidRDefault="00C333A0" w:rsidP="004A6612">
            <w:pPr>
              <w:jc w:val="center"/>
              <w:rPr>
                <w:rFonts w:ascii="Times New Roman" w:hAnsi="Times New Roman" w:cs="Times New Roman"/>
                <w:bCs/>
                <w:sz w:val="28"/>
                <w:szCs w:val="28"/>
                <w:lang w:val="kk-KZ"/>
              </w:rPr>
            </w:pPr>
          </w:p>
        </w:tc>
      </w:tr>
      <w:tr w:rsidR="00C333A0" w:rsidRPr="001675FE" w14:paraId="05B9DB3D" w14:textId="77777777" w:rsidTr="00475FCA">
        <w:tc>
          <w:tcPr>
            <w:tcW w:w="8931" w:type="dxa"/>
            <w:gridSpan w:val="2"/>
          </w:tcPr>
          <w:p w14:paraId="62850F54" w14:textId="77777777" w:rsidR="00C333A0" w:rsidRPr="001675FE" w:rsidRDefault="00C333A0" w:rsidP="004A6612">
            <w:pPr>
              <w:jc w:val="both"/>
              <w:rPr>
                <w:rFonts w:ascii="Times New Roman" w:hAnsi="Times New Roman" w:cs="Times New Roman"/>
                <w:b/>
                <w:sz w:val="28"/>
                <w:szCs w:val="28"/>
                <w:lang w:val="kk-KZ"/>
              </w:rPr>
            </w:pPr>
            <w:r w:rsidRPr="001675FE">
              <w:rPr>
                <w:rFonts w:ascii="Times New Roman" w:hAnsi="Times New Roman" w:cs="Times New Roman"/>
                <w:b/>
                <w:sz w:val="28"/>
                <w:szCs w:val="28"/>
                <w:lang w:val="kk-KZ"/>
              </w:rPr>
              <w:t>КІРІСПЕ</w:t>
            </w:r>
            <w:r w:rsidR="00C03B57">
              <w:rPr>
                <w:rFonts w:ascii="Times New Roman" w:hAnsi="Times New Roman" w:cs="Times New Roman"/>
                <w:b/>
                <w:sz w:val="28"/>
                <w:szCs w:val="28"/>
                <w:lang w:val="kk-KZ"/>
              </w:rPr>
              <w:t xml:space="preserve"> </w:t>
            </w:r>
            <w:r w:rsidR="00C03B57" w:rsidRPr="00C03B57">
              <w:rPr>
                <w:rFonts w:ascii="Times New Roman" w:hAnsi="Times New Roman" w:cs="Times New Roman"/>
                <w:bCs/>
                <w:sz w:val="28"/>
                <w:szCs w:val="28"/>
                <w:lang w:val="kk-KZ"/>
              </w:rPr>
              <w:t>..........................................................................................................</w:t>
            </w:r>
          </w:p>
        </w:tc>
        <w:tc>
          <w:tcPr>
            <w:tcW w:w="690" w:type="dxa"/>
          </w:tcPr>
          <w:p w14:paraId="25A9FF74" w14:textId="77777777" w:rsidR="00C333A0" w:rsidRPr="00557835" w:rsidRDefault="00557835"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7</w:t>
            </w:r>
          </w:p>
        </w:tc>
      </w:tr>
      <w:tr w:rsidR="00B57C5A" w:rsidRPr="001675FE" w14:paraId="2F40462B" w14:textId="77777777" w:rsidTr="00475FCA">
        <w:tc>
          <w:tcPr>
            <w:tcW w:w="988" w:type="dxa"/>
          </w:tcPr>
          <w:p w14:paraId="461C5B52" w14:textId="77777777" w:rsidR="00B57C5A" w:rsidRPr="001675FE" w:rsidRDefault="00B57C5A" w:rsidP="004A6612">
            <w:pPr>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1</w:t>
            </w:r>
          </w:p>
        </w:tc>
        <w:tc>
          <w:tcPr>
            <w:tcW w:w="7943" w:type="dxa"/>
          </w:tcPr>
          <w:p w14:paraId="48E8406A" w14:textId="77777777" w:rsidR="00B57C5A" w:rsidRPr="001675FE" w:rsidRDefault="00B57C5A" w:rsidP="004A6612">
            <w:pPr>
              <w:jc w:val="both"/>
              <w:rPr>
                <w:rFonts w:ascii="Times New Roman" w:hAnsi="Times New Roman" w:cs="Times New Roman"/>
                <w:b/>
                <w:sz w:val="28"/>
                <w:szCs w:val="28"/>
                <w:lang w:val="kk-KZ"/>
              </w:rPr>
            </w:pPr>
            <w:r w:rsidRPr="001675FE">
              <w:rPr>
                <w:rFonts w:ascii="Times New Roman" w:hAnsi="Times New Roman" w:cs="Times New Roman"/>
                <w:b/>
                <w:sz w:val="28"/>
                <w:szCs w:val="28"/>
                <w:lang w:val="kk-KZ"/>
              </w:rPr>
              <w:t>ӘДЕБИ ШОЛУ</w:t>
            </w:r>
            <w:r w:rsidR="00C03B57">
              <w:rPr>
                <w:rFonts w:ascii="Times New Roman" w:hAnsi="Times New Roman" w:cs="Times New Roman"/>
                <w:b/>
                <w:sz w:val="28"/>
                <w:szCs w:val="28"/>
                <w:lang w:val="kk-KZ"/>
              </w:rPr>
              <w:t xml:space="preserve"> </w:t>
            </w:r>
            <w:r w:rsidR="00C03B57" w:rsidRPr="00C03B57">
              <w:rPr>
                <w:rFonts w:ascii="Times New Roman" w:hAnsi="Times New Roman" w:cs="Times New Roman"/>
                <w:bCs/>
                <w:sz w:val="28"/>
                <w:szCs w:val="28"/>
                <w:lang w:val="kk-KZ"/>
              </w:rPr>
              <w:t>................................................................................</w:t>
            </w:r>
          </w:p>
        </w:tc>
        <w:tc>
          <w:tcPr>
            <w:tcW w:w="690" w:type="dxa"/>
          </w:tcPr>
          <w:p w14:paraId="10FC045E" w14:textId="77777777" w:rsidR="00B57C5A" w:rsidRPr="00557835" w:rsidRDefault="00557835"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11</w:t>
            </w:r>
          </w:p>
        </w:tc>
      </w:tr>
      <w:tr w:rsidR="00B57C5A" w:rsidRPr="001675FE" w14:paraId="0431E664" w14:textId="77777777" w:rsidTr="00475FCA">
        <w:tc>
          <w:tcPr>
            <w:tcW w:w="988" w:type="dxa"/>
          </w:tcPr>
          <w:p w14:paraId="4FD0A60E" w14:textId="77777777" w:rsidR="00B57C5A" w:rsidRPr="001675FE" w:rsidRDefault="00B57C5A" w:rsidP="004A6612">
            <w:pPr>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1.1</w:t>
            </w:r>
          </w:p>
        </w:tc>
        <w:tc>
          <w:tcPr>
            <w:tcW w:w="7943" w:type="dxa"/>
          </w:tcPr>
          <w:p w14:paraId="127F370A" w14:textId="77777777" w:rsidR="00B57C5A" w:rsidRPr="001675FE" w:rsidRDefault="00B57C5A" w:rsidP="004A6612">
            <w:pPr>
              <w:jc w:val="both"/>
              <w:rPr>
                <w:rFonts w:ascii="Times New Roman" w:hAnsi="Times New Roman" w:cs="Times New Roman"/>
                <w:b/>
                <w:sz w:val="28"/>
                <w:szCs w:val="28"/>
                <w:lang w:val="kk-KZ"/>
              </w:rPr>
            </w:pPr>
            <w:r w:rsidRPr="001675FE">
              <w:rPr>
                <w:rFonts w:ascii="Times New Roman" w:hAnsi="Times New Roman" w:cs="Times New Roman"/>
                <w:sz w:val="28"/>
                <w:szCs w:val="28"/>
                <w:lang w:val="kk-KZ"/>
              </w:rPr>
              <w:t>Қоңыр көмірдің құрамы мен классификациясы</w:t>
            </w:r>
            <w:r w:rsidR="000F570B">
              <w:rPr>
                <w:rFonts w:ascii="Times New Roman" w:hAnsi="Times New Roman" w:cs="Times New Roman"/>
                <w:sz w:val="28"/>
                <w:szCs w:val="28"/>
                <w:lang w:val="kk-KZ"/>
              </w:rPr>
              <w:t>.............................</w:t>
            </w:r>
          </w:p>
        </w:tc>
        <w:tc>
          <w:tcPr>
            <w:tcW w:w="690" w:type="dxa"/>
          </w:tcPr>
          <w:p w14:paraId="356F26D7" w14:textId="77777777" w:rsidR="00C333A0" w:rsidRPr="00557835" w:rsidRDefault="00557835"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11</w:t>
            </w:r>
          </w:p>
        </w:tc>
      </w:tr>
      <w:tr w:rsidR="007F4B4A" w:rsidRPr="001675FE" w14:paraId="7F6EDB00" w14:textId="77777777" w:rsidTr="00475FCA">
        <w:tc>
          <w:tcPr>
            <w:tcW w:w="988" w:type="dxa"/>
          </w:tcPr>
          <w:p w14:paraId="09604D78" w14:textId="77777777" w:rsidR="007F4B4A" w:rsidRPr="001675FE" w:rsidRDefault="007F4B4A" w:rsidP="004A6612">
            <w:pPr>
              <w:jc w:val="both"/>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7943" w:type="dxa"/>
          </w:tcPr>
          <w:p w14:paraId="4E889E7A" w14:textId="77777777" w:rsidR="007F4B4A" w:rsidRPr="001675FE" w:rsidRDefault="007F4B4A" w:rsidP="004A6612">
            <w:pPr>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Пелоидотерапия, емдік батпақтың құрамы және классификациясы</w:t>
            </w:r>
          </w:p>
        </w:tc>
        <w:tc>
          <w:tcPr>
            <w:tcW w:w="690" w:type="dxa"/>
          </w:tcPr>
          <w:p w14:paraId="6A349CC3" w14:textId="77777777" w:rsidR="007F4B4A" w:rsidRPr="00557835" w:rsidRDefault="0003536D"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13</w:t>
            </w:r>
          </w:p>
        </w:tc>
      </w:tr>
      <w:tr w:rsidR="007F4B4A" w:rsidRPr="00150513" w14:paraId="7EB3FE3B" w14:textId="77777777" w:rsidTr="00475FCA">
        <w:tc>
          <w:tcPr>
            <w:tcW w:w="988" w:type="dxa"/>
          </w:tcPr>
          <w:p w14:paraId="5AD479FF" w14:textId="77777777" w:rsidR="007F4B4A" w:rsidRPr="001675FE" w:rsidRDefault="007F4B4A" w:rsidP="004A6612">
            <w:pPr>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1.3</w:t>
            </w:r>
          </w:p>
        </w:tc>
        <w:tc>
          <w:tcPr>
            <w:tcW w:w="7943" w:type="dxa"/>
          </w:tcPr>
          <w:p w14:paraId="2459142A" w14:textId="77777777" w:rsidR="007F4B4A" w:rsidRPr="001675FE" w:rsidRDefault="007F4B4A" w:rsidP="004A6612">
            <w:pPr>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Ағзадағы тотығу-тотықсыздану патогенезі </w:t>
            </w:r>
            <w:r w:rsidR="008836DE">
              <w:rPr>
                <w:rFonts w:ascii="Times New Roman" w:hAnsi="Times New Roman" w:cs="Times New Roman"/>
                <w:sz w:val="28"/>
                <w:szCs w:val="28"/>
                <w:lang w:val="kk-KZ"/>
              </w:rPr>
              <w:t>және антиоксиданттардың</w:t>
            </w:r>
            <w:r w:rsidRPr="001675FE">
              <w:rPr>
                <w:rFonts w:ascii="Times New Roman" w:hAnsi="Times New Roman" w:cs="Times New Roman"/>
                <w:sz w:val="28"/>
                <w:szCs w:val="28"/>
                <w:lang w:val="kk-KZ"/>
              </w:rPr>
              <w:t xml:space="preserve"> медицинада қолдану</w:t>
            </w:r>
            <w:r w:rsidR="008836DE">
              <w:rPr>
                <w:rFonts w:ascii="Times New Roman" w:hAnsi="Times New Roman" w:cs="Times New Roman"/>
                <w:sz w:val="28"/>
                <w:szCs w:val="28"/>
                <w:lang w:val="kk-KZ"/>
              </w:rPr>
              <w:t>.....................................</w:t>
            </w:r>
            <w:r w:rsidR="00C20560">
              <w:rPr>
                <w:rFonts w:ascii="Times New Roman" w:hAnsi="Times New Roman" w:cs="Times New Roman"/>
                <w:sz w:val="28"/>
                <w:szCs w:val="28"/>
                <w:lang w:val="kk-KZ"/>
              </w:rPr>
              <w:t xml:space="preserve"> </w:t>
            </w:r>
          </w:p>
        </w:tc>
        <w:tc>
          <w:tcPr>
            <w:tcW w:w="690" w:type="dxa"/>
          </w:tcPr>
          <w:p w14:paraId="086751A6" w14:textId="77777777" w:rsidR="007F4B4A" w:rsidRPr="00557835" w:rsidRDefault="0003536D"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16</w:t>
            </w:r>
          </w:p>
        </w:tc>
      </w:tr>
      <w:tr w:rsidR="007F4B4A" w:rsidRPr="00150513" w14:paraId="593CCF6F" w14:textId="77777777" w:rsidTr="00475FCA">
        <w:tc>
          <w:tcPr>
            <w:tcW w:w="988" w:type="dxa"/>
          </w:tcPr>
          <w:p w14:paraId="5A2D0EB9" w14:textId="77777777" w:rsidR="007F4B4A" w:rsidRPr="001675FE" w:rsidRDefault="00C20560" w:rsidP="004A6612">
            <w:pPr>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1.4</w:t>
            </w:r>
          </w:p>
        </w:tc>
        <w:tc>
          <w:tcPr>
            <w:tcW w:w="7943" w:type="dxa"/>
          </w:tcPr>
          <w:p w14:paraId="0D9AC1A0" w14:textId="77777777" w:rsidR="007F4B4A" w:rsidRPr="001675FE" w:rsidRDefault="00C20560" w:rsidP="004A6612">
            <w:pPr>
              <w:jc w:val="both"/>
              <w:rPr>
                <w:rFonts w:ascii="Times New Roman" w:hAnsi="Times New Roman" w:cs="Times New Roman"/>
                <w:sz w:val="28"/>
                <w:szCs w:val="28"/>
                <w:lang w:val="kk-KZ"/>
              </w:rPr>
            </w:pPr>
            <w:r w:rsidRPr="001675FE">
              <w:rPr>
                <w:rFonts w:ascii="Times New Roman" w:hAnsi="Times New Roman" w:cs="Times New Roman"/>
                <w:sz w:val="28"/>
                <w:lang w:val="kk-KZ"/>
              </w:rPr>
              <w:t>Гумин қышқылдарының</w:t>
            </w:r>
            <w:r>
              <w:rPr>
                <w:rFonts w:ascii="Times New Roman" w:hAnsi="Times New Roman" w:cs="Times New Roman"/>
                <w:sz w:val="28"/>
                <w:lang w:val="kk-KZ"/>
              </w:rPr>
              <w:t xml:space="preserve"> құрылымы, қасиеті және қолданылу аймағы.............................................................................</w:t>
            </w:r>
            <w:r w:rsidR="008836DE">
              <w:rPr>
                <w:rFonts w:ascii="Times New Roman" w:hAnsi="Times New Roman" w:cs="Times New Roman"/>
                <w:sz w:val="28"/>
                <w:lang w:val="kk-KZ"/>
              </w:rPr>
              <w:t>....................</w:t>
            </w:r>
          </w:p>
        </w:tc>
        <w:tc>
          <w:tcPr>
            <w:tcW w:w="690" w:type="dxa"/>
          </w:tcPr>
          <w:p w14:paraId="0502D89E" w14:textId="77777777" w:rsidR="007F4B4A" w:rsidRPr="00557835" w:rsidRDefault="00FD7617"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18</w:t>
            </w:r>
          </w:p>
        </w:tc>
      </w:tr>
      <w:tr w:rsidR="00B57C5A" w:rsidRPr="00150513" w14:paraId="3F197D14" w14:textId="77777777" w:rsidTr="00475FCA">
        <w:tc>
          <w:tcPr>
            <w:tcW w:w="988" w:type="dxa"/>
          </w:tcPr>
          <w:p w14:paraId="0CEEAB58" w14:textId="77777777" w:rsidR="00B57C5A" w:rsidRPr="001675FE" w:rsidRDefault="00C20560" w:rsidP="004A6612">
            <w:pPr>
              <w:jc w:val="both"/>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7943" w:type="dxa"/>
          </w:tcPr>
          <w:p w14:paraId="3B301687" w14:textId="77777777" w:rsidR="00B57C5A" w:rsidRPr="0003536D" w:rsidRDefault="00316252" w:rsidP="004A6612">
            <w:pPr>
              <w:jc w:val="both"/>
              <w:rPr>
                <w:rFonts w:ascii="Times New Roman" w:hAnsi="Times New Roman" w:cs="Times New Roman"/>
                <w:sz w:val="28"/>
                <w:szCs w:val="28"/>
                <w:lang w:val="kk-KZ"/>
              </w:rPr>
            </w:pPr>
            <w:r w:rsidRPr="0003536D">
              <w:rPr>
                <w:rFonts w:ascii="Times New Roman" w:hAnsi="Times New Roman" w:cs="Times New Roman"/>
                <w:sz w:val="28"/>
                <w:szCs w:val="28"/>
                <w:lang w:val="kk-KZ"/>
              </w:rPr>
              <w:t>Гумин қышқылдарының биологиялық белсенділік қасиеттері ...</w:t>
            </w:r>
          </w:p>
        </w:tc>
        <w:tc>
          <w:tcPr>
            <w:tcW w:w="690" w:type="dxa"/>
          </w:tcPr>
          <w:p w14:paraId="3EDCFE6D" w14:textId="77777777" w:rsidR="00B57C5A" w:rsidRPr="00557835" w:rsidRDefault="00FD7617"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34</w:t>
            </w:r>
          </w:p>
        </w:tc>
      </w:tr>
      <w:tr w:rsidR="00316252" w:rsidRPr="00150513" w14:paraId="6C730EEC" w14:textId="77777777" w:rsidTr="00475FCA">
        <w:tc>
          <w:tcPr>
            <w:tcW w:w="988" w:type="dxa"/>
          </w:tcPr>
          <w:p w14:paraId="4FE04E2B" w14:textId="77777777" w:rsidR="00316252" w:rsidRDefault="00316252" w:rsidP="004A6612">
            <w:pPr>
              <w:jc w:val="both"/>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7943" w:type="dxa"/>
          </w:tcPr>
          <w:p w14:paraId="6B23A2A8" w14:textId="77777777" w:rsidR="00316252" w:rsidRPr="001675FE" w:rsidRDefault="00316252" w:rsidP="004A6612">
            <w:pPr>
              <w:jc w:val="both"/>
              <w:rPr>
                <w:rFonts w:ascii="Times New Roman" w:hAnsi="Times New Roman" w:cs="Times New Roman"/>
                <w:sz w:val="28"/>
                <w:szCs w:val="28"/>
                <w:lang w:val="kk-KZ"/>
              </w:rPr>
            </w:pPr>
            <w:bookmarkStart w:id="1" w:name="_Hlk151458494"/>
            <w:r w:rsidRPr="001675FE">
              <w:rPr>
                <w:rFonts w:ascii="Times New Roman" w:hAnsi="Times New Roman" w:cs="Times New Roman"/>
                <w:sz w:val="28"/>
                <w:szCs w:val="28"/>
                <w:lang w:val="kk-KZ"/>
              </w:rPr>
              <w:t>Азминералды лай сульфидті батпақтардан бөлініп алынған гумин қышқылдарын идентификациялау</w:t>
            </w:r>
            <w:bookmarkEnd w:id="1"/>
            <w:r>
              <w:rPr>
                <w:rFonts w:ascii="Times New Roman" w:hAnsi="Times New Roman" w:cs="Times New Roman"/>
                <w:sz w:val="28"/>
                <w:szCs w:val="28"/>
                <w:lang w:val="kk-KZ"/>
              </w:rPr>
              <w:t>.......................................</w:t>
            </w:r>
          </w:p>
        </w:tc>
        <w:tc>
          <w:tcPr>
            <w:tcW w:w="690" w:type="dxa"/>
          </w:tcPr>
          <w:p w14:paraId="5123FB78" w14:textId="77777777" w:rsidR="00316252" w:rsidRPr="00557835" w:rsidRDefault="00FD7617"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37</w:t>
            </w:r>
          </w:p>
        </w:tc>
      </w:tr>
      <w:tr w:rsidR="00B57C5A" w:rsidRPr="001675FE" w14:paraId="1AE631C3" w14:textId="77777777" w:rsidTr="00475FCA">
        <w:tc>
          <w:tcPr>
            <w:tcW w:w="988" w:type="dxa"/>
          </w:tcPr>
          <w:p w14:paraId="151055E5" w14:textId="77777777" w:rsidR="00B57C5A" w:rsidRPr="00C01E14" w:rsidRDefault="00B57C5A" w:rsidP="004A6612">
            <w:pPr>
              <w:jc w:val="both"/>
              <w:rPr>
                <w:rFonts w:ascii="Times New Roman" w:hAnsi="Times New Roman" w:cs="Times New Roman"/>
                <w:bCs/>
                <w:sz w:val="28"/>
                <w:szCs w:val="28"/>
                <w:lang w:val="kk-KZ"/>
              </w:rPr>
            </w:pPr>
            <w:r w:rsidRPr="00C01E14">
              <w:rPr>
                <w:rFonts w:ascii="Times New Roman" w:hAnsi="Times New Roman" w:cs="Times New Roman"/>
                <w:bCs/>
                <w:sz w:val="28"/>
                <w:szCs w:val="28"/>
                <w:lang w:val="kk-KZ"/>
              </w:rPr>
              <w:t>2</w:t>
            </w:r>
          </w:p>
        </w:tc>
        <w:tc>
          <w:tcPr>
            <w:tcW w:w="7943" w:type="dxa"/>
          </w:tcPr>
          <w:p w14:paraId="2EBBE3DF" w14:textId="77777777" w:rsidR="00E54706" w:rsidRPr="001675FE" w:rsidRDefault="00B57C5A" w:rsidP="004A6612">
            <w:pPr>
              <w:jc w:val="both"/>
              <w:rPr>
                <w:rFonts w:ascii="Times New Roman" w:hAnsi="Times New Roman" w:cs="Times New Roman"/>
                <w:b/>
                <w:sz w:val="28"/>
                <w:szCs w:val="28"/>
                <w:lang w:val="kk-KZ"/>
              </w:rPr>
            </w:pPr>
            <w:r w:rsidRPr="001675FE">
              <w:rPr>
                <w:rFonts w:ascii="Times New Roman" w:hAnsi="Times New Roman" w:cs="Times New Roman"/>
                <w:b/>
                <w:sz w:val="28"/>
                <w:szCs w:val="28"/>
                <w:lang w:val="kk-KZ"/>
              </w:rPr>
              <w:t>ТӘЖІРИБЕЛІК БӨЛІМ</w:t>
            </w:r>
            <w:r w:rsidR="00C03B57">
              <w:rPr>
                <w:rFonts w:ascii="Times New Roman" w:hAnsi="Times New Roman" w:cs="Times New Roman"/>
                <w:b/>
                <w:sz w:val="28"/>
                <w:szCs w:val="28"/>
                <w:lang w:val="kk-KZ"/>
              </w:rPr>
              <w:t xml:space="preserve"> </w:t>
            </w:r>
            <w:r w:rsidR="00C03B57" w:rsidRPr="00C03B57">
              <w:rPr>
                <w:rFonts w:ascii="Times New Roman" w:hAnsi="Times New Roman" w:cs="Times New Roman"/>
                <w:bCs/>
                <w:sz w:val="28"/>
                <w:szCs w:val="28"/>
                <w:lang w:val="kk-KZ"/>
              </w:rPr>
              <w:t>................................................................</w:t>
            </w:r>
          </w:p>
        </w:tc>
        <w:tc>
          <w:tcPr>
            <w:tcW w:w="690" w:type="dxa"/>
          </w:tcPr>
          <w:p w14:paraId="7921A5E5" w14:textId="77777777" w:rsidR="00B57C5A" w:rsidRPr="00557835" w:rsidRDefault="00A5055E"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40</w:t>
            </w:r>
          </w:p>
        </w:tc>
      </w:tr>
      <w:tr w:rsidR="00B57C5A" w:rsidRPr="00150513" w14:paraId="75F8B270" w14:textId="77777777" w:rsidTr="00475FCA">
        <w:tc>
          <w:tcPr>
            <w:tcW w:w="988" w:type="dxa"/>
          </w:tcPr>
          <w:p w14:paraId="0C0FCB27" w14:textId="77777777" w:rsidR="00B57C5A" w:rsidRPr="001675FE" w:rsidRDefault="00B57C5A" w:rsidP="004A6612">
            <w:pPr>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2.1</w:t>
            </w:r>
          </w:p>
        </w:tc>
        <w:tc>
          <w:tcPr>
            <w:tcW w:w="7943" w:type="dxa"/>
          </w:tcPr>
          <w:p w14:paraId="54F14B51" w14:textId="77777777" w:rsidR="00B57C5A" w:rsidRPr="001675FE" w:rsidRDefault="00B57C5A" w:rsidP="004A6612">
            <w:pPr>
              <w:jc w:val="both"/>
              <w:rPr>
                <w:rFonts w:ascii="Times New Roman" w:hAnsi="Times New Roman" w:cs="Times New Roman"/>
                <w:b/>
                <w:sz w:val="28"/>
                <w:szCs w:val="28"/>
                <w:lang w:val="kk-KZ"/>
              </w:rPr>
            </w:pPr>
            <w:r w:rsidRPr="001675FE">
              <w:rPr>
                <w:rFonts w:ascii="Times New Roman" w:hAnsi="Times New Roman" w:cs="Times New Roman"/>
                <w:sz w:val="28"/>
                <w:szCs w:val="28"/>
                <w:lang w:val="kk-KZ"/>
              </w:rPr>
              <w:t>Зерттеу жүргізу кезеңдер</w:t>
            </w:r>
            <w:r w:rsidR="006E78E9">
              <w:rPr>
                <w:rFonts w:ascii="Times New Roman" w:hAnsi="Times New Roman" w:cs="Times New Roman"/>
                <w:sz w:val="28"/>
                <w:szCs w:val="28"/>
                <w:lang w:val="kk-KZ"/>
              </w:rPr>
              <w:t>і</w:t>
            </w:r>
            <w:r w:rsidRPr="001675FE">
              <w:rPr>
                <w:rFonts w:ascii="Times New Roman" w:hAnsi="Times New Roman" w:cs="Times New Roman"/>
                <w:sz w:val="28"/>
                <w:szCs w:val="28"/>
                <w:lang w:val="kk-KZ"/>
              </w:rPr>
              <w:t>, тәжірибе жасау жағдайлары мен зерттеу нысандарына сипаттама</w:t>
            </w:r>
            <w:r w:rsidR="000F570B">
              <w:rPr>
                <w:rFonts w:ascii="Times New Roman" w:hAnsi="Times New Roman" w:cs="Times New Roman"/>
                <w:sz w:val="28"/>
                <w:szCs w:val="28"/>
                <w:lang w:val="kk-KZ"/>
              </w:rPr>
              <w:t>......................................................</w:t>
            </w:r>
          </w:p>
        </w:tc>
        <w:tc>
          <w:tcPr>
            <w:tcW w:w="690" w:type="dxa"/>
          </w:tcPr>
          <w:p w14:paraId="47E34C73" w14:textId="77777777" w:rsidR="00B57C5A" w:rsidRPr="00557835" w:rsidRDefault="00A5055E"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40</w:t>
            </w:r>
          </w:p>
        </w:tc>
      </w:tr>
      <w:tr w:rsidR="00E54706" w:rsidRPr="00150513" w14:paraId="09C38DA5" w14:textId="77777777" w:rsidTr="00475FCA">
        <w:tc>
          <w:tcPr>
            <w:tcW w:w="988" w:type="dxa"/>
          </w:tcPr>
          <w:p w14:paraId="60E26AA5" w14:textId="77777777" w:rsidR="00E54706" w:rsidRPr="001675FE" w:rsidRDefault="00E54706" w:rsidP="004A6612">
            <w:pPr>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2.2</w:t>
            </w:r>
          </w:p>
        </w:tc>
        <w:tc>
          <w:tcPr>
            <w:tcW w:w="7943" w:type="dxa"/>
          </w:tcPr>
          <w:p w14:paraId="692234CC" w14:textId="77777777" w:rsidR="00E54706" w:rsidRPr="008D51F5" w:rsidRDefault="008D51F5" w:rsidP="004A6612">
            <w:pPr>
              <w:jc w:val="both"/>
              <w:rPr>
                <w:rFonts w:ascii="Times New Roman" w:hAnsi="Times New Roman" w:cs="Times New Roman"/>
                <w:bCs/>
                <w:sz w:val="28"/>
                <w:szCs w:val="28"/>
                <w:lang w:val="kk-KZ"/>
              </w:rPr>
            </w:pPr>
            <w:r w:rsidRPr="008D51F5">
              <w:rPr>
                <w:rFonts w:ascii="Times New Roman" w:hAnsi="Times New Roman"/>
                <w:bCs/>
                <w:sz w:val="28"/>
                <w:szCs w:val="28"/>
                <w:lang w:val="kk-KZ"/>
              </w:rPr>
              <w:t xml:space="preserve">Қоңыр көмір мен пелоид және олардан бөлініп алынған гумин қышқылдарының құрамы мен құрылымдық компоненттерін зерттеу </w:t>
            </w:r>
            <w:r w:rsidR="006E78E9">
              <w:rPr>
                <w:rFonts w:ascii="Times New Roman" w:hAnsi="Times New Roman"/>
                <w:bCs/>
                <w:sz w:val="28"/>
                <w:szCs w:val="28"/>
                <w:lang w:val="kk-KZ"/>
              </w:rPr>
              <w:t>................................................................................................</w:t>
            </w:r>
          </w:p>
        </w:tc>
        <w:tc>
          <w:tcPr>
            <w:tcW w:w="690" w:type="dxa"/>
          </w:tcPr>
          <w:p w14:paraId="605075C9" w14:textId="77777777" w:rsidR="00E54706" w:rsidRPr="00557835" w:rsidRDefault="00A5055E"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40</w:t>
            </w:r>
          </w:p>
        </w:tc>
      </w:tr>
      <w:tr w:rsidR="005041D1" w:rsidRPr="00D61B3F" w14:paraId="5E5068B8" w14:textId="77777777" w:rsidTr="00475FCA">
        <w:tc>
          <w:tcPr>
            <w:tcW w:w="988" w:type="dxa"/>
          </w:tcPr>
          <w:p w14:paraId="2E1D9C74" w14:textId="77777777" w:rsidR="005041D1" w:rsidRPr="001675FE" w:rsidRDefault="005041D1" w:rsidP="004A6612">
            <w:pPr>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2.2.1</w:t>
            </w:r>
          </w:p>
        </w:tc>
        <w:tc>
          <w:tcPr>
            <w:tcW w:w="7943" w:type="dxa"/>
          </w:tcPr>
          <w:p w14:paraId="4107D9BE" w14:textId="77777777" w:rsidR="005041D1" w:rsidRPr="005041D1" w:rsidRDefault="005041D1" w:rsidP="004A6612">
            <w:pPr>
              <w:jc w:val="both"/>
              <w:rPr>
                <w:rFonts w:ascii="Times New Roman" w:hAnsi="Times New Roman" w:cs="Times New Roman"/>
                <w:sz w:val="28"/>
                <w:szCs w:val="28"/>
                <w:lang w:val="kk-KZ"/>
              </w:rPr>
            </w:pPr>
            <w:r w:rsidRPr="005041D1">
              <w:rPr>
                <w:rFonts w:ascii="Times New Roman" w:hAnsi="Times New Roman" w:cs="Times New Roman"/>
                <w:sz w:val="28"/>
                <w:szCs w:val="28"/>
                <w:lang w:val="kk-KZ"/>
              </w:rPr>
              <w:t>Элементтік құрамды зерттеу ..........................................</w:t>
            </w:r>
            <w:r w:rsidR="00B21491">
              <w:rPr>
                <w:rFonts w:ascii="Times New Roman" w:hAnsi="Times New Roman" w:cs="Times New Roman"/>
                <w:sz w:val="28"/>
                <w:szCs w:val="28"/>
                <w:lang w:val="kk-KZ"/>
              </w:rPr>
              <w:t>.........</w:t>
            </w:r>
            <w:r w:rsidR="006E78E9">
              <w:rPr>
                <w:rFonts w:ascii="Times New Roman" w:hAnsi="Times New Roman" w:cs="Times New Roman"/>
                <w:sz w:val="28"/>
                <w:szCs w:val="28"/>
                <w:lang w:val="kk-KZ"/>
              </w:rPr>
              <w:t>.........</w:t>
            </w:r>
          </w:p>
        </w:tc>
        <w:tc>
          <w:tcPr>
            <w:tcW w:w="690" w:type="dxa"/>
          </w:tcPr>
          <w:p w14:paraId="6539326D" w14:textId="77777777" w:rsidR="005041D1" w:rsidRPr="00557835" w:rsidRDefault="00A5055E"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40</w:t>
            </w:r>
          </w:p>
        </w:tc>
      </w:tr>
      <w:tr w:rsidR="005041D1" w:rsidRPr="00D61B3F" w14:paraId="2215026A" w14:textId="77777777" w:rsidTr="00475FCA">
        <w:tc>
          <w:tcPr>
            <w:tcW w:w="988" w:type="dxa"/>
          </w:tcPr>
          <w:p w14:paraId="4DCE54FA" w14:textId="77777777" w:rsidR="005041D1" w:rsidRPr="00024371" w:rsidRDefault="005041D1" w:rsidP="004A6612">
            <w:pPr>
              <w:jc w:val="both"/>
              <w:rPr>
                <w:rFonts w:ascii="Times New Roman" w:hAnsi="Times New Roman" w:cs="Times New Roman"/>
                <w:sz w:val="28"/>
                <w:szCs w:val="28"/>
                <w:lang w:val="kk-KZ"/>
              </w:rPr>
            </w:pPr>
            <w:r>
              <w:rPr>
                <w:rFonts w:ascii="Times New Roman" w:hAnsi="Times New Roman" w:cs="Times New Roman"/>
                <w:sz w:val="28"/>
                <w:szCs w:val="28"/>
                <w:lang w:val="en-US"/>
              </w:rPr>
              <w:t>2</w:t>
            </w:r>
            <w:r>
              <w:rPr>
                <w:rFonts w:ascii="Times New Roman" w:hAnsi="Times New Roman" w:cs="Times New Roman"/>
                <w:sz w:val="28"/>
                <w:szCs w:val="28"/>
                <w:lang w:val="kk-KZ"/>
              </w:rPr>
              <w:t>.2.2</w:t>
            </w:r>
          </w:p>
        </w:tc>
        <w:tc>
          <w:tcPr>
            <w:tcW w:w="7943" w:type="dxa"/>
          </w:tcPr>
          <w:p w14:paraId="7F9ED781" w14:textId="77777777" w:rsidR="005041D1" w:rsidRPr="005041D1" w:rsidRDefault="005041D1" w:rsidP="004A6612">
            <w:pPr>
              <w:jc w:val="both"/>
              <w:rPr>
                <w:rFonts w:ascii="Times New Roman" w:hAnsi="Times New Roman" w:cs="Times New Roman"/>
                <w:color w:val="212121"/>
                <w:sz w:val="28"/>
                <w:szCs w:val="28"/>
                <w:shd w:val="clear" w:color="auto" w:fill="FFFFFF"/>
                <w:lang w:val="kk-KZ"/>
              </w:rPr>
            </w:pPr>
            <w:r w:rsidRPr="005041D1">
              <w:rPr>
                <w:rFonts w:ascii="Times New Roman" w:hAnsi="Times New Roman" w:cs="Times New Roman"/>
                <w:color w:val="212121"/>
                <w:sz w:val="28"/>
                <w:szCs w:val="28"/>
                <w:shd w:val="clear" w:color="auto" w:fill="FFFFFF"/>
                <w:lang w:val="kk-KZ"/>
              </w:rPr>
              <w:t>Функционалдық топтарды анықтау ...................................</w:t>
            </w:r>
            <w:r w:rsidR="00B21491">
              <w:rPr>
                <w:rFonts w:ascii="Times New Roman" w:hAnsi="Times New Roman" w:cs="Times New Roman"/>
                <w:color w:val="212121"/>
                <w:sz w:val="28"/>
                <w:szCs w:val="28"/>
                <w:shd w:val="clear" w:color="auto" w:fill="FFFFFF"/>
                <w:lang w:val="kk-KZ"/>
              </w:rPr>
              <w:t>....</w:t>
            </w:r>
            <w:r w:rsidR="006E78E9">
              <w:rPr>
                <w:rFonts w:ascii="Times New Roman" w:hAnsi="Times New Roman" w:cs="Times New Roman"/>
                <w:color w:val="212121"/>
                <w:sz w:val="28"/>
                <w:szCs w:val="28"/>
                <w:shd w:val="clear" w:color="auto" w:fill="FFFFFF"/>
                <w:lang w:val="kk-KZ"/>
              </w:rPr>
              <w:t>........</w:t>
            </w:r>
            <w:r w:rsidR="00C03B57">
              <w:rPr>
                <w:rFonts w:ascii="Times New Roman" w:hAnsi="Times New Roman" w:cs="Times New Roman"/>
                <w:color w:val="212121"/>
                <w:sz w:val="28"/>
                <w:szCs w:val="28"/>
                <w:shd w:val="clear" w:color="auto" w:fill="FFFFFF"/>
                <w:lang w:val="kk-KZ"/>
              </w:rPr>
              <w:t>.</w:t>
            </w:r>
            <w:r w:rsidR="006E78E9">
              <w:rPr>
                <w:rFonts w:ascii="Times New Roman" w:hAnsi="Times New Roman" w:cs="Times New Roman"/>
                <w:color w:val="212121"/>
                <w:sz w:val="28"/>
                <w:szCs w:val="28"/>
                <w:shd w:val="clear" w:color="auto" w:fill="FFFFFF"/>
                <w:lang w:val="kk-KZ"/>
              </w:rPr>
              <w:t>.</w:t>
            </w:r>
          </w:p>
        </w:tc>
        <w:tc>
          <w:tcPr>
            <w:tcW w:w="690" w:type="dxa"/>
          </w:tcPr>
          <w:p w14:paraId="0BBE6428" w14:textId="77777777" w:rsidR="005041D1" w:rsidRPr="00557835" w:rsidRDefault="00FD7617"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4</w:t>
            </w:r>
            <w:r w:rsidR="00A5055E">
              <w:rPr>
                <w:rFonts w:ascii="Times New Roman" w:hAnsi="Times New Roman" w:cs="Times New Roman"/>
                <w:bCs/>
                <w:sz w:val="28"/>
                <w:szCs w:val="28"/>
                <w:lang w:val="kk-KZ"/>
              </w:rPr>
              <w:t>1</w:t>
            </w:r>
          </w:p>
        </w:tc>
      </w:tr>
      <w:tr w:rsidR="005041D1" w:rsidRPr="00D61B3F" w14:paraId="1C00A29F" w14:textId="77777777" w:rsidTr="00475FCA">
        <w:tc>
          <w:tcPr>
            <w:tcW w:w="988" w:type="dxa"/>
          </w:tcPr>
          <w:p w14:paraId="1B0A529C" w14:textId="77777777" w:rsidR="005041D1" w:rsidRPr="001675FE" w:rsidRDefault="005041D1" w:rsidP="004A6612">
            <w:pPr>
              <w:jc w:val="both"/>
              <w:rPr>
                <w:rFonts w:ascii="Times New Roman" w:hAnsi="Times New Roman" w:cs="Times New Roman"/>
                <w:sz w:val="28"/>
                <w:szCs w:val="28"/>
                <w:lang w:val="kk-KZ"/>
              </w:rPr>
            </w:pPr>
            <w:r>
              <w:rPr>
                <w:rFonts w:ascii="Times New Roman" w:hAnsi="Times New Roman" w:cs="Times New Roman"/>
                <w:sz w:val="28"/>
                <w:szCs w:val="28"/>
                <w:lang w:val="kk-KZ"/>
              </w:rPr>
              <w:t>2.2.3</w:t>
            </w:r>
          </w:p>
        </w:tc>
        <w:tc>
          <w:tcPr>
            <w:tcW w:w="7943" w:type="dxa"/>
          </w:tcPr>
          <w:p w14:paraId="760FE3B0" w14:textId="77777777" w:rsidR="005041D1" w:rsidRPr="005041D1" w:rsidRDefault="005041D1" w:rsidP="004A6612">
            <w:pPr>
              <w:jc w:val="both"/>
              <w:rPr>
                <w:rFonts w:ascii="Times New Roman" w:hAnsi="Times New Roman" w:cs="Times New Roman"/>
                <w:b/>
                <w:sz w:val="28"/>
                <w:szCs w:val="28"/>
                <w:lang w:val="kk-KZ"/>
              </w:rPr>
            </w:pPr>
            <w:r w:rsidRPr="005041D1">
              <w:rPr>
                <w:rFonts w:ascii="Times New Roman" w:hAnsi="Times New Roman" w:cs="Times New Roman"/>
                <w:sz w:val="28"/>
                <w:szCs w:val="28"/>
                <w:lang w:val="kk-KZ"/>
              </w:rPr>
              <w:t>Электронды</w:t>
            </w:r>
            <w:r w:rsidR="00F76A18">
              <w:rPr>
                <w:rFonts w:ascii="Times New Roman" w:hAnsi="Times New Roman" w:cs="Times New Roman"/>
                <w:sz w:val="28"/>
                <w:szCs w:val="28"/>
                <w:lang w:val="kk-KZ"/>
              </w:rPr>
              <w:t>-</w:t>
            </w:r>
            <w:r w:rsidRPr="005041D1">
              <w:rPr>
                <w:rFonts w:ascii="Times New Roman" w:hAnsi="Times New Roman" w:cs="Times New Roman"/>
                <w:sz w:val="28"/>
                <w:szCs w:val="28"/>
                <w:lang w:val="kk-KZ"/>
              </w:rPr>
              <w:t>сканерлеуші микроскопиялық зерттеу</w:t>
            </w:r>
            <w:r w:rsidR="006E78E9">
              <w:rPr>
                <w:rFonts w:ascii="Times New Roman" w:hAnsi="Times New Roman" w:cs="Times New Roman"/>
                <w:sz w:val="28"/>
                <w:szCs w:val="28"/>
                <w:lang w:val="kk-KZ"/>
              </w:rPr>
              <w:t>.......................</w:t>
            </w:r>
            <w:r w:rsidRPr="005041D1">
              <w:rPr>
                <w:rFonts w:ascii="Times New Roman" w:hAnsi="Times New Roman" w:cs="Times New Roman"/>
                <w:sz w:val="28"/>
                <w:szCs w:val="28"/>
                <w:lang w:val="kk-KZ"/>
              </w:rPr>
              <w:t xml:space="preserve"> </w:t>
            </w:r>
          </w:p>
        </w:tc>
        <w:tc>
          <w:tcPr>
            <w:tcW w:w="690" w:type="dxa"/>
          </w:tcPr>
          <w:p w14:paraId="5A9EDFE8" w14:textId="77777777" w:rsidR="005041D1" w:rsidRPr="00557835" w:rsidRDefault="00FD7617"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4</w:t>
            </w:r>
            <w:r w:rsidR="00A5055E">
              <w:rPr>
                <w:rFonts w:ascii="Times New Roman" w:hAnsi="Times New Roman" w:cs="Times New Roman"/>
                <w:bCs/>
                <w:sz w:val="28"/>
                <w:szCs w:val="28"/>
                <w:lang w:val="kk-KZ"/>
              </w:rPr>
              <w:t>4</w:t>
            </w:r>
          </w:p>
        </w:tc>
      </w:tr>
      <w:tr w:rsidR="005041D1" w:rsidRPr="00D61B3F" w14:paraId="5D9C2563" w14:textId="77777777" w:rsidTr="00475FCA">
        <w:tc>
          <w:tcPr>
            <w:tcW w:w="988" w:type="dxa"/>
          </w:tcPr>
          <w:p w14:paraId="5F6B7158" w14:textId="77777777" w:rsidR="005041D1" w:rsidRPr="001675FE" w:rsidRDefault="005041D1" w:rsidP="004A6612">
            <w:pPr>
              <w:jc w:val="both"/>
              <w:rPr>
                <w:rFonts w:ascii="Times New Roman" w:hAnsi="Times New Roman" w:cs="Times New Roman"/>
                <w:sz w:val="28"/>
                <w:szCs w:val="28"/>
                <w:lang w:val="kk-KZ"/>
              </w:rPr>
            </w:pPr>
            <w:r>
              <w:rPr>
                <w:rFonts w:ascii="Times New Roman" w:hAnsi="Times New Roman" w:cs="Times New Roman"/>
                <w:sz w:val="28"/>
                <w:szCs w:val="28"/>
                <w:lang w:val="kk-KZ"/>
              </w:rPr>
              <w:t>2.2.4</w:t>
            </w:r>
          </w:p>
        </w:tc>
        <w:tc>
          <w:tcPr>
            <w:tcW w:w="7943" w:type="dxa"/>
          </w:tcPr>
          <w:p w14:paraId="37E83707" w14:textId="77777777" w:rsidR="005041D1" w:rsidRPr="005041D1" w:rsidRDefault="005041D1" w:rsidP="004A6612">
            <w:pPr>
              <w:jc w:val="both"/>
              <w:rPr>
                <w:rFonts w:ascii="Times New Roman" w:hAnsi="Times New Roman" w:cs="Times New Roman"/>
                <w:sz w:val="28"/>
                <w:szCs w:val="28"/>
                <w:lang w:val="kk-KZ"/>
              </w:rPr>
            </w:pPr>
            <w:r w:rsidRPr="005041D1">
              <w:rPr>
                <w:rFonts w:ascii="Times New Roman" w:hAnsi="Times New Roman" w:cs="Times New Roman"/>
                <w:sz w:val="28"/>
                <w:szCs w:val="28"/>
                <w:lang w:val="kk-KZ"/>
              </w:rPr>
              <w:t xml:space="preserve">УК-спектроскопиялық талдау </w:t>
            </w:r>
            <w:r w:rsidR="006E78E9">
              <w:rPr>
                <w:rFonts w:ascii="Times New Roman" w:hAnsi="Times New Roman" w:cs="Times New Roman"/>
                <w:sz w:val="28"/>
                <w:szCs w:val="28"/>
                <w:lang w:val="kk-KZ"/>
              </w:rPr>
              <w:t>..........................................................</w:t>
            </w:r>
          </w:p>
        </w:tc>
        <w:tc>
          <w:tcPr>
            <w:tcW w:w="690" w:type="dxa"/>
          </w:tcPr>
          <w:p w14:paraId="6293DD42" w14:textId="4F652D39" w:rsidR="005041D1" w:rsidRPr="003E550B" w:rsidRDefault="00FD7617" w:rsidP="004A6612">
            <w:pPr>
              <w:jc w:val="center"/>
              <w:rPr>
                <w:rFonts w:ascii="Times New Roman" w:hAnsi="Times New Roman" w:cs="Times New Roman"/>
                <w:bCs/>
                <w:sz w:val="28"/>
                <w:szCs w:val="28"/>
                <w:lang w:val="en-US"/>
              </w:rPr>
            </w:pPr>
            <w:r>
              <w:rPr>
                <w:rFonts w:ascii="Times New Roman" w:hAnsi="Times New Roman" w:cs="Times New Roman"/>
                <w:bCs/>
                <w:sz w:val="28"/>
                <w:szCs w:val="28"/>
                <w:lang w:val="kk-KZ"/>
              </w:rPr>
              <w:t>4</w:t>
            </w:r>
            <w:r w:rsidR="003E550B">
              <w:rPr>
                <w:rFonts w:ascii="Times New Roman" w:hAnsi="Times New Roman" w:cs="Times New Roman"/>
                <w:bCs/>
                <w:sz w:val="28"/>
                <w:szCs w:val="28"/>
                <w:lang w:val="en-US"/>
              </w:rPr>
              <w:t>2</w:t>
            </w:r>
          </w:p>
        </w:tc>
      </w:tr>
      <w:tr w:rsidR="005041D1" w:rsidRPr="00D61B3F" w14:paraId="3E6B34E1" w14:textId="77777777" w:rsidTr="00475FCA">
        <w:tc>
          <w:tcPr>
            <w:tcW w:w="988" w:type="dxa"/>
          </w:tcPr>
          <w:p w14:paraId="4A531CD5" w14:textId="77777777" w:rsidR="005041D1" w:rsidRPr="001675FE" w:rsidRDefault="005041D1" w:rsidP="004A6612">
            <w:pPr>
              <w:jc w:val="both"/>
              <w:rPr>
                <w:rFonts w:ascii="Times New Roman" w:hAnsi="Times New Roman" w:cs="Times New Roman"/>
                <w:sz w:val="28"/>
                <w:szCs w:val="28"/>
                <w:lang w:val="kk-KZ"/>
              </w:rPr>
            </w:pPr>
            <w:r>
              <w:rPr>
                <w:rFonts w:ascii="Times New Roman" w:hAnsi="Times New Roman" w:cs="Times New Roman"/>
                <w:sz w:val="28"/>
                <w:szCs w:val="28"/>
                <w:lang w:val="kk-KZ"/>
              </w:rPr>
              <w:t>2.2.5</w:t>
            </w:r>
          </w:p>
        </w:tc>
        <w:tc>
          <w:tcPr>
            <w:tcW w:w="7943" w:type="dxa"/>
          </w:tcPr>
          <w:p w14:paraId="7185F75C" w14:textId="77777777" w:rsidR="005041D1" w:rsidRPr="005041D1" w:rsidRDefault="005041D1" w:rsidP="004A6612">
            <w:pPr>
              <w:jc w:val="both"/>
              <w:rPr>
                <w:rFonts w:ascii="Times New Roman" w:hAnsi="Times New Roman" w:cs="Times New Roman"/>
                <w:b/>
                <w:sz w:val="28"/>
                <w:szCs w:val="28"/>
                <w:lang w:val="kk-KZ"/>
              </w:rPr>
            </w:pPr>
            <w:r w:rsidRPr="005041D1">
              <w:rPr>
                <w:rFonts w:ascii="Times New Roman" w:hAnsi="Times New Roman" w:cs="Times New Roman"/>
                <w:sz w:val="28"/>
                <w:szCs w:val="28"/>
                <w:lang w:val="kk-KZ"/>
              </w:rPr>
              <w:t xml:space="preserve">ИҚ-спектроскопиялық талдау </w:t>
            </w:r>
            <w:r w:rsidR="006E78E9">
              <w:rPr>
                <w:rFonts w:ascii="Times New Roman" w:hAnsi="Times New Roman" w:cs="Times New Roman"/>
                <w:sz w:val="28"/>
                <w:szCs w:val="28"/>
                <w:lang w:val="kk-KZ"/>
              </w:rPr>
              <w:t>.........................................................</w:t>
            </w:r>
            <w:r w:rsidR="00C03B57">
              <w:rPr>
                <w:rFonts w:ascii="Times New Roman" w:hAnsi="Times New Roman" w:cs="Times New Roman"/>
                <w:sz w:val="28"/>
                <w:szCs w:val="28"/>
                <w:lang w:val="kk-KZ"/>
              </w:rPr>
              <w:t>.</w:t>
            </w:r>
          </w:p>
        </w:tc>
        <w:tc>
          <w:tcPr>
            <w:tcW w:w="690" w:type="dxa"/>
          </w:tcPr>
          <w:p w14:paraId="3B6F7869" w14:textId="77777777" w:rsidR="005041D1" w:rsidRPr="00557835" w:rsidRDefault="00FD7617"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4</w:t>
            </w:r>
            <w:r w:rsidR="00A5055E">
              <w:rPr>
                <w:rFonts w:ascii="Times New Roman" w:hAnsi="Times New Roman" w:cs="Times New Roman"/>
                <w:bCs/>
                <w:sz w:val="28"/>
                <w:szCs w:val="28"/>
                <w:lang w:val="kk-KZ"/>
              </w:rPr>
              <w:t>4</w:t>
            </w:r>
          </w:p>
        </w:tc>
      </w:tr>
      <w:tr w:rsidR="005041D1" w:rsidRPr="00D61B3F" w14:paraId="74A2A360" w14:textId="77777777" w:rsidTr="00475FCA">
        <w:tc>
          <w:tcPr>
            <w:tcW w:w="988" w:type="dxa"/>
          </w:tcPr>
          <w:p w14:paraId="31D86252" w14:textId="77777777" w:rsidR="005041D1" w:rsidRPr="001675FE" w:rsidRDefault="005041D1" w:rsidP="004A6612">
            <w:pPr>
              <w:jc w:val="both"/>
              <w:rPr>
                <w:rFonts w:ascii="Times New Roman" w:hAnsi="Times New Roman" w:cs="Times New Roman"/>
                <w:sz w:val="28"/>
                <w:szCs w:val="28"/>
                <w:lang w:val="kk-KZ"/>
              </w:rPr>
            </w:pPr>
            <w:r>
              <w:rPr>
                <w:rFonts w:ascii="Times New Roman" w:hAnsi="Times New Roman" w:cs="Times New Roman"/>
                <w:sz w:val="28"/>
                <w:szCs w:val="28"/>
                <w:lang w:val="kk-KZ"/>
              </w:rPr>
              <w:t>2.2.6</w:t>
            </w:r>
          </w:p>
        </w:tc>
        <w:tc>
          <w:tcPr>
            <w:tcW w:w="7943" w:type="dxa"/>
          </w:tcPr>
          <w:p w14:paraId="5540C1AC" w14:textId="77777777" w:rsidR="005041D1" w:rsidRPr="005041D1" w:rsidRDefault="005041D1" w:rsidP="004A6612">
            <w:pPr>
              <w:jc w:val="both"/>
              <w:rPr>
                <w:rFonts w:ascii="Times New Roman" w:hAnsi="Times New Roman" w:cs="Times New Roman"/>
                <w:b/>
                <w:sz w:val="28"/>
                <w:szCs w:val="28"/>
                <w:lang w:val="kk-KZ"/>
              </w:rPr>
            </w:pPr>
            <w:r w:rsidRPr="005041D1">
              <w:rPr>
                <w:rFonts w:ascii="Times New Roman" w:hAnsi="Times New Roman" w:cs="Times New Roman"/>
                <w:sz w:val="28"/>
                <w:szCs w:val="28"/>
                <w:lang w:val="kk-KZ"/>
              </w:rPr>
              <w:t>ЯМР-спектроскопиялық талдау .....................................</w:t>
            </w:r>
            <w:r w:rsidR="006E78E9">
              <w:rPr>
                <w:rFonts w:ascii="Times New Roman" w:hAnsi="Times New Roman" w:cs="Times New Roman"/>
                <w:sz w:val="28"/>
                <w:szCs w:val="28"/>
                <w:lang w:val="kk-KZ"/>
              </w:rPr>
              <w:t>.................</w:t>
            </w:r>
            <w:r w:rsidR="00C03B57">
              <w:rPr>
                <w:rFonts w:ascii="Times New Roman" w:hAnsi="Times New Roman" w:cs="Times New Roman"/>
                <w:sz w:val="28"/>
                <w:szCs w:val="28"/>
                <w:lang w:val="kk-KZ"/>
              </w:rPr>
              <w:t>.</w:t>
            </w:r>
          </w:p>
        </w:tc>
        <w:tc>
          <w:tcPr>
            <w:tcW w:w="690" w:type="dxa"/>
          </w:tcPr>
          <w:p w14:paraId="3052D42E" w14:textId="77777777" w:rsidR="005041D1" w:rsidRPr="00557835" w:rsidRDefault="00FD7617"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4</w:t>
            </w:r>
            <w:r w:rsidR="00A5055E">
              <w:rPr>
                <w:rFonts w:ascii="Times New Roman" w:hAnsi="Times New Roman" w:cs="Times New Roman"/>
                <w:bCs/>
                <w:sz w:val="28"/>
                <w:szCs w:val="28"/>
                <w:lang w:val="kk-KZ"/>
              </w:rPr>
              <w:t>5</w:t>
            </w:r>
          </w:p>
        </w:tc>
      </w:tr>
      <w:tr w:rsidR="005041D1" w:rsidRPr="00D61B3F" w14:paraId="3CCAB917" w14:textId="77777777" w:rsidTr="00475FCA">
        <w:tc>
          <w:tcPr>
            <w:tcW w:w="988" w:type="dxa"/>
          </w:tcPr>
          <w:p w14:paraId="1E62A2B2" w14:textId="77777777" w:rsidR="005041D1" w:rsidRPr="001675FE" w:rsidRDefault="005041D1" w:rsidP="004A6612">
            <w:pPr>
              <w:jc w:val="both"/>
              <w:rPr>
                <w:rFonts w:ascii="Times New Roman" w:hAnsi="Times New Roman" w:cs="Times New Roman"/>
                <w:sz w:val="28"/>
                <w:szCs w:val="28"/>
                <w:lang w:val="kk-KZ"/>
              </w:rPr>
            </w:pPr>
            <w:r>
              <w:rPr>
                <w:rFonts w:ascii="Times New Roman" w:hAnsi="Times New Roman" w:cs="Times New Roman"/>
                <w:sz w:val="28"/>
                <w:szCs w:val="28"/>
                <w:lang w:val="kk-KZ"/>
              </w:rPr>
              <w:t>2.2.7</w:t>
            </w:r>
          </w:p>
        </w:tc>
        <w:tc>
          <w:tcPr>
            <w:tcW w:w="7943" w:type="dxa"/>
          </w:tcPr>
          <w:p w14:paraId="49085437" w14:textId="77777777" w:rsidR="005041D1" w:rsidRPr="005041D1" w:rsidRDefault="005041D1" w:rsidP="004A6612">
            <w:pPr>
              <w:jc w:val="both"/>
              <w:rPr>
                <w:rFonts w:ascii="Times New Roman" w:hAnsi="Times New Roman" w:cs="Times New Roman"/>
                <w:b/>
                <w:sz w:val="28"/>
                <w:szCs w:val="28"/>
                <w:lang w:val="kk-KZ"/>
              </w:rPr>
            </w:pPr>
            <w:r w:rsidRPr="005041D1">
              <w:rPr>
                <w:rFonts w:ascii="Times New Roman" w:hAnsi="Times New Roman" w:cs="Times New Roman"/>
                <w:sz w:val="28"/>
                <w:szCs w:val="28"/>
                <w:lang w:val="kk-KZ"/>
              </w:rPr>
              <w:t>ЭПР</w:t>
            </w:r>
            <w:r w:rsidR="006E78E9">
              <w:rPr>
                <w:rFonts w:ascii="Times New Roman" w:hAnsi="Times New Roman" w:cs="Times New Roman"/>
                <w:sz w:val="28"/>
                <w:szCs w:val="28"/>
                <w:lang w:val="kk-KZ"/>
              </w:rPr>
              <w:t>-</w:t>
            </w:r>
            <w:r w:rsidRPr="005041D1">
              <w:rPr>
                <w:rFonts w:ascii="Times New Roman" w:hAnsi="Times New Roman" w:cs="Times New Roman"/>
                <w:sz w:val="28"/>
                <w:szCs w:val="28"/>
                <w:lang w:val="kk-KZ"/>
              </w:rPr>
              <w:t>спектроскопиялық талдау .......................................</w:t>
            </w:r>
            <w:r w:rsidR="006E78E9">
              <w:rPr>
                <w:rFonts w:ascii="Times New Roman" w:hAnsi="Times New Roman" w:cs="Times New Roman"/>
                <w:sz w:val="28"/>
                <w:szCs w:val="28"/>
                <w:lang w:val="kk-KZ"/>
              </w:rPr>
              <w:t>.................</w:t>
            </w:r>
          </w:p>
        </w:tc>
        <w:tc>
          <w:tcPr>
            <w:tcW w:w="690" w:type="dxa"/>
          </w:tcPr>
          <w:p w14:paraId="5F939BBE" w14:textId="3ADB705C" w:rsidR="005041D1" w:rsidRPr="003E550B" w:rsidRDefault="00FD7617" w:rsidP="004A6612">
            <w:pPr>
              <w:jc w:val="center"/>
              <w:rPr>
                <w:rFonts w:ascii="Times New Roman" w:hAnsi="Times New Roman" w:cs="Times New Roman"/>
                <w:bCs/>
                <w:sz w:val="28"/>
                <w:szCs w:val="28"/>
                <w:lang w:val="en-US"/>
              </w:rPr>
            </w:pPr>
            <w:r>
              <w:rPr>
                <w:rFonts w:ascii="Times New Roman" w:hAnsi="Times New Roman" w:cs="Times New Roman"/>
                <w:bCs/>
                <w:sz w:val="28"/>
                <w:szCs w:val="28"/>
                <w:lang w:val="kk-KZ"/>
              </w:rPr>
              <w:t>4</w:t>
            </w:r>
            <w:r w:rsidR="003E550B">
              <w:rPr>
                <w:rFonts w:ascii="Times New Roman" w:hAnsi="Times New Roman" w:cs="Times New Roman"/>
                <w:bCs/>
                <w:sz w:val="28"/>
                <w:szCs w:val="28"/>
                <w:lang w:val="en-US"/>
              </w:rPr>
              <w:t>5</w:t>
            </w:r>
          </w:p>
        </w:tc>
      </w:tr>
      <w:tr w:rsidR="005041D1" w:rsidRPr="00150513" w14:paraId="31C72B83" w14:textId="77777777" w:rsidTr="00475FCA">
        <w:tc>
          <w:tcPr>
            <w:tcW w:w="988" w:type="dxa"/>
          </w:tcPr>
          <w:p w14:paraId="482B84DE" w14:textId="77777777" w:rsidR="005041D1" w:rsidRPr="001675FE" w:rsidRDefault="005041D1" w:rsidP="004A6612">
            <w:pPr>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2.3</w:t>
            </w:r>
          </w:p>
        </w:tc>
        <w:tc>
          <w:tcPr>
            <w:tcW w:w="7943" w:type="dxa"/>
          </w:tcPr>
          <w:p w14:paraId="48950680" w14:textId="77777777" w:rsidR="005041D1" w:rsidRPr="00A9151C" w:rsidRDefault="003B71BA" w:rsidP="004A6612">
            <w:pPr>
              <w:jc w:val="both"/>
              <w:rPr>
                <w:rFonts w:ascii="Times New Roman" w:hAnsi="Times New Roman"/>
                <w:bCs/>
                <w:sz w:val="28"/>
                <w:szCs w:val="28"/>
                <w:lang w:val="kk-KZ"/>
              </w:rPr>
            </w:pPr>
            <w:r w:rsidRPr="00A9151C">
              <w:rPr>
                <w:rFonts w:ascii="Times New Roman" w:hAnsi="Times New Roman"/>
                <w:bCs/>
                <w:sz w:val="28"/>
                <w:szCs w:val="28"/>
                <w:lang w:val="kk-KZ"/>
              </w:rPr>
              <w:t xml:space="preserve">Гумин қышқылдарының антиоксиданттық қасиетін амперометриялық әдіс арқылы сандық анықтау </w:t>
            </w:r>
            <w:r w:rsidR="006E78E9">
              <w:rPr>
                <w:rFonts w:ascii="Times New Roman" w:hAnsi="Times New Roman"/>
                <w:bCs/>
                <w:sz w:val="28"/>
                <w:szCs w:val="28"/>
                <w:lang w:val="kk-KZ"/>
              </w:rPr>
              <w:t>.........................</w:t>
            </w:r>
            <w:r w:rsidR="00C03B57">
              <w:rPr>
                <w:rFonts w:ascii="Times New Roman" w:hAnsi="Times New Roman"/>
                <w:bCs/>
                <w:sz w:val="28"/>
                <w:szCs w:val="28"/>
                <w:lang w:val="kk-KZ"/>
              </w:rPr>
              <w:t>..</w:t>
            </w:r>
            <w:r w:rsidR="006E78E9">
              <w:rPr>
                <w:rFonts w:ascii="Times New Roman" w:hAnsi="Times New Roman"/>
                <w:bCs/>
                <w:sz w:val="28"/>
                <w:szCs w:val="28"/>
                <w:lang w:val="kk-KZ"/>
              </w:rPr>
              <w:t>.</w:t>
            </w:r>
          </w:p>
        </w:tc>
        <w:tc>
          <w:tcPr>
            <w:tcW w:w="690" w:type="dxa"/>
          </w:tcPr>
          <w:p w14:paraId="18272BC7" w14:textId="77777777" w:rsidR="005041D1" w:rsidRPr="00557835" w:rsidRDefault="000B6D50"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4</w:t>
            </w:r>
            <w:r w:rsidR="00A5055E">
              <w:rPr>
                <w:rFonts w:ascii="Times New Roman" w:hAnsi="Times New Roman" w:cs="Times New Roman"/>
                <w:bCs/>
                <w:sz w:val="28"/>
                <w:szCs w:val="28"/>
                <w:lang w:val="kk-KZ"/>
              </w:rPr>
              <w:t>6</w:t>
            </w:r>
          </w:p>
        </w:tc>
      </w:tr>
      <w:tr w:rsidR="005041D1" w:rsidRPr="00150513" w14:paraId="2B604DE4" w14:textId="77777777" w:rsidTr="00475FCA">
        <w:tc>
          <w:tcPr>
            <w:tcW w:w="988" w:type="dxa"/>
          </w:tcPr>
          <w:p w14:paraId="40DD1F99" w14:textId="77777777" w:rsidR="005041D1" w:rsidRPr="001675FE" w:rsidRDefault="005041D1" w:rsidP="004A6612">
            <w:pPr>
              <w:jc w:val="both"/>
              <w:rPr>
                <w:rFonts w:ascii="Times New Roman" w:hAnsi="Times New Roman" w:cs="Times New Roman"/>
                <w:sz w:val="28"/>
                <w:szCs w:val="28"/>
                <w:lang w:val="kk-KZ"/>
              </w:rPr>
            </w:pPr>
            <w:r w:rsidRPr="00E30F34">
              <w:rPr>
                <w:rFonts w:ascii="Times New Roman" w:hAnsi="Times New Roman" w:cs="Times New Roman"/>
                <w:sz w:val="28"/>
                <w:szCs w:val="28"/>
                <w:lang w:val="kk-KZ"/>
              </w:rPr>
              <w:t>2.4</w:t>
            </w:r>
          </w:p>
        </w:tc>
        <w:tc>
          <w:tcPr>
            <w:tcW w:w="7943" w:type="dxa"/>
          </w:tcPr>
          <w:p w14:paraId="7E1216B5" w14:textId="77777777" w:rsidR="005041D1" w:rsidRPr="00BA3D67" w:rsidRDefault="00A9151C" w:rsidP="004A6612">
            <w:pPr>
              <w:jc w:val="both"/>
              <w:rPr>
                <w:rFonts w:ascii="Times New Roman" w:hAnsi="Times New Roman" w:cs="Times New Roman"/>
                <w:sz w:val="28"/>
                <w:szCs w:val="28"/>
                <w:lang w:val="kk-KZ"/>
              </w:rPr>
            </w:pPr>
            <w:r>
              <w:rPr>
                <w:rFonts w:ascii="Times New Roman" w:hAnsi="Times New Roman" w:cs="Times New Roman"/>
                <w:sz w:val="28"/>
                <w:szCs w:val="28"/>
                <w:lang w:val="kk-KZ"/>
              </w:rPr>
              <w:t>Қоңыр көмірден бөлініп алынған г</w:t>
            </w:r>
            <w:r w:rsidR="005041D1" w:rsidRPr="00BA3D67">
              <w:rPr>
                <w:rFonts w:ascii="Times New Roman" w:hAnsi="Times New Roman" w:cs="Times New Roman"/>
                <w:sz w:val="28"/>
                <w:szCs w:val="28"/>
                <w:lang w:val="kk-KZ"/>
              </w:rPr>
              <w:t>умин қышқылының биологиялық ынталандырғ</w:t>
            </w:r>
            <w:r w:rsidR="005041D1">
              <w:rPr>
                <w:rFonts w:ascii="Times New Roman" w:hAnsi="Times New Roman" w:cs="Times New Roman"/>
                <w:sz w:val="28"/>
                <w:szCs w:val="28"/>
                <w:lang w:val="kk-KZ"/>
              </w:rPr>
              <w:t>ыш қасиетін анықтау ...........................</w:t>
            </w:r>
          </w:p>
        </w:tc>
        <w:tc>
          <w:tcPr>
            <w:tcW w:w="690" w:type="dxa"/>
          </w:tcPr>
          <w:p w14:paraId="16FE0DB3" w14:textId="77777777" w:rsidR="005041D1" w:rsidRPr="00557835" w:rsidRDefault="007A763C"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4</w:t>
            </w:r>
            <w:r w:rsidR="00A5055E">
              <w:rPr>
                <w:rFonts w:ascii="Times New Roman" w:hAnsi="Times New Roman" w:cs="Times New Roman"/>
                <w:bCs/>
                <w:sz w:val="28"/>
                <w:szCs w:val="28"/>
                <w:lang w:val="kk-KZ"/>
              </w:rPr>
              <w:t>8</w:t>
            </w:r>
          </w:p>
        </w:tc>
      </w:tr>
      <w:tr w:rsidR="005041D1" w:rsidRPr="00150513" w14:paraId="04B694DE" w14:textId="77777777" w:rsidTr="00475FCA">
        <w:tc>
          <w:tcPr>
            <w:tcW w:w="988" w:type="dxa"/>
          </w:tcPr>
          <w:p w14:paraId="2898F0B5" w14:textId="77777777" w:rsidR="005041D1" w:rsidRPr="00E30F34" w:rsidRDefault="005041D1" w:rsidP="004A6612">
            <w:pPr>
              <w:jc w:val="both"/>
              <w:rPr>
                <w:rFonts w:ascii="Times New Roman" w:hAnsi="Times New Roman" w:cs="Times New Roman"/>
                <w:sz w:val="28"/>
                <w:szCs w:val="28"/>
                <w:lang w:val="kk-KZ"/>
              </w:rPr>
            </w:pPr>
            <w:r w:rsidRPr="00C2261E">
              <w:rPr>
                <w:rFonts w:ascii="Times New Roman" w:hAnsi="Times New Roman" w:cs="Times New Roman"/>
                <w:sz w:val="28"/>
                <w:szCs w:val="28"/>
                <w:lang w:val="kk-KZ"/>
              </w:rPr>
              <w:t>2.5</w:t>
            </w:r>
          </w:p>
        </w:tc>
        <w:tc>
          <w:tcPr>
            <w:tcW w:w="7943" w:type="dxa"/>
          </w:tcPr>
          <w:p w14:paraId="0E57112B" w14:textId="77777777" w:rsidR="005041D1" w:rsidRDefault="00A9151C" w:rsidP="004A6612">
            <w:pPr>
              <w:jc w:val="both"/>
              <w:rPr>
                <w:rFonts w:ascii="Times New Roman" w:hAnsi="Times New Roman" w:cs="Times New Roman"/>
                <w:sz w:val="28"/>
                <w:szCs w:val="28"/>
                <w:lang w:val="kk-KZ"/>
              </w:rPr>
            </w:pPr>
            <w:r>
              <w:rPr>
                <w:rFonts w:ascii="Times New Roman" w:hAnsi="Times New Roman" w:cs="Times New Roman"/>
                <w:bCs/>
                <w:sz w:val="28"/>
                <w:szCs w:val="28"/>
                <w:lang w:val="kk-KZ"/>
              </w:rPr>
              <w:t>Пелоидтан бөлініп алынған г</w:t>
            </w:r>
            <w:r w:rsidR="005041D1" w:rsidRPr="00676791">
              <w:rPr>
                <w:rFonts w:ascii="Times New Roman" w:hAnsi="Times New Roman" w:cs="Times New Roman"/>
                <w:bCs/>
                <w:sz w:val="28"/>
                <w:szCs w:val="28"/>
                <w:lang w:val="kk-KZ"/>
              </w:rPr>
              <w:t>умин қышқылдарының биологиялы</w:t>
            </w:r>
            <w:r w:rsidR="005041D1">
              <w:rPr>
                <w:rFonts w:ascii="Times New Roman" w:hAnsi="Times New Roman" w:cs="Times New Roman"/>
                <w:bCs/>
                <w:sz w:val="28"/>
                <w:szCs w:val="28"/>
                <w:lang w:val="kk-KZ"/>
              </w:rPr>
              <w:t xml:space="preserve">қ </w:t>
            </w:r>
            <w:r w:rsidR="005041D1" w:rsidRPr="00676791">
              <w:rPr>
                <w:rFonts w:ascii="Times New Roman" w:hAnsi="Times New Roman" w:cs="Times New Roman"/>
                <w:bCs/>
                <w:sz w:val="28"/>
                <w:szCs w:val="28"/>
                <w:lang w:val="kk-KZ"/>
              </w:rPr>
              <w:t>колжетімділігі</w:t>
            </w:r>
            <w:r w:rsidR="008D51F5">
              <w:rPr>
                <w:rFonts w:ascii="Times New Roman" w:hAnsi="Times New Roman" w:cs="Times New Roman"/>
                <w:bCs/>
                <w:sz w:val="28"/>
                <w:szCs w:val="28"/>
                <w:lang w:val="kk-KZ"/>
              </w:rPr>
              <w:t>н зерттеу</w:t>
            </w:r>
            <w:r w:rsidR="005041D1">
              <w:rPr>
                <w:rFonts w:ascii="Times New Roman" w:hAnsi="Times New Roman" w:cs="Times New Roman"/>
                <w:bCs/>
                <w:sz w:val="28"/>
                <w:szCs w:val="28"/>
                <w:lang w:val="kk-KZ"/>
              </w:rPr>
              <w:t>..................</w:t>
            </w:r>
            <w:r>
              <w:rPr>
                <w:rFonts w:ascii="Times New Roman" w:hAnsi="Times New Roman" w:cs="Times New Roman"/>
                <w:bCs/>
                <w:sz w:val="28"/>
                <w:szCs w:val="28"/>
                <w:lang w:val="kk-KZ"/>
              </w:rPr>
              <w:t>........................</w:t>
            </w:r>
            <w:r w:rsidR="006E78E9">
              <w:rPr>
                <w:rFonts w:ascii="Times New Roman" w:hAnsi="Times New Roman" w:cs="Times New Roman"/>
                <w:bCs/>
                <w:sz w:val="28"/>
                <w:szCs w:val="28"/>
                <w:lang w:val="kk-KZ"/>
              </w:rPr>
              <w:t>..</w:t>
            </w:r>
            <w:r w:rsidR="00C03B57">
              <w:rPr>
                <w:rFonts w:ascii="Times New Roman" w:hAnsi="Times New Roman" w:cs="Times New Roman"/>
                <w:bCs/>
                <w:sz w:val="28"/>
                <w:szCs w:val="28"/>
                <w:lang w:val="kk-KZ"/>
              </w:rPr>
              <w:t>..</w:t>
            </w:r>
          </w:p>
        </w:tc>
        <w:tc>
          <w:tcPr>
            <w:tcW w:w="690" w:type="dxa"/>
          </w:tcPr>
          <w:p w14:paraId="3D3A680D" w14:textId="77777777" w:rsidR="005041D1" w:rsidRPr="00557835" w:rsidRDefault="007A763C"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4</w:t>
            </w:r>
            <w:r w:rsidR="00A5055E">
              <w:rPr>
                <w:rFonts w:ascii="Times New Roman" w:hAnsi="Times New Roman" w:cs="Times New Roman"/>
                <w:bCs/>
                <w:sz w:val="28"/>
                <w:szCs w:val="28"/>
                <w:lang w:val="kk-KZ"/>
              </w:rPr>
              <w:t>9</w:t>
            </w:r>
          </w:p>
        </w:tc>
      </w:tr>
      <w:tr w:rsidR="005041D1" w:rsidRPr="001675FE" w14:paraId="63AFC59B" w14:textId="77777777" w:rsidTr="00475FCA">
        <w:tc>
          <w:tcPr>
            <w:tcW w:w="988" w:type="dxa"/>
          </w:tcPr>
          <w:p w14:paraId="6B79A977" w14:textId="77777777" w:rsidR="005041D1" w:rsidRPr="00C01E14" w:rsidRDefault="005041D1" w:rsidP="004A6612">
            <w:pPr>
              <w:jc w:val="both"/>
              <w:rPr>
                <w:rFonts w:ascii="Times New Roman" w:hAnsi="Times New Roman" w:cs="Times New Roman"/>
                <w:bCs/>
                <w:sz w:val="28"/>
                <w:szCs w:val="28"/>
                <w:lang w:val="kk-KZ"/>
              </w:rPr>
            </w:pPr>
            <w:r w:rsidRPr="00C01E14">
              <w:rPr>
                <w:rFonts w:ascii="Times New Roman" w:hAnsi="Times New Roman" w:cs="Times New Roman"/>
                <w:bCs/>
                <w:sz w:val="28"/>
                <w:szCs w:val="28"/>
                <w:lang w:val="kk-KZ"/>
              </w:rPr>
              <w:t>3</w:t>
            </w:r>
          </w:p>
        </w:tc>
        <w:tc>
          <w:tcPr>
            <w:tcW w:w="7943" w:type="dxa"/>
          </w:tcPr>
          <w:p w14:paraId="35672980" w14:textId="77777777" w:rsidR="005041D1" w:rsidRPr="001675FE" w:rsidRDefault="005041D1" w:rsidP="004A6612">
            <w:pPr>
              <w:jc w:val="both"/>
              <w:rPr>
                <w:rFonts w:ascii="Times New Roman" w:hAnsi="Times New Roman" w:cs="Times New Roman"/>
                <w:b/>
                <w:sz w:val="28"/>
                <w:szCs w:val="28"/>
                <w:lang w:val="kk-KZ"/>
              </w:rPr>
            </w:pPr>
            <w:r w:rsidRPr="001675FE">
              <w:rPr>
                <w:rFonts w:ascii="Times New Roman" w:hAnsi="Times New Roman" w:cs="Times New Roman"/>
                <w:b/>
                <w:sz w:val="28"/>
                <w:szCs w:val="28"/>
                <w:lang w:val="kk-KZ"/>
              </w:rPr>
              <w:t>НӘТИЖЕЛЕР МЕН ТАЛҚЫЛАУЛАР</w:t>
            </w:r>
            <w:r>
              <w:rPr>
                <w:rFonts w:ascii="Times New Roman" w:hAnsi="Times New Roman" w:cs="Times New Roman"/>
                <w:b/>
                <w:sz w:val="28"/>
                <w:szCs w:val="28"/>
                <w:lang w:val="kk-KZ"/>
              </w:rPr>
              <w:t xml:space="preserve"> </w:t>
            </w:r>
            <w:r w:rsidR="00C03B57" w:rsidRPr="00C03B57">
              <w:rPr>
                <w:rFonts w:ascii="Times New Roman" w:hAnsi="Times New Roman" w:cs="Times New Roman"/>
                <w:bCs/>
                <w:sz w:val="28"/>
                <w:szCs w:val="28"/>
                <w:lang w:val="kk-KZ"/>
              </w:rPr>
              <w:t>......................................</w:t>
            </w:r>
          </w:p>
        </w:tc>
        <w:tc>
          <w:tcPr>
            <w:tcW w:w="690" w:type="dxa"/>
          </w:tcPr>
          <w:p w14:paraId="51AFE34C" w14:textId="77777777" w:rsidR="005041D1" w:rsidRPr="00557835" w:rsidRDefault="00A5055E"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50</w:t>
            </w:r>
          </w:p>
        </w:tc>
      </w:tr>
      <w:tr w:rsidR="005041D1" w:rsidRPr="00150513" w14:paraId="32218D16" w14:textId="77777777" w:rsidTr="00475FCA">
        <w:tc>
          <w:tcPr>
            <w:tcW w:w="988" w:type="dxa"/>
          </w:tcPr>
          <w:p w14:paraId="693CB3D5" w14:textId="77777777" w:rsidR="005041D1" w:rsidRPr="001675FE" w:rsidRDefault="005041D1" w:rsidP="004A6612">
            <w:pPr>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3.1</w:t>
            </w:r>
          </w:p>
        </w:tc>
        <w:tc>
          <w:tcPr>
            <w:tcW w:w="7943" w:type="dxa"/>
          </w:tcPr>
          <w:p w14:paraId="58CBDB21" w14:textId="77777777" w:rsidR="005041D1" w:rsidRPr="001675FE" w:rsidRDefault="005041D1" w:rsidP="004A6612">
            <w:pPr>
              <w:jc w:val="both"/>
              <w:rPr>
                <w:rFonts w:ascii="Times New Roman" w:hAnsi="Times New Roman" w:cs="Times New Roman"/>
                <w:b/>
                <w:sz w:val="28"/>
                <w:szCs w:val="28"/>
                <w:lang w:val="kk-KZ"/>
              </w:rPr>
            </w:pPr>
            <w:r w:rsidRPr="001675FE">
              <w:rPr>
                <w:rFonts w:ascii="Times New Roman" w:hAnsi="Times New Roman" w:cs="Times New Roman"/>
                <w:sz w:val="28"/>
                <w:szCs w:val="28"/>
                <w:lang w:val="kk-KZ"/>
              </w:rPr>
              <w:t>Қоңыр көмір мен одан бөлініп алынған гумин қышқылдарының құрылымдық компоненттері мен құрамы</w:t>
            </w:r>
            <w:r>
              <w:rPr>
                <w:rFonts w:ascii="Times New Roman" w:hAnsi="Times New Roman" w:cs="Times New Roman"/>
                <w:sz w:val="28"/>
                <w:szCs w:val="28"/>
                <w:lang w:val="kk-KZ"/>
              </w:rPr>
              <w:t xml:space="preserve"> .......................................</w:t>
            </w:r>
          </w:p>
        </w:tc>
        <w:tc>
          <w:tcPr>
            <w:tcW w:w="690" w:type="dxa"/>
          </w:tcPr>
          <w:p w14:paraId="1FA25848" w14:textId="77777777" w:rsidR="005041D1" w:rsidRPr="00557835" w:rsidRDefault="00A5055E"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50</w:t>
            </w:r>
          </w:p>
        </w:tc>
      </w:tr>
      <w:tr w:rsidR="005041D1" w:rsidRPr="00150513" w14:paraId="53E0D873" w14:textId="77777777" w:rsidTr="00475FCA">
        <w:tc>
          <w:tcPr>
            <w:tcW w:w="988" w:type="dxa"/>
          </w:tcPr>
          <w:p w14:paraId="4C2E510B" w14:textId="77777777" w:rsidR="005041D1" w:rsidRPr="001675FE" w:rsidRDefault="005041D1" w:rsidP="004A6612">
            <w:pPr>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3.1.1</w:t>
            </w:r>
          </w:p>
        </w:tc>
        <w:tc>
          <w:tcPr>
            <w:tcW w:w="7943" w:type="dxa"/>
          </w:tcPr>
          <w:p w14:paraId="27E7FAD9" w14:textId="77777777" w:rsidR="005041D1" w:rsidRPr="001675FE" w:rsidRDefault="005041D1" w:rsidP="004A6612">
            <w:pPr>
              <w:jc w:val="both"/>
              <w:rPr>
                <w:rFonts w:ascii="Times New Roman" w:hAnsi="Times New Roman" w:cs="Times New Roman"/>
                <w:b/>
                <w:sz w:val="28"/>
                <w:szCs w:val="28"/>
                <w:lang w:val="kk-KZ"/>
              </w:rPr>
            </w:pPr>
            <w:r w:rsidRPr="001675FE">
              <w:rPr>
                <w:rFonts w:ascii="Times New Roman" w:hAnsi="Times New Roman" w:cs="Times New Roman"/>
                <w:sz w:val="28"/>
                <w:szCs w:val="28"/>
                <w:lang w:val="kk-KZ"/>
              </w:rPr>
              <w:t>Көмір мен одан бөлініп алынған гумин қышқылының  физика-химиялық қасиеттері</w:t>
            </w:r>
            <w:r>
              <w:rPr>
                <w:rFonts w:ascii="Times New Roman" w:hAnsi="Times New Roman" w:cs="Times New Roman"/>
                <w:sz w:val="28"/>
                <w:szCs w:val="28"/>
                <w:lang w:val="kk-KZ"/>
              </w:rPr>
              <w:t xml:space="preserve"> .........................................................................</w:t>
            </w:r>
          </w:p>
        </w:tc>
        <w:tc>
          <w:tcPr>
            <w:tcW w:w="690" w:type="dxa"/>
          </w:tcPr>
          <w:p w14:paraId="098F273C" w14:textId="77777777" w:rsidR="005041D1" w:rsidRPr="00557835" w:rsidRDefault="00A5055E"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50</w:t>
            </w:r>
          </w:p>
        </w:tc>
      </w:tr>
      <w:tr w:rsidR="005041D1" w:rsidRPr="00150513" w14:paraId="7D4325D7" w14:textId="77777777" w:rsidTr="00475FCA">
        <w:tc>
          <w:tcPr>
            <w:tcW w:w="988" w:type="dxa"/>
          </w:tcPr>
          <w:p w14:paraId="73DCA1B2" w14:textId="77777777" w:rsidR="005041D1" w:rsidRPr="001675FE" w:rsidRDefault="00CB6E88" w:rsidP="004A6612">
            <w:pPr>
              <w:jc w:val="both"/>
              <w:rPr>
                <w:rFonts w:ascii="Times New Roman" w:hAnsi="Times New Roman" w:cs="Times New Roman"/>
                <w:sz w:val="28"/>
                <w:szCs w:val="28"/>
                <w:lang w:val="kk-KZ"/>
              </w:rPr>
            </w:pPr>
            <w:r>
              <w:rPr>
                <w:rFonts w:ascii="Times New Roman" w:hAnsi="Times New Roman" w:cs="Times New Roman"/>
                <w:sz w:val="28"/>
                <w:szCs w:val="28"/>
                <w:lang w:val="kk-KZ"/>
              </w:rPr>
              <w:t>3.1.2</w:t>
            </w:r>
          </w:p>
        </w:tc>
        <w:tc>
          <w:tcPr>
            <w:tcW w:w="7943" w:type="dxa"/>
          </w:tcPr>
          <w:p w14:paraId="72341569" w14:textId="77777777" w:rsidR="005041D1" w:rsidRPr="0003536D" w:rsidRDefault="005041D1" w:rsidP="004A6612">
            <w:pPr>
              <w:jc w:val="both"/>
              <w:rPr>
                <w:rFonts w:ascii="Times New Roman" w:hAnsi="Times New Roman" w:cs="Times New Roman"/>
                <w:sz w:val="28"/>
                <w:szCs w:val="28"/>
                <w:lang w:val="kk-KZ"/>
              </w:rPr>
            </w:pPr>
            <w:r w:rsidRPr="0003536D">
              <w:rPr>
                <w:rFonts w:ascii="Times New Roman" w:hAnsi="Times New Roman" w:cs="Times New Roman"/>
                <w:sz w:val="28"/>
                <w:szCs w:val="28"/>
                <w:lang w:val="kk-KZ"/>
              </w:rPr>
              <w:t>Көмірден гумин қышқылдарын бөліп алу әдістемесі.....................</w:t>
            </w:r>
          </w:p>
        </w:tc>
        <w:tc>
          <w:tcPr>
            <w:tcW w:w="690" w:type="dxa"/>
          </w:tcPr>
          <w:p w14:paraId="53263EC6" w14:textId="77777777" w:rsidR="005041D1" w:rsidRPr="00557835" w:rsidRDefault="007A763C"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5</w:t>
            </w:r>
            <w:r w:rsidR="00A5055E">
              <w:rPr>
                <w:rFonts w:ascii="Times New Roman" w:hAnsi="Times New Roman" w:cs="Times New Roman"/>
                <w:bCs/>
                <w:sz w:val="28"/>
                <w:szCs w:val="28"/>
                <w:lang w:val="kk-KZ"/>
              </w:rPr>
              <w:t>1</w:t>
            </w:r>
          </w:p>
        </w:tc>
      </w:tr>
      <w:tr w:rsidR="005041D1" w:rsidRPr="00150513" w14:paraId="101EC5BA" w14:textId="77777777" w:rsidTr="00475FCA">
        <w:tc>
          <w:tcPr>
            <w:tcW w:w="988" w:type="dxa"/>
          </w:tcPr>
          <w:p w14:paraId="140FA93C" w14:textId="77777777" w:rsidR="005041D1" w:rsidRPr="001675FE" w:rsidRDefault="005041D1" w:rsidP="004A6612">
            <w:pPr>
              <w:jc w:val="both"/>
              <w:rPr>
                <w:rFonts w:ascii="Times New Roman" w:hAnsi="Times New Roman" w:cs="Times New Roman"/>
                <w:sz w:val="28"/>
                <w:szCs w:val="28"/>
                <w:lang w:val="kk-KZ"/>
              </w:rPr>
            </w:pPr>
            <w:r w:rsidRPr="0003536D">
              <w:rPr>
                <w:rFonts w:ascii="Times New Roman" w:hAnsi="Times New Roman" w:cs="Times New Roman"/>
                <w:sz w:val="28"/>
                <w:szCs w:val="28"/>
                <w:lang w:val="kk-KZ"/>
              </w:rPr>
              <w:t>3.1.</w:t>
            </w:r>
            <w:r w:rsidR="00CB6E88" w:rsidRPr="0003536D">
              <w:rPr>
                <w:rFonts w:ascii="Times New Roman" w:hAnsi="Times New Roman" w:cs="Times New Roman"/>
                <w:sz w:val="28"/>
                <w:szCs w:val="28"/>
                <w:lang w:val="kk-KZ"/>
              </w:rPr>
              <w:t>3</w:t>
            </w:r>
          </w:p>
        </w:tc>
        <w:tc>
          <w:tcPr>
            <w:tcW w:w="7943" w:type="dxa"/>
          </w:tcPr>
          <w:p w14:paraId="37DC2DA7" w14:textId="77777777" w:rsidR="005041D1" w:rsidRPr="0003536D" w:rsidRDefault="005041D1" w:rsidP="004A6612">
            <w:pPr>
              <w:jc w:val="both"/>
              <w:rPr>
                <w:rFonts w:ascii="Times New Roman" w:hAnsi="Times New Roman" w:cs="Times New Roman"/>
                <w:b/>
                <w:sz w:val="28"/>
                <w:szCs w:val="28"/>
                <w:lang w:val="kk-KZ"/>
              </w:rPr>
            </w:pPr>
            <w:r w:rsidRPr="0003536D">
              <w:rPr>
                <w:rFonts w:ascii="Times New Roman" w:hAnsi="Times New Roman" w:cs="Times New Roman"/>
                <w:sz w:val="28"/>
                <w:szCs w:val="28"/>
                <w:lang w:val="kk-KZ"/>
              </w:rPr>
              <w:t>«Ой-Қарағай» қоңыр көмірі гумин қышқылының УК-спектроскопиясы ...............................................................................</w:t>
            </w:r>
          </w:p>
        </w:tc>
        <w:tc>
          <w:tcPr>
            <w:tcW w:w="690" w:type="dxa"/>
          </w:tcPr>
          <w:p w14:paraId="14D024C1" w14:textId="2E309730" w:rsidR="005041D1" w:rsidRPr="003E550B" w:rsidRDefault="007A763C" w:rsidP="004A6612">
            <w:pPr>
              <w:jc w:val="center"/>
              <w:rPr>
                <w:rFonts w:ascii="Times New Roman" w:hAnsi="Times New Roman" w:cs="Times New Roman"/>
                <w:bCs/>
                <w:sz w:val="28"/>
                <w:szCs w:val="28"/>
                <w:lang w:val="en-US"/>
              </w:rPr>
            </w:pPr>
            <w:r>
              <w:rPr>
                <w:rFonts w:ascii="Times New Roman" w:hAnsi="Times New Roman" w:cs="Times New Roman"/>
                <w:bCs/>
                <w:sz w:val="28"/>
                <w:szCs w:val="28"/>
                <w:lang w:val="kk-KZ"/>
              </w:rPr>
              <w:t>5</w:t>
            </w:r>
            <w:r w:rsidR="003E550B">
              <w:rPr>
                <w:rFonts w:ascii="Times New Roman" w:hAnsi="Times New Roman" w:cs="Times New Roman"/>
                <w:bCs/>
                <w:sz w:val="28"/>
                <w:szCs w:val="28"/>
                <w:lang w:val="en-US"/>
              </w:rPr>
              <w:t>2</w:t>
            </w:r>
          </w:p>
        </w:tc>
      </w:tr>
      <w:tr w:rsidR="005041D1" w:rsidRPr="00150513" w14:paraId="4E124546" w14:textId="77777777" w:rsidTr="00475FCA">
        <w:tc>
          <w:tcPr>
            <w:tcW w:w="988" w:type="dxa"/>
          </w:tcPr>
          <w:p w14:paraId="07941A3C" w14:textId="77777777" w:rsidR="005041D1" w:rsidRPr="001675FE" w:rsidRDefault="005041D1" w:rsidP="004A6612">
            <w:pPr>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lastRenderedPageBreak/>
              <w:t>3.1.</w:t>
            </w:r>
            <w:r w:rsidR="00CB6E88">
              <w:rPr>
                <w:rFonts w:ascii="Times New Roman" w:hAnsi="Times New Roman" w:cs="Times New Roman"/>
                <w:sz w:val="28"/>
                <w:szCs w:val="28"/>
                <w:lang w:val="kk-KZ"/>
              </w:rPr>
              <w:t>4</w:t>
            </w:r>
          </w:p>
        </w:tc>
        <w:tc>
          <w:tcPr>
            <w:tcW w:w="7943" w:type="dxa"/>
          </w:tcPr>
          <w:p w14:paraId="57BF22F9" w14:textId="77777777" w:rsidR="005041D1" w:rsidRPr="001675FE" w:rsidRDefault="005041D1" w:rsidP="004A6612">
            <w:pPr>
              <w:jc w:val="both"/>
              <w:rPr>
                <w:rFonts w:ascii="Times New Roman" w:hAnsi="Times New Roman" w:cs="Times New Roman"/>
                <w:b/>
                <w:sz w:val="28"/>
                <w:szCs w:val="28"/>
                <w:lang w:val="kk-KZ"/>
              </w:rPr>
            </w:pPr>
            <w:r w:rsidRPr="001675FE">
              <w:rPr>
                <w:rFonts w:ascii="Times New Roman" w:hAnsi="Times New Roman" w:cs="Times New Roman"/>
                <w:sz w:val="28"/>
                <w:szCs w:val="28"/>
                <w:lang w:val="kk-KZ"/>
              </w:rPr>
              <w:t>«Ой-Қарағай» қоңыр көмірі мен оның гумин қышқылының ИҚ-спектроскопиясы</w:t>
            </w:r>
            <w:r>
              <w:rPr>
                <w:rFonts w:ascii="Times New Roman" w:hAnsi="Times New Roman" w:cs="Times New Roman"/>
                <w:sz w:val="28"/>
                <w:szCs w:val="28"/>
                <w:lang w:val="kk-KZ"/>
              </w:rPr>
              <w:t xml:space="preserve"> ...............................................................................</w:t>
            </w:r>
          </w:p>
        </w:tc>
        <w:tc>
          <w:tcPr>
            <w:tcW w:w="690" w:type="dxa"/>
          </w:tcPr>
          <w:p w14:paraId="5AAD869E" w14:textId="77777777" w:rsidR="005041D1" w:rsidRPr="00557835" w:rsidRDefault="007A763C"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5</w:t>
            </w:r>
            <w:r w:rsidR="00A5055E">
              <w:rPr>
                <w:rFonts w:ascii="Times New Roman" w:hAnsi="Times New Roman" w:cs="Times New Roman"/>
                <w:bCs/>
                <w:sz w:val="28"/>
                <w:szCs w:val="28"/>
                <w:lang w:val="kk-KZ"/>
              </w:rPr>
              <w:t>3</w:t>
            </w:r>
          </w:p>
        </w:tc>
      </w:tr>
      <w:tr w:rsidR="005041D1" w:rsidRPr="00150513" w14:paraId="39315977" w14:textId="77777777" w:rsidTr="00475FCA">
        <w:tc>
          <w:tcPr>
            <w:tcW w:w="988" w:type="dxa"/>
          </w:tcPr>
          <w:p w14:paraId="2DF85B28" w14:textId="77777777" w:rsidR="005041D1" w:rsidRPr="001675FE" w:rsidRDefault="005041D1" w:rsidP="004A6612">
            <w:pPr>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3.1.</w:t>
            </w:r>
            <w:r w:rsidR="00CB6E88">
              <w:rPr>
                <w:rFonts w:ascii="Times New Roman" w:hAnsi="Times New Roman" w:cs="Times New Roman"/>
                <w:sz w:val="28"/>
                <w:szCs w:val="28"/>
                <w:lang w:val="kk-KZ"/>
              </w:rPr>
              <w:t>5</w:t>
            </w:r>
          </w:p>
        </w:tc>
        <w:tc>
          <w:tcPr>
            <w:tcW w:w="7943" w:type="dxa"/>
          </w:tcPr>
          <w:p w14:paraId="2BCDE75F" w14:textId="77777777" w:rsidR="005041D1" w:rsidRPr="001675FE" w:rsidRDefault="005041D1" w:rsidP="004A6612">
            <w:pPr>
              <w:jc w:val="both"/>
              <w:rPr>
                <w:rFonts w:ascii="Times New Roman" w:hAnsi="Times New Roman" w:cs="Times New Roman"/>
                <w:b/>
                <w:sz w:val="28"/>
                <w:szCs w:val="28"/>
                <w:lang w:val="kk-KZ"/>
              </w:rPr>
            </w:pPr>
            <w:r w:rsidRPr="001675FE">
              <w:rPr>
                <w:rFonts w:ascii="Times New Roman" w:hAnsi="Times New Roman" w:cs="Times New Roman"/>
                <w:sz w:val="28"/>
                <w:szCs w:val="28"/>
                <w:lang w:val="kk-KZ"/>
              </w:rPr>
              <w:t xml:space="preserve">Көмірден бөлініп алынған гумин қышқылының </w:t>
            </w:r>
            <w:r w:rsidRPr="001675FE">
              <w:rPr>
                <w:rFonts w:ascii="Times New Roman" w:hAnsi="Times New Roman" w:cs="Times New Roman"/>
                <w:sz w:val="28"/>
                <w:szCs w:val="28"/>
                <w:vertAlign w:val="superscript"/>
                <w:lang w:val="kk-KZ"/>
              </w:rPr>
              <w:t>1</w:t>
            </w:r>
            <w:r w:rsidRPr="001675FE">
              <w:rPr>
                <w:rFonts w:ascii="Times New Roman" w:hAnsi="Times New Roman" w:cs="Times New Roman"/>
                <w:sz w:val="28"/>
                <w:szCs w:val="28"/>
                <w:lang w:val="kk-KZ"/>
              </w:rPr>
              <w:t>H ЯМР спектр</w:t>
            </w:r>
            <w:r>
              <w:rPr>
                <w:rFonts w:ascii="Times New Roman" w:hAnsi="Times New Roman" w:cs="Times New Roman"/>
                <w:sz w:val="28"/>
                <w:szCs w:val="28"/>
                <w:lang w:val="kk-KZ"/>
              </w:rPr>
              <w:t>лері......... ...............................................................................</w:t>
            </w:r>
            <w:r w:rsidR="00C03B57">
              <w:rPr>
                <w:rFonts w:ascii="Times New Roman" w:hAnsi="Times New Roman" w:cs="Times New Roman"/>
                <w:sz w:val="28"/>
                <w:szCs w:val="28"/>
                <w:lang w:val="kk-KZ"/>
              </w:rPr>
              <w:t>..</w:t>
            </w:r>
          </w:p>
        </w:tc>
        <w:tc>
          <w:tcPr>
            <w:tcW w:w="690" w:type="dxa"/>
          </w:tcPr>
          <w:p w14:paraId="1531F930" w14:textId="77777777" w:rsidR="005041D1" w:rsidRPr="00557835" w:rsidRDefault="007A763C"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56</w:t>
            </w:r>
          </w:p>
        </w:tc>
      </w:tr>
      <w:tr w:rsidR="005041D1" w:rsidRPr="00150513" w14:paraId="2746D086" w14:textId="77777777" w:rsidTr="00475FCA">
        <w:tc>
          <w:tcPr>
            <w:tcW w:w="988" w:type="dxa"/>
          </w:tcPr>
          <w:p w14:paraId="3541F875" w14:textId="77777777" w:rsidR="005041D1" w:rsidRPr="001675FE" w:rsidRDefault="005041D1" w:rsidP="004A6612">
            <w:pPr>
              <w:jc w:val="both"/>
              <w:rPr>
                <w:rFonts w:ascii="Times New Roman" w:hAnsi="Times New Roman" w:cs="Times New Roman"/>
                <w:sz w:val="28"/>
                <w:szCs w:val="28"/>
                <w:lang w:val="kk-KZ"/>
              </w:rPr>
            </w:pPr>
            <w:r w:rsidRPr="00E30F34">
              <w:rPr>
                <w:rFonts w:ascii="Times New Roman" w:hAnsi="Times New Roman" w:cs="Times New Roman"/>
                <w:sz w:val="28"/>
                <w:szCs w:val="28"/>
                <w:lang w:val="kk-KZ"/>
              </w:rPr>
              <w:t>3.1.</w:t>
            </w:r>
            <w:r w:rsidR="00CB6E88">
              <w:rPr>
                <w:rFonts w:ascii="Times New Roman" w:hAnsi="Times New Roman" w:cs="Times New Roman"/>
                <w:sz w:val="28"/>
                <w:szCs w:val="28"/>
                <w:lang w:val="kk-KZ"/>
              </w:rPr>
              <w:t>6</w:t>
            </w:r>
          </w:p>
        </w:tc>
        <w:tc>
          <w:tcPr>
            <w:tcW w:w="7943" w:type="dxa"/>
          </w:tcPr>
          <w:p w14:paraId="3EE56C42" w14:textId="77777777" w:rsidR="005041D1" w:rsidRPr="001675FE" w:rsidRDefault="005041D1" w:rsidP="004A6612">
            <w:pPr>
              <w:jc w:val="both"/>
              <w:rPr>
                <w:rFonts w:ascii="Times New Roman" w:hAnsi="Times New Roman" w:cs="Times New Roman"/>
                <w:b/>
                <w:sz w:val="28"/>
                <w:szCs w:val="28"/>
                <w:lang w:val="kk-KZ"/>
              </w:rPr>
            </w:pPr>
            <w:r w:rsidRPr="001675FE">
              <w:rPr>
                <w:rFonts w:ascii="Times New Roman" w:hAnsi="Times New Roman" w:cs="Times New Roman"/>
                <w:sz w:val="28"/>
                <w:szCs w:val="28"/>
                <w:lang w:val="kk-KZ"/>
              </w:rPr>
              <w:t>Қоңыр көмірдің гумин қышқылдарының  парамагниттік қасиеттері</w:t>
            </w:r>
            <w:r>
              <w:rPr>
                <w:rFonts w:ascii="Times New Roman" w:hAnsi="Times New Roman" w:cs="Times New Roman"/>
                <w:sz w:val="28"/>
                <w:szCs w:val="28"/>
                <w:lang w:val="kk-KZ"/>
              </w:rPr>
              <w:t xml:space="preserve"> (ЭПР)................................................................................</w:t>
            </w:r>
          </w:p>
        </w:tc>
        <w:tc>
          <w:tcPr>
            <w:tcW w:w="690" w:type="dxa"/>
          </w:tcPr>
          <w:p w14:paraId="0276EBF5" w14:textId="77777777" w:rsidR="005041D1" w:rsidRPr="00557835" w:rsidRDefault="007A763C"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58</w:t>
            </w:r>
          </w:p>
        </w:tc>
      </w:tr>
      <w:tr w:rsidR="005041D1" w:rsidRPr="00150513" w14:paraId="4E8F5A3C" w14:textId="77777777" w:rsidTr="00475FCA">
        <w:tc>
          <w:tcPr>
            <w:tcW w:w="988" w:type="dxa"/>
          </w:tcPr>
          <w:p w14:paraId="62BA7933" w14:textId="77777777" w:rsidR="005041D1" w:rsidRPr="001675FE" w:rsidRDefault="005041D1" w:rsidP="004A6612">
            <w:pPr>
              <w:jc w:val="both"/>
              <w:rPr>
                <w:rFonts w:ascii="Times New Roman" w:hAnsi="Times New Roman" w:cs="Times New Roman"/>
                <w:sz w:val="28"/>
                <w:szCs w:val="28"/>
                <w:lang w:val="kk-KZ"/>
              </w:rPr>
            </w:pPr>
            <w:r w:rsidRPr="00E30F34">
              <w:rPr>
                <w:rFonts w:ascii="Times New Roman" w:hAnsi="Times New Roman" w:cs="Times New Roman"/>
                <w:sz w:val="28"/>
                <w:szCs w:val="28"/>
                <w:lang w:val="kk-KZ"/>
              </w:rPr>
              <w:t>3.1.</w:t>
            </w:r>
            <w:r w:rsidR="00CB6E88">
              <w:rPr>
                <w:rFonts w:ascii="Times New Roman" w:hAnsi="Times New Roman" w:cs="Times New Roman"/>
                <w:sz w:val="28"/>
                <w:szCs w:val="28"/>
                <w:lang w:val="kk-KZ"/>
              </w:rPr>
              <w:t>7</w:t>
            </w:r>
          </w:p>
        </w:tc>
        <w:tc>
          <w:tcPr>
            <w:tcW w:w="7943" w:type="dxa"/>
          </w:tcPr>
          <w:p w14:paraId="26C8862D" w14:textId="37595AEF" w:rsidR="005041D1" w:rsidRPr="001675FE" w:rsidRDefault="005041D1" w:rsidP="004A6612">
            <w:pPr>
              <w:jc w:val="both"/>
              <w:rPr>
                <w:rFonts w:ascii="Times New Roman" w:hAnsi="Times New Roman" w:cs="Times New Roman"/>
                <w:b/>
                <w:sz w:val="28"/>
                <w:szCs w:val="28"/>
                <w:lang w:val="kk-KZ"/>
              </w:rPr>
            </w:pPr>
            <w:r w:rsidRPr="001675FE">
              <w:rPr>
                <w:rFonts w:ascii="Times New Roman" w:hAnsi="Times New Roman" w:cs="Times New Roman"/>
                <w:sz w:val="28"/>
                <w:szCs w:val="28"/>
                <w:lang w:val="kk-KZ"/>
              </w:rPr>
              <w:t>Қоңыр көмір мен одан бөлініп алынған  гумин қышқылдарының антиоксиданттық қасиеттерін амперометриялық әдіс арқылы анықтау</w:t>
            </w:r>
            <w:r>
              <w:rPr>
                <w:rFonts w:ascii="Times New Roman" w:hAnsi="Times New Roman" w:cs="Times New Roman"/>
                <w:sz w:val="28"/>
                <w:szCs w:val="28"/>
                <w:lang w:val="kk-KZ"/>
              </w:rPr>
              <w:t xml:space="preserve"> ..</w:t>
            </w:r>
            <w:r w:rsidR="00EA35B0">
              <w:rPr>
                <w:rFonts w:ascii="Times New Roman" w:hAnsi="Times New Roman" w:cs="Times New Roman"/>
                <w:sz w:val="28"/>
                <w:szCs w:val="28"/>
                <w:lang w:val="kk-KZ"/>
              </w:rPr>
              <w:t>......................................</w:t>
            </w:r>
            <w:r w:rsidR="003E550B">
              <w:rPr>
                <w:rFonts w:ascii="Times New Roman" w:hAnsi="Times New Roman" w:cs="Times New Roman"/>
                <w:sz w:val="28"/>
                <w:szCs w:val="28"/>
                <w:lang w:val="kk-KZ"/>
              </w:rPr>
              <w:t>.....................................................</w:t>
            </w:r>
            <w:bookmarkStart w:id="2" w:name="_GoBack"/>
            <w:bookmarkEnd w:id="2"/>
            <w:r w:rsidR="00EA35B0">
              <w:rPr>
                <w:rFonts w:ascii="Times New Roman" w:hAnsi="Times New Roman" w:cs="Times New Roman"/>
                <w:sz w:val="28"/>
                <w:szCs w:val="28"/>
                <w:lang w:val="kk-KZ"/>
              </w:rPr>
              <w:t>.</w:t>
            </w:r>
          </w:p>
        </w:tc>
        <w:tc>
          <w:tcPr>
            <w:tcW w:w="690" w:type="dxa"/>
          </w:tcPr>
          <w:p w14:paraId="75D02E5B" w14:textId="77777777" w:rsidR="005041D1" w:rsidRPr="00557835" w:rsidRDefault="007A763C"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60</w:t>
            </w:r>
          </w:p>
        </w:tc>
      </w:tr>
      <w:tr w:rsidR="005041D1" w:rsidRPr="00150513" w14:paraId="5856D2EF" w14:textId="77777777" w:rsidTr="00475FCA">
        <w:tc>
          <w:tcPr>
            <w:tcW w:w="988" w:type="dxa"/>
          </w:tcPr>
          <w:p w14:paraId="6C858F54" w14:textId="77777777" w:rsidR="005041D1" w:rsidRPr="001675FE" w:rsidRDefault="005041D1" w:rsidP="004A6612">
            <w:pPr>
              <w:jc w:val="both"/>
              <w:rPr>
                <w:rFonts w:ascii="Times New Roman" w:hAnsi="Times New Roman" w:cs="Times New Roman"/>
                <w:sz w:val="28"/>
                <w:szCs w:val="28"/>
                <w:lang w:val="kk-KZ"/>
              </w:rPr>
            </w:pPr>
            <w:r>
              <w:rPr>
                <w:rFonts w:ascii="Times New Roman" w:hAnsi="Times New Roman" w:cs="Times New Roman"/>
                <w:sz w:val="28"/>
                <w:szCs w:val="28"/>
                <w:lang w:val="kk-KZ"/>
              </w:rPr>
              <w:t>3.1.</w:t>
            </w:r>
            <w:r w:rsidR="00CB6E88">
              <w:rPr>
                <w:rFonts w:ascii="Times New Roman" w:hAnsi="Times New Roman" w:cs="Times New Roman"/>
                <w:sz w:val="28"/>
                <w:szCs w:val="28"/>
                <w:lang w:val="kk-KZ"/>
              </w:rPr>
              <w:t>8</w:t>
            </w:r>
          </w:p>
        </w:tc>
        <w:tc>
          <w:tcPr>
            <w:tcW w:w="7943" w:type="dxa"/>
          </w:tcPr>
          <w:p w14:paraId="5AD87A0E" w14:textId="77777777" w:rsidR="005041D1" w:rsidRPr="00BA3D67" w:rsidRDefault="005041D1" w:rsidP="004A6612">
            <w:pPr>
              <w:jc w:val="both"/>
              <w:rPr>
                <w:rFonts w:ascii="Times New Roman" w:hAnsi="Times New Roman" w:cs="Times New Roman"/>
                <w:sz w:val="28"/>
                <w:szCs w:val="28"/>
                <w:lang w:val="kk-KZ"/>
              </w:rPr>
            </w:pPr>
            <w:r w:rsidRPr="00BA3D67">
              <w:rPr>
                <w:rFonts w:ascii="Times New Roman" w:hAnsi="Times New Roman" w:cs="Times New Roman"/>
                <w:sz w:val="28"/>
                <w:szCs w:val="28"/>
                <w:lang w:val="kk-KZ"/>
              </w:rPr>
              <w:t>«Ой-Қарағай» кен орны көмірі  гумин қышқылының биологиялық ынталандырғыш қа</w:t>
            </w:r>
            <w:r>
              <w:rPr>
                <w:rFonts w:ascii="Times New Roman" w:hAnsi="Times New Roman" w:cs="Times New Roman"/>
                <w:sz w:val="28"/>
                <w:szCs w:val="28"/>
                <w:lang w:val="kk-KZ"/>
              </w:rPr>
              <w:t>сиеті ..........................................</w:t>
            </w:r>
          </w:p>
        </w:tc>
        <w:tc>
          <w:tcPr>
            <w:tcW w:w="690" w:type="dxa"/>
          </w:tcPr>
          <w:p w14:paraId="3DCF64B2" w14:textId="77777777" w:rsidR="005041D1" w:rsidRPr="00557835" w:rsidRDefault="007A763C"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63</w:t>
            </w:r>
          </w:p>
        </w:tc>
      </w:tr>
      <w:tr w:rsidR="005041D1" w:rsidRPr="00150513" w14:paraId="3C51A0BF" w14:textId="77777777" w:rsidTr="00475FCA">
        <w:tc>
          <w:tcPr>
            <w:tcW w:w="988" w:type="dxa"/>
          </w:tcPr>
          <w:p w14:paraId="15E7059A" w14:textId="77777777" w:rsidR="005041D1" w:rsidRPr="001675FE" w:rsidRDefault="005041D1" w:rsidP="004A6612">
            <w:pPr>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3.2</w:t>
            </w:r>
          </w:p>
        </w:tc>
        <w:tc>
          <w:tcPr>
            <w:tcW w:w="7943" w:type="dxa"/>
          </w:tcPr>
          <w:p w14:paraId="5ACE9233" w14:textId="77777777" w:rsidR="005041D1" w:rsidRPr="001675FE" w:rsidRDefault="005041D1" w:rsidP="004A6612">
            <w:pPr>
              <w:jc w:val="both"/>
              <w:rPr>
                <w:rFonts w:ascii="Times New Roman" w:hAnsi="Times New Roman" w:cs="Times New Roman"/>
                <w:b/>
                <w:sz w:val="28"/>
                <w:szCs w:val="28"/>
                <w:lang w:val="kk-KZ"/>
              </w:rPr>
            </w:pPr>
            <w:r w:rsidRPr="001675FE">
              <w:rPr>
                <w:rFonts w:ascii="Times New Roman" w:hAnsi="Times New Roman" w:cs="Times New Roman"/>
                <w:sz w:val="28"/>
                <w:szCs w:val="28"/>
                <w:lang w:val="kk-KZ"/>
              </w:rPr>
              <w:t>Азминералды лай сульфидті батпақ пен одан бөлініп алынған гумин қышқылдарының құрылымдық компоненттері мен құрамы</w:t>
            </w:r>
            <w:r>
              <w:rPr>
                <w:rFonts w:ascii="Times New Roman" w:hAnsi="Times New Roman" w:cs="Times New Roman"/>
                <w:sz w:val="28"/>
                <w:szCs w:val="28"/>
                <w:lang w:val="kk-KZ"/>
              </w:rPr>
              <w:t xml:space="preserve"> ...............................................................................................</w:t>
            </w:r>
          </w:p>
        </w:tc>
        <w:tc>
          <w:tcPr>
            <w:tcW w:w="690" w:type="dxa"/>
          </w:tcPr>
          <w:p w14:paraId="41CBA3A4" w14:textId="362D5447" w:rsidR="005041D1" w:rsidRPr="003E550B" w:rsidRDefault="007A763C" w:rsidP="004A6612">
            <w:pPr>
              <w:jc w:val="center"/>
              <w:rPr>
                <w:rFonts w:ascii="Times New Roman" w:hAnsi="Times New Roman" w:cs="Times New Roman"/>
                <w:bCs/>
                <w:sz w:val="28"/>
                <w:szCs w:val="28"/>
                <w:lang w:val="en-US"/>
              </w:rPr>
            </w:pPr>
            <w:r>
              <w:rPr>
                <w:rFonts w:ascii="Times New Roman" w:hAnsi="Times New Roman" w:cs="Times New Roman"/>
                <w:bCs/>
                <w:sz w:val="28"/>
                <w:szCs w:val="28"/>
                <w:lang w:val="kk-KZ"/>
              </w:rPr>
              <w:t>6</w:t>
            </w:r>
            <w:r w:rsidR="003E550B">
              <w:rPr>
                <w:rFonts w:ascii="Times New Roman" w:hAnsi="Times New Roman" w:cs="Times New Roman"/>
                <w:bCs/>
                <w:sz w:val="28"/>
                <w:szCs w:val="28"/>
                <w:lang w:val="en-US"/>
              </w:rPr>
              <w:t>6</w:t>
            </w:r>
          </w:p>
        </w:tc>
      </w:tr>
      <w:tr w:rsidR="005041D1" w:rsidRPr="00150513" w14:paraId="3E395DF9" w14:textId="77777777" w:rsidTr="00475FCA">
        <w:tc>
          <w:tcPr>
            <w:tcW w:w="988" w:type="dxa"/>
          </w:tcPr>
          <w:p w14:paraId="229094E2" w14:textId="77777777" w:rsidR="005041D1" w:rsidRPr="001675FE" w:rsidRDefault="005041D1" w:rsidP="004A6612">
            <w:pPr>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3.2.1</w:t>
            </w:r>
          </w:p>
        </w:tc>
        <w:tc>
          <w:tcPr>
            <w:tcW w:w="7943" w:type="dxa"/>
          </w:tcPr>
          <w:p w14:paraId="1FAC5F3F" w14:textId="77777777" w:rsidR="005041D1" w:rsidRPr="001675FE" w:rsidRDefault="005041D1" w:rsidP="004A6612">
            <w:pPr>
              <w:jc w:val="both"/>
              <w:rPr>
                <w:rFonts w:ascii="Times New Roman" w:hAnsi="Times New Roman" w:cs="Times New Roman"/>
                <w:b/>
                <w:sz w:val="28"/>
                <w:szCs w:val="28"/>
                <w:lang w:val="kk-KZ"/>
              </w:rPr>
            </w:pPr>
            <w:r w:rsidRPr="001675FE">
              <w:rPr>
                <w:rFonts w:ascii="Times New Roman" w:hAnsi="Times New Roman" w:cs="Times New Roman"/>
                <w:sz w:val="28"/>
                <w:szCs w:val="28"/>
                <w:lang w:val="kk-KZ"/>
              </w:rPr>
              <w:t>Пелоидтан гумин қышқылдарын бөліп алу және жекелеген фракцияларын идентификациялау</w:t>
            </w:r>
            <w:r>
              <w:rPr>
                <w:rFonts w:ascii="Times New Roman" w:hAnsi="Times New Roman" w:cs="Times New Roman"/>
                <w:sz w:val="28"/>
                <w:szCs w:val="28"/>
                <w:lang w:val="kk-KZ"/>
              </w:rPr>
              <w:t xml:space="preserve"> ...................................................</w:t>
            </w:r>
          </w:p>
        </w:tc>
        <w:tc>
          <w:tcPr>
            <w:tcW w:w="690" w:type="dxa"/>
          </w:tcPr>
          <w:p w14:paraId="32CEAFC1" w14:textId="1B9178A1" w:rsidR="005041D1" w:rsidRPr="003E550B" w:rsidRDefault="007A763C" w:rsidP="004A6612">
            <w:pPr>
              <w:jc w:val="center"/>
              <w:rPr>
                <w:rFonts w:ascii="Times New Roman" w:hAnsi="Times New Roman" w:cs="Times New Roman"/>
                <w:bCs/>
                <w:sz w:val="28"/>
                <w:szCs w:val="28"/>
                <w:lang w:val="en-US"/>
              </w:rPr>
            </w:pPr>
            <w:r>
              <w:rPr>
                <w:rFonts w:ascii="Times New Roman" w:hAnsi="Times New Roman" w:cs="Times New Roman"/>
                <w:bCs/>
                <w:sz w:val="28"/>
                <w:szCs w:val="28"/>
                <w:lang w:val="kk-KZ"/>
              </w:rPr>
              <w:t>6</w:t>
            </w:r>
            <w:r w:rsidR="003E550B">
              <w:rPr>
                <w:rFonts w:ascii="Times New Roman" w:hAnsi="Times New Roman" w:cs="Times New Roman"/>
                <w:bCs/>
                <w:sz w:val="28"/>
                <w:szCs w:val="28"/>
                <w:lang w:val="en-US"/>
              </w:rPr>
              <w:t>6</w:t>
            </w:r>
          </w:p>
        </w:tc>
      </w:tr>
      <w:tr w:rsidR="005041D1" w:rsidRPr="001675FE" w14:paraId="348877A0" w14:textId="77777777" w:rsidTr="00475FCA">
        <w:tc>
          <w:tcPr>
            <w:tcW w:w="988" w:type="dxa"/>
          </w:tcPr>
          <w:p w14:paraId="39D6F1A6" w14:textId="77777777" w:rsidR="005041D1" w:rsidRPr="001675FE" w:rsidRDefault="005041D1" w:rsidP="004A6612">
            <w:pPr>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3.2.2</w:t>
            </w:r>
          </w:p>
        </w:tc>
        <w:tc>
          <w:tcPr>
            <w:tcW w:w="7943" w:type="dxa"/>
          </w:tcPr>
          <w:p w14:paraId="06013F21" w14:textId="77777777" w:rsidR="005041D1" w:rsidRPr="001675FE" w:rsidRDefault="005041D1" w:rsidP="004A6612">
            <w:pPr>
              <w:jc w:val="both"/>
              <w:rPr>
                <w:rFonts w:ascii="Times New Roman" w:hAnsi="Times New Roman" w:cs="Times New Roman"/>
                <w:b/>
                <w:sz w:val="28"/>
                <w:szCs w:val="28"/>
                <w:lang w:val="kk-KZ"/>
              </w:rPr>
            </w:pPr>
            <w:r w:rsidRPr="001675FE">
              <w:rPr>
                <w:rFonts w:ascii="Times New Roman" w:hAnsi="Times New Roman" w:cs="Times New Roman"/>
                <w:sz w:val="28"/>
                <w:szCs w:val="28"/>
                <w:lang w:val="kk-KZ"/>
              </w:rPr>
              <w:t>Пелоидтың физика-химиялық қасиеттері</w:t>
            </w:r>
            <w:r>
              <w:rPr>
                <w:rFonts w:ascii="Times New Roman" w:hAnsi="Times New Roman" w:cs="Times New Roman"/>
                <w:sz w:val="28"/>
                <w:szCs w:val="28"/>
                <w:lang w:val="kk-KZ"/>
              </w:rPr>
              <w:t xml:space="preserve"> .......................................</w:t>
            </w:r>
          </w:p>
        </w:tc>
        <w:tc>
          <w:tcPr>
            <w:tcW w:w="690" w:type="dxa"/>
          </w:tcPr>
          <w:p w14:paraId="78DF95F3" w14:textId="77777777" w:rsidR="005041D1" w:rsidRPr="00557835" w:rsidRDefault="007A763C"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67</w:t>
            </w:r>
          </w:p>
        </w:tc>
      </w:tr>
      <w:tr w:rsidR="005041D1" w:rsidRPr="00150513" w14:paraId="52EC1A7A" w14:textId="77777777" w:rsidTr="00475FCA">
        <w:tc>
          <w:tcPr>
            <w:tcW w:w="988" w:type="dxa"/>
          </w:tcPr>
          <w:p w14:paraId="726201C6" w14:textId="77777777" w:rsidR="005041D1" w:rsidRPr="001675FE" w:rsidRDefault="005041D1" w:rsidP="004A6612">
            <w:pPr>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3.2.3</w:t>
            </w:r>
          </w:p>
        </w:tc>
        <w:tc>
          <w:tcPr>
            <w:tcW w:w="7943" w:type="dxa"/>
          </w:tcPr>
          <w:p w14:paraId="34EB022A" w14:textId="77777777" w:rsidR="005041D1" w:rsidRPr="001675FE" w:rsidRDefault="005041D1" w:rsidP="004A6612">
            <w:pPr>
              <w:jc w:val="both"/>
              <w:rPr>
                <w:rFonts w:ascii="Times New Roman" w:hAnsi="Times New Roman" w:cs="Times New Roman"/>
                <w:b/>
                <w:sz w:val="28"/>
                <w:szCs w:val="28"/>
                <w:lang w:val="kk-KZ"/>
              </w:rPr>
            </w:pPr>
            <w:r w:rsidRPr="001675FE">
              <w:rPr>
                <w:rFonts w:ascii="Times New Roman" w:hAnsi="Times New Roman" w:cs="Times New Roman"/>
                <w:sz w:val="28"/>
                <w:szCs w:val="28"/>
                <w:lang w:val="kk-KZ"/>
              </w:rPr>
              <w:t>Азминералды лай сульфидті батпақтан гумин қышқылын бөліп алу әдісте</w:t>
            </w:r>
            <w:r w:rsidR="006214A5">
              <w:rPr>
                <w:rFonts w:ascii="Times New Roman" w:hAnsi="Times New Roman" w:cs="Times New Roman"/>
                <w:sz w:val="28"/>
                <w:szCs w:val="28"/>
                <w:lang w:val="kk-KZ"/>
              </w:rPr>
              <w:t>рі</w:t>
            </w:r>
            <w:r>
              <w:rPr>
                <w:rFonts w:ascii="Times New Roman" w:hAnsi="Times New Roman" w:cs="Times New Roman"/>
                <w:sz w:val="28"/>
                <w:szCs w:val="28"/>
                <w:lang w:val="kk-KZ"/>
              </w:rPr>
              <w:t xml:space="preserve"> ....................................................................................</w:t>
            </w:r>
            <w:r w:rsidR="00C03B57">
              <w:rPr>
                <w:rFonts w:ascii="Times New Roman" w:hAnsi="Times New Roman" w:cs="Times New Roman"/>
                <w:sz w:val="28"/>
                <w:szCs w:val="28"/>
                <w:lang w:val="kk-KZ"/>
              </w:rPr>
              <w:t>....</w:t>
            </w:r>
          </w:p>
        </w:tc>
        <w:tc>
          <w:tcPr>
            <w:tcW w:w="690" w:type="dxa"/>
          </w:tcPr>
          <w:p w14:paraId="36BEDB34" w14:textId="04F54EE7" w:rsidR="005041D1" w:rsidRPr="003E550B" w:rsidRDefault="007A763C" w:rsidP="004A6612">
            <w:pPr>
              <w:jc w:val="center"/>
              <w:rPr>
                <w:rFonts w:ascii="Times New Roman" w:hAnsi="Times New Roman" w:cs="Times New Roman"/>
                <w:bCs/>
                <w:sz w:val="28"/>
                <w:szCs w:val="28"/>
                <w:lang w:val="en-US"/>
              </w:rPr>
            </w:pPr>
            <w:r>
              <w:rPr>
                <w:rFonts w:ascii="Times New Roman" w:hAnsi="Times New Roman" w:cs="Times New Roman"/>
                <w:bCs/>
                <w:sz w:val="28"/>
                <w:szCs w:val="28"/>
                <w:lang w:val="kk-KZ"/>
              </w:rPr>
              <w:t>6</w:t>
            </w:r>
            <w:r w:rsidR="003E550B">
              <w:rPr>
                <w:rFonts w:ascii="Times New Roman" w:hAnsi="Times New Roman" w:cs="Times New Roman"/>
                <w:bCs/>
                <w:sz w:val="28"/>
                <w:szCs w:val="28"/>
                <w:lang w:val="en-US"/>
              </w:rPr>
              <w:t>8</w:t>
            </w:r>
          </w:p>
        </w:tc>
      </w:tr>
      <w:tr w:rsidR="005041D1" w:rsidRPr="00150513" w14:paraId="7F1F4403" w14:textId="77777777" w:rsidTr="00475FCA">
        <w:tc>
          <w:tcPr>
            <w:tcW w:w="988" w:type="dxa"/>
          </w:tcPr>
          <w:p w14:paraId="46C0AA30" w14:textId="77777777" w:rsidR="005041D1" w:rsidRPr="001675FE" w:rsidRDefault="005041D1" w:rsidP="004A6612">
            <w:pPr>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3.2.4</w:t>
            </w:r>
          </w:p>
        </w:tc>
        <w:tc>
          <w:tcPr>
            <w:tcW w:w="7943" w:type="dxa"/>
          </w:tcPr>
          <w:p w14:paraId="684DD48B" w14:textId="77777777" w:rsidR="005041D1" w:rsidRPr="001675FE" w:rsidRDefault="005041D1" w:rsidP="004A6612">
            <w:pPr>
              <w:jc w:val="both"/>
              <w:rPr>
                <w:rFonts w:ascii="Times New Roman" w:hAnsi="Times New Roman" w:cs="Times New Roman"/>
                <w:b/>
                <w:sz w:val="28"/>
                <w:szCs w:val="28"/>
                <w:lang w:val="kk-KZ"/>
              </w:rPr>
            </w:pPr>
            <w:r w:rsidRPr="001675FE">
              <w:rPr>
                <w:rFonts w:ascii="Times New Roman" w:hAnsi="Times New Roman" w:cs="Times New Roman"/>
                <w:sz w:val="28"/>
                <w:szCs w:val="28"/>
                <w:lang w:val="kk-KZ"/>
              </w:rPr>
              <w:t>Азминералды лай сульфидті батпақтар мен олардан бөлініп алынған гумин қышқылдарының элементтік  құрамының салыстырмалы сипаттамалары</w:t>
            </w:r>
            <w:r>
              <w:rPr>
                <w:rFonts w:ascii="Times New Roman" w:hAnsi="Times New Roman" w:cs="Times New Roman"/>
                <w:sz w:val="28"/>
                <w:szCs w:val="28"/>
                <w:lang w:val="kk-KZ"/>
              </w:rPr>
              <w:t xml:space="preserve"> ........................................................</w:t>
            </w:r>
          </w:p>
        </w:tc>
        <w:tc>
          <w:tcPr>
            <w:tcW w:w="690" w:type="dxa"/>
          </w:tcPr>
          <w:p w14:paraId="0CDFC1EC" w14:textId="77777777" w:rsidR="005041D1" w:rsidRPr="00557835" w:rsidRDefault="007A763C"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73</w:t>
            </w:r>
          </w:p>
        </w:tc>
      </w:tr>
      <w:tr w:rsidR="005041D1" w:rsidRPr="00150513" w14:paraId="5D3EDCEC" w14:textId="77777777" w:rsidTr="00475FCA">
        <w:tc>
          <w:tcPr>
            <w:tcW w:w="988" w:type="dxa"/>
          </w:tcPr>
          <w:p w14:paraId="6D8119A7" w14:textId="77777777" w:rsidR="005041D1" w:rsidRPr="001675FE" w:rsidRDefault="005041D1" w:rsidP="004A6612">
            <w:pPr>
              <w:jc w:val="both"/>
              <w:rPr>
                <w:rFonts w:ascii="Times New Roman" w:hAnsi="Times New Roman" w:cs="Times New Roman"/>
                <w:sz w:val="28"/>
                <w:szCs w:val="28"/>
                <w:lang w:val="kk-KZ"/>
              </w:rPr>
            </w:pPr>
            <w:r w:rsidRPr="00F76A18">
              <w:rPr>
                <w:rFonts w:ascii="Times New Roman" w:hAnsi="Times New Roman" w:cs="Times New Roman"/>
                <w:sz w:val="28"/>
                <w:szCs w:val="28"/>
                <w:lang w:val="kk-KZ"/>
              </w:rPr>
              <w:t>3.2.5</w:t>
            </w:r>
          </w:p>
        </w:tc>
        <w:tc>
          <w:tcPr>
            <w:tcW w:w="7943" w:type="dxa"/>
          </w:tcPr>
          <w:p w14:paraId="0CC21189" w14:textId="77777777" w:rsidR="005041D1" w:rsidRPr="001675FE" w:rsidRDefault="005041D1" w:rsidP="004A6612">
            <w:pPr>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Пелоид</w:t>
            </w:r>
            <w:r>
              <w:rPr>
                <w:rFonts w:ascii="Times New Roman" w:hAnsi="Times New Roman" w:cs="Times New Roman"/>
                <w:sz w:val="28"/>
                <w:szCs w:val="28"/>
                <w:lang w:val="kk-KZ"/>
              </w:rPr>
              <w:t xml:space="preserve">тан </w:t>
            </w:r>
            <w:r w:rsidRPr="001675FE">
              <w:rPr>
                <w:rFonts w:ascii="Times New Roman" w:hAnsi="Times New Roman" w:cs="Times New Roman"/>
                <w:sz w:val="28"/>
                <w:szCs w:val="28"/>
                <w:lang w:val="kk-KZ"/>
              </w:rPr>
              <w:t>бөлініп алынған гумин қышқыл</w:t>
            </w:r>
            <w:r>
              <w:rPr>
                <w:rFonts w:ascii="Times New Roman" w:hAnsi="Times New Roman" w:cs="Times New Roman"/>
                <w:sz w:val="28"/>
                <w:szCs w:val="28"/>
                <w:lang w:val="kk-KZ"/>
              </w:rPr>
              <w:t>ының УК</w:t>
            </w:r>
            <w:r w:rsidRPr="001675FE">
              <w:rPr>
                <w:rFonts w:ascii="Times New Roman" w:hAnsi="Times New Roman" w:cs="Times New Roman"/>
                <w:sz w:val="28"/>
                <w:szCs w:val="28"/>
                <w:lang w:val="kk-KZ"/>
              </w:rPr>
              <w:t>-спектроскопиясы</w:t>
            </w:r>
            <w:r>
              <w:rPr>
                <w:rFonts w:ascii="Times New Roman" w:hAnsi="Times New Roman" w:cs="Times New Roman"/>
                <w:sz w:val="28"/>
                <w:szCs w:val="28"/>
                <w:lang w:val="kk-KZ"/>
              </w:rPr>
              <w:t xml:space="preserve"> ...............................................................................</w:t>
            </w:r>
          </w:p>
        </w:tc>
        <w:tc>
          <w:tcPr>
            <w:tcW w:w="690" w:type="dxa"/>
          </w:tcPr>
          <w:p w14:paraId="0C275D9C" w14:textId="77777777" w:rsidR="005041D1" w:rsidRPr="00557835" w:rsidRDefault="007A763C"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76</w:t>
            </w:r>
          </w:p>
        </w:tc>
      </w:tr>
      <w:tr w:rsidR="005041D1" w:rsidRPr="00150513" w14:paraId="3F7E9E9D" w14:textId="77777777" w:rsidTr="00475FCA">
        <w:tc>
          <w:tcPr>
            <w:tcW w:w="988" w:type="dxa"/>
          </w:tcPr>
          <w:p w14:paraId="4FAE2CDD" w14:textId="77777777" w:rsidR="005041D1" w:rsidRPr="001675FE" w:rsidRDefault="005041D1" w:rsidP="004A6612">
            <w:pPr>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3.2.6</w:t>
            </w:r>
          </w:p>
        </w:tc>
        <w:tc>
          <w:tcPr>
            <w:tcW w:w="7943" w:type="dxa"/>
          </w:tcPr>
          <w:p w14:paraId="67FC0009" w14:textId="77777777" w:rsidR="005041D1" w:rsidRPr="001675FE" w:rsidRDefault="005041D1" w:rsidP="004A6612">
            <w:pPr>
              <w:jc w:val="both"/>
              <w:rPr>
                <w:rFonts w:ascii="Times New Roman" w:hAnsi="Times New Roman" w:cs="Times New Roman"/>
                <w:b/>
                <w:sz w:val="28"/>
                <w:szCs w:val="28"/>
                <w:lang w:val="kk-KZ"/>
              </w:rPr>
            </w:pPr>
            <w:r w:rsidRPr="001675FE">
              <w:rPr>
                <w:rFonts w:ascii="Times New Roman" w:hAnsi="Times New Roman" w:cs="Times New Roman"/>
                <w:sz w:val="28"/>
                <w:szCs w:val="28"/>
                <w:lang w:val="kk-KZ"/>
              </w:rPr>
              <w:t>Пелоид және одан бөлініп алынған гумин қышқылдарының ИҚ-спектроскопиясы</w:t>
            </w:r>
            <w:r>
              <w:rPr>
                <w:rFonts w:ascii="Times New Roman" w:hAnsi="Times New Roman" w:cs="Times New Roman"/>
                <w:sz w:val="28"/>
                <w:szCs w:val="28"/>
                <w:lang w:val="kk-KZ"/>
              </w:rPr>
              <w:t xml:space="preserve"> ...............................................................................</w:t>
            </w:r>
          </w:p>
        </w:tc>
        <w:tc>
          <w:tcPr>
            <w:tcW w:w="690" w:type="dxa"/>
          </w:tcPr>
          <w:p w14:paraId="499A4CBC" w14:textId="31912A3A" w:rsidR="005041D1" w:rsidRPr="003E550B" w:rsidRDefault="007A763C" w:rsidP="004A6612">
            <w:pPr>
              <w:jc w:val="center"/>
              <w:rPr>
                <w:rFonts w:ascii="Times New Roman" w:hAnsi="Times New Roman" w:cs="Times New Roman"/>
                <w:bCs/>
                <w:sz w:val="28"/>
                <w:szCs w:val="28"/>
                <w:lang w:val="en-US"/>
              </w:rPr>
            </w:pPr>
            <w:r>
              <w:rPr>
                <w:rFonts w:ascii="Times New Roman" w:hAnsi="Times New Roman" w:cs="Times New Roman"/>
                <w:bCs/>
                <w:sz w:val="28"/>
                <w:szCs w:val="28"/>
                <w:lang w:val="kk-KZ"/>
              </w:rPr>
              <w:t>7</w:t>
            </w:r>
            <w:r w:rsidR="003E550B">
              <w:rPr>
                <w:rFonts w:ascii="Times New Roman" w:hAnsi="Times New Roman" w:cs="Times New Roman"/>
                <w:bCs/>
                <w:sz w:val="28"/>
                <w:szCs w:val="28"/>
                <w:lang w:val="en-US"/>
              </w:rPr>
              <w:t>6</w:t>
            </w:r>
          </w:p>
        </w:tc>
      </w:tr>
      <w:tr w:rsidR="005041D1" w:rsidRPr="00150513" w14:paraId="5050F7AB" w14:textId="77777777" w:rsidTr="00475FCA">
        <w:tc>
          <w:tcPr>
            <w:tcW w:w="988" w:type="dxa"/>
          </w:tcPr>
          <w:p w14:paraId="7797D076" w14:textId="77777777" w:rsidR="005041D1" w:rsidRPr="001675FE" w:rsidRDefault="005041D1" w:rsidP="004A6612">
            <w:pPr>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3.2.</w:t>
            </w:r>
            <w:r>
              <w:rPr>
                <w:rFonts w:ascii="Times New Roman" w:hAnsi="Times New Roman" w:cs="Times New Roman"/>
                <w:sz w:val="28"/>
                <w:szCs w:val="28"/>
                <w:lang w:val="kk-KZ"/>
              </w:rPr>
              <w:t>7</w:t>
            </w:r>
          </w:p>
        </w:tc>
        <w:tc>
          <w:tcPr>
            <w:tcW w:w="7943" w:type="dxa"/>
          </w:tcPr>
          <w:p w14:paraId="1625407F" w14:textId="77777777" w:rsidR="005041D1" w:rsidRPr="001675FE" w:rsidRDefault="005041D1" w:rsidP="004A6612">
            <w:pPr>
              <w:jc w:val="both"/>
              <w:rPr>
                <w:rFonts w:ascii="Times New Roman" w:hAnsi="Times New Roman" w:cs="Times New Roman"/>
                <w:b/>
                <w:sz w:val="28"/>
                <w:szCs w:val="28"/>
                <w:lang w:val="kk-KZ"/>
              </w:rPr>
            </w:pPr>
            <w:r w:rsidRPr="001675FE">
              <w:rPr>
                <w:rFonts w:ascii="Times New Roman" w:hAnsi="Times New Roman" w:cs="Times New Roman"/>
                <w:sz w:val="28"/>
                <w:szCs w:val="28"/>
                <w:lang w:val="kk-KZ"/>
              </w:rPr>
              <w:t xml:space="preserve">Пелоидтан бөлініп алынған гумин қышқылдарының </w:t>
            </w:r>
            <w:r w:rsidRPr="001675FE">
              <w:rPr>
                <w:rFonts w:ascii="Times New Roman" w:hAnsi="Times New Roman" w:cs="Times New Roman"/>
                <w:sz w:val="28"/>
                <w:szCs w:val="28"/>
                <w:vertAlign w:val="superscript"/>
                <w:lang w:val="kk-KZ"/>
              </w:rPr>
              <w:t>1</w:t>
            </w:r>
            <w:r w:rsidRPr="001675FE">
              <w:rPr>
                <w:rFonts w:ascii="Times New Roman" w:hAnsi="Times New Roman" w:cs="Times New Roman"/>
                <w:sz w:val="28"/>
                <w:szCs w:val="28"/>
                <w:lang w:val="kk-KZ"/>
              </w:rPr>
              <w:t xml:space="preserve">H ЯМР спектроскопиясы </w:t>
            </w:r>
            <w:r>
              <w:rPr>
                <w:rFonts w:ascii="Times New Roman" w:hAnsi="Times New Roman" w:cs="Times New Roman"/>
                <w:sz w:val="28"/>
                <w:szCs w:val="28"/>
                <w:lang w:val="kk-KZ"/>
              </w:rPr>
              <w:t>..............................................................................</w:t>
            </w:r>
          </w:p>
        </w:tc>
        <w:tc>
          <w:tcPr>
            <w:tcW w:w="690" w:type="dxa"/>
          </w:tcPr>
          <w:p w14:paraId="2E2804E8" w14:textId="77777777" w:rsidR="005041D1" w:rsidRPr="00557835" w:rsidRDefault="007A763C"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8</w:t>
            </w:r>
            <w:r w:rsidR="00A5055E">
              <w:rPr>
                <w:rFonts w:ascii="Times New Roman" w:hAnsi="Times New Roman" w:cs="Times New Roman"/>
                <w:bCs/>
                <w:sz w:val="28"/>
                <w:szCs w:val="28"/>
                <w:lang w:val="kk-KZ"/>
              </w:rPr>
              <w:t>0</w:t>
            </w:r>
          </w:p>
        </w:tc>
      </w:tr>
      <w:tr w:rsidR="005041D1" w:rsidRPr="00150513" w14:paraId="686599C0" w14:textId="77777777" w:rsidTr="00475FCA">
        <w:tc>
          <w:tcPr>
            <w:tcW w:w="988" w:type="dxa"/>
          </w:tcPr>
          <w:p w14:paraId="4D3A4E96" w14:textId="77777777" w:rsidR="005041D1" w:rsidRPr="001675FE" w:rsidRDefault="005041D1" w:rsidP="004A6612">
            <w:pPr>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3.2.8</w:t>
            </w:r>
          </w:p>
        </w:tc>
        <w:tc>
          <w:tcPr>
            <w:tcW w:w="7943" w:type="dxa"/>
          </w:tcPr>
          <w:p w14:paraId="50E5A6CF" w14:textId="77777777" w:rsidR="005041D1" w:rsidRPr="001675FE" w:rsidRDefault="005041D1" w:rsidP="004A6612">
            <w:pPr>
              <w:jc w:val="both"/>
              <w:rPr>
                <w:rFonts w:ascii="Times New Roman" w:hAnsi="Times New Roman" w:cs="Times New Roman"/>
                <w:b/>
                <w:sz w:val="28"/>
                <w:szCs w:val="28"/>
                <w:lang w:val="kk-KZ"/>
              </w:rPr>
            </w:pPr>
            <w:r w:rsidRPr="001675FE">
              <w:rPr>
                <w:rFonts w:ascii="Times New Roman" w:hAnsi="Times New Roman" w:cs="Times New Roman"/>
                <w:sz w:val="28"/>
                <w:szCs w:val="28"/>
                <w:lang w:val="kk-KZ"/>
              </w:rPr>
              <w:t>Пелоид және оның гумин қышқылдарын электронды сканерлеуші микроскопиялық әдісімен талдау</w:t>
            </w:r>
            <w:r>
              <w:rPr>
                <w:rFonts w:ascii="Times New Roman" w:hAnsi="Times New Roman" w:cs="Times New Roman"/>
                <w:sz w:val="28"/>
                <w:szCs w:val="28"/>
                <w:lang w:val="kk-KZ"/>
              </w:rPr>
              <w:t xml:space="preserve"> ..............................</w:t>
            </w:r>
          </w:p>
        </w:tc>
        <w:tc>
          <w:tcPr>
            <w:tcW w:w="690" w:type="dxa"/>
          </w:tcPr>
          <w:p w14:paraId="153D36A2" w14:textId="118C178B" w:rsidR="005041D1" w:rsidRPr="003E550B" w:rsidRDefault="007A763C" w:rsidP="004A6612">
            <w:pPr>
              <w:jc w:val="center"/>
              <w:rPr>
                <w:rFonts w:ascii="Times New Roman" w:hAnsi="Times New Roman" w:cs="Times New Roman"/>
                <w:bCs/>
                <w:sz w:val="28"/>
                <w:szCs w:val="28"/>
                <w:lang w:val="en-US"/>
              </w:rPr>
            </w:pPr>
            <w:r>
              <w:rPr>
                <w:rFonts w:ascii="Times New Roman" w:hAnsi="Times New Roman" w:cs="Times New Roman"/>
                <w:bCs/>
                <w:sz w:val="28"/>
                <w:szCs w:val="28"/>
                <w:lang w:val="kk-KZ"/>
              </w:rPr>
              <w:t>8</w:t>
            </w:r>
            <w:r w:rsidR="003E550B">
              <w:rPr>
                <w:rFonts w:ascii="Times New Roman" w:hAnsi="Times New Roman" w:cs="Times New Roman"/>
                <w:bCs/>
                <w:sz w:val="28"/>
                <w:szCs w:val="28"/>
                <w:lang w:val="en-US"/>
              </w:rPr>
              <w:t>4</w:t>
            </w:r>
          </w:p>
        </w:tc>
      </w:tr>
      <w:tr w:rsidR="005041D1" w:rsidRPr="00150513" w14:paraId="4DFF7349" w14:textId="77777777" w:rsidTr="00475FCA">
        <w:tc>
          <w:tcPr>
            <w:tcW w:w="988" w:type="dxa"/>
          </w:tcPr>
          <w:p w14:paraId="1CC83DBC" w14:textId="77777777" w:rsidR="005041D1" w:rsidRPr="001675FE" w:rsidRDefault="005041D1" w:rsidP="004A6612">
            <w:pPr>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3.2.9</w:t>
            </w:r>
          </w:p>
        </w:tc>
        <w:tc>
          <w:tcPr>
            <w:tcW w:w="7943" w:type="dxa"/>
          </w:tcPr>
          <w:p w14:paraId="48F506C0" w14:textId="77777777" w:rsidR="005041D1" w:rsidRPr="001675FE" w:rsidRDefault="005041D1" w:rsidP="004A6612">
            <w:pPr>
              <w:jc w:val="both"/>
              <w:rPr>
                <w:rFonts w:ascii="Times New Roman" w:hAnsi="Times New Roman" w:cs="Times New Roman"/>
                <w:b/>
                <w:sz w:val="28"/>
                <w:szCs w:val="28"/>
                <w:lang w:val="kk-KZ"/>
              </w:rPr>
            </w:pPr>
            <w:r w:rsidRPr="001675FE">
              <w:rPr>
                <w:rFonts w:ascii="Times New Roman" w:hAnsi="Times New Roman" w:cs="Times New Roman"/>
                <w:sz w:val="28"/>
                <w:szCs w:val="28"/>
                <w:lang w:val="kk-KZ"/>
              </w:rPr>
              <w:t>Пелоид пен одан бөлініп алынған  гумин қышқылдарының парамагниттік қасиеттері</w:t>
            </w:r>
            <w:r>
              <w:rPr>
                <w:rFonts w:ascii="Times New Roman" w:hAnsi="Times New Roman" w:cs="Times New Roman"/>
                <w:sz w:val="28"/>
                <w:szCs w:val="28"/>
                <w:lang w:val="kk-KZ"/>
              </w:rPr>
              <w:t xml:space="preserve"> (ЭПР).......................................................</w:t>
            </w:r>
          </w:p>
        </w:tc>
        <w:tc>
          <w:tcPr>
            <w:tcW w:w="690" w:type="dxa"/>
          </w:tcPr>
          <w:p w14:paraId="7B10C917" w14:textId="77777777" w:rsidR="005041D1" w:rsidRPr="00557835" w:rsidRDefault="007A763C"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8</w:t>
            </w:r>
            <w:r w:rsidR="00A5055E">
              <w:rPr>
                <w:rFonts w:ascii="Times New Roman" w:hAnsi="Times New Roman" w:cs="Times New Roman"/>
                <w:bCs/>
                <w:sz w:val="28"/>
                <w:szCs w:val="28"/>
                <w:lang w:val="kk-KZ"/>
              </w:rPr>
              <w:t>7</w:t>
            </w:r>
          </w:p>
        </w:tc>
      </w:tr>
      <w:tr w:rsidR="005041D1" w:rsidRPr="00150513" w14:paraId="45281FD1" w14:textId="77777777" w:rsidTr="00475FCA">
        <w:tc>
          <w:tcPr>
            <w:tcW w:w="988" w:type="dxa"/>
          </w:tcPr>
          <w:p w14:paraId="5BF6A224" w14:textId="77777777" w:rsidR="005041D1" w:rsidRPr="00F76A18" w:rsidRDefault="005041D1" w:rsidP="004A6612">
            <w:pPr>
              <w:jc w:val="both"/>
              <w:rPr>
                <w:rFonts w:ascii="Times New Roman" w:hAnsi="Times New Roman" w:cs="Times New Roman"/>
                <w:sz w:val="28"/>
                <w:szCs w:val="28"/>
                <w:lang w:val="kk-KZ"/>
              </w:rPr>
            </w:pPr>
            <w:r w:rsidRPr="00F76A18">
              <w:rPr>
                <w:rFonts w:ascii="Times New Roman" w:hAnsi="Times New Roman" w:cs="Times New Roman"/>
                <w:sz w:val="28"/>
                <w:szCs w:val="28"/>
                <w:lang w:val="kk-KZ"/>
              </w:rPr>
              <w:t>3.2.10</w:t>
            </w:r>
          </w:p>
        </w:tc>
        <w:tc>
          <w:tcPr>
            <w:tcW w:w="7943" w:type="dxa"/>
          </w:tcPr>
          <w:p w14:paraId="1FB72B21" w14:textId="77777777" w:rsidR="005041D1" w:rsidRPr="001675FE" w:rsidRDefault="005041D1" w:rsidP="004A6612">
            <w:pPr>
              <w:jc w:val="both"/>
              <w:rPr>
                <w:rFonts w:ascii="Times New Roman" w:hAnsi="Times New Roman" w:cs="Times New Roman"/>
                <w:b/>
                <w:sz w:val="28"/>
                <w:szCs w:val="28"/>
                <w:lang w:val="kk-KZ"/>
              </w:rPr>
            </w:pPr>
            <w:r w:rsidRPr="001675FE">
              <w:rPr>
                <w:rFonts w:ascii="Times New Roman" w:hAnsi="Times New Roman" w:cs="Times New Roman"/>
                <w:sz w:val="28"/>
                <w:szCs w:val="28"/>
                <w:lang w:val="kk-KZ"/>
              </w:rPr>
              <w:t>Азминералды лай сульфидті батпақтардан бөлініп алынған  гумин қышқылдарының антиоксиданттық</w:t>
            </w:r>
            <w:r>
              <w:rPr>
                <w:rFonts w:ascii="Times New Roman" w:hAnsi="Times New Roman" w:cs="Times New Roman"/>
                <w:sz w:val="28"/>
                <w:szCs w:val="28"/>
                <w:lang w:val="kk-KZ"/>
              </w:rPr>
              <w:t xml:space="preserve"> белсенділігі..............</w:t>
            </w:r>
            <w:r w:rsidR="00C03B57">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90" w:type="dxa"/>
          </w:tcPr>
          <w:p w14:paraId="50FE419E" w14:textId="4F5D255E" w:rsidR="005041D1" w:rsidRPr="003E550B" w:rsidRDefault="007A763C" w:rsidP="004A6612">
            <w:pPr>
              <w:jc w:val="center"/>
              <w:rPr>
                <w:rFonts w:ascii="Times New Roman" w:hAnsi="Times New Roman" w:cs="Times New Roman"/>
                <w:bCs/>
                <w:sz w:val="28"/>
                <w:szCs w:val="28"/>
                <w:lang w:val="en-US"/>
              </w:rPr>
            </w:pPr>
            <w:r>
              <w:rPr>
                <w:rFonts w:ascii="Times New Roman" w:hAnsi="Times New Roman" w:cs="Times New Roman"/>
                <w:bCs/>
                <w:sz w:val="28"/>
                <w:szCs w:val="28"/>
                <w:lang w:val="kk-KZ"/>
              </w:rPr>
              <w:t>9</w:t>
            </w:r>
            <w:r w:rsidR="003E550B">
              <w:rPr>
                <w:rFonts w:ascii="Times New Roman" w:hAnsi="Times New Roman" w:cs="Times New Roman"/>
                <w:bCs/>
                <w:sz w:val="28"/>
                <w:szCs w:val="28"/>
                <w:lang w:val="en-US"/>
              </w:rPr>
              <w:t>1</w:t>
            </w:r>
          </w:p>
        </w:tc>
      </w:tr>
      <w:tr w:rsidR="005041D1" w:rsidRPr="00150513" w14:paraId="13BCCCBB" w14:textId="77777777" w:rsidTr="00475FCA">
        <w:tc>
          <w:tcPr>
            <w:tcW w:w="988" w:type="dxa"/>
          </w:tcPr>
          <w:p w14:paraId="2F597177" w14:textId="77777777" w:rsidR="005041D1" w:rsidRPr="00F76A18" w:rsidRDefault="005041D1" w:rsidP="004A6612">
            <w:pPr>
              <w:jc w:val="both"/>
              <w:rPr>
                <w:rFonts w:ascii="Times New Roman" w:hAnsi="Times New Roman" w:cs="Times New Roman"/>
                <w:sz w:val="28"/>
                <w:szCs w:val="28"/>
                <w:lang w:val="kk-KZ"/>
              </w:rPr>
            </w:pPr>
            <w:r w:rsidRPr="00F76A18">
              <w:rPr>
                <w:rFonts w:ascii="Times New Roman" w:hAnsi="Times New Roman" w:cs="Times New Roman"/>
                <w:sz w:val="28"/>
                <w:szCs w:val="28"/>
                <w:lang w:val="kk-KZ"/>
              </w:rPr>
              <w:t>3.2.11</w:t>
            </w:r>
          </w:p>
        </w:tc>
        <w:tc>
          <w:tcPr>
            <w:tcW w:w="7943" w:type="dxa"/>
          </w:tcPr>
          <w:p w14:paraId="1562A239" w14:textId="77777777" w:rsidR="005041D1" w:rsidRPr="00676791" w:rsidRDefault="005041D1" w:rsidP="004A6612">
            <w:pPr>
              <w:jc w:val="both"/>
              <w:rPr>
                <w:rFonts w:ascii="Times New Roman" w:hAnsi="Times New Roman" w:cs="Times New Roman"/>
                <w:bCs/>
                <w:sz w:val="28"/>
                <w:szCs w:val="28"/>
                <w:lang w:val="kk-KZ"/>
              </w:rPr>
            </w:pPr>
            <w:r w:rsidRPr="00676791">
              <w:rPr>
                <w:rFonts w:ascii="Times New Roman" w:hAnsi="Times New Roman" w:cs="Times New Roman"/>
                <w:bCs/>
                <w:sz w:val="28"/>
                <w:szCs w:val="28"/>
                <w:lang w:val="kk-KZ"/>
              </w:rPr>
              <w:t>Пелоидты гумин қышқылдарының биологиялы</w:t>
            </w:r>
            <w:r>
              <w:rPr>
                <w:rFonts w:ascii="Times New Roman" w:hAnsi="Times New Roman" w:cs="Times New Roman"/>
                <w:bCs/>
                <w:sz w:val="28"/>
                <w:szCs w:val="28"/>
                <w:lang w:val="kk-KZ"/>
              </w:rPr>
              <w:t xml:space="preserve">қ </w:t>
            </w:r>
            <w:r w:rsidRPr="00676791">
              <w:rPr>
                <w:rFonts w:ascii="Times New Roman" w:hAnsi="Times New Roman" w:cs="Times New Roman"/>
                <w:bCs/>
                <w:sz w:val="28"/>
                <w:szCs w:val="28"/>
                <w:lang w:val="kk-KZ"/>
              </w:rPr>
              <w:t>колжетімділігі</w:t>
            </w:r>
          </w:p>
        </w:tc>
        <w:tc>
          <w:tcPr>
            <w:tcW w:w="690" w:type="dxa"/>
          </w:tcPr>
          <w:p w14:paraId="03F61CD5" w14:textId="77777777" w:rsidR="005041D1" w:rsidRPr="00557835" w:rsidRDefault="007A763C"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9</w:t>
            </w:r>
            <w:r w:rsidR="00A5055E">
              <w:rPr>
                <w:rFonts w:ascii="Times New Roman" w:hAnsi="Times New Roman" w:cs="Times New Roman"/>
                <w:bCs/>
                <w:sz w:val="28"/>
                <w:szCs w:val="28"/>
                <w:lang w:val="kk-KZ"/>
              </w:rPr>
              <w:t>4</w:t>
            </w:r>
          </w:p>
        </w:tc>
      </w:tr>
      <w:tr w:rsidR="005041D1" w:rsidRPr="001675FE" w14:paraId="29A910B8" w14:textId="77777777" w:rsidTr="00475FCA">
        <w:trPr>
          <w:trHeight w:val="256"/>
        </w:trPr>
        <w:tc>
          <w:tcPr>
            <w:tcW w:w="988" w:type="dxa"/>
          </w:tcPr>
          <w:p w14:paraId="4D06E1FF" w14:textId="77777777" w:rsidR="005041D1" w:rsidRPr="001675FE" w:rsidRDefault="005041D1" w:rsidP="004A6612">
            <w:pPr>
              <w:jc w:val="both"/>
              <w:rPr>
                <w:rFonts w:ascii="Times New Roman" w:hAnsi="Times New Roman" w:cs="Times New Roman"/>
                <w:b/>
                <w:sz w:val="28"/>
                <w:szCs w:val="28"/>
                <w:lang w:val="kk-KZ"/>
              </w:rPr>
            </w:pPr>
          </w:p>
        </w:tc>
        <w:tc>
          <w:tcPr>
            <w:tcW w:w="7943" w:type="dxa"/>
          </w:tcPr>
          <w:p w14:paraId="1C18D918" w14:textId="77777777" w:rsidR="005041D1" w:rsidRPr="00E30F34" w:rsidRDefault="005041D1" w:rsidP="004A6612">
            <w:pPr>
              <w:jc w:val="both"/>
              <w:rPr>
                <w:rFonts w:ascii="Times New Roman" w:hAnsi="Times New Roman" w:cs="Times New Roman"/>
                <w:bCs/>
                <w:sz w:val="28"/>
                <w:szCs w:val="28"/>
                <w:lang w:val="kk-KZ"/>
              </w:rPr>
            </w:pPr>
            <w:r w:rsidRPr="00E30F34">
              <w:rPr>
                <w:rFonts w:ascii="Times New Roman" w:hAnsi="Times New Roman" w:cs="Times New Roman"/>
                <w:b/>
                <w:sz w:val="28"/>
                <w:szCs w:val="28"/>
                <w:lang w:val="kk-KZ"/>
              </w:rPr>
              <w:t>ҚОРЫТЫНДЫ</w:t>
            </w:r>
            <w:r w:rsidRPr="00E30F34">
              <w:rPr>
                <w:rFonts w:ascii="Times New Roman" w:hAnsi="Times New Roman" w:cs="Times New Roman"/>
                <w:bCs/>
                <w:sz w:val="28"/>
                <w:szCs w:val="28"/>
                <w:lang w:val="kk-KZ"/>
              </w:rPr>
              <w:t xml:space="preserve"> ...............................................................................</w:t>
            </w:r>
            <w:r w:rsidR="00C03B57">
              <w:rPr>
                <w:rFonts w:ascii="Times New Roman" w:hAnsi="Times New Roman" w:cs="Times New Roman"/>
                <w:bCs/>
                <w:sz w:val="28"/>
                <w:szCs w:val="28"/>
                <w:lang w:val="kk-KZ"/>
              </w:rPr>
              <w:t>.</w:t>
            </w:r>
          </w:p>
        </w:tc>
        <w:tc>
          <w:tcPr>
            <w:tcW w:w="690" w:type="dxa"/>
          </w:tcPr>
          <w:p w14:paraId="004D1EF3" w14:textId="77777777" w:rsidR="005041D1" w:rsidRPr="00557835" w:rsidRDefault="00A5055E"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99</w:t>
            </w:r>
          </w:p>
        </w:tc>
      </w:tr>
      <w:tr w:rsidR="005041D1" w:rsidRPr="001675FE" w14:paraId="43F3FC2F" w14:textId="77777777" w:rsidTr="00475FCA">
        <w:tc>
          <w:tcPr>
            <w:tcW w:w="988" w:type="dxa"/>
          </w:tcPr>
          <w:p w14:paraId="55F31E6A" w14:textId="77777777" w:rsidR="005041D1" w:rsidRPr="001675FE" w:rsidRDefault="005041D1" w:rsidP="004A6612">
            <w:pPr>
              <w:jc w:val="both"/>
              <w:rPr>
                <w:rFonts w:ascii="Times New Roman" w:hAnsi="Times New Roman" w:cs="Times New Roman"/>
                <w:b/>
                <w:sz w:val="28"/>
                <w:szCs w:val="28"/>
                <w:lang w:val="kk-KZ"/>
              </w:rPr>
            </w:pPr>
          </w:p>
        </w:tc>
        <w:tc>
          <w:tcPr>
            <w:tcW w:w="7943" w:type="dxa"/>
          </w:tcPr>
          <w:p w14:paraId="6AE299E1" w14:textId="77777777" w:rsidR="005041D1" w:rsidRPr="00E30F34" w:rsidRDefault="005041D1" w:rsidP="004A6612">
            <w:pPr>
              <w:jc w:val="both"/>
              <w:rPr>
                <w:rFonts w:ascii="Times New Roman" w:hAnsi="Times New Roman" w:cs="Times New Roman"/>
                <w:bCs/>
                <w:sz w:val="28"/>
                <w:szCs w:val="28"/>
                <w:lang w:val="kk-KZ"/>
              </w:rPr>
            </w:pPr>
            <w:r w:rsidRPr="00E30F34">
              <w:rPr>
                <w:rFonts w:ascii="Times New Roman" w:hAnsi="Times New Roman" w:cs="Times New Roman"/>
                <w:b/>
                <w:sz w:val="28"/>
                <w:szCs w:val="28"/>
                <w:lang w:val="kk-KZ"/>
              </w:rPr>
              <w:t>ПАЙДАЛАНЫЛҒАН ӘДЕБИЕТТЕР ТІЗІМІ</w:t>
            </w:r>
            <w:r w:rsidRPr="00E30F34">
              <w:rPr>
                <w:rFonts w:ascii="Times New Roman" w:hAnsi="Times New Roman" w:cs="Times New Roman"/>
                <w:bCs/>
                <w:sz w:val="28"/>
                <w:szCs w:val="28"/>
                <w:lang w:val="kk-KZ"/>
              </w:rPr>
              <w:t xml:space="preserve"> ...........................</w:t>
            </w:r>
          </w:p>
        </w:tc>
        <w:tc>
          <w:tcPr>
            <w:tcW w:w="690" w:type="dxa"/>
          </w:tcPr>
          <w:p w14:paraId="1236309F" w14:textId="77777777" w:rsidR="005041D1" w:rsidRPr="00557835" w:rsidRDefault="007A763C" w:rsidP="004A661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10</w:t>
            </w:r>
            <w:r w:rsidR="00A5055E">
              <w:rPr>
                <w:rFonts w:ascii="Times New Roman" w:hAnsi="Times New Roman" w:cs="Times New Roman"/>
                <w:bCs/>
                <w:sz w:val="28"/>
                <w:szCs w:val="28"/>
                <w:lang w:val="kk-KZ"/>
              </w:rPr>
              <w:t>0</w:t>
            </w:r>
          </w:p>
        </w:tc>
      </w:tr>
    </w:tbl>
    <w:p w14:paraId="021E684D" w14:textId="77777777" w:rsidR="00896416" w:rsidRDefault="00896416" w:rsidP="004A6612">
      <w:pPr>
        <w:spacing w:after="0" w:line="240" w:lineRule="auto"/>
        <w:rPr>
          <w:rFonts w:ascii="Times New Roman" w:hAnsi="Times New Roman" w:cs="Times New Roman"/>
          <w:b/>
          <w:sz w:val="28"/>
          <w:szCs w:val="28"/>
          <w:lang w:val="kk-KZ"/>
        </w:rPr>
      </w:pPr>
    </w:p>
    <w:p w14:paraId="6394018D" w14:textId="77777777" w:rsidR="00896416" w:rsidRDefault="00896416" w:rsidP="004A6612">
      <w:pPr>
        <w:tabs>
          <w:tab w:val="left" w:pos="2773"/>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r>
    </w:p>
    <w:p w14:paraId="400C652D" w14:textId="77777777" w:rsidR="009342EC" w:rsidRDefault="009342EC" w:rsidP="00D75B61">
      <w:pPr>
        <w:tabs>
          <w:tab w:val="left" w:pos="2773"/>
        </w:tabs>
        <w:spacing w:after="0" w:line="240" w:lineRule="auto"/>
        <w:rPr>
          <w:rFonts w:ascii="Times New Roman" w:hAnsi="Times New Roman" w:cs="Times New Roman"/>
          <w:sz w:val="28"/>
          <w:szCs w:val="28"/>
          <w:lang w:val="kk-KZ"/>
        </w:rPr>
      </w:pPr>
    </w:p>
    <w:p w14:paraId="36924FDB" w14:textId="77777777" w:rsidR="00D75B61" w:rsidRDefault="00D75B61" w:rsidP="00D75B61">
      <w:pPr>
        <w:tabs>
          <w:tab w:val="left" w:pos="2773"/>
        </w:tabs>
        <w:spacing w:after="0" w:line="240" w:lineRule="auto"/>
        <w:rPr>
          <w:rFonts w:ascii="Times New Roman" w:hAnsi="Times New Roman" w:cs="Times New Roman"/>
          <w:b/>
          <w:sz w:val="28"/>
          <w:szCs w:val="28"/>
          <w:lang w:val="kk-KZ"/>
        </w:rPr>
      </w:pPr>
    </w:p>
    <w:p w14:paraId="260E5C9A" w14:textId="77777777" w:rsidR="00005602" w:rsidRDefault="00005602" w:rsidP="00D75B61">
      <w:pPr>
        <w:tabs>
          <w:tab w:val="left" w:pos="2773"/>
        </w:tabs>
        <w:spacing w:after="0" w:line="240" w:lineRule="auto"/>
        <w:rPr>
          <w:rFonts w:ascii="Times New Roman" w:hAnsi="Times New Roman" w:cs="Times New Roman"/>
          <w:b/>
          <w:sz w:val="28"/>
          <w:szCs w:val="28"/>
          <w:lang w:val="kk-KZ"/>
        </w:rPr>
      </w:pPr>
    </w:p>
    <w:p w14:paraId="100343D5" w14:textId="77777777" w:rsidR="00005602" w:rsidRDefault="00005602" w:rsidP="00D75B61">
      <w:pPr>
        <w:tabs>
          <w:tab w:val="left" w:pos="2773"/>
        </w:tabs>
        <w:spacing w:after="0" w:line="240" w:lineRule="auto"/>
        <w:rPr>
          <w:rFonts w:ascii="Times New Roman" w:hAnsi="Times New Roman" w:cs="Times New Roman"/>
          <w:b/>
          <w:sz w:val="28"/>
          <w:szCs w:val="28"/>
          <w:lang w:val="kk-KZ"/>
        </w:rPr>
      </w:pPr>
    </w:p>
    <w:p w14:paraId="684E0B95" w14:textId="77777777" w:rsidR="009342EC" w:rsidRDefault="009342EC" w:rsidP="004A6612">
      <w:pPr>
        <w:tabs>
          <w:tab w:val="left" w:pos="2773"/>
        </w:tabs>
        <w:spacing w:after="0" w:line="240" w:lineRule="auto"/>
        <w:jc w:val="center"/>
        <w:rPr>
          <w:rFonts w:ascii="Times New Roman" w:hAnsi="Times New Roman" w:cs="Times New Roman"/>
          <w:b/>
          <w:sz w:val="28"/>
          <w:szCs w:val="28"/>
          <w:lang w:val="kk-KZ"/>
        </w:rPr>
      </w:pPr>
    </w:p>
    <w:p w14:paraId="151F3EBB" w14:textId="77777777" w:rsidR="00932122" w:rsidRPr="001675FE" w:rsidRDefault="003173EE" w:rsidP="004A6612">
      <w:pPr>
        <w:tabs>
          <w:tab w:val="left" w:pos="2773"/>
        </w:tabs>
        <w:spacing w:after="0" w:line="240" w:lineRule="auto"/>
        <w:jc w:val="center"/>
        <w:rPr>
          <w:rFonts w:ascii="Times New Roman" w:hAnsi="Times New Roman" w:cs="Times New Roman"/>
          <w:b/>
          <w:sz w:val="28"/>
          <w:szCs w:val="28"/>
          <w:lang w:val="kk-KZ"/>
        </w:rPr>
      </w:pPr>
      <w:r w:rsidRPr="001675FE">
        <w:rPr>
          <w:rFonts w:ascii="Times New Roman" w:hAnsi="Times New Roman" w:cs="Times New Roman"/>
          <w:b/>
          <w:sz w:val="28"/>
          <w:szCs w:val="28"/>
          <w:lang w:val="kk-KZ"/>
        </w:rPr>
        <w:lastRenderedPageBreak/>
        <w:t>НОРМАТИВТІК СІЛТЕМЕЛЕР</w:t>
      </w:r>
    </w:p>
    <w:p w14:paraId="6AB6391D" w14:textId="77777777" w:rsidR="007D3D83" w:rsidRPr="001675FE" w:rsidRDefault="007D3D83" w:rsidP="004A6612">
      <w:pPr>
        <w:spacing w:after="0" w:line="240" w:lineRule="auto"/>
        <w:jc w:val="both"/>
        <w:rPr>
          <w:rFonts w:ascii="Times New Roman" w:hAnsi="Times New Roman" w:cs="Times New Roman"/>
          <w:sz w:val="28"/>
          <w:szCs w:val="28"/>
          <w:lang w:val="kk-KZ"/>
        </w:rPr>
      </w:pPr>
    </w:p>
    <w:p w14:paraId="6BB9FBAD" w14:textId="77777777" w:rsidR="007D3D83" w:rsidRPr="001675FE" w:rsidRDefault="003173EE"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Ұcынылып oтыpылғaн диccepтaциялық жұмыcтa cтaндapттқa cәйкec кeлeci ciлтeмeлep қoлдaнылғaн:</w:t>
      </w:r>
    </w:p>
    <w:p w14:paraId="58F91C80" w14:textId="77777777" w:rsidR="007D3D83" w:rsidRPr="001675FE" w:rsidRDefault="003173EE"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МeмCТ 7.1-2003 - Библиoгpaфиялық жaзбa. Библиoгpaфиялық cипaттaмa. Құpacтыpyдың жaлпы тaлaптapы мeн epeжeлepi.</w:t>
      </w:r>
    </w:p>
    <w:p w14:paraId="67C72FB1" w14:textId="77777777" w:rsidR="007D3D83" w:rsidRPr="001675FE" w:rsidRDefault="003173EE"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МeмCТ 7.32-2001 - Кiтaпхaнaлық жәнe бacпa</w:t>
      </w:r>
      <w:r w:rsidR="009C41D5">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iciнiң aқпapaттық cтaндapттap жүйeci. Ғылыми-зepтттey жұмыcының eceбi. Pәciмдeyдiң құpылымы мeн epeжeлepi.</w:t>
      </w:r>
    </w:p>
    <w:p w14:paraId="5F7D874B" w14:textId="77777777" w:rsidR="007D3D83" w:rsidRPr="001675FE" w:rsidRDefault="003173EE"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МeмCТ 7.9-95 - Кiтaпхaнaлық жәнe бacпa</w:t>
      </w:r>
      <w:r w:rsidR="009C41D5">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iciнiң aқпapaттық cтaндapттap жүйeci. Peфepaт жәнe aңдaтпa. Жaлпы тaлaптap.</w:t>
      </w:r>
    </w:p>
    <w:p w14:paraId="6DBC3AF5" w14:textId="77777777" w:rsidR="007D3D83" w:rsidRPr="001675FE" w:rsidRDefault="003173EE"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МeмCТ 8.417-81 - Өлшeмдepдiң бipлiгiн қaмтaмacыз eтeтiн мeмлeкeттiк жүйe. Физикaлық өлшe</w:t>
      </w:r>
      <w:r w:rsidR="003C69D3" w:rsidRPr="001675FE">
        <w:rPr>
          <w:rFonts w:ascii="Times New Roman" w:hAnsi="Times New Roman" w:cs="Times New Roman"/>
          <w:sz w:val="28"/>
          <w:szCs w:val="28"/>
          <w:lang w:val="kk-KZ"/>
        </w:rPr>
        <w:t>м</w:t>
      </w:r>
      <w:r w:rsidRPr="001675FE">
        <w:rPr>
          <w:rFonts w:ascii="Times New Roman" w:hAnsi="Times New Roman" w:cs="Times New Roman"/>
          <w:sz w:val="28"/>
          <w:szCs w:val="28"/>
          <w:lang w:val="kk-KZ"/>
        </w:rPr>
        <w:t>epдiң бipлiктepi.</w:t>
      </w:r>
    </w:p>
    <w:p w14:paraId="692ECCBA" w14:textId="77777777" w:rsidR="007D3D83" w:rsidRPr="001675FE" w:rsidRDefault="003173EE"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МeмCТ 8.315-97 - Өлшeмдepдiң бipлiгiн қaмтaмacыз eтeтiн мeмлeкeттiк жүйe. Зaттap мeн мaтepиaлдapдың құpaмы мeн қacиeттepiнiң cтaндapтты үлгiлepi. Нeгiзгi epeжeлep.</w:t>
      </w:r>
    </w:p>
    <w:p w14:paraId="4370E1FF" w14:textId="77777777" w:rsidR="007D3D83" w:rsidRPr="001675FE" w:rsidRDefault="003173EE"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ҚPCТ ИCO/МЭК 17025-2007 - Өлшeмдepдiң бipлiгiн қaмтaмacыз eтeтiн мeмлeкeттiк жүйe. Cынaқ жәнe кaлибpлiк зepтхaнaлap бiлiктiлiгiнiң жaлпы тaлaптapы.</w:t>
      </w:r>
    </w:p>
    <w:p w14:paraId="5C9AD917" w14:textId="77777777" w:rsidR="007D3D83" w:rsidRPr="001675FE" w:rsidRDefault="003173EE"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МeмCТ 8.563-2009 - Өлшeмдepдiң бipлiгiн қaмтaмacыз eтeтiн мeмлeкeттiк жүйe. Өлшey әдicтeмeлepi (әдicтepi).</w:t>
      </w:r>
    </w:p>
    <w:p w14:paraId="3B871EF2" w14:textId="77777777" w:rsidR="007D3D83" w:rsidRPr="001675FE" w:rsidRDefault="003173EE"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МeмCТ 2922-91 - Зepтхaнaлық шыны ыдыc. Гpaдyиpлeнгeн пипeткaлap.</w:t>
      </w:r>
    </w:p>
    <w:p w14:paraId="49BB10B7" w14:textId="77777777" w:rsidR="007D3D83" w:rsidRPr="001675FE" w:rsidRDefault="003173EE"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МeмCТ 29252-91 - Зepтхaнaлық шыны ыдыc жәнe жaбдық. Бюpeткaлap. Жaлпы тaлaптapы.</w:t>
      </w:r>
    </w:p>
    <w:p w14:paraId="287D1E6A" w14:textId="77777777" w:rsidR="007D3D83" w:rsidRPr="001675FE" w:rsidRDefault="003173EE"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МeмCТ 13646-68 – Дәл өлшeyгe apнaлғaн шыны cынaп тepмoмeтpлep.</w:t>
      </w:r>
    </w:p>
    <w:p w14:paraId="63048B7E" w14:textId="77777777" w:rsidR="007D3D83" w:rsidRPr="001675FE" w:rsidRDefault="003173EE"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МeмCТ 6709-72 - Диcтилдeнгeн cy.</w:t>
      </w:r>
    </w:p>
    <w:p w14:paraId="40684973" w14:textId="77777777" w:rsidR="007D3D83" w:rsidRPr="001675FE" w:rsidRDefault="003173EE"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МeмCТ 12.1.008-76 – Eңбeк қayiпciздiгiнiң cтaндapттap жүйeci. Жaлпы тaлaптap. Тeхникaлық шapттap.</w:t>
      </w:r>
    </w:p>
    <w:p w14:paraId="7BD69119" w14:textId="77777777" w:rsidR="007D3D83" w:rsidRPr="001675FE" w:rsidRDefault="007D3D83" w:rsidP="004A6612">
      <w:pPr>
        <w:spacing w:after="0" w:line="240" w:lineRule="auto"/>
        <w:rPr>
          <w:rFonts w:ascii="Times New Roman" w:hAnsi="Times New Roman" w:cs="Times New Roman"/>
          <w:b/>
          <w:sz w:val="28"/>
          <w:szCs w:val="28"/>
          <w:lang w:val="kk-KZ"/>
        </w:rPr>
      </w:pPr>
    </w:p>
    <w:p w14:paraId="7189617E" w14:textId="77777777" w:rsidR="007D3D83" w:rsidRPr="001675FE" w:rsidRDefault="007D3D83" w:rsidP="004A6612">
      <w:pPr>
        <w:spacing w:after="0" w:line="240" w:lineRule="auto"/>
        <w:rPr>
          <w:rFonts w:ascii="Times New Roman" w:hAnsi="Times New Roman" w:cs="Times New Roman"/>
          <w:b/>
          <w:sz w:val="28"/>
          <w:szCs w:val="28"/>
          <w:lang w:val="kk-KZ"/>
        </w:rPr>
      </w:pPr>
    </w:p>
    <w:p w14:paraId="3E6E10E4" w14:textId="77777777" w:rsidR="007D3D83" w:rsidRPr="001675FE" w:rsidRDefault="007D3D83" w:rsidP="004A6612">
      <w:pPr>
        <w:spacing w:after="0" w:line="240" w:lineRule="auto"/>
        <w:rPr>
          <w:rFonts w:ascii="Times New Roman" w:hAnsi="Times New Roman" w:cs="Times New Roman"/>
          <w:b/>
          <w:sz w:val="28"/>
          <w:szCs w:val="28"/>
          <w:lang w:val="kk-KZ"/>
        </w:rPr>
      </w:pPr>
    </w:p>
    <w:p w14:paraId="1F8AC6E2" w14:textId="77777777" w:rsidR="007D3D83" w:rsidRPr="001675FE" w:rsidRDefault="007D3D83" w:rsidP="004A6612">
      <w:pPr>
        <w:spacing w:after="0" w:line="240" w:lineRule="auto"/>
        <w:rPr>
          <w:rFonts w:ascii="Times New Roman" w:hAnsi="Times New Roman" w:cs="Times New Roman"/>
          <w:b/>
          <w:sz w:val="28"/>
          <w:szCs w:val="28"/>
          <w:lang w:val="kk-KZ"/>
        </w:rPr>
      </w:pPr>
    </w:p>
    <w:p w14:paraId="29FC8D97" w14:textId="77777777" w:rsidR="007D3D83" w:rsidRPr="001675FE" w:rsidRDefault="007D3D83" w:rsidP="004A6612">
      <w:pPr>
        <w:spacing w:after="0" w:line="240" w:lineRule="auto"/>
        <w:rPr>
          <w:rFonts w:ascii="Times New Roman" w:hAnsi="Times New Roman" w:cs="Times New Roman"/>
          <w:b/>
          <w:sz w:val="28"/>
          <w:szCs w:val="28"/>
          <w:lang w:val="kk-KZ"/>
        </w:rPr>
      </w:pPr>
    </w:p>
    <w:p w14:paraId="58D0AA41" w14:textId="77777777" w:rsidR="007D3D83" w:rsidRPr="001675FE" w:rsidRDefault="007D3D83" w:rsidP="004A6612">
      <w:pPr>
        <w:spacing w:after="0" w:line="240" w:lineRule="auto"/>
        <w:rPr>
          <w:rFonts w:ascii="Times New Roman" w:hAnsi="Times New Roman" w:cs="Times New Roman"/>
          <w:b/>
          <w:sz w:val="28"/>
          <w:szCs w:val="28"/>
          <w:lang w:val="kk-KZ"/>
        </w:rPr>
      </w:pPr>
    </w:p>
    <w:p w14:paraId="582055A1" w14:textId="77777777" w:rsidR="007D3D83" w:rsidRPr="001675FE" w:rsidRDefault="007D3D83" w:rsidP="004A6612">
      <w:pPr>
        <w:spacing w:after="0" w:line="240" w:lineRule="auto"/>
        <w:rPr>
          <w:rFonts w:ascii="Times New Roman" w:hAnsi="Times New Roman" w:cs="Times New Roman"/>
          <w:b/>
          <w:sz w:val="28"/>
          <w:szCs w:val="28"/>
          <w:lang w:val="kk-KZ"/>
        </w:rPr>
      </w:pPr>
    </w:p>
    <w:p w14:paraId="6B81EF68" w14:textId="77777777" w:rsidR="001E0058" w:rsidRPr="001675FE" w:rsidRDefault="001E0058" w:rsidP="004A6612">
      <w:pPr>
        <w:spacing w:after="0" w:line="240" w:lineRule="auto"/>
        <w:rPr>
          <w:rFonts w:ascii="Times New Roman" w:hAnsi="Times New Roman" w:cs="Times New Roman"/>
          <w:b/>
          <w:sz w:val="28"/>
          <w:szCs w:val="28"/>
          <w:lang w:val="kk-KZ"/>
        </w:rPr>
      </w:pPr>
    </w:p>
    <w:p w14:paraId="72CA5486" w14:textId="77777777" w:rsidR="00453C88" w:rsidRDefault="00453C88" w:rsidP="004A6612">
      <w:pPr>
        <w:spacing w:after="0" w:line="240" w:lineRule="auto"/>
        <w:rPr>
          <w:rFonts w:ascii="Times New Roman" w:hAnsi="Times New Roman" w:cs="Times New Roman"/>
          <w:b/>
          <w:sz w:val="28"/>
          <w:szCs w:val="28"/>
          <w:lang w:val="kk-KZ"/>
        </w:rPr>
      </w:pPr>
    </w:p>
    <w:p w14:paraId="5719A0AC" w14:textId="77777777" w:rsidR="00453C88" w:rsidRDefault="00453C88" w:rsidP="004A6612">
      <w:pPr>
        <w:spacing w:after="0" w:line="240" w:lineRule="auto"/>
        <w:rPr>
          <w:rFonts w:ascii="Times New Roman" w:hAnsi="Times New Roman" w:cs="Times New Roman"/>
          <w:b/>
          <w:sz w:val="28"/>
          <w:szCs w:val="28"/>
          <w:lang w:val="kk-KZ"/>
        </w:rPr>
      </w:pPr>
    </w:p>
    <w:p w14:paraId="0D35DA67" w14:textId="77777777" w:rsidR="00453C88" w:rsidRDefault="00453C88" w:rsidP="004A6612">
      <w:pPr>
        <w:spacing w:after="0" w:line="240" w:lineRule="auto"/>
        <w:rPr>
          <w:rFonts w:ascii="Times New Roman" w:hAnsi="Times New Roman" w:cs="Times New Roman"/>
          <w:b/>
          <w:sz w:val="28"/>
          <w:szCs w:val="28"/>
          <w:lang w:val="kk-KZ"/>
        </w:rPr>
      </w:pPr>
    </w:p>
    <w:p w14:paraId="660854D1" w14:textId="77777777" w:rsidR="00453C88" w:rsidRDefault="00453C88" w:rsidP="004A6612">
      <w:pPr>
        <w:spacing w:after="0" w:line="240" w:lineRule="auto"/>
        <w:rPr>
          <w:rFonts w:ascii="Times New Roman" w:hAnsi="Times New Roman" w:cs="Times New Roman"/>
          <w:b/>
          <w:sz w:val="28"/>
          <w:szCs w:val="28"/>
          <w:lang w:val="kk-KZ"/>
        </w:rPr>
      </w:pPr>
    </w:p>
    <w:p w14:paraId="68AAC6FE" w14:textId="77777777" w:rsidR="00453C88" w:rsidRDefault="00453C88" w:rsidP="004A6612">
      <w:pPr>
        <w:spacing w:after="0" w:line="240" w:lineRule="auto"/>
        <w:rPr>
          <w:rFonts w:ascii="Times New Roman" w:hAnsi="Times New Roman" w:cs="Times New Roman"/>
          <w:b/>
          <w:sz w:val="28"/>
          <w:szCs w:val="28"/>
          <w:lang w:val="kk-KZ"/>
        </w:rPr>
      </w:pPr>
    </w:p>
    <w:p w14:paraId="7AA0DBC8" w14:textId="77777777" w:rsidR="00453C88" w:rsidRDefault="00453C88" w:rsidP="004A6612">
      <w:pPr>
        <w:spacing w:after="0" w:line="240" w:lineRule="auto"/>
        <w:rPr>
          <w:rFonts w:ascii="Times New Roman" w:hAnsi="Times New Roman" w:cs="Times New Roman"/>
          <w:b/>
          <w:sz w:val="28"/>
          <w:szCs w:val="28"/>
          <w:lang w:val="kk-KZ"/>
        </w:rPr>
      </w:pPr>
    </w:p>
    <w:p w14:paraId="081C7BE0" w14:textId="77777777" w:rsidR="00453C88" w:rsidRDefault="00453C88" w:rsidP="004A6612">
      <w:pPr>
        <w:spacing w:after="0" w:line="240" w:lineRule="auto"/>
        <w:rPr>
          <w:rFonts w:ascii="Times New Roman" w:hAnsi="Times New Roman" w:cs="Times New Roman"/>
          <w:b/>
          <w:sz w:val="28"/>
          <w:szCs w:val="28"/>
          <w:lang w:val="kk-KZ"/>
        </w:rPr>
      </w:pPr>
    </w:p>
    <w:p w14:paraId="47C8E95C" w14:textId="77777777" w:rsidR="009342EC" w:rsidRDefault="009342EC" w:rsidP="004A6612">
      <w:pPr>
        <w:spacing w:after="0" w:line="240" w:lineRule="auto"/>
        <w:rPr>
          <w:rFonts w:ascii="Times New Roman" w:hAnsi="Times New Roman" w:cs="Times New Roman"/>
          <w:b/>
          <w:sz w:val="28"/>
          <w:szCs w:val="28"/>
          <w:lang w:val="kk-KZ"/>
        </w:rPr>
      </w:pPr>
    </w:p>
    <w:p w14:paraId="01AD55FA" w14:textId="77777777" w:rsidR="007D3D83" w:rsidRPr="001675FE" w:rsidRDefault="003173EE" w:rsidP="004A6612">
      <w:pPr>
        <w:spacing w:after="0" w:line="240" w:lineRule="auto"/>
        <w:jc w:val="center"/>
        <w:rPr>
          <w:rFonts w:ascii="Times New Roman" w:hAnsi="Times New Roman" w:cs="Times New Roman"/>
          <w:b/>
          <w:sz w:val="28"/>
          <w:szCs w:val="28"/>
          <w:lang w:val="kk-KZ"/>
        </w:rPr>
      </w:pPr>
      <w:r w:rsidRPr="001675FE">
        <w:rPr>
          <w:rFonts w:ascii="Times New Roman" w:hAnsi="Times New Roman" w:cs="Times New Roman"/>
          <w:b/>
          <w:sz w:val="28"/>
          <w:szCs w:val="28"/>
          <w:lang w:val="kk-KZ"/>
        </w:rPr>
        <w:lastRenderedPageBreak/>
        <w:t>АНЫҚТАМАЛАР</w:t>
      </w:r>
    </w:p>
    <w:p w14:paraId="71C80C58" w14:textId="77777777" w:rsidR="00C333A0" w:rsidRPr="001675FE" w:rsidRDefault="00C333A0" w:rsidP="004A6612">
      <w:pPr>
        <w:spacing w:after="0" w:line="240" w:lineRule="auto"/>
        <w:jc w:val="center"/>
        <w:rPr>
          <w:rFonts w:ascii="Times New Roman" w:hAnsi="Times New Roman" w:cs="Times New Roman"/>
          <w:b/>
          <w:sz w:val="28"/>
          <w:szCs w:val="28"/>
          <w:lang w:val="kk-KZ"/>
        </w:rPr>
      </w:pPr>
    </w:p>
    <w:p w14:paraId="228E727A" w14:textId="77777777" w:rsidR="00C333A0" w:rsidRPr="0076090F" w:rsidRDefault="00C333A0" w:rsidP="004A6612">
      <w:pPr>
        <w:spacing w:after="0" w:line="240" w:lineRule="auto"/>
        <w:ind w:firstLine="567"/>
        <w:jc w:val="both"/>
        <w:rPr>
          <w:rFonts w:ascii="Times New Roman" w:hAnsi="Times New Roman" w:cs="Times New Roman"/>
          <w:sz w:val="28"/>
          <w:szCs w:val="28"/>
          <w:lang w:val="kk-KZ"/>
        </w:rPr>
      </w:pPr>
      <w:r w:rsidRPr="0076090F">
        <w:rPr>
          <w:rFonts w:ascii="Times New Roman" w:hAnsi="Times New Roman" w:cs="Times New Roman"/>
          <w:sz w:val="28"/>
          <w:szCs w:val="28"/>
          <w:lang w:val="kk-KZ"/>
        </w:rPr>
        <w:t xml:space="preserve">Осы диссертацияда келесі терминдерге сәйкес келетін анықтамалар пайдаланылады: </w:t>
      </w:r>
    </w:p>
    <w:p w14:paraId="4DCA6918" w14:textId="77777777" w:rsidR="007D3D83" w:rsidRPr="0076090F" w:rsidRDefault="00FE3F6E" w:rsidP="004A6612">
      <w:pPr>
        <w:spacing w:after="0" w:line="240" w:lineRule="auto"/>
        <w:ind w:firstLine="567"/>
        <w:jc w:val="both"/>
        <w:rPr>
          <w:rFonts w:ascii="Times New Roman" w:hAnsi="Times New Roman" w:cs="Times New Roman"/>
          <w:sz w:val="28"/>
          <w:szCs w:val="28"/>
          <w:lang w:val="kk-KZ"/>
        </w:rPr>
      </w:pPr>
      <w:r w:rsidRPr="0076090F">
        <w:rPr>
          <w:rFonts w:ascii="Times New Roman" w:hAnsi="Times New Roman" w:cs="Times New Roman"/>
          <w:b/>
          <w:sz w:val="28"/>
          <w:szCs w:val="28"/>
          <w:lang w:val="kk-KZ"/>
        </w:rPr>
        <w:t xml:space="preserve">Көмір </w:t>
      </w:r>
      <w:r w:rsidRPr="0076090F">
        <w:rPr>
          <w:rFonts w:ascii="Times New Roman" w:hAnsi="Times New Roman" w:cs="Times New Roman"/>
          <w:sz w:val="28"/>
          <w:szCs w:val="28"/>
          <w:lang w:val="kk-KZ"/>
        </w:rPr>
        <w:t xml:space="preserve">– </w:t>
      </w:r>
      <w:r w:rsidR="006C5B6F" w:rsidRPr="0076090F">
        <w:rPr>
          <w:rFonts w:ascii="Times New Roman" w:hAnsi="Times New Roman" w:cs="Times New Roman"/>
          <w:sz w:val="28"/>
          <w:szCs w:val="28"/>
          <w:lang w:val="kk-KZ"/>
        </w:rPr>
        <w:t>өсімдік қалдықтарынан түзілген жанғыш,</w:t>
      </w:r>
      <w:r w:rsidR="002B1D17">
        <w:rPr>
          <w:rFonts w:ascii="Times New Roman" w:hAnsi="Times New Roman" w:cs="Times New Roman"/>
          <w:sz w:val="28"/>
          <w:szCs w:val="28"/>
          <w:lang w:val="kk-KZ"/>
        </w:rPr>
        <w:t xml:space="preserve"> қатты шөгінді</w:t>
      </w:r>
      <w:r w:rsidR="006C5B6F" w:rsidRPr="0076090F">
        <w:rPr>
          <w:rFonts w:ascii="Times New Roman" w:hAnsi="Times New Roman" w:cs="Times New Roman"/>
          <w:sz w:val="28"/>
          <w:szCs w:val="28"/>
          <w:lang w:val="kk-KZ"/>
        </w:rPr>
        <w:t> кен жынысы. </w:t>
      </w:r>
    </w:p>
    <w:p w14:paraId="692E8F17" w14:textId="77777777" w:rsidR="00856432" w:rsidRPr="0076090F" w:rsidRDefault="006C5B6F" w:rsidP="004A6612">
      <w:pPr>
        <w:spacing w:after="0" w:line="240" w:lineRule="auto"/>
        <w:ind w:firstLine="567"/>
        <w:jc w:val="both"/>
        <w:rPr>
          <w:rFonts w:ascii="Times New Roman" w:hAnsi="Times New Roman" w:cs="Times New Roman"/>
          <w:sz w:val="28"/>
          <w:szCs w:val="28"/>
          <w:lang w:val="kk-KZ"/>
        </w:rPr>
      </w:pPr>
      <w:r w:rsidRPr="0076090F">
        <w:rPr>
          <w:rFonts w:ascii="Times New Roman" w:hAnsi="Times New Roman" w:cs="Times New Roman"/>
          <w:b/>
          <w:sz w:val="28"/>
          <w:szCs w:val="28"/>
          <w:lang w:val="kk-KZ"/>
        </w:rPr>
        <w:t>Азминералды лай сульфидті батпақ (п</w:t>
      </w:r>
      <w:r w:rsidR="00FE3F6E" w:rsidRPr="0076090F">
        <w:rPr>
          <w:rFonts w:ascii="Times New Roman" w:hAnsi="Times New Roman" w:cs="Times New Roman"/>
          <w:b/>
          <w:sz w:val="28"/>
          <w:szCs w:val="28"/>
          <w:lang w:val="kk-KZ"/>
        </w:rPr>
        <w:t>елоид</w:t>
      </w:r>
      <w:r w:rsidRPr="0076090F">
        <w:rPr>
          <w:rFonts w:ascii="Times New Roman" w:hAnsi="Times New Roman" w:cs="Times New Roman"/>
          <w:b/>
          <w:sz w:val="28"/>
          <w:szCs w:val="28"/>
          <w:lang w:val="kk-KZ"/>
        </w:rPr>
        <w:t>)</w:t>
      </w:r>
      <w:r w:rsidR="00FE3F6E" w:rsidRPr="0076090F">
        <w:rPr>
          <w:rFonts w:ascii="Times New Roman" w:hAnsi="Times New Roman" w:cs="Times New Roman"/>
          <w:sz w:val="28"/>
          <w:szCs w:val="28"/>
          <w:lang w:val="kk-KZ"/>
        </w:rPr>
        <w:t xml:space="preserve"> – </w:t>
      </w:r>
      <w:r w:rsidR="00856432" w:rsidRPr="0076090F">
        <w:rPr>
          <w:rFonts w:ascii="Times New Roman" w:hAnsi="Times New Roman" w:cs="Times New Roman"/>
          <w:sz w:val="28"/>
          <w:szCs w:val="28"/>
          <w:lang w:val="kk-KZ"/>
        </w:rPr>
        <w:t>су қоймаларының лайлы және батпақтардың шымтезек шөгінділері, сазды төбелердің сазды жыныстары.</w:t>
      </w:r>
    </w:p>
    <w:p w14:paraId="3A34493C" w14:textId="77777777" w:rsidR="00FE3F6E" w:rsidRPr="0076090F" w:rsidRDefault="00856432" w:rsidP="004A6612">
      <w:pPr>
        <w:spacing w:after="0" w:line="240" w:lineRule="auto"/>
        <w:ind w:firstLine="567"/>
        <w:jc w:val="both"/>
        <w:rPr>
          <w:rFonts w:ascii="Times New Roman" w:hAnsi="Times New Roman" w:cs="Times New Roman"/>
          <w:sz w:val="28"/>
          <w:szCs w:val="28"/>
          <w:lang w:val="kk-KZ"/>
        </w:rPr>
      </w:pPr>
      <w:r w:rsidRPr="0076090F">
        <w:rPr>
          <w:rFonts w:ascii="Times New Roman" w:hAnsi="Times New Roman" w:cs="Times New Roman"/>
          <w:b/>
          <w:sz w:val="28"/>
          <w:szCs w:val="28"/>
          <w:lang w:val="kk-KZ"/>
        </w:rPr>
        <w:t>Г</w:t>
      </w:r>
      <w:r w:rsidR="00FE3F6E" w:rsidRPr="0076090F">
        <w:rPr>
          <w:rFonts w:ascii="Times New Roman" w:hAnsi="Times New Roman" w:cs="Times New Roman"/>
          <w:b/>
          <w:sz w:val="28"/>
          <w:szCs w:val="28"/>
          <w:lang w:val="kk-KZ"/>
        </w:rPr>
        <w:t xml:space="preserve">умин </w:t>
      </w:r>
      <w:r w:rsidR="00662C99" w:rsidRPr="0076090F">
        <w:rPr>
          <w:rFonts w:ascii="Times New Roman" w:hAnsi="Times New Roman" w:cs="Times New Roman"/>
          <w:b/>
          <w:sz w:val="28"/>
          <w:szCs w:val="28"/>
          <w:lang w:val="kk-KZ"/>
        </w:rPr>
        <w:t>қышқылдары</w:t>
      </w:r>
      <w:r w:rsidR="00FE3F6E" w:rsidRPr="0076090F">
        <w:rPr>
          <w:rFonts w:ascii="Times New Roman" w:hAnsi="Times New Roman" w:cs="Times New Roman"/>
          <w:b/>
          <w:sz w:val="28"/>
          <w:szCs w:val="28"/>
          <w:lang w:val="kk-KZ"/>
        </w:rPr>
        <w:t xml:space="preserve"> – </w:t>
      </w:r>
      <w:r w:rsidRPr="0076090F">
        <w:rPr>
          <w:rFonts w:ascii="Times New Roman" w:hAnsi="Times New Roman" w:cs="Times New Roman"/>
          <w:sz w:val="28"/>
          <w:szCs w:val="28"/>
          <w:lang w:val="kk-KZ"/>
        </w:rPr>
        <w:t>биологиялық және биохимиялық процестер нәтижесінде өсімдіктер</w:t>
      </w:r>
      <w:r w:rsidRPr="0076090F">
        <w:rPr>
          <w:rFonts w:ascii="Times New Roman" w:hAnsi="Times New Roman" w:cs="Times New Roman"/>
          <w:b/>
          <w:sz w:val="28"/>
          <w:szCs w:val="28"/>
          <w:lang w:val="kk-KZ"/>
        </w:rPr>
        <w:t xml:space="preserve"> </w:t>
      </w:r>
      <w:r w:rsidRPr="0076090F">
        <w:rPr>
          <w:rFonts w:ascii="Times New Roman" w:hAnsi="Times New Roman" w:cs="Times New Roman"/>
          <w:sz w:val="28"/>
          <w:szCs w:val="28"/>
          <w:lang w:val="kk-KZ"/>
        </w:rPr>
        <w:t>мен жануарлар қалдықтарынан түзілетін органикалық заттардың тұрақты жиынтығы.</w:t>
      </w:r>
    </w:p>
    <w:p w14:paraId="02EA6183" w14:textId="77777777" w:rsidR="00FE3F6E" w:rsidRPr="0076090F" w:rsidRDefault="00FE3F6E" w:rsidP="004A6612">
      <w:pPr>
        <w:spacing w:after="0" w:line="240" w:lineRule="auto"/>
        <w:ind w:firstLine="567"/>
        <w:jc w:val="both"/>
        <w:rPr>
          <w:rFonts w:ascii="Times New Roman" w:hAnsi="Times New Roman" w:cs="Times New Roman"/>
          <w:sz w:val="28"/>
          <w:szCs w:val="28"/>
          <w:lang w:val="kk-KZ"/>
        </w:rPr>
      </w:pPr>
      <w:r w:rsidRPr="0076090F">
        <w:rPr>
          <w:rFonts w:ascii="Times New Roman" w:hAnsi="Times New Roman" w:cs="Times New Roman"/>
          <w:b/>
          <w:sz w:val="28"/>
          <w:szCs w:val="28"/>
          <w:lang w:val="kk-KZ"/>
        </w:rPr>
        <w:t>Антиоксидант</w:t>
      </w:r>
      <w:r w:rsidR="006C5B6F" w:rsidRPr="0076090F">
        <w:rPr>
          <w:rFonts w:ascii="Times New Roman" w:hAnsi="Times New Roman" w:cs="Times New Roman"/>
          <w:sz w:val="28"/>
          <w:szCs w:val="28"/>
          <w:lang w:val="kk-KZ"/>
        </w:rPr>
        <w:t xml:space="preserve"> </w:t>
      </w:r>
      <w:r w:rsidRPr="0076090F">
        <w:rPr>
          <w:rFonts w:ascii="Times New Roman" w:hAnsi="Times New Roman" w:cs="Times New Roman"/>
          <w:sz w:val="28"/>
          <w:szCs w:val="28"/>
          <w:lang w:val="kk-KZ"/>
        </w:rPr>
        <w:t xml:space="preserve">- </w:t>
      </w:r>
      <w:r w:rsidR="00A1354F" w:rsidRPr="0076090F">
        <w:rPr>
          <w:rFonts w:ascii="Times New Roman" w:hAnsi="Times New Roman" w:cs="Times New Roman"/>
          <w:sz w:val="28"/>
          <w:szCs w:val="28"/>
          <w:lang w:val="kk-KZ"/>
        </w:rPr>
        <w:t xml:space="preserve">тотығуға қарсы және оны тежеу үшін қолданылатын заттар. </w:t>
      </w:r>
      <w:r w:rsidR="002B1D17" w:rsidRPr="0076090F">
        <w:rPr>
          <w:rFonts w:ascii="Times New Roman" w:hAnsi="Times New Roman" w:cs="Times New Roman"/>
          <w:sz w:val="28"/>
          <w:szCs w:val="28"/>
          <w:lang w:val="kk-KZ"/>
        </w:rPr>
        <w:t xml:space="preserve">Антиоксиданттар бос радикалдармен </w:t>
      </w:r>
      <w:r w:rsidR="0069517A" w:rsidRPr="0076090F">
        <w:rPr>
          <w:rFonts w:ascii="Times New Roman" w:hAnsi="Times New Roman" w:cs="Times New Roman"/>
          <w:sz w:val="28"/>
          <w:szCs w:val="28"/>
          <w:lang w:val="kk-KZ"/>
        </w:rPr>
        <w:t>әрекеттесіп, өздері тұрақты бос радикалдарға айналады да тізбектеле өршіп, тотығу реакциясын тоқтатады не тежейді.</w:t>
      </w:r>
    </w:p>
    <w:p w14:paraId="74AB827A" w14:textId="77777777" w:rsidR="002439B5" w:rsidRDefault="002439B5" w:rsidP="004A6612">
      <w:pPr>
        <w:spacing w:after="0" w:line="240" w:lineRule="auto"/>
        <w:jc w:val="center"/>
        <w:rPr>
          <w:rFonts w:ascii="Times New Roman" w:hAnsi="Times New Roman" w:cs="Times New Roman"/>
          <w:b/>
          <w:sz w:val="28"/>
          <w:szCs w:val="28"/>
          <w:lang w:val="kk-KZ"/>
        </w:rPr>
      </w:pPr>
    </w:p>
    <w:p w14:paraId="72B982BF" w14:textId="77777777" w:rsidR="002439B5" w:rsidRDefault="002439B5" w:rsidP="004A6612">
      <w:pPr>
        <w:spacing w:after="0" w:line="240" w:lineRule="auto"/>
        <w:jc w:val="center"/>
        <w:rPr>
          <w:rFonts w:ascii="Times New Roman" w:hAnsi="Times New Roman" w:cs="Times New Roman"/>
          <w:b/>
          <w:sz w:val="28"/>
          <w:szCs w:val="28"/>
          <w:lang w:val="kk-KZ"/>
        </w:rPr>
      </w:pPr>
    </w:p>
    <w:p w14:paraId="51D9D70A" w14:textId="77777777" w:rsidR="002439B5" w:rsidRDefault="002439B5" w:rsidP="004A6612">
      <w:pPr>
        <w:spacing w:after="0" w:line="240" w:lineRule="auto"/>
        <w:jc w:val="center"/>
        <w:rPr>
          <w:rFonts w:ascii="Times New Roman" w:hAnsi="Times New Roman" w:cs="Times New Roman"/>
          <w:b/>
          <w:sz w:val="28"/>
          <w:szCs w:val="28"/>
          <w:lang w:val="kk-KZ"/>
        </w:rPr>
      </w:pPr>
    </w:p>
    <w:p w14:paraId="2D1B8C00" w14:textId="77777777" w:rsidR="002439B5" w:rsidRDefault="002439B5" w:rsidP="004A6612">
      <w:pPr>
        <w:spacing w:after="0" w:line="240" w:lineRule="auto"/>
        <w:jc w:val="center"/>
        <w:rPr>
          <w:rFonts w:ascii="Times New Roman" w:hAnsi="Times New Roman" w:cs="Times New Roman"/>
          <w:b/>
          <w:sz w:val="28"/>
          <w:szCs w:val="28"/>
          <w:lang w:val="kk-KZ"/>
        </w:rPr>
      </w:pPr>
    </w:p>
    <w:p w14:paraId="14D6AF06" w14:textId="77777777" w:rsidR="002439B5" w:rsidRDefault="002439B5" w:rsidP="004A6612">
      <w:pPr>
        <w:spacing w:after="0" w:line="240" w:lineRule="auto"/>
        <w:jc w:val="center"/>
        <w:rPr>
          <w:rFonts w:ascii="Times New Roman" w:hAnsi="Times New Roman" w:cs="Times New Roman"/>
          <w:b/>
          <w:sz w:val="28"/>
          <w:szCs w:val="28"/>
          <w:lang w:val="kk-KZ"/>
        </w:rPr>
      </w:pPr>
    </w:p>
    <w:p w14:paraId="0B05368D" w14:textId="77777777" w:rsidR="002439B5" w:rsidRDefault="002439B5" w:rsidP="004A6612">
      <w:pPr>
        <w:spacing w:after="0" w:line="240" w:lineRule="auto"/>
        <w:jc w:val="center"/>
        <w:rPr>
          <w:rFonts w:ascii="Times New Roman" w:hAnsi="Times New Roman" w:cs="Times New Roman"/>
          <w:b/>
          <w:sz w:val="28"/>
          <w:szCs w:val="28"/>
          <w:lang w:val="kk-KZ"/>
        </w:rPr>
      </w:pPr>
    </w:p>
    <w:p w14:paraId="620A69A1" w14:textId="77777777" w:rsidR="002439B5" w:rsidRDefault="002439B5" w:rsidP="004A6612">
      <w:pPr>
        <w:spacing w:after="0" w:line="240" w:lineRule="auto"/>
        <w:jc w:val="center"/>
        <w:rPr>
          <w:rFonts w:ascii="Times New Roman" w:hAnsi="Times New Roman" w:cs="Times New Roman"/>
          <w:b/>
          <w:sz w:val="28"/>
          <w:szCs w:val="28"/>
          <w:lang w:val="kk-KZ"/>
        </w:rPr>
      </w:pPr>
    </w:p>
    <w:p w14:paraId="44833E59" w14:textId="77777777" w:rsidR="002439B5" w:rsidRDefault="002439B5" w:rsidP="004A6612">
      <w:pPr>
        <w:spacing w:after="0" w:line="240" w:lineRule="auto"/>
        <w:jc w:val="center"/>
        <w:rPr>
          <w:rFonts w:ascii="Times New Roman" w:hAnsi="Times New Roman" w:cs="Times New Roman"/>
          <w:b/>
          <w:sz w:val="28"/>
          <w:szCs w:val="28"/>
          <w:lang w:val="kk-KZ"/>
        </w:rPr>
      </w:pPr>
    </w:p>
    <w:p w14:paraId="79FBB5A5" w14:textId="77777777" w:rsidR="002439B5" w:rsidRDefault="002439B5" w:rsidP="004A6612">
      <w:pPr>
        <w:spacing w:after="0" w:line="240" w:lineRule="auto"/>
        <w:jc w:val="center"/>
        <w:rPr>
          <w:rFonts w:ascii="Times New Roman" w:hAnsi="Times New Roman" w:cs="Times New Roman"/>
          <w:b/>
          <w:sz w:val="28"/>
          <w:szCs w:val="28"/>
          <w:lang w:val="kk-KZ"/>
        </w:rPr>
      </w:pPr>
    </w:p>
    <w:p w14:paraId="48746890" w14:textId="77777777" w:rsidR="002439B5" w:rsidRDefault="002439B5" w:rsidP="004A6612">
      <w:pPr>
        <w:spacing w:after="0" w:line="240" w:lineRule="auto"/>
        <w:jc w:val="center"/>
        <w:rPr>
          <w:rFonts w:ascii="Times New Roman" w:hAnsi="Times New Roman" w:cs="Times New Roman"/>
          <w:b/>
          <w:sz w:val="28"/>
          <w:szCs w:val="28"/>
          <w:lang w:val="kk-KZ"/>
        </w:rPr>
      </w:pPr>
    </w:p>
    <w:p w14:paraId="34DC2C43" w14:textId="77777777" w:rsidR="002439B5" w:rsidRDefault="002439B5" w:rsidP="004A6612">
      <w:pPr>
        <w:spacing w:after="0" w:line="240" w:lineRule="auto"/>
        <w:jc w:val="center"/>
        <w:rPr>
          <w:rFonts w:ascii="Times New Roman" w:hAnsi="Times New Roman" w:cs="Times New Roman"/>
          <w:b/>
          <w:sz w:val="28"/>
          <w:szCs w:val="28"/>
          <w:lang w:val="kk-KZ"/>
        </w:rPr>
      </w:pPr>
    </w:p>
    <w:p w14:paraId="7D9AD8E8" w14:textId="77777777" w:rsidR="002439B5" w:rsidRDefault="002439B5" w:rsidP="004A6612">
      <w:pPr>
        <w:spacing w:after="0" w:line="240" w:lineRule="auto"/>
        <w:jc w:val="center"/>
        <w:rPr>
          <w:rFonts w:ascii="Times New Roman" w:hAnsi="Times New Roman" w:cs="Times New Roman"/>
          <w:b/>
          <w:sz w:val="28"/>
          <w:szCs w:val="28"/>
          <w:lang w:val="kk-KZ"/>
        </w:rPr>
      </w:pPr>
    </w:p>
    <w:p w14:paraId="388042EE" w14:textId="77777777" w:rsidR="002439B5" w:rsidRDefault="002439B5" w:rsidP="004A6612">
      <w:pPr>
        <w:spacing w:after="0" w:line="240" w:lineRule="auto"/>
        <w:jc w:val="center"/>
        <w:rPr>
          <w:rFonts w:ascii="Times New Roman" w:hAnsi="Times New Roman" w:cs="Times New Roman"/>
          <w:b/>
          <w:sz w:val="28"/>
          <w:szCs w:val="28"/>
          <w:lang w:val="kk-KZ"/>
        </w:rPr>
      </w:pPr>
    </w:p>
    <w:p w14:paraId="2B9467AC" w14:textId="77777777" w:rsidR="002439B5" w:rsidRDefault="002439B5" w:rsidP="004A6612">
      <w:pPr>
        <w:spacing w:after="0" w:line="240" w:lineRule="auto"/>
        <w:jc w:val="center"/>
        <w:rPr>
          <w:rFonts w:ascii="Times New Roman" w:hAnsi="Times New Roman" w:cs="Times New Roman"/>
          <w:b/>
          <w:sz w:val="28"/>
          <w:szCs w:val="28"/>
          <w:lang w:val="kk-KZ"/>
        </w:rPr>
      </w:pPr>
    </w:p>
    <w:p w14:paraId="775A08B3" w14:textId="77777777" w:rsidR="002439B5" w:rsidRDefault="002439B5" w:rsidP="004A6612">
      <w:pPr>
        <w:spacing w:after="0" w:line="240" w:lineRule="auto"/>
        <w:jc w:val="center"/>
        <w:rPr>
          <w:rFonts w:ascii="Times New Roman" w:hAnsi="Times New Roman" w:cs="Times New Roman"/>
          <w:b/>
          <w:sz w:val="28"/>
          <w:szCs w:val="28"/>
          <w:lang w:val="kk-KZ"/>
        </w:rPr>
      </w:pPr>
    </w:p>
    <w:p w14:paraId="540CA55A" w14:textId="77777777" w:rsidR="002439B5" w:rsidRDefault="002439B5" w:rsidP="004A6612">
      <w:pPr>
        <w:spacing w:after="0" w:line="240" w:lineRule="auto"/>
        <w:jc w:val="center"/>
        <w:rPr>
          <w:rFonts w:ascii="Times New Roman" w:hAnsi="Times New Roman" w:cs="Times New Roman"/>
          <w:b/>
          <w:sz w:val="28"/>
          <w:szCs w:val="28"/>
          <w:lang w:val="kk-KZ"/>
        </w:rPr>
      </w:pPr>
    </w:p>
    <w:p w14:paraId="04303DF3" w14:textId="77777777" w:rsidR="002439B5" w:rsidRDefault="002439B5" w:rsidP="004A6612">
      <w:pPr>
        <w:spacing w:after="0" w:line="240" w:lineRule="auto"/>
        <w:jc w:val="center"/>
        <w:rPr>
          <w:rFonts w:ascii="Times New Roman" w:hAnsi="Times New Roman" w:cs="Times New Roman"/>
          <w:b/>
          <w:sz w:val="28"/>
          <w:szCs w:val="28"/>
          <w:lang w:val="kk-KZ"/>
        </w:rPr>
      </w:pPr>
    </w:p>
    <w:p w14:paraId="49C534FF" w14:textId="77777777" w:rsidR="002439B5" w:rsidRDefault="002439B5" w:rsidP="004A6612">
      <w:pPr>
        <w:spacing w:after="0" w:line="240" w:lineRule="auto"/>
        <w:jc w:val="center"/>
        <w:rPr>
          <w:rFonts w:ascii="Times New Roman" w:hAnsi="Times New Roman" w:cs="Times New Roman"/>
          <w:b/>
          <w:sz w:val="28"/>
          <w:szCs w:val="28"/>
          <w:lang w:val="kk-KZ"/>
        </w:rPr>
      </w:pPr>
    </w:p>
    <w:p w14:paraId="2D8EEA70" w14:textId="77777777" w:rsidR="002439B5" w:rsidRDefault="002439B5" w:rsidP="004A6612">
      <w:pPr>
        <w:spacing w:after="0" w:line="240" w:lineRule="auto"/>
        <w:jc w:val="center"/>
        <w:rPr>
          <w:rFonts w:ascii="Times New Roman" w:hAnsi="Times New Roman" w:cs="Times New Roman"/>
          <w:b/>
          <w:sz w:val="28"/>
          <w:szCs w:val="28"/>
          <w:lang w:val="kk-KZ"/>
        </w:rPr>
      </w:pPr>
    </w:p>
    <w:p w14:paraId="5EC48F52" w14:textId="77777777" w:rsidR="002439B5" w:rsidRDefault="002439B5" w:rsidP="004A6612">
      <w:pPr>
        <w:spacing w:after="0" w:line="240" w:lineRule="auto"/>
        <w:jc w:val="center"/>
        <w:rPr>
          <w:rFonts w:ascii="Times New Roman" w:hAnsi="Times New Roman" w:cs="Times New Roman"/>
          <w:b/>
          <w:sz w:val="28"/>
          <w:szCs w:val="28"/>
          <w:lang w:val="kk-KZ"/>
        </w:rPr>
      </w:pPr>
    </w:p>
    <w:p w14:paraId="35BB2551" w14:textId="77777777" w:rsidR="002439B5" w:rsidRDefault="002439B5" w:rsidP="004A6612">
      <w:pPr>
        <w:spacing w:after="0" w:line="240" w:lineRule="auto"/>
        <w:jc w:val="center"/>
        <w:rPr>
          <w:rFonts w:ascii="Times New Roman" w:hAnsi="Times New Roman" w:cs="Times New Roman"/>
          <w:b/>
          <w:sz w:val="28"/>
          <w:szCs w:val="28"/>
          <w:lang w:val="kk-KZ"/>
        </w:rPr>
      </w:pPr>
    </w:p>
    <w:p w14:paraId="679356CF" w14:textId="77777777" w:rsidR="002439B5" w:rsidRDefault="002439B5" w:rsidP="004A6612">
      <w:pPr>
        <w:spacing w:after="0" w:line="240" w:lineRule="auto"/>
        <w:jc w:val="center"/>
        <w:rPr>
          <w:rFonts w:ascii="Times New Roman" w:hAnsi="Times New Roman" w:cs="Times New Roman"/>
          <w:b/>
          <w:sz w:val="28"/>
          <w:szCs w:val="28"/>
          <w:lang w:val="kk-KZ"/>
        </w:rPr>
      </w:pPr>
    </w:p>
    <w:p w14:paraId="1A7640DB" w14:textId="77777777" w:rsidR="002439B5" w:rsidRDefault="002439B5" w:rsidP="004A6612">
      <w:pPr>
        <w:spacing w:after="0" w:line="240" w:lineRule="auto"/>
        <w:jc w:val="center"/>
        <w:rPr>
          <w:rFonts w:ascii="Times New Roman" w:hAnsi="Times New Roman" w:cs="Times New Roman"/>
          <w:b/>
          <w:sz w:val="28"/>
          <w:szCs w:val="28"/>
          <w:lang w:val="kk-KZ"/>
        </w:rPr>
      </w:pPr>
    </w:p>
    <w:p w14:paraId="45A2DC7D" w14:textId="77777777" w:rsidR="002439B5" w:rsidRDefault="002439B5" w:rsidP="004A6612">
      <w:pPr>
        <w:spacing w:after="0" w:line="240" w:lineRule="auto"/>
        <w:jc w:val="center"/>
        <w:rPr>
          <w:rFonts w:ascii="Times New Roman" w:hAnsi="Times New Roman" w:cs="Times New Roman"/>
          <w:b/>
          <w:sz w:val="28"/>
          <w:szCs w:val="28"/>
          <w:lang w:val="kk-KZ"/>
        </w:rPr>
      </w:pPr>
    </w:p>
    <w:p w14:paraId="13F17377" w14:textId="77777777" w:rsidR="002439B5" w:rsidRDefault="002439B5" w:rsidP="004A6612">
      <w:pPr>
        <w:spacing w:after="0" w:line="240" w:lineRule="auto"/>
        <w:jc w:val="center"/>
        <w:rPr>
          <w:rFonts w:ascii="Times New Roman" w:hAnsi="Times New Roman" w:cs="Times New Roman"/>
          <w:b/>
          <w:sz w:val="28"/>
          <w:szCs w:val="28"/>
          <w:lang w:val="kk-KZ"/>
        </w:rPr>
      </w:pPr>
    </w:p>
    <w:p w14:paraId="30E75DB8" w14:textId="77777777" w:rsidR="00D75B61" w:rsidRDefault="00D75B61" w:rsidP="004A6612">
      <w:pPr>
        <w:spacing w:after="0" w:line="240" w:lineRule="auto"/>
        <w:jc w:val="center"/>
        <w:rPr>
          <w:rFonts w:ascii="Times New Roman" w:hAnsi="Times New Roman" w:cs="Times New Roman"/>
          <w:b/>
          <w:sz w:val="28"/>
          <w:szCs w:val="28"/>
          <w:lang w:val="kk-KZ"/>
        </w:rPr>
      </w:pPr>
    </w:p>
    <w:p w14:paraId="37032C3E" w14:textId="77777777" w:rsidR="00E87B66" w:rsidRDefault="00E87B66" w:rsidP="004A6612">
      <w:pPr>
        <w:spacing w:after="0" w:line="240" w:lineRule="auto"/>
        <w:jc w:val="center"/>
        <w:rPr>
          <w:rFonts w:ascii="Times New Roman" w:hAnsi="Times New Roman" w:cs="Times New Roman"/>
          <w:b/>
          <w:sz w:val="28"/>
          <w:szCs w:val="28"/>
          <w:lang w:val="kk-KZ"/>
        </w:rPr>
      </w:pPr>
    </w:p>
    <w:p w14:paraId="0FC51C8B" w14:textId="77777777" w:rsidR="002439B5" w:rsidRDefault="002439B5" w:rsidP="00BC03A1">
      <w:pPr>
        <w:spacing w:after="0" w:line="240" w:lineRule="auto"/>
        <w:rPr>
          <w:rFonts w:ascii="Times New Roman" w:hAnsi="Times New Roman" w:cs="Times New Roman"/>
          <w:b/>
          <w:sz w:val="28"/>
          <w:szCs w:val="28"/>
          <w:lang w:val="kk-KZ"/>
        </w:rPr>
      </w:pPr>
    </w:p>
    <w:p w14:paraId="17E4C80E" w14:textId="77777777" w:rsidR="002439B5" w:rsidRDefault="002439B5" w:rsidP="004A6612">
      <w:pPr>
        <w:spacing w:after="0" w:line="240" w:lineRule="auto"/>
        <w:jc w:val="center"/>
        <w:rPr>
          <w:rFonts w:ascii="Times New Roman" w:hAnsi="Times New Roman" w:cs="Times New Roman"/>
          <w:b/>
          <w:sz w:val="28"/>
          <w:szCs w:val="28"/>
          <w:lang w:val="kk-KZ"/>
        </w:rPr>
      </w:pPr>
    </w:p>
    <w:p w14:paraId="3EDB8678" w14:textId="77777777" w:rsidR="00CC55C1" w:rsidRPr="001675FE" w:rsidRDefault="00CC55C1" w:rsidP="004A6612">
      <w:pPr>
        <w:spacing w:after="0" w:line="240" w:lineRule="auto"/>
        <w:jc w:val="center"/>
        <w:rPr>
          <w:rFonts w:ascii="Times New Roman" w:hAnsi="Times New Roman" w:cs="Times New Roman"/>
          <w:b/>
          <w:sz w:val="28"/>
          <w:szCs w:val="28"/>
          <w:lang w:val="kk-KZ"/>
        </w:rPr>
      </w:pPr>
      <w:r w:rsidRPr="001675FE">
        <w:rPr>
          <w:rFonts w:ascii="Times New Roman" w:hAnsi="Times New Roman" w:cs="Times New Roman"/>
          <w:b/>
          <w:sz w:val="28"/>
          <w:szCs w:val="28"/>
          <w:lang w:val="kk-KZ"/>
        </w:rPr>
        <w:lastRenderedPageBreak/>
        <w:t>БЕЛГІЛЕУЛЕР МЕН ҚЫСҚАРТУЛАР</w:t>
      </w:r>
    </w:p>
    <w:p w14:paraId="06C28B14" w14:textId="77777777" w:rsidR="00CC55C1" w:rsidRPr="001675FE" w:rsidRDefault="00CC55C1" w:rsidP="004A6612">
      <w:pPr>
        <w:spacing w:after="0" w:line="240" w:lineRule="auto"/>
        <w:jc w:val="both"/>
        <w:rPr>
          <w:rFonts w:ascii="Times New Roman" w:hAnsi="Times New Roman" w:cs="Times New Roman"/>
          <w:sz w:val="28"/>
          <w:lang w:val="kk-KZ"/>
        </w:rPr>
      </w:pPr>
    </w:p>
    <w:p w14:paraId="705E3DCD" w14:textId="77777777" w:rsidR="00CC55C1" w:rsidRPr="001675FE" w:rsidRDefault="00CC55C1" w:rsidP="004A6612">
      <w:pPr>
        <w:spacing w:after="0" w:line="240" w:lineRule="auto"/>
        <w:jc w:val="both"/>
        <w:rPr>
          <w:rFonts w:ascii="Times New Roman" w:hAnsi="Times New Roman" w:cs="Times New Roman"/>
          <w:sz w:val="28"/>
          <w:lang w:val="kk-KZ"/>
        </w:rPr>
      </w:pPr>
      <w:r w:rsidRPr="001675FE">
        <w:rPr>
          <w:rFonts w:ascii="Times New Roman" w:hAnsi="Times New Roman" w:cs="Times New Roman"/>
          <w:sz w:val="28"/>
          <w:lang w:val="kk-KZ"/>
        </w:rPr>
        <w:t>г – грамм</w:t>
      </w:r>
    </w:p>
    <w:p w14:paraId="6A75E2DF" w14:textId="77777777" w:rsidR="00CC55C1" w:rsidRPr="001675FE" w:rsidRDefault="00CC55C1" w:rsidP="004A6612">
      <w:pPr>
        <w:spacing w:after="0" w:line="240" w:lineRule="auto"/>
        <w:jc w:val="both"/>
        <w:rPr>
          <w:rFonts w:ascii="Times New Roman" w:hAnsi="Times New Roman" w:cs="Times New Roman"/>
          <w:sz w:val="28"/>
          <w:lang w:val="kk-KZ"/>
        </w:rPr>
      </w:pPr>
      <w:r w:rsidRPr="001675FE">
        <w:rPr>
          <w:rFonts w:ascii="Times New Roman" w:hAnsi="Times New Roman" w:cs="Times New Roman"/>
          <w:sz w:val="28"/>
          <w:lang w:val="kk-KZ"/>
        </w:rPr>
        <w:t>кг – килограмм</w:t>
      </w:r>
    </w:p>
    <w:p w14:paraId="478D7986" w14:textId="77777777" w:rsidR="00CC55C1" w:rsidRPr="001675FE" w:rsidRDefault="00CC55C1" w:rsidP="004A6612">
      <w:pPr>
        <w:spacing w:after="0" w:line="240" w:lineRule="auto"/>
        <w:jc w:val="both"/>
        <w:rPr>
          <w:rFonts w:ascii="Times New Roman" w:hAnsi="Times New Roman" w:cs="Times New Roman"/>
          <w:sz w:val="28"/>
          <w:lang w:val="kk-KZ"/>
        </w:rPr>
      </w:pPr>
      <w:r w:rsidRPr="001675FE">
        <w:rPr>
          <w:rFonts w:ascii="Times New Roman" w:hAnsi="Times New Roman" w:cs="Times New Roman"/>
          <w:sz w:val="28"/>
          <w:lang w:val="kk-KZ"/>
        </w:rPr>
        <w:t xml:space="preserve">мг – милиграмм </w:t>
      </w:r>
    </w:p>
    <w:p w14:paraId="197BF4D4" w14:textId="77777777" w:rsidR="00CC55C1" w:rsidRPr="001675FE" w:rsidRDefault="00CC55C1" w:rsidP="004A6612">
      <w:pPr>
        <w:spacing w:after="0" w:line="240" w:lineRule="auto"/>
        <w:jc w:val="both"/>
        <w:rPr>
          <w:rFonts w:ascii="Times New Roman" w:hAnsi="Times New Roman" w:cs="Times New Roman"/>
          <w:sz w:val="28"/>
          <w:lang w:val="kk-KZ"/>
        </w:rPr>
      </w:pPr>
      <w:r w:rsidRPr="001675FE">
        <w:rPr>
          <w:rFonts w:ascii="Times New Roman" w:hAnsi="Times New Roman" w:cs="Times New Roman"/>
          <w:sz w:val="28"/>
          <w:lang w:val="kk-KZ"/>
        </w:rPr>
        <w:t xml:space="preserve">млн – миллион </w:t>
      </w:r>
    </w:p>
    <w:p w14:paraId="436C391D" w14:textId="77777777" w:rsidR="00CC55C1" w:rsidRPr="001675FE" w:rsidRDefault="00CC55C1" w:rsidP="004A6612">
      <w:pPr>
        <w:tabs>
          <w:tab w:val="num" w:pos="0"/>
        </w:tabs>
        <w:spacing w:after="0" w:line="240" w:lineRule="auto"/>
        <w:rPr>
          <w:rFonts w:ascii="Times New Roman" w:hAnsi="Times New Roman" w:cs="Times New Roman"/>
          <w:sz w:val="28"/>
          <w:lang w:val="kk-KZ"/>
        </w:rPr>
      </w:pPr>
      <w:r w:rsidRPr="001675FE">
        <w:rPr>
          <w:rFonts w:ascii="Times New Roman" w:hAnsi="Times New Roman" w:cs="Times New Roman"/>
          <w:sz w:val="28"/>
          <w:lang w:val="kk-KZ"/>
        </w:rPr>
        <w:t>мин. – минут</w:t>
      </w:r>
      <w:r w:rsidRPr="00AE4A55">
        <w:rPr>
          <w:rFonts w:ascii="Times New Roman" w:hAnsi="Times New Roman" w:cs="Times New Roman"/>
          <w:sz w:val="28"/>
          <w:szCs w:val="28"/>
          <w:lang w:val="kk-KZ"/>
        </w:rPr>
        <w:t xml:space="preserve"> </w:t>
      </w:r>
    </w:p>
    <w:p w14:paraId="29D7EE0B" w14:textId="77777777" w:rsidR="00CC55C1" w:rsidRPr="001675FE" w:rsidRDefault="00CC55C1" w:rsidP="004A6612">
      <w:pPr>
        <w:spacing w:after="0" w:line="240" w:lineRule="auto"/>
        <w:jc w:val="both"/>
        <w:rPr>
          <w:rFonts w:ascii="Times New Roman" w:hAnsi="Times New Roman" w:cs="Times New Roman"/>
          <w:sz w:val="28"/>
          <w:lang w:val="kk-KZ"/>
        </w:rPr>
      </w:pPr>
      <w:r w:rsidRPr="001675FE">
        <w:rPr>
          <w:rFonts w:ascii="Times New Roman" w:hAnsi="Times New Roman" w:cs="Times New Roman"/>
          <w:sz w:val="28"/>
          <w:lang w:val="kk-KZ"/>
        </w:rPr>
        <w:t>мл – миллилитр</w:t>
      </w:r>
    </w:p>
    <w:p w14:paraId="5BD3F409" w14:textId="77777777" w:rsidR="00CC55C1" w:rsidRPr="001675FE" w:rsidRDefault="00CC55C1" w:rsidP="004A6612">
      <w:pPr>
        <w:spacing w:after="0" w:line="240" w:lineRule="auto"/>
        <w:jc w:val="both"/>
        <w:rPr>
          <w:rFonts w:ascii="Times New Roman" w:hAnsi="Times New Roman" w:cs="Times New Roman"/>
          <w:sz w:val="28"/>
          <w:lang w:val="kk-KZ"/>
        </w:rPr>
      </w:pPr>
      <w:r w:rsidRPr="001675FE">
        <w:rPr>
          <w:rFonts w:ascii="Times New Roman" w:hAnsi="Times New Roman" w:cs="Times New Roman"/>
          <w:sz w:val="28"/>
          <w:lang w:val="kk-KZ"/>
        </w:rPr>
        <w:t>нм - нанометр</w:t>
      </w:r>
    </w:p>
    <w:p w14:paraId="6D45E784" w14:textId="77777777" w:rsidR="00CC55C1" w:rsidRPr="001675FE" w:rsidRDefault="00CC55C1" w:rsidP="004A6612">
      <w:pPr>
        <w:spacing w:after="0" w:line="240" w:lineRule="auto"/>
        <w:jc w:val="both"/>
        <w:rPr>
          <w:rFonts w:ascii="Times New Roman" w:hAnsi="Times New Roman" w:cs="Times New Roman"/>
          <w:sz w:val="28"/>
          <w:lang w:val="kk-KZ"/>
        </w:rPr>
      </w:pPr>
      <w:r w:rsidRPr="001675FE">
        <w:rPr>
          <w:rFonts w:ascii="Times New Roman" w:hAnsi="Times New Roman" w:cs="Times New Roman"/>
          <w:sz w:val="28"/>
          <w:szCs w:val="28"/>
          <w:lang w:val="kk-KZ"/>
        </w:rPr>
        <w:t xml:space="preserve">с. </w:t>
      </w:r>
      <w:r w:rsidRPr="001675FE">
        <w:rPr>
          <w:rFonts w:ascii="Times New Roman" w:hAnsi="Times New Roman" w:cs="Times New Roman"/>
          <w:sz w:val="28"/>
          <w:lang w:val="kk-KZ"/>
        </w:rPr>
        <w:t>–</w:t>
      </w:r>
      <w:r w:rsidRPr="001675FE">
        <w:rPr>
          <w:rFonts w:ascii="Times New Roman" w:hAnsi="Times New Roman" w:cs="Times New Roman"/>
          <w:sz w:val="28"/>
          <w:szCs w:val="28"/>
          <w:lang w:val="kk-KZ"/>
        </w:rPr>
        <w:t xml:space="preserve"> секунд</w:t>
      </w:r>
    </w:p>
    <w:p w14:paraId="2DCFA286" w14:textId="77777777" w:rsidR="00CC55C1" w:rsidRPr="00AE4A55" w:rsidRDefault="00CC55C1" w:rsidP="004A6612">
      <w:pPr>
        <w:spacing w:after="0" w:line="240" w:lineRule="auto"/>
        <w:jc w:val="both"/>
        <w:rPr>
          <w:rFonts w:ascii="Times New Roman" w:hAnsi="Times New Roman" w:cs="Times New Roman"/>
          <w:sz w:val="28"/>
          <w:lang w:val="kk-KZ"/>
        </w:rPr>
      </w:pPr>
      <w:r w:rsidRPr="001675FE">
        <w:rPr>
          <w:rFonts w:ascii="Times New Roman" w:hAnsi="Times New Roman" w:cs="Times New Roman"/>
          <w:sz w:val="28"/>
          <w:lang w:val="kk-KZ"/>
        </w:rPr>
        <w:t>сағ.– сағат</w:t>
      </w:r>
    </w:p>
    <w:p w14:paraId="119AB3FE" w14:textId="77777777" w:rsidR="00CC55C1" w:rsidRDefault="00CC55C1"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АЖМ – антиоксиданттың жалпы мөлшері</w:t>
      </w:r>
    </w:p>
    <w:p w14:paraId="76F7CB6C" w14:textId="77777777" w:rsidR="00CC55C1" w:rsidRPr="001675FE" w:rsidRDefault="00CC55C1"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АО – антиоксидант</w:t>
      </w:r>
    </w:p>
    <w:p w14:paraId="1B43D843" w14:textId="77777777" w:rsidR="00CC55C1" w:rsidRPr="001675FE" w:rsidRDefault="00CC55C1"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АОБ – антиоксиданттық белсенділік</w:t>
      </w:r>
    </w:p>
    <w:p w14:paraId="14CC36B8" w14:textId="77777777" w:rsidR="00CC55C1" w:rsidRPr="001675FE" w:rsidRDefault="00CC55C1"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БР</w:t>
      </w:r>
      <w:r w:rsidRPr="00000AAC">
        <w:rPr>
          <w:rFonts w:ascii="Times New Roman" w:hAnsi="Times New Roman" w:cs="Times New Roman"/>
          <w:sz w:val="28"/>
          <w:szCs w:val="28"/>
          <w:lang w:val="kk-KZ"/>
        </w:rPr>
        <w:t xml:space="preserve"> – </w:t>
      </w:r>
      <w:r w:rsidRPr="001675FE">
        <w:rPr>
          <w:rFonts w:ascii="Times New Roman" w:hAnsi="Times New Roman" w:cs="Times New Roman"/>
          <w:sz w:val="28"/>
          <w:szCs w:val="28"/>
          <w:lang w:val="kk-KZ"/>
        </w:rPr>
        <w:t>бос радикалдар</w:t>
      </w:r>
    </w:p>
    <w:p w14:paraId="795BE30B" w14:textId="77777777" w:rsidR="00CC55C1" w:rsidRPr="001675FE" w:rsidRDefault="00CC55C1"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ГЗ – гуминдік зат</w:t>
      </w:r>
    </w:p>
    <w:p w14:paraId="552211A9" w14:textId="77777777" w:rsidR="00CC55C1" w:rsidRPr="001675FE" w:rsidRDefault="00CC55C1"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ГҚ – гумин қышқылы</w:t>
      </w:r>
    </w:p>
    <w:p w14:paraId="170C5331" w14:textId="77777777" w:rsidR="00CC55C1" w:rsidRPr="001675FE" w:rsidRDefault="00CC55C1"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ГМҚ – гиматомелан қышқылы</w:t>
      </w:r>
    </w:p>
    <w:p w14:paraId="4EE04DA0" w14:textId="77777777" w:rsidR="00CC55C1" w:rsidRPr="001675FE" w:rsidRDefault="00CC55C1"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ГсҚ – гумус қышқылы</w:t>
      </w:r>
    </w:p>
    <w:p w14:paraId="0E0ED044" w14:textId="77777777" w:rsidR="00CC55C1" w:rsidRDefault="00CC55C1"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ГТЗ – гумин тәріздес заттар</w:t>
      </w:r>
    </w:p>
    <w:p w14:paraId="69586BB6" w14:textId="77777777" w:rsidR="00CC55C1" w:rsidRPr="001675FE" w:rsidRDefault="00CC55C1" w:rsidP="004A661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ЕБ – емдік батпақ</w:t>
      </w:r>
    </w:p>
    <w:p w14:paraId="00290900" w14:textId="77777777" w:rsidR="00CC55C1" w:rsidRPr="001675FE" w:rsidRDefault="00CC55C1" w:rsidP="004A6612">
      <w:pPr>
        <w:spacing w:after="0" w:line="240" w:lineRule="auto"/>
        <w:jc w:val="both"/>
        <w:rPr>
          <w:rFonts w:ascii="Times New Roman" w:hAnsi="Times New Roman" w:cs="Times New Roman"/>
          <w:sz w:val="28"/>
          <w:lang w:val="kk-KZ"/>
        </w:rPr>
      </w:pPr>
      <w:r w:rsidRPr="001675FE">
        <w:rPr>
          <w:rFonts w:ascii="Times New Roman" w:hAnsi="Times New Roman" w:cs="Times New Roman"/>
          <w:sz w:val="28"/>
          <w:lang w:val="kk-KZ"/>
        </w:rPr>
        <w:t>ИҚ спектр – инфрақызыл спектр</w:t>
      </w:r>
    </w:p>
    <w:p w14:paraId="414AFD59" w14:textId="77777777" w:rsidR="00CC55C1" w:rsidRPr="00AE4A55" w:rsidRDefault="00CC55C1" w:rsidP="004A6612">
      <w:pPr>
        <w:spacing w:after="0" w:line="240" w:lineRule="auto"/>
        <w:rPr>
          <w:rFonts w:ascii="Times New Roman" w:hAnsi="Times New Roman" w:cs="Times New Roman"/>
          <w:b/>
          <w:sz w:val="28"/>
          <w:szCs w:val="28"/>
          <w:lang w:val="kk-KZ"/>
        </w:rPr>
      </w:pPr>
      <w:r w:rsidRPr="001675FE">
        <w:rPr>
          <w:rFonts w:ascii="Times New Roman" w:hAnsi="Times New Roman" w:cs="Times New Roman"/>
          <w:sz w:val="28"/>
          <w:szCs w:val="28"/>
          <w:lang w:val="kk-KZ"/>
        </w:rPr>
        <w:t>КСР - көмір-сілтілі реагент</w:t>
      </w:r>
    </w:p>
    <w:p w14:paraId="74E60996" w14:textId="77777777" w:rsidR="00CC55C1" w:rsidRPr="001675FE" w:rsidRDefault="00CC55C1" w:rsidP="004A6612">
      <w:pPr>
        <w:spacing w:after="0" w:line="240" w:lineRule="auto"/>
        <w:jc w:val="both"/>
        <w:rPr>
          <w:rFonts w:ascii="Times New Roman" w:hAnsi="Times New Roman" w:cs="Times New Roman"/>
          <w:sz w:val="28"/>
          <w:szCs w:val="28"/>
          <w:lang w:val="kk-KZ"/>
        </w:rPr>
      </w:pPr>
      <w:r w:rsidRPr="00AE4A55">
        <w:rPr>
          <w:rFonts w:ascii="Times New Roman" w:hAnsi="Times New Roman" w:cs="Times New Roman"/>
          <w:sz w:val="28"/>
          <w:szCs w:val="28"/>
          <w:lang w:val="kk-KZ"/>
        </w:rPr>
        <w:t>м.</w:t>
      </w:r>
      <w:r w:rsidR="00B631BA">
        <w:rPr>
          <w:rFonts w:ascii="Times New Roman" w:hAnsi="Times New Roman" w:cs="Times New Roman"/>
          <w:sz w:val="28"/>
          <w:szCs w:val="28"/>
          <w:lang w:val="kk-KZ"/>
        </w:rPr>
        <w:t>ү</w:t>
      </w:r>
      <w:r w:rsidRPr="00AE4A55">
        <w:rPr>
          <w:rFonts w:ascii="Times New Roman" w:hAnsi="Times New Roman" w:cs="Times New Roman"/>
          <w:sz w:val="28"/>
          <w:szCs w:val="28"/>
          <w:lang w:val="kk-KZ"/>
        </w:rPr>
        <w:t>. – миллион</w:t>
      </w:r>
      <w:r w:rsidRPr="001675FE">
        <w:rPr>
          <w:rFonts w:ascii="Times New Roman" w:hAnsi="Times New Roman" w:cs="Times New Roman"/>
          <w:sz w:val="28"/>
          <w:szCs w:val="28"/>
          <w:lang w:val="kk-KZ"/>
        </w:rPr>
        <w:t xml:space="preserve">дық </w:t>
      </w:r>
      <w:r w:rsidR="00B631BA">
        <w:rPr>
          <w:rFonts w:ascii="Times New Roman" w:hAnsi="Times New Roman" w:cs="Times New Roman"/>
          <w:sz w:val="28"/>
          <w:szCs w:val="28"/>
          <w:lang w:val="kk-KZ"/>
        </w:rPr>
        <w:t>үлес</w:t>
      </w:r>
    </w:p>
    <w:p w14:paraId="380AA7F1" w14:textId="77777777" w:rsidR="00CC55C1" w:rsidRPr="001675FE" w:rsidRDefault="00CC55C1" w:rsidP="004A6612">
      <w:pPr>
        <w:spacing w:after="0" w:line="240" w:lineRule="auto"/>
        <w:jc w:val="both"/>
        <w:rPr>
          <w:rFonts w:ascii="Times New Roman" w:hAnsi="Times New Roman" w:cs="Times New Roman"/>
          <w:sz w:val="28"/>
          <w:szCs w:val="28"/>
          <w:lang w:val="kk-KZ"/>
        </w:rPr>
      </w:pPr>
      <w:r w:rsidRPr="00000AAC">
        <w:rPr>
          <w:rFonts w:ascii="Times New Roman" w:hAnsi="Times New Roman" w:cs="Times New Roman"/>
          <w:sz w:val="28"/>
          <w:szCs w:val="28"/>
          <w:lang w:val="kk-KZ"/>
        </w:rPr>
        <w:t>ПМ</w:t>
      </w:r>
      <w:r w:rsidRPr="001675FE">
        <w:rPr>
          <w:rFonts w:ascii="Times New Roman" w:hAnsi="Times New Roman" w:cs="Times New Roman"/>
          <w:sz w:val="28"/>
          <w:szCs w:val="28"/>
          <w:lang w:val="kk-KZ"/>
        </w:rPr>
        <w:t>О</w:t>
      </w:r>
      <w:r w:rsidRPr="00000AAC">
        <w:rPr>
          <w:rFonts w:ascii="Times New Roman" w:hAnsi="Times New Roman" w:cs="Times New Roman"/>
          <w:sz w:val="28"/>
          <w:szCs w:val="28"/>
          <w:lang w:val="kk-KZ"/>
        </w:rPr>
        <w:t xml:space="preserve"> – парамагнит</w:t>
      </w:r>
      <w:r w:rsidRPr="001675FE">
        <w:rPr>
          <w:rFonts w:ascii="Times New Roman" w:hAnsi="Times New Roman" w:cs="Times New Roman"/>
          <w:sz w:val="28"/>
          <w:szCs w:val="28"/>
          <w:lang w:val="kk-KZ"/>
        </w:rPr>
        <w:t>тік орталық</w:t>
      </w:r>
    </w:p>
    <w:p w14:paraId="0BD9AA7C" w14:textId="77777777" w:rsidR="00CC55C1" w:rsidRPr="001675FE" w:rsidRDefault="00CC55C1" w:rsidP="004A6612">
      <w:pPr>
        <w:spacing w:after="0" w:line="240" w:lineRule="auto"/>
        <w:rPr>
          <w:rFonts w:ascii="Times New Roman" w:hAnsi="Times New Roman" w:cs="Times New Roman"/>
          <w:sz w:val="28"/>
          <w:szCs w:val="28"/>
          <w:lang w:val="kk-KZ"/>
        </w:rPr>
      </w:pPr>
      <w:r w:rsidRPr="001675FE">
        <w:rPr>
          <w:rFonts w:ascii="Times New Roman" w:hAnsi="Times New Roman" w:cs="Times New Roman"/>
          <w:sz w:val="28"/>
          <w:szCs w:val="28"/>
          <w:lang w:val="kk-KZ"/>
        </w:rPr>
        <w:t>ТМС- тетраметилсилан</w:t>
      </w:r>
    </w:p>
    <w:p w14:paraId="386E1A09" w14:textId="77777777" w:rsidR="00CC55C1" w:rsidRDefault="00CC55C1" w:rsidP="004A661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УК - ультракүлгін</w:t>
      </w:r>
    </w:p>
    <w:p w14:paraId="72E98D94" w14:textId="77777777" w:rsidR="00CC55C1" w:rsidRPr="001675FE" w:rsidRDefault="00CC55C1"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ФҚ – фульво қышқылы</w:t>
      </w:r>
    </w:p>
    <w:p w14:paraId="04E95D75" w14:textId="77777777" w:rsidR="00CC55C1" w:rsidRPr="001675FE" w:rsidRDefault="00CC55C1" w:rsidP="004A6612">
      <w:pPr>
        <w:spacing w:after="0" w:line="240" w:lineRule="auto"/>
        <w:jc w:val="both"/>
        <w:rPr>
          <w:rFonts w:ascii="Times New Roman" w:hAnsi="Times New Roman" w:cs="Times New Roman"/>
          <w:sz w:val="28"/>
          <w:szCs w:val="28"/>
        </w:rPr>
      </w:pPr>
      <w:r w:rsidRPr="001675FE">
        <w:rPr>
          <w:rFonts w:ascii="Times New Roman" w:hAnsi="Times New Roman" w:cs="Times New Roman"/>
          <w:sz w:val="28"/>
          <w:szCs w:val="28"/>
        </w:rPr>
        <w:t>ЭПР – электрон</w:t>
      </w:r>
      <w:r>
        <w:rPr>
          <w:rFonts w:ascii="Times New Roman" w:hAnsi="Times New Roman" w:cs="Times New Roman"/>
          <w:sz w:val="28"/>
          <w:szCs w:val="28"/>
          <w:lang w:val="kk-KZ"/>
        </w:rPr>
        <w:t>ды</w:t>
      </w:r>
      <w:r w:rsidRPr="001675FE">
        <w:rPr>
          <w:rFonts w:ascii="Times New Roman" w:hAnsi="Times New Roman" w:cs="Times New Roman"/>
          <w:sz w:val="28"/>
          <w:szCs w:val="28"/>
        </w:rPr>
        <w:t xml:space="preserve"> </w:t>
      </w:r>
      <w:proofErr w:type="spellStart"/>
      <w:r w:rsidRPr="001675FE">
        <w:rPr>
          <w:rFonts w:ascii="Times New Roman" w:hAnsi="Times New Roman" w:cs="Times New Roman"/>
          <w:sz w:val="28"/>
          <w:szCs w:val="28"/>
        </w:rPr>
        <w:t>парамагнит</w:t>
      </w:r>
      <w:proofErr w:type="spellEnd"/>
      <w:r>
        <w:rPr>
          <w:rFonts w:ascii="Times New Roman" w:hAnsi="Times New Roman" w:cs="Times New Roman"/>
          <w:sz w:val="28"/>
          <w:szCs w:val="28"/>
          <w:lang w:val="kk-KZ"/>
        </w:rPr>
        <w:t xml:space="preserve">ті </w:t>
      </w:r>
      <w:r w:rsidRPr="001675FE">
        <w:rPr>
          <w:rFonts w:ascii="Times New Roman" w:hAnsi="Times New Roman" w:cs="Times New Roman"/>
          <w:sz w:val="28"/>
          <w:szCs w:val="28"/>
        </w:rPr>
        <w:t>резонанс</w:t>
      </w:r>
    </w:p>
    <w:p w14:paraId="07B2FA32" w14:textId="77777777" w:rsidR="0099540C" w:rsidRDefault="00CC55C1" w:rsidP="004A6612">
      <w:pPr>
        <w:spacing w:after="0" w:line="240" w:lineRule="auto"/>
        <w:rPr>
          <w:rFonts w:ascii="Times New Roman" w:hAnsi="Times New Roman" w:cs="Times New Roman"/>
          <w:sz w:val="28"/>
          <w:szCs w:val="28"/>
          <w:lang w:val="kk-KZ"/>
        </w:rPr>
      </w:pPr>
      <w:r w:rsidRPr="001675FE">
        <w:rPr>
          <w:rFonts w:ascii="Times New Roman" w:hAnsi="Times New Roman" w:cs="Times New Roman"/>
          <w:sz w:val="28"/>
          <w:szCs w:val="28"/>
          <w:lang w:val="kk-KZ"/>
        </w:rPr>
        <w:t>ЯМР –</w:t>
      </w:r>
      <w:r w:rsidR="0099540C">
        <w:rPr>
          <w:rFonts w:ascii="Times New Roman" w:hAnsi="Times New Roman" w:cs="Times New Roman"/>
          <w:sz w:val="28"/>
          <w:szCs w:val="28"/>
          <w:lang w:val="kk-KZ"/>
        </w:rPr>
        <w:t xml:space="preserve"> ядролық магнитті резон</w:t>
      </w:r>
    </w:p>
    <w:p w14:paraId="7834F57A" w14:textId="77777777" w:rsidR="0099540C" w:rsidRDefault="0099540C" w:rsidP="004A6612">
      <w:pPr>
        <w:spacing w:after="0" w:line="240" w:lineRule="auto"/>
        <w:rPr>
          <w:rFonts w:ascii="Times New Roman" w:hAnsi="Times New Roman" w:cs="Times New Roman"/>
          <w:sz w:val="28"/>
          <w:szCs w:val="28"/>
          <w:lang w:val="kk-KZ"/>
        </w:rPr>
      </w:pPr>
    </w:p>
    <w:p w14:paraId="22BA34B2" w14:textId="77777777" w:rsidR="0099540C" w:rsidRDefault="0099540C" w:rsidP="004A6612">
      <w:pPr>
        <w:spacing w:after="0" w:line="240" w:lineRule="auto"/>
        <w:rPr>
          <w:rFonts w:ascii="Times New Roman" w:hAnsi="Times New Roman" w:cs="Times New Roman"/>
          <w:sz w:val="28"/>
          <w:szCs w:val="28"/>
          <w:lang w:val="kk-KZ"/>
        </w:rPr>
      </w:pPr>
    </w:p>
    <w:p w14:paraId="5C844F61" w14:textId="77777777" w:rsidR="0099540C" w:rsidRDefault="0099540C" w:rsidP="004A6612">
      <w:pPr>
        <w:spacing w:after="0" w:line="240" w:lineRule="auto"/>
        <w:rPr>
          <w:rFonts w:ascii="Times New Roman" w:hAnsi="Times New Roman" w:cs="Times New Roman"/>
          <w:sz w:val="28"/>
          <w:szCs w:val="28"/>
          <w:lang w:val="kk-KZ"/>
        </w:rPr>
      </w:pPr>
    </w:p>
    <w:p w14:paraId="5AE6175A" w14:textId="77777777" w:rsidR="0099540C" w:rsidRDefault="0099540C" w:rsidP="004A6612">
      <w:pPr>
        <w:spacing w:after="0" w:line="240" w:lineRule="auto"/>
        <w:rPr>
          <w:rFonts w:ascii="Times New Roman" w:hAnsi="Times New Roman" w:cs="Times New Roman"/>
          <w:sz w:val="28"/>
          <w:szCs w:val="28"/>
          <w:lang w:val="kk-KZ"/>
        </w:rPr>
      </w:pPr>
    </w:p>
    <w:p w14:paraId="481AACBD" w14:textId="77777777" w:rsidR="002439B5" w:rsidRDefault="002439B5" w:rsidP="004A6612">
      <w:pPr>
        <w:spacing w:after="0" w:line="240" w:lineRule="auto"/>
        <w:rPr>
          <w:rFonts w:ascii="Times New Roman" w:hAnsi="Times New Roman" w:cs="Times New Roman"/>
          <w:sz w:val="28"/>
          <w:szCs w:val="28"/>
          <w:lang w:val="kk-KZ"/>
        </w:rPr>
      </w:pPr>
    </w:p>
    <w:p w14:paraId="4261AEB8" w14:textId="77777777" w:rsidR="002439B5" w:rsidRDefault="002439B5" w:rsidP="004A6612">
      <w:pPr>
        <w:spacing w:after="0" w:line="240" w:lineRule="auto"/>
        <w:rPr>
          <w:rFonts w:ascii="Times New Roman" w:hAnsi="Times New Roman" w:cs="Times New Roman"/>
          <w:sz w:val="28"/>
          <w:szCs w:val="28"/>
          <w:lang w:val="kk-KZ"/>
        </w:rPr>
      </w:pPr>
    </w:p>
    <w:p w14:paraId="38789D70" w14:textId="77777777" w:rsidR="002439B5" w:rsidRDefault="002439B5" w:rsidP="004A6612">
      <w:pPr>
        <w:spacing w:after="0" w:line="240" w:lineRule="auto"/>
        <w:rPr>
          <w:rFonts w:ascii="Times New Roman" w:hAnsi="Times New Roman" w:cs="Times New Roman"/>
          <w:sz w:val="28"/>
          <w:szCs w:val="28"/>
          <w:lang w:val="kk-KZ"/>
        </w:rPr>
      </w:pPr>
    </w:p>
    <w:p w14:paraId="063CAE4D" w14:textId="77777777" w:rsidR="002439B5" w:rsidRDefault="002439B5" w:rsidP="004A6612">
      <w:pPr>
        <w:spacing w:after="0" w:line="240" w:lineRule="auto"/>
        <w:rPr>
          <w:rFonts w:ascii="Times New Roman" w:hAnsi="Times New Roman" w:cs="Times New Roman"/>
          <w:sz w:val="28"/>
          <w:szCs w:val="28"/>
          <w:lang w:val="kk-KZ"/>
        </w:rPr>
      </w:pPr>
    </w:p>
    <w:p w14:paraId="60F786EE" w14:textId="77777777" w:rsidR="002439B5" w:rsidRDefault="002439B5" w:rsidP="004A6612">
      <w:pPr>
        <w:spacing w:after="0" w:line="240" w:lineRule="auto"/>
        <w:rPr>
          <w:rFonts w:ascii="Times New Roman" w:hAnsi="Times New Roman" w:cs="Times New Roman"/>
          <w:sz w:val="28"/>
          <w:szCs w:val="28"/>
          <w:lang w:val="kk-KZ"/>
        </w:rPr>
      </w:pPr>
    </w:p>
    <w:p w14:paraId="130032D4" w14:textId="77777777" w:rsidR="002439B5" w:rsidRDefault="002439B5" w:rsidP="004A6612">
      <w:pPr>
        <w:spacing w:after="0" w:line="240" w:lineRule="auto"/>
        <w:rPr>
          <w:rFonts w:ascii="Times New Roman" w:hAnsi="Times New Roman" w:cs="Times New Roman"/>
          <w:sz w:val="28"/>
          <w:szCs w:val="28"/>
          <w:lang w:val="kk-KZ"/>
        </w:rPr>
      </w:pPr>
    </w:p>
    <w:p w14:paraId="09AAA4BE" w14:textId="77777777" w:rsidR="002439B5" w:rsidRDefault="002439B5" w:rsidP="004A6612">
      <w:pPr>
        <w:spacing w:after="0" w:line="240" w:lineRule="auto"/>
        <w:rPr>
          <w:rFonts w:ascii="Times New Roman" w:hAnsi="Times New Roman" w:cs="Times New Roman"/>
          <w:sz w:val="28"/>
          <w:szCs w:val="28"/>
          <w:lang w:val="kk-KZ"/>
        </w:rPr>
      </w:pPr>
    </w:p>
    <w:p w14:paraId="727EC990" w14:textId="77777777" w:rsidR="002439B5" w:rsidRDefault="002439B5" w:rsidP="004A6612">
      <w:pPr>
        <w:spacing w:after="0" w:line="240" w:lineRule="auto"/>
        <w:rPr>
          <w:rFonts w:ascii="Times New Roman" w:hAnsi="Times New Roman" w:cs="Times New Roman"/>
          <w:sz w:val="28"/>
          <w:szCs w:val="28"/>
          <w:lang w:val="kk-KZ"/>
        </w:rPr>
      </w:pPr>
    </w:p>
    <w:p w14:paraId="05079087" w14:textId="77777777" w:rsidR="002439B5" w:rsidRDefault="002439B5" w:rsidP="004A6612">
      <w:pPr>
        <w:spacing w:after="0" w:line="240" w:lineRule="auto"/>
        <w:rPr>
          <w:rFonts w:ascii="Times New Roman" w:hAnsi="Times New Roman" w:cs="Times New Roman"/>
          <w:sz w:val="28"/>
          <w:szCs w:val="28"/>
          <w:lang w:val="kk-KZ"/>
        </w:rPr>
      </w:pPr>
    </w:p>
    <w:p w14:paraId="0E403E39" w14:textId="77777777" w:rsidR="002439B5" w:rsidRDefault="002439B5" w:rsidP="004A6612">
      <w:pPr>
        <w:spacing w:after="0" w:line="240" w:lineRule="auto"/>
        <w:rPr>
          <w:rFonts w:ascii="Times New Roman" w:hAnsi="Times New Roman" w:cs="Times New Roman"/>
          <w:sz w:val="28"/>
          <w:szCs w:val="28"/>
          <w:lang w:val="kk-KZ"/>
        </w:rPr>
      </w:pPr>
    </w:p>
    <w:p w14:paraId="519FC681" w14:textId="77777777" w:rsidR="00C333A0" w:rsidRPr="001675FE" w:rsidRDefault="003173EE" w:rsidP="004D0E76">
      <w:pPr>
        <w:spacing w:after="0" w:line="240" w:lineRule="auto"/>
        <w:jc w:val="center"/>
        <w:rPr>
          <w:rFonts w:ascii="Times New Roman" w:hAnsi="Times New Roman" w:cs="Times New Roman"/>
          <w:b/>
          <w:sz w:val="28"/>
          <w:szCs w:val="28"/>
          <w:lang w:val="kk-KZ"/>
        </w:rPr>
      </w:pPr>
      <w:r w:rsidRPr="001675FE">
        <w:rPr>
          <w:rFonts w:ascii="Times New Roman" w:hAnsi="Times New Roman" w:cs="Times New Roman"/>
          <w:b/>
          <w:sz w:val="28"/>
          <w:szCs w:val="28"/>
          <w:lang w:val="kk-KZ"/>
        </w:rPr>
        <w:lastRenderedPageBreak/>
        <w:t>КІPІCПE</w:t>
      </w:r>
    </w:p>
    <w:p w14:paraId="798F2CBC" w14:textId="77777777" w:rsidR="00346B9C" w:rsidRPr="00636E30" w:rsidRDefault="00C333A0" w:rsidP="00EE17DE">
      <w:pPr>
        <w:spacing w:after="0" w:line="240" w:lineRule="auto"/>
        <w:ind w:firstLine="567"/>
        <w:jc w:val="both"/>
        <w:rPr>
          <w:rFonts w:ascii="Times New Roman" w:hAnsi="Times New Roman"/>
          <w:sz w:val="28"/>
          <w:szCs w:val="28"/>
          <w:lang w:val="kk-KZ"/>
        </w:rPr>
      </w:pPr>
      <w:r w:rsidRPr="001675FE">
        <w:rPr>
          <w:rFonts w:ascii="Times New Roman" w:hAnsi="Times New Roman" w:cs="Times New Roman"/>
          <w:b/>
          <w:sz w:val="28"/>
          <w:szCs w:val="28"/>
          <w:lang w:val="kk-KZ"/>
        </w:rPr>
        <w:t xml:space="preserve">Жұмыстың жалпы сипаттамасы. </w:t>
      </w:r>
      <w:r w:rsidR="00636E30" w:rsidRPr="00636E30">
        <w:rPr>
          <w:rFonts w:ascii="Times New Roman" w:hAnsi="Times New Roman"/>
          <w:sz w:val="28"/>
          <w:szCs w:val="28"/>
          <w:lang w:val="kk-KZ"/>
        </w:rPr>
        <w:t>Диссертациялық жұмыс «Ой-Қарағай» қоңыр көмірі мен «Тұзкөл» лай сульфидті батпақпағынан (пелоид) гумин қышқылдарын бөліп алу, олардың сипаттамалары мен физика-химиялық қасиеттерін, антиоксиданттық, биологиялық белсенділік қасиеттерін және практикада қолданылуын зерттеуге арналған.</w:t>
      </w:r>
    </w:p>
    <w:p w14:paraId="04B41B64" w14:textId="77777777" w:rsidR="00636E30" w:rsidRPr="00636E30" w:rsidRDefault="00C333A0" w:rsidP="00636E30">
      <w:pPr>
        <w:spacing w:after="0" w:line="240" w:lineRule="auto"/>
        <w:ind w:firstLine="567"/>
        <w:jc w:val="both"/>
        <w:rPr>
          <w:rFonts w:ascii="Times New Roman" w:hAnsi="Times New Roman"/>
          <w:b/>
          <w:bCs/>
          <w:sz w:val="28"/>
          <w:szCs w:val="28"/>
          <w:lang w:val="kk-KZ"/>
        </w:rPr>
      </w:pPr>
      <w:r w:rsidRPr="00EE17DE">
        <w:rPr>
          <w:rFonts w:ascii="Times New Roman" w:hAnsi="Times New Roman" w:cs="Times New Roman"/>
          <w:b/>
          <w:color w:val="000000" w:themeColor="text1"/>
          <w:sz w:val="28"/>
          <w:szCs w:val="28"/>
          <w:lang w:val="kk-KZ"/>
        </w:rPr>
        <w:t xml:space="preserve">Жұмыcтың өзeктілігі. </w:t>
      </w:r>
      <w:r w:rsidR="00636E30" w:rsidRPr="00636E30">
        <w:rPr>
          <w:rFonts w:ascii="Times New Roman" w:hAnsi="Times New Roman"/>
          <w:sz w:val="28"/>
          <w:szCs w:val="28"/>
          <w:lang w:val="kk-KZ"/>
        </w:rPr>
        <w:t xml:space="preserve">Қазақстанда қоңыр көмір мен азминералды лай сульфидті батпақтың айтарлықтай қоры бар. Көмірді отын ретінде пайдалану төмен калориялылығына, көмірқышқыл газының көп бөлінуіне, күл қалдықтарының айтарлықтай көлемінің түзілуіне байланысты тиімді емес. Дегенмен олардың құрамына бірегей табиғи органикалық заттар – гумин қышқылдары (ГҚ) болады. </w:t>
      </w:r>
      <w:bookmarkStart w:id="3" w:name="_Hlk151458039"/>
      <w:r w:rsidR="00636E30" w:rsidRPr="00636E30">
        <w:rPr>
          <w:rFonts w:ascii="Times New Roman" w:hAnsi="Times New Roman"/>
          <w:sz w:val="28"/>
          <w:szCs w:val="28"/>
          <w:lang w:val="kk-KZ"/>
        </w:rPr>
        <w:t>Қазіргі уақытта көмір мен пелоидтан биологиялық белсенді компоненттерді бөліп алып, олардың негізінде дәрілік заттар мен препараттарды жасау жөніндегі зерттеулер ерекше маңызды және өзекті болып табылады.</w:t>
      </w:r>
    </w:p>
    <w:bookmarkEnd w:id="3"/>
    <w:p w14:paraId="0C8B7ECF" w14:textId="77777777" w:rsidR="00636E30" w:rsidRPr="00636E30" w:rsidRDefault="00636E30" w:rsidP="00636E30">
      <w:pPr>
        <w:spacing w:after="0" w:line="240" w:lineRule="auto"/>
        <w:ind w:firstLine="567"/>
        <w:jc w:val="both"/>
        <w:rPr>
          <w:rFonts w:ascii="Times New Roman" w:hAnsi="Times New Roman"/>
          <w:sz w:val="28"/>
          <w:szCs w:val="28"/>
          <w:lang w:val="kk-KZ"/>
        </w:rPr>
      </w:pPr>
      <w:r w:rsidRPr="00636E30">
        <w:rPr>
          <w:rFonts w:ascii="Times New Roman" w:hAnsi="Times New Roman"/>
          <w:sz w:val="28"/>
          <w:szCs w:val="28"/>
          <w:lang w:val="kk-KZ"/>
        </w:rPr>
        <w:t xml:space="preserve">Батпақтың емдік тиімділігі жылу, механикалық, химиялық және биологиялық факторлардың әсерінен болады. </w:t>
      </w:r>
      <w:bookmarkStart w:id="4" w:name="_Hlk151458088"/>
      <w:r w:rsidRPr="00636E30">
        <w:rPr>
          <w:rFonts w:ascii="Times New Roman" w:hAnsi="Times New Roman"/>
          <w:sz w:val="28"/>
          <w:szCs w:val="28"/>
          <w:lang w:val="kk-KZ"/>
        </w:rPr>
        <w:t>Емдік батпақтың физика-химиялық құрамына байланысты олардың әрқайсысының биологиялық реакциялық қабілеті әртүрлі болып келеді.</w:t>
      </w:r>
      <w:bookmarkEnd w:id="4"/>
      <w:r w:rsidRPr="00636E30">
        <w:rPr>
          <w:rFonts w:ascii="Times New Roman" w:hAnsi="Times New Roman"/>
          <w:sz w:val="28"/>
          <w:szCs w:val="28"/>
          <w:lang w:val="kk-KZ"/>
        </w:rPr>
        <w:t xml:space="preserve"> </w:t>
      </w:r>
      <w:bookmarkStart w:id="5" w:name="_Hlk151458119"/>
      <w:r w:rsidRPr="00636E30">
        <w:rPr>
          <w:rFonts w:ascii="Times New Roman" w:hAnsi="Times New Roman"/>
          <w:sz w:val="28"/>
          <w:szCs w:val="28"/>
          <w:lang w:val="kk-KZ"/>
        </w:rPr>
        <w:t>Әдебиеттерде емдік батпақтардың құрамын қарастыруға арналған зерттеулер көп, бірақ олар батпақтың минералдық компонентін ғана сипаттайды және органикалық компоненттің функционалдық қабілеттілігін мүлдем қарастырмайды. Сондықтан пелоидтың органикалық құрамының жеткіліксіз зерттелуі олардың ағзаға әсер ету механизмінің дұрыс бағаланбауына себеп болады. Сол себепті диссертация тақырыбы өзекті болып табылады.</w:t>
      </w:r>
    </w:p>
    <w:bookmarkEnd w:id="5"/>
    <w:p w14:paraId="5E8C7682" w14:textId="77777777" w:rsidR="00636E30" w:rsidRPr="00636E30" w:rsidRDefault="00636E30" w:rsidP="00636E30">
      <w:pPr>
        <w:spacing w:after="0" w:line="240" w:lineRule="auto"/>
        <w:ind w:firstLine="709"/>
        <w:jc w:val="both"/>
        <w:rPr>
          <w:rFonts w:ascii="Times New Roman" w:hAnsi="Times New Roman"/>
          <w:sz w:val="28"/>
          <w:szCs w:val="28"/>
          <w:lang w:val="kk-KZ"/>
        </w:rPr>
      </w:pPr>
      <w:r w:rsidRPr="00636E30">
        <w:rPr>
          <w:rFonts w:ascii="Times New Roman" w:hAnsi="Times New Roman"/>
          <w:sz w:val="28"/>
          <w:szCs w:val="28"/>
          <w:lang w:val="kk-KZ"/>
        </w:rPr>
        <w:t>Әр түрлі әдеби көздерден алынған гумин қышқылдарының антиоксиданттық белсенділігін зерттеу бүгінгі күннің өзекті мәселесі. Топырақ пен шымтезектен бөлініп алынған гумин қышқылдарының тотығу-тотықсыздану қасиеттері әртүрлі химиялық және физика-химиялық факторлардың әсерінен анықталады. Алайда, пелоидты гумин қышқылдарының тотығу-тотықсыздану қасиеттері толық зерттелмеген. Бұл заттар басқа әдебиет көздерінен алынған (кеонардит, көмір және т.б.) ұқсас заттармен салыстырғанда үлкен биологиялық және емдік белсенділікке ие.</w:t>
      </w:r>
    </w:p>
    <w:p w14:paraId="4DAB329E" w14:textId="77777777" w:rsidR="00636E30" w:rsidRPr="00636E30" w:rsidRDefault="00636E30" w:rsidP="00636E30">
      <w:pPr>
        <w:spacing w:after="0" w:line="240" w:lineRule="auto"/>
        <w:ind w:firstLine="708"/>
        <w:jc w:val="both"/>
        <w:rPr>
          <w:rFonts w:ascii="Times New Roman" w:hAnsi="Times New Roman"/>
          <w:sz w:val="28"/>
          <w:szCs w:val="28"/>
          <w:lang w:val="kk-KZ"/>
        </w:rPr>
      </w:pPr>
      <w:r w:rsidRPr="00636E30">
        <w:rPr>
          <w:rFonts w:ascii="Times New Roman" w:hAnsi="Times New Roman"/>
          <w:sz w:val="28"/>
          <w:szCs w:val="28"/>
          <w:lang w:val="kk-KZ"/>
        </w:rPr>
        <w:t>Егер бірнеше жыл бұрын гумин қышқылдары негізінен ауылшаруашылығы мен мал шаруашылығында қолданылса, қазіргі кезде олардың қолданылуы фармацевтика саласында сұранысқа ие. Олардың физика-химиялық және фармакологиялық қасиеттерін зерттеу науқастарға пелоидотерапияның тиімділігі мен қолжетімділігін арттырады және емдеуді дозаландырады. Пелоидты препараттарды қорапта қаптау және тасымалдау оңай, оларды сақтау үшін арнайы жағдайлар қажет емес. Батпақпен емдеу орындарында пайдаланылған батпақ (қалдық) жойылады, бірақ оның құрамында құнды заттар қалып қояды. Осы қалдықтардан бөлінген  белсенді компоненттерді одан әрі гумин қышқылдарын бөліп алу үшін және пелоидты препараттарды алу үшін қолдануға болады.</w:t>
      </w:r>
    </w:p>
    <w:p w14:paraId="3BC1A5A0" w14:textId="77777777" w:rsidR="00636E30" w:rsidRPr="00636E30" w:rsidRDefault="00636E30" w:rsidP="00636E30">
      <w:pPr>
        <w:spacing w:after="0" w:line="240" w:lineRule="auto"/>
        <w:ind w:firstLine="709"/>
        <w:jc w:val="both"/>
        <w:rPr>
          <w:rFonts w:ascii="Times New Roman" w:hAnsi="Times New Roman"/>
          <w:b/>
          <w:sz w:val="28"/>
          <w:szCs w:val="28"/>
          <w:lang w:val="kk-KZ"/>
        </w:rPr>
      </w:pPr>
      <w:r w:rsidRPr="00636E30">
        <w:rPr>
          <w:rFonts w:ascii="Times New Roman" w:hAnsi="Times New Roman"/>
          <w:sz w:val="28"/>
          <w:szCs w:val="28"/>
          <w:lang w:val="kk-KZ"/>
        </w:rPr>
        <w:lastRenderedPageBreak/>
        <w:t>Қазақстандық дәрі-дәрмек нарығы шетелден шығатын антиоксидантты дәрі-дәрмектерге толы, бұл олардың тұтынушы төлейтін бағасынан көрінеді. Елге бәсекеге қабілетті отандық дәрі-дәрмектер шығару қажет. Осыған байланысты пелоидты гуминдік заттар негізделген жаңашыл препараттарды жасау жөніндегі зерттеулер ерекше маңызды және өзекті болып табылады.</w:t>
      </w:r>
    </w:p>
    <w:p w14:paraId="0EFBB6E1" w14:textId="77777777" w:rsidR="007D3D83" w:rsidRPr="00377FE2" w:rsidRDefault="003173EE" w:rsidP="00636E30">
      <w:pPr>
        <w:spacing w:after="0" w:line="240" w:lineRule="auto"/>
        <w:ind w:firstLine="567"/>
        <w:jc w:val="both"/>
        <w:rPr>
          <w:rFonts w:ascii="Times New Roman" w:hAnsi="Times New Roman" w:cs="Times New Roman"/>
          <w:bCs/>
          <w:sz w:val="28"/>
          <w:szCs w:val="28"/>
          <w:lang w:val="kk-KZ"/>
        </w:rPr>
      </w:pPr>
      <w:r w:rsidRPr="00377FE2">
        <w:rPr>
          <w:rFonts w:ascii="Times New Roman" w:hAnsi="Times New Roman" w:cs="Times New Roman"/>
          <w:b/>
          <w:sz w:val="28"/>
          <w:szCs w:val="28"/>
          <w:lang w:val="kk-KZ"/>
        </w:rPr>
        <w:t xml:space="preserve">Жұмыстың мақсаты. </w:t>
      </w:r>
      <w:bookmarkStart w:id="6" w:name="_Hlk151457538"/>
      <w:bookmarkStart w:id="7" w:name="_Hlk151754297"/>
      <w:r w:rsidR="00581252" w:rsidRPr="00581252">
        <w:rPr>
          <w:rFonts w:ascii="Times New Roman" w:hAnsi="Times New Roman" w:cs="Times New Roman"/>
          <w:sz w:val="28"/>
          <w:szCs w:val="28"/>
          <w:lang w:val="kk-KZ"/>
        </w:rPr>
        <w:t>«Ой-қарағай»</w:t>
      </w:r>
      <w:r w:rsidR="00581252">
        <w:rPr>
          <w:rFonts w:ascii="Times New Roman" w:hAnsi="Times New Roman" w:cs="Times New Roman"/>
          <w:b/>
          <w:sz w:val="28"/>
          <w:szCs w:val="28"/>
          <w:lang w:val="kk-KZ"/>
        </w:rPr>
        <w:t xml:space="preserve"> </w:t>
      </w:r>
      <w:r w:rsidR="00581252">
        <w:rPr>
          <w:rFonts w:ascii="Times New Roman" w:hAnsi="Times New Roman" w:cs="Times New Roman"/>
          <w:bCs/>
          <w:sz w:val="28"/>
          <w:szCs w:val="28"/>
          <w:lang w:val="kk-KZ"/>
        </w:rPr>
        <w:t>қ</w:t>
      </w:r>
      <w:r w:rsidRPr="00377FE2">
        <w:rPr>
          <w:rFonts w:ascii="Times New Roman" w:hAnsi="Times New Roman" w:cs="Times New Roman"/>
          <w:bCs/>
          <w:sz w:val="28"/>
          <w:szCs w:val="28"/>
          <w:lang w:val="kk-KZ"/>
        </w:rPr>
        <w:t xml:space="preserve">оңыр көмір мен </w:t>
      </w:r>
      <w:r w:rsidR="00581252">
        <w:rPr>
          <w:rFonts w:ascii="Times New Roman" w:hAnsi="Times New Roman" w:cs="Times New Roman"/>
          <w:bCs/>
          <w:sz w:val="28"/>
          <w:szCs w:val="28"/>
          <w:lang w:val="kk-KZ"/>
        </w:rPr>
        <w:t>«Тұзкөл» пелоидынан</w:t>
      </w:r>
      <w:r w:rsidRPr="00377FE2">
        <w:rPr>
          <w:rFonts w:ascii="Times New Roman" w:hAnsi="Times New Roman" w:cs="Times New Roman"/>
          <w:bCs/>
          <w:sz w:val="28"/>
          <w:szCs w:val="28"/>
          <w:lang w:val="kk-KZ"/>
        </w:rPr>
        <w:t xml:space="preserve"> гумин қышқылдарын бөліп алу, олардың сипаттамалары және практикада қолданылуын зерттеу</w:t>
      </w:r>
      <w:r w:rsidR="00D94C43">
        <w:rPr>
          <w:rFonts w:ascii="Times New Roman" w:hAnsi="Times New Roman" w:cs="Times New Roman"/>
          <w:bCs/>
          <w:sz w:val="28"/>
          <w:szCs w:val="28"/>
          <w:lang w:val="kk-KZ"/>
        </w:rPr>
        <w:t>.</w:t>
      </w:r>
      <w:bookmarkEnd w:id="6"/>
    </w:p>
    <w:p w14:paraId="69A3A1B7" w14:textId="77777777" w:rsidR="009525A7" w:rsidRPr="00377FE2" w:rsidRDefault="009525A7" w:rsidP="004A6612">
      <w:pPr>
        <w:spacing w:after="0" w:line="240" w:lineRule="auto"/>
        <w:ind w:firstLine="567"/>
        <w:jc w:val="both"/>
        <w:rPr>
          <w:rFonts w:ascii="Times New Roman" w:hAnsi="Times New Roman" w:cs="Times New Roman"/>
          <w:sz w:val="28"/>
          <w:szCs w:val="28"/>
          <w:lang w:val="kk-KZ"/>
        </w:rPr>
      </w:pPr>
      <w:bookmarkStart w:id="8" w:name="_Hlk151754324"/>
      <w:bookmarkEnd w:id="7"/>
      <w:r w:rsidRPr="00C6475C">
        <w:rPr>
          <w:rFonts w:ascii="Times New Roman" w:hAnsi="Times New Roman" w:cs="Times New Roman"/>
          <w:sz w:val="28"/>
          <w:szCs w:val="28"/>
          <w:lang w:val="kk-KZ"/>
        </w:rPr>
        <w:t xml:space="preserve">Көрсетілген мақсатқа қол жеткізу үшін келесі </w:t>
      </w:r>
      <w:r w:rsidRPr="00C6475C">
        <w:rPr>
          <w:rFonts w:ascii="Times New Roman" w:hAnsi="Times New Roman" w:cs="Times New Roman"/>
          <w:b/>
          <w:sz w:val="28"/>
          <w:szCs w:val="28"/>
          <w:lang w:val="kk-KZ"/>
        </w:rPr>
        <w:t>міндеттерді</w:t>
      </w:r>
      <w:r w:rsidRPr="00C6475C">
        <w:rPr>
          <w:rFonts w:ascii="Times New Roman" w:hAnsi="Times New Roman" w:cs="Times New Roman"/>
          <w:sz w:val="28"/>
          <w:szCs w:val="28"/>
          <w:lang w:val="kk-KZ"/>
        </w:rPr>
        <w:t xml:space="preserve"> шешу қарастырылды:</w:t>
      </w:r>
    </w:p>
    <w:bookmarkEnd w:id="8"/>
    <w:p w14:paraId="457FCA5D" w14:textId="77777777" w:rsidR="00636E30" w:rsidRPr="00636E30" w:rsidRDefault="00636E30" w:rsidP="00636E30">
      <w:pPr>
        <w:spacing w:after="0" w:line="240" w:lineRule="auto"/>
        <w:ind w:firstLine="567"/>
        <w:jc w:val="both"/>
        <w:rPr>
          <w:rFonts w:ascii="Times New Roman" w:hAnsi="Times New Roman"/>
          <w:sz w:val="28"/>
          <w:szCs w:val="28"/>
          <w:lang w:val="kk-KZ"/>
        </w:rPr>
      </w:pPr>
      <w:r w:rsidRPr="00636E30">
        <w:rPr>
          <w:rFonts w:ascii="Times New Roman" w:hAnsi="Times New Roman"/>
          <w:sz w:val="28"/>
          <w:szCs w:val="28"/>
          <w:lang w:val="kk-KZ"/>
        </w:rPr>
        <w:t>1 «Ой-Қарағай» қоңыр көмірі мен «Тұзкөл» азминералды лай сульфидті батпағының  (пелоид) бастапқы физика-химиялық, техникалық қасиеттерін анықтау және олардан гумин қышқылдарын бөліп алу;</w:t>
      </w:r>
    </w:p>
    <w:p w14:paraId="5283264E" w14:textId="77777777" w:rsidR="00636E30" w:rsidRPr="00636E30" w:rsidRDefault="00636E30" w:rsidP="00636E30">
      <w:pPr>
        <w:spacing w:after="0" w:line="240" w:lineRule="auto"/>
        <w:ind w:firstLine="567"/>
        <w:jc w:val="both"/>
        <w:rPr>
          <w:rFonts w:ascii="Times New Roman" w:hAnsi="Times New Roman"/>
          <w:sz w:val="28"/>
          <w:szCs w:val="28"/>
          <w:lang w:val="kk-KZ"/>
        </w:rPr>
      </w:pPr>
      <w:r w:rsidRPr="00636E30">
        <w:rPr>
          <w:rFonts w:ascii="Times New Roman" w:hAnsi="Times New Roman"/>
          <w:sz w:val="28"/>
          <w:szCs w:val="28"/>
          <w:lang w:val="kk-KZ"/>
        </w:rPr>
        <w:t>2 Қоңыр көмір  мен пелоидтан  бөлініп алынған ГҚ құрылымдық компоненттерін физика-химиялық талдау әдістерімен (ультракүлгін-, инфрақызыл спектроскопиялары, сканирлеуші электронды микроскопия, ядролық-магнитті резонанс, электронды парамагнитті резонанс, элементтік талдау) зерттеу;</w:t>
      </w:r>
    </w:p>
    <w:p w14:paraId="0C6153FC" w14:textId="77777777" w:rsidR="00636E30" w:rsidRPr="00636E30" w:rsidRDefault="00636E30" w:rsidP="00636E30">
      <w:pPr>
        <w:tabs>
          <w:tab w:val="left" w:pos="709"/>
          <w:tab w:val="left" w:pos="851"/>
        </w:tabs>
        <w:spacing w:after="0" w:line="240" w:lineRule="auto"/>
        <w:ind w:firstLine="567"/>
        <w:jc w:val="both"/>
        <w:rPr>
          <w:rFonts w:ascii="Times New Roman" w:hAnsi="Times New Roman"/>
          <w:sz w:val="28"/>
          <w:szCs w:val="28"/>
          <w:lang w:val="kk-KZ"/>
        </w:rPr>
      </w:pPr>
      <w:r w:rsidRPr="00636E30">
        <w:rPr>
          <w:rFonts w:ascii="Times New Roman" w:hAnsi="Times New Roman"/>
          <w:sz w:val="28"/>
          <w:szCs w:val="28"/>
          <w:lang w:val="kk-KZ"/>
        </w:rPr>
        <w:t>3 Қоңыр көмір мен пелоидтан алынған ГҚ-ның антиоксиданттық белсенділігін амперометриялық әдіс арқылы зерттеу;</w:t>
      </w:r>
    </w:p>
    <w:p w14:paraId="0CDF8F44" w14:textId="77777777" w:rsidR="00636E30" w:rsidRPr="00636E30" w:rsidRDefault="00636E30" w:rsidP="00636E30">
      <w:pPr>
        <w:spacing w:after="0" w:line="240" w:lineRule="auto"/>
        <w:ind w:firstLine="567"/>
        <w:jc w:val="both"/>
        <w:rPr>
          <w:rFonts w:ascii="Times New Roman" w:hAnsi="Times New Roman"/>
          <w:sz w:val="28"/>
          <w:szCs w:val="28"/>
          <w:lang w:val="kk-KZ"/>
        </w:rPr>
      </w:pPr>
      <w:r w:rsidRPr="00636E30">
        <w:rPr>
          <w:rFonts w:ascii="Times New Roman" w:hAnsi="Times New Roman"/>
          <w:sz w:val="28"/>
          <w:szCs w:val="28"/>
          <w:lang w:val="kk-KZ"/>
        </w:rPr>
        <w:t>4 Қоңыр көмір мен пелоидтан алынған ГҚ-ның практикада қолданылуын зерттеу (биологиялық белсенділігін анықтау).</w:t>
      </w:r>
    </w:p>
    <w:p w14:paraId="7787D753" w14:textId="77777777" w:rsidR="007D3D83" w:rsidRPr="001675FE" w:rsidRDefault="003173EE" w:rsidP="00DE32EC">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b/>
          <w:sz w:val="28"/>
          <w:szCs w:val="28"/>
          <w:lang w:val="kk-KZ"/>
        </w:rPr>
        <w:t xml:space="preserve">Зepттeу ныcaндapы. </w:t>
      </w:r>
      <w:r w:rsidRPr="001675FE">
        <w:rPr>
          <w:rFonts w:ascii="Times New Roman" w:hAnsi="Times New Roman" w:cs="Times New Roman"/>
          <w:sz w:val="28"/>
          <w:szCs w:val="28"/>
          <w:lang w:val="kk-KZ"/>
        </w:rPr>
        <w:t>Жұмыстың зерттеу ныс</w:t>
      </w:r>
      <w:r w:rsidR="004D1932" w:rsidRPr="001675FE">
        <w:rPr>
          <w:rFonts w:ascii="Times New Roman" w:hAnsi="Times New Roman" w:cs="Times New Roman"/>
          <w:sz w:val="28"/>
          <w:szCs w:val="28"/>
          <w:lang w:val="kk-KZ"/>
        </w:rPr>
        <w:t>аны ретінде «Ой-Қарағай» кен ор</w:t>
      </w:r>
      <w:r w:rsidRPr="001675FE">
        <w:rPr>
          <w:rFonts w:ascii="Times New Roman" w:hAnsi="Times New Roman" w:cs="Times New Roman"/>
          <w:sz w:val="28"/>
          <w:szCs w:val="28"/>
          <w:lang w:val="kk-KZ"/>
        </w:rPr>
        <w:t>ны көмірі</w:t>
      </w:r>
      <w:r w:rsidR="00160C40" w:rsidRPr="001675FE">
        <w:rPr>
          <w:rFonts w:ascii="Times New Roman" w:hAnsi="Times New Roman" w:cs="Times New Roman"/>
          <w:sz w:val="28"/>
          <w:szCs w:val="28"/>
          <w:lang w:val="kk-KZ"/>
        </w:rPr>
        <w:t>,</w:t>
      </w:r>
      <w:r w:rsidRPr="001675FE">
        <w:rPr>
          <w:rFonts w:ascii="Times New Roman" w:hAnsi="Times New Roman" w:cs="Times New Roman"/>
          <w:sz w:val="28"/>
          <w:szCs w:val="28"/>
          <w:lang w:val="kk-KZ"/>
        </w:rPr>
        <w:t xml:space="preserve"> «Тұзкөл» көлінің лай сульфидті батпағы (пелоид) және олардан  бөлініп алынған гумин</w:t>
      </w:r>
      <w:r w:rsidR="00160C40" w:rsidRPr="001675FE">
        <w:rPr>
          <w:rFonts w:ascii="Times New Roman" w:hAnsi="Times New Roman" w:cs="Times New Roman"/>
          <w:sz w:val="28"/>
          <w:szCs w:val="28"/>
          <w:lang w:val="kk-KZ"/>
        </w:rPr>
        <w:t xml:space="preserve"> қышқылдары</w:t>
      </w:r>
      <w:r w:rsidRPr="001675FE">
        <w:rPr>
          <w:rFonts w:ascii="Times New Roman" w:hAnsi="Times New Roman" w:cs="Times New Roman"/>
          <w:sz w:val="28"/>
          <w:szCs w:val="28"/>
          <w:lang w:val="kk-KZ"/>
        </w:rPr>
        <w:t xml:space="preserve"> </w:t>
      </w:r>
      <w:r w:rsidR="00A0100C" w:rsidRPr="001675FE">
        <w:rPr>
          <w:rFonts w:ascii="Times New Roman" w:hAnsi="Times New Roman" w:cs="Times New Roman"/>
          <w:sz w:val="28"/>
          <w:szCs w:val="28"/>
          <w:lang w:val="kk-KZ"/>
        </w:rPr>
        <w:t>алынды</w:t>
      </w:r>
      <w:r w:rsidRPr="001675FE">
        <w:rPr>
          <w:rFonts w:ascii="Times New Roman" w:hAnsi="Times New Roman" w:cs="Times New Roman"/>
          <w:sz w:val="28"/>
          <w:szCs w:val="28"/>
          <w:lang w:val="kk-KZ"/>
        </w:rPr>
        <w:t>.</w:t>
      </w:r>
    </w:p>
    <w:p w14:paraId="315C9120" w14:textId="77777777" w:rsidR="007D3D83" w:rsidRPr="001675FE" w:rsidRDefault="003173EE" w:rsidP="004A6612">
      <w:pPr>
        <w:tabs>
          <w:tab w:val="left" w:pos="322"/>
        </w:tabs>
        <w:spacing w:after="0" w:line="240" w:lineRule="auto"/>
        <w:ind w:firstLine="567"/>
        <w:jc w:val="both"/>
        <w:rPr>
          <w:rFonts w:ascii="Times New Roman" w:hAnsi="Times New Roman" w:cs="Times New Roman"/>
          <w:color w:val="000000"/>
          <w:sz w:val="28"/>
          <w:szCs w:val="28"/>
          <w:lang w:val="kk-KZ"/>
        </w:rPr>
      </w:pPr>
      <w:r w:rsidRPr="001675FE">
        <w:rPr>
          <w:rFonts w:ascii="Times New Roman" w:hAnsi="Times New Roman" w:cs="Times New Roman"/>
          <w:b/>
          <w:bCs/>
          <w:sz w:val="28"/>
          <w:szCs w:val="28"/>
          <w:lang w:val="kk-KZ"/>
        </w:rPr>
        <w:t xml:space="preserve">Зерттеу әдістері. </w:t>
      </w:r>
      <w:r w:rsidRPr="001675FE">
        <w:rPr>
          <w:rFonts w:ascii="Times New Roman" w:hAnsi="Times New Roman" w:cs="Times New Roman"/>
          <w:sz w:val="28"/>
          <w:szCs w:val="28"/>
          <w:lang w:val="kk-KZ"/>
        </w:rPr>
        <w:t xml:space="preserve">Жұмыста ИҚ-спектроскопия, </w:t>
      </w:r>
      <w:r w:rsidR="00F60324">
        <w:rPr>
          <w:rFonts w:ascii="Times New Roman" w:hAnsi="Times New Roman" w:cs="Times New Roman"/>
          <w:sz w:val="28"/>
          <w:szCs w:val="28"/>
          <w:lang w:val="kk-KZ"/>
        </w:rPr>
        <w:t>ул</w:t>
      </w:r>
      <w:r w:rsidR="00A653CD">
        <w:rPr>
          <w:rFonts w:ascii="Times New Roman" w:hAnsi="Times New Roman" w:cs="Times New Roman"/>
          <w:sz w:val="28"/>
          <w:szCs w:val="28"/>
          <w:lang w:val="kk-KZ"/>
        </w:rPr>
        <w:t>ь</w:t>
      </w:r>
      <w:r w:rsidR="00F60324">
        <w:rPr>
          <w:rFonts w:ascii="Times New Roman" w:hAnsi="Times New Roman" w:cs="Times New Roman"/>
          <w:sz w:val="28"/>
          <w:szCs w:val="28"/>
          <w:lang w:val="kk-KZ"/>
        </w:rPr>
        <w:t>тракүлгін спектроскопия</w:t>
      </w:r>
      <w:r w:rsidRPr="001675FE">
        <w:rPr>
          <w:rFonts w:ascii="Times New Roman" w:hAnsi="Times New Roman" w:cs="Times New Roman"/>
          <w:sz w:val="28"/>
          <w:szCs w:val="28"/>
          <w:lang w:val="kk-KZ"/>
        </w:rPr>
        <w:t>,</w:t>
      </w:r>
      <w:r w:rsidR="00A653CD">
        <w:rPr>
          <w:rFonts w:ascii="Times New Roman" w:hAnsi="Times New Roman" w:cs="Times New Roman"/>
          <w:sz w:val="28"/>
          <w:szCs w:val="28"/>
          <w:lang w:val="kk-KZ"/>
        </w:rPr>
        <w:t xml:space="preserve"> сканирлеуші </w:t>
      </w:r>
      <w:r w:rsidRPr="001675FE">
        <w:rPr>
          <w:rFonts w:ascii="Times New Roman" w:hAnsi="Times New Roman" w:cs="Times New Roman"/>
          <w:sz w:val="28"/>
          <w:szCs w:val="28"/>
          <w:lang w:val="kk-KZ"/>
        </w:rPr>
        <w:t>электронды микроскопия, элементтік талда</w:t>
      </w:r>
      <w:r w:rsidR="00A653CD">
        <w:rPr>
          <w:rFonts w:ascii="Times New Roman" w:hAnsi="Times New Roman" w:cs="Times New Roman"/>
          <w:sz w:val="28"/>
          <w:szCs w:val="28"/>
          <w:lang w:val="kk-KZ"/>
        </w:rPr>
        <w:t>у</w:t>
      </w:r>
      <w:r w:rsidRPr="001675FE">
        <w:rPr>
          <w:rFonts w:ascii="Times New Roman" w:hAnsi="Times New Roman" w:cs="Times New Roman"/>
          <w:sz w:val="28"/>
          <w:szCs w:val="28"/>
          <w:lang w:val="kk-KZ"/>
        </w:rPr>
        <w:t xml:space="preserve">, </w:t>
      </w:r>
      <w:r w:rsidRPr="001675FE">
        <w:rPr>
          <w:rFonts w:ascii="Times New Roman" w:hAnsi="Times New Roman" w:cs="Times New Roman"/>
          <w:color w:val="000000"/>
          <w:sz w:val="28"/>
          <w:szCs w:val="28"/>
          <w:lang w:val="kk-KZ"/>
        </w:rPr>
        <w:t xml:space="preserve">ядролық-магнитті резонанс, электронды парамагнитті резонанс, </w:t>
      </w:r>
      <w:r w:rsidR="00A653CD">
        <w:rPr>
          <w:rFonts w:ascii="Times New Roman" w:hAnsi="Times New Roman" w:cs="Times New Roman"/>
          <w:color w:val="000000"/>
          <w:sz w:val="28"/>
          <w:szCs w:val="28"/>
          <w:lang w:val="kk-KZ"/>
        </w:rPr>
        <w:t>амперометрия әдістері қолданылды</w:t>
      </w:r>
      <w:r w:rsidR="00F60324">
        <w:rPr>
          <w:rFonts w:ascii="Times New Roman" w:hAnsi="Times New Roman" w:cs="Times New Roman"/>
          <w:color w:val="000000"/>
          <w:sz w:val="28"/>
          <w:szCs w:val="28"/>
          <w:lang w:val="kk-KZ"/>
        </w:rPr>
        <w:t>.</w:t>
      </w:r>
    </w:p>
    <w:p w14:paraId="473849C6" w14:textId="77777777" w:rsidR="009525A7" w:rsidRPr="001675FE" w:rsidRDefault="003173EE" w:rsidP="004A6612">
      <w:pPr>
        <w:spacing w:after="0" w:line="240" w:lineRule="auto"/>
        <w:ind w:firstLine="567"/>
        <w:jc w:val="both"/>
        <w:rPr>
          <w:rFonts w:ascii="Times New Roman" w:hAnsi="Times New Roman" w:cs="Times New Roman"/>
          <w:b/>
          <w:color w:val="000000"/>
          <w:sz w:val="28"/>
          <w:szCs w:val="28"/>
          <w:lang w:val="kk-KZ"/>
        </w:rPr>
      </w:pPr>
      <w:r w:rsidRPr="00C6475C">
        <w:rPr>
          <w:rFonts w:ascii="Times New Roman" w:hAnsi="Times New Roman" w:cs="Times New Roman"/>
          <w:b/>
          <w:bCs/>
          <w:sz w:val="28"/>
          <w:szCs w:val="28"/>
          <w:lang w:val="kk-KZ"/>
        </w:rPr>
        <w:t>Жұмыстың ғылыми жаңалығы.</w:t>
      </w:r>
      <w:r w:rsidRPr="001675FE">
        <w:rPr>
          <w:rFonts w:ascii="Times New Roman" w:hAnsi="Times New Roman" w:cs="Times New Roman"/>
          <w:b/>
          <w:color w:val="000000"/>
          <w:sz w:val="28"/>
          <w:szCs w:val="28"/>
          <w:lang w:val="kk-KZ"/>
        </w:rPr>
        <w:t xml:space="preserve"> </w:t>
      </w:r>
    </w:p>
    <w:p w14:paraId="5572FFE7" w14:textId="77777777" w:rsidR="00F81275" w:rsidRPr="00F81275" w:rsidRDefault="00F81275" w:rsidP="00F81275">
      <w:pPr>
        <w:spacing w:after="0" w:line="240" w:lineRule="auto"/>
        <w:ind w:firstLine="567"/>
        <w:jc w:val="both"/>
        <w:rPr>
          <w:rFonts w:ascii="Times New Roman" w:hAnsi="Times New Roman"/>
          <w:sz w:val="28"/>
          <w:szCs w:val="28"/>
          <w:lang w:val="kk-KZ"/>
        </w:rPr>
      </w:pPr>
      <w:bookmarkStart w:id="9" w:name="_Hlk151754421"/>
      <w:r w:rsidRPr="00F81275">
        <w:rPr>
          <w:rFonts w:ascii="Times New Roman" w:hAnsi="Times New Roman"/>
          <w:sz w:val="28"/>
          <w:szCs w:val="28"/>
          <w:lang w:val="kk-KZ"/>
        </w:rPr>
        <w:t xml:space="preserve">1. Алғаш рет «Тұзкөл» пелоидынан гумин қышқылын бөліп алудың жаңа әдістемесі жасалынды және алынған нәтижелер бойынша әдістемелік нұсқаулық жарыққа шықты (ISBN 978-601-04-6240-3). </w:t>
      </w:r>
    </w:p>
    <w:p w14:paraId="37D02BFE" w14:textId="77777777" w:rsidR="00F81275" w:rsidRPr="00F81275" w:rsidRDefault="00F81275" w:rsidP="00F81275">
      <w:pPr>
        <w:spacing w:after="0" w:line="240" w:lineRule="auto"/>
        <w:ind w:firstLine="567"/>
        <w:jc w:val="both"/>
        <w:rPr>
          <w:rFonts w:ascii="Times New Roman" w:hAnsi="Times New Roman"/>
          <w:sz w:val="28"/>
          <w:szCs w:val="28"/>
          <w:lang w:val="kk-KZ"/>
        </w:rPr>
      </w:pPr>
      <w:r w:rsidRPr="00F81275">
        <w:rPr>
          <w:rFonts w:ascii="Times New Roman" w:hAnsi="Times New Roman"/>
          <w:sz w:val="28"/>
          <w:szCs w:val="28"/>
          <w:lang w:val="kk-KZ"/>
        </w:rPr>
        <w:t>2. Алғаш рет «Тұзкөл» пелоидынан алынған гумин қышқылдарының молекуласындағы реакциялық қабілеттілігінің жоғары  екендігін анықтайтын парамагниттік орталықтарының табиғаты анықталынды.</w:t>
      </w:r>
    </w:p>
    <w:p w14:paraId="48347867" w14:textId="77777777" w:rsidR="00F81275" w:rsidRPr="00F81275" w:rsidRDefault="00F81275" w:rsidP="00F81275">
      <w:pPr>
        <w:spacing w:after="0" w:line="240" w:lineRule="auto"/>
        <w:ind w:firstLine="567"/>
        <w:jc w:val="both"/>
        <w:rPr>
          <w:rFonts w:ascii="Times New Roman" w:hAnsi="Times New Roman"/>
          <w:sz w:val="28"/>
          <w:szCs w:val="28"/>
          <w:lang w:val="kk-KZ"/>
        </w:rPr>
      </w:pPr>
      <w:r w:rsidRPr="00F81275">
        <w:rPr>
          <w:rFonts w:ascii="Times New Roman" w:hAnsi="Times New Roman"/>
          <w:sz w:val="28"/>
          <w:szCs w:val="28"/>
          <w:lang w:val="kk-KZ"/>
        </w:rPr>
        <w:t>3. Алғаш рет қоңыр көмір мен пелоидтан бөлініп алынған гумин қышқылының фармация саласында пайдалану болашағын ашатын антиоксиданттық белсенділік қабілеті амперометриялық әдіс арқылы анықталынды және олардың реакциялық қабілетінің жоғары екендігі нақтыланды. Антиоксиданттық белсенділігі бойынша алынған нәтижелердің дәлділігі Алматы технологиялық университетінің «Азық–түлік өнімдірінің сапасы мен қауіпсіздігін бағалау» ғылыми-зерттеу орталығында сынау актісімен расталды.</w:t>
      </w:r>
    </w:p>
    <w:p w14:paraId="1FFBEC0D" w14:textId="77777777" w:rsidR="00F81275" w:rsidRPr="00F81275" w:rsidRDefault="00F81275" w:rsidP="00F81275">
      <w:pPr>
        <w:spacing w:after="0" w:line="240" w:lineRule="auto"/>
        <w:ind w:firstLine="567"/>
        <w:jc w:val="both"/>
        <w:rPr>
          <w:rFonts w:ascii="Times New Roman" w:hAnsi="Times New Roman"/>
          <w:sz w:val="28"/>
          <w:szCs w:val="28"/>
          <w:lang w:val="kk-KZ"/>
        </w:rPr>
      </w:pPr>
      <w:r w:rsidRPr="00F81275">
        <w:rPr>
          <w:rFonts w:ascii="Times New Roman" w:hAnsi="Times New Roman"/>
          <w:sz w:val="28"/>
          <w:szCs w:val="28"/>
          <w:lang w:val="kk-KZ"/>
        </w:rPr>
        <w:lastRenderedPageBreak/>
        <w:t xml:space="preserve">4. Алғаш рет қоңыр көмірден бөлініп алынған гумин қышқылының биологиялық белсенділік қасиеттері анықталынды және алынған нәтижелер бойынша </w:t>
      </w:r>
      <w:r w:rsidRPr="00F81275">
        <w:rPr>
          <w:rFonts w:ascii="Times New Roman" w:hAnsi="Times New Roman"/>
          <w:sz w:val="28"/>
          <w:szCs w:val="28"/>
          <w:shd w:val="clear" w:color="auto" w:fill="FFFFFF"/>
          <w:lang w:val="kk-KZ"/>
        </w:rPr>
        <w:t xml:space="preserve">ҚР ҒЖБМ Ғылым Комитеті РМК «Өсімдіктер биологиясы және биотехнологиясы институтында» </w:t>
      </w:r>
      <w:r w:rsidRPr="00F81275">
        <w:rPr>
          <w:rFonts w:ascii="Times New Roman" w:hAnsi="Times New Roman"/>
          <w:sz w:val="28"/>
          <w:szCs w:val="28"/>
          <w:lang w:val="kk-KZ"/>
        </w:rPr>
        <w:t>өндіріске ендіру актісі, сонымен қатар ҚР пайдалы моделіне патенті (№8559) алынды.</w:t>
      </w:r>
    </w:p>
    <w:p w14:paraId="1E9B6007" w14:textId="77777777" w:rsidR="00942A84" w:rsidRPr="001675FE" w:rsidRDefault="00A17A3B" w:rsidP="00CD417D">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Алынған нәтижелердің</w:t>
      </w:r>
      <w:r w:rsidRPr="001675FE">
        <w:rPr>
          <w:rFonts w:ascii="Times New Roman" w:hAnsi="Times New Roman" w:cs="Times New Roman"/>
          <w:b/>
          <w:sz w:val="28"/>
          <w:szCs w:val="28"/>
          <w:lang w:val="kk-KZ"/>
        </w:rPr>
        <w:t xml:space="preserve"> сенімділігі мен негізділігі </w:t>
      </w:r>
      <w:r w:rsidRPr="001675FE">
        <w:rPr>
          <w:rFonts w:ascii="Times New Roman" w:hAnsi="Times New Roman" w:cs="Times New Roman"/>
          <w:sz w:val="28"/>
          <w:szCs w:val="28"/>
          <w:lang w:val="kk-KZ"/>
        </w:rPr>
        <w:t>заманауи</w:t>
      </w:r>
      <w:r w:rsidRPr="001675FE">
        <w:rPr>
          <w:rFonts w:ascii="Times New Roman" w:hAnsi="Times New Roman" w:cs="Times New Roman"/>
          <w:b/>
          <w:sz w:val="28"/>
          <w:szCs w:val="28"/>
          <w:lang w:val="kk-KZ"/>
        </w:rPr>
        <w:t xml:space="preserve"> </w:t>
      </w:r>
      <w:r w:rsidRPr="001675FE">
        <w:rPr>
          <w:rFonts w:ascii="Times New Roman" w:hAnsi="Times New Roman" w:cs="Times New Roman"/>
          <w:sz w:val="28"/>
          <w:szCs w:val="28"/>
          <w:lang w:val="kk-KZ"/>
        </w:rPr>
        <w:t xml:space="preserve">физика-химиялық талдау әдістерін қолдану және тәжірибе мәліметтерін статистикалық өңдеу әдісі бойынша бағалауды жүргізу арқылы жүзеге асырылды. Зерттеу барысындағы қондырғылар мен материалдар нормалы-техникалық құжаттарға сәйкес талаптарды қанағаттандырады. </w:t>
      </w:r>
    </w:p>
    <w:p w14:paraId="49BFB3F3" w14:textId="77777777" w:rsidR="007A1881" w:rsidRDefault="00942A84" w:rsidP="007A1881">
      <w:pPr>
        <w:tabs>
          <w:tab w:val="left" w:pos="0"/>
        </w:tabs>
        <w:spacing w:after="0" w:line="240" w:lineRule="auto"/>
        <w:ind w:firstLine="567"/>
        <w:jc w:val="both"/>
        <w:rPr>
          <w:rFonts w:ascii="Times New Roman" w:hAnsi="Times New Roman" w:cs="Times New Roman"/>
          <w:b/>
          <w:sz w:val="28"/>
          <w:szCs w:val="28"/>
          <w:lang w:val="kk-KZ"/>
        </w:rPr>
      </w:pPr>
      <w:r w:rsidRPr="007A1881">
        <w:rPr>
          <w:rFonts w:ascii="Times New Roman" w:hAnsi="Times New Roman" w:cs="Times New Roman"/>
          <w:b/>
          <w:sz w:val="28"/>
          <w:szCs w:val="28"/>
          <w:lang w:val="kk-KZ"/>
        </w:rPr>
        <w:t>Жұмыстың практикалық құндылығы.</w:t>
      </w:r>
    </w:p>
    <w:bookmarkEnd w:id="9"/>
    <w:p w14:paraId="5A674F16" w14:textId="77777777" w:rsidR="00F81275" w:rsidRPr="00F81275" w:rsidRDefault="00F81275" w:rsidP="00F81275">
      <w:pPr>
        <w:tabs>
          <w:tab w:val="left" w:pos="0"/>
        </w:tabs>
        <w:spacing w:after="0" w:line="240" w:lineRule="auto"/>
        <w:ind w:firstLine="567"/>
        <w:jc w:val="both"/>
        <w:rPr>
          <w:rFonts w:ascii="Times New Roman" w:hAnsi="Times New Roman"/>
          <w:b/>
          <w:sz w:val="28"/>
          <w:szCs w:val="28"/>
          <w:lang w:val="kk-KZ"/>
        </w:rPr>
      </w:pPr>
      <w:r w:rsidRPr="00F81275">
        <w:rPr>
          <w:rFonts w:ascii="Times New Roman" w:hAnsi="Times New Roman"/>
          <w:sz w:val="28"/>
          <w:szCs w:val="28"/>
          <w:lang w:val="kk-KZ"/>
        </w:rPr>
        <w:t>Гумин қышқылының биологиялық белсенділік қасиеті ауыл шаруашылығы саласындағы өсімдіктер мен дақылдардың өніп-өсуіне биологиялық ынталандырғыш ретінде қолдануға мүмкіндік береді.</w:t>
      </w:r>
    </w:p>
    <w:p w14:paraId="4851E8B7" w14:textId="77777777" w:rsidR="00F81275" w:rsidRPr="00F81275" w:rsidRDefault="00F81275" w:rsidP="00F81275">
      <w:pPr>
        <w:widowControl w:val="0"/>
        <w:spacing w:after="0" w:line="240" w:lineRule="auto"/>
        <w:ind w:right="-15" w:firstLine="567"/>
        <w:jc w:val="both"/>
        <w:rPr>
          <w:rFonts w:ascii="Times New Roman" w:hAnsi="Times New Roman"/>
          <w:sz w:val="28"/>
          <w:szCs w:val="28"/>
          <w:lang w:val="kk-KZ"/>
        </w:rPr>
      </w:pPr>
      <w:r w:rsidRPr="00F81275">
        <w:rPr>
          <w:rFonts w:ascii="Times New Roman" w:hAnsi="Times New Roman"/>
          <w:sz w:val="28"/>
          <w:szCs w:val="28"/>
          <w:lang w:val="kk-KZ"/>
        </w:rPr>
        <w:t>Гумин қышқылдарының антиоксиданттық белсенділігі туралы деректер дәлелді медицина тұрғысынан рационалды пелоидотерапияның алгоритмін жасау үшін негіз болып табылады.</w:t>
      </w:r>
    </w:p>
    <w:p w14:paraId="095999A3" w14:textId="77777777" w:rsidR="00F81275" w:rsidRPr="00F81275" w:rsidRDefault="00F81275" w:rsidP="00F81275">
      <w:pPr>
        <w:widowControl w:val="0"/>
        <w:spacing w:after="0" w:line="240" w:lineRule="auto"/>
        <w:ind w:right="-15" w:firstLine="567"/>
        <w:jc w:val="both"/>
        <w:rPr>
          <w:rFonts w:ascii="Times New Roman" w:hAnsi="Times New Roman"/>
          <w:sz w:val="28"/>
          <w:szCs w:val="28"/>
          <w:lang w:val="kk-KZ"/>
        </w:rPr>
      </w:pPr>
      <w:r w:rsidRPr="00F81275">
        <w:rPr>
          <w:rFonts w:ascii="Times New Roman" w:hAnsi="Times New Roman"/>
          <w:sz w:val="28"/>
          <w:szCs w:val="28"/>
          <w:lang w:val="kk-KZ"/>
        </w:rPr>
        <w:t>Пелоидты гумин  қышқылының құрамы, құрылымдық ұйымдасуы, сондай-ақ антиоксиданттық белсенділігінің сандық сипаттамалары мен табиғи қолжетімділігі оларды медицина мен фармациялық тәжірибеде стандартталған заттар мен препараттарды жасау үшін қажетті негіз болып табылады. Алынған нәтижелерді енгізу қолжетімді шикізат базасы бар экологиялық таза табиғи заттар негізінде үйлесімді әсері бар дәрілердің жаңа класын жасауға мүмкіндік береді. Пелоидты препараттарды қолданудың артықшылығы - қарсы көрсетілімдердің төмендеуі және емдік факторды шипажайлы аймақтардан тыс қолдану мүмкіндігі.</w:t>
      </w:r>
    </w:p>
    <w:p w14:paraId="4D67BDEF" w14:textId="77777777" w:rsidR="001F1F77" w:rsidRPr="001F1F77" w:rsidRDefault="00A17A3B" w:rsidP="001F1F77">
      <w:pPr>
        <w:widowControl w:val="0"/>
        <w:spacing w:before="8" w:after="0" w:line="240" w:lineRule="auto"/>
        <w:ind w:left="1" w:right="-15" w:firstLine="566"/>
        <w:jc w:val="both"/>
        <w:rPr>
          <w:rFonts w:ascii="Times New Roman" w:hAnsi="Times New Roman"/>
          <w:b/>
          <w:sz w:val="28"/>
          <w:szCs w:val="28"/>
          <w:lang w:val="kk-KZ"/>
        </w:rPr>
      </w:pPr>
      <w:r w:rsidRPr="001675FE">
        <w:rPr>
          <w:rFonts w:ascii="Times New Roman" w:hAnsi="Times New Roman" w:cs="Times New Roman"/>
          <w:b/>
          <w:sz w:val="28"/>
          <w:szCs w:val="28"/>
          <w:lang w:val="kk-KZ"/>
        </w:rPr>
        <w:t>Тақырыптың ғылыми-зерттеу жұмыстарымен және әр түрлі Мемлекеттік бағдарламалармен байланысы.</w:t>
      </w:r>
      <w:r w:rsidR="00B55751" w:rsidRPr="001675FE">
        <w:rPr>
          <w:rFonts w:ascii="Times New Roman" w:hAnsi="Times New Roman" w:cs="Times New Roman"/>
          <w:b/>
          <w:sz w:val="28"/>
          <w:szCs w:val="28"/>
          <w:lang w:val="kk-KZ"/>
        </w:rPr>
        <w:t xml:space="preserve"> </w:t>
      </w:r>
      <w:r w:rsidR="001F1F77" w:rsidRPr="001F1F77">
        <w:rPr>
          <w:rFonts w:ascii="Times New Roman" w:eastAsia="Times New Roman" w:hAnsi="Times New Roman"/>
          <w:color w:val="000000"/>
          <w:sz w:val="28"/>
          <w:szCs w:val="28"/>
          <w:lang w:val="kk-KZ"/>
        </w:rPr>
        <w:t xml:space="preserve">Диссертациялық жұмыс </w:t>
      </w:r>
      <w:bookmarkStart w:id="10" w:name="_Hlk151306941"/>
      <w:r w:rsidR="001F1F77" w:rsidRPr="001F1F77">
        <w:rPr>
          <w:rFonts w:ascii="Times New Roman" w:eastAsia="Times New Roman" w:hAnsi="Times New Roman"/>
          <w:color w:val="000000"/>
          <w:sz w:val="28"/>
          <w:szCs w:val="28"/>
          <w:lang w:val="kk-KZ"/>
        </w:rPr>
        <w:t xml:space="preserve">әл-Фараби атындағы ҚазҰУ-ның Жаңа химиялық технологиялар мен материалдарды ҒЗИ-ның </w:t>
      </w:r>
      <w:bookmarkEnd w:id="10"/>
      <w:r w:rsidR="001F1F77" w:rsidRPr="001F1F77">
        <w:rPr>
          <w:rFonts w:ascii="Times New Roman" w:eastAsia="Times New Roman" w:hAnsi="Times New Roman"/>
          <w:color w:val="000000"/>
          <w:sz w:val="28"/>
          <w:szCs w:val="28"/>
          <w:lang w:val="kk-KZ"/>
        </w:rPr>
        <w:t>ғылыми-зерттеу жұмыстары бағдарламасына сәйкес тақырыптар бойынша орындалған: «Тұзкөл кен орны азминералданған лай сульфидті балшығынан және Қияқты кен орны көмірінен табиғи антиоксиданттарды алудың ғылыми негізделген технологиясын әзірлеу» (АР09258741, 2021-2023ж.ж.), «Катализаторлар және табиғи антиоксиданттардың көзі ретінде Қазақстан Республикасының көмірі мен жанғыш тақтатастарынан ерекше органикалық заттарды өндіру және пайдалану технологияларын әзірлеу» (АР09057905, 2021-2023 ж.ж.), және  Қазақ</w:t>
      </w:r>
      <w:r w:rsidR="001F1F77" w:rsidRPr="001F1F77">
        <w:rPr>
          <w:rFonts w:ascii="Times New Roman" w:eastAsia="Times New Roman" w:hAnsi="Times New Roman"/>
          <w:color w:val="000000"/>
          <w:spacing w:val="112"/>
          <w:sz w:val="28"/>
          <w:szCs w:val="28"/>
          <w:lang w:val="kk-KZ"/>
        </w:rPr>
        <w:t xml:space="preserve"> </w:t>
      </w:r>
      <w:r w:rsidR="001F1F77" w:rsidRPr="001F1F77">
        <w:rPr>
          <w:rFonts w:ascii="Times New Roman" w:eastAsia="Times New Roman" w:hAnsi="Times New Roman"/>
          <w:color w:val="000000"/>
          <w:spacing w:val="1"/>
          <w:sz w:val="28"/>
          <w:szCs w:val="28"/>
          <w:lang w:val="kk-KZ"/>
        </w:rPr>
        <w:t>ұ</w:t>
      </w:r>
      <w:r w:rsidR="001F1F77" w:rsidRPr="001F1F77">
        <w:rPr>
          <w:rFonts w:ascii="Times New Roman" w:eastAsia="Times New Roman" w:hAnsi="Times New Roman"/>
          <w:color w:val="000000"/>
          <w:sz w:val="28"/>
          <w:szCs w:val="28"/>
          <w:lang w:val="kk-KZ"/>
        </w:rPr>
        <w:t>лттық</w:t>
      </w:r>
      <w:r w:rsidR="001F1F77" w:rsidRPr="001F1F77">
        <w:rPr>
          <w:rFonts w:ascii="Times New Roman" w:eastAsia="Times New Roman" w:hAnsi="Times New Roman"/>
          <w:color w:val="000000"/>
          <w:spacing w:val="113"/>
          <w:sz w:val="28"/>
          <w:szCs w:val="28"/>
          <w:lang w:val="kk-KZ"/>
        </w:rPr>
        <w:t xml:space="preserve"> </w:t>
      </w:r>
      <w:r w:rsidR="001F1F77" w:rsidRPr="001F1F77">
        <w:rPr>
          <w:rFonts w:ascii="Times New Roman" w:eastAsia="Times New Roman" w:hAnsi="Times New Roman"/>
          <w:color w:val="000000"/>
          <w:sz w:val="28"/>
          <w:szCs w:val="28"/>
          <w:lang w:val="kk-KZ"/>
        </w:rPr>
        <w:t>қ</w:t>
      </w:r>
      <w:r w:rsidR="001F1F77" w:rsidRPr="001F1F77">
        <w:rPr>
          <w:rFonts w:ascii="Times New Roman" w:eastAsia="Times New Roman" w:hAnsi="Times New Roman"/>
          <w:color w:val="000000"/>
          <w:spacing w:val="1"/>
          <w:sz w:val="28"/>
          <w:szCs w:val="28"/>
          <w:lang w:val="kk-KZ"/>
        </w:rPr>
        <w:t>ы</w:t>
      </w:r>
      <w:r w:rsidR="001F1F77" w:rsidRPr="001F1F77">
        <w:rPr>
          <w:rFonts w:ascii="Times New Roman" w:eastAsia="Times New Roman" w:hAnsi="Times New Roman"/>
          <w:color w:val="000000"/>
          <w:spacing w:val="-1"/>
          <w:sz w:val="28"/>
          <w:szCs w:val="28"/>
          <w:lang w:val="kk-KZ"/>
        </w:rPr>
        <w:t>з</w:t>
      </w:r>
      <w:r w:rsidR="001F1F77" w:rsidRPr="001F1F77">
        <w:rPr>
          <w:rFonts w:ascii="Times New Roman" w:eastAsia="Times New Roman" w:hAnsi="Times New Roman"/>
          <w:color w:val="000000"/>
          <w:sz w:val="28"/>
          <w:szCs w:val="28"/>
          <w:lang w:val="kk-KZ"/>
        </w:rPr>
        <w:t>д</w:t>
      </w:r>
      <w:r w:rsidR="001F1F77" w:rsidRPr="001F1F77">
        <w:rPr>
          <w:rFonts w:ascii="Times New Roman" w:eastAsia="Times New Roman" w:hAnsi="Times New Roman"/>
          <w:color w:val="000000"/>
          <w:spacing w:val="-1"/>
          <w:sz w:val="28"/>
          <w:szCs w:val="28"/>
          <w:lang w:val="kk-KZ"/>
        </w:rPr>
        <w:t>а</w:t>
      </w:r>
      <w:r w:rsidR="001F1F77" w:rsidRPr="001F1F77">
        <w:rPr>
          <w:rFonts w:ascii="Times New Roman" w:eastAsia="Times New Roman" w:hAnsi="Times New Roman"/>
          <w:color w:val="000000"/>
          <w:sz w:val="28"/>
          <w:szCs w:val="28"/>
          <w:lang w:val="kk-KZ"/>
        </w:rPr>
        <w:t>р</w:t>
      </w:r>
      <w:r w:rsidR="001F1F77" w:rsidRPr="001F1F77">
        <w:rPr>
          <w:rFonts w:ascii="Times New Roman" w:eastAsia="Times New Roman" w:hAnsi="Times New Roman"/>
          <w:color w:val="000000"/>
          <w:spacing w:val="113"/>
          <w:sz w:val="28"/>
          <w:szCs w:val="28"/>
          <w:lang w:val="kk-KZ"/>
        </w:rPr>
        <w:t xml:space="preserve"> </w:t>
      </w:r>
      <w:r w:rsidR="001F1F77" w:rsidRPr="001F1F77">
        <w:rPr>
          <w:rFonts w:ascii="Times New Roman" w:eastAsia="Times New Roman" w:hAnsi="Times New Roman"/>
          <w:color w:val="000000"/>
          <w:sz w:val="28"/>
          <w:szCs w:val="28"/>
          <w:lang w:val="kk-KZ"/>
        </w:rPr>
        <w:t>п</w:t>
      </w:r>
      <w:r w:rsidR="001F1F77" w:rsidRPr="001F1F77">
        <w:rPr>
          <w:rFonts w:ascii="Times New Roman" w:eastAsia="Times New Roman" w:hAnsi="Times New Roman"/>
          <w:color w:val="000000"/>
          <w:spacing w:val="-1"/>
          <w:sz w:val="28"/>
          <w:szCs w:val="28"/>
          <w:lang w:val="kk-KZ"/>
        </w:rPr>
        <w:t>е</w:t>
      </w:r>
      <w:r w:rsidR="001F1F77" w:rsidRPr="001F1F77">
        <w:rPr>
          <w:rFonts w:ascii="Times New Roman" w:eastAsia="Times New Roman" w:hAnsi="Times New Roman"/>
          <w:color w:val="000000"/>
          <w:sz w:val="28"/>
          <w:szCs w:val="28"/>
          <w:lang w:val="kk-KZ"/>
        </w:rPr>
        <w:t>да</w:t>
      </w:r>
      <w:r w:rsidR="001F1F77" w:rsidRPr="001F1F77">
        <w:rPr>
          <w:rFonts w:ascii="Times New Roman" w:eastAsia="Times New Roman" w:hAnsi="Times New Roman"/>
          <w:color w:val="000000"/>
          <w:spacing w:val="-2"/>
          <w:sz w:val="28"/>
          <w:szCs w:val="28"/>
          <w:lang w:val="kk-KZ"/>
        </w:rPr>
        <w:t>г</w:t>
      </w:r>
      <w:r w:rsidR="001F1F77" w:rsidRPr="001F1F77">
        <w:rPr>
          <w:rFonts w:ascii="Times New Roman" w:eastAsia="Times New Roman" w:hAnsi="Times New Roman"/>
          <w:color w:val="000000"/>
          <w:sz w:val="28"/>
          <w:szCs w:val="28"/>
          <w:lang w:val="kk-KZ"/>
        </w:rPr>
        <w:t>огикалық</w:t>
      </w:r>
      <w:r w:rsidR="001F1F77" w:rsidRPr="001F1F77">
        <w:rPr>
          <w:rFonts w:ascii="Times New Roman" w:eastAsia="Times New Roman" w:hAnsi="Times New Roman"/>
          <w:color w:val="000000"/>
          <w:spacing w:val="113"/>
          <w:sz w:val="28"/>
          <w:szCs w:val="28"/>
          <w:lang w:val="kk-KZ"/>
        </w:rPr>
        <w:t xml:space="preserve"> </w:t>
      </w:r>
      <w:r w:rsidR="001F1F77" w:rsidRPr="001F1F77">
        <w:rPr>
          <w:rFonts w:ascii="Times New Roman" w:eastAsia="Times New Roman" w:hAnsi="Times New Roman"/>
          <w:color w:val="000000"/>
          <w:spacing w:val="-2"/>
          <w:sz w:val="28"/>
          <w:szCs w:val="28"/>
          <w:lang w:val="kk-KZ"/>
        </w:rPr>
        <w:t>у</w:t>
      </w:r>
      <w:r w:rsidR="001F1F77" w:rsidRPr="001F1F77">
        <w:rPr>
          <w:rFonts w:ascii="Times New Roman" w:eastAsia="Times New Roman" w:hAnsi="Times New Roman"/>
          <w:color w:val="000000"/>
          <w:sz w:val="28"/>
          <w:szCs w:val="28"/>
          <w:lang w:val="kk-KZ"/>
        </w:rPr>
        <w:t>ниверсите</w:t>
      </w:r>
      <w:r w:rsidR="001F1F77" w:rsidRPr="001F1F77">
        <w:rPr>
          <w:rFonts w:ascii="Times New Roman" w:eastAsia="Times New Roman" w:hAnsi="Times New Roman"/>
          <w:color w:val="000000"/>
          <w:spacing w:val="-2"/>
          <w:sz w:val="28"/>
          <w:szCs w:val="28"/>
          <w:lang w:val="kk-KZ"/>
        </w:rPr>
        <w:t>т</w:t>
      </w:r>
      <w:r w:rsidR="001F1F77" w:rsidRPr="001F1F77">
        <w:rPr>
          <w:rFonts w:ascii="Times New Roman" w:eastAsia="Times New Roman" w:hAnsi="Times New Roman"/>
          <w:color w:val="000000"/>
          <w:sz w:val="28"/>
          <w:szCs w:val="28"/>
          <w:lang w:val="kk-KZ"/>
        </w:rPr>
        <w:t>і</w:t>
      </w:r>
      <w:r w:rsidR="001F1F77" w:rsidRPr="001F1F77">
        <w:rPr>
          <w:rFonts w:ascii="Times New Roman" w:eastAsia="Times New Roman" w:hAnsi="Times New Roman"/>
          <w:color w:val="000000"/>
          <w:spacing w:val="-1"/>
          <w:sz w:val="28"/>
          <w:szCs w:val="28"/>
          <w:lang w:val="kk-KZ"/>
        </w:rPr>
        <w:t>н</w:t>
      </w:r>
      <w:r w:rsidR="001F1F77" w:rsidRPr="001F1F77">
        <w:rPr>
          <w:rFonts w:ascii="Times New Roman" w:eastAsia="Times New Roman" w:hAnsi="Times New Roman"/>
          <w:color w:val="000000"/>
          <w:sz w:val="28"/>
          <w:szCs w:val="28"/>
          <w:lang w:val="kk-KZ"/>
        </w:rPr>
        <w:t>ің</w:t>
      </w:r>
      <w:r w:rsidR="001F1F77" w:rsidRPr="001F1F77">
        <w:rPr>
          <w:rFonts w:ascii="Times New Roman" w:eastAsia="Times New Roman" w:hAnsi="Times New Roman"/>
          <w:color w:val="000000"/>
          <w:spacing w:val="110"/>
          <w:sz w:val="28"/>
          <w:szCs w:val="28"/>
          <w:lang w:val="kk-KZ"/>
        </w:rPr>
        <w:t xml:space="preserve"> </w:t>
      </w:r>
      <w:r w:rsidR="001F1F77" w:rsidRPr="001F1F77">
        <w:rPr>
          <w:rFonts w:ascii="Times New Roman" w:eastAsia="Times New Roman" w:hAnsi="Times New Roman"/>
          <w:color w:val="000000"/>
          <w:sz w:val="28"/>
          <w:szCs w:val="28"/>
          <w:lang w:val="kk-KZ"/>
        </w:rPr>
        <w:t>химия</w:t>
      </w:r>
      <w:r w:rsidR="001F1F77" w:rsidRPr="001F1F77">
        <w:rPr>
          <w:rFonts w:ascii="Times New Roman" w:eastAsia="Times New Roman" w:hAnsi="Times New Roman"/>
          <w:color w:val="000000"/>
          <w:spacing w:val="112"/>
          <w:sz w:val="28"/>
          <w:szCs w:val="28"/>
          <w:lang w:val="kk-KZ"/>
        </w:rPr>
        <w:t xml:space="preserve"> </w:t>
      </w:r>
      <w:r w:rsidR="001F1F77" w:rsidRPr="001F1F77">
        <w:rPr>
          <w:rFonts w:ascii="Times New Roman" w:eastAsia="Times New Roman" w:hAnsi="Times New Roman"/>
          <w:color w:val="000000"/>
          <w:sz w:val="28"/>
          <w:szCs w:val="28"/>
          <w:lang w:val="kk-KZ"/>
        </w:rPr>
        <w:t>каф</w:t>
      </w:r>
      <w:r w:rsidR="001F1F77" w:rsidRPr="001F1F77">
        <w:rPr>
          <w:rFonts w:ascii="Times New Roman" w:eastAsia="Times New Roman" w:hAnsi="Times New Roman"/>
          <w:color w:val="000000"/>
          <w:spacing w:val="-1"/>
          <w:sz w:val="28"/>
          <w:szCs w:val="28"/>
          <w:lang w:val="kk-KZ"/>
        </w:rPr>
        <w:t>ед</w:t>
      </w:r>
      <w:r w:rsidR="001F1F77" w:rsidRPr="001F1F77">
        <w:rPr>
          <w:rFonts w:ascii="Times New Roman" w:eastAsia="Times New Roman" w:hAnsi="Times New Roman"/>
          <w:color w:val="000000"/>
          <w:spacing w:val="1"/>
          <w:sz w:val="28"/>
          <w:szCs w:val="28"/>
          <w:lang w:val="kk-KZ"/>
        </w:rPr>
        <w:t>р</w:t>
      </w:r>
      <w:r w:rsidR="001F1F77" w:rsidRPr="001F1F77">
        <w:rPr>
          <w:rFonts w:ascii="Times New Roman" w:eastAsia="Times New Roman" w:hAnsi="Times New Roman"/>
          <w:color w:val="000000"/>
          <w:sz w:val="28"/>
          <w:szCs w:val="28"/>
          <w:lang w:val="kk-KZ"/>
        </w:rPr>
        <w:t>а</w:t>
      </w:r>
      <w:r w:rsidR="001F1F77" w:rsidRPr="001F1F77">
        <w:rPr>
          <w:rFonts w:ascii="Times New Roman" w:eastAsia="Times New Roman" w:hAnsi="Times New Roman"/>
          <w:color w:val="000000"/>
          <w:spacing w:val="-2"/>
          <w:sz w:val="28"/>
          <w:szCs w:val="28"/>
          <w:lang w:val="kk-KZ"/>
        </w:rPr>
        <w:t>с</w:t>
      </w:r>
      <w:r w:rsidR="001F1F77" w:rsidRPr="001F1F77">
        <w:rPr>
          <w:rFonts w:ascii="Times New Roman" w:eastAsia="Times New Roman" w:hAnsi="Times New Roman"/>
          <w:color w:val="000000"/>
          <w:sz w:val="28"/>
          <w:szCs w:val="28"/>
          <w:lang w:val="kk-KZ"/>
        </w:rPr>
        <w:t>ы</w:t>
      </w:r>
      <w:r w:rsidR="001F1F77" w:rsidRPr="001F1F77">
        <w:rPr>
          <w:rFonts w:ascii="Times New Roman" w:eastAsia="Times New Roman" w:hAnsi="Times New Roman"/>
          <w:color w:val="000000"/>
          <w:spacing w:val="-1"/>
          <w:sz w:val="28"/>
          <w:szCs w:val="28"/>
          <w:lang w:val="kk-KZ"/>
        </w:rPr>
        <w:t>нд</w:t>
      </w:r>
      <w:r w:rsidR="001F1F77" w:rsidRPr="001F1F77">
        <w:rPr>
          <w:rFonts w:ascii="Times New Roman" w:eastAsia="Times New Roman" w:hAnsi="Times New Roman"/>
          <w:color w:val="000000"/>
          <w:sz w:val="28"/>
          <w:szCs w:val="28"/>
          <w:lang w:val="kk-KZ"/>
        </w:rPr>
        <w:t>а жүрг</w:t>
      </w:r>
      <w:r w:rsidR="001F1F77" w:rsidRPr="001F1F77">
        <w:rPr>
          <w:rFonts w:ascii="Times New Roman" w:eastAsia="Times New Roman" w:hAnsi="Times New Roman"/>
          <w:color w:val="000000"/>
          <w:spacing w:val="2"/>
          <w:sz w:val="28"/>
          <w:szCs w:val="28"/>
          <w:lang w:val="kk-KZ"/>
        </w:rPr>
        <w:t>і</w:t>
      </w:r>
      <w:r w:rsidR="001F1F77" w:rsidRPr="001F1F77">
        <w:rPr>
          <w:rFonts w:ascii="Times New Roman" w:eastAsia="Times New Roman" w:hAnsi="Times New Roman"/>
          <w:color w:val="000000"/>
          <w:spacing w:val="-1"/>
          <w:sz w:val="28"/>
          <w:szCs w:val="28"/>
          <w:lang w:val="kk-KZ"/>
        </w:rPr>
        <w:t>з</w:t>
      </w:r>
      <w:r w:rsidR="001F1F77" w:rsidRPr="001F1F77">
        <w:rPr>
          <w:rFonts w:ascii="Times New Roman" w:eastAsia="Times New Roman" w:hAnsi="Times New Roman"/>
          <w:color w:val="000000"/>
          <w:sz w:val="28"/>
          <w:szCs w:val="28"/>
          <w:lang w:val="kk-KZ"/>
        </w:rPr>
        <w:t>іл</w:t>
      </w:r>
      <w:r w:rsidR="001F1F77" w:rsidRPr="001F1F77">
        <w:rPr>
          <w:rFonts w:ascii="Times New Roman" w:eastAsia="Times New Roman" w:hAnsi="Times New Roman"/>
          <w:color w:val="000000"/>
          <w:spacing w:val="-1"/>
          <w:sz w:val="28"/>
          <w:szCs w:val="28"/>
          <w:lang w:val="kk-KZ"/>
        </w:rPr>
        <w:t>д</w:t>
      </w:r>
      <w:r w:rsidR="001F1F77" w:rsidRPr="001F1F77">
        <w:rPr>
          <w:rFonts w:ascii="Times New Roman" w:eastAsia="Times New Roman" w:hAnsi="Times New Roman"/>
          <w:color w:val="000000"/>
          <w:sz w:val="28"/>
          <w:szCs w:val="28"/>
          <w:lang w:val="kk-KZ"/>
        </w:rPr>
        <w:t>і.</w:t>
      </w:r>
    </w:p>
    <w:p w14:paraId="1FEE4AC0" w14:textId="77777777" w:rsidR="007D3D83" w:rsidRPr="001675FE" w:rsidRDefault="00A17A3B" w:rsidP="001F1F77">
      <w:pPr>
        <w:widowControl w:val="0"/>
        <w:spacing w:before="8" w:after="0" w:line="240" w:lineRule="auto"/>
        <w:ind w:left="1" w:right="-15" w:firstLine="566"/>
        <w:jc w:val="both"/>
        <w:rPr>
          <w:rFonts w:ascii="Times New Roman" w:hAnsi="Times New Roman" w:cs="Times New Roman"/>
          <w:b/>
          <w:color w:val="000000"/>
          <w:sz w:val="28"/>
          <w:szCs w:val="28"/>
          <w:highlight w:val="yellow"/>
          <w:lang w:val="kk-KZ"/>
        </w:rPr>
      </w:pPr>
      <w:r w:rsidRPr="001675FE">
        <w:rPr>
          <w:rFonts w:ascii="Times New Roman" w:hAnsi="Times New Roman" w:cs="Times New Roman"/>
          <w:b/>
          <w:sz w:val="28"/>
          <w:szCs w:val="28"/>
          <w:lang w:val="kk-KZ"/>
        </w:rPr>
        <w:t>Жұмыстың басты практикалық маңыздылығы.</w:t>
      </w:r>
      <w:r w:rsidRPr="001675FE">
        <w:rPr>
          <w:rFonts w:ascii="Times New Roman" w:hAnsi="Times New Roman" w:cs="Times New Roman"/>
          <w:b/>
          <w:color w:val="000000"/>
          <w:sz w:val="28"/>
          <w:szCs w:val="28"/>
          <w:lang w:val="kk-KZ"/>
        </w:rPr>
        <w:t xml:space="preserve"> </w:t>
      </w:r>
      <w:r w:rsidR="003173EE" w:rsidRPr="001675FE">
        <w:rPr>
          <w:rFonts w:ascii="Times New Roman" w:hAnsi="Times New Roman" w:cs="Times New Roman"/>
          <w:color w:val="000000"/>
          <w:sz w:val="28"/>
          <w:szCs w:val="28"/>
          <w:lang w:val="kk-KZ"/>
        </w:rPr>
        <w:t xml:space="preserve">Зерттеу жұмыстары барысында коңыр көмір мен  азминералды лай сульфидті батпақтардан алынған гумин </w:t>
      </w:r>
      <w:r w:rsidR="009B3C86">
        <w:rPr>
          <w:rFonts w:ascii="Times New Roman" w:hAnsi="Times New Roman" w:cs="Times New Roman"/>
          <w:color w:val="000000"/>
          <w:sz w:val="28"/>
          <w:szCs w:val="28"/>
          <w:lang w:val="kk-KZ"/>
        </w:rPr>
        <w:t>қышқылының</w:t>
      </w:r>
      <w:r w:rsidR="003173EE" w:rsidRPr="001675FE">
        <w:rPr>
          <w:rFonts w:ascii="Times New Roman" w:hAnsi="Times New Roman" w:cs="Times New Roman"/>
          <w:color w:val="000000"/>
          <w:sz w:val="28"/>
          <w:szCs w:val="28"/>
          <w:lang w:val="kk-KZ"/>
        </w:rPr>
        <w:t xml:space="preserve"> құрылымдық</w:t>
      </w:r>
      <w:r w:rsidRPr="001675FE">
        <w:rPr>
          <w:rFonts w:ascii="Times New Roman" w:hAnsi="Times New Roman" w:cs="Times New Roman"/>
          <w:color w:val="000000"/>
          <w:sz w:val="28"/>
          <w:szCs w:val="28"/>
          <w:lang w:val="kk-KZ"/>
        </w:rPr>
        <w:t xml:space="preserve"> компоненттерін физика</w:t>
      </w:r>
      <w:r w:rsidR="003173EE" w:rsidRPr="001675FE">
        <w:rPr>
          <w:rFonts w:ascii="Times New Roman" w:hAnsi="Times New Roman" w:cs="Times New Roman"/>
          <w:color w:val="000000"/>
          <w:sz w:val="28"/>
          <w:szCs w:val="28"/>
          <w:lang w:val="kk-KZ"/>
        </w:rPr>
        <w:t xml:space="preserve">-химиялық әдістермен зерттеу: </w:t>
      </w:r>
      <w:r w:rsidR="009B3C86">
        <w:rPr>
          <w:rFonts w:ascii="Times New Roman" w:hAnsi="Times New Roman" w:cs="Times New Roman"/>
          <w:color w:val="000000"/>
          <w:sz w:val="28"/>
          <w:szCs w:val="28"/>
          <w:lang w:val="kk-KZ"/>
        </w:rPr>
        <w:t>ультракүлгін спектроскопия (УК)</w:t>
      </w:r>
      <w:r w:rsidR="003173EE" w:rsidRPr="001675FE">
        <w:rPr>
          <w:rFonts w:ascii="Times New Roman" w:hAnsi="Times New Roman" w:cs="Times New Roman"/>
          <w:color w:val="000000"/>
          <w:sz w:val="28"/>
          <w:szCs w:val="28"/>
          <w:lang w:val="kk-KZ"/>
        </w:rPr>
        <w:t xml:space="preserve">, инфрақызыл спектроскопия (ИҚС), ядролық-магнитті резонанс (ЯМР), электронды парамагнитті резонанс (ЭПР), </w:t>
      </w:r>
      <w:r w:rsidR="009B3C86">
        <w:rPr>
          <w:rFonts w:ascii="Times New Roman" w:hAnsi="Times New Roman" w:cs="Times New Roman"/>
          <w:color w:val="000000"/>
          <w:sz w:val="28"/>
          <w:szCs w:val="28"/>
          <w:lang w:val="kk-KZ"/>
        </w:rPr>
        <w:t>сұйық аналитикалық хромотограф</w:t>
      </w:r>
      <w:r w:rsidR="003173EE" w:rsidRPr="001675FE">
        <w:rPr>
          <w:rFonts w:ascii="Times New Roman" w:hAnsi="Times New Roman" w:cs="Times New Roman"/>
          <w:color w:val="000000"/>
          <w:sz w:val="28"/>
          <w:szCs w:val="28"/>
          <w:lang w:val="kk-KZ"/>
        </w:rPr>
        <w:t>.</w:t>
      </w:r>
    </w:p>
    <w:p w14:paraId="13B661D3" w14:textId="77777777" w:rsidR="007D3D83" w:rsidRPr="001675FE" w:rsidRDefault="003173EE"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lastRenderedPageBreak/>
        <w:t xml:space="preserve">Қоңыр көмірден және </w:t>
      </w:r>
      <w:r w:rsidRPr="001675FE">
        <w:rPr>
          <w:rFonts w:ascii="Times New Roman" w:hAnsi="Times New Roman" w:cs="Times New Roman"/>
          <w:color w:val="000000"/>
          <w:spacing w:val="2"/>
          <w:sz w:val="28"/>
          <w:szCs w:val="28"/>
          <w:lang w:val="kk-KZ"/>
        </w:rPr>
        <w:t>азминералды лай сульфидті батпақтардан бөлініп а</w:t>
      </w:r>
      <w:r w:rsidRPr="001675FE">
        <w:rPr>
          <w:rFonts w:ascii="Times New Roman" w:hAnsi="Times New Roman" w:cs="Times New Roman"/>
          <w:sz w:val="28"/>
          <w:szCs w:val="28"/>
          <w:lang w:val="kk-KZ"/>
        </w:rPr>
        <w:t>лынған</w:t>
      </w:r>
      <w:r w:rsidRPr="001675FE">
        <w:rPr>
          <w:rFonts w:ascii="Times New Roman" w:hAnsi="Times New Roman" w:cs="Times New Roman"/>
          <w:color w:val="000000"/>
          <w:spacing w:val="2"/>
          <w:sz w:val="28"/>
          <w:szCs w:val="28"/>
          <w:lang w:val="kk-KZ"/>
        </w:rPr>
        <w:t xml:space="preserve"> гумин </w:t>
      </w:r>
      <w:r w:rsidR="009B3C86">
        <w:rPr>
          <w:rFonts w:ascii="Times New Roman" w:hAnsi="Times New Roman" w:cs="Times New Roman"/>
          <w:color w:val="000000"/>
          <w:spacing w:val="2"/>
          <w:sz w:val="28"/>
          <w:szCs w:val="28"/>
          <w:lang w:val="kk-KZ"/>
        </w:rPr>
        <w:t>қышқылдарының</w:t>
      </w:r>
      <w:r w:rsidRPr="001675FE">
        <w:rPr>
          <w:rFonts w:ascii="Times New Roman" w:hAnsi="Times New Roman" w:cs="Times New Roman"/>
          <w:color w:val="000000"/>
          <w:spacing w:val="2"/>
          <w:sz w:val="28"/>
          <w:szCs w:val="28"/>
          <w:lang w:val="kk-KZ"/>
        </w:rPr>
        <w:t xml:space="preserve"> </w:t>
      </w:r>
      <w:r w:rsidR="008B05A9" w:rsidRPr="001675FE">
        <w:rPr>
          <w:rFonts w:ascii="Times New Roman" w:hAnsi="Times New Roman" w:cs="Times New Roman"/>
          <w:sz w:val="28"/>
          <w:szCs w:val="28"/>
          <w:lang w:val="kk-KZ"/>
        </w:rPr>
        <w:t>практи</w:t>
      </w:r>
      <w:r w:rsidR="009E7EA9" w:rsidRPr="001675FE">
        <w:rPr>
          <w:rFonts w:ascii="Times New Roman" w:hAnsi="Times New Roman" w:cs="Times New Roman"/>
          <w:sz w:val="28"/>
          <w:szCs w:val="28"/>
          <w:lang w:val="kk-KZ"/>
        </w:rPr>
        <w:t>када қолдануын</w:t>
      </w:r>
      <w:r w:rsidRPr="001675FE">
        <w:rPr>
          <w:rFonts w:ascii="Times New Roman" w:hAnsi="Times New Roman" w:cs="Times New Roman"/>
          <w:sz w:val="28"/>
          <w:szCs w:val="28"/>
          <w:lang w:val="kk-KZ"/>
        </w:rPr>
        <w:t xml:space="preserve"> зерттеу.  </w:t>
      </w:r>
    </w:p>
    <w:p w14:paraId="56D3865C" w14:textId="77777777" w:rsidR="00A17A3B" w:rsidRPr="001675FE" w:rsidRDefault="00A17A3B" w:rsidP="004A6612">
      <w:pPr>
        <w:spacing w:after="0" w:line="240" w:lineRule="auto"/>
        <w:ind w:firstLine="567"/>
        <w:jc w:val="both"/>
        <w:rPr>
          <w:rFonts w:ascii="Times New Roman" w:hAnsi="Times New Roman" w:cs="Times New Roman"/>
          <w:b/>
          <w:sz w:val="28"/>
          <w:szCs w:val="28"/>
          <w:lang w:val="kk-KZ"/>
        </w:rPr>
      </w:pPr>
      <w:r w:rsidRPr="001675FE">
        <w:rPr>
          <w:rFonts w:ascii="Times New Roman" w:hAnsi="Times New Roman" w:cs="Times New Roman"/>
          <w:b/>
          <w:sz w:val="28"/>
          <w:szCs w:val="28"/>
          <w:lang w:val="kk-KZ"/>
        </w:rPr>
        <w:t>Автордың жеке үлесі.</w:t>
      </w:r>
      <w:r w:rsidR="00A40BC1" w:rsidRPr="001675FE">
        <w:rPr>
          <w:rFonts w:ascii="Times New Roman" w:hAnsi="Times New Roman" w:cs="Times New Roman"/>
          <w:b/>
          <w:sz w:val="28"/>
          <w:szCs w:val="28"/>
          <w:lang w:val="kk-KZ"/>
        </w:rPr>
        <w:t xml:space="preserve"> </w:t>
      </w:r>
      <w:r w:rsidR="00A40BC1" w:rsidRPr="001675FE">
        <w:rPr>
          <w:rFonts w:ascii="Times New Roman" w:eastAsia="Times New Roman" w:hAnsi="Times New Roman" w:cs="Times New Roman"/>
          <w:color w:val="000000"/>
          <w:spacing w:val="-2"/>
          <w:sz w:val="28"/>
          <w:szCs w:val="28"/>
          <w:lang w:val="kk-KZ"/>
        </w:rPr>
        <w:t>Ә</w:t>
      </w:r>
      <w:r w:rsidR="00A40BC1" w:rsidRPr="001675FE">
        <w:rPr>
          <w:rFonts w:ascii="Times New Roman" w:eastAsia="Times New Roman" w:hAnsi="Times New Roman" w:cs="Times New Roman"/>
          <w:color w:val="000000"/>
          <w:sz w:val="28"/>
          <w:szCs w:val="28"/>
          <w:lang w:val="kk-KZ"/>
        </w:rPr>
        <w:t>д</w:t>
      </w:r>
      <w:r w:rsidR="00A40BC1" w:rsidRPr="001675FE">
        <w:rPr>
          <w:rFonts w:ascii="Times New Roman" w:eastAsia="Times New Roman" w:hAnsi="Times New Roman" w:cs="Times New Roman"/>
          <w:color w:val="000000"/>
          <w:spacing w:val="-1"/>
          <w:sz w:val="28"/>
          <w:szCs w:val="28"/>
          <w:lang w:val="kk-KZ"/>
        </w:rPr>
        <w:t>е</w:t>
      </w:r>
      <w:r w:rsidR="00A40BC1" w:rsidRPr="001675FE">
        <w:rPr>
          <w:rFonts w:ascii="Times New Roman" w:eastAsia="Times New Roman" w:hAnsi="Times New Roman" w:cs="Times New Roman"/>
          <w:color w:val="000000"/>
          <w:sz w:val="28"/>
          <w:szCs w:val="28"/>
          <w:lang w:val="kk-KZ"/>
        </w:rPr>
        <w:t>би</w:t>
      </w:r>
      <w:r w:rsidR="00A40BC1" w:rsidRPr="001675FE">
        <w:rPr>
          <w:rFonts w:ascii="Times New Roman" w:eastAsia="Times New Roman" w:hAnsi="Times New Roman" w:cs="Times New Roman"/>
          <w:color w:val="000000"/>
          <w:spacing w:val="185"/>
          <w:sz w:val="28"/>
          <w:szCs w:val="28"/>
          <w:lang w:val="kk-KZ"/>
        </w:rPr>
        <w:t xml:space="preserve"> </w:t>
      </w:r>
      <w:r w:rsidR="00A40BC1" w:rsidRPr="001675FE">
        <w:rPr>
          <w:rFonts w:ascii="Times New Roman" w:eastAsia="Times New Roman" w:hAnsi="Times New Roman" w:cs="Times New Roman"/>
          <w:color w:val="000000"/>
          <w:sz w:val="28"/>
          <w:szCs w:val="28"/>
          <w:lang w:val="kk-KZ"/>
        </w:rPr>
        <w:t>з</w:t>
      </w:r>
      <w:r w:rsidR="00A40BC1" w:rsidRPr="001675FE">
        <w:rPr>
          <w:rFonts w:ascii="Times New Roman" w:eastAsia="Times New Roman" w:hAnsi="Times New Roman" w:cs="Times New Roman"/>
          <w:color w:val="000000"/>
          <w:spacing w:val="-1"/>
          <w:sz w:val="28"/>
          <w:szCs w:val="28"/>
          <w:lang w:val="kk-KZ"/>
        </w:rPr>
        <w:t>е</w:t>
      </w:r>
      <w:r w:rsidR="00A40BC1" w:rsidRPr="001675FE">
        <w:rPr>
          <w:rFonts w:ascii="Times New Roman" w:eastAsia="Times New Roman" w:hAnsi="Times New Roman" w:cs="Times New Roman"/>
          <w:color w:val="000000"/>
          <w:sz w:val="28"/>
          <w:szCs w:val="28"/>
          <w:lang w:val="kk-KZ"/>
        </w:rPr>
        <w:t>рт</w:t>
      </w:r>
      <w:r w:rsidR="00A40BC1" w:rsidRPr="001675FE">
        <w:rPr>
          <w:rFonts w:ascii="Times New Roman" w:eastAsia="Times New Roman" w:hAnsi="Times New Roman" w:cs="Times New Roman"/>
          <w:color w:val="000000"/>
          <w:spacing w:val="-2"/>
          <w:sz w:val="28"/>
          <w:szCs w:val="28"/>
          <w:lang w:val="kk-KZ"/>
        </w:rPr>
        <w:t>т</w:t>
      </w:r>
      <w:r w:rsidR="00A40BC1" w:rsidRPr="001675FE">
        <w:rPr>
          <w:rFonts w:ascii="Times New Roman" w:eastAsia="Times New Roman" w:hAnsi="Times New Roman" w:cs="Times New Roman"/>
          <w:color w:val="000000"/>
          <w:sz w:val="28"/>
          <w:szCs w:val="28"/>
          <w:lang w:val="kk-KZ"/>
        </w:rPr>
        <w:t>е</w:t>
      </w:r>
      <w:r w:rsidR="00A40BC1" w:rsidRPr="001675FE">
        <w:rPr>
          <w:rFonts w:ascii="Times New Roman" w:eastAsia="Times New Roman" w:hAnsi="Times New Roman" w:cs="Times New Roman"/>
          <w:color w:val="000000"/>
          <w:spacing w:val="-3"/>
          <w:sz w:val="28"/>
          <w:szCs w:val="28"/>
          <w:lang w:val="kk-KZ"/>
        </w:rPr>
        <w:t>у</w:t>
      </w:r>
      <w:r w:rsidR="00A40BC1" w:rsidRPr="001675FE">
        <w:rPr>
          <w:rFonts w:ascii="Times New Roman" w:eastAsia="Times New Roman" w:hAnsi="Times New Roman" w:cs="Times New Roman"/>
          <w:color w:val="000000"/>
          <w:spacing w:val="-1"/>
          <w:sz w:val="28"/>
          <w:szCs w:val="28"/>
          <w:lang w:val="kk-KZ"/>
        </w:rPr>
        <w:t>л</w:t>
      </w:r>
      <w:r w:rsidR="00A40BC1" w:rsidRPr="001675FE">
        <w:rPr>
          <w:rFonts w:ascii="Times New Roman" w:eastAsia="Times New Roman" w:hAnsi="Times New Roman" w:cs="Times New Roman"/>
          <w:color w:val="000000"/>
          <w:sz w:val="28"/>
          <w:szCs w:val="28"/>
          <w:lang w:val="kk-KZ"/>
        </w:rPr>
        <w:t>ер</w:t>
      </w:r>
      <w:r w:rsidR="00A40BC1" w:rsidRPr="001675FE">
        <w:rPr>
          <w:rFonts w:ascii="Times New Roman" w:eastAsia="Times New Roman" w:hAnsi="Times New Roman" w:cs="Times New Roman"/>
          <w:color w:val="000000"/>
          <w:spacing w:val="1"/>
          <w:sz w:val="28"/>
          <w:szCs w:val="28"/>
          <w:lang w:val="kk-KZ"/>
        </w:rPr>
        <w:t>д</w:t>
      </w:r>
      <w:r w:rsidR="00A40BC1" w:rsidRPr="001675FE">
        <w:rPr>
          <w:rFonts w:ascii="Times New Roman" w:eastAsia="Times New Roman" w:hAnsi="Times New Roman" w:cs="Times New Roman"/>
          <w:color w:val="000000"/>
          <w:sz w:val="28"/>
          <w:szCs w:val="28"/>
          <w:lang w:val="kk-KZ"/>
        </w:rPr>
        <w:t>і</w:t>
      </w:r>
      <w:r w:rsidR="00A40BC1" w:rsidRPr="001675FE">
        <w:rPr>
          <w:rFonts w:ascii="Times New Roman" w:eastAsia="Times New Roman" w:hAnsi="Times New Roman" w:cs="Times New Roman"/>
          <w:color w:val="000000"/>
          <w:spacing w:val="185"/>
          <w:sz w:val="28"/>
          <w:szCs w:val="28"/>
          <w:lang w:val="kk-KZ"/>
        </w:rPr>
        <w:t xml:space="preserve"> </w:t>
      </w:r>
      <w:r w:rsidR="00A40BC1" w:rsidRPr="001675FE">
        <w:rPr>
          <w:rFonts w:ascii="Times New Roman" w:eastAsia="Times New Roman" w:hAnsi="Times New Roman" w:cs="Times New Roman"/>
          <w:color w:val="000000"/>
          <w:sz w:val="28"/>
          <w:szCs w:val="28"/>
          <w:lang w:val="kk-KZ"/>
        </w:rPr>
        <w:t>талда</w:t>
      </w:r>
      <w:r w:rsidR="00A40BC1" w:rsidRPr="001675FE">
        <w:rPr>
          <w:rFonts w:ascii="Times New Roman" w:eastAsia="Times New Roman" w:hAnsi="Times New Roman" w:cs="Times New Roman"/>
          <w:color w:val="000000"/>
          <w:spacing w:val="-2"/>
          <w:sz w:val="28"/>
          <w:szCs w:val="28"/>
          <w:lang w:val="kk-KZ"/>
        </w:rPr>
        <w:t>у</w:t>
      </w:r>
      <w:r w:rsidR="00A40BC1" w:rsidRPr="001675FE">
        <w:rPr>
          <w:rFonts w:ascii="Times New Roman" w:eastAsia="Times New Roman" w:hAnsi="Times New Roman" w:cs="Times New Roman"/>
          <w:color w:val="000000"/>
          <w:sz w:val="28"/>
          <w:szCs w:val="28"/>
          <w:lang w:val="kk-KZ"/>
        </w:rPr>
        <w:t>,</w:t>
      </w:r>
      <w:r w:rsidR="00A40BC1" w:rsidRPr="001675FE">
        <w:rPr>
          <w:rFonts w:ascii="Times New Roman" w:eastAsia="Times New Roman" w:hAnsi="Times New Roman" w:cs="Times New Roman"/>
          <w:color w:val="000000"/>
          <w:spacing w:val="183"/>
          <w:sz w:val="28"/>
          <w:szCs w:val="28"/>
          <w:lang w:val="kk-KZ"/>
        </w:rPr>
        <w:t xml:space="preserve"> </w:t>
      </w:r>
      <w:r w:rsidR="00A40BC1" w:rsidRPr="001675FE">
        <w:rPr>
          <w:rFonts w:ascii="Times New Roman" w:eastAsia="Times New Roman" w:hAnsi="Times New Roman" w:cs="Times New Roman"/>
          <w:color w:val="000000"/>
          <w:sz w:val="28"/>
          <w:szCs w:val="28"/>
          <w:lang w:val="kk-KZ"/>
        </w:rPr>
        <w:t>дисс</w:t>
      </w:r>
      <w:r w:rsidR="00A40BC1" w:rsidRPr="001675FE">
        <w:rPr>
          <w:rFonts w:ascii="Times New Roman" w:eastAsia="Times New Roman" w:hAnsi="Times New Roman" w:cs="Times New Roman"/>
          <w:color w:val="000000"/>
          <w:spacing w:val="-1"/>
          <w:sz w:val="28"/>
          <w:szCs w:val="28"/>
          <w:lang w:val="kk-KZ"/>
        </w:rPr>
        <w:t>е</w:t>
      </w:r>
      <w:r w:rsidR="00A40BC1" w:rsidRPr="001675FE">
        <w:rPr>
          <w:rFonts w:ascii="Times New Roman" w:eastAsia="Times New Roman" w:hAnsi="Times New Roman" w:cs="Times New Roman"/>
          <w:color w:val="000000"/>
          <w:sz w:val="28"/>
          <w:szCs w:val="28"/>
          <w:lang w:val="kk-KZ"/>
        </w:rPr>
        <w:t>рт</w:t>
      </w:r>
      <w:r w:rsidR="00A40BC1" w:rsidRPr="001675FE">
        <w:rPr>
          <w:rFonts w:ascii="Times New Roman" w:eastAsia="Times New Roman" w:hAnsi="Times New Roman" w:cs="Times New Roman"/>
          <w:color w:val="000000"/>
          <w:spacing w:val="-1"/>
          <w:sz w:val="28"/>
          <w:szCs w:val="28"/>
          <w:lang w:val="kk-KZ"/>
        </w:rPr>
        <w:t>а</w:t>
      </w:r>
      <w:r w:rsidR="00A40BC1" w:rsidRPr="001675FE">
        <w:rPr>
          <w:rFonts w:ascii="Times New Roman" w:eastAsia="Times New Roman" w:hAnsi="Times New Roman" w:cs="Times New Roman"/>
          <w:color w:val="000000"/>
          <w:sz w:val="28"/>
          <w:szCs w:val="28"/>
          <w:lang w:val="kk-KZ"/>
        </w:rPr>
        <w:t>циял</w:t>
      </w:r>
      <w:r w:rsidR="00A40BC1" w:rsidRPr="001675FE">
        <w:rPr>
          <w:rFonts w:ascii="Times New Roman" w:eastAsia="Times New Roman" w:hAnsi="Times New Roman" w:cs="Times New Roman"/>
          <w:color w:val="000000"/>
          <w:spacing w:val="-2"/>
          <w:sz w:val="28"/>
          <w:szCs w:val="28"/>
          <w:lang w:val="kk-KZ"/>
        </w:rPr>
        <w:t>ы</w:t>
      </w:r>
      <w:r w:rsidR="00A40BC1" w:rsidRPr="001675FE">
        <w:rPr>
          <w:rFonts w:ascii="Times New Roman" w:eastAsia="Times New Roman" w:hAnsi="Times New Roman" w:cs="Times New Roman"/>
          <w:color w:val="000000"/>
          <w:sz w:val="28"/>
          <w:szCs w:val="28"/>
          <w:lang w:val="kk-KZ"/>
        </w:rPr>
        <w:t>қ ж</w:t>
      </w:r>
      <w:r w:rsidR="00A40BC1" w:rsidRPr="001675FE">
        <w:rPr>
          <w:rFonts w:ascii="Times New Roman" w:eastAsia="Times New Roman" w:hAnsi="Times New Roman" w:cs="Times New Roman"/>
          <w:color w:val="000000"/>
          <w:spacing w:val="2"/>
          <w:sz w:val="28"/>
          <w:szCs w:val="28"/>
          <w:lang w:val="kk-KZ"/>
        </w:rPr>
        <w:t>ұ</w:t>
      </w:r>
      <w:r w:rsidR="00A40BC1" w:rsidRPr="001675FE">
        <w:rPr>
          <w:rFonts w:ascii="Times New Roman" w:eastAsia="Times New Roman" w:hAnsi="Times New Roman" w:cs="Times New Roman"/>
          <w:color w:val="000000"/>
          <w:sz w:val="28"/>
          <w:szCs w:val="28"/>
          <w:lang w:val="kk-KZ"/>
        </w:rPr>
        <w:t>мыс</w:t>
      </w:r>
      <w:r w:rsidR="00A40BC1" w:rsidRPr="001675FE">
        <w:rPr>
          <w:rFonts w:ascii="Times New Roman" w:eastAsia="Times New Roman" w:hAnsi="Times New Roman" w:cs="Times New Roman"/>
          <w:color w:val="000000"/>
          <w:spacing w:val="-1"/>
          <w:sz w:val="28"/>
          <w:szCs w:val="28"/>
          <w:lang w:val="kk-KZ"/>
        </w:rPr>
        <w:t>т</w:t>
      </w:r>
      <w:r w:rsidR="00A40BC1" w:rsidRPr="001675FE">
        <w:rPr>
          <w:rFonts w:ascii="Times New Roman" w:eastAsia="Times New Roman" w:hAnsi="Times New Roman" w:cs="Times New Roman"/>
          <w:color w:val="000000"/>
          <w:sz w:val="28"/>
          <w:szCs w:val="28"/>
          <w:lang w:val="kk-KZ"/>
        </w:rPr>
        <w:t>ың</w:t>
      </w:r>
      <w:r w:rsidR="00A40BC1" w:rsidRPr="001675FE">
        <w:rPr>
          <w:rFonts w:ascii="Times New Roman" w:eastAsia="Times New Roman" w:hAnsi="Times New Roman" w:cs="Times New Roman"/>
          <w:color w:val="000000"/>
          <w:spacing w:val="156"/>
          <w:sz w:val="28"/>
          <w:szCs w:val="28"/>
          <w:lang w:val="kk-KZ"/>
        </w:rPr>
        <w:t xml:space="preserve"> </w:t>
      </w:r>
      <w:r w:rsidR="00A40BC1" w:rsidRPr="001675FE">
        <w:rPr>
          <w:rFonts w:ascii="Times New Roman" w:eastAsia="Times New Roman" w:hAnsi="Times New Roman" w:cs="Times New Roman"/>
          <w:color w:val="000000"/>
          <w:sz w:val="28"/>
          <w:szCs w:val="28"/>
          <w:lang w:val="kk-KZ"/>
        </w:rPr>
        <w:t>эк</w:t>
      </w:r>
      <w:r w:rsidR="00A40BC1" w:rsidRPr="001675FE">
        <w:rPr>
          <w:rFonts w:ascii="Times New Roman" w:eastAsia="Times New Roman" w:hAnsi="Times New Roman" w:cs="Times New Roman"/>
          <w:color w:val="000000"/>
          <w:spacing w:val="-1"/>
          <w:sz w:val="28"/>
          <w:szCs w:val="28"/>
          <w:lang w:val="kk-KZ"/>
        </w:rPr>
        <w:t>с</w:t>
      </w:r>
      <w:r w:rsidR="00A40BC1" w:rsidRPr="001675FE">
        <w:rPr>
          <w:rFonts w:ascii="Times New Roman" w:eastAsia="Times New Roman" w:hAnsi="Times New Roman" w:cs="Times New Roman"/>
          <w:color w:val="000000"/>
          <w:sz w:val="28"/>
          <w:szCs w:val="28"/>
          <w:lang w:val="kk-KZ"/>
        </w:rPr>
        <w:t>пер</w:t>
      </w:r>
      <w:r w:rsidR="00A40BC1" w:rsidRPr="001675FE">
        <w:rPr>
          <w:rFonts w:ascii="Times New Roman" w:eastAsia="Times New Roman" w:hAnsi="Times New Roman" w:cs="Times New Roman"/>
          <w:color w:val="000000"/>
          <w:spacing w:val="-1"/>
          <w:sz w:val="28"/>
          <w:szCs w:val="28"/>
          <w:lang w:val="kk-KZ"/>
        </w:rPr>
        <w:t>и</w:t>
      </w:r>
      <w:r w:rsidR="00A40BC1" w:rsidRPr="001675FE">
        <w:rPr>
          <w:rFonts w:ascii="Times New Roman" w:eastAsia="Times New Roman" w:hAnsi="Times New Roman" w:cs="Times New Roman"/>
          <w:color w:val="000000"/>
          <w:sz w:val="28"/>
          <w:szCs w:val="28"/>
          <w:lang w:val="kk-KZ"/>
        </w:rPr>
        <w:t>мент</w:t>
      </w:r>
      <w:r w:rsidR="00A40BC1" w:rsidRPr="001675FE">
        <w:rPr>
          <w:rFonts w:ascii="Times New Roman" w:eastAsia="Times New Roman" w:hAnsi="Times New Roman" w:cs="Times New Roman"/>
          <w:color w:val="000000"/>
          <w:spacing w:val="-2"/>
          <w:sz w:val="28"/>
          <w:szCs w:val="28"/>
          <w:lang w:val="kk-KZ"/>
        </w:rPr>
        <w:t>т</w:t>
      </w:r>
      <w:r w:rsidR="00A40BC1" w:rsidRPr="001675FE">
        <w:rPr>
          <w:rFonts w:ascii="Times New Roman" w:eastAsia="Times New Roman" w:hAnsi="Times New Roman" w:cs="Times New Roman"/>
          <w:color w:val="000000"/>
          <w:sz w:val="28"/>
          <w:szCs w:val="28"/>
          <w:lang w:val="kk-KZ"/>
        </w:rPr>
        <w:t>ік</w:t>
      </w:r>
      <w:r w:rsidR="00A40BC1" w:rsidRPr="001675FE">
        <w:rPr>
          <w:rFonts w:ascii="Times New Roman" w:eastAsia="Times New Roman" w:hAnsi="Times New Roman" w:cs="Times New Roman"/>
          <w:color w:val="000000"/>
          <w:spacing w:val="156"/>
          <w:sz w:val="28"/>
          <w:szCs w:val="28"/>
          <w:lang w:val="kk-KZ"/>
        </w:rPr>
        <w:t xml:space="preserve"> </w:t>
      </w:r>
      <w:r w:rsidR="00A40BC1" w:rsidRPr="001675FE">
        <w:rPr>
          <w:rFonts w:ascii="Times New Roman" w:eastAsia="Times New Roman" w:hAnsi="Times New Roman" w:cs="Times New Roman"/>
          <w:color w:val="000000"/>
          <w:sz w:val="28"/>
          <w:szCs w:val="28"/>
          <w:lang w:val="kk-KZ"/>
        </w:rPr>
        <w:t>бөл</w:t>
      </w:r>
      <w:r w:rsidR="00A40BC1" w:rsidRPr="001675FE">
        <w:rPr>
          <w:rFonts w:ascii="Times New Roman" w:eastAsia="Times New Roman" w:hAnsi="Times New Roman" w:cs="Times New Roman"/>
          <w:color w:val="000000"/>
          <w:spacing w:val="1"/>
          <w:sz w:val="28"/>
          <w:szCs w:val="28"/>
          <w:lang w:val="kk-KZ"/>
        </w:rPr>
        <w:t>і</w:t>
      </w:r>
      <w:r w:rsidR="00A40BC1" w:rsidRPr="001675FE">
        <w:rPr>
          <w:rFonts w:ascii="Times New Roman" w:eastAsia="Times New Roman" w:hAnsi="Times New Roman" w:cs="Times New Roman"/>
          <w:color w:val="000000"/>
          <w:spacing w:val="-1"/>
          <w:sz w:val="28"/>
          <w:szCs w:val="28"/>
          <w:lang w:val="kk-KZ"/>
        </w:rPr>
        <w:t>г</w:t>
      </w:r>
      <w:r w:rsidR="00A40BC1" w:rsidRPr="001675FE">
        <w:rPr>
          <w:rFonts w:ascii="Times New Roman" w:eastAsia="Times New Roman" w:hAnsi="Times New Roman" w:cs="Times New Roman"/>
          <w:color w:val="000000"/>
          <w:sz w:val="28"/>
          <w:szCs w:val="28"/>
          <w:lang w:val="kk-KZ"/>
        </w:rPr>
        <w:t>ін</w:t>
      </w:r>
      <w:r w:rsidR="00A40BC1" w:rsidRPr="001675FE">
        <w:rPr>
          <w:rFonts w:ascii="Times New Roman" w:eastAsia="Times New Roman" w:hAnsi="Times New Roman" w:cs="Times New Roman"/>
          <w:color w:val="000000"/>
          <w:spacing w:val="155"/>
          <w:sz w:val="28"/>
          <w:szCs w:val="28"/>
          <w:lang w:val="kk-KZ"/>
        </w:rPr>
        <w:t xml:space="preserve"> </w:t>
      </w:r>
      <w:r w:rsidR="00A40BC1" w:rsidRPr="001675FE">
        <w:rPr>
          <w:rFonts w:ascii="Times New Roman" w:eastAsia="Times New Roman" w:hAnsi="Times New Roman" w:cs="Times New Roman"/>
          <w:color w:val="000000"/>
          <w:sz w:val="28"/>
          <w:szCs w:val="28"/>
          <w:lang w:val="kk-KZ"/>
        </w:rPr>
        <w:t>о</w:t>
      </w:r>
      <w:r w:rsidR="00A40BC1" w:rsidRPr="001675FE">
        <w:rPr>
          <w:rFonts w:ascii="Times New Roman" w:eastAsia="Times New Roman" w:hAnsi="Times New Roman" w:cs="Times New Roman"/>
          <w:color w:val="000000"/>
          <w:spacing w:val="1"/>
          <w:sz w:val="28"/>
          <w:szCs w:val="28"/>
          <w:lang w:val="kk-KZ"/>
        </w:rPr>
        <w:t>р</w:t>
      </w:r>
      <w:r w:rsidR="00A40BC1" w:rsidRPr="001675FE">
        <w:rPr>
          <w:rFonts w:ascii="Times New Roman" w:eastAsia="Times New Roman" w:hAnsi="Times New Roman" w:cs="Times New Roman"/>
          <w:color w:val="000000"/>
          <w:sz w:val="28"/>
          <w:szCs w:val="28"/>
          <w:lang w:val="kk-KZ"/>
        </w:rPr>
        <w:t>ында</w:t>
      </w:r>
      <w:r w:rsidR="00A40BC1" w:rsidRPr="001675FE">
        <w:rPr>
          <w:rFonts w:ascii="Times New Roman" w:eastAsia="Times New Roman" w:hAnsi="Times New Roman" w:cs="Times New Roman"/>
          <w:color w:val="000000"/>
          <w:spacing w:val="-3"/>
          <w:sz w:val="28"/>
          <w:szCs w:val="28"/>
          <w:lang w:val="kk-KZ"/>
        </w:rPr>
        <w:t>у</w:t>
      </w:r>
      <w:r w:rsidR="00A40BC1" w:rsidRPr="001675FE">
        <w:rPr>
          <w:rFonts w:ascii="Times New Roman" w:eastAsia="Times New Roman" w:hAnsi="Times New Roman" w:cs="Times New Roman"/>
          <w:color w:val="000000"/>
          <w:sz w:val="28"/>
          <w:szCs w:val="28"/>
          <w:lang w:val="kk-KZ"/>
        </w:rPr>
        <w:t>,</w:t>
      </w:r>
      <w:r w:rsidR="00A40BC1" w:rsidRPr="001675FE">
        <w:rPr>
          <w:rFonts w:ascii="Times New Roman" w:eastAsia="Times New Roman" w:hAnsi="Times New Roman" w:cs="Times New Roman"/>
          <w:color w:val="000000"/>
          <w:spacing w:val="154"/>
          <w:sz w:val="28"/>
          <w:szCs w:val="28"/>
          <w:lang w:val="kk-KZ"/>
        </w:rPr>
        <w:t xml:space="preserve"> </w:t>
      </w:r>
      <w:r w:rsidR="00A40BC1" w:rsidRPr="001675FE">
        <w:rPr>
          <w:rFonts w:ascii="Times New Roman" w:eastAsia="Times New Roman" w:hAnsi="Times New Roman" w:cs="Times New Roman"/>
          <w:color w:val="000000"/>
          <w:sz w:val="28"/>
          <w:szCs w:val="28"/>
          <w:lang w:val="kk-KZ"/>
        </w:rPr>
        <w:t>талд</w:t>
      </w:r>
      <w:r w:rsidR="00A40BC1" w:rsidRPr="001675FE">
        <w:rPr>
          <w:rFonts w:ascii="Times New Roman" w:eastAsia="Times New Roman" w:hAnsi="Times New Roman" w:cs="Times New Roman"/>
          <w:color w:val="000000"/>
          <w:spacing w:val="3"/>
          <w:sz w:val="28"/>
          <w:szCs w:val="28"/>
          <w:lang w:val="kk-KZ"/>
        </w:rPr>
        <w:t>а</w:t>
      </w:r>
      <w:r w:rsidR="00A40BC1" w:rsidRPr="001675FE">
        <w:rPr>
          <w:rFonts w:ascii="Times New Roman" w:eastAsia="Times New Roman" w:hAnsi="Times New Roman" w:cs="Times New Roman"/>
          <w:color w:val="000000"/>
          <w:spacing w:val="-3"/>
          <w:sz w:val="28"/>
          <w:szCs w:val="28"/>
          <w:lang w:val="kk-KZ"/>
        </w:rPr>
        <w:t>у</w:t>
      </w:r>
      <w:r w:rsidR="00A40BC1" w:rsidRPr="001675FE">
        <w:rPr>
          <w:rFonts w:ascii="Times New Roman" w:eastAsia="Times New Roman" w:hAnsi="Times New Roman" w:cs="Times New Roman"/>
          <w:color w:val="000000"/>
          <w:sz w:val="28"/>
          <w:szCs w:val="28"/>
          <w:lang w:val="kk-KZ"/>
        </w:rPr>
        <w:t>дың</w:t>
      </w:r>
      <w:r w:rsidR="00A40BC1" w:rsidRPr="001675FE">
        <w:rPr>
          <w:rFonts w:ascii="Times New Roman" w:eastAsia="Times New Roman" w:hAnsi="Times New Roman" w:cs="Times New Roman"/>
          <w:color w:val="000000"/>
          <w:spacing w:val="154"/>
          <w:sz w:val="28"/>
          <w:szCs w:val="28"/>
          <w:lang w:val="kk-KZ"/>
        </w:rPr>
        <w:t xml:space="preserve"> </w:t>
      </w:r>
      <w:r w:rsidR="00A40BC1" w:rsidRPr="001675FE">
        <w:rPr>
          <w:rFonts w:ascii="Times New Roman" w:eastAsia="Times New Roman" w:hAnsi="Times New Roman" w:cs="Times New Roman"/>
          <w:color w:val="000000"/>
          <w:sz w:val="28"/>
          <w:szCs w:val="28"/>
          <w:lang w:val="kk-KZ"/>
        </w:rPr>
        <w:t>ф</w:t>
      </w:r>
      <w:r w:rsidR="00A40BC1" w:rsidRPr="001675FE">
        <w:rPr>
          <w:rFonts w:ascii="Times New Roman" w:eastAsia="Times New Roman" w:hAnsi="Times New Roman" w:cs="Times New Roman"/>
          <w:color w:val="000000"/>
          <w:spacing w:val="1"/>
          <w:sz w:val="28"/>
          <w:szCs w:val="28"/>
          <w:lang w:val="kk-KZ"/>
        </w:rPr>
        <w:t>и</w:t>
      </w:r>
      <w:r w:rsidR="00A40BC1" w:rsidRPr="001675FE">
        <w:rPr>
          <w:rFonts w:ascii="Times New Roman" w:eastAsia="Times New Roman" w:hAnsi="Times New Roman" w:cs="Times New Roman"/>
          <w:color w:val="000000"/>
          <w:sz w:val="28"/>
          <w:szCs w:val="28"/>
          <w:lang w:val="kk-KZ"/>
        </w:rPr>
        <w:t>зик</w:t>
      </w:r>
      <w:r w:rsidR="00A40BC1" w:rsidRPr="001675FE">
        <w:rPr>
          <w:rFonts w:ascii="Times New Roman" w:eastAsia="Times New Roman" w:hAnsi="Times New Roman" w:cs="Times New Roman"/>
          <w:color w:val="000000"/>
          <w:spacing w:val="11"/>
          <w:sz w:val="28"/>
          <w:szCs w:val="28"/>
          <w:lang w:val="kk-KZ"/>
        </w:rPr>
        <w:t>а</w:t>
      </w:r>
      <w:r w:rsidR="00A40BC1" w:rsidRPr="001675FE">
        <w:rPr>
          <w:rFonts w:ascii="Times New Roman" w:eastAsia="Times New Roman" w:hAnsi="Times New Roman" w:cs="Times New Roman"/>
          <w:color w:val="000000"/>
          <w:spacing w:val="-1"/>
          <w:sz w:val="28"/>
          <w:szCs w:val="28"/>
          <w:lang w:val="kk-KZ"/>
        </w:rPr>
        <w:t>-х</w:t>
      </w:r>
      <w:r w:rsidR="00A40BC1" w:rsidRPr="001675FE">
        <w:rPr>
          <w:rFonts w:ascii="Times New Roman" w:eastAsia="Times New Roman" w:hAnsi="Times New Roman" w:cs="Times New Roman"/>
          <w:color w:val="000000"/>
          <w:sz w:val="28"/>
          <w:szCs w:val="28"/>
          <w:lang w:val="kk-KZ"/>
        </w:rPr>
        <w:t>имиял</w:t>
      </w:r>
      <w:r w:rsidR="00A40BC1" w:rsidRPr="001675FE">
        <w:rPr>
          <w:rFonts w:ascii="Times New Roman" w:eastAsia="Times New Roman" w:hAnsi="Times New Roman" w:cs="Times New Roman"/>
          <w:color w:val="000000"/>
          <w:spacing w:val="-1"/>
          <w:sz w:val="28"/>
          <w:szCs w:val="28"/>
          <w:lang w:val="kk-KZ"/>
        </w:rPr>
        <w:t>ы</w:t>
      </w:r>
      <w:r w:rsidR="00A40BC1" w:rsidRPr="001675FE">
        <w:rPr>
          <w:rFonts w:ascii="Times New Roman" w:eastAsia="Times New Roman" w:hAnsi="Times New Roman" w:cs="Times New Roman"/>
          <w:color w:val="000000"/>
          <w:sz w:val="28"/>
          <w:szCs w:val="28"/>
          <w:lang w:val="kk-KZ"/>
        </w:rPr>
        <w:t>қ әдіст</w:t>
      </w:r>
      <w:r w:rsidR="00A40BC1" w:rsidRPr="001675FE">
        <w:rPr>
          <w:rFonts w:ascii="Times New Roman" w:eastAsia="Times New Roman" w:hAnsi="Times New Roman" w:cs="Times New Roman"/>
          <w:color w:val="000000"/>
          <w:spacing w:val="-2"/>
          <w:sz w:val="28"/>
          <w:szCs w:val="28"/>
          <w:lang w:val="kk-KZ"/>
        </w:rPr>
        <w:t>е</w:t>
      </w:r>
      <w:r w:rsidR="00A40BC1" w:rsidRPr="001675FE">
        <w:rPr>
          <w:rFonts w:ascii="Times New Roman" w:eastAsia="Times New Roman" w:hAnsi="Times New Roman" w:cs="Times New Roman"/>
          <w:color w:val="000000"/>
          <w:sz w:val="28"/>
          <w:szCs w:val="28"/>
          <w:lang w:val="kk-KZ"/>
        </w:rPr>
        <w:t>ріне</w:t>
      </w:r>
      <w:r w:rsidR="00A40BC1" w:rsidRPr="001675FE">
        <w:rPr>
          <w:rFonts w:ascii="Times New Roman" w:eastAsia="Times New Roman" w:hAnsi="Times New Roman" w:cs="Times New Roman"/>
          <w:color w:val="000000"/>
          <w:spacing w:val="101"/>
          <w:sz w:val="28"/>
          <w:szCs w:val="28"/>
          <w:lang w:val="kk-KZ"/>
        </w:rPr>
        <w:t xml:space="preserve"> </w:t>
      </w:r>
      <w:r w:rsidR="00A40BC1" w:rsidRPr="001675FE">
        <w:rPr>
          <w:rFonts w:ascii="Times New Roman" w:eastAsia="Times New Roman" w:hAnsi="Times New Roman" w:cs="Times New Roman"/>
          <w:color w:val="000000"/>
          <w:sz w:val="28"/>
          <w:szCs w:val="28"/>
          <w:lang w:val="kk-KZ"/>
        </w:rPr>
        <w:t>қа</w:t>
      </w:r>
      <w:r w:rsidR="00A40BC1" w:rsidRPr="001675FE">
        <w:rPr>
          <w:rFonts w:ascii="Times New Roman" w:eastAsia="Times New Roman" w:hAnsi="Times New Roman" w:cs="Times New Roman"/>
          <w:color w:val="000000"/>
          <w:spacing w:val="-1"/>
          <w:sz w:val="28"/>
          <w:szCs w:val="28"/>
          <w:lang w:val="kk-KZ"/>
        </w:rPr>
        <w:t>т</w:t>
      </w:r>
      <w:r w:rsidR="00A40BC1" w:rsidRPr="001675FE">
        <w:rPr>
          <w:rFonts w:ascii="Times New Roman" w:eastAsia="Times New Roman" w:hAnsi="Times New Roman" w:cs="Times New Roman"/>
          <w:color w:val="000000"/>
          <w:sz w:val="28"/>
          <w:szCs w:val="28"/>
          <w:lang w:val="kk-KZ"/>
        </w:rPr>
        <w:t>ыс</w:t>
      </w:r>
      <w:r w:rsidR="00A40BC1" w:rsidRPr="001675FE">
        <w:rPr>
          <w:rFonts w:ascii="Times New Roman" w:eastAsia="Times New Roman" w:hAnsi="Times New Roman" w:cs="Times New Roman"/>
          <w:color w:val="000000"/>
          <w:spacing w:val="-2"/>
          <w:sz w:val="28"/>
          <w:szCs w:val="28"/>
          <w:lang w:val="kk-KZ"/>
        </w:rPr>
        <w:t>у</w:t>
      </w:r>
      <w:r w:rsidR="00A40BC1" w:rsidRPr="001675FE">
        <w:rPr>
          <w:rFonts w:ascii="Times New Roman" w:eastAsia="Times New Roman" w:hAnsi="Times New Roman" w:cs="Times New Roman"/>
          <w:color w:val="000000"/>
          <w:sz w:val="28"/>
          <w:szCs w:val="28"/>
          <w:lang w:val="kk-KZ"/>
        </w:rPr>
        <w:t>,</w:t>
      </w:r>
      <w:r w:rsidR="00A40BC1" w:rsidRPr="001675FE">
        <w:rPr>
          <w:rFonts w:ascii="Times New Roman" w:eastAsia="Times New Roman" w:hAnsi="Times New Roman" w:cs="Times New Roman"/>
          <w:color w:val="000000"/>
          <w:spacing w:val="101"/>
          <w:sz w:val="28"/>
          <w:szCs w:val="28"/>
          <w:lang w:val="kk-KZ"/>
        </w:rPr>
        <w:t xml:space="preserve"> </w:t>
      </w:r>
      <w:r w:rsidR="00A40BC1" w:rsidRPr="001675FE">
        <w:rPr>
          <w:rFonts w:ascii="Times New Roman" w:eastAsia="Times New Roman" w:hAnsi="Times New Roman" w:cs="Times New Roman"/>
          <w:color w:val="000000"/>
          <w:sz w:val="28"/>
          <w:szCs w:val="28"/>
          <w:lang w:val="kk-KZ"/>
        </w:rPr>
        <w:t>с</w:t>
      </w:r>
      <w:r w:rsidR="00A40BC1" w:rsidRPr="001675FE">
        <w:rPr>
          <w:rFonts w:ascii="Times New Roman" w:eastAsia="Times New Roman" w:hAnsi="Times New Roman" w:cs="Times New Roman"/>
          <w:color w:val="000000"/>
          <w:spacing w:val="1"/>
          <w:sz w:val="28"/>
          <w:szCs w:val="28"/>
          <w:lang w:val="kk-KZ"/>
        </w:rPr>
        <w:t>о</w:t>
      </w:r>
      <w:r w:rsidR="00A40BC1" w:rsidRPr="001675FE">
        <w:rPr>
          <w:rFonts w:ascii="Times New Roman" w:eastAsia="Times New Roman" w:hAnsi="Times New Roman" w:cs="Times New Roman"/>
          <w:color w:val="000000"/>
          <w:sz w:val="28"/>
          <w:szCs w:val="28"/>
          <w:lang w:val="kk-KZ"/>
        </w:rPr>
        <w:t>ным</w:t>
      </w:r>
      <w:r w:rsidR="00A40BC1" w:rsidRPr="001675FE">
        <w:rPr>
          <w:rFonts w:ascii="Times New Roman" w:eastAsia="Times New Roman" w:hAnsi="Times New Roman" w:cs="Times New Roman"/>
          <w:color w:val="000000"/>
          <w:spacing w:val="-1"/>
          <w:sz w:val="28"/>
          <w:szCs w:val="28"/>
          <w:lang w:val="kk-KZ"/>
        </w:rPr>
        <w:t>е</w:t>
      </w:r>
      <w:r w:rsidR="00A40BC1" w:rsidRPr="001675FE">
        <w:rPr>
          <w:rFonts w:ascii="Times New Roman" w:eastAsia="Times New Roman" w:hAnsi="Times New Roman" w:cs="Times New Roman"/>
          <w:color w:val="000000"/>
          <w:sz w:val="28"/>
          <w:szCs w:val="28"/>
          <w:lang w:val="kk-KZ"/>
        </w:rPr>
        <w:t>н</w:t>
      </w:r>
      <w:r w:rsidR="00A40BC1" w:rsidRPr="001675FE">
        <w:rPr>
          <w:rFonts w:ascii="Times New Roman" w:eastAsia="Times New Roman" w:hAnsi="Times New Roman" w:cs="Times New Roman"/>
          <w:color w:val="000000"/>
          <w:spacing w:val="100"/>
          <w:sz w:val="28"/>
          <w:szCs w:val="28"/>
          <w:lang w:val="kk-KZ"/>
        </w:rPr>
        <w:t xml:space="preserve"> </w:t>
      </w:r>
      <w:r w:rsidR="00A40BC1" w:rsidRPr="001675FE">
        <w:rPr>
          <w:rFonts w:ascii="Times New Roman" w:eastAsia="Times New Roman" w:hAnsi="Times New Roman" w:cs="Times New Roman"/>
          <w:color w:val="000000"/>
          <w:sz w:val="28"/>
          <w:szCs w:val="28"/>
          <w:lang w:val="kk-KZ"/>
        </w:rPr>
        <w:t>қат</w:t>
      </w:r>
      <w:r w:rsidR="00A40BC1" w:rsidRPr="001675FE">
        <w:rPr>
          <w:rFonts w:ascii="Times New Roman" w:eastAsia="Times New Roman" w:hAnsi="Times New Roman" w:cs="Times New Roman"/>
          <w:color w:val="000000"/>
          <w:spacing w:val="-1"/>
          <w:sz w:val="28"/>
          <w:szCs w:val="28"/>
          <w:lang w:val="kk-KZ"/>
        </w:rPr>
        <w:t>а</w:t>
      </w:r>
      <w:r w:rsidR="00A40BC1" w:rsidRPr="001675FE">
        <w:rPr>
          <w:rFonts w:ascii="Times New Roman" w:eastAsia="Times New Roman" w:hAnsi="Times New Roman" w:cs="Times New Roman"/>
          <w:color w:val="000000"/>
          <w:sz w:val="28"/>
          <w:szCs w:val="28"/>
          <w:lang w:val="kk-KZ"/>
        </w:rPr>
        <w:t>р</w:t>
      </w:r>
      <w:r w:rsidR="00A40BC1" w:rsidRPr="001675FE">
        <w:rPr>
          <w:rFonts w:ascii="Times New Roman" w:eastAsia="Times New Roman" w:hAnsi="Times New Roman" w:cs="Times New Roman"/>
          <w:color w:val="000000"/>
          <w:spacing w:val="100"/>
          <w:sz w:val="28"/>
          <w:szCs w:val="28"/>
          <w:lang w:val="kk-KZ"/>
        </w:rPr>
        <w:t xml:space="preserve"> </w:t>
      </w:r>
      <w:r w:rsidR="00A40BC1" w:rsidRPr="001675FE">
        <w:rPr>
          <w:rFonts w:ascii="Times New Roman" w:eastAsia="Times New Roman" w:hAnsi="Times New Roman" w:cs="Times New Roman"/>
          <w:color w:val="000000"/>
          <w:sz w:val="28"/>
          <w:szCs w:val="28"/>
          <w:lang w:val="kk-KZ"/>
        </w:rPr>
        <w:t>а</w:t>
      </w:r>
      <w:r w:rsidR="00A40BC1" w:rsidRPr="001675FE">
        <w:rPr>
          <w:rFonts w:ascii="Times New Roman" w:eastAsia="Times New Roman" w:hAnsi="Times New Roman" w:cs="Times New Roman"/>
          <w:color w:val="000000"/>
          <w:spacing w:val="-2"/>
          <w:sz w:val="28"/>
          <w:szCs w:val="28"/>
          <w:lang w:val="kk-KZ"/>
        </w:rPr>
        <w:t>л</w:t>
      </w:r>
      <w:r w:rsidR="00A40BC1" w:rsidRPr="001675FE">
        <w:rPr>
          <w:rFonts w:ascii="Times New Roman" w:eastAsia="Times New Roman" w:hAnsi="Times New Roman" w:cs="Times New Roman"/>
          <w:color w:val="000000"/>
          <w:sz w:val="28"/>
          <w:szCs w:val="28"/>
          <w:lang w:val="kk-KZ"/>
        </w:rPr>
        <w:t>ы</w:t>
      </w:r>
      <w:r w:rsidR="00A40BC1" w:rsidRPr="001675FE">
        <w:rPr>
          <w:rFonts w:ascii="Times New Roman" w:eastAsia="Times New Roman" w:hAnsi="Times New Roman" w:cs="Times New Roman"/>
          <w:color w:val="000000"/>
          <w:spacing w:val="1"/>
          <w:sz w:val="28"/>
          <w:szCs w:val="28"/>
          <w:lang w:val="kk-KZ"/>
        </w:rPr>
        <w:t>н</w:t>
      </w:r>
      <w:r w:rsidR="00A40BC1" w:rsidRPr="001675FE">
        <w:rPr>
          <w:rFonts w:ascii="Times New Roman" w:eastAsia="Times New Roman" w:hAnsi="Times New Roman" w:cs="Times New Roman"/>
          <w:color w:val="000000"/>
          <w:spacing w:val="-1"/>
          <w:sz w:val="28"/>
          <w:szCs w:val="28"/>
          <w:lang w:val="kk-KZ"/>
        </w:rPr>
        <w:t>ғ</w:t>
      </w:r>
      <w:r w:rsidR="00A40BC1" w:rsidRPr="001675FE">
        <w:rPr>
          <w:rFonts w:ascii="Times New Roman" w:eastAsia="Times New Roman" w:hAnsi="Times New Roman" w:cs="Times New Roman"/>
          <w:color w:val="000000"/>
          <w:sz w:val="28"/>
          <w:szCs w:val="28"/>
          <w:lang w:val="kk-KZ"/>
        </w:rPr>
        <w:t>ан</w:t>
      </w:r>
      <w:r w:rsidR="00A40BC1" w:rsidRPr="001675FE">
        <w:rPr>
          <w:rFonts w:ascii="Times New Roman" w:eastAsia="Times New Roman" w:hAnsi="Times New Roman" w:cs="Times New Roman"/>
          <w:color w:val="000000"/>
          <w:spacing w:val="100"/>
          <w:sz w:val="28"/>
          <w:szCs w:val="28"/>
          <w:lang w:val="kk-KZ"/>
        </w:rPr>
        <w:t xml:space="preserve"> </w:t>
      </w:r>
      <w:r w:rsidR="00A40BC1" w:rsidRPr="001675FE">
        <w:rPr>
          <w:rFonts w:ascii="Times New Roman" w:eastAsia="Times New Roman" w:hAnsi="Times New Roman" w:cs="Times New Roman"/>
          <w:color w:val="000000"/>
          <w:sz w:val="28"/>
          <w:szCs w:val="28"/>
          <w:lang w:val="kk-KZ"/>
        </w:rPr>
        <w:t>эксп</w:t>
      </w:r>
      <w:r w:rsidR="00A40BC1" w:rsidRPr="001675FE">
        <w:rPr>
          <w:rFonts w:ascii="Times New Roman" w:eastAsia="Times New Roman" w:hAnsi="Times New Roman" w:cs="Times New Roman"/>
          <w:color w:val="000000"/>
          <w:spacing w:val="-1"/>
          <w:sz w:val="28"/>
          <w:szCs w:val="28"/>
          <w:lang w:val="kk-KZ"/>
        </w:rPr>
        <w:t>е</w:t>
      </w:r>
      <w:r w:rsidR="00A40BC1" w:rsidRPr="001675FE">
        <w:rPr>
          <w:rFonts w:ascii="Times New Roman" w:eastAsia="Times New Roman" w:hAnsi="Times New Roman" w:cs="Times New Roman"/>
          <w:color w:val="000000"/>
          <w:sz w:val="28"/>
          <w:szCs w:val="28"/>
          <w:lang w:val="kk-KZ"/>
        </w:rPr>
        <w:t>рим</w:t>
      </w:r>
      <w:r w:rsidR="00A40BC1" w:rsidRPr="001675FE">
        <w:rPr>
          <w:rFonts w:ascii="Times New Roman" w:eastAsia="Times New Roman" w:hAnsi="Times New Roman" w:cs="Times New Roman"/>
          <w:color w:val="000000"/>
          <w:spacing w:val="-1"/>
          <w:sz w:val="28"/>
          <w:szCs w:val="28"/>
          <w:lang w:val="kk-KZ"/>
        </w:rPr>
        <w:t>е</w:t>
      </w:r>
      <w:r w:rsidR="00A40BC1" w:rsidRPr="001675FE">
        <w:rPr>
          <w:rFonts w:ascii="Times New Roman" w:eastAsia="Times New Roman" w:hAnsi="Times New Roman" w:cs="Times New Roman"/>
          <w:color w:val="000000"/>
          <w:sz w:val="28"/>
          <w:szCs w:val="28"/>
          <w:lang w:val="kk-KZ"/>
        </w:rPr>
        <w:t>н</w:t>
      </w:r>
      <w:r w:rsidR="00A40BC1" w:rsidRPr="001675FE">
        <w:rPr>
          <w:rFonts w:ascii="Times New Roman" w:eastAsia="Times New Roman" w:hAnsi="Times New Roman" w:cs="Times New Roman"/>
          <w:color w:val="000000"/>
          <w:spacing w:val="-2"/>
          <w:sz w:val="28"/>
          <w:szCs w:val="28"/>
          <w:lang w:val="kk-KZ"/>
        </w:rPr>
        <w:t>т</w:t>
      </w:r>
      <w:r w:rsidR="00A40BC1" w:rsidRPr="001675FE">
        <w:rPr>
          <w:rFonts w:ascii="Times New Roman" w:eastAsia="Times New Roman" w:hAnsi="Times New Roman" w:cs="Times New Roman"/>
          <w:color w:val="000000"/>
          <w:sz w:val="28"/>
          <w:szCs w:val="28"/>
          <w:lang w:val="kk-KZ"/>
        </w:rPr>
        <w:t>тік</w:t>
      </w:r>
      <w:r w:rsidR="00A40BC1" w:rsidRPr="001675FE">
        <w:rPr>
          <w:rFonts w:ascii="Times New Roman" w:eastAsia="Times New Roman" w:hAnsi="Times New Roman" w:cs="Times New Roman"/>
          <w:color w:val="000000"/>
          <w:spacing w:val="101"/>
          <w:sz w:val="28"/>
          <w:szCs w:val="28"/>
          <w:lang w:val="kk-KZ"/>
        </w:rPr>
        <w:t xml:space="preserve"> </w:t>
      </w:r>
      <w:r w:rsidR="00A40BC1" w:rsidRPr="001675FE">
        <w:rPr>
          <w:rFonts w:ascii="Times New Roman" w:eastAsia="Times New Roman" w:hAnsi="Times New Roman" w:cs="Times New Roman"/>
          <w:color w:val="000000"/>
          <w:sz w:val="28"/>
          <w:szCs w:val="28"/>
          <w:lang w:val="kk-KZ"/>
        </w:rPr>
        <w:t>мәлі</w:t>
      </w:r>
      <w:r w:rsidR="00A40BC1" w:rsidRPr="001675FE">
        <w:rPr>
          <w:rFonts w:ascii="Times New Roman" w:eastAsia="Times New Roman" w:hAnsi="Times New Roman" w:cs="Times New Roman"/>
          <w:color w:val="000000"/>
          <w:spacing w:val="-2"/>
          <w:sz w:val="28"/>
          <w:szCs w:val="28"/>
          <w:lang w:val="kk-KZ"/>
        </w:rPr>
        <w:t>м</w:t>
      </w:r>
      <w:r w:rsidR="00A40BC1" w:rsidRPr="001675FE">
        <w:rPr>
          <w:rFonts w:ascii="Times New Roman" w:eastAsia="Times New Roman" w:hAnsi="Times New Roman" w:cs="Times New Roman"/>
          <w:color w:val="000000"/>
          <w:sz w:val="28"/>
          <w:szCs w:val="28"/>
          <w:lang w:val="kk-KZ"/>
        </w:rPr>
        <w:t>еттер</w:t>
      </w:r>
      <w:r w:rsidR="00A40BC1" w:rsidRPr="001675FE">
        <w:rPr>
          <w:rFonts w:ascii="Times New Roman" w:eastAsia="Times New Roman" w:hAnsi="Times New Roman" w:cs="Times New Roman"/>
          <w:color w:val="000000"/>
          <w:spacing w:val="109"/>
          <w:sz w:val="28"/>
          <w:szCs w:val="28"/>
          <w:lang w:val="kk-KZ"/>
        </w:rPr>
        <w:t xml:space="preserve"> </w:t>
      </w:r>
      <w:r w:rsidR="00A40BC1" w:rsidRPr="001675FE">
        <w:rPr>
          <w:rFonts w:ascii="Times New Roman" w:eastAsia="Times New Roman" w:hAnsi="Times New Roman" w:cs="Times New Roman"/>
          <w:color w:val="000000"/>
          <w:sz w:val="28"/>
          <w:szCs w:val="28"/>
          <w:lang w:val="kk-KZ"/>
        </w:rPr>
        <w:t>м</w:t>
      </w:r>
      <w:r w:rsidR="00A40BC1" w:rsidRPr="001675FE">
        <w:rPr>
          <w:rFonts w:ascii="Times New Roman" w:eastAsia="Times New Roman" w:hAnsi="Times New Roman" w:cs="Times New Roman"/>
          <w:color w:val="000000"/>
          <w:spacing w:val="-1"/>
          <w:sz w:val="28"/>
          <w:szCs w:val="28"/>
          <w:lang w:val="kk-KZ"/>
        </w:rPr>
        <w:t>е</w:t>
      </w:r>
      <w:r w:rsidR="00A40BC1" w:rsidRPr="001675FE">
        <w:rPr>
          <w:rFonts w:ascii="Times New Roman" w:eastAsia="Times New Roman" w:hAnsi="Times New Roman" w:cs="Times New Roman"/>
          <w:color w:val="000000"/>
          <w:sz w:val="28"/>
          <w:szCs w:val="28"/>
          <w:lang w:val="kk-KZ"/>
        </w:rPr>
        <w:t>н қо</w:t>
      </w:r>
      <w:r w:rsidR="00A40BC1" w:rsidRPr="001675FE">
        <w:rPr>
          <w:rFonts w:ascii="Times New Roman" w:eastAsia="Times New Roman" w:hAnsi="Times New Roman" w:cs="Times New Roman"/>
          <w:color w:val="000000"/>
          <w:spacing w:val="1"/>
          <w:sz w:val="28"/>
          <w:szCs w:val="28"/>
          <w:lang w:val="kk-KZ"/>
        </w:rPr>
        <w:t>ры</w:t>
      </w:r>
      <w:r w:rsidR="00A40BC1" w:rsidRPr="001675FE">
        <w:rPr>
          <w:rFonts w:ascii="Times New Roman" w:eastAsia="Times New Roman" w:hAnsi="Times New Roman" w:cs="Times New Roman"/>
          <w:color w:val="000000"/>
          <w:sz w:val="28"/>
          <w:szCs w:val="28"/>
          <w:lang w:val="kk-KZ"/>
        </w:rPr>
        <w:t>тын</w:t>
      </w:r>
      <w:r w:rsidR="00A40BC1" w:rsidRPr="001675FE">
        <w:rPr>
          <w:rFonts w:ascii="Times New Roman" w:eastAsia="Times New Roman" w:hAnsi="Times New Roman" w:cs="Times New Roman"/>
          <w:color w:val="000000"/>
          <w:spacing w:val="-1"/>
          <w:sz w:val="28"/>
          <w:szCs w:val="28"/>
          <w:lang w:val="kk-KZ"/>
        </w:rPr>
        <w:t>д</w:t>
      </w:r>
      <w:r w:rsidR="00A40BC1" w:rsidRPr="001675FE">
        <w:rPr>
          <w:rFonts w:ascii="Times New Roman" w:eastAsia="Times New Roman" w:hAnsi="Times New Roman" w:cs="Times New Roman"/>
          <w:color w:val="000000"/>
          <w:sz w:val="28"/>
          <w:szCs w:val="28"/>
          <w:lang w:val="kk-KZ"/>
        </w:rPr>
        <w:t>ыла</w:t>
      </w:r>
      <w:r w:rsidR="00A40BC1" w:rsidRPr="001675FE">
        <w:rPr>
          <w:rFonts w:ascii="Times New Roman" w:eastAsia="Times New Roman" w:hAnsi="Times New Roman" w:cs="Times New Roman"/>
          <w:color w:val="000000"/>
          <w:spacing w:val="-1"/>
          <w:sz w:val="28"/>
          <w:szCs w:val="28"/>
          <w:lang w:val="kk-KZ"/>
        </w:rPr>
        <w:t>рд</w:t>
      </w:r>
      <w:r w:rsidR="00A40BC1" w:rsidRPr="001675FE">
        <w:rPr>
          <w:rFonts w:ascii="Times New Roman" w:eastAsia="Times New Roman" w:hAnsi="Times New Roman" w:cs="Times New Roman"/>
          <w:color w:val="000000"/>
          <w:sz w:val="28"/>
          <w:szCs w:val="28"/>
          <w:lang w:val="kk-KZ"/>
        </w:rPr>
        <w:t>ы</w:t>
      </w:r>
      <w:r w:rsidR="00A40BC1" w:rsidRPr="001675FE">
        <w:rPr>
          <w:rFonts w:ascii="Times New Roman" w:eastAsia="Times New Roman" w:hAnsi="Times New Roman" w:cs="Times New Roman"/>
          <w:color w:val="000000"/>
          <w:spacing w:val="3"/>
          <w:sz w:val="28"/>
          <w:szCs w:val="28"/>
          <w:lang w:val="kk-KZ"/>
        </w:rPr>
        <w:t xml:space="preserve"> </w:t>
      </w:r>
      <w:r w:rsidR="00A40BC1" w:rsidRPr="001675FE">
        <w:rPr>
          <w:rFonts w:ascii="Times New Roman" w:eastAsia="Times New Roman" w:hAnsi="Times New Roman" w:cs="Times New Roman"/>
          <w:color w:val="000000"/>
          <w:sz w:val="28"/>
          <w:szCs w:val="28"/>
          <w:lang w:val="kk-KZ"/>
        </w:rPr>
        <w:t>жалпыла</w:t>
      </w:r>
      <w:r w:rsidR="00A40BC1" w:rsidRPr="001675FE">
        <w:rPr>
          <w:rFonts w:ascii="Times New Roman" w:eastAsia="Times New Roman" w:hAnsi="Times New Roman" w:cs="Times New Roman"/>
          <w:color w:val="000000"/>
          <w:spacing w:val="-3"/>
          <w:sz w:val="28"/>
          <w:szCs w:val="28"/>
          <w:lang w:val="kk-KZ"/>
        </w:rPr>
        <w:t>у</w:t>
      </w:r>
      <w:r w:rsidR="00A40BC1" w:rsidRPr="001675FE">
        <w:rPr>
          <w:rFonts w:ascii="Times New Roman" w:eastAsia="Times New Roman" w:hAnsi="Times New Roman" w:cs="Times New Roman"/>
          <w:color w:val="000000"/>
          <w:sz w:val="28"/>
          <w:szCs w:val="28"/>
          <w:lang w:val="kk-KZ"/>
        </w:rPr>
        <w:t>, түсіндірумен тұжырымдала</w:t>
      </w:r>
      <w:r w:rsidR="00A40BC1" w:rsidRPr="001675FE">
        <w:rPr>
          <w:rFonts w:ascii="Times New Roman" w:eastAsia="Times New Roman" w:hAnsi="Times New Roman" w:cs="Times New Roman"/>
          <w:color w:val="000000"/>
          <w:spacing w:val="-2"/>
          <w:sz w:val="28"/>
          <w:szCs w:val="28"/>
          <w:lang w:val="kk-KZ"/>
        </w:rPr>
        <w:t>д</w:t>
      </w:r>
      <w:r w:rsidR="00A40BC1" w:rsidRPr="001675FE">
        <w:rPr>
          <w:rFonts w:ascii="Times New Roman" w:eastAsia="Times New Roman" w:hAnsi="Times New Roman" w:cs="Times New Roman"/>
          <w:color w:val="000000"/>
          <w:spacing w:val="1"/>
          <w:sz w:val="28"/>
          <w:szCs w:val="28"/>
          <w:lang w:val="kk-KZ"/>
        </w:rPr>
        <w:t>ы</w:t>
      </w:r>
      <w:r w:rsidR="00A40BC1" w:rsidRPr="001675FE">
        <w:rPr>
          <w:rFonts w:ascii="Times New Roman" w:eastAsia="Times New Roman" w:hAnsi="Times New Roman" w:cs="Times New Roman"/>
          <w:color w:val="000000"/>
          <w:sz w:val="28"/>
          <w:szCs w:val="28"/>
          <w:lang w:val="kk-KZ"/>
        </w:rPr>
        <w:t>.</w:t>
      </w:r>
    </w:p>
    <w:p w14:paraId="0BD665CB" w14:textId="77777777" w:rsidR="00F81275" w:rsidRPr="00F81275" w:rsidRDefault="004D0E76" w:rsidP="00F81275">
      <w:pPr>
        <w:spacing w:after="0" w:line="240" w:lineRule="auto"/>
        <w:ind w:firstLine="567"/>
        <w:jc w:val="both"/>
        <w:rPr>
          <w:rFonts w:ascii="Times New Roman" w:hAnsi="Times New Roman"/>
          <w:sz w:val="28"/>
          <w:szCs w:val="28"/>
          <w:lang w:val="kk-KZ"/>
        </w:rPr>
      </w:pPr>
      <w:bookmarkStart w:id="11" w:name="_Hlk151754492"/>
      <w:r w:rsidRPr="004D0E76">
        <w:rPr>
          <w:rFonts w:ascii="Times New Roman" w:hAnsi="Times New Roman"/>
          <w:b/>
          <w:sz w:val="28"/>
          <w:szCs w:val="28"/>
          <w:lang w:val="kk-KZ"/>
        </w:rPr>
        <w:t>Диссертациялық жұмыстың апробациясы.</w:t>
      </w:r>
      <w:r>
        <w:rPr>
          <w:rFonts w:ascii="Times New Roman" w:hAnsi="Times New Roman"/>
          <w:b/>
          <w:sz w:val="28"/>
          <w:szCs w:val="28"/>
          <w:lang w:val="kk-KZ"/>
        </w:rPr>
        <w:t xml:space="preserve"> </w:t>
      </w:r>
      <w:r w:rsidR="00F81275" w:rsidRPr="00F81275">
        <w:rPr>
          <w:rFonts w:ascii="Times New Roman" w:hAnsi="Times New Roman"/>
          <w:sz w:val="28"/>
          <w:szCs w:val="28"/>
          <w:lang w:val="kk-KZ"/>
        </w:rPr>
        <w:t xml:space="preserve">«Білім мен ғылымның дамуының химия, биология, экология және география бойынша заманауи бағыттары» атты халықаралық конференция (Алматы, 2017 ж.), «Фараби әлемі» атты студенттер мен жас ғалымдардың халықаралық конференциясы (Алматы, 2018 ж.), V Халықаралық Фараби оқулары, «Функционалдық материалдардың химиялық технологиясы» атты 4-ші Халықаралық Ресей-Қазақстандық халықаралық ғылыми-практикалық конференция (Алматы, 2018 ж.), </w:t>
      </w:r>
      <w:r w:rsidR="00F81275" w:rsidRPr="00F81275">
        <w:rPr>
          <w:rFonts w:ascii="Times New Roman" w:hAnsi="Times New Roman"/>
          <w:kern w:val="24"/>
          <w:sz w:val="28"/>
          <w:szCs w:val="28"/>
          <w:lang w:val="kk-KZ"/>
        </w:rPr>
        <w:t xml:space="preserve">«Фараби әлемі» атты студенттер мен жас ғалымдардың халықаралық конференциясы (Алматы, 2019 ж.), </w:t>
      </w:r>
      <w:r w:rsidR="00F81275" w:rsidRPr="00F81275">
        <w:rPr>
          <w:rFonts w:ascii="Times New Roman" w:hAnsi="Times New Roman"/>
          <w:sz w:val="28"/>
          <w:szCs w:val="28"/>
          <w:lang w:val="kk-KZ"/>
        </w:rPr>
        <w:t xml:space="preserve">Химия және химиялық технология бойынша Х халықаралық Бірімжанов съездінің еңбектері (Алматы, 2019 ж.), </w:t>
      </w:r>
      <w:r w:rsidR="00F81275" w:rsidRPr="00F81275">
        <w:rPr>
          <w:rFonts w:ascii="Times New Roman" w:hAnsi="Times New Roman"/>
          <w:bCs/>
          <w:sz w:val="28"/>
          <w:szCs w:val="28"/>
          <w:lang w:val="kk-KZ"/>
        </w:rPr>
        <w:t xml:space="preserve">Химия және химиялық технология бойынша  ХІ Халықаралық Бірімжанов съезі (Алматы, 2021 ж.), "Ғылым мен білімді жаңғыртудың жүйелі аспектілері" атты Халықаралық ғылыми-практикалық онлайн-конференциясы (Алматы, 2021 ж.), </w:t>
      </w:r>
      <w:r w:rsidR="00F81275" w:rsidRPr="00F81275">
        <w:rPr>
          <w:rFonts w:ascii="Times New Roman" w:hAnsi="Times New Roman"/>
          <w:sz w:val="28"/>
          <w:szCs w:val="28"/>
          <w:lang w:val="kk-KZ"/>
        </w:rPr>
        <w:t>Д.И. Менделеевтің туған күніне орай «Жаратылыстану ғылымдарының қазіргі заманғы жетістіктері, білім берудің өзекті мәселелері» атты дәстүрлі VIII Республикалық ғылыми-тәжірибелік конференциясы (Алматы, 2022 ж.), «Фараби әлемі» атты студенттер мен жас ғалымдардың халықаралық конференциясы (Алматы, 2023 ж.),</w:t>
      </w:r>
      <w:r w:rsidR="00F81275" w:rsidRPr="00F81275">
        <w:rPr>
          <w:rFonts w:ascii="Times New Roman" w:hAnsi="Times New Roman"/>
          <w:bCs/>
          <w:sz w:val="28"/>
          <w:szCs w:val="28"/>
          <w:lang w:val="kk-KZ"/>
        </w:rPr>
        <w:t xml:space="preserve"> Ресей-Қазақстандық халықаралық конференциясында (Новосибирск, 2023ж.) баяндалды.</w:t>
      </w:r>
    </w:p>
    <w:p w14:paraId="3B0BE594" w14:textId="77777777" w:rsidR="004D0E76" w:rsidRPr="00BD4F40" w:rsidRDefault="00A17A3B" w:rsidP="00F81275">
      <w:pPr>
        <w:pStyle w:val="af9"/>
        <w:ind w:left="0" w:firstLine="675"/>
        <w:jc w:val="both"/>
        <w:rPr>
          <w:sz w:val="24"/>
          <w:szCs w:val="24"/>
          <w:lang w:val="kk-KZ"/>
        </w:rPr>
      </w:pPr>
      <w:r w:rsidRPr="008729B4">
        <w:rPr>
          <w:b/>
          <w:sz w:val="28"/>
          <w:szCs w:val="28"/>
          <w:lang w:val="kk-KZ"/>
        </w:rPr>
        <w:t>Жарияланымдар:</w:t>
      </w:r>
      <w:r w:rsidRPr="008729B4">
        <w:rPr>
          <w:sz w:val="28"/>
          <w:szCs w:val="28"/>
          <w:lang w:val="kk-KZ"/>
        </w:rPr>
        <w:t xml:space="preserve"> </w:t>
      </w:r>
      <w:bookmarkStart w:id="12" w:name="_Hlk125311657"/>
      <w:r w:rsidR="00F81275" w:rsidRPr="00BD4F40">
        <w:rPr>
          <w:sz w:val="28"/>
          <w:szCs w:val="28"/>
          <w:lang w:val="kk-KZ"/>
        </w:rPr>
        <w:t xml:space="preserve">Диссертациялық жұмыстың тақырыбы бойынша жалпы </w:t>
      </w:r>
      <w:r w:rsidR="00F81275" w:rsidRPr="00BD4F40">
        <w:rPr>
          <w:bCs/>
          <w:sz w:val="28"/>
          <w:szCs w:val="28"/>
          <w:lang w:val="kk-KZ"/>
        </w:rPr>
        <w:t>21 жұмыс жарияланды, оның ішінде 1</w:t>
      </w:r>
      <w:r w:rsidR="00F81275">
        <w:rPr>
          <w:bCs/>
          <w:sz w:val="28"/>
          <w:szCs w:val="28"/>
          <w:lang w:val="kk-KZ"/>
        </w:rPr>
        <w:t xml:space="preserve"> </w:t>
      </w:r>
      <w:r w:rsidR="00F81275" w:rsidRPr="00BD4F40">
        <w:rPr>
          <w:bCs/>
          <w:sz w:val="28"/>
          <w:szCs w:val="28"/>
          <w:lang w:val="kk-KZ"/>
        </w:rPr>
        <w:t>мақала</w:t>
      </w:r>
      <w:bookmarkEnd w:id="12"/>
      <w:r w:rsidR="00F81275" w:rsidRPr="00BD4F40">
        <w:rPr>
          <w:bCs/>
          <w:sz w:val="28"/>
          <w:szCs w:val="28"/>
          <w:lang w:val="kk-KZ"/>
        </w:rPr>
        <w:t xml:space="preserve"> Scopus дереккөздер базасына енетін </w:t>
      </w:r>
      <w:r w:rsidR="00F81275" w:rsidRPr="00BD4F40">
        <w:rPr>
          <w:sz w:val="28"/>
          <w:szCs w:val="28"/>
          <w:lang w:val="kk-KZ"/>
        </w:rPr>
        <w:t>Engineered Science (</w:t>
      </w:r>
      <w:r w:rsidR="00F81275" w:rsidRPr="00BD4F40">
        <w:rPr>
          <w:bCs/>
          <w:sz w:val="28"/>
          <w:szCs w:val="28"/>
          <w:lang w:val="kk-KZ"/>
        </w:rPr>
        <w:t xml:space="preserve">Q1, Perc.98%) журналында, 1 мақала  </w:t>
      </w:r>
      <w:r w:rsidR="00F81275" w:rsidRPr="00BD4F40">
        <w:rPr>
          <w:sz w:val="28"/>
          <w:szCs w:val="28"/>
          <w:lang w:val="kk-KZ"/>
        </w:rPr>
        <w:t>Web of Science</w:t>
      </w:r>
      <w:r w:rsidR="00F81275" w:rsidRPr="00BD4F40">
        <w:rPr>
          <w:bCs/>
          <w:sz w:val="28"/>
          <w:szCs w:val="28"/>
          <w:lang w:val="kk-KZ"/>
        </w:rPr>
        <w:t xml:space="preserve"> және Scopus дереккөздер базасына енетін </w:t>
      </w:r>
      <w:r w:rsidR="00F81275" w:rsidRPr="00BD4F40">
        <w:rPr>
          <w:sz w:val="28"/>
          <w:szCs w:val="28"/>
          <w:lang w:val="kk-KZ"/>
        </w:rPr>
        <w:t>Solid Fuel Chemistry, Vol. 56, No. 6, Р. 471-477, 2022</w:t>
      </w:r>
      <w:r w:rsidR="00F81275" w:rsidRPr="00BD4F40">
        <w:rPr>
          <w:bCs/>
          <w:sz w:val="28"/>
          <w:szCs w:val="28"/>
          <w:lang w:val="kk-KZ"/>
        </w:rPr>
        <w:t xml:space="preserve"> (Q4, Perc.24%) журналында және ҚР ҒЖБМ Білім мен ғылым саласындағы бақылау комитеті ұсынатын ғылыми басылымдарда 3 мақала - </w:t>
      </w:r>
      <w:r w:rsidR="00F81275" w:rsidRPr="00BD4F40">
        <w:rPr>
          <w:color w:val="000000"/>
          <w:kern w:val="24"/>
          <w:sz w:val="28"/>
          <w:szCs w:val="28"/>
          <w:lang w:val="kk-KZ"/>
        </w:rPr>
        <w:t>Chemical Journal of Kazakhstan. No.3, Р. 200-206, 2019</w:t>
      </w:r>
      <w:r w:rsidR="00F81275" w:rsidRPr="00BD4F40">
        <w:rPr>
          <w:bCs/>
          <w:sz w:val="28"/>
          <w:szCs w:val="28"/>
          <w:lang w:val="kk-KZ"/>
        </w:rPr>
        <w:t>,</w:t>
      </w:r>
      <w:r w:rsidR="00F81275" w:rsidRPr="00BD4F40">
        <w:rPr>
          <w:sz w:val="28"/>
          <w:szCs w:val="28"/>
          <w:lang w:val="kk-KZ"/>
        </w:rPr>
        <w:t xml:space="preserve"> New of the Academy of Sciences of the RK., No.3 (435), Р. 32-37, 2019, New of the Academy of Sciences of the RK., No. 3(447), Р. 48-53, </w:t>
      </w:r>
      <w:r w:rsidR="00F81275" w:rsidRPr="00BD4F40">
        <w:rPr>
          <w:bCs/>
          <w:sz w:val="28"/>
          <w:szCs w:val="28"/>
          <w:lang w:val="kk-KZ"/>
        </w:rPr>
        <w:t xml:space="preserve"> </w:t>
      </w:r>
      <w:r w:rsidR="00F81275" w:rsidRPr="00BD4F40">
        <w:rPr>
          <w:sz w:val="28"/>
          <w:szCs w:val="28"/>
          <w:lang w:val="kk-KZ"/>
        </w:rPr>
        <w:t xml:space="preserve">2021 (Web of Science), </w:t>
      </w:r>
      <w:r w:rsidR="00F81275" w:rsidRPr="00BD4F40">
        <w:rPr>
          <w:bCs/>
          <w:sz w:val="28"/>
          <w:szCs w:val="28"/>
          <w:lang w:val="kk-KZ"/>
        </w:rPr>
        <w:t xml:space="preserve">Ресейлік ғылыми сілтеме индексі базасына енген журналда 1 мақала - </w:t>
      </w:r>
      <w:r w:rsidR="00F81275" w:rsidRPr="00BD4F40">
        <w:rPr>
          <w:sz w:val="28"/>
          <w:szCs w:val="28"/>
          <w:lang w:val="kk-KZ"/>
        </w:rPr>
        <w:t>ХІ Международный Российско-Казахстанский симпозиум «Углехимия и экология Кузбасса», Кемерово, 4-6 июль, С.28</w:t>
      </w:r>
      <w:r w:rsidR="00F81275" w:rsidRPr="00BD4F40">
        <w:rPr>
          <w:bCs/>
          <w:sz w:val="28"/>
          <w:szCs w:val="28"/>
          <w:lang w:val="kk-KZ"/>
        </w:rPr>
        <w:t xml:space="preserve">, </w:t>
      </w:r>
      <w:r w:rsidR="00F81275" w:rsidRPr="00BD4F40">
        <w:rPr>
          <w:sz w:val="28"/>
          <w:szCs w:val="28"/>
          <w:lang w:val="kk-KZ"/>
        </w:rPr>
        <w:t xml:space="preserve">2022, </w:t>
      </w:r>
      <w:r w:rsidR="00F81275" w:rsidRPr="00BD4F40">
        <w:rPr>
          <w:bCs/>
          <w:sz w:val="28"/>
          <w:szCs w:val="28"/>
          <w:lang w:val="kk-KZ"/>
        </w:rPr>
        <w:t>1 әдістемелік құсқаулық (</w:t>
      </w:r>
      <w:r w:rsidR="00F81275" w:rsidRPr="00BD4F40">
        <w:rPr>
          <w:sz w:val="28"/>
          <w:szCs w:val="28"/>
          <w:lang w:val="kk-KZ"/>
        </w:rPr>
        <w:t>ISBN 978-601-04-6240-3</w:t>
      </w:r>
      <w:r w:rsidR="00F81275" w:rsidRPr="00BD4F40">
        <w:rPr>
          <w:bCs/>
          <w:sz w:val="28"/>
          <w:szCs w:val="28"/>
          <w:lang w:val="kk-KZ"/>
        </w:rPr>
        <w:t>)</w:t>
      </w:r>
      <w:r w:rsidR="00F81275">
        <w:rPr>
          <w:bCs/>
          <w:sz w:val="28"/>
          <w:szCs w:val="28"/>
          <w:lang w:val="kk-KZ"/>
        </w:rPr>
        <w:t xml:space="preserve">, </w:t>
      </w:r>
      <w:r w:rsidR="00F81275" w:rsidRPr="00BD4F40">
        <w:rPr>
          <w:bCs/>
          <w:sz w:val="28"/>
          <w:szCs w:val="28"/>
          <w:lang w:val="kk-KZ"/>
        </w:rPr>
        <w:t xml:space="preserve">1 ҚР пайдалы модельге патенті  (Патент ҚР </w:t>
      </w:r>
      <w:r w:rsidR="00F81275" w:rsidRPr="00BD4F40">
        <w:rPr>
          <w:sz w:val="28"/>
          <w:szCs w:val="28"/>
          <w:lang w:val="kk-KZ"/>
        </w:rPr>
        <w:t>№8559</w:t>
      </w:r>
      <w:r w:rsidR="00F81275" w:rsidRPr="00BD4F40">
        <w:rPr>
          <w:bCs/>
          <w:sz w:val="28"/>
          <w:szCs w:val="28"/>
          <w:lang w:val="kk-KZ"/>
        </w:rPr>
        <w:t>)</w:t>
      </w:r>
      <w:r w:rsidR="00F81275">
        <w:rPr>
          <w:bCs/>
          <w:sz w:val="28"/>
          <w:szCs w:val="28"/>
          <w:lang w:val="kk-KZ"/>
        </w:rPr>
        <w:t>,</w:t>
      </w:r>
      <w:r w:rsidR="00F81275" w:rsidRPr="00BD4F40">
        <w:rPr>
          <w:bCs/>
          <w:sz w:val="28"/>
          <w:szCs w:val="28"/>
          <w:lang w:val="kk-KZ"/>
        </w:rPr>
        <w:t xml:space="preserve"> халықаралық және шетелдік конференциялар жинағында 13 мақала</w:t>
      </w:r>
      <w:r w:rsidR="00F81275">
        <w:rPr>
          <w:bCs/>
          <w:sz w:val="28"/>
          <w:szCs w:val="28"/>
          <w:lang w:val="kk-KZ"/>
        </w:rPr>
        <w:t xml:space="preserve"> жарық көрді.</w:t>
      </w:r>
    </w:p>
    <w:p w14:paraId="52732785" w14:textId="77777777" w:rsidR="00A17A3B" w:rsidRPr="001675FE" w:rsidRDefault="00A17A3B" w:rsidP="004D0E76">
      <w:pPr>
        <w:spacing w:after="0" w:line="240" w:lineRule="auto"/>
        <w:ind w:firstLine="708"/>
        <w:jc w:val="both"/>
        <w:rPr>
          <w:rFonts w:ascii="Times New Roman" w:hAnsi="Times New Roman" w:cs="Times New Roman"/>
          <w:sz w:val="28"/>
          <w:szCs w:val="28"/>
          <w:lang w:val="kk-KZ"/>
        </w:rPr>
      </w:pPr>
      <w:r w:rsidRPr="00EA35B0">
        <w:rPr>
          <w:rFonts w:ascii="Times New Roman" w:hAnsi="Times New Roman" w:cs="Times New Roman"/>
          <w:b/>
          <w:sz w:val="28"/>
          <w:szCs w:val="28"/>
          <w:lang w:val="kk-KZ"/>
        </w:rPr>
        <w:t>Диссертация құрылымы мен көлемі:</w:t>
      </w:r>
      <w:r w:rsidRPr="00EA35B0">
        <w:rPr>
          <w:rFonts w:ascii="Times New Roman" w:hAnsi="Times New Roman" w:cs="Times New Roman"/>
          <w:sz w:val="28"/>
          <w:szCs w:val="28"/>
          <w:lang w:val="kk-KZ"/>
        </w:rPr>
        <w:t xml:space="preserve"> Диссертациялық жұмыс кіріспеден, үш тараудан, қорытындыдан, </w:t>
      </w:r>
      <w:r w:rsidR="00861BA4" w:rsidRPr="00EA35B0">
        <w:rPr>
          <w:rFonts w:ascii="Times New Roman" w:hAnsi="Times New Roman" w:cs="Times New Roman"/>
          <w:sz w:val="28"/>
          <w:szCs w:val="28"/>
          <w:lang w:val="kk-KZ"/>
        </w:rPr>
        <w:t>18</w:t>
      </w:r>
      <w:r w:rsidR="000B4DE9" w:rsidRPr="000B4DE9">
        <w:rPr>
          <w:rFonts w:ascii="Times New Roman" w:hAnsi="Times New Roman" w:cs="Times New Roman"/>
          <w:sz w:val="28"/>
          <w:szCs w:val="28"/>
          <w:lang w:val="kk-KZ"/>
        </w:rPr>
        <w:t>5</w:t>
      </w:r>
      <w:r w:rsidR="003C69D3" w:rsidRPr="00EA35B0">
        <w:rPr>
          <w:rFonts w:ascii="Times New Roman" w:hAnsi="Times New Roman" w:cs="Times New Roman"/>
          <w:sz w:val="28"/>
          <w:szCs w:val="28"/>
          <w:lang w:val="kk-KZ"/>
        </w:rPr>
        <w:t xml:space="preserve"> </w:t>
      </w:r>
      <w:r w:rsidRPr="00EA35B0">
        <w:rPr>
          <w:rFonts w:ascii="Times New Roman" w:hAnsi="Times New Roman" w:cs="Times New Roman"/>
          <w:sz w:val="28"/>
          <w:szCs w:val="28"/>
          <w:lang w:val="kk-KZ"/>
        </w:rPr>
        <w:t>басы</w:t>
      </w:r>
      <w:r w:rsidR="0094373C" w:rsidRPr="00EA35B0">
        <w:rPr>
          <w:rFonts w:ascii="Times New Roman" w:hAnsi="Times New Roman" w:cs="Times New Roman"/>
          <w:sz w:val="28"/>
          <w:szCs w:val="28"/>
          <w:lang w:val="kk-KZ"/>
        </w:rPr>
        <w:t>лымды қамтитын отандық және шет</w:t>
      </w:r>
      <w:r w:rsidRPr="00EA35B0">
        <w:rPr>
          <w:rFonts w:ascii="Times New Roman" w:hAnsi="Times New Roman" w:cs="Times New Roman"/>
          <w:sz w:val="28"/>
          <w:szCs w:val="28"/>
          <w:lang w:val="kk-KZ"/>
        </w:rPr>
        <w:t>елдік әдебиеттер тізімінен тұрады. Жұмыс</w:t>
      </w:r>
      <w:r w:rsidR="00585524" w:rsidRPr="00EA35B0">
        <w:rPr>
          <w:rFonts w:ascii="Times New Roman" w:hAnsi="Times New Roman" w:cs="Times New Roman"/>
          <w:sz w:val="28"/>
          <w:szCs w:val="28"/>
          <w:lang w:val="kk-KZ"/>
        </w:rPr>
        <w:t xml:space="preserve"> </w:t>
      </w:r>
      <w:r w:rsidR="00B600FB" w:rsidRPr="00EA35B0">
        <w:rPr>
          <w:rFonts w:ascii="Times New Roman" w:hAnsi="Times New Roman" w:cs="Times New Roman"/>
          <w:sz w:val="28"/>
          <w:szCs w:val="28"/>
          <w:lang w:val="kk-KZ"/>
        </w:rPr>
        <w:t>11</w:t>
      </w:r>
      <w:r w:rsidR="005A4F2F">
        <w:rPr>
          <w:rFonts w:ascii="Times New Roman" w:hAnsi="Times New Roman" w:cs="Times New Roman"/>
          <w:sz w:val="28"/>
          <w:szCs w:val="28"/>
          <w:lang w:val="kk-KZ"/>
        </w:rPr>
        <w:t>2</w:t>
      </w:r>
      <w:r w:rsidR="00261D22" w:rsidRPr="00EA35B0">
        <w:rPr>
          <w:rFonts w:ascii="Times New Roman" w:hAnsi="Times New Roman" w:cs="Times New Roman"/>
          <w:sz w:val="28"/>
          <w:szCs w:val="28"/>
          <w:lang w:val="kk-KZ"/>
        </w:rPr>
        <w:t>-</w:t>
      </w:r>
      <w:r w:rsidRPr="00EA35B0">
        <w:rPr>
          <w:rFonts w:ascii="Times New Roman" w:hAnsi="Times New Roman" w:cs="Times New Roman"/>
          <w:sz w:val="28"/>
          <w:szCs w:val="28"/>
          <w:lang w:val="kk-KZ"/>
        </w:rPr>
        <w:t xml:space="preserve">бетте жазылып, </w:t>
      </w:r>
      <w:r w:rsidR="00261D22" w:rsidRPr="00EA35B0">
        <w:rPr>
          <w:rFonts w:ascii="Times New Roman" w:hAnsi="Times New Roman" w:cs="Times New Roman"/>
          <w:sz w:val="28"/>
          <w:szCs w:val="28"/>
          <w:lang w:val="kk-KZ"/>
        </w:rPr>
        <w:t>1</w:t>
      </w:r>
      <w:r w:rsidR="00005DDD" w:rsidRPr="00EA35B0">
        <w:rPr>
          <w:rFonts w:ascii="Times New Roman" w:hAnsi="Times New Roman" w:cs="Times New Roman"/>
          <w:sz w:val="28"/>
          <w:szCs w:val="28"/>
          <w:lang w:val="kk-KZ"/>
        </w:rPr>
        <w:t>7</w:t>
      </w:r>
      <w:r w:rsidR="00261D22" w:rsidRPr="00EA35B0">
        <w:rPr>
          <w:rFonts w:ascii="Times New Roman" w:hAnsi="Times New Roman" w:cs="Times New Roman"/>
          <w:sz w:val="28"/>
          <w:szCs w:val="28"/>
          <w:lang w:val="kk-KZ"/>
        </w:rPr>
        <w:t>-</w:t>
      </w:r>
      <w:r w:rsidR="000C1E3E" w:rsidRPr="00EA35B0">
        <w:rPr>
          <w:rFonts w:ascii="Times New Roman" w:hAnsi="Times New Roman" w:cs="Times New Roman"/>
          <w:sz w:val="28"/>
          <w:szCs w:val="28"/>
          <w:lang w:val="kk-KZ"/>
        </w:rPr>
        <w:t>кесте</w:t>
      </w:r>
      <w:r w:rsidR="00061C47" w:rsidRPr="00EA35B0">
        <w:rPr>
          <w:rFonts w:ascii="Times New Roman" w:hAnsi="Times New Roman" w:cs="Times New Roman"/>
          <w:sz w:val="28"/>
          <w:szCs w:val="28"/>
          <w:lang w:val="kk-KZ"/>
        </w:rPr>
        <w:t xml:space="preserve"> мен</w:t>
      </w:r>
      <w:r w:rsidR="000C1E3E" w:rsidRPr="00EA35B0">
        <w:rPr>
          <w:rFonts w:ascii="Times New Roman" w:hAnsi="Times New Roman" w:cs="Times New Roman"/>
          <w:sz w:val="28"/>
          <w:szCs w:val="28"/>
          <w:lang w:val="kk-KZ"/>
        </w:rPr>
        <w:t xml:space="preserve"> </w:t>
      </w:r>
      <w:r w:rsidR="00EA35B0" w:rsidRPr="00EA35B0">
        <w:rPr>
          <w:rFonts w:ascii="Times New Roman" w:hAnsi="Times New Roman" w:cs="Times New Roman"/>
          <w:sz w:val="28"/>
          <w:szCs w:val="28"/>
          <w:lang w:val="kk-KZ"/>
        </w:rPr>
        <w:t>44</w:t>
      </w:r>
      <w:r w:rsidR="00261D22" w:rsidRPr="00EA35B0">
        <w:rPr>
          <w:rFonts w:ascii="Times New Roman" w:hAnsi="Times New Roman" w:cs="Times New Roman"/>
          <w:sz w:val="28"/>
          <w:szCs w:val="28"/>
          <w:lang w:val="kk-KZ"/>
        </w:rPr>
        <w:t>-</w:t>
      </w:r>
      <w:r w:rsidRPr="00EA35B0">
        <w:rPr>
          <w:rFonts w:ascii="Times New Roman" w:hAnsi="Times New Roman" w:cs="Times New Roman"/>
          <w:sz w:val="28"/>
          <w:szCs w:val="28"/>
          <w:lang w:val="kk-KZ"/>
        </w:rPr>
        <w:t>суретті қамтиды.</w:t>
      </w:r>
    </w:p>
    <w:bookmarkEnd w:id="11"/>
    <w:p w14:paraId="26C00178" w14:textId="77777777" w:rsidR="005F2434" w:rsidRPr="001675FE" w:rsidRDefault="005F2434" w:rsidP="004A6612">
      <w:pPr>
        <w:spacing w:after="0" w:line="240" w:lineRule="auto"/>
        <w:jc w:val="both"/>
        <w:rPr>
          <w:rFonts w:ascii="Times New Roman" w:hAnsi="Times New Roman" w:cs="Times New Roman"/>
          <w:b/>
          <w:sz w:val="28"/>
          <w:szCs w:val="28"/>
          <w:lang w:val="kk-KZ"/>
        </w:rPr>
        <w:sectPr w:rsidR="005F2434" w:rsidRPr="001675FE" w:rsidSect="008B1122">
          <w:footerReference w:type="default" r:id="rId8"/>
          <w:footerReference w:type="first" r:id="rId9"/>
          <w:type w:val="continuous"/>
          <w:pgSz w:w="11906" w:h="16838" w:code="9"/>
          <w:pgMar w:top="1134" w:right="567" w:bottom="851" w:left="1701" w:header="709" w:footer="709" w:gutter="0"/>
          <w:pgNumType w:start="1" w:chapStyle="1"/>
          <w:cols w:space="708"/>
          <w:titlePg/>
          <w:docGrid w:linePitch="360"/>
        </w:sectPr>
      </w:pPr>
    </w:p>
    <w:p w14:paraId="2F051E81" w14:textId="77777777" w:rsidR="006318A2" w:rsidRDefault="00CA1C8A" w:rsidP="004D0E76">
      <w:pPr>
        <w:spacing w:after="0" w:line="240" w:lineRule="auto"/>
        <w:ind w:firstLine="567"/>
        <w:rPr>
          <w:rFonts w:ascii="Times New Roman" w:hAnsi="Times New Roman"/>
          <w:b/>
          <w:sz w:val="28"/>
          <w:szCs w:val="28"/>
          <w:lang w:val="kk-KZ"/>
        </w:rPr>
      </w:pPr>
      <w:r>
        <w:rPr>
          <w:rFonts w:ascii="Times New Roman" w:hAnsi="Times New Roman"/>
          <w:b/>
          <w:sz w:val="28"/>
          <w:szCs w:val="28"/>
          <w:lang w:val="kk-KZ"/>
        </w:rPr>
        <w:lastRenderedPageBreak/>
        <w:t xml:space="preserve">  </w:t>
      </w:r>
      <w:r w:rsidR="00316252">
        <w:rPr>
          <w:rFonts w:ascii="Times New Roman" w:hAnsi="Times New Roman"/>
          <w:b/>
          <w:sz w:val="28"/>
          <w:szCs w:val="28"/>
          <w:lang w:val="kk-KZ"/>
        </w:rPr>
        <w:t xml:space="preserve">1 </w:t>
      </w:r>
      <w:r w:rsidR="003173EE" w:rsidRPr="00316252">
        <w:rPr>
          <w:rFonts w:ascii="Times New Roman" w:hAnsi="Times New Roman"/>
          <w:b/>
          <w:sz w:val="28"/>
          <w:szCs w:val="28"/>
          <w:lang w:val="kk-KZ"/>
        </w:rPr>
        <w:t>ӘДЕ</w:t>
      </w:r>
      <w:r w:rsidR="00051EBF" w:rsidRPr="00316252">
        <w:rPr>
          <w:rFonts w:ascii="Times New Roman" w:hAnsi="Times New Roman"/>
          <w:b/>
          <w:sz w:val="28"/>
          <w:szCs w:val="28"/>
          <w:lang w:val="kk-KZ"/>
        </w:rPr>
        <w:t>БИ ШОЛУ</w:t>
      </w:r>
    </w:p>
    <w:p w14:paraId="72700065" w14:textId="77777777" w:rsidR="004D0E76" w:rsidRPr="004D0E76" w:rsidRDefault="004D0E76" w:rsidP="004D0E76">
      <w:pPr>
        <w:spacing w:after="0" w:line="240" w:lineRule="auto"/>
        <w:ind w:firstLine="567"/>
        <w:rPr>
          <w:rFonts w:ascii="Times New Roman" w:hAnsi="Times New Roman"/>
          <w:b/>
          <w:sz w:val="28"/>
          <w:szCs w:val="28"/>
          <w:lang w:val="kk-KZ"/>
        </w:rPr>
      </w:pPr>
    </w:p>
    <w:p w14:paraId="4DCC121C" w14:textId="77777777" w:rsidR="007D3D83" w:rsidRPr="001675FE" w:rsidRDefault="003173EE" w:rsidP="004A6612">
      <w:pPr>
        <w:spacing w:after="0" w:line="240" w:lineRule="auto"/>
        <w:ind w:firstLine="709"/>
        <w:jc w:val="both"/>
        <w:rPr>
          <w:rFonts w:ascii="Times New Roman" w:hAnsi="Times New Roman" w:cs="Times New Roman"/>
          <w:b/>
          <w:sz w:val="28"/>
          <w:szCs w:val="28"/>
          <w:lang w:val="kk-KZ"/>
        </w:rPr>
      </w:pPr>
      <w:r w:rsidRPr="001675FE">
        <w:rPr>
          <w:rFonts w:ascii="Times New Roman" w:hAnsi="Times New Roman" w:cs="Times New Roman"/>
          <w:b/>
          <w:sz w:val="28"/>
          <w:szCs w:val="28"/>
          <w:lang w:val="kk-KZ"/>
        </w:rPr>
        <w:t>1.1 Қоңыр көмірдің құрамы мен классификациясы</w:t>
      </w:r>
    </w:p>
    <w:p w14:paraId="28DF99E9" w14:textId="77777777" w:rsidR="007D3D83" w:rsidRPr="001675FE" w:rsidRDefault="003173EE" w:rsidP="004A6612">
      <w:pPr>
        <w:spacing w:after="0" w:line="240" w:lineRule="auto"/>
        <w:ind w:firstLine="709"/>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Көмір – халық пен экономика саласын отынмен қамтамасыз ететін басты бірден-бір энергетикалық ресурс болып табылады. Технико-экономикалық баланс бойынша отынның 60</w:t>
      </w:r>
      <w:r w:rsidRPr="001675FE">
        <w:rPr>
          <w:rFonts w:ascii="Times New Roman" w:hAnsi="Times New Roman" w:cs="Times New Roman"/>
          <w:sz w:val="28"/>
          <w:szCs w:val="28"/>
          <w:lang w:val="da-DK"/>
        </w:rPr>
        <w:t>%</w:t>
      </w:r>
      <w:r w:rsidRPr="001675FE">
        <w:rPr>
          <w:rFonts w:ascii="Times New Roman" w:hAnsi="Times New Roman" w:cs="Times New Roman"/>
          <w:sz w:val="28"/>
          <w:szCs w:val="28"/>
          <w:lang w:val="kk-KZ"/>
        </w:rPr>
        <w:t xml:space="preserve"> жоғары мөлшері келеді. Көмір қорының әлемдік өндірісінен Қазақстан 3,3</w:t>
      </w:r>
      <w:r w:rsidRPr="001675FE">
        <w:rPr>
          <w:rFonts w:ascii="Times New Roman" w:hAnsi="Times New Roman" w:cs="Times New Roman"/>
          <w:sz w:val="28"/>
          <w:szCs w:val="28"/>
          <w:lang w:val="da-DK"/>
        </w:rPr>
        <w:t>%</w:t>
      </w:r>
      <w:r w:rsidRPr="001675FE">
        <w:rPr>
          <w:rFonts w:ascii="Times New Roman" w:hAnsi="Times New Roman" w:cs="Times New Roman"/>
          <w:sz w:val="28"/>
          <w:szCs w:val="28"/>
          <w:lang w:val="kk-KZ"/>
        </w:rPr>
        <w:t xml:space="preserve"> құрайды. Қазақстан көмір өндірісі бойынша әлемде 8 орын, ТМД мемлекеттері бойынша Ресей мен Украинадан кейін 3 орын алады. Қазақстанда барлығы 176,7 млд.тонна құрайтын геологиялық қор бойынша 100-ден аса көмір кен орындары табылған. Қазақстан көмірінің баланстық қоры 38 млрд.тоннадан жоғары бағаланады, оның ішінде 94</w:t>
      </w:r>
      <w:r w:rsidRPr="001675FE">
        <w:rPr>
          <w:rFonts w:ascii="Times New Roman" w:hAnsi="Times New Roman" w:cs="Times New Roman"/>
          <w:sz w:val="28"/>
          <w:szCs w:val="28"/>
          <w:lang w:val="da-DK"/>
        </w:rPr>
        <w:t>%</w:t>
      </w:r>
      <w:r w:rsidRPr="001675FE">
        <w:rPr>
          <w:rFonts w:ascii="Times New Roman" w:hAnsi="Times New Roman" w:cs="Times New Roman"/>
          <w:sz w:val="28"/>
          <w:szCs w:val="28"/>
          <w:lang w:val="kk-KZ"/>
        </w:rPr>
        <w:t xml:space="preserve"> жоғары Солтүстік, Орталық және Шығыс Қазақстан аймағын құрайды. </w:t>
      </w:r>
    </w:p>
    <w:p w14:paraId="25203C0A" w14:textId="77777777" w:rsidR="007D3D83" w:rsidRPr="001675FE" w:rsidRDefault="003173EE" w:rsidP="004A6612">
      <w:pPr>
        <w:spacing w:after="0" w:line="240" w:lineRule="auto"/>
        <w:ind w:firstLine="709"/>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Көмір бірден-бір негізгі энергия тасымалдаушы органикалық туынды, сонымен қатар химия өндірісі үшін шикізаттың альтернативті көзі болып табылады. </w:t>
      </w:r>
    </w:p>
    <w:p w14:paraId="60AC0E8B" w14:textId="77777777" w:rsidR="00E31709" w:rsidRPr="001675FE" w:rsidRDefault="003173EE" w:rsidP="004A6612">
      <w:pPr>
        <w:spacing w:after="0" w:line="240" w:lineRule="auto"/>
        <w:ind w:firstLine="709"/>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Көмір органикалық шикізат көзі екендігі белгілі. Оның маңыздылығы мұнай қорының азаюымен алдағы уақытта арта түседі, көмірден химиялық өнімдер мен сұйық отын алуды қолдануды кеңейту керек. </w:t>
      </w:r>
    </w:p>
    <w:p w14:paraId="43B6CC34" w14:textId="77777777" w:rsidR="00E31709" w:rsidRPr="001675FE" w:rsidRDefault="003173EE" w:rsidP="004A6612">
      <w:pPr>
        <w:spacing w:after="0" w:line="240" w:lineRule="auto"/>
        <w:ind w:firstLine="709"/>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Пайдалы қазбалар - табиғи полимерлер, олардың құрамы мен құрылымы көмірдің жасына қарай өзгереді. Көмірдің жоғары молекулалық құрылымы ароматты, гидроароматикалық, гетероциклді және алифатты бөліктерден, әртүрлі функционалды топтардан тұрады. Бұл фрагменттер әртүрлі жолдармен байланысады, соның ішінде алифатты көміртек-көміртек, көміртек-оттек, көміртек-азот, көміртек-күкірт байланыстары. Жас қоңыр көмірлер тас көмірмен салыстырғанда гетероатомдардың (бірінші кезекте оттегінің) көптігімен ерекшеленеді, олардың құрамында конденсацияланған полиар</w:t>
      </w:r>
      <w:r w:rsidR="00E31709" w:rsidRPr="001675FE">
        <w:rPr>
          <w:rFonts w:ascii="Times New Roman" w:hAnsi="Times New Roman" w:cs="Times New Roman"/>
          <w:sz w:val="28"/>
          <w:szCs w:val="28"/>
          <w:lang w:val="kk-KZ"/>
        </w:rPr>
        <w:t>оматтық 108 фрагменттер басым</w:t>
      </w:r>
      <w:r w:rsidR="00845C76" w:rsidRPr="00845C76">
        <w:rPr>
          <w:rFonts w:ascii="Times New Roman" w:hAnsi="Times New Roman" w:cs="Times New Roman"/>
          <w:sz w:val="28"/>
          <w:szCs w:val="28"/>
          <w:lang w:val="kk-KZ"/>
        </w:rPr>
        <w:t xml:space="preserve"> [1]</w:t>
      </w:r>
      <w:r w:rsidR="00E31709" w:rsidRPr="001675FE">
        <w:rPr>
          <w:rFonts w:ascii="Times New Roman" w:hAnsi="Times New Roman" w:cs="Times New Roman"/>
          <w:sz w:val="28"/>
          <w:szCs w:val="28"/>
          <w:lang w:val="kk-KZ"/>
        </w:rPr>
        <w:t xml:space="preserve">. </w:t>
      </w:r>
    </w:p>
    <w:p w14:paraId="56C4BB55" w14:textId="77777777" w:rsidR="00E31709" w:rsidRPr="00845C76" w:rsidRDefault="003173EE" w:rsidP="004A6612">
      <w:pPr>
        <w:spacing w:after="0" w:line="240" w:lineRule="auto"/>
        <w:ind w:firstLine="709"/>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Көміртекті құрылымның макромолекулалары электрон-донор-акцепторлардың өзара әрекеттесуі арқылы бір-бірімен байланысты болуы мүмкін</w:t>
      </w:r>
      <w:r w:rsidR="00845C76" w:rsidRPr="00845C76">
        <w:rPr>
          <w:rFonts w:ascii="Times New Roman" w:hAnsi="Times New Roman" w:cs="Times New Roman"/>
          <w:sz w:val="28"/>
          <w:szCs w:val="28"/>
          <w:lang w:val="kk-KZ"/>
        </w:rPr>
        <w:t xml:space="preserve"> [2]</w:t>
      </w:r>
      <w:r w:rsidR="00845C76" w:rsidRPr="001675FE">
        <w:rPr>
          <w:rFonts w:ascii="Times New Roman" w:hAnsi="Times New Roman" w:cs="Times New Roman"/>
          <w:sz w:val="28"/>
          <w:szCs w:val="28"/>
          <w:lang w:val="kk-KZ"/>
        </w:rPr>
        <w:t>.</w:t>
      </w:r>
    </w:p>
    <w:p w14:paraId="5453A0EA" w14:textId="77777777" w:rsidR="003F797F" w:rsidRDefault="00040886" w:rsidP="004A661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Көмірдің гипотетикалық </w:t>
      </w:r>
      <w:r w:rsidR="003173EE" w:rsidRPr="001675FE">
        <w:rPr>
          <w:rFonts w:ascii="Times New Roman" w:hAnsi="Times New Roman" w:cs="Times New Roman"/>
          <w:sz w:val="28"/>
          <w:szCs w:val="28"/>
          <w:lang w:val="kk-KZ"/>
        </w:rPr>
        <w:t xml:space="preserve">құрылымдарының бірі төмендегі </w:t>
      </w:r>
      <w:r>
        <w:rPr>
          <w:rFonts w:ascii="Times New Roman" w:hAnsi="Times New Roman" w:cs="Times New Roman"/>
          <w:sz w:val="28"/>
          <w:szCs w:val="28"/>
          <w:lang w:val="kk-KZ"/>
        </w:rPr>
        <w:t>1-</w:t>
      </w:r>
      <w:r w:rsidR="003173EE" w:rsidRPr="001675FE">
        <w:rPr>
          <w:rFonts w:ascii="Times New Roman" w:hAnsi="Times New Roman" w:cs="Times New Roman"/>
          <w:sz w:val="28"/>
          <w:szCs w:val="28"/>
          <w:lang w:val="kk-KZ"/>
        </w:rPr>
        <w:t>суретте көрсетілген. Көмір құрамындағы функцион</w:t>
      </w:r>
      <w:r>
        <w:rPr>
          <w:rFonts w:ascii="Times New Roman" w:hAnsi="Times New Roman" w:cs="Times New Roman"/>
          <w:sz w:val="28"/>
          <w:szCs w:val="28"/>
          <w:lang w:val="kk-KZ"/>
        </w:rPr>
        <w:t xml:space="preserve">алды топтардың құрамында оттекті </w:t>
      </w:r>
      <w:r w:rsidR="003173EE" w:rsidRPr="001675FE">
        <w:rPr>
          <w:rFonts w:ascii="Times New Roman" w:hAnsi="Times New Roman" w:cs="Times New Roman"/>
          <w:sz w:val="28"/>
          <w:szCs w:val="28"/>
          <w:lang w:val="kk-KZ"/>
        </w:rPr>
        <w:t>топтар</w:t>
      </w:r>
      <w:r>
        <w:rPr>
          <w:rFonts w:ascii="Times New Roman" w:hAnsi="Times New Roman" w:cs="Times New Roman"/>
          <w:sz w:val="28"/>
          <w:szCs w:val="28"/>
          <w:lang w:val="kk-KZ"/>
        </w:rPr>
        <w:t>ы</w:t>
      </w:r>
      <w:r w:rsidR="003173EE" w:rsidRPr="001675FE">
        <w:rPr>
          <w:rFonts w:ascii="Times New Roman" w:hAnsi="Times New Roman" w:cs="Times New Roman"/>
          <w:sz w:val="28"/>
          <w:szCs w:val="28"/>
          <w:lang w:val="kk-KZ"/>
        </w:rPr>
        <w:t xml:space="preserve"> басым болады, олар фенолдардың, карбон қышқылдарының, спирттердің, эфирлердің және карбонилді қосылыстардың құрамына кіреді. Қ</w:t>
      </w:r>
      <w:r>
        <w:rPr>
          <w:rFonts w:ascii="Times New Roman" w:hAnsi="Times New Roman" w:cs="Times New Roman"/>
          <w:sz w:val="28"/>
          <w:szCs w:val="28"/>
          <w:lang w:val="kk-KZ"/>
        </w:rPr>
        <w:t>оңыр</w:t>
      </w:r>
      <w:r w:rsidR="003173EE" w:rsidRPr="001675FE">
        <w:rPr>
          <w:rFonts w:ascii="Times New Roman" w:hAnsi="Times New Roman" w:cs="Times New Roman"/>
          <w:sz w:val="28"/>
          <w:szCs w:val="28"/>
          <w:lang w:val="kk-KZ"/>
        </w:rPr>
        <w:t xml:space="preserve"> көмірде органикалық массамен қатар минералды бөлігі кремний, алюминий, кальций, темір және тағы басқалардан тұрады. Тұтастай алғанда, қ</w:t>
      </w:r>
      <w:r>
        <w:rPr>
          <w:rFonts w:ascii="Times New Roman" w:hAnsi="Times New Roman" w:cs="Times New Roman"/>
          <w:sz w:val="28"/>
          <w:szCs w:val="28"/>
          <w:lang w:val="kk-KZ"/>
        </w:rPr>
        <w:t>оңыр</w:t>
      </w:r>
      <w:r w:rsidR="003173EE" w:rsidRPr="001675FE">
        <w:rPr>
          <w:rFonts w:ascii="Times New Roman" w:hAnsi="Times New Roman" w:cs="Times New Roman"/>
          <w:sz w:val="28"/>
          <w:szCs w:val="28"/>
          <w:lang w:val="kk-KZ"/>
        </w:rPr>
        <w:t xml:space="preserve"> көмірдің құрамы мұнайға қарағанда күрделі және көмірдің әртүрлі кен орындарында айтарлықтай өзгеруі мүмкін.</w:t>
      </w:r>
    </w:p>
    <w:p w14:paraId="27512692" w14:textId="77777777" w:rsidR="00207C15" w:rsidRDefault="00207C15" w:rsidP="004A6612">
      <w:pPr>
        <w:spacing w:after="0" w:line="240" w:lineRule="auto"/>
        <w:ind w:firstLine="709"/>
        <w:jc w:val="both"/>
        <w:rPr>
          <w:rFonts w:ascii="Times New Roman" w:hAnsi="Times New Roman" w:cs="Times New Roman"/>
          <w:sz w:val="28"/>
          <w:szCs w:val="28"/>
          <w:lang w:val="kk-KZ"/>
        </w:rPr>
        <w:sectPr w:rsidR="00207C15" w:rsidSect="00896416">
          <w:pgSz w:w="11906" w:h="16838" w:code="9"/>
          <w:pgMar w:top="1134" w:right="567" w:bottom="851" w:left="1701" w:header="709" w:footer="709" w:gutter="0"/>
          <w:cols w:space="708"/>
          <w:titlePg/>
          <w:docGrid w:linePitch="360"/>
        </w:sectPr>
      </w:pPr>
    </w:p>
    <w:p w14:paraId="6F4188A7" w14:textId="77777777" w:rsidR="00207C15" w:rsidRDefault="00207C15" w:rsidP="004A6612">
      <w:pPr>
        <w:spacing w:after="0" w:line="240" w:lineRule="auto"/>
        <w:jc w:val="both"/>
        <w:rPr>
          <w:rFonts w:ascii="Times New Roman" w:hAnsi="Times New Roman" w:cs="Times New Roman"/>
          <w:sz w:val="28"/>
          <w:szCs w:val="28"/>
          <w:lang w:val="kk-KZ"/>
        </w:rPr>
      </w:pPr>
    </w:p>
    <w:p w14:paraId="402451CC" w14:textId="77777777" w:rsidR="00005602" w:rsidRPr="00005602" w:rsidRDefault="00005602" w:rsidP="00005602">
      <w:pPr>
        <w:rPr>
          <w:rFonts w:ascii="Times New Roman" w:hAnsi="Times New Roman" w:cs="Times New Roman"/>
          <w:sz w:val="28"/>
          <w:szCs w:val="28"/>
          <w:lang w:val="kk-KZ"/>
        </w:rPr>
      </w:pPr>
    </w:p>
    <w:p w14:paraId="4C62E4F0" w14:textId="77777777" w:rsidR="00005602" w:rsidRPr="00005602" w:rsidRDefault="00005602" w:rsidP="00005602">
      <w:pPr>
        <w:rPr>
          <w:rFonts w:ascii="Times New Roman" w:hAnsi="Times New Roman" w:cs="Times New Roman"/>
          <w:sz w:val="28"/>
          <w:szCs w:val="28"/>
          <w:lang w:val="kk-KZ"/>
        </w:rPr>
      </w:pPr>
    </w:p>
    <w:p w14:paraId="08F59F43" w14:textId="77777777" w:rsidR="00005602" w:rsidRDefault="00005602" w:rsidP="00005602">
      <w:pPr>
        <w:rPr>
          <w:rFonts w:ascii="Times New Roman" w:hAnsi="Times New Roman" w:cs="Times New Roman"/>
          <w:sz w:val="28"/>
          <w:szCs w:val="28"/>
          <w:lang w:val="kk-KZ"/>
        </w:rPr>
      </w:pPr>
    </w:p>
    <w:p w14:paraId="51EB792C" w14:textId="77777777" w:rsidR="00005602" w:rsidRPr="00005602" w:rsidRDefault="00005602" w:rsidP="00005602">
      <w:pPr>
        <w:tabs>
          <w:tab w:val="left" w:pos="5349"/>
        </w:tabs>
        <w:rPr>
          <w:rFonts w:ascii="Times New Roman" w:hAnsi="Times New Roman" w:cs="Times New Roman"/>
          <w:sz w:val="28"/>
          <w:szCs w:val="28"/>
          <w:lang w:val="kk-KZ"/>
        </w:rPr>
        <w:sectPr w:rsidR="00005602" w:rsidRPr="00005602" w:rsidSect="00896416">
          <w:type w:val="continuous"/>
          <w:pgSz w:w="11906" w:h="16838" w:code="9"/>
          <w:pgMar w:top="1134" w:right="567" w:bottom="851" w:left="1701" w:header="709" w:footer="709" w:gutter="0"/>
          <w:cols w:space="708"/>
          <w:titlePg/>
          <w:docGrid w:linePitch="360"/>
        </w:sectPr>
      </w:pPr>
      <w:r>
        <w:rPr>
          <w:rFonts w:ascii="Times New Roman" w:hAnsi="Times New Roman" w:cs="Times New Roman"/>
          <w:sz w:val="28"/>
          <w:szCs w:val="28"/>
          <w:lang w:val="kk-KZ"/>
        </w:rPr>
        <w:tab/>
      </w:r>
    </w:p>
    <w:p w14:paraId="519470CA" w14:textId="77777777" w:rsidR="00207C15" w:rsidRPr="003F797F" w:rsidRDefault="00207C15" w:rsidP="004A6612">
      <w:pPr>
        <w:spacing w:after="0" w:line="240" w:lineRule="auto"/>
        <w:jc w:val="both"/>
        <w:rPr>
          <w:rFonts w:ascii="Times New Roman" w:hAnsi="Times New Roman" w:cs="Times New Roman"/>
          <w:sz w:val="28"/>
          <w:szCs w:val="28"/>
          <w:lang w:val="kk-KZ"/>
        </w:rPr>
      </w:pPr>
    </w:p>
    <w:p w14:paraId="46B7CD20" w14:textId="77777777" w:rsidR="007D3D83" w:rsidRPr="001675FE" w:rsidRDefault="003173EE" w:rsidP="004A6612">
      <w:pPr>
        <w:spacing w:after="0" w:line="240" w:lineRule="auto"/>
        <w:jc w:val="center"/>
        <w:rPr>
          <w:rFonts w:ascii="Times New Roman" w:hAnsi="Times New Roman" w:cs="Times New Roman"/>
          <w:b/>
          <w:sz w:val="28"/>
          <w:szCs w:val="28"/>
          <w:lang w:val="kk-KZ"/>
        </w:rPr>
      </w:pPr>
      <w:r w:rsidRPr="001675FE">
        <w:rPr>
          <w:rFonts w:ascii="Times New Roman" w:hAnsi="Times New Roman" w:cs="Times New Roman"/>
          <w:b/>
          <w:noProof/>
          <w:sz w:val="28"/>
          <w:szCs w:val="28"/>
          <w:lang w:val="en-US" w:eastAsia="en-US"/>
        </w:rPr>
        <w:drawing>
          <wp:inline distT="0" distB="0" distL="0" distR="0" wp14:anchorId="59D0D45B" wp14:editId="3B6F956E">
            <wp:extent cx="5752213" cy="3795823"/>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4212" cy="3797142"/>
                    </a:xfrm>
                    <a:prstGeom prst="rect">
                      <a:avLst/>
                    </a:prstGeom>
                    <a:noFill/>
                    <a:ln>
                      <a:noFill/>
                    </a:ln>
                  </pic:spPr>
                </pic:pic>
              </a:graphicData>
            </a:graphic>
          </wp:inline>
        </w:drawing>
      </w:r>
    </w:p>
    <w:p w14:paraId="14451301" w14:textId="77777777" w:rsidR="007D3D83" w:rsidRPr="001675FE" w:rsidRDefault="003173EE"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Сурет</w:t>
      </w:r>
      <w:r w:rsidR="00083E60" w:rsidRPr="001675FE">
        <w:rPr>
          <w:rFonts w:ascii="Times New Roman" w:hAnsi="Times New Roman" w:cs="Times New Roman"/>
          <w:sz w:val="28"/>
          <w:szCs w:val="28"/>
          <w:lang w:val="kk-KZ"/>
        </w:rPr>
        <w:t xml:space="preserve"> 1</w:t>
      </w:r>
      <w:r w:rsidR="00040886">
        <w:rPr>
          <w:rFonts w:ascii="Times New Roman" w:hAnsi="Times New Roman" w:cs="Times New Roman"/>
          <w:sz w:val="28"/>
          <w:szCs w:val="28"/>
          <w:lang w:val="kk-KZ"/>
        </w:rPr>
        <w:t xml:space="preserve"> – Көмірдің </w:t>
      </w:r>
      <w:r w:rsidRPr="001675FE">
        <w:rPr>
          <w:rFonts w:ascii="Times New Roman" w:hAnsi="Times New Roman" w:cs="Times New Roman"/>
          <w:sz w:val="28"/>
          <w:szCs w:val="28"/>
          <w:lang w:val="kk-KZ"/>
        </w:rPr>
        <w:t>гипотетикалық құрылымы</w:t>
      </w:r>
    </w:p>
    <w:p w14:paraId="38F6C0B1" w14:textId="77777777" w:rsidR="007D3D83" w:rsidRPr="001675FE" w:rsidRDefault="007D3D83" w:rsidP="004A6612">
      <w:pPr>
        <w:spacing w:after="0" w:line="240" w:lineRule="auto"/>
        <w:ind w:firstLine="709"/>
        <w:jc w:val="both"/>
        <w:rPr>
          <w:rFonts w:ascii="Times New Roman" w:hAnsi="Times New Roman" w:cs="Times New Roman"/>
          <w:b/>
          <w:sz w:val="28"/>
          <w:szCs w:val="28"/>
          <w:lang w:val="kk-KZ"/>
        </w:rPr>
      </w:pPr>
    </w:p>
    <w:p w14:paraId="6D4B0A09" w14:textId="77777777" w:rsidR="00E10E13" w:rsidRPr="001675FE" w:rsidRDefault="00E10E13" w:rsidP="004A6612">
      <w:pPr>
        <w:spacing w:after="0" w:line="240" w:lineRule="auto"/>
        <w:ind w:firstLine="709"/>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Қазақстан Республикасының аумағында пайдалы қазбалардың көптеген түрлерімен</w:t>
      </w:r>
      <w:r w:rsidR="00040886">
        <w:rPr>
          <w:rFonts w:ascii="Times New Roman" w:hAnsi="Times New Roman" w:cs="Times New Roman"/>
          <w:sz w:val="28"/>
          <w:szCs w:val="28"/>
          <w:lang w:val="kk-KZ"/>
        </w:rPr>
        <w:t xml:space="preserve"> қатар әртүрлі жастағы, </w:t>
      </w:r>
      <w:r w:rsidRPr="001675FE">
        <w:rPr>
          <w:rFonts w:ascii="Times New Roman" w:hAnsi="Times New Roman" w:cs="Times New Roman"/>
          <w:sz w:val="28"/>
          <w:szCs w:val="28"/>
          <w:lang w:val="kk-KZ"/>
        </w:rPr>
        <w:t>дәрежедегі қатты және қоңыр көмірлердің, сондай-ақ жоғары сапалы тақтатастардың жүздеген кен орындары мен көріністері анықталды.</w:t>
      </w:r>
    </w:p>
    <w:p w14:paraId="72CCDCE6" w14:textId="77777777" w:rsidR="00E10E13" w:rsidRPr="001675FE" w:rsidRDefault="00E10E13"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Қазақстанның геологиялық даму тарихында көмір түзілуінің бірнеше кезеңдері жазылған: орта соңғы девон, ерте </w:t>
      </w:r>
      <w:r w:rsidR="001F0646" w:rsidRPr="001675FE">
        <w:rPr>
          <w:rFonts w:ascii="Times New Roman" w:hAnsi="Times New Roman" w:cs="Times New Roman"/>
          <w:sz w:val="28"/>
          <w:szCs w:val="28"/>
          <w:lang w:val="kk-KZ"/>
        </w:rPr>
        <w:t>тас көмір</w:t>
      </w:r>
      <w:r w:rsidRPr="001675FE">
        <w:rPr>
          <w:rFonts w:ascii="Times New Roman" w:hAnsi="Times New Roman" w:cs="Times New Roman"/>
          <w:sz w:val="28"/>
          <w:szCs w:val="28"/>
          <w:lang w:val="kk-KZ"/>
        </w:rPr>
        <w:t xml:space="preserve">, ортаңғы </w:t>
      </w:r>
      <w:r w:rsidR="001F0646" w:rsidRPr="001675FE">
        <w:rPr>
          <w:rFonts w:ascii="Times New Roman" w:hAnsi="Times New Roman" w:cs="Times New Roman"/>
          <w:sz w:val="28"/>
          <w:szCs w:val="28"/>
          <w:lang w:val="kk-KZ"/>
        </w:rPr>
        <w:t>тас көмір</w:t>
      </w:r>
      <w:r w:rsidRPr="001675FE">
        <w:rPr>
          <w:rFonts w:ascii="Times New Roman" w:hAnsi="Times New Roman" w:cs="Times New Roman"/>
          <w:sz w:val="28"/>
          <w:szCs w:val="28"/>
          <w:lang w:val="kk-KZ"/>
        </w:rPr>
        <w:t xml:space="preserve">, пермь, ерте мезозой және палеоген. Ең қуатты көмір түзілу процестері (максимумдар) ерте </w:t>
      </w:r>
      <w:r w:rsidR="001F0646" w:rsidRPr="001675FE">
        <w:rPr>
          <w:rFonts w:ascii="Times New Roman" w:hAnsi="Times New Roman" w:cs="Times New Roman"/>
          <w:sz w:val="28"/>
          <w:szCs w:val="28"/>
          <w:lang w:val="kk-KZ"/>
        </w:rPr>
        <w:t xml:space="preserve">тас көмір </w:t>
      </w:r>
      <w:r w:rsidRPr="001675FE">
        <w:rPr>
          <w:rFonts w:ascii="Times New Roman" w:hAnsi="Times New Roman" w:cs="Times New Roman"/>
          <w:sz w:val="28"/>
          <w:szCs w:val="28"/>
          <w:lang w:val="kk-KZ"/>
        </w:rPr>
        <w:t>және ерте мезозой кезеңдерімен шектеледі, бұл шөгінділердің және шымтезек жиналудың қолайлы палеогеографиялық және палеотектоникалық жағдайларына ықпал етті.</w:t>
      </w:r>
    </w:p>
    <w:p w14:paraId="38435778" w14:textId="77777777" w:rsidR="00E10E13" w:rsidRPr="001675FE" w:rsidRDefault="00E10E13" w:rsidP="004A6612">
      <w:pPr>
        <w:spacing w:after="0" w:line="240" w:lineRule="auto"/>
        <w:ind w:firstLine="708"/>
        <w:contextualSpacing/>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Қатты жанғыш қа</w:t>
      </w:r>
      <w:r w:rsidR="001F0646" w:rsidRPr="001675FE">
        <w:rPr>
          <w:rFonts w:ascii="Times New Roman" w:hAnsi="Times New Roman" w:cs="Times New Roman"/>
          <w:sz w:val="28"/>
          <w:szCs w:val="28"/>
          <w:lang w:val="kk-KZ"/>
        </w:rPr>
        <w:t xml:space="preserve">збалар, ең алдымен көмір мұнай </w:t>
      </w:r>
      <w:r w:rsidRPr="001675FE">
        <w:rPr>
          <w:rFonts w:ascii="Times New Roman" w:hAnsi="Times New Roman" w:cs="Times New Roman"/>
          <w:sz w:val="28"/>
          <w:szCs w:val="28"/>
          <w:lang w:val="kk-KZ"/>
        </w:rPr>
        <w:t xml:space="preserve"> химия</w:t>
      </w:r>
      <w:r w:rsidR="001F0646" w:rsidRPr="001675FE">
        <w:rPr>
          <w:rFonts w:ascii="Times New Roman" w:hAnsi="Times New Roman" w:cs="Times New Roman"/>
          <w:sz w:val="28"/>
          <w:szCs w:val="28"/>
          <w:lang w:val="kk-KZ"/>
        </w:rPr>
        <w:t>сы</w:t>
      </w:r>
      <w:r w:rsidRPr="001675FE">
        <w:rPr>
          <w:rFonts w:ascii="Times New Roman" w:hAnsi="Times New Roman" w:cs="Times New Roman"/>
          <w:sz w:val="28"/>
          <w:szCs w:val="28"/>
          <w:lang w:val="kk-KZ"/>
        </w:rPr>
        <w:t xml:space="preserve"> және химия өнеркәсібі үшін маңызды балама шикізат көздері болып табылады. Бүкіл әлемде дамып келе жатқан көмірді қайта өңдеудің гидрогендеу, экстракциялау, газдандыру және басқа да бірқатар әдістері мұнайды өңдеудің дәстүрлі өнімдерімен бәсекеге қабілетті материалдарды ғана емес, сонымен қатар жаңа біре</w:t>
      </w:r>
      <w:r w:rsidR="009D354F" w:rsidRPr="001675FE">
        <w:rPr>
          <w:rFonts w:ascii="Times New Roman" w:hAnsi="Times New Roman" w:cs="Times New Roman"/>
          <w:sz w:val="28"/>
          <w:szCs w:val="28"/>
          <w:lang w:val="kk-KZ"/>
        </w:rPr>
        <w:t xml:space="preserve">гей кешенді қасиеттерге ие. </w:t>
      </w:r>
      <w:r w:rsidR="003D1227" w:rsidRPr="001675FE">
        <w:rPr>
          <w:rFonts w:ascii="Times New Roman" w:hAnsi="Times New Roman" w:cs="Times New Roman"/>
          <w:sz w:val="28"/>
          <w:szCs w:val="28"/>
          <w:lang w:val="kk-KZ"/>
        </w:rPr>
        <w:t xml:space="preserve">Метаморфизмнің әртүрлі дәрежедегі көмірлердің сутегі, көміртек оксидтері, су </w:t>
      </w:r>
      <w:r w:rsidR="00040886">
        <w:rPr>
          <w:rFonts w:ascii="Times New Roman" w:hAnsi="Times New Roman" w:cs="Times New Roman"/>
          <w:sz w:val="28"/>
          <w:szCs w:val="28"/>
          <w:lang w:val="kk-KZ"/>
        </w:rPr>
        <w:t xml:space="preserve">(су буы) </w:t>
      </w:r>
      <w:r w:rsidR="009D354F" w:rsidRPr="001675FE">
        <w:rPr>
          <w:rFonts w:ascii="Times New Roman" w:hAnsi="Times New Roman" w:cs="Times New Roman"/>
          <w:sz w:val="28"/>
          <w:szCs w:val="28"/>
          <w:lang w:val="kk-KZ"/>
        </w:rPr>
        <w:t>сияқты химиялық аген</w:t>
      </w:r>
      <w:r w:rsidR="003D1227" w:rsidRPr="001675FE">
        <w:rPr>
          <w:rFonts w:ascii="Times New Roman" w:hAnsi="Times New Roman" w:cs="Times New Roman"/>
          <w:sz w:val="28"/>
          <w:szCs w:val="28"/>
          <w:lang w:val="kk-KZ"/>
        </w:rPr>
        <w:t xml:space="preserve">ттермен, сондай-ақ бірқатар еріткіштермен өзара әрекеттесуінің нәтижесінде отын </w:t>
      </w:r>
      <w:r w:rsidR="00040886">
        <w:rPr>
          <w:rFonts w:ascii="Times New Roman" w:hAnsi="Times New Roman" w:cs="Times New Roman"/>
          <w:sz w:val="28"/>
          <w:szCs w:val="28"/>
          <w:lang w:val="kk-KZ"/>
        </w:rPr>
        <w:t>ретінде</w:t>
      </w:r>
      <w:r w:rsidR="003D1227" w:rsidRPr="001675FE">
        <w:rPr>
          <w:rFonts w:ascii="Times New Roman" w:hAnsi="Times New Roman" w:cs="Times New Roman"/>
          <w:sz w:val="28"/>
          <w:szCs w:val="28"/>
          <w:lang w:val="kk-KZ"/>
        </w:rPr>
        <w:t xml:space="preserve"> жаңа тауарлық өнімдерді біл</w:t>
      </w:r>
      <w:r w:rsidR="00040886">
        <w:rPr>
          <w:rFonts w:ascii="Times New Roman" w:hAnsi="Times New Roman" w:cs="Times New Roman"/>
          <w:sz w:val="28"/>
          <w:szCs w:val="28"/>
          <w:lang w:val="kk-KZ"/>
        </w:rPr>
        <w:t xml:space="preserve">діретін әртүрлі химиялық табиғи заттардың </w:t>
      </w:r>
      <w:r w:rsidR="00B8013D" w:rsidRPr="001675FE">
        <w:rPr>
          <w:rFonts w:ascii="Times New Roman" w:hAnsi="Times New Roman" w:cs="Times New Roman"/>
          <w:sz w:val="28"/>
          <w:szCs w:val="28"/>
          <w:lang w:val="kk-KZ"/>
        </w:rPr>
        <w:t xml:space="preserve"> химиялық-технологиялық мақсаттағы</w:t>
      </w:r>
      <w:r w:rsidR="003D1227" w:rsidRPr="001675FE">
        <w:rPr>
          <w:rFonts w:ascii="Times New Roman" w:hAnsi="Times New Roman" w:cs="Times New Roman"/>
          <w:sz w:val="28"/>
          <w:szCs w:val="28"/>
          <w:lang w:val="kk-KZ"/>
        </w:rPr>
        <w:t xml:space="preserve"> өзіндік жиынтығы </w:t>
      </w:r>
      <w:r w:rsidR="00096EB6">
        <w:rPr>
          <w:rFonts w:ascii="Times New Roman" w:hAnsi="Times New Roman" w:cs="Times New Roman"/>
          <w:sz w:val="28"/>
          <w:szCs w:val="28"/>
          <w:lang w:val="kk-KZ"/>
        </w:rPr>
        <w:t xml:space="preserve">пайда болады </w:t>
      </w:r>
      <w:r w:rsidR="00096EB6" w:rsidRPr="00005602">
        <w:rPr>
          <w:rFonts w:ascii="Times New Roman" w:hAnsi="Times New Roman" w:cs="Times New Roman"/>
          <w:sz w:val="28"/>
          <w:szCs w:val="28"/>
          <w:lang w:val="kk-KZ"/>
        </w:rPr>
        <w:t>[2</w:t>
      </w:r>
      <w:r w:rsidR="00005602" w:rsidRPr="00005602">
        <w:rPr>
          <w:rFonts w:ascii="Times New Roman" w:hAnsi="Times New Roman" w:cs="Times New Roman"/>
          <w:sz w:val="28"/>
          <w:szCs w:val="28"/>
          <w:lang w:val="kk-KZ"/>
        </w:rPr>
        <w:t xml:space="preserve">, с.187, </w:t>
      </w:r>
      <w:r w:rsidR="003D1227" w:rsidRPr="00005602">
        <w:rPr>
          <w:rFonts w:ascii="Times New Roman" w:hAnsi="Times New Roman" w:cs="Times New Roman"/>
          <w:sz w:val="28"/>
          <w:szCs w:val="28"/>
          <w:lang w:val="kk-KZ"/>
        </w:rPr>
        <w:t>3].</w:t>
      </w:r>
    </w:p>
    <w:p w14:paraId="0A7F7070" w14:textId="77777777" w:rsidR="003D1227" w:rsidRPr="001675FE" w:rsidRDefault="003D1227" w:rsidP="004A6612">
      <w:pPr>
        <w:spacing w:after="0" w:line="240" w:lineRule="auto"/>
        <w:ind w:firstLine="709"/>
        <w:contextualSpacing/>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Қатты жанғыш қазбалардан сұйық өнімдер мен газды өндіру проблемасы 100 жылдан астам тарихқа ие және қазіргі уақытта оған зерттеушілер мен өнеркәсіптің назары аударылған, себебі мұнай</w:t>
      </w:r>
      <w:r w:rsidR="00B8013D" w:rsidRPr="001675FE">
        <w:rPr>
          <w:rFonts w:ascii="Times New Roman" w:hAnsi="Times New Roman" w:cs="Times New Roman"/>
          <w:sz w:val="28"/>
          <w:szCs w:val="28"/>
          <w:lang w:val="kk-KZ"/>
        </w:rPr>
        <w:t xml:space="preserve"> мен табиғи газдың қорлары </w:t>
      </w:r>
      <w:r w:rsidR="00B8013D" w:rsidRPr="001675FE">
        <w:rPr>
          <w:rFonts w:ascii="Times New Roman" w:hAnsi="Times New Roman" w:cs="Times New Roman"/>
          <w:sz w:val="28"/>
          <w:szCs w:val="28"/>
          <w:lang w:val="kk-KZ"/>
        </w:rPr>
        <w:lastRenderedPageBreak/>
        <w:t>сарқылуда</w:t>
      </w:r>
      <w:r w:rsidRPr="001675FE">
        <w:rPr>
          <w:rFonts w:ascii="Times New Roman" w:hAnsi="Times New Roman" w:cs="Times New Roman"/>
          <w:sz w:val="28"/>
          <w:szCs w:val="28"/>
          <w:lang w:val="kk-KZ"/>
        </w:rPr>
        <w:t xml:space="preserve">, оларды өндіру және тасымалдау құны </w:t>
      </w:r>
      <w:r w:rsidR="00B8013D" w:rsidRPr="001675FE">
        <w:rPr>
          <w:rFonts w:ascii="Times New Roman" w:hAnsi="Times New Roman" w:cs="Times New Roman"/>
          <w:sz w:val="28"/>
          <w:szCs w:val="28"/>
          <w:lang w:val="kk-KZ"/>
        </w:rPr>
        <w:t>жылдан жылға өсе береді. А</w:t>
      </w:r>
      <w:r w:rsidRPr="001675FE">
        <w:rPr>
          <w:rFonts w:ascii="Times New Roman" w:hAnsi="Times New Roman" w:cs="Times New Roman"/>
          <w:sz w:val="28"/>
          <w:szCs w:val="28"/>
          <w:lang w:val="kk-KZ"/>
        </w:rPr>
        <w:t xml:space="preserve">л органикалық синтездер мен отын ретінде көмірсутек шикізатын тұтыну үнемі өсіп отырады. Көмір қоры айтарлықтай жоғары және оны өндіру құны, әсіресе ашық </w:t>
      </w:r>
      <w:r w:rsidR="00B8013D" w:rsidRPr="001675FE">
        <w:rPr>
          <w:rFonts w:ascii="Times New Roman" w:hAnsi="Times New Roman" w:cs="Times New Roman"/>
          <w:sz w:val="28"/>
          <w:szCs w:val="28"/>
          <w:lang w:val="kk-KZ"/>
        </w:rPr>
        <w:t>өндіру</w:t>
      </w:r>
      <w:r w:rsidRPr="001675FE">
        <w:rPr>
          <w:rFonts w:ascii="Times New Roman" w:hAnsi="Times New Roman" w:cs="Times New Roman"/>
          <w:sz w:val="28"/>
          <w:szCs w:val="28"/>
          <w:lang w:val="kk-KZ"/>
        </w:rPr>
        <w:t xml:space="preserve"> кезінде мұнаймен салыстырғанда айтарлықтай төмен, </w:t>
      </w:r>
      <w:r w:rsidR="00096EB6">
        <w:rPr>
          <w:rFonts w:ascii="Times New Roman" w:hAnsi="Times New Roman" w:cs="Times New Roman"/>
          <w:sz w:val="28"/>
          <w:szCs w:val="28"/>
          <w:lang w:val="kk-KZ"/>
        </w:rPr>
        <w:t>сондықтан болашақта</w:t>
      </w:r>
      <w:r w:rsidRPr="001675FE">
        <w:rPr>
          <w:rFonts w:ascii="Times New Roman" w:hAnsi="Times New Roman" w:cs="Times New Roman"/>
          <w:sz w:val="28"/>
          <w:szCs w:val="28"/>
          <w:lang w:val="kk-KZ"/>
        </w:rPr>
        <w:t xml:space="preserve"> көмір өндіруді дамытуды жеделдету және мұнай мен газ</w:t>
      </w:r>
      <w:r w:rsidR="00096EB6">
        <w:rPr>
          <w:rFonts w:ascii="Times New Roman" w:hAnsi="Times New Roman" w:cs="Times New Roman"/>
          <w:sz w:val="28"/>
          <w:szCs w:val="28"/>
          <w:lang w:val="kk-KZ"/>
        </w:rPr>
        <w:t xml:space="preserve"> өндіруді тұрақтандыру болжанады</w:t>
      </w:r>
      <w:r w:rsidRPr="001675FE">
        <w:rPr>
          <w:rFonts w:ascii="Times New Roman" w:hAnsi="Times New Roman" w:cs="Times New Roman"/>
          <w:sz w:val="28"/>
          <w:szCs w:val="28"/>
          <w:lang w:val="kk-KZ"/>
        </w:rPr>
        <w:t xml:space="preserve">. </w:t>
      </w:r>
    </w:p>
    <w:p w14:paraId="560923FF" w14:textId="77777777" w:rsidR="007D3D83" w:rsidRPr="00592D40" w:rsidRDefault="007D3D83" w:rsidP="004A6612">
      <w:pPr>
        <w:spacing w:after="0" w:line="240" w:lineRule="auto"/>
        <w:ind w:firstLine="709"/>
        <w:jc w:val="both"/>
        <w:rPr>
          <w:rFonts w:ascii="Times New Roman" w:hAnsi="Times New Roman" w:cs="Times New Roman"/>
          <w:b/>
          <w:sz w:val="28"/>
          <w:szCs w:val="28"/>
          <w:lang w:val="kk-KZ"/>
        </w:rPr>
      </w:pPr>
    </w:p>
    <w:p w14:paraId="37B6C707" w14:textId="77777777" w:rsidR="00592D40" w:rsidRPr="00AB20ED" w:rsidRDefault="005B2A6F" w:rsidP="004A6612">
      <w:pPr>
        <w:spacing w:after="0" w:line="240" w:lineRule="auto"/>
        <w:ind w:firstLine="709"/>
        <w:jc w:val="both"/>
        <w:rPr>
          <w:rFonts w:ascii="Times New Roman" w:hAnsi="Times New Roman" w:cs="Times New Roman"/>
          <w:b/>
          <w:sz w:val="28"/>
          <w:szCs w:val="28"/>
          <w:lang w:val="kk-KZ"/>
        </w:rPr>
      </w:pPr>
      <w:r w:rsidRPr="00592D40">
        <w:rPr>
          <w:rFonts w:ascii="Times New Roman" w:hAnsi="Times New Roman" w:cs="Times New Roman"/>
          <w:b/>
          <w:sz w:val="28"/>
          <w:szCs w:val="28"/>
          <w:lang w:val="kk-KZ"/>
        </w:rPr>
        <w:t xml:space="preserve">1.2 </w:t>
      </w:r>
      <w:r w:rsidR="00592D40" w:rsidRPr="00592D40">
        <w:rPr>
          <w:rFonts w:ascii="Times New Roman" w:hAnsi="Times New Roman" w:cs="Times New Roman"/>
          <w:b/>
          <w:sz w:val="28"/>
          <w:szCs w:val="28"/>
          <w:lang w:val="kk-KZ"/>
        </w:rPr>
        <w:t>Пелоидотерапия, емдік батпақтың құрамы және классификациясы</w:t>
      </w:r>
    </w:p>
    <w:p w14:paraId="79FE25C4" w14:textId="77777777" w:rsidR="00592D40" w:rsidRPr="001675FE" w:rsidRDefault="00592D40" w:rsidP="004A6612">
      <w:pPr>
        <w:spacing w:after="0" w:line="240" w:lineRule="auto"/>
        <w:ind w:firstLine="709"/>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Пелоидотерапия немесе ба</w:t>
      </w:r>
      <w:r w:rsidR="0055536D">
        <w:rPr>
          <w:rFonts w:ascii="Times New Roman" w:hAnsi="Times New Roman" w:cs="Times New Roman"/>
          <w:sz w:val="28"/>
          <w:szCs w:val="28"/>
          <w:lang w:val="kk-KZ"/>
        </w:rPr>
        <w:t>тпақ</w:t>
      </w:r>
      <w:r w:rsidRPr="001675FE">
        <w:rPr>
          <w:rFonts w:ascii="Times New Roman" w:hAnsi="Times New Roman" w:cs="Times New Roman"/>
          <w:sz w:val="28"/>
          <w:szCs w:val="28"/>
          <w:lang w:val="kk-KZ"/>
        </w:rPr>
        <w:t>пен емдеу адаптогендік әлеуеті жоғары табиғи факторлармен емдеудің ең көне әдістерінің бірі, әдеттегі тітіркендіргіштер бола отырып, айқын жаттығу әсерін тигізеді [</w:t>
      </w:r>
      <w:r w:rsidR="00845C76" w:rsidRPr="00845C76">
        <w:rPr>
          <w:rFonts w:ascii="Times New Roman" w:hAnsi="Times New Roman" w:cs="Times New Roman"/>
          <w:sz w:val="28"/>
          <w:szCs w:val="28"/>
          <w:lang w:val="kk-KZ"/>
        </w:rPr>
        <w:t>4,5</w:t>
      </w:r>
      <w:r w:rsidRPr="001675FE">
        <w:rPr>
          <w:rFonts w:ascii="Times New Roman" w:hAnsi="Times New Roman" w:cs="Times New Roman"/>
          <w:sz w:val="28"/>
          <w:szCs w:val="28"/>
          <w:lang w:val="kk-KZ"/>
        </w:rPr>
        <w:t>].</w:t>
      </w:r>
    </w:p>
    <w:p w14:paraId="25FBC252" w14:textId="77777777" w:rsidR="00592D40" w:rsidRPr="001675FE" w:rsidRDefault="00592D40" w:rsidP="004A6612">
      <w:pPr>
        <w:spacing w:after="0" w:line="240" w:lineRule="auto"/>
        <w:ind w:firstLine="709"/>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Пелоидотерапияны ағзаны сауықтырудың әмбебап әдісі деп санауға болады, өйткені оң әсер ететін аурулардың спектрі өте кең [</w:t>
      </w:r>
      <w:r w:rsidR="00845C76" w:rsidRPr="00845C76">
        <w:rPr>
          <w:rFonts w:ascii="Times New Roman" w:hAnsi="Times New Roman" w:cs="Times New Roman"/>
          <w:sz w:val="28"/>
          <w:szCs w:val="28"/>
          <w:lang w:val="kk-KZ"/>
        </w:rPr>
        <w:t>6</w:t>
      </w:r>
      <w:r w:rsidRPr="001675FE">
        <w:rPr>
          <w:rFonts w:ascii="Times New Roman" w:hAnsi="Times New Roman" w:cs="Times New Roman"/>
          <w:sz w:val="28"/>
          <w:szCs w:val="28"/>
          <w:lang w:val="kk-KZ"/>
        </w:rPr>
        <w:t>]. Емдік ба</w:t>
      </w:r>
      <w:r w:rsidR="0055536D">
        <w:rPr>
          <w:rFonts w:ascii="Times New Roman" w:hAnsi="Times New Roman" w:cs="Times New Roman"/>
          <w:sz w:val="28"/>
          <w:szCs w:val="28"/>
          <w:lang w:val="kk-KZ"/>
        </w:rPr>
        <w:t>тпақ</w:t>
      </w:r>
      <w:r w:rsidRPr="001675FE">
        <w:rPr>
          <w:rFonts w:ascii="Times New Roman" w:hAnsi="Times New Roman" w:cs="Times New Roman"/>
          <w:sz w:val="28"/>
          <w:szCs w:val="28"/>
          <w:lang w:val="kk-KZ"/>
        </w:rPr>
        <w:t>тар иммуномодуляциялық әсерге ие, адам ағзасының табиғи бейімделу реакцияларын тудырады [</w:t>
      </w:r>
      <w:r w:rsidR="00845C76" w:rsidRPr="00845C76">
        <w:rPr>
          <w:rFonts w:ascii="Times New Roman" w:hAnsi="Times New Roman" w:cs="Times New Roman"/>
          <w:sz w:val="28"/>
          <w:szCs w:val="28"/>
          <w:lang w:val="kk-KZ"/>
        </w:rPr>
        <w:t>7</w:t>
      </w:r>
      <w:r w:rsidR="00551B61">
        <w:rPr>
          <w:rFonts w:ascii="Times New Roman" w:hAnsi="Times New Roman" w:cs="Times New Roman"/>
          <w:sz w:val="28"/>
          <w:szCs w:val="28"/>
          <w:lang w:val="kk-KZ"/>
        </w:rPr>
        <w:t>,</w:t>
      </w:r>
      <w:r w:rsidR="00845C76" w:rsidRPr="00845C76">
        <w:rPr>
          <w:rFonts w:ascii="Times New Roman" w:hAnsi="Times New Roman" w:cs="Times New Roman"/>
          <w:sz w:val="28"/>
          <w:szCs w:val="28"/>
          <w:lang w:val="kk-KZ"/>
        </w:rPr>
        <w:t>8</w:t>
      </w:r>
      <w:r w:rsidRPr="001675FE">
        <w:rPr>
          <w:rFonts w:ascii="Times New Roman" w:hAnsi="Times New Roman" w:cs="Times New Roman"/>
          <w:sz w:val="28"/>
          <w:szCs w:val="28"/>
          <w:lang w:val="kk-KZ"/>
        </w:rPr>
        <w:t>], қабынуға қарсы, десенсибилизациялайтын, ісікке қарсы [</w:t>
      </w:r>
      <w:r w:rsidR="00845C76" w:rsidRPr="00845C76">
        <w:rPr>
          <w:rFonts w:ascii="Times New Roman" w:hAnsi="Times New Roman" w:cs="Times New Roman"/>
          <w:sz w:val="28"/>
          <w:szCs w:val="28"/>
          <w:lang w:val="kk-KZ"/>
        </w:rPr>
        <w:t>9,10</w:t>
      </w:r>
      <w:r w:rsidRPr="001675FE">
        <w:rPr>
          <w:rFonts w:ascii="Times New Roman" w:hAnsi="Times New Roman" w:cs="Times New Roman"/>
          <w:sz w:val="28"/>
          <w:szCs w:val="28"/>
          <w:lang w:val="kk-KZ"/>
        </w:rPr>
        <w:t>], анальгетикалық және резорбциялық әсерге ие [</w:t>
      </w:r>
      <w:r w:rsidR="00845C76" w:rsidRPr="00845C76">
        <w:rPr>
          <w:rFonts w:ascii="Times New Roman" w:hAnsi="Times New Roman" w:cs="Times New Roman"/>
          <w:sz w:val="28"/>
          <w:szCs w:val="28"/>
          <w:lang w:val="kk-KZ"/>
        </w:rPr>
        <w:t>11</w:t>
      </w:r>
      <w:r w:rsidRPr="001675FE">
        <w:rPr>
          <w:rFonts w:ascii="Times New Roman" w:hAnsi="Times New Roman" w:cs="Times New Roman"/>
          <w:sz w:val="28"/>
          <w:szCs w:val="28"/>
          <w:lang w:val="kk-KZ"/>
        </w:rPr>
        <w:t>] гемо - және лимфодинамиканы жақсартады, экссудативті және инфильтративті процестердің белсенділігін төмендетеді, адгезиялық құрылымдарды жұмсартады [</w:t>
      </w:r>
      <w:r w:rsidR="00845C76" w:rsidRPr="00845C76">
        <w:rPr>
          <w:rFonts w:ascii="Times New Roman" w:hAnsi="Times New Roman" w:cs="Times New Roman"/>
          <w:sz w:val="28"/>
          <w:szCs w:val="28"/>
          <w:lang w:val="kk-KZ"/>
        </w:rPr>
        <w:t>12</w:t>
      </w:r>
      <w:r w:rsidRPr="001675FE">
        <w:rPr>
          <w:rFonts w:ascii="Times New Roman" w:hAnsi="Times New Roman" w:cs="Times New Roman"/>
          <w:sz w:val="28"/>
          <w:szCs w:val="28"/>
          <w:lang w:val="kk-KZ"/>
        </w:rPr>
        <w:t>].</w:t>
      </w:r>
      <w:r w:rsidRPr="001675FE">
        <w:rPr>
          <w:rFonts w:ascii="Times New Roman" w:hAnsi="Times New Roman" w:cs="Times New Roman"/>
          <w:lang w:val="kk-KZ"/>
        </w:rPr>
        <w:t xml:space="preserve"> </w:t>
      </w:r>
      <w:r w:rsidR="002F49F0">
        <w:rPr>
          <w:rFonts w:ascii="Times New Roman" w:hAnsi="Times New Roman" w:cs="Times New Roman"/>
          <w:sz w:val="28"/>
          <w:szCs w:val="28"/>
          <w:lang w:val="kk-KZ"/>
        </w:rPr>
        <w:t>Батпақ</w:t>
      </w:r>
      <w:r w:rsidRPr="001675FE">
        <w:rPr>
          <w:rFonts w:ascii="Times New Roman" w:hAnsi="Times New Roman" w:cs="Times New Roman"/>
          <w:sz w:val="28"/>
          <w:szCs w:val="28"/>
          <w:lang w:val="kk-KZ"/>
        </w:rPr>
        <w:t>пен емдеу әртүрлі патологияларды емдеуде сәтті қолданылады; артрит, тыныс алу жолдарының аурулары, дерматологиялық аурулар, асқазан-ішек аурулары, гинекология, трофикалық жаралар, гепатит, өкпенің қабыну аурулары, пародонт [</w:t>
      </w:r>
      <w:r w:rsidR="00845C76" w:rsidRPr="00845C76">
        <w:rPr>
          <w:rFonts w:ascii="Times New Roman" w:hAnsi="Times New Roman" w:cs="Times New Roman"/>
          <w:sz w:val="28"/>
          <w:szCs w:val="28"/>
          <w:lang w:val="kk-KZ"/>
        </w:rPr>
        <w:t>13</w:t>
      </w:r>
      <w:r w:rsidRPr="001675FE">
        <w:rPr>
          <w:rFonts w:ascii="Times New Roman" w:hAnsi="Times New Roman" w:cs="Times New Roman"/>
          <w:sz w:val="28"/>
          <w:szCs w:val="28"/>
          <w:lang w:val="kk-KZ"/>
        </w:rPr>
        <w:t>].</w:t>
      </w:r>
    </w:p>
    <w:p w14:paraId="465A8FD7" w14:textId="77777777" w:rsidR="00592D40" w:rsidRPr="001675FE" w:rsidRDefault="00592D40" w:rsidP="004A6612">
      <w:pPr>
        <w:spacing w:after="0" w:line="240" w:lineRule="auto"/>
        <w:ind w:firstLine="709"/>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Батпақтардың емдік әсері бір-бірімен тығыз байланысты термиялық, механикалық, химиялық және биологиялық факторлардың әсерінің жиынтығына байланысты. Ба</w:t>
      </w:r>
      <w:r w:rsidR="002F49F0">
        <w:rPr>
          <w:rFonts w:ascii="Times New Roman" w:hAnsi="Times New Roman" w:cs="Times New Roman"/>
          <w:sz w:val="28"/>
          <w:szCs w:val="28"/>
          <w:lang w:val="kk-KZ"/>
        </w:rPr>
        <w:t>тпақ</w:t>
      </w:r>
      <w:r w:rsidRPr="001675FE">
        <w:rPr>
          <w:rFonts w:ascii="Times New Roman" w:hAnsi="Times New Roman" w:cs="Times New Roman"/>
          <w:sz w:val="28"/>
          <w:szCs w:val="28"/>
          <w:lang w:val="kk-KZ"/>
        </w:rPr>
        <w:t>тардың физика-химиялық құрамына байланысты олардың әрқайсысының биологиялық реакцияларының ауырлығы әртүрлі. Әдебиеттерде емдік ба</w:t>
      </w:r>
      <w:r w:rsidR="002F49F0">
        <w:rPr>
          <w:rFonts w:ascii="Times New Roman" w:hAnsi="Times New Roman" w:cs="Times New Roman"/>
          <w:sz w:val="28"/>
          <w:szCs w:val="28"/>
          <w:lang w:val="kk-KZ"/>
        </w:rPr>
        <w:t>тпақ</w:t>
      </w:r>
      <w:r w:rsidRPr="001675FE">
        <w:rPr>
          <w:rFonts w:ascii="Times New Roman" w:hAnsi="Times New Roman" w:cs="Times New Roman"/>
          <w:sz w:val="28"/>
          <w:szCs w:val="28"/>
          <w:lang w:val="kk-KZ"/>
        </w:rPr>
        <w:t>тардың құрамын зерттеуге арналған зерттеулер сипатталған, бірақ олардың барлығы ба</w:t>
      </w:r>
      <w:r w:rsidR="002F49F0">
        <w:rPr>
          <w:rFonts w:ascii="Times New Roman" w:hAnsi="Times New Roman" w:cs="Times New Roman"/>
          <w:sz w:val="28"/>
          <w:szCs w:val="28"/>
          <w:lang w:val="kk-KZ"/>
        </w:rPr>
        <w:t>тпақтардың</w:t>
      </w:r>
      <w:r w:rsidRPr="001675FE">
        <w:rPr>
          <w:rFonts w:ascii="Times New Roman" w:hAnsi="Times New Roman" w:cs="Times New Roman"/>
          <w:sz w:val="28"/>
          <w:szCs w:val="28"/>
          <w:lang w:val="kk-KZ"/>
        </w:rPr>
        <w:t xml:space="preserve"> минералды компонентін сипаттайды және органикалық компоненттің функционалдық қабілетіне әсер етпейді. Емдік ба</w:t>
      </w:r>
      <w:r w:rsidR="002F49F0">
        <w:rPr>
          <w:rFonts w:ascii="Times New Roman" w:hAnsi="Times New Roman" w:cs="Times New Roman"/>
          <w:sz w:val="28"/>
          <w:szCs w:val="28"/>
          <w:lang w:val="kk-KZ"/>
        </w:rPr>
        <w:t>тпақ</w:t>
      </w:r>
      <w:r w:rsidRPr="001675FE">
        <w:rPr>
          <w:rFonts w:ascii="Times New Roman" w:hAnsi="Times New Roman" w:cs="Times New Roman"/>
          <w:sz w:val="28"/>
          <w:szCs w:val="28"/>
          <w:lang w:val="kk-KZ"/>
        </w:rPr>
        <w:t>тардың органикалық заттарының жеткіліксіз зерттелуі оларды ағзаға әсер ету механизмінде бағаламауға себеп болды [</w:t>
      </w:r>
      <w:r w:rsidR="00845C76" w:rsidRPr="00845C76">
        <w:rPr>
          <w:rFonts w:ascii="Times New Roman" w:hAnsi="Times New Roman" w:cs="Times New Roman"/>
          <w:sz w:val="28"/>
          <w:szCs w:val="28"/>
          <w:lang w:val="kk-KZ"/>
        </w:rPr>
        <w:t>14</w:t>
      </w:r>
      <w:r w:rsidRPr="001675FE">
        <w:rPr>
          <w:rFonts w:ascii="Times New Roman" w:hAnsi="Times New Roman" w:cs="Times New Roman"/>
          <w:sz w:val="28"/>
          <w:szCs w:val="28"/>
          <w:lang w:val="kk-KZ"/>
        </w:rPr>
        <w:t>].</w:t>
      </w:r>
    </w:p>
    <w:p w14:paraId="1B4D12F5" w14:textId="77777777" w:rsidR="00592D40" w:rsidRPr="001675FE" w:rsidRDefault="00592D40" w:rsidP="004A6612">
      <w:pPr>
        <w:tabs>
          <w:tab w:val="left" w:pos="567"/>
          <w:tab w:val="left" w:pos="709"/>
        </w:tabs>
        <w:spacing w:after="0" w:line="240" w:lineRule="auto"/>
        <w:ind w:firstLine="709"/>
        <w:contextualSpacing/>
        <w:jc w:val="both"/>
        <w:rPr>
          <w:rFonts w:ascii="Times New Roman" w:hAnsi="Times New Roman" w:cs="Times New Roman"/>
          <w:color w:val="000000" w:themeColor="text1"/>
          <w:sz w:val="28"/>
          <w:szCs w:val="28"/>
          <w:lang w:val="kk-KZ"/>
        </w:rPr>
      </w:pPr>
      <w:r w:rsidRPr="001675FE">
        <w:rPr>
          <w:rFonts w:ascii="Times New Roman" w:hAnsi="Times New Roman" w:cs="Times New Roman"/>
          <w:color w:val="000000" w:themeColor="text1"/>
          <w:sz w:val="28"/>
          <w:szCs w:val="28"/>
          <w:lang w:val="kk-KZ"/>
        </w:rPr>
        <w:t xml:space="preserve">Органикалық заттардың құрамы бойынша емдік батпақтар </w:t>
      </w:r>
      <w:r w:rsidR="002F49F0">
        <w:rPr>
          <w:rFonts w:ascii="Times New Roman" w:hAnsi="Times New Roman" w:cs="Times New Roman"/>
          <w:color w:val="000000" w:themeColor="text1"/>
          <w:sz w:val="28"/>
          <w:szCs w:val="28"/>
          <w:lang w:val="kk-KZ"/>
        </w:rPr>
        <w:t xml:space="preserve">бірнеше </w:t>
      </w:r>
      <w:r w:rsidRPr="001675FE">
        <w:rPr>
          <w:rFonts w:ascii="Times New Roman" w:hAnsi="Times New Roman" w:cs="Times New Roman"/>
          <w:color w:val="000000" w:themeColor="text1"/>
          <w:sz w:val="28"/>
          <w:szCs w:val="28"/>
          <w:lang w:val="kk-KZ"/>
        </w:rPr>
        <w:t>топтарға бөлінеді: шымтезек,</w:t>
      </w:r>
      <w:r w:rsidR="002F49F0">
        <w:rPr>
          <w:rFonts w:ascii="Times New Roman" w:hAnsi="Times New Roman" w:cs="Times New Roman"/>
          <w:color w:val="000000" w:themeColor="text1"/>
          <w:sz w:val="28"/>
          <w:szCs w:val="28"/>
          <w:lang w:val="kk-KZ"/>
        </w:rPr>
        <w:t xml:space="preserve"> сапропель, лай сульфидті</w:t>
      </w:r>
      <w:r w:rsidRPr="001675FE">
        <w:rPr>
          <w:rFonts w:ascii="Times New Roman" w:hAnsi="Times New Roman" w:cs="Times New Roman"/>
          <w:color w:val="000000" w:themeColor="text1"/>
          <w:sz w:val="28"/>
          <w:szCs w:val="28"/>
          <w:lang w:val="kk-KZ"/>
        </w:rPr>
        <w:t xml:space="preserve"> [</w:t>
      </w:r>
      <w:r w:rsidR="00845C76" w:rsidRPr="00845C76">
        <w:rPr>
          <w:rFonts w:ascii="Times New Roman" w:hAnsi="Times New Roman" w:cs="Times New Roman"/>
          <w:color w:val="000000" w:themeColor="text1"/>
          <w:sz w:val="28"/>
          <w:szCs w:val="28"/>
          <w:lang w:val="kk-KZ"/>
        </w:rPr>
        <w:t>15</w:t>
      </w:r>
      <w:r w:rsidRPr="001675FE">
        <w:rPr>
          <w:rFonts w:ascii="Times New Roman" w:hAnsi="Times New Roman" w:cs="Times New Roman"/>
          <w:color w:val="000000" w:themeColor="text1"/>
          <w:sz w:val="28"/>
          <w:szCs w:val="28"/>
          <w:lang w:val="kk-KZ"/>
        </w:rPr>
        <w:t>]. Бірқатар зерттеулер [</w:t>
      </w:r>
      <w:r w:rsidR="00845C76" w:rsidRPr="00845C76">
        <w:rPr>
          <w:rFonts w:ascii="Times New Roman" w:hAnsi="Times New Roman" w:cs="Times New Roman"/>
          <w:color w:val="000000" w:themeColor="text1"/>
          <w:sz w:val="28"/>
          <w:szCs w:val="28"/>
          <w:lang w:val="kk-KZ"/>
        </w:rPr>
        <w:t>16</w:t>
      </w:r>
      <w:r w:rsidRPr="001675FE">
        <w:rPr>
          <w:rFonts w:ascii="Times New Roman" w:hAnsi="Times New Roman" w:cs="Times New Roman"/>
          <w:color w:val="000000" w:themeColor="text1"/>
          <w:sz w:val="28"/>
          <w:szCs w:val="28"/>
          <w:lang w:val="kk-KZ"/>
        </w:rPr>
        <w:t>] және органикалық фракцияның құрамдас бөліктерімен байланысты лай сульфидті ба</w:t>
      </w:r>
      <w:r w:rsidR="00747849">
        <w:rPr>
          <w:rFonts w:ascii="Times New Roman" w:hAnsi="Times New Roman" w:cs="Times New Roman"/>
          <w:color w:val="000000" w:themeColor="text1"/>
          <w:sz w:val="28"/>
          <w:szCs w:val="28"/>
          <w:lang w:val="kk-KZ"/>
        </w:rPr>
        <w:t>тпақ</w:t>
      </w:r>
      <w:r w:rsidRPr="001675FE">
        <w:rPr>
          <w:rFonts w:ascii="Times New Roman" w:hAnsi="Times New Roman" w:cs="Times New Roman"/>
          <w:color w:val="000000" w:themeColor="text1"/>
          <w:sz w:val="28"/>
          <w:szCs w:val="28"/>
          <w:lang w:val="kk-KZ"/>
        </w:rPr>
        <w:t>тардың жоғары биологиялық әсерін көрсетеді.</w:t>
      </w:r>
    </w:p>
    <w:p w14:paraId="76DD1166" w14:textId="77777777" w:rsidR="00592D40" w:rsidRPr="001675FE" w:rsidRDefault="00592D40" w:rsidP="004A6612">
      <w:pPr>
        <w:tabs>
          <w:tab w:val="left" w:pos="567"/>
          <w:tab w:val="left" w:pos="709"/>
        </w:tabs>
        <w:spacing w:after="0" w:line="240" w:lineRule="auto"/>
        <w:ind w:firstLine="709"/>
        <w:contextualSpacing/>
        <w:jc w:val="both"/>
        <w:rPr>
          <w:rFonts w:ascii="Times New Roman" w:hAnsi="Times New Roman" w:cs="Times New Roman"/>
          <w:color w:val="000000" w:themeColor="text1"/>
          <w:sz w:val="28"/>
          <w:szCs w:val="28"/>
          <w:lang w:val="kk-KZ"/>
        </w:rPr>
      </w:pPr>
      <w:r w:rsidRPr="001675FE">
        <w:rPr>
          <w:rFonts w:ascii="Times New Roman" w:hAnsi="Times New Roman" w:cs="Times New Roman"/>
          <w:color w:val="000000" w:themeColor="text1"/>
          <w:sz w:val="28"/>
          <w:szCs w:val="28"/>
          <w:lang w:val="kk-KZ"/>
        </w:rPr>
        <w:t xml:space="preserve">Лай сульфидті батпақтар сульфидтердің құрамы бойынша: әлсіз сульфидті (0,01-0,15%), орташа сульфидті (0,15-0,5 %), күшті сульфидті (0,5% - дан астам) болып бөлінеді. </w:t>
      </w:r>
      <w:r w:rsidR="00747849">
        <w:rPr>
          <w:rFonts w:ascii="Times New Roman" w:hAnsi="Times New Roman" w:cs="Times New Roman"/>
          <w:color w:val="000000" w:themeColor="text1"/>
          <w:sz w:val="28"/>
          <w:szCs w:val="28"/>
          <w:lang w:val="kk-KZ"/>
        </w:rPr>
        <w:t>Батпақтар</w:t>
      </w:r>
      <w:r w:rsidRPr="001675FE">
        <w:rPr>
          <w:rFonts w:ascii="Times New Roman" w:hAnsi="Times New Roman" w:cs="Times New Roman"/>
          <w:color w:val="000000" w:themeColor="text1"/>
          <w:sz w:val="28"/>
          <w:szCs w:val="28"/>
          <w:lang w:val="kk-KZ"/>
        </w:rPr>
        <w:t xml:space="preserve"> минералдану мөлшеріне байланысты төмен минералданған (1,0-15,0 г/л), орташа минералданған (15,0-35 г/л), жоғары минералданған (35-150 г/л), тұзды қаныққан (150</w:t>
      </w:r>
      <w:r w:rsidR="002F49F0">
        <w:rPr>
          <w:rFonts w:ascii="Times New Roman" w:hAnsi="Times New Roman" w:cs="Times New Roman"/>
          <w:color w:val="000000" w:themeColor="text1"/>
          <w:sz w:val="28"/>
          <w:szCs w:val="28"/>
          <w:lang w:val="kk-KZ"/>
        </w:rPr>
        <w:t xml:space="preserve"> г/л-ден астам) сульфидті батпақ</w:t>
      </w:r>
      <w:r w:rsidRPr="001675FE">
        <w:rPr>
          <w:rFonts w:ascii="Times New Roman" w:hAnsi="Times New Roman" w:cs="Times New Roman"/>
          <w:color w:val="000000" w:themeColor="text1"/>
          <w:sz w:val="28"/>
          <w:szCs w:val="28"/>
          <w:lang w:val="kk-KZ"/>
        </w:rPr>
        <w:t xml:space="preserve">тар </w:t>
      </w:r>
      <w:r w:rsidR="002F49F0">
        <w:rPr>
          <w:rFonts w:ascii="Times New Roman" w:hAnsi="Times New Roman" w:cs="Times New Roman"/>
          <w:color w:val="000000" w:themeColor="text1"/>
          <w:sz w:val="28"/>
          <w:szCs w:val="28"/>
          <w:lang w:val="kk-KZ"/>
        </w:rPr>
        <w:t xml:space="preserve">болып </w:t>
      </w:r>
      <w:r w:rsidRPr="001675FE">
        <w:rPr>
          <w:rFonts w:ascii="Times New Roman" w:hAnsi="Times New Roman" w:cs="Times New Roman"/>
          <w:color w:val="000000" w:themeColor="text1"/>
          <w:sz w:val="28"/>
          <w:szCs w:val="28"/>
          <w:lang w:val="kk-KZ"/>
        </w:rPr>
        <w:t>бөлінеді [</w:t>
      </w:r>
      <w:r w:rsidR="00845C76" w:rsidRPr="00845C76">
        <w:rPr>
          <w:rFonts w:ascii="Times New Roman" w:hAnsi="Times New Roman" w:cs="Times New Roman"/>
          <w:color w:val="000000" w:themeColor="text1"/>
          <w:sz w:val="28"/>
          <w:szCs w:val="28"/>
          <w:lang w:val="kk-KZ"/>
        </w:rPr>
        <w:t>17</w:t>
      </w:r>
      <w:r w:rsidRPr="001675FE">
        <w:rPr>
          <w:rFonts w:ascii="Times New Roman" w:hAnsi="Times New Roman" w:cs="Times New Roman"/>
          <w:color w:val="000000" w:themeColor="text1"/>
          <w:sz w:val="28"/>
          <w:szCs w:val="28"/>
          <w:lang w:val="kk-KZ"/>
        </w:rPr>
        <w:t>].</w:t>
      </w:r>
    </w:p>
    <w:p w14:paraId="19F17270" w14:textId="77777777" w:rsidR="00592D40" w:rsidRPr="001675FE" w:rsidRDefault="00592D40" w:rsidP="004A6612">
      <w:pPr>
        <w:tabs>
          <w:tab w:val="left" w:pos="567"/>
          <w:tab w:val="left" w:pos="709"/>
        </w:tabs>
        <w:spacing w:after="0" w:line="240" w:lineRule="auto"/>
        <w:ind w:firstLine="709"/>
        <w:contextualSpacing/>
        <w:jc w:val="both"/>
        <w:rPr>
          <w:rFonts w:ascii="Times New Roman" w:hAnsi="Times New Roman" w:cs="Times New Roman"/>
          <w:color w:val="000000" w:themeColor="text1"/>
          <w:sz w:val="28"/>
          <w:szCs w:val="28"/>
          <w:lang w:val="kk-KZ"/>
        </w:rPr>
      </w:pPr>
      <w:r w:rsidRPr="001675FE">
        <w:rPr>
          <w:rFonts w:ascii="Times New Roman" w:hAnsi="Times New Roman" w:cs="Times New Roman"/>
          <w:color w:val="000000" w:themeColor="text1"/>
          <w:sz w:val="28"/>
          <w:szCs w:val="28"/>
          <w:lang w:val="kk-KZ"/>
        </w:rPr>
        <w:t xml:space="preserve">Сульфидті батпақтың емдік маңыздылығы жақсы вископластикалық және жылу қасиеттеріне, сульфидтердің көп мөлшеріне (0,2% - дан астам) және органикалық заттарға (бір құрғақ затқа шамамен 5%), соның ішінде гумин </w:t>
      </w:r>
      <w:r w:rsidRPr="001675FE">
        <w:rPr>
          <w:rFonts w:ascii="Times New Roman" w:hAnsi="Times New Roman" w:cs="Times New Roman"/>
          <w:color w:val="000000" w:themeColor="text1"/>
          <w:sz w:val="28"/>
          <w:szCs w:val="28"/>
          <w:lang w:val="kk-KZ"/>
        </w:rPr>
        <w:lastRenderedPageBreak/>
        <w:t>қышқылдары мен олардың тұздарына, липидтер мен гемицеллюлозаға және витаминдердің, ферменттердің және гормондардың болуына байланысты [</w:t>
      </w:r>
      <w:r w:rsidR="00845C76" w:rsidRPr="00845C76">
        <w:rPr>
          <w:rFonts w:ascii="Times New Roman" w:hAnsi="Times New Roman" w:cs="Times New Roman"/>
          <w:color w:val="000000" w:themeColor="text1"/>
          <w:sz w:val="28"/>
          <w:szCs w:val="28"/>
          <w:lang w:val="kk-KZ"/>
        </w:rPr>
        <w:t>18</w:t>
      </w:r>
      <w:r w:rsidRPr="001675FE">
        <w:rPr>
          <w:rFonts w:ascii="Times New Roman" w:hAnsi="Times New Roman" w:cs="Times New Roman"/>
          <w:color w:val="000000" w:themeColor="text1"/>
          <w:sz w:val="28"/>
          <w:szCs w:val="28"/>
          <w:lang w:val="kk-KZ"/>
        </w:rPr>
        <w:t>]. Емдік батпақтардың органикалық заттарының құрамында спецификалық емес және спецификалық қосылыстар топтары</w:t>
      </w:r>
      <w:r w:rsidR="002F49F0">
        <w:rPr>
          <w:rFonts w:ascii="Times New Roman" w:hAnsi="Times New Roman" w:cs="Times New Roman"/>
          <w:color w:val="000000" w:themeColor="text1"/>
          <w:sz w:val="28"/>
          <w:szCs w:val="28"/>
          <w:lang w:val="kk-KZ"/>
        </w:rPr>
        <w:t>на</w:t>
      </w:r>
      <w:r w:rsidRPr="001675FE">
        <w:rPr>
          <w:rFonts w:ascii="Times New Roman" w:hAnsi="Times New Roman" w:cs="Times New Roman"/>
          <w:color w:val="000000" w:themeColor="text1"/>
          <w:sz w:val="28"/>
          <w:szCs w:val="28"/>
          <w:lang w:val="kk-KZ"/>
        </w:rPr>
        <w:t xml:space="preserve"> бөлінеді. Спецификалық емес түрлерге липидтер, көмірсулар, аминқышқылдары, ферменттер, каротиноидты пигменттер, витаминдік кешендер және басқалар жатады [</w:t>
      </w:r>
      <w:r w:rsidR="004448FA">
        <w:rPr>
          <w:rFonts w:ascii="Times New Roman" w:hAnsi="Times New Roman" w:cs="Times New Roman"/>
          <w:color w:val="000000" w:themeColor="text1"/>
          <w:sz w:val="28"/>
          <w:szCs w:val="28"/>
          <w:lang w:val="kk-KZ"/>
        </w:rPr>
        <w:t>19-</w:t>
      </w:r>
      <w:r w:rsidR="00845C76" w:rsidRPr="00845C76">
        <w:rPr>
          <w:rFonts w:ascii="Times New Roman" w:hAnsi="Times New Roman" w:cs="Times New Roman"/>
          <w:color w:val="000000" w:themeColor="text1"/>
          <w:sz w:val="28"/>
          <w:szCs w:val="28"/>
          <w:lang w:val="kk-KZ"/>
        </w:rPr>
        <w:t>21</w:t>
      </w:r>
      <w:r w:rsidRPr="001675FE">
        <w:rPr>
          <w:rFonts w:ascii="Times New Roman" w:hAnsi="Times New Roman" w:cs="Times New Roman"/>
          <w:color w:val="000000" w:themeColor="text1"/>
          <w:sz w:val="28"/>
          <w:szCs w:val="28"/>
          <w:lang w:val="kk-KZ"/>
        </w:rPr>
        <w:t>].</w:t>
      </w:r>
    </w:p>
    <w:p w14:paraId="5EBFFA3E" w14:textId="77777777" w:rsidR="00592D40" w:rsidRPr="001675FE" w:rsidRDefault="00592D40" w:rsidP="004A6612">
      <w:pPr>
        <w:tabs>
          <w:tab w:val="left" w:pos="567"/>
          <w:tab w:val="left" w:pos="709"/>
        </w:tabs>
        <w:spacing w:after="0" w:line="240" w:lineRule="auto"/>
        <w:ind w:firstLine="567"/>
        <w:contextualSpacing/>
        <w:jc w:val="both"/>
        <w:rPr>
          <w:rFonts w:ascii="Times New Roman" w:hAnsi="Times New Roman" w:cs="Times New Roman"/>
          <w:color w:val="000000" w:themeColor="text1"/>
          <w:sz w:val="28"/>
          <w:szCs w:val="28"/>
          <w:lang w:val="kk-KZ"/>
        </w:rPr>
      </w:pPr>
      <w:r w:rsidRPr="001675FE">
        <w:rPr>
          <w:rFonts w:ascii="Times New Roman" w:hAnsi="Times New Roman" w:cs="Times New Roman"/>
          <w:color w:val="000000" w:themeColor="text1"/>
          <w:sz w:val="28"/>
          <w:szCs w:val="28"/>
          <w:lang w:val="kk-KZ"/>
        </w:rPr>
        <w:t xml:space="preserve">Емдік батпақтардың органикалық заттарының көп мөлшері белгілі бір </w:t>
      </w:r>
      <w:r w:rsidR="002F49F0">
        <w:rPr>
          <w:rFonts w:ascii="Times New Roman" w:hAnsi="Times New Roman" w:cs="Times New Roman"/>
          <w:color w:val="000000" w:themeColor="text1"/>
          <w:sz w:val="28"/>
          <w:szCs w:val="28"/>
          <w:lang w:val="kk-KZ"/>
        </w:rPr>
        <w:t xml:space="preserve">органикалық компоненттер </w:t>
      </w:r>
      <w:r w:rsidRPr="001675FE">
        <w:rPr>
          <w:rFonts w:ascii="Times New Roman" w:hAnsi="Times New Roman" w:cs="Times New Roman"/>
          <w:color w:val="000000" w:themeColor="text1"/>
          <w:sz w:val="28"/>
          <w:szCs w:val="28"/>
          <w:lang w:val="kk-KZ"/>
        </w:rPr>
        <w:t>-</w:t>
      </w:r>
      <w:r w:rsidR="002F49F0">
        <w:rPr>
          <w:rFonts w:ascii="Times New Roman" w:hAnsi="Times New Roman" w:cs="Times New Roman"/>
          <w:color w:val="000000" w:themeColor="text1"/>
          <w:sz w:val="28"/>
          <w:szCs w:val="28"/>
          <w:lang w:val="kk-KZ"/>
        </w:rPr>
        <w:t xml:space="preserve"> </w:t>
      </w:r>
      <w:r w:rsidRPr="001675FE">
        <w:rPr>
          <w:rFonts w:ascii="Times New Roman" w:hAnsi="Times New Roman" w:cs="Times New Roman"/>
          <w:color w:val="000000" w:themeColor="text1"/>
          <w:sz w:val="28"/>
          <w:szCs w:val="28"/>
          <w:lang w:val="kk-KZ"/>
        </w:rPr>
        <w:t>гуминді</w:t>
      </w:r>
      <w:r w:rsidR="002F49F0">
        <w:rPr>
          <w:rFonts w:ascii="Times New Roman" w:hAnsi="Times New Roman" w:cs="Times New Roman"/>
          <w:color w:val="000000" w:themeColor="text1"/>
          <w:sz w:val="28"/>
          <w:szCs w:val="28"/>
          <w:lang w:val="kk-KZ"/>
        </w:rPr>
        <w:t>к заттар</w:t>
      </w:r>
      <w:r w:rsidR="00CA1C8A">
        <w:rPr>
          <w:rFonts w:ascii="Times New Roman" w:hAnsi="Times New Roman" w:cs="Times New Roman"/>
          <w:color w:val="000000" w:themeColor="text1"/>
          <w:sz w:val="28"/>
          <w:szCs w:val="28"/>
          <w:lang w:val="kk-KZ"/>
        </w:rPr>
        <w:t xml:space="preserve"> </w:t>
      </w:r>
      <w:r w:rsidRPr="001675FE">
        <w:rPr>
          <w:rFonts w:ascii="Times New Roman" w:hAnsi="Times New Roman" w:cs="Times New Roman"/>
          <w:color w:val="000000" w:themeColor="text1"/>
          <w:sz w:val="28"/>
          <w:szCs w:val="28"/>
          <w:lang w:val="kk-KZ"/>
        </w:rPr>
        <w:t>[</w:t>
      </w:r>
      <w:r w:rsidR="004448FA">
        <w:rPr>
          <w:rFonts w:ascii="Times New Roman" w:hAnsi="Times New Roman" w:cs="Times New Roman"/>
          <w:color w:val="000000" w:themeColor="text1"/>
          <w:sz w:val="28"/>
          <w:szCs w:val="28"/>
          <w:lang w:val="kk-KZ"/>
        </w:rPr>
        <w:t>22-</w:t>
      </w:r>
      <w:r w:rsidR="00845C76">
        <w:rPr>
          <w:rFonts w:ascii="Times New Roman" w:hAnsi="Times New Roman" w:cs="Times New Roman"/>
          <w:color w:val="000000" w:themeColor="text1"/>
          <w:sz w:val="28"/>
          <w:szCs w:val="28"/>
          <w:lang w:val="kk-KZ"/>
        </w:rPr>
        <w:t>24</w:t>
      </w:r>
      <w:r w:rsidR="002F49F0">
        <w:rPr>
          <w:rFonts w:ascii="Times New Roman" w:hAnsi="Times New Roman" w:cs="Times New Roman"/>
          <w:color w:val="000000" w:themeColor="text1"/>
          <w:sz w:val="28"/>
          <w:szCs w:val="28"/>
          <w:lang w:val="kk-KZ"/>
        </w:rPr>
        <w:t>]. О</w:t>
      </w:r>
      <w:r w:rsidRPr="001675FE">
        <w:rPr>
          <w:rFonts w:ascii="Times New Roman" w:hAnsi="Times New Roman" w:cs="Times New Roman"/>
          <w:color w:val="000000" w:themeColor="text1"/>
          <w:sz w:val="28"/>
          <w:szCs w:val="28"/>
          <w:lang w:val="kk-KZ"/>
        </w:rPr>
        <w:t>лардың құрамы</w:t>
      </w:r>
      <w:r w:rsidR="002F49F0">
        <w:rPr>
          <w:rFonts w:ascii="Times New Roman" w:hAnsi="Times New Roman" w:cs="Times New Roman"/>
          <w:color w:val="000000" w:themeColor="text1"/>
          <w:sz w:val="28"/>
          <w:szCs w:val="28"/>
          <w:lang w:val="kk-KZ"/>
        </w:rPr>
        <w:t>ның</w:t>
      </w:r>
      <w:r w:rsidRPr="001675FE">
        <w:rPr>
          <w:rFonts w:ascii="Times New Roman" w:hAnsi="Times New Roman" w:cs="Times New Roman"/>
          <w:color w:val="000000" w:themeColor="text1"/>
          <w:sz w:val="28"/>
          <w:szCs w:val="28"/>
          <w:lang w:val="kk-KZ"/>
        </w:rPr>
        <w:t xml:space="preserve"> 45-90% құрайды.</w:t>
      </w:r>
    </w:p>
    <w:p w14:paraId="05F00846" w14:textId="77777777" w:rsidR="00592D40" w:rsidRPr="001675FE" w:rsidRDefault="002F49F0" w:rsidP="004A6612">
      <w:pPr>
        <w:tabs>
          <w:tab w:val="left" w:pos="567"/>
          <w:tab w:val="left" w:pos="709"/>
        </w:tabs>
        <w:spacing w:after="0" w:line="240" w:lineRule="auto"/>
        <w:ind w:firstLine="567"/>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Көптеген</w:t>
      </w:r>
      <w:r w:rsidR="00592D40" w:rsidRPr="001675FE">
        <w:rPr>
          <w:rFonts w:ascii="Times New Roman" w:hAnsi="Times New Roman" w:cs="Times New Roman"/>
          <w:color w:val="000000" w:themeColor="text1"/>
          <w:sz w:val="28"/>
          <w:szCs w:val="28"/>
          <w:lang w:val="kk-KZ"/>
        </w:rPr>
        <w:t xml:space="preserve"> елдердің ғалымдары биологиялық белсенді табиғи қосылыстар ретінде өз бетінше пайдалану және оларды денсаулық сақтау практикасына енгізу мақсатында емдік ба</w:t>
      </w:r>
      <w:r w:rsidR="003217DA">
        <w:rPr>
          <w:rFonts w:ascii="Times New Roman" w:hAnsi="Times New Roman" w:cs="Times New Roman"/>
          <w:color w:val="000000" w:themeColor="text1"/>
          <w:sz w:val="28"/>
          <w:szCs w:val="28"/>
          <w:lang w:val="kk-KZ"/>
        </w:rPr>
        <w:t>тпақ</w:t>
      </w:r>
      <w:r w:rsidR="00592D40" w:rsidRPr="001675FE">
        <w:rPr>
          <w:rFonts w:ascii="Times New Roman" w:hAnsi="Times New Roman" w:cs="Times New Roman"/>
          <w:color w:val="000000" w:themeColor="text1"/>
          <w:sz w:val="28"/>
          <w:szCs w:val="28"/>
          <w:lang w:val="kk-KZ"/>
        </w:rPr>
        <w:t xml:space="preserve">тың органикалық компоненттерінің қасиеттерін </w:t>
      </w:r>
      <w:r w:rsidR="003217DA">
        <w:rPr>
          <w:rFonts w:ascii="Times New Roman" w:hAnsi="Times New Roman" w:cs="Times New Roman"/>
          <w:color w:val="000000" w:themeColor="text1"/>
          <w:sz w:val="28"/>
          <w:szCs w:val="28"/>
          <w:lang w:val="kk-KZ"/>
        </w:rPr>
        <w:t>идентификациялап зерттеулер</w:t>
      </w:r>
      <w:r w:rsidR="00592D40" w:rsidRPr="001675FE">
        <w:rPr>
          <w:rFonts w:ascii="Times New Roman" w:hAnsi="Times New Roman" w:cs="Times New Roman"/>
          <w:color w:val="000000" w:themeColor="text1"/>
          <w:sz w:val="28"/>
          <w:szCs w:val="28"/>
          <w:lang w:val="kk-KZ"/>
        </w:rPr>
        <w:t xml:space="preserve"> </w:t>
      </w:r>
      <w:r w:rsidR="003217DA">
        <w:rPr>
          <w:rFonts w:ascii="Times New Roman" w:hAnsi="Times New Roman" w:cs="Times New Roman"/>
          <w:color w:val="000000" w:themeColor="text1"/>
          <w:sz w:val="28"/>
          <w:szCs w:val="28"/>
          <w:lang w:val="kk-KZ"/>
        </w:rPr>
        <w:t>жүргізілуде. Пелоидтарды</w:t>
      </w:r>
      <w:r w:rsidR="00592D40" w:rsidRPr="001675FE">
        <w:rPr>
          <w:rFonts w:ascii="Times New Roman" w:hAnsi="Times New Roman" w:cs="Times New Roman"/>
          <w:color w:val="000000" w:themeColor="text1"/>
          <w:sz w:val="28"/>
          <w:szCs w:val="28"/>
          <w:lang w:val="kk-KZ"/>
        </w:rPr>
        <w:t xml:space="preserve"> гуминдік заттардың фракцияларын зерттеу: гиматомелан, гумин, фульв қышқылдары</w:t>
      </w:r>
      <w:r w:rsidR="003217DA">
        <w:rPr>
          <w:rFonts w:ascii="Times New Roman" w:hAnsi="Times New Roman" w:cs="Times New Roman"/>
          <w:color w:val="000000" w:themeColor="text1"/>
          <w:sz w:val="28"/>
          <w:szCs w:val="28"/>
          <w:lang w:val="kk-KZ"/>
        </w:rPr>
        <w:t>. О</w:t>
      </w:r>
      <w:r w:rsidR="00592D40" w:rsidRPr="001675FE">
        <w:rPr>
          <w:rFonts w:ascii="Times New Roman" w:hAnsi="Times New Roman" w:cs="Times New Roman"/>
          <w:color w:val="000000" w:themeColor="text1"/>
          <w:sz w:val="28"/>
          <w:szCs w:val="28"/>
          <w:lang w:val="kk-KZ"/>
        </w:rPr>
        <w:t>лардың негізінде инновациялық фармакотерапиялық препараттарды, соның ішінде жоғары антиоксиданттық белсенділігі бар препараттарды жасауға үлкен қызығушылық тудырады.</w:t>
      </w:r>
    </w:p>
    <w:p w14:paraId="647A208C" w14:textId="77777777" w:rsidR="00592D40" w:rsidRPr="001675FE" w:rsidRDefault="00592D40" w:rsidP="004A6612">
      <w:pPr>
        <w:tabs>
          <w:tab w:val="left" w:pos="567"/>
          <w:tab w:val="left" w:pos="709"/>
        </w:tabs>
        <w:spacing w:after="0" w:line="240" w:lineRule="auto"/>
        <w:ind w:firstLine="567"/>
        <w:contextualSpacing/>
        <w:jc w:val="both"/>
        <w:rPr>
          <w:rFonts w:ascii="Times New Roman" w:hAnsi="Times New Roman" w:cs="Times New Roman"/>
          <w:color w:val="000000" w:themeColor="text1"/>
          <w:sz w:val="28"/>
          <w:szCs w:val="28"/>
          <w:lang w:val="kk-KZ"/>
        </w:rPr>
      </w:pPr>
      <w:r w:rsidRPr="001675FE">
        <w:rPr>
          <w:rFonts w:ascii="Times New Roman" w:hAnsi="Times New Roman" w:cs="Times New Roman"/>
          <w:color w:val="000000" w:themeColor="text1"/>
          <w:sz w:val="28"/>
          <w:szCs w:val="28"/>
          <w:lang w:val="kk-KZ"/>
        </w:rPr>
        <w:t>Гуминдік заттар-тірі организмдерде теңдесі жоқ және қара</w:t>
      </w:r>
      <w:r w:rsidR="003217DA">
        <w:rPr>
          <w:rFonts w:ascii="Times New Roman" w:hAnsi="Times New Roman" w:cs="Times New Roman"/>
          <w:color w:val="000000" w:themeColor="text1"/>
          <w:sz w:val="28"/>
          <w:szCs w:val="28"/>
          <w:lang w:val="kk-KZ"/>
        </w:rPr>
        <w:t xml:space="preserve">-қоңыр түсті, полидисперсті, жоғары молекулалы, </w:t>
      </w:r>
      <w:r w:rsidRPr="001675FE">
        <w:rPr>
          <w:rFonts w:ascii="Times New Roman" w:hAnsi="Times New Roman" w:cs="Times New Roman"/>
          <w:color w:val="000000" w:themeColor="text1"/>
          <w:sz w:val="28"/>
          <w:szCs w:val="28"/>
          <w:lang w:val="kk-KZ"/>
        </w:rPr>
        <w:t>өсімдіктер мен жануарлардың қалдықтарының ыдырауы мен биотр</w:t>
      </w:r>
      <w:r w:rsidR="003217DA">
        <w:rPr>
          <w:rFonts w:ascii="Times New Roman" w:hAnsi="Times New Roman" w:cs="Times New Roman"/>
          <w:color w:val="000000" w:themeColor="text1"/>
          <w:sz w:val="28"/>
          <w:szCs w:val="28"/>
          <w:lang w:val="kk-KZ"/>
        </w:rPr>
        <w:t>ансформациясы процесінде түзілетін</w:t>
      </w:r>
      <w:r w:rsidRPr="001675FE">
        <w:rPr>
          <w:rFonts w:ascii="Times New Roman" w:hAnsi="Times New Roman" w:cs="Times New Roman"/>
          <w:color w:val="000000" w:themeColor="text1"/>
          <w:sz w:val="28"/>
          <w:szCs w:val="28"/>
          <w:lang w:val="kk-KZ"/>
        </w:rPr>
        <w:t xml:space="preserve"> биотермодинамикалық төзімді қосылыстардың жиынтығы [</w:t>
      </w:r>
      <w:r w:rsidR="00845C76">
        <w:rPr>
          <w:rFonts w:ascii="Times New Roman" w:hAnsi="Times New Roman" w:cs="Times New Roman"/>
          <w:color w:val="000000" w:themeColor="text1"/>
          <w:sz w:val="28"/>
          <w:szCs w:val="28"/>
          <w:lang w:val="kk-KZ"/>
        </w:rPr>
        <w:t>25-27</w:t>
      </w:r>
      <w:r w:rsidRPr="001675FE">
        <w:rPr>
          <w:rFonts w:ascii="Times New Roman" w:hAnsi="Times New Roman" w:cs="Times New Roman"/>
          <w:color w:val="000000" w:themeColor="text1"/>
          <w:sz w:val="28"/>
          <w:szCs w:val="28"/>
          <w:lang w:val="kk-KZ"/>
        </w:rPr>
        <w:t>]. Барлық гуминдік заттар органикалық қалдықтардың постмортальды түрленуі-гумификация, құрамы мен шығу тегі бойынша әртүрлі органикалық қалдықтардың ыдырау өнімдерін гуминдік заттарға айналдыру процесі нәтижесінде пайда болады</w:t>
      </w:r>
      <w:r w:rsidR="004448FA">
        <w:rPr>
          <w:rFonts w:ascii="Times New Roman" w:hAnsi="Times New Roman" w:cs="Times New Roman"/>
          <w:color w:val="000000" w:themeColor="text1"/>
          <w:sz w:val="28"/>
          <w:szCs w:val="28"/>
          <w:lang w:val="kk-KZ"/>
        </w:rPr>
        <w:t>.</w:t>
      </w:r>
      <w:r w:rsidRPr="001675FE">
        <w:rPr>
          <w:rFonts w:ascii="Times New Roman" w:hAnsi="Times New Roman" w:cs="Times New Roman"/>
          <w:color w:val="000000" w:themeColor="text1"/>
          <w:sz w:val="28"/>
          <w:szCs w:val="28"/>
          <w:lang w:val="kk-KZ"/>
        </w:rPr>
        <w:t xml:space="preserve"> </w:t>
      </w:r>
      <w:r w:rsidR="004448FA" w:rsidRPr="001675FE">
        <w:rPr>
          <w:rFonts w:ascii="Times New Roman" w:hAnsi="Times New Roman" w:cs="Times New Roman"/>
          <w:color w:val="000000" w:themeColor="text1"/>
          <w:sz w:val="28"/>
          <w:szCs w:val="28"/>
          <w:lang w:val="kk-KZ"/>
        </w:rPr>
        <w:t>Гуминді</w:t>
      </w:r>
      <w:r w:rsidR="004448FA">
        <w:rPr>
          <w:rFonts w:ascii="Times New Roman" w:hAnsi="Times New Roman" w:cs="Times New Roman"/>
          <w:color w:val="000000" w:themeColor="text1"/>
          <w:sz w:val="28"/>
          <w:szCs w:val="28"/>
          <w:lang w:val="kk-KZ"/>
        </w:rPr>
        <w:t>к</w:t>
      </w:r>
      <w:r w:rsidR="004448FA" w:rsidRPr="001675FE">
        <w:rPr>
          <w:rFonts w:ascii="Times New Roman" w:hAnsi="Times New Roman" w:cs="Times New Roman"/>
          <w:color w:val="000000" w:themeColor="text1"/>
          <w:sz w:val="28"/>
          <w:szCs w:val="28"/>
          <w:lang w:val="kk-KZ"/>
        </w:rPr>
        <w:t xml:space="preserve"> заттардың жіктелуі осы заттардың қышқылдар мен сілтілердегі әртүрлі ерігіштігіне негізделген. Бұл классификацияға сәйкес олар келе</w:t>
      </w:r>
      <w:r w:rsidR="004448FA">
        <w:rPr>
          <w:rFonts w:ascii="Times New Roman" w:hAnsi="Times New Roman" w:cs="Times New Roman"/>
          <w:color w:val="000000" w:themeColor="text1"/>
          <w:sz w:val="28"/>
          <w:szCs w:val="28"/>
          <w:lang w:val="kk-KZ"/>
        </w:rPr>
        <w:t>сі фракцияларға бөлінеді: фульв</w:t>
      </w:r>
      <w:r w:rsidR="004448FA" w:rsidRPr="001675FE">
        <w:rPr>
          <w:rFonts w:ascii="Times New Roman" w:hAnsi="Times New Roman" w:cs="Times New Roman"/>
          <w:color w:val="000000" w:themeColor="text1"/>
          <w:sz w:val="28"/>
          <w:szCs w:val="28"/>
          <w:lang w:val="kk-KZ"/>
        </w:rPr>
        <w:t xml:space="preserve">, гиматомелан, гумин, гумус қышқылдары және гумин-қышқыл эфирлерінің конгломераты және олардың көптеген еріткіштерде ерімейтін саз минералдары бар органоминералды сорбциялық кешендері </w:t>
      </w:r>
      <w:r w:rsidRPr="001675FE">
        <w:rPr>
          <w:rFonts w:ascii="Times New Roman" w:hAnsi="Times New Roman" w:cs="Times New Roman"/>
          <w:color w:val="000000" w:themeColor="text1"/>
          <w:sz w:val="28"/>
          <w:szCs w:val="28"/>
          <w:lang w:val="kk-KZ"/>
        </w:rPr>
        <w:t>[</w:t>
      </w:r>
      <w:r w:rsidR="00845C76">
        <w:rPr>
          <w:rFonts w:ascii="Times New Roman" w:hAnsi="Times New Roman" w:cs="Times New Roman"/>
          <w:color w:val="000000" w:themeColor="text1"/>
          <w:sz w:val="28"/>
          <w:szCs w:val="28"/>
          <w:lang w:val="kk-KZ"/>
        </w:rPr>
        <w:t>28</w:t>
      </w:r>
      <w:r w:rsidRPr="001675FE">
        <w:rPr>
          <w:rFonts w:ascii="Times New Roman" w:hAnsi="Times New Roman" w:cs="Times New Roman"/>
          <w:color w:val="000000" w:themeColor="text1"/>
          <w:sz w:val="28"/>
          <w:szCs w:val="28"/>
          <w:lang w:val="kk-KZ"/>
        </w:rPr>
        <w:t>].</w:t>
      </w:r>
    </w:p>
    <w:p w14:paraId="3C3F80C3" w14:textId="77777777" w:rsidR="00592D40" w:rsidRPr="001675FE" w:rsidRDefault="00592D40" w:rsidP="004A6612">
      <w:pPr>
        <w:tabs>
          <w:tab w:val="left" w:pos="567"/>
          <w:tab w:val="left" w:pos="709"/>
        </w:tabs>
        <w:spacing w:after="0" w:line="240" w:lineRule="auto"/>
        <w:ind w:firstLine="567"/>
        <w:contextualSpacing/>
        <w:jc w:val="both"/>
        <w:rPr>
          <w:rFonts w:ascii="Times New Roman" w:hAnsi="Times New Roman" w:cs="Times New Roman"/>
          <w:color w:val="000000" w:themeColor="text1"/>
          <w:sz w:val="28"/>
          <w:szCs w:val="28"/>
          <w:lang w:val="kk-KZ"/>
        </w:rPr>
      </w:pPr>
      <w:r w:rsidRPr="001675FE">
        <w:rPr>
          <w:rFonts w:ascii="Times New Roman" w:hAnsi="Times New Roman" w:cs="Times New Roman"/>
          <w:color w:val="000000" w:themeColor="text1"/>
          <w:sz w:val="28"/>
          <w:szCs w:val="28"/>
          <w:lang w:val="kk-KZ"/>
        </w:rPr>
        <w:t>Табиғи органикалық заттардың осы тобының басқалардан айырмашылығы олардың стехиометриялық емес құрылымы және биотермодинамикалық тұрақты құрылымдарды таңдау нәтижесінде пайда болу ерекшеліктеріне байланысты стохастикалық сипаты болып табылады. Гуминді заттардың молекулалық формаларының әртүрлілігі түзілу процесімен бірге жүретін биохимиялық реакциялар механизмімен және геохимиялық трансформация жағдайларымен анықталады [</w:t>
      </w:r>
      <w:r w:rsidR="00845C76">
        <w:rPr>
          <w:rFonts w:ascii="Times New Roman" w:hAnsi="Times New Roman" w:cs="Times New Roman"/>
          <w:color w:val="000000" w:themeColor="text1"/>
          <w:sz w:val="28"/>
          <w:szCs w:val="28"/>
          <w:lang w:val="kk-KZ"/>
        </w:rPr>
        <w:t>29</w:t>
      </w:r>
      <w:r w:rsidRPr="001675FE">
        <w:rPr>
          <w:rFonts w:ascii="Times New Roman" w:hAnsi="Times New Roman" w:cs="Times New Roman"/>
          <w:color w:val="000000" w:themeColor="text1"/>
          <w:sz w:val="28"/>
          <w:szCs w:val="28"/>
          <w:lang w:val="kk-KZ"/>
        </w:rPr>
        <w:t>].</w:t>
      </w:r>
    </w:p>
    <w:p w14:paraId="6B3B93E0" w14:textId="77777777" w:rsidR="00592D40" w:rsidRPr="001675FE" w:rsidRDefault="00592D40" w:rsidP="004A6612">
      <w:pPr>
        <w:tabs>
          <w:tab w:val="left" w:pos="567"/>
          <w:tab w:val="left" w:pos="709"/>
        </w:tabs>
        <w:spacing w:after="0" w:line="240" w:lineRule="auto"/>
        <w:ind w:firstLine="567"/>
        <w:contextualSpacing/>
        <w:jc w:val="both"/>
        <w:rPr>
          <w:rFonts w:ascii="Times New Roman" w:hAnsi="Times New Roman" w:cs="Times New Roman"/>
          <w:color w:val="000000" w:themeColor="text1"/>
          <w:sz w:val="28"/>
          <w:szCs w:val="28"/>
          <w:lang w:val="kk-KZ"/>
        </w:rPr>
      </w:pPr>
      <w:r w:rsidRPr="001675FE">
        <w:rPr>
          <w:rFonts w:ascii="Times New Roman" w:hAnsi="Times New Roman" w:cs="Times New Roman"/>
          <w:color w:val="000000" w:themeColor="text1"/>
          <w:sz w:val="28"/>
          <w:szCs w:val="28"/>
          <w:lang w:val="kk-KZ"/>
        </w:rPr>
        <w:t xml:space="preserve">Гумин қышқылдары </w:t>
      </w:r>
      <w:r w:rsidR="00453B02">
        <w:rPr>
          <w:rFonts w:ascii="Times New Roman" w:hAnsi="Times New Roman" w:cs="Times New Roman"/>
          <w:color w:val="000000" w:themeColor="text1"/>
          <w:sz w:val="28"/>
          <w:szCs w:val="28"/>
          <w:lang w:val="kk-KZ"/>
        </w:rPr>
        <w:t>р</w:t>
      </w:r>
      <w:r w:rsidRPr="001675FE">
        <w:rPr>
          <w:rFonts w:ascii="Times New Roman" w:hAnsi="Times New Roman" w:cs="Times New Roman"/>
          <w:color w:val="000000" w:themeColor="text1"/>
          <w:sz w:val="28"/>
          <w:szCs w:val="28"/>
          <w:lang w:val="kk-KZ"/>
        </w:rPr>
        <w:t xml:space="preserve">Н&lt;2-де ерімейді, еріген кезде қою </w:t>
      </w:r>
      <w:r w:rsidR="00096EB6">
        <w:rPr>
          <w:rFonts w:ascii="Times New Roman" w:hAnsi="Times New Roman" w:cs="Times New Roman"/>
          <w:color w:val="000000" w:themeColor="text1"/>
          <w:sz w:val="28"/>
          <w:szCs w:val="28"/>
          <w:lang w:val="kk-KZ"/>
        </w:rPr>
        <w:t xml:space="preserve">қара - </w:t>
      </w:r>
      <w:r w:rsidRPr="001675FE">
        <w:rPr>
          <w:rFonts w:ascii="Times New Roman" w:hAnsi="Times New Roman" w:cs="Times New Roman"/>
          <w:color w:val="000000" w:themeColor="text1"/>
          <w:sz w:val="28"/>
          <w:szCs w:val="28"/>
          <w:lang w:val="kk-KZ"/>
        </w:rPr>
        <w:t>қоңыр түске ие, құрғақ күйінде қара жылтыр ұнтақ немесе қа</w:t>
      </w:r>
      <w:r w:rsidR="00096EB6">
        <w:rPr>
          <w:rFonts w:ascii="Times New Roman" w:hAnsi="Times New Roman" w:cs="Times New Roman"/>
          <w:color w:val="000000" w:themeColor="text1"/>
          <w:sz w:val="28"/>
          <w:szCs w:val="28"/>
          <w:lang w:val="kk-KZ"/>
        </w:rPr>
        <w:t>быршақ болады</w:t>
      </w:r>
      <w:r w:rsidRPr="001675FE">
        <w:rPr>
          <w:rFonts w:ascii="Times New Roman" w:hAnsi="Times New Roman" w:cs="Times New Roman"/>
          <w:color w:val="000000" w:themeColor="text1"/>
          <w:sz w:val="28"/>
          <w:szCs w:val="28"/>
          <w:lang w:val="kk-KZ"/>
        </w:rPr>
        <w:t xml:space="preserve">. Олар </w:t>
      </w:r>
      <w:r w:rsidR="00845C76">
        <w:rPr>
          <w:rFonts w:ascii="Times New Roman" w:hAnsi="Times New Roman" w:cs="Times New Roman"/>
          <w:color w:val="000000" w:themeColor="text1"/>
          <w:sz w:val="28"/>
          <w:szCs w:val="28"/>
          <w:lang w:val="kk-KZ"/>
        </w:rPr>
        <w:t xml:space="preserve">ароматты </w:t>
      </w:r>
      <w:r w:rsidR="003217DA">
        <w:rPr>
          <w:rFonts w:ascii="Times New Roman" w:hAnsi="Times New Roman" w:cs="Times New Roman"/>
          <w:color w:val="000000" w:themeColor="text1"/>
          <w:sz w:val="28"/>
          <w:szCs w:val="28"/>
          <w:lang w:val="kk-KZ"/>
        </w:rPr>
        <w:t>бөліктен</w:t>
      </w:r>
      <w:r w:rsidRPr="001675FE">
        <w:rPr>
          <w:rFonts w:ascii="Times New Roman" w:hAnsi="Times New Roman" w:cs="Times New Roman"/>
          <w:color w:val="000000" w:themeColor="text1"/>
          <w:sz w:val="28"/>
          <w:szCs w:val="28"/>
          <w:lang w:val="kk-KZ"/>
        </w:rPr>
        <w:t xml:space="preserve"> және перифериялық белгілі бір</w:t>
      </w:r>
      <w:r w:rsidR="00096EB6">
        <w:rPr>
          <w:rFonts w:ascii="Times New Roman" w:hAnsi="Times New Roman" w:cs="Times New Roman"/>
          <w:color w:val="000000" w:themeColor="text1"/>
          <w:sz w:val="28"/>
          <w:szCs w:val="28"/>
          <w:lang w:val="kk-KZ"/>
        </w:rPr>
        <w:t xml:space="preserve"> тізбектерден түзілген бөліктерден </w:t>
      </w:r>
      <w:r w:rsidR="00096EB6" w:rsidRPr="001675FE">
        <w:rPr>
          <w:rFonts w:ascii="Times New Roman" w:hAnsi="Times New Roman" w:cs="Times New Roman"/>
          <w:color w:val="000000" w:themeColor="text1"/>
          <w:sz w:val="28"/>
          <w:szCs w:val="28"/>
          <w:lang w:val="kk-KZ"/>
        </w:rPr>
        <w:t>тұрады</w:t>
      </w:r>
      <w:r w:rsidR="00096EB6">
        <w:rPr>
          <w:rFonts w:ascii="Times New Roman" w:hAnsi="Times New Roman" w:cs="Times New Roman"/>
          <w:color w:val="000000" w:themeColor="text1"/>
          <w:sz w:val="28"/>
          <w:szCs w:val="28"/>
          <w:lang w:val="kk-KZ"/>
        </w:rPr>
        <w:t>.</w:t>
      </w:r>
    </w:p>
    <w:p w14:paraId="67A4ECD0" w14:textId="77777777" w:rsidR="00592D40" w:rsidRPr="001675FE" w:rsidRDefault="00592D40" w:rsidP="004A6612">
      <w:pPr>
        <w:tabs>
          <w:tab w:val="left" w:pos="567"/>
          <w:tab w:val="left" w:pos="709"/>
        </w:tabs>
        <w:spacing w:after="0" w:line="240" w:lineRule="auto"/>
        <w:ind w:firstLine="567"/>
        <w:contextualSpacing/>
        <w:jc w:val="both"/>
        <w:rPr>
          <w:rFonts w:ascii="Times New Roman" w:hAnsi="Times New Roman" w:cs="Times New Roman"/>
          <w:color w:val="000000" w:themeColor="text1"/>
          <w:sz w:val="28"/>
          <w:szCs w:val="28"/>
          <w:lang w:val="kk-KZ"/>
        </w:rPr>
      </w:pPr>
      <w:r w:rsidRPr="001675FE">
        <w:rPr>
          <w:rFonts w:ascii="Times New Roman" w:hAnsi="Times New Roman" w:cs="Times New Roman"/>
          <w:color w:val="000000" w:themeColor="text1"/>
          <w:sz w:val="28"/>
          <w:szCs w:val="28"/>
          <w:lang w:val="kk-KZ"/>
        </w:rPr>
        <w:t>Гиматомелан қышқылдары-спиртте еритін фракция, ерітіндіде шие қызыл түсті</w:t>
      </w:r>
      <w:r w:rsidR="005653CA">
        <w:rPr>
          <w:rFonts w:ascii="Times New Roman" w:hAnsi="Times New Roman" w:cs="Times New Roman"/>
          <w:color w:val="000000" w:themeColor="text1"/>
          <w:sz w:val="28"/>
          <w:szCs w:val="28"/>
          <w:lang w:val="kk-KZ"/>
        </w:rPr>
        <w:t>. А</w:t>
      </w:r>
      <w:r w:rsidRPr="001675FE">
        <w:rPr>
          <w:rFonts w:ascii="Times New Roman" w:hAnsi="Times New Roman" w:cs="Times New Roman"/>
          <w:color w:val="000000" w:themeColor="text1"/>
          <w:sz w:val="28"/>
          <w:szCs w:val="28"/>
          <w:lang w:val="kk-KZ"/>
        </w:rPr>
        <w:t xml:space="preserve">лғаш рет 1889 жылы </w:t>
      </w:r>
      <w:r w:rsidR="005653CA">
        <w:rPr>
          <w:rFonts w:ascii="Times New Roman" w:hAnsi="Times New Roman" w:cs="Times New Roman"/>
          <w:color w:val="000000" w:themeColor="text1"/>
          <w:sz w:val="28"/>
          <w:szCs w:val="28"/>
          <w:lang w:val="kk-KZ"/>
        </w:rPr>
        <w:t>идентификациялап</w:t>
      </w:r>
      <w:r w:rsidRPr="001675FE">
        <w:rPr>
          <w:rFonts w:ascii="Times New Roman" w:hAnsi="Times New Roman" w:cs="Times New Roman"/>
          <w:color w:val="000000" w:themeColor="text1"/>
          <w:sz w:val="28"/>
          <w:szCs w:val="28"/>
          <w:lang w:val="kk-KZ"/>
        </w:rPr>
        <w:t xml:space="preserve"> және оны неміс биохимигі, дәрігер Эрнст Феликс Гоппе-Сейлеромм сипаттаған [</w:t>
      </w:r>
      <w:r w:rsidR="00845C76">
        <w:rPr>
          <w:rFonts w:ascii="Times New Roman" w:hAnsi="Times New Roman" w:cs="Times New Roman"/>
          <w:color w:val="000000" w:themeColor="text1"/>
          <w:sz w:val="28"/>
          <w:szCs w:val="28"/>
          <w:lang w:val="kk-KZ"/>
        </w:rPr>
        <w:t>25</w:t>
      </w:r>
      <w:r w:rsidR="004A2773">
        <w:rPr>
          <w:rFonts w:ascii="Times New Roman" w:hAnsi="Times New Roman" w:cs="Times New Roman"/>
          <w:color w:val="000000" w:themeColor="text1"/>
          <w:sz w:val="28"/>
          <w:szCs w:val="28"/>
          <w:lang w:val="kk-KZ"/>
        </w:rPr>
        <w:t xml:space="preserve">, </w:t>
      </w:r>
      <w:r w:rsidR="00D578E1">
        <w:rPr>
          <w:rFonts w:ascii="Times New Roman" w:hAnsi="Times New Roman" w:cs="Times New Roman"/>
          <w:color w:val="000000" w:themeColor="text1"/>
          <w:sz w:val="28"/>
          <w:szCs w:val="28"/>
          <w:lang w:val="kk-KZ"/>
        </w:rPr>
        <w:t>с.23</w:t>
      </w:r>
      <w:r w:rsidRPr="001675FE">
        <w:rPr>
          <w:rFonts w:ascii="Times New Roman" w:hAnsi="Times New Roman" w:cs="Times New Roman"/>
          <w:color w:val="000000" w:themeColor="text1"/>
          <w:sz w:val="28"/>
          <w:szCs w:val="28"/>
          <w:lang w:val="kk-KZ"/>
        </w:rPr>
        <w:t>].</w:t>
      </w:r>
    </w:p>
    <w:p w14:paraId="3D1DCBE4" w14:textId="77777777" w:rsidR="00592D40" w:rsidRPr="001675FE" w:rsidRDefault="00592D40" w:rsidP="004A6612">
      <w:pPr>
        <w:tabs>
          <w:tab w:val="left" w:pos="567"/>
          <w:tab w:val="left" w:pos="709"/>
        </w:tabs>
        <w:spacing w:after="0" w:line="240" w:lineRule="auto"/>
        <w:ind w:firstLine="567"/>
        <w:contextualSpacing/>
        <w:jc w:val="both"/>
        <w:rPr>
          <w:rFonts w:ascii="Times New Roman" w:hAnsi="Times New Roman" w:cs="Times New Roman"/>
          <w:color w:val="000000" w:themeColor="text1"/>
          <w:sz w:val="28"/>
          <w:szCs w:val="28"/>
          <w:lang w:val="kk-KZ"/>
        </w:rPr>
      </w:pPr>
      <w:r w:rsidRPr="001675FE">
        <w:rPr>
          <w:rFonts w:ascii="Times New Roman" w:hAnsi="Times New Roman" w:cs="Times New Roman"/>
          <w:color w:val="000000" w:themeColor="text1"/>
          <w:sz w:val="28"/>
          <w:szCs w:val="28"/>
          <w:lang w:val="kk-KZ"/>
        </w:rPr>
        <w:lastRenderedPageBreak/>
        <w:t xml:space="preserve">Фульво қышқылдары ортаның барлық қышқылдық диапазонында ериді, сабан - сары қызғылт сары түстің диапазонында өзгермелі түске ие. Олар гумин және гиматомелан қышқылдарынан жоғары қышқылдықпен және көміртегінің аздығымен, сондай-ақ гидрофильділігімен ерекшеленеді </w:t>
      </w:r>
      <w:r w:rsidRPr="00005602">
        <w:rPr>
          <w:rFonts w:ascii="Times New Roman" w:hAnsi="Times New Roman" w:cs="Times New Roman"/>
          <w:color w:val="000000" w:themeColor="text1"/>
          <w:sz w:val="28"/>
          <w:szCs w:val="28"/>
          <w:lang w:val="kk-KZ"/>
        </w:rPr>
        <w:t>[2</w:t>
      </w:r>
      <w:r w:rsidR="00845C76" w:rsidRPr="00005602">
        <w:rPr>
          <w:rFonts w:ascii="Times New Roman" w:hAnsi="Times New Roman" w:cs="Times New Roman"/>
          <w:color w:val="000000" w:themeColor="text1"/>
          <w:sz w:val="28"/>
          <w:szCs w:val="28"/>
          <w:lang w:val="kk-KZ"/>
        </w:rPr>
        <w:t>7</w:t>
      </w:r>
      <w:r w:rsidR="00005602" w:rsidRPr="00005602">
        <w:rPr>
          <w:rFonts w:ascii="Times New Roman" w:hAnsi="Times New Roman" w:cs="Times New Roman"/>
          <w:color w:val="000000" w:themeColor="text1"/>
          <w:sz w:val="28"/>
          <w:szCs w:val="28"/>
          <w:lang w:val="kk-KZ"/>
        </w:rPr>
        <w:t xml:space="preserve">, с.6 </w:t>
      </w:r>
      <w:r w:rsidRPr="00005602">
        <w:rPr>
          <w:rFonts w:ascii="Times New Roman" w:hAnsi="Times New Roman" w:cs="Times New Roman"/>
          <w:color w:val="000000" w:themeColor="text1"/>
          <w:sz w:val="28"/>
          <w:szCs w:val="28"/>
          <w:lang w:val="kk-KZ"/>
        </w:rPr>
        <w:t>].</w:t>
      </w:r>
    </w:p>
    <w:p w14:paraId="3B23CBFC" w14:textId="77777777" w:rsidR="00592D40" w:rsidRPr="001675FE" w:rsidRDefault="00592D40" w:rsidP="004A6612">
      <w:pPr>
        <w:tabs>
          <w:tab w:val="left" w:pos="567"/>
          <w:tab w:val="left" w:pos="709"/>
        </w:tabs>
        <w:spacing w:after="0" w:line="240" w:lineRule="auto"/>
        <w:ind w:firstLine="567"/>
        <w:contextualSpacing/>
        <w:jc w:val="both"/>
        <w:rPr>
          <w:rFonts w:ascii="Times New Roman" w:hAnsi="Times New Roman" w:cs="Times New Roman"/>
          <w:color w:val="000000" w:themeColor="text1"/>
          <w:sz w:val="28"/>
          <w:szCs w:val="28"/>
          <w:lang w:val="kk-KZ"/>
        </w:rPr>
      </w:pPr>
      <w:r w:rsidRPr="001675FE">
        <w:rPr>
          <w:rFonts w:ascii="Times New Roman" w:hAnsi="Times New Roman" w:cs="Times New Roman"/>
          <w:color w:val="000000" w:themeColor="text1"/>
          <w:sz w:val="28"/>
          <w:szCs w:val="28"/>
          <w:lang w:val="kk-KZ"/>
        </w:rPr>
        <w:t>Гумус қышқылдары</w:t>
      </w:r>
      <w:r w:rsidR="00CA1C8A">
        <w:rPr>
          <w:rFonts w:ascii="Times New Roman" w:hAnsi="Times New Roman" w:cs="Times New Roman"/>
          <w:color w:val="000000" w:themeColor="text1"/>
          <w:sz w:val="28"/>
          <w:szCs w:val="28"/>
          <w:lang w:val="kk-KZ"/>
        </w:rPr>
        <w:t xml:space="preserve"> </w:t>
      </w:r>
      <w:r w:rsidRPr="001675FE">
        <w:rPr>
          <w:rFonts w:ascii="Times New Roman" w:hAnsi="Times New Roman" w:cs="Times New Roman"/>
          <w:color w:val="000000" w:themeColor="text1"/>
          <w:sz w:val="28"/>
          <w:szCs w:val="28"/>
          <w:lang w:val="kk-KZ"/>
        </w:rPr>
        <w:t>-</w:t>
      </w:r>
      <w:r w:rsidR="00CA1C8A">
        <w:rPr>
          <w:rFonts w:ascii="Times New Roman" w:hAnsi="Times New Roman" w:cs="Times New Roman"/>
          <w:color w:val="000000" w:themeColor="text1"/>
          <w:sz w:val="28"/>
          <w:szCs w:val="28"/>
          <w:lang w:val="kk-KZ"/>
        </w:rPr>
        <w:t xml:space="preserve"> </w:t>
      </w:r>
      <w:r w:rsidRPr="001675FE">
        <w:rPr>
          <w:rFonts w:ascii="Times New Roman" w:hAnsi="Times New Roman" w:cs="Times New Roman"/>
          <w:color w:val="000000" w:themeColor="text1"/>
          <w:sz w:val="28"/>
          <w:szCs w:val="28"/>
          <w:lang w:val="kk-KZ"/>
        </w:rPr>
        <w:t>гумин, гиматомелан және фульв</w:t>
      </w:r>
      <w:r w:rsidR="009B3C86">
        <w:rPr>
          <w:rFonts w:ascii="Times New Roman" w:hAnsi="Times New Roman" w:cs="Times New Roman"/>
          <w:color w:val="000000" w:themeColor="text1"/>
          <w:sz w:val="28"/>
          <w:szCs w:val="28"/>
          <w:lang w:val="kk-KZ"/>
        </w:rPr>
        <w:t>о</w:t>
      </w:r>
      <w:r w:rsidRPr="001675FE">
        <w:rPr>
          <w:rFonts w:ascii="Times New Roman" w:hAnsi="Times New Roman" w:cs="Times New Roman"/>
          <w:color w:val="000000" w:themeColor="text1"/>
          <w:sz w:val="28"/>
          <w:szCs w:val="28"/>
          <w:lang w:val="kk-KZ"/>
        </w:rPr>
        <w:t xml:space="preserve"> қышқылдарының қосындысы. Олар бүктелген, күрделі, стохастикалық құрылымға ие. Шамасы, супрамолекулалық құрылымдар бола отырып, гумус қышқылдары гуминдік заттардың фракцияларын оқшаулаудың классикалық әдістерінде жойылады. Сонымен қатар, </w:t>
      </w:r>
      <w:r w:rsidR="00167613">
        <w:rPr>
          <w:rFonts w:ascii="Times New Roman" w:hAnsi="Times New Roman" w:cs="Times New Roman"/>
          <w:color w:val="000000" w:themeColor="text1"/>
          <w:sz w:val="28"/>
          <w:szCs w:val="28"/>
          <w:lang w:val="kk-KZ"/>
        </w:rPr>
        <w:t>идентификациялағаннан</w:t>
      </w:r>
      <w:r w:rsidRPr="001675FE">
        <w:rPr>
          <w:rFonts w:ascii="Times New Roman" w:hAnsi="Times New Roman" w:cs="Times New Roman"/>
          <w:color w:val="000000" w:themeColor="text1"/>
          <w:sz w:val="28"/>
          <w:szCs w:val="28"/>
          <w:lang w:val="kk-KZ"/>
        </w:rPr>
        <w:t xml:space="preserve"> кейін алынған фракцияларды механикалық араластыру гумус қышқылдары ба</w:t>
      </w:r>
      <w:r w:rsidR="003A682D">
        <w:rPr>
          <w:rFonts w:ascii="Times New Roman" w:hAnsi="Times New Roman" w:cs="Times New Roman"/>
          <w:color w:val="000000" w:themeColor="text1"/>
          <w:sz w:val="28"/>
          <w:szCs w:val="28"/>
          <w:lang w:val="kk-KZ"/>
        </w:rPr>
        <w:t xml:space="preserve">р қасиеттер жиынтығына ие емес. </w:t>
      </w:r>
      <w:r w:rsidR="003A682D" w:rsidRPr="001675FE">
        <w:rPr>
          <w:rFonts w:ascii="Times New Roman" w:hAnsi="Times New Roman" w:cs="Times New Roman"/>
          <w:color w:val="000000" w:themeColor="text1"/>
          <w:sz w:val="28"/>
          <w:szCs w:val="28"/>
          <w:lang w:val="kk-KZ"/>
        </w:rPr>
        <w:t>Гуминдік заттардың биохимиялық процестердің қарқындылығына әсері олардың полифенолды және хиноидты топтардың болуына байланысты тотығу-тотықсыздану реакцияларына қатысуымен түсіндіріледі. Полифенолдардың семихинон түріндегі аралық қосылыстар арқылы ферментативті тотығуымен хинондар түзіледі [</w:t>
      </w:r>
      <w:r w:rsidR="003A682D">
        <w:rPr>
          <w:rFonts w:ascii="Times New Roman" w:hAnsi="Times New Roman" w:cs="Times New Roman"/>
          <w:color w:val="000000" w:themeColor="text1"/>
          <w:sz w:val="28"/>
          <w:szCs w:val="28"/>
          <w:lang w:val="kk-KZ"/>
        </w:rPr>
        <w:t>30</w:t>
      </w:r>
      <w:r w:rsidR="003A682D" w:rsidRPr="001675FE">
        <w:rPr>
          <w:rFonts w:ascii="Times New Roman" w:hAnsi="Times New Roman" w:cs="Times New Roman"/>
          <w:color w:val="000000" w:themeColor="text1"/>
          <w:sz w:val="28"/>
          <w:szCs w:val="28"/>
          <w:lang w:val="kk-KZ"/>
        </w:rPr>
        <w:t>].</w:t>
      </w:r>
    </w:p>
    <w:p w14:paraId="67555A70" w14:textId="77777777" w:rsidR="00592D40" w:rsidRPr="001675FE" w:rsidRDefault="00592D40" w:rsidP="004A6612">
      <w:pPr>
        <w:tabs>
          <w:tab w:val="left" w:pos="567"/>
          <w:tab w:val="left" w:pos="709"/>
        </w:tabs>
        <w:spacing w:after="0" w:line="240" w:lineRule="auto"/>
        <w:ind w:firstLine="567"/>
        <w:contextualSpacing/>
        <w:jc w:val="both"/>
        <w:rPr>
          <w:rFonts w:ascii="Times New Roman" w:hAnsi="Times New Roman" w:cs="Times New Roman"/>
          <w:color w:val="000000" w:themeColor="text1"/>
          <w:sz w:val="28"/>
          <w:szCs w:val="28"/>
          <w:lang w:val="kk-KZ"/>
        </w:rPr>
      </w:pPr>
      <w:r w:rsidRPr="001675FE">
        <w:rPr>
          <w:rFonts w:ascii="Times New Roman" w:hAnsi="Times New Roman" w:cs="Times New Roman"/>
          <w:color w:val="000000" w:themeColor="text1"/>
          <w:sz w:val="28"/>
          <w:szCs w:val="28"/>
          <w:lang w:val="kk-KZ"/>
        </w:rPr>
        <w:t>Бос радикалды белсенділік</w:t>
      </w:r>
      <w:r w:rsidR="00747849">
        <w:rPr>
          <w:rFonts w:ascii="Times New Roman" w:hAnsi="Times New Roman" w:cs="Times New Roman"/>
          <w:color w:val="000000" w:themeColor="text1"/>
          <w:sz w:val="28"/>
          <w:szCs w:val="28"/>
          <w:lang w:val="kk-KZ"/>
        </w:rPr>
        <w:t xml:space="preserve"> - </w:t>
      </w:r>
      <w:r w:rsidRPr="001675FE">
        <w:rPr>
          <w:rFonts w:ascii="Times New Roman" w:hAnsi="Times New Roman" w:cs="Times New Roman"/>
          <w:color w:val="000000" w:themeColor="text1"/>
          <w:sz w:val="28"/>
          <w:szCs w:val="28"/>
          <w:lang w:val="kk-KZ"/>
        </w:rPr>
        <w:t>гуминді</w:t>
      </w:r>
      <w:r w:rsidR="00747849">
        <w:rPr>
          <w:rFonts w:ascii="Times New Roman" w:hAnsi="Times New Roman" w:cs="Times New Roman"/>
          <w:color w:val="000000" w:themeColor="text1"/>
          <w:sz w:val="28"/>
          <w:szCs w:val="28"/>
          <w:lang w:val="kk-KZ"/>
        </w:rPr>
        <w:t>к</w:t>
      </w:r>
      <w:r w:rsidRPr="001675FE">
        <w:rPr>
          <w:rFonts w:ascii="Times New Roman" w:hAnsi="Times New Roman" w:cs="Times New Roman"/>
          <w:color w:val="000000" w:themeColor="text1"/>
          <w:sz w:val="28"/>
          <w:szCs w:val="28"/>
          <w:lang w:val="kk-KZ"/>
        </w:rPr>
        <w:t xml:space="preserve"> заттардың негізгі қасиеті. Әр түрлі табиғи биополимерлердің құрылымын зерттей отырып, біз соңғысының реактивтілігін және олардың белгілі бір ортада мүмкін болатын өзгерістерін бағалай аламыз. Гуминдік заттардың тұрақты органикалық бос радикалдарының табиғаты мен қасиеттері анықталған [</w:t>
      </w:r>
      <w:r w:rsidR="00B654CA">
        <w:rPr>
          <w:rFonts w:ascii="Times New Roman" w:hAnsi="Times New Roman" w:cs="Times New Roman"/>
          <w:color w:val="000000" w:themeColor="text1"/>
          <w:sz w:val="28"/>
          <w:szCs w:val="28"/>
          <w:lang w:val="kk-KZ"/>
        </w:rPr>
        <w:t>31</w:t>
      </w:r>
      <w:r w:rsidRPr="001675FE">
        <w:rPr>
          <w:rFonts w:ascii="Times New Roman" w:hAnsi="Times New Roman" w:cs="Times New Roman"/>
          <w:color w:val="000000" w:themeColor="text1"/>
          <w:sz w:val="28"/>
          <w:szCs w:val="28"/>
          <w:lang w:val="kk-KZ"/>
        </w:rPr>
        <w:t>]. Гуминдік заттардың құрамындағы ароматты құрылымдардың құрамы олардың суда</w:t>
      </w:r>
      <w:r w:rsidR="00747849">
        <w:rPr>
          <w:rFonts w:ascii="Times New Roman" w:hAnsi="Times New Roman" w:cs="Times New Roman"/>
          <w:color w:val="000000" w:themeColor="text1"/>
          <w:sz w:val="28"/>
          <w:szCs w:val="28"/>
          <w:lang w:val="kk-KZ"/>
        </w:rPr>
        <w:t>ғы</w:t>
      </w:r>
      <w:r w:rsidRPr="001675FE">
        <w:rPr>
          <w:rFonts w:ascii="Times New Roman" w:hAnsi="Times New Roman" w:cs="Times New Roman"/>
          <w:color w:val="000000" w:themeColor="text1"/>
          <w:sz w:val="28"/>
          <w:szCs w:val="28"/>
          <w:lang w:val="kk-KZ"/>
        </w:rPr>
        <w:t xml:space="preserve"> төмен ерігіштігін және трансформациялық процестерде жоғары тұрақтылығын анықтайды. Электрофильді алмастыру реакциялары негізінен бензол ядроларында жүреді, ал тотығу бірінші кезекте алкил радикалдарының бүйірлік тізбектерінде өтеді.</w:t>
      </w:r>
    </w:p>
    <w:p w14:paraId="507B5700" w14:textId="77777777" w:rsidR="00592D40" w:rsidRPr="001675FE" w:rsidRDefault="00592D40" w:rsidP="004A6612">
      <w:pPr>
        <w:tabs>
          <w:tab w:val="left" w:pos="567"/>
          <w:tab w:val="left" w:pos="709"/>
        </w:tabs>
        <w:spacing w:after="0" w:line="240" w:lineRule="auto"/>
        <w:ind w:firstLine="567"/>
        <w:contextualSpacing/>
        <w:jc w:val="both"/>
        <w:rPr>
          <w:rFonts w:ascii="Times New Roman" w:hAnsi="Times New Roman" w:cs="Times New Roman"/>
          <w:color w:val="000000" w:themeColor="text1"/>
          <w:sz w:val="28"/>
          <w:szCs w:val="28"/>
          <w:lang w:val="kk-KZ"/>
        </w:rPr>
      </w:pPr>
      <w:r w:rsidRPr="001675FE">
        <w:rPr>
          <w:rFonts w:ascii="Times New Roman" w:hAnsi="Times New Roman" w:cs="Times New Roman"/>
          <w:color w:val="000000" w:themeColor="text1"/>
          <w:sz w:val="28"/>
          <w:szCs w:val="28"/>
          <w:lang w:val="kk-KZ"/>
        </w:rPr>
        <w:t>Гуминдік заттардың маңызды сипаттамаларының бірі-олардың құрамында парамагниттік орталықтардың көп болуы, олардың болуы бос радикалдарға байланысты болуы мүмкін екендігі белгілі. Құрамында парамагниттік орталықтар гумин қатарындағы қосылыстардың ароматтылығының өсуімен артады. Гумус қышқылдары мен олардың фракцияларының парамагнетизмі парамагниттік компоненттердің кем дегенде үш түрінен тұрады: гетероатомдық перифериялық топтарда жұпталмаған электронның басым локализациясы бар радикалдар; құрылымы ақаулары бар жеткілікті дамыған поли байланысу тізбегі бар жоғары молекулалық жүйелер; сондай-ақ айнымалы валенттілігі бар металл кешендері болып табылады [</w:t>
      </w:r>
      <w:r w:rsidR="00B654CA">
        <w:rPr>
          <w:rFonts w:ascii="Times New Roman" w:hAnsi="Times New Roman" w:cs="Times New Roman"/>
          <w:color w:val="000000" w:themeColor="text1"/>
          <w:sz w:val="28"/>
          <w:szCs w:val="28"/>
          <w:lang w:val="kk-KZ"/>
        </w:rPr>
        <w:t>28</w:t>
      </w:r>
      <w:r w:rsidR="004A2773">
        <w:rPr>
          <w:rFonts w:ascii="Times New Roman" w:hAnsi="Times New Roman" w:cs="Times New Roman"/>
          <w:color w:val="000000" w:themeColor="text1"/>
          <w:sz w:val="28"/>
          <w:szCs w:val="28"/>
          <w:lang w:val="kk-KZ"/>
        </w:rPr>
        <w:t xml:space="preserve">, </w:t>
      </w:r>
      <w:r w:rsidR="0076481A">
        <w:rPr>
          <w:rFonts w:ascii="Times New Roman" w:hAnsi="Times New Roman" w:cs="Times New Roman"/>
          <w:color w:val="000000" w:themeColor="text1"/>
          <w:sz w:val="28"/>
          <w:szCs w:val="28"/>
          <w:lang w:val="kk-KZ"/>
        </w:rPr>
        <w:t xml:space="preserve">с. </w:t>
      </w:r>
      <w:r w:rsidR="004A2773">
        <w:rPr>
          <w:rFonts w:ascii="Times New Roman" w:hAnsi="Times New Roman" w:cs="Times New Roman"/>
          <w:color w:val="000000" w:themeColor="text1"/>
          <w:sz w:val="28"/>
          <w:szCs w:val="28"/>
          <w:lang w:val="kk-KZ"/>
        </w:rPr>
        <w:t>94</w:t>
      </w:r>
      <w:r w:rsidRPr="001675FE">
        <w:rPr>
          <w:rFonts w:ascii="Times New Roman" w:hAnsi="Times New Roman" w:cs="Times New Roman"/>
          <w:color w:val="000000" w:themeColor="text1"/>
          <w:sz w:val="28"/>
          <w:szCs w:val="28"/>
          <w:lang w:val="kk-KZ"/>
        </w:rPr>
        <w:t>].</w:t>
      </w:r>
    </w:p>
    <w:p w14:paraId="26C56C73" w14:textId="77777777" w:rsidR="00592D40" w:rsidRPr="001675FE" w:rsidRDefault="00592D40" w:rsidP="004A6612">
      <w:pPr>
        <w:tabs>
          <w:tab w:val="left" w:pos="567"/>
          <w:tab w:val="left" w:pos="709"/>
        </w:tabs>
        <w:spacing w:after="0" w:line="240" w:lineRule="auto"/>
        <w:ind w:firstLine="567"/>
        <w:contextualSpacing/>
        <w:jc w:val="both"/>
        <w:rPr>
          <w:rFonts w:ascii="Times New Roman" w:hAnsi="Times New Roman" w:cs="Times New Roman"/>
          <w:color w:val="000000" w:themeColor="text1"/>
          <w:sz w:val="28"/>
          <w:szCs w:val="28"/>
          <w:lang w:val="kk-KZ"/>
        </w:rPr>
      </w:pPr>
      <w:r w:rsidRPr="001675FE">
        <w:rPr>
          <w:rFonts w:ascii="Times New Roman" w:hAnsi="Times New Roman" w:cs="Times New Roman"/>
          <w:color w:val="000000" w:themeColor="text1"/>
          <w:sz w:val="28"/>
          <w:szCs w:val="28"/>
          <w:lang w:val="kk-KZ"/>
        </w:rPr>
        <w:t>Ұқсас схема бойынша оттегінің белсенді түрлерінің электрондарын және гуминді</w:t>
      </w:r>
      <w:r w:rsidR="003A682D">
        <w:rPr>
          <w:rFonts w:ascii="Times New Roman" w:hAnsi="Times New Roman" w:cs="Times New Roman"/>
          <w:color w:val="000000" w:themeColor="text1"/>
          <w:sz w:val="28"/>
          <w:szCs w:val="28"/>
          <w:lang w:val="kk-KZ"/>
        </w:rPr>
        <w:t xml:space="preserve">к </w:t>
      </w:r>
      <w:r w:rsidRPr="001675FE">
        <w:rPr>
          <w:rFonts w:ascii="Times New Roman" w:hAnsi="Times New Roman" w:cs="Times New Roman"/>
          <w:color w:val="000000" w:themeColor="text1"/>
          <w:sz w:val="28"/>
          <w:szCs w:val="28"/>
          <w:lang w:val="kk-KZ"/>
        </w:rPr>
        <w:t xml:space="preserve"> заттардың молекулаларында блоктау процестері жүреді.</w:t>
      </w:r>
    </w:p>
    <w:p w14:paraId="7EDE3C42" w14:textId="77777777" w:rsidR="00592D40" w:rsidRPr="001675FE" w:rsidRDefault="00592D40" w:rsidP="004A6612">
      <w:pPr>
        <w:tabs>
          <w:tab w:val="left" w:pos="567"/>
          <w:tab w:val="left" w:pos="709"/>
        </w:tabs>
        <w:spacing w:after="0" w:line="240" w:lineRule="auto"/>
        <w:ind w:firstLine="567"/>
        <w:contextualSpacing/>
        <w:jc w:val="both"/>
        <w:rPr>
          <w:rFonts w:ascii="Times New Roman" w:hAnsi="Times New Roman" w:cs="Times New Roman"/>
          <w:color w:val="000000" w:themeColor="text1"/>
          <w:sz w:val="28"/>
          <w:szCs w:val="28"/>
          <w:lang w:val="kk-KZ"/>
        </w:rPr>
      </w:pPr>
      <w:r w:rsidRPr="001675FE">
        <w:rPr>
          <w:rFonts w:ascii="Times New Roman" w:hAnsi="Times New Roman" w:cs="Times New Roman"/>
          <w:color w:val="000000" w:themeColor="text1"/>
          <w:sz w:val="28"/>
          <w:szCs w:val="28"/>
          <w:lang w:val="kk-KZ"/>
        </w:rPr>
        <w:t xml:space="preserve">Әр түрлі әдебиет көздерінен алынған гуминдік заттардың антиоксиданттық белсенділігін зерттеу бүгінгі күнге дейін өзекті мәселе болып табылады. Әр түрлі химиялық және физика-химиялық факторлардың әсерінен топырақтың, шымтезектің  </w:t>
      </w:r>
      <w:r w:rsidRPr="003F797F">
        <w:rPr>
          <w:rFonts w:ascii="Times New Roman" w:hAnsi="Times New Roman" w:cs="Times New Roman"/>
          <w:sz w:val="28"/>
          <w:szCs w:val="28"/>
          <w:lang w:val="kk-KZ"/>
        </w:rPr>
        <w:t xml:space="preserve">гуминдік заттарының тотығу-тотықсыздану қасиеттері анықталды. Сонымен қатар, пелоидты гуминдік заттардың тотығу-тотықсыздану қасиеттерін зерттеу жеткілікті зерттелмеген. Бұл </w:t>
      </w:r>
      <w:r w:rsidRPr="001675FE">
        <w:rPr>
          <w:rFonts w:ascii="Times New Roman" w:hAnsi="Times New Roman" w:cs="Times New Roman"/>
          <w:color w:val="000000" w:themeColor="text1"/>
          <w:sz w:val="28"/>
          <w:szCs w:val="28"/>
          <w:lang w:val="kk-KZ"/>
        </w:rPr>
        <w:t xml:space="preserve">субстанциялар басқа көздердің (кеонардит, көмір және т.б.) ұқсас субстанцияларымен салыстырғанда ең үлкен биологиялық және емдік белсенділікті көрсетеді. Тотықсыздану жағдайында түзілген </w:t>
      </w:r>
      <w:r w:rsidRPr="001675FE">
        <w:rPr>
          <w:rFonts w:ascii="Times New Roman" w:hAnsi="Times New Roman" w:cs="Times New Roman"/>
          <w:color w:val="000000" w:themeColor="text1"/>
          <w:sz w:val="28"/>
          <w:szCs w:val="28"/>
          <w:lang w:val="kk-KZ"/>
        </w:rPr>
        <w:lastRenderedPageBreak/>
        <w:t>гуминді</w:t>
      </w:r>
      <w:r w:rsidR="00167613">
        <w:rPr>
          <w:rFonts w:ascii="Times New Roman" w:hAnsi="Times New Roman" w:cs="Times New Roman"/>
          <w:color w:val="000000" w:themeColor="text1"/>
          <w:sz w:val="28"/>
          <w:szCs w:val="28"/>
          <w:lang w:val="kk-KZ"/>
        </w:rPr>
        <w:t>к</w:t>
      </w:r>
      <w:r w:rsidRPr="001675FE">
        <w:rPr>
          <w:rFonts w:ascii="Times New Roman" w:hAnsi="Times New Roman" w:cs="Times New Roman"/>
          <w:color w:val="000000" w:themeColor="text1"/>
          <w:sz w:val="28"/>
          <w:szCs w:val="28"/>
          <w:lang w:val="kk-KZ"/>
        </w:rPr>
        <w:t xml:space="preserve"> заттардың молекулалары азминералды лай сульфидті батпақтардың ерекше құрылымына ие және канцерогенді алкилді галоген туындыларын алу процесінде пайда болу мүмкіндігін болдырмайды, нәтижесінде осы бағыттағы зерттеулер өзекті болады</w:t>
      </w:r>
      <w:r w:rsidR="00B654CA">
        <w:rPr>
          <w:rFonts w:ascii="Times New Roman" w:hAnsi="Times New Roman" w:cs="Times New Roman"/>
          <w:color w:val="000000" w:themeColor="text1"/>
          <w:sz w:val="28"/>
          <w:szCs w:val="28"/>
          <w:lang w:val="kk-KZ"/>
        </w:rPr>
        <w:t xml:space="preserve"> </w:t>
      </w:r>
      <w:r w:rsidR="00B654CA" w:rsidRPr="00845C76">
        <w:rPr>
          <w:rFonts w:ascii="Times New Roman" w:hAnsi="Times New Roman" w:cs="Times New Roman"/>
          <w:sz w:val="28"/>
          <w:szCs w:val="28"/>
          <w:lang w:val="kk-KZ"/>
        </w:rPr>
        <w:t>[</w:t>
      </w:r>
      <w:r w:rsidR="00B654CA">
        <w:rPr>
          <w:rFonts w:ascii="Times New Roman" w:hAnsi="Times New Roman" w:cs="Times New Roman"/>
          <w:sz w:val="28"/>
          <w:szCs w:val="28"/>
          <w:lang w:val="kk-KZ"/>
        </w:rPr>
        <w:t>32</w:t>
      </w:r>
      <w:r w:rsidR="00B654CA" w:rsidRPr="00845C76">
        <w:rPr>
          <w:rFonts w:ascii="Times New Roman" w:hAnsi="Times New Roman" w:cs="Times New Roman"/>
          <w:sz w:val="28"/>
          <w:szCs w:val="28"/>
          <w:lang w:val="kk-KZ"/>
        </w:rPr>
        <w:t>]</w:t>
      </w:r>
      <w:r w:rsidRPr="001675FE">
        <w:rPr>
          <w:rFonts w:ascii="Times New Roman" w:hAnsi="Times New Roman" w:cs="Times New Roman"/>
          <w:color w:val="000000" w:themeColor="text1"/>
          <w:sz w:val="28"/>
          <w:szCs w:val="28"/>
          <w:lang w:val="kk-KZ"/>
        </w:rPr>
        <w:t>.</w:t>
      </w:r>
    </w:p>
    <w:p w14:paraId="2EBAB0EE" w14:textId="77777777" w:rsidR="00592D40" w:rsidRPr="001675FE" w:rsidRDefault="00592D40" w:rsidP="004A6612">
      <w:pPr>
        <w:tabs>
          <w:tab w:val="left" w:pos="567"/>
          <w:tab w:val="left" w:pos="709"/>
        </w:tabs>
        <w:spacing w:after="0" w:line="240" w:lineRule="auto"/>
        <w:ind w:firstLine="567"/>
        <w:contextualSpacing/>
        <w:jc w:val="both"/>
        <w:rPr>
          <w:rFonts w:ascii="Times New Roman" w:hAnsi="Times New Roman" w:cs="Times New Roman"/>
          <w:color w:val="000000" w:themeColor="text1"/>
          <w:sz w:val="28"/>
          <w:szCs w:val="28"/>
          <w:lang w:val="kk-KZ"/>
        </w:rPr>
      </w:pPr>
      <w:r w:rsidRPr="001675FE">
        <w:rPr>
          <w:rFonts w:ascii="Times New Roman" w:hAnsi="Times New Roman" w:cs="Times New Roman"/>
          <w:color w:val="000000" w:themeColor="text1"/>
          <w:sz w:val="28"/>
          <w:szCs w:val="28"/>
          <w:lang w:val="kk-KZ"/>
        </w:rPr>
        <w:t xml:space="preserve">Егер бірнеше жыл бұрын гуминді заттар негізінен ауыл шаруашылығы мен мал шаруашылығында қолданылса, бүгінде оларды қолдану фармацияда сұранысқа ие болды. Олардың физика-химиялық және фармакологиялық қасиеттерін зерттеу қарсы көрсетілімдері бар пациенттер үшін пелоидотерапияның тиімділігі мен қолжетімділігін арттыруға, емдеуді дозалауға мүмкіндік береді. Пелоидты препараттарды орау және тасымалдау оңай, оларды сақтау үшін арнайы жағдайлар қажет емес. Балшықпен емдеу орталықтарында пайдаланылған материал (балшық) кәдеге жаратылады, бірақ онда құнды заттар сақталады. Осы "қалдықтардан" </w:t>
      </w:r>
      <w:r w:rsidR="001969B6">
        <w:rPr>
          <w:rFonts w:ascii="Times New Roman" w:hAnsi="Times New Roman" w:cs="Times New Roman"/>
          <w:color w:val="000000" w:themeColor="text1"/>
          <w:sz w:val="28"/>
          <w:szCs w:val="28"/>
          <w:lang w:val="kk-KZ"/>
        </w:rPr>
        <w:t>идентификацияланған</w:t>
      </w:r>
      <w:r w:rsidRPr="001675FE">
        <w:rPr>
          <w:rFonts w:ascii="Times New Roman" w:hAnsi="Times New Roman" w:cs="Times New Roman"/>
          <w:color w:val="000000" w:themeColor="text1"/>
          <w:sz w:val="28"/>
          <w:szCs w:val="28"/>
          <w:lang w:val="kk-KZ"/>
        </w:rPr>
        <w:t xml:space="preserve"> белсенді компоненттер болашақта гуминді</w:t>
      </w:r>
      <w:r w:rsidR="001969B6">
        <w:rPr>
          <w:rFonts w:ascii="Times New Roman" w:hAnsi="Times New Roman" w:cs="Times New Roman"/>
          <w:color w:val="000000" w:themeColor="text1"/>
          <w:sz w:val="28"/>
          <w:szCs w:val="28"/>
          <w:lang w:val="kk-KZ"/>
        </w:rPr>
        <w:t>к</w:t>
      </w:r>
      <w:r w:rsidRPr="001675FE">
        <w:rPr>
          <w:rFonts w:ascii="Times New Roman" w:hAnsi="Times New Roman" w:cs="Times New Roman"/>
          <w:color w:val="000000" w:themeColor="text1"/>
          <w:sz w:val="28"/>
          <w:szCs w:val="28"/>
          <w:lang w:val="kk-KZ"/>
        </w:rPr>
        <w:t xml:space="preserve"> заттарды бөліп алу және пелоидты препараттарды алу үшін пайдаланылуы мүмкін.</w:t>
      </w:r>
    </w:p>
    <w:p w14:paraId="4B22652A" w14:textId="77777777" w:rsidR="00592D40" w:rsidRPr="001675FE" w:rsidRDefault="00592D40" w:rsidP="004A6612">
      <w:pPr>
        <w:tabs>
          <w:tab w:val="left" w:pos="567"/>
          <w:tab w:val="left" w:pos="709"/>
        </w:tabs>
        <w:spacing w:after="0" w:line="240" w:lineRule="auto"/>
        <w:ind w:firstLine="567"/>
        <w:contextualSpacing/>
        <w:jc w:val="both"/>
        <w:rPr>
          <w:rFonts w:ascii="Times New Roman" w:hAnsi="Times New Roman" w:cs="Times New Roman"/>
          <w:color w:val="000000" w:themeColor="text1"/>
          <w:sz w:val="28"/>
          <w:szCs w:val="28"/>
          <w:lang w:val="kk-KZ"/>
        </w:rPr>
      </w:pPr>
      <w:r w:rsidRPr="001675FE">
        <w:rPr>
          <w:rFonts w:ascii="Times New Roman" w:hAnsi="Times New Roman" w:cs="Times New Roman"/>
          <w:color w:val="000000" w:themeColor="text1"/>
          <w:sz w:val="28"/>
          <w:szCs w:val="28"/>
          <w:lang w:val="kk-KZ"/>
        </w:rPr>
        <w:t xml:space="preserve">Қазақстандық дәрілік заттар нарығы шетелдік антиоксидантты препараттармен толтырылған, бұл олардың тұтынушы төлейтін түпкілікті бағасына әсер етеді. Елімізге лайықты бәсекеге қабілетті отандық дәрі-дәрмектер қажет. Осыған байланысты пелоидтардың гуминдік заттары негізінде инновациялық дәрілік заттарды жасау бойынша зерттеулер ерекше маңыздылық пен өзектілікке ие болады. </w:t>
      </w:r>
    </w:p>
    <w:p w14:paraId="018FD9C6" w14:textId="77777777" w:rsidR="00592D40" w:rsidRDefault="00592D40" w:rsidP="004A6612">
      <w:pPr>
        <w:pStyle w:val="af6"/>
        <w:jc w:val="left"/>
        <w:rPr>
          <w:sz w:val="28"/>
          <w:szCs w:val="28"/>
          <w:lang w:val="kk-KZ"/>
        </w:rPr>
      </w:pPr>
    </w:p>
    <w:p w14:paraId="06A2286C" w14:textId="77777777" w:rsidR="00EF6AF6" w:rsidRPr="00FE11EF" w:rsidRDefault="00316252" w:rsidP="00303BCB">
      <w:pPr>
        <w:pStyle w:val="af6"/>
        <w:tabs>
          <w:tab w:val="left" w:pos="993"/>
          <w:tab w:val="left" w:pos="1134"/>
          <w:tab w:val="left" w:pos="1276"/>
        </w:tabs>
        <w:ind w:firstLine="567"/>
        <w:jc w:val="both"/>
        <w:rPr>
          <w:sz w:val="28"/>
          <w:szCs w:val="28"/>
          <w:lang w:val="kk-KZ"/>
        </w:rPr>
      </w:pPr>
      <w:r>
        <w:rPr>
          <w:sz w:val="28"/>
          <w:szCs w:val="28"/>
          <w:lang w:val="kk-KZ"/>
        </w:rPr>
        <w:t xml:space="preserve">1.3 </w:t>
      </w:r>
      <w:r w:rsidRPr="001675FE">
        <w:rPr>
          <w:sz w:val="28"/>
          <w:szCs w:val="28"/>
          <w:lang w:val="kk-KZ"/>
        </w:rPr>
        <w:t xml:space="preserve">Ағзадағы тотығу-тотықсыздану патогенезі </w:t>
      </w:r>
      <w:r>
        <w:rPr>
          <w:sz w:val="28"/>
          <w:szCs w:val="28"/>
          <w:lang w:val="kk-KZ"/>
        </w:rPr>
        <w:t>және антиоксиданттардың</w:t>
      </w:r>
      <w:r w:rsidRPr="001675FE">
        <w:rPr>
          <w:sz w:val="28"/>
          <w:szCs w:val="28"/>
          <w:lang w:val="kk-KZ"/>
        </w:rPr>
        <w:t xml:space="preserve"> медицинада қолдану</w:t>
      </w:r>
    </w:p>
    <w:p w14:paraId="15F56026" w14:textId="77777777" w:rsidR="007D3D83" w:rsidRPr="001675FE" w:rsidRDefault="003173EE"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Төмен концентрациядағы оттектің белсенді формасымен жүретін бос</w:t>
      </w:r>
      <w:r w:rsidR="000E3EB0">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 xml:space="preserve">радикалды тотығу үрдісі қалыпты </w:t>
      </w:r>
      <w:r w:rsidR="000E3EB0">
        <w:rPr>
          <w:rFonts w:ascii="Times New Roman" w:hAnsi="Times New Roman" w:cs="Times New Roman"/>
          <w:sz w:val="28"/>
          <w:szCs w:val="28"/>
          <w:lang w:val="kk-KZ"/>
        </w:rPr>
        <w:t>зат алмасу</w:t>
      </w:r>
      <w:r w:rsidRPr="001675FE">
        <w:rPr>
          <w:rFonts w:ascii="Times New Roman" w:hAnsi="Times New Roman" w:cs="Times New Roman"/>
          <w:sz w:val="28"/>
          <w:szCs w:val="28"/>
          <w:lang w:val="kk-KZ"/>
        </w:rPr>
        <w:t xml:space="preserve"> үрдіс</w:t>
      </w:r>
      <w:r w:rsidR="000E3EB0">
        <w:rPr>
          <w:rFonts w:ascii="Times New Roman" w:hAnsi="Times New Roman" w:cs="Times New Roman"/>
          <w:sz w:val="28"/>
          <w:szCs w:val="28"/>
          <w:lang w:val="kk-KZ"/>
        </w:rPr>
        <w:t>ін</w:t>
      </w:r>
      <w:r w:rsidRPr="001675FE">
        <w:rPr>
          <w:rFonts w:ascii="Times New Roman" w:hAnsi="Times New Roman" w:cs="Times New Roman"/>
          <w:sz w:val="28"/>
          <w:szCs w:val="28"/>
          <w:lang w:val="kk-KZ"/>
        </w:rPr>
        <w:t>е жатады</w:t>
      </w:r>
      <w:r w:rsidR="00DA0099" w:rsidRPr="001675FE">
        <w:rPr>
          <w:rFonts w:ascii="Times New Roman" w:hAnsi="Times New Roman" w:cs="Times New Roman"/>
          <w:sz w:val="28"/>
          <w:szCs w:val="28"/>
          <w:lang w:val="kk-KZ"/>
        </w:rPr>
        <w:t xml:space="preserve"> [</w:t>
      </w:r>
      <w:r w:rsidR="00B654CA">
        <w:rPr>
          <w:rFonts w:ascii="Times New Roman" w:hAnsi="Times New Roman" w:cs="Times New Roman"/>
          <w:sz w:val="28"/>
          <w:szCs w:val="28"/>
          <w:lang w:val="kk-KZ"/>
        </w:rPr>
        <w:t>33</w:t>
      </w:r>
      <w:r w:rsidRPr="001675FE">
        <w:rPr>
          <w:rFonts w:ascii="Times New Roman" w:hAnsi="Times New Roman" w:cs="Times New Roman"/>
          <w:sz w:val="28"/>
          <w:szCs w:val="28"/>
          <w:lang w:val="kk-KZ"/>
        </w:rPr>
        <w:t>]. Қалыптасатын радикалдар жасушада өтетін биологиялық мембраналардың функционалдық қасиеттерін қалыпта ұстау</w:t>
      </w:r>
      <w:r w:rsidR="00DA0099" w:rsidRPr="001675FE">
        <w:rPr>
          <w:rFonts w:ascii="Times New Roman" w:hAnsi="Times New Roman" w:cs="Times New Roman"/>
          <w:sz w:val="28"/>
          <w:szCs w:val="28"/>
          <w:lang w:val="kk-KZ"/>
        </w:rPr>
        <w:t xml:space="preserve"> [</w:t>
      </w:r>
      <w:r w:rsidR="00B654CA">
        <w:rPr>
          <w:rFonts w:ascii="Times New Roman" w:hAnsi="Times New Roman" w:cs="Times New Roman"/>
          <w:sz w:val="28"/>
          <w:szCs w:val="28"/>
          <w:lang w:val="kk-KZ"/>
        </w:rPr>
        <w:t>34</w:t>
      </w:r>
      <w:r w:rsidRPr="001675FE">
        <w:rPr>
          <w:rFonts w:ascii="Times New Roman" w:hAnsi="Times New Roman" w:cs="Times New Roman"/>
          <w:sz w:val="28"/>
          <w:szCs w:val="28"/>
          <w:lang w:val="kk-KZ"/>
        </w:rPr>
        <w:t>], құрамын жаңарту, энергетикалық үрдістерді атқару, жасушалық бөліну, биологиялық белсенді заттардың синтезі мен ағзаның қорғану функцияларын атқару үшін үлкен мәні бар түрлі биохимиялық үрдістерге қатысады</w:t>
      </w:r>
      <w:r w:rsidR="00DA0099" w:rsidRPr="001675FE">
        <w:rPr>
          <w:rFonts w:ascii="Times New Roman" w:hAnsi="Times New Roman" w:cs="Times New Roman"/>
          <w:sz w:val="28"/>
          <w:szCs w:val="28"/>
          <w:lang w:val="kk-KZ"/>
        </w:rPr>
        <w:t xml:space="preserve"> [</w:t>
      </w:r>
      <w:r w:rsidR="00B654CA">
        <w:rPr>
          <w:rFonts w:ascii="Times New Roman" w:hAnsi="Times New Roman" w:cs="Times New Roman"/>
          <w:sz w:val="28"/>
          <w:szCs w:val="28"/>
          <w:lang w:val="kk-KZ"/>
        </w:rPr>
        <w:t>35</w:t>
      </w:r>
      <w:r w:rsidRPr="001675FE">
        <w:rPr>
          <w:rFonts w:ascii="Times New Roman" w:hAnsi="Times New Roman" w:cs="Times New Roman"/>
          <w:sz w:val="28"/>
          <w:szCs w:val="28"/>
          <w:lang w:val="kk-KZ"/>
        </w:rPr>
        <w:t>]. Бос радикалдар организмде жүретін биохимиялық реакциялар негізінде қалыптасады: ауыспалы валентті металдар қатысында электрондардың оттекке қосылуы; микросомалды және митохондриалды тотығу, фагоцитоз; гидролаз, оксидаз, фагоцитоз қатысуымен өтетін ферментативті реакциялар;  автототығу және биосинтез реакциялары. Бақыланбайтын бос</w:t>
      </w:r>
      <w:r w:rsidR="001969B6">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радикалды реакциялар, бос радикалдардың артық мөлшерде жиналуы сау жасушалардың зақымдануына әкеледі</w:t>
      </w:r>
      <w:r w:rsidR="00DA0099" w:rsidRPr="001675FE">
        <w:rPr>
          <w:rFonts w:ascii="Times New Roman" w:hAnsi="Times New Roman" w:cs="Times New Roman"/>
          <w:sz w:val="28"/>
          <w:szCs w:val="28"/>
          <w:lang w:val="kk-KZ"/>
        </w:rPr>
        <w:t xml:space="preserve"> [</w:t>
      </w:r>
      <w:r w:rsidR="00B654CA">
        <w:rPr>
          <w:rFonts w:ascii="Times New Roman" w:hAnsi="Times New Roman" w:cs="Times New Roman"/>
          <w:sz w:val="28"/>
          <w:szCs w:val="28"/>
          <w:lang w:val="kk-KZ"/>
        </w:rPr>
        <w:t>36</w:t>
      </w:r>
      <w:r w:rsidRPr="001675FE">
        <w:rPr>
          <w:rFonts w:ascii="Times New Roman" w:hAnsi="Times New Roman" w:cs="Times New Roman"/>
          <w:sz w:val="28"/>
          <w:szCs w:val="28"/>
          <w:lang w:val="kk-KZ"/>
        </w:rPr>
        <w:t xml:space="preserve">]. </w:t>
      </w:r>
    </w:p>
    <w:p w14:paraId="01765786" w14:textId="77777777" w:rsidR="007D3D83" w:rsidRPr="001675FE" w:rsidRDefault="003173EE" w:rsidP="004A6612">
      <w:pPr>
        <w:tabs>
          <w:tab w:val="left" w:pos="567"/>
        </w:tabs>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ab/>
        <w:t xml:space="preserve">Тірі организмдерде бос радикалдардың мөлшерінің </w:t>
      </w:r>
      <w:r w:rsidR="001969B6">
        <w:rPr>
          <w:rFonts w:ascii="Times New Roman" w:hAnsi="Times New Roman" w:cs="Times New Roman"/>
          <w:sz w:val="28"/>
          <w:szCs w:val="28"/>
          <w:lang w:val="kk-KZ"/>
        </w:rPr>
        <w:t>артуына</w:t>
      </w:r>
      <w:r w:rsidRPr="001675FE">
        <w:rPr>
          <w:rFonts w:ascii="Times New Roman" w:hAnsi="Times New Roman" w:cs="Times New Roman"/>
          <w:sz w:val="28"/>
          <w:szCs w:val="28"/>
          <w:lang w:val="kk-KZ"/>
        </w:rPr>
        <w:t xml:space="preserve"> қоршаған ортаның антропогенді ластануы, радиактивті </w:t>
      </w:r>
      <w:r w:rsidR="000E3EB0">
        <w:rPr>
          <w:rFonts w:ascii="Times New Roman" w:hAnsi="Times New Roman" w:cs="Times New Roman"/>
          <w:sz w:val="28"/>
          <w:szCs w:val="28"/>
          <w:lang w:val="kk-KZ"/>
        </w:rPr>
        <w:t>сәулелердің әсері</w:t>
      </w:r>
      <w:r w:rsidRPr="001675FE">
        <w:rPr>
          <w:rFonts w:ascii="Times New Roman" w:hAnsi="Times New Roman" w:cs="Times New Roman"/>
          <w:sz w:val="28"/>
          <w:szCs w:val="28"/>
          <w:lang w:val="kk-KZ"/>
        </w:rPr>
        <w:t xml:space="preserve">, шылым шегу, сапасы төмен тағамдар, шамадан тыс эмоционалды жүктеме, </w:t>
      </w:r>
      <w:r w:rsidR="000E3EB0">
        <w:rPr>
          <w:rFonts w:ascii="Times New Roman" w:hAnsi="Times New Roman" w:cs="Times New Roman"/>
          <w:sz w:val="28"/>
          <w:szCs w:val="28"/>
          <w:lang w:val="kk-KZ"/>
        </w:rPr>
        <w:t>күйзеліс</w:t>
      </w:r>
      <w:r w:rsidRPr="001675FE">
        <w:rPr>
          <w:rFonts w:ascii="Times New Roman" w:hAnsi="Times New Roman" w:cs="Times New Roman"/>
          <w:sz w:val="28"/>
          <w:szCs w:val="28"/>
          <w:lang w:val="kk-KZ"/>
        </w:rPr>
        <w:t xml:space="preserve">, </w:t>
      </w:r>
      <w:r w:rsidR="000E3EB0">
        <w:rPr>
          <w:rFonts w:ascii="Times New Roman" w:hAnsi="Times New Roman" w:cs="Times New Roman"/>
          <w:sz w:val="28"/>
          <w:szCs w:val="28"/>
          <w:lang w:val="kk-KZ"/>
        </w:rPr>
        <w:t xml:space="preserve">үнемі </w:t>
      </w:r>
      <w:r w:rsidRPr="001675FE">
        <w:rPr>
          <w:rFonts w:ascii="Times New Roman" w:hAnsi="Times New Roman" w:cs="Times New Roman"/>
          <w:sz w:val="28"/>
          <w:szCs w:val="28"/>
          <w:lang w:val="kk-KZ"/>
        </w:rPr>
        <w:t>шаршау, гипо- және авитаминоз, макро- және микроэлементтердің жетіспеушілігі әсер етеді</w:t>
      </w:r>
      <w:r w:rsidR="00DA0099" w:rsidRPr="001675FE">
        <w:rPr>
          <w:rFonts w:ascii="Times New Roman" w:hAnsi="Times New Roman" w:cs="Times New Roman"/>
          <w:sz w:val="28"/>
          <w:szCs w:val="28"/>
          <w:lang w:val="kk-KZ"/>
        </w:rPr>
        <w:t xml:space="preserve"> [</w:t>
      </w:r>
      <w:r w:rsidR="0047667D">
        <w:rPr>
          <w:rFonts w:ascii="Times New Roman" w:hAnsi="Times New Roman" w:cs="Times New Roman"/>
          <w:sz w:val="28"/>
          <w:szCs w:val="28"/>
          <w:lang w:val="kk-KZ"/>
        </w:rPr>
        <w:t>37</w:t>
      </w:r>
      <w:r w:rsidRPr="001675FE">
        <w:rPr>
          <w:rFonts w:ascii="Times New Roman" w:hAnsi="Times New Roman" w:cs="Times New Roman"/>
          <w:sz w:val="28"/>
          <w:szCs w:val="28"/>
          <w:lang w:val="kk-KZ"/>
        </w:rPr>
        <w:t xml:space="preserve">]. </w:t>
      </w:r>
    </w:p>
    <w:p w14:paraId="34086F5A" w14:textId="77777777" w:rsidR="007D3D83" w:rsidRPr="001675FE" w:rsidRDefault="003173EE" w:rsidP="004A6612">
      <w:pPr>
        <w:tabs>
          <w:tab w:val="left" w:pos="567"/>
        </w:tabs>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Ұлпалар мен жасушаларда бос</w:t>
      </w:r>
      <w:r w:rsidR="000E3EB0">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радикалды тотығудың күшеюі ағзаның иммундық жағдайының төмендеуіне</w:t>
      </w:r>
      <w:r w:rsidR="003A682D">
        <w:rPr>
          <w:rFonts w:ascii="Times New Roman" w:hAnsi="Times New Roman" w:cs="Times New Roman"/>
          <w:sz w:val="28"/>
          <w:szCs w:val="28"/>
          <w:lang w:val="kk-KZ"/>
        </w:rPr>
        <w:t xml:space="preserve"> </w:t>
      </w:r>
      <w:r w:rsidR="00DA0099" w:rsidRPr="001675FE">
        <w:rPr>
          <w:rFonts w:ascii="Times New Roman" w:hAnsi="Times New Roman" w:cs="Times New Roman"/>
          <w:sz w:val="28"/>
          <w:szCs w:val="28"/>
          <w:lang w:val="kk-KZ"/>
        </w:rPr>
        <w:t>[</w:t>
      </w:r>
      <w:r w:rsidR="0047667D">
        <w:rPr>
          <w:rFonts w:ascii="Times New Roman" w:hAnsi="Times New Roman" w:cs="Times New Roman"/>
          <w:sz w:val="28"/>
          <w:szCs w:val="28"/>
          <w:lang w:val="kk-KZ"/>
        </w:rPr>
        <w:t>38</w:t>
      </w:r>
      <w:r w:rsidRPr="001675FE">
        <w:rPr>
          <w:rFonts w:ascii="Times New Roman" w:hAnsi="Times New Roman" w:cs="Times New Roman"/>
          <w:sz w:val="28"/>
          <w:szCs w:val="28"/>
          <w:lang w:val="kk-KZ"/>
        </w:rPr>
        <w:t xml:space="preserve">], соның есебінде </w:t>
      </w:r>
      <w:r w:rsidRPr="001675FE">
        <w:rPr>
          <w:rFonts w:ascii="Times New Roman" w:hAnsi="Times New Roman" w:cs="Times New Roman"/>
          <w:sz w:val="28"/>
          <w:szCs w:val="28"/>
          <w:lang w:val="kk-KZ"/>
        </w:rPr>
        <w:lastRenderedPageBreak/>
        <w:t xml:space="preserve">иммунорезистенттіліктің дамуына, патологиялық үрдістердің белсенділігіне әкеледі </w:t>
      </w:r>
      <w:r w:rsidR="00DA0099" w:rsidRPr="001675FE">
        <w:rPr>
          <w:rFonts w:ascii="Times New Roman" w:hAnsi="Times New Roman" w:cs="Times New Roman"/>
          <w:sz w:val="28"/>
          <w:szCs w:val="28"/>
          <w:lang w:val="kk-KZ"/>
        </w:rPr>
        <w:t>[</w:t>
      </w:r>
      <w:r w:rsidR="0047667D">
        <w:rPr>
          <w:rFonts w:ascii="Times New Roman" w:hAnsi="Times New Roman" w:cs="Times New Roman"/>
          <w:sz w:val="28"/>
          <w:szCs w:val="28"/>
          <w:lang w:val="kk-KZ"/>
        </w:rPr>
        <w:t>39</w:t>
      </w:r>
      <w:r w:rsidRPr="001675FE">
        <w:rPr>
          <w:rFonts w:ascii="Times New Roman" w:hAnsi="Times New Roman" w:cs="Times New Roman"/>
          <w:sz w:val="28"/>
          <w:szCs w:val="28"/>
          <w:lang w:val="kk-KZ"/>
        </w:rPr>
        <w:t>].</w:t>
      </w:r>
    </w:p>
    <w:p w14:paraId="42A49A28" w14:textId="77777777" w:rsidR="007D3D83" w:rsidRPr="001675FE" w:rsidRDefault="001969B6" w:rsidP="004A661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Плазмалық, митохондриял</w:t>
      </w:r>
      <w:r w:rsidR="003173EE" w:rsidRPr="001675FE">
        <w:rPr>
          <w:rFonts w:ascii="Times New Roman" w:hAnsi="Times New Roman" w:cs="Times New Roman"/>
          <w:sz w:val="28"/>
          <w:szCs w:val="28"/>
          <w:lang w:val="kk-KZ"/>
        </w:rPr>
        <w:t>ы, ядролық мембраналардың, қан липопротеиндерінің бос</w:t>
      </w:r>
      <w:r w:rsidR="00457DC5">
        <w:rPr>
          <w:rFonts w:ascii="Times New Roman" w:hAnsi="Times New Roman" w:cs="Times New Roman"/>
          <w:sz w:val="28"/>
          <w:szCs w:val="28"/>
          <w:lang w:val="kk-KZ"/>
        </w:rPr>
        <w:t xml:space="preserve"> </w:t>
      </w:r>
      <w:r w:rsidR="003173EE" w:rsidRPr="001675FE">
        <w:rPr>
          <w:rFonts w:ascii="Times New Roman" w:hAnsi="Times New Roman" w:cs="Times New Roman"/>
          <w:sz w:val="28"/>
          <w:szCs w:val="28"/>
          <w:lang w:val="kk-KZ"/>
        </w:rPr>
        <w:t>радикалды бүліну механизмі қан</w:t>
      </w:r>
      <w:r w:rsidR="00457DC5">
        <w:rPr>
          <w:rFonts w:ascii="Times New Roman" w:hAnsi="Times New Roman" w:cs="Times New Roman"/>
          <w:sz w:val="28"/>
          <w:szCs w:val="28"/>
          <w:lang w:val="kk-KZ"/>
        </w:rPr>
        <w:t xml:space="preserve"> </w:t>
      </w:r>
      <w:r w:rsidR="003173EE" w:rsidRPr="001675FE">
        <w:rPr>
          <w:rFonts w:ascii="Times New Roman" w:hAnsi="Times New Roman" w:cs="Times New Roman"/>
          <w:sz w:val="28"/>
          <w:szCs w:val="28"/>
          <w:lang w:val="kk-KZ"/>
        </w:rPr>
        <w:t>-</w:t>
      </w:r>
      <w:r w:rsidR="00457DC5">
        <w:rPr>
          <w:rFonts w:ascii="Times New Roman" w:hAnsi="Times New Roman" w:cs="Times New Roman"/>
          <w:sz w:val="28"/>
          <w:szCs w:val="28"/>
          <w:lang w:val="kk-KZ"/>
        </w:rPr>
        <w:t xml:space="preserve"> </w:t>
      </w:r>
      <w:r w:rsidR="003173EE" w:rsidRPr="001675FE">
        <w:rPr>
          <w:rFonts w:ascii="Times New Roman" w:hAnsi="Times New Roman" w:cs="Times New Roman"/>
          <w:sz w:val="28"/>
          <w:szCs w:val="28"/>
          <w:lang w:val="kk-KZ"/>
        </w:rPr>
        <w:t>тамырлар жүйесінің және гистогематикалық барьерлердің зақымдануына, токсикалық, онкологиялық, инфекционды, аутоимунды табиғат ауруларының патогенезінде негізгі мәнге ие гематоартикулярлы, гематолабиринтті, гематолимфатикалық, гематоофтальмикалық, гематоретипальды, гематоэнцефалды және гематоплевралды барьерлердің зақымдануына әкеледі.</w:t>
      </w:r>
    </w:p>
    <w:p w14:paraId="3FBACC78" w14:textId="77777777" w:rsidR="00B347FA" w:rsidRDefault="003173EE" w:rsidP="004A6612">
      <w:pPr>
        <w:tabs>
          <w:tab w:val="left" w:pos="567"/>
        </w:tabs>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Ағзадағы тотығу </w:t>
      </w:r>
      <w:r w:rsidR="00457DC5">
        <w:rPr>
          <w:rFonts w:ascii="Times New Roman" w:hAnsi="Times New Roman" w:cs="Times New Roman"/>
          <w:sz w:val="28"/>
          <w:szCs w:val="28"/>
          <w:lang w:val="kk-KZ"/>
        </w:rPr>
        <w:t>күйзелісінің</w:t>
      </w:r>
      <w:r w:rsidRPr="001675FE">
        <w:rPr>
          <w:rFonts w:ascii="Times New Roman" w:hAnsi="Times New Roman" w:cs="Times New Roman"/>
          <w:sz w:val="28"/>
          <w:szCs w:val="28"/>
          <w:lang w:val="kk-KZ"/>
        </w:rPr>
        <w:t xml:space="preserve">  даму этиопатогенезін келесі сызбанұсқа арқылы көрсетуге болады (</w:t>
      </w:r>
      <w:r w:rsidR="009A13A6">
        <w:rPr>
          <w:rFonts w:ascii="Times New Roman" w:hAnsi="Times New Roman" w:cs="Times New Roman"/>
          <w:sz w:val="28"/>
          <w:szCs w:val="28"/>
          <w:lang w:val="kk-KZ"/>
        </w:rPr>
        <w:t>кесте</w:t>
      </w:r>
      <w:r w:rsidRPr="001675FE">
        <w:rPr>
          <w:rFonts w:ascii="Times New Roman" w:hAnsi="Times New Roman" w:cs="Times New Roman"/>
          <w:sz w:val="28"/>
          <w:szCs w:val="28"/>
          <w:lang w:val="kk-KZ"/>
        </w:rPr>
        <w:t xml:space="preserve"> 1) </w:t>
      </w:r>
      <w:r w:rsidR="00DA0099" w:rsidRPr="001675FE">
        <w:rPr>
          <w:rFonts w:ascii="Times New Roman" w:hAnsi="Times New Roman" w:cs="Times New Roman"/>
          <w:sz w:val="28"/>
          <w:szCs w:val="28"/>
          <w:lang w:val="kk-KZ"/>
        </w:rPr>
        <w:t>[</w:t>
      </w:r>
      <w:r w:rsidR="0047667D">
        <w:rPr>
          <w:rFonts w:ascii="Times New Roman" w:hAnsi="Times New Roman" w:cs="Times New Roman"/>
          <w:sz w:val="28"/>
          <w:szCs w:val="28"/>
          <w:lang w:val="kk-KZ"/>
        </w:rPr>
        <w:t>40</w:t>
      </w:r>
      <w:r w:rsidRPr="001675FE">
        <w:rPr>
          <w:rFonts w:ascii="Times New Roman" w:hAnsi="Times New Roman" w:cs="Times New Roman"/>
          <w:sz w:val="28"/>
          <w:szCs w:val="28"/>
          <w:lang w:val="kk-KZ"/>
        </w:rPr>
        <w:t>].</w:t>
      </w:r>
    </w:p>
    <w:p w14:paraId="7C42EC8F" w14:textId="77777777" w:rsidR="009A13A6" w:rsidRDefault="009A13A6" w:rsidP="004A6612">
      <w:pPr>
        <w:tabs>
          <w:tab w:val="left" w:pos="567"/>
        </w:tabs>
        <w:spacing w:after="0" w:line="240" w:lineRule="auto"/>
        <w:ind w:firstLine="567"/>
        <w:jc w:val="both"/>
        <w:rPr>
          <w:rFonts w:ascii="Times New Roman" w:hAnsi="Times New Roman" w:cs="Times New Roman"/>
          <w:sz w:val="28"/>
          <w:szCs w:val="28"/>
          <w:lang w:val="kk-KZ"/>
        </w:rPr>
      </w:pPr>
    </w:p>
    <w:p w14:paraId="2E7A2967" w14:textId="77777777" w:rsidR="009A13A6" w:rsidRDefault="009A13A6" w:rsidP="009A13A6">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1- </w:t>
      </w:r>
      <w:r w:rsidRPr="001675FE">
        <w:rPr>
          <w:rFonts w:ascii="Times New Roman" w:hAnsi="Times New Roman" w:cs="Times New Roman"/>
          <w:sz w:val="28"/>
          <w:szCs w:val="28"/>
          <w:lang w:val="kk-KZ"/>
        </w:rPr>
        <w:t xml:space="preserve">Тотығу </w:t>
      </w:r>
      <w:r>
        <w:rPr>
          <w:rFonts w:ascii="Times New Roman" w:hAnsi="Times New Roman" w:cs="Times New Roman"/>
          <w:sz w:val="28"/>
          <w:szCs w:val="28"/>
          <w:lang w:val="kk-KZ"/>
        </w:rPr>
        <w:t xml:space="preserve">күйзелісінің </w:t>
      </w:r>
      <w:r w:rsidRPr="001675FE">
        <w:rPr>
          <w:rFonts w:ascii="Times New Roman" w:hAnsi="Times New Roman" w:cs="Times New Roman"/>
          <w:sz w:val="28"/>
          <w:szCs w:val="28"/>
          <w:lang w:val="kk-KZ"/>
        </w:rPr>
        <w:t xml:space="preserve">негізгі бөлімдері </w:t>
      </w:r>
      <w:r>
        <w:rPr>
          <w:rFonts w:ascii="Times New Roman" w:hAnsi="Times New Roman" w:cs="Times New Roman"/>
          <w:sz w:val="28"/>
          <w:szCs w:val="28"/>
          <w:lang w:val="kk-KZ"/>
        </w:rPr>
        <w:t xml:space="preserve"> </w:t>
      </w:r>
    </w:p>
    <w:p w14:paraId="1F932D36" w14:textId="77777777" w:rsidR="00893FB6" w:rsidRPr="001675FE" w:rsidRDefault="00893FB6" w:rsidP="004A6612">
      <w:pPr>
        <w:tabs>
          <w:tab w:val="left" w:pos="567"/>
        </w:tabs>
        <w:spacing w:after="0" w:line="240" w:lineRule="auto"/>
        <w:jc w:val="both"/>
        <w:rPr>
          <w:rFonts w:ascii="Times New Roman" w:hAnsi="Times New Roman" w:cs="Times New Roman"/>
          <w:sz w:val="28"/>
          <w:szCs w:val="28"/>
          <w:lang w:val="kk-KZ"/>
        </w:rPr>
      </w:pPr>
    </w:p>
    <w:tbl>
      <w:tblPr>
        <w:tblStyle w:val="af0"/>
        <w:tblW w:w="9639" w:type="dxa"/>
        <w:tblInd w:w="-5" w:type="dxa"/>
        <w:tblLayout w:type="fixed"/>
        <w:tblLook w:val="04A0" w:firstRow="1" w:lastRow="0" w:firstColumn="1" w:lastColumn="0" w:noHBand="0" w:noVBand="1"/>
      </w:tblPr>
      <w:tblGrid>
        <w:gridCol w:w="851"/>
        <w:gridCol w:w="1559"/>
        <w:gridCol w:w="1672"/>
        <w:gridCol w:w="1305"/>
        <w:gridCol w:w="1389"/>
        <w:gridCol w:w="1219"/>
        <w:gridCol w:w="1644"/>
      </w:tblGrid>
      <w:tr w:rsidR="00B347FA" w:rsidRPr="009923B8" w14:paraId="5B90B949" w14:textId="77777777" w:rsidTr="00B55766">
        <w:tc>
          <w:tcPr>
            <w:tcW w:w="851" w:type="dxa"/>
          </w:tcPr>
          <w:p w14:paraId="6C3A2D75" w14:textId="77777777" w:rsidR="00B347FA" w:rsidRPr="003818A8" w:rsidRDefault="00B347FA" w:rsidP="004A6612">
            <w:pPr>
              <w:jc w:val="both"/>
              <w:rPr>
                <w:rFonts w:ascii="Times New Roman" w:hAnsi="Times New Roman" w:cs="Times New Roman"/>
                <w:color w:val="FF0000"/>
                <w:sz w:val="26"/>
                <w:szCs w:val="26"/>
                <w:lang w:val="kk-KZ"/>
              </w:rPr>
            </w:pPr>
          </w:p>
        </w:tc>
        <w:tc>
          <w:tcPr>
            <w:tcW w:w="8788" w:type="dxa"/>
            <w:gridSpan w:val="6"/>
          </w:tcPr>
          <w:p w14:paraId="0EEECE3A" w14:textId="77777777" w:rsidR="00B347FA" w:rsidRPr="003818A8" w:rsidRDefault="00B347FA" w:rsidP="004A6612">
            <w:pPr>
              <w:jc w:val="center"/>
              <w:rPr>
                <w:rFonts w:ascii="Times New Roman" w:hAnsi="Times New Roman" w:cs="Times New Roman"/>
                <w:color w:val="1D1B11" w:themeColor="background2" w:themeShade="1A"/>
                <w:sz w:val="26"/>
                <w:szCs w:val="26"/>
                <w:lang w:val="kk-KZ"/>
              </w:rPr>
            </w:pPr>
            <w:r w:rsidRPr="003818A8">
              <w:rPr>
                <w:rFonts w:ascii="Times New Roman" w:hAnsi="Times New Roman" w:cs="Times New Roman"/>
                <w:color w:val="1D1B11" w:themeColor="background2" w:themeShade="1A"/>
                <w:sz w:val="26"/>
                <w:szCs w:val="26"/>
                <w:lang w:val="kk-KZ"/>
              </w:rPr>
              <w:t>ОБФ (оттегінің белсенді формасының) мөлшерден тыс өндірілуі</w:t>
            </w:r>
          </w:p>
          <w:p w14:paraId="7A6A501F" w14:textId="77777777" w:rsidR="00B347FA" w:rsidRPr="003818A8" w:rsidRDefault="00B347FA" w:rsidP="004A6612">
            <w:pPr>
              <w:jc w:val="both"/>
              <w:rPr>
                <w:rFonts w:ascii="Times New Roman" w:hAnsi="Times New Roman" w:cs="Times New Roman"/>
                <w:color w:val="FF0000"/>
                <w:sz w:val="26"/>
                <w:szCs w:val="26"/>
                <w:lang w:val="kk-KZ"/>
              </w:rPr>
            </w:pPr>
          </w:p>
        </w:tc>
      </w:tr>
      <w:tr w:rsidR="00B347FA" w:rsidRPr="003F797F" w14:paraId="65F2F367" w14:textId="77777777" w:rsidTr="00B55766">
        <w:trPr>
          <w:cantSplit/>
          <w:trHeight w:val="1645"/>
        </w:trPr>
        <w:tc>
          <w:tcPr>
            <w:tcW w:w="851" w:type="dxa"/>
            <w:textDirection w:val="btLr"/>
          </w:tcPr>
          <w:p w14:paraId="5A210175" w14:textId="77777777" w:rsidR="00B347FA" w:rsidRPr="003818A8" w:rsidRDefault="00B347FA" w:rsidP="00EE56C1">
            <w:pPr>
              <w:ind w:left="113" w:right="113"/>
              <w:jc w:val="center"/>
              <w:rPr>
                <w:rFonts w:ascii="Times New Roman" w:hAnsi="Times New Roman" w:cs="Times New Roman"/>
                <w:sz w:val="26"/>
                <w:szCs w:val="26"/>
                <w:lang w:val="kk-KZ"/>
              </w:rPr>
            </w:pPr>
            <w:r w:rsidRPr="003818A8">
              <w:rPr>
                <w:rFonts w:ascii="Times New Roman" w:hAnsi="Times New Roman" w:cs="Times New Roman"/>
                <w:sz w:val="26"/>
                <w:szCs w:val="26"/>
              </w:rPr>
              <w:t>Патогенез</w:t>
            </w:r>
          </w:p>
          <w:p w14:paraId="3F41BA79" w14:textId="77777777" w:rsidR="00B347FA" w:rsidRPr="003818A8" w:rsidRDefault="005F5BCB" w:rsidP="00EE56C1">
            <w:pPr>
              <w:ind w:left="113" w:right="113"/>
              <w:jc w:val="center"/>
              <w:rPr>
                <w:rFonts w:ascii="Times New Roman" w:hAnsi="Times New Roman" w:cs="Times New Roman"/>
                <w:sz w:val="26"/>
                <w:szCs w:val="26"/>
                <w:lang w:val="kk-KZ"/>
              </w:rPr>
            </w:pPr>
            <w:r w:rsidRPr="003818A8">
              <w:rPr>
                <w:rFonts w:ascii="Times New Roman" w:hAnsi="Times New Roman" w:cs="Times New Roman"/>
                <w:sz w:val="26"/>
                <w:szCs w:val="26"/>
                <w:lang w:val="kk-KZ"/>
              </w:rPr>
              <w:t>б</w:t>
            </w:r>
            <w:proofErr w:type="spellStart"/>
            <w:r w:rsidR="00B347FA" w:rsidRPr="003818A8">
              <w:rPr>
                <w:rFonts w:ascii="Times New Roman" w:hAnsi="Times New Roman" w:cs="Times New Roman"/>
                <w:sz w:val="26"/>
                <w:szCs w:val="26"/>
              </w:rPr>
              <w:t>өлім</w:t>
            </w:r>
            <w:proofErr w:type="spellEnd"/>
            <w:r w:rsidR="00B347FA" w:rsidRPr="003818A8">
              <w:rPr>
                <w:rFonts w:ascii="Times New Roman" w:hAnsi="Times New Roman" w:cs="Times New Roman"/>
                <w:sz w:val="26"/>
                <w:szCs w:val="26"/>
                <w:lang w:val="kk-KZ"/>
              </w:rPr>
              <w:t>і</w:t>
            </w:r>
          </w:p>
          <w:p w14:paraId="579B8D0C" w14:textId="77777777" w:rsidR="00B347FA" w:rsidRPr="003818A8" w:rsidRDefault="00B347FA" w:rsidP="00EE56C1">
            <w:pPr>
              <w:ind w:left="113" w:right="113"/>
              <w:jc w:val="center"/>
              <w:rPr>
                <w:rFonts w:ascii="Times New Roman" w:hAnsi="Times New Roman" w:cs="Times New Roman"/>
                <w:color w:val="FF0000"/>
                <w:sz w:val="26"/>
                <w:szCs w:val="26"/>
                <w:lang w:val="kk-KZ"/>
              </w:rPr>
            </w:pPr>
          </w:p>
        </w:tc>
        <w:tc>
          <w:tcPr>
            <w:tcW w:w="1559" w:type="dxa"/>
          </w:tcPr>
          <w:p w14:paraId="057EDE14" w14:textId="77777777" w:rsidR="00B347FA" w:rsidRPr="003818A8" w:rsidRDefault="00B347FA" w:rsidP="004A6612">
            <w:pPr>
              <w:jc w:val="center"/>
              <w:rPr>
                <w:rFonts w:ascii="Times New Roman" w:hAnsi="Times New Roman" w:cs="Times New Roman"/>
                <w:sz w:val="26"/>
                <w:szCs w:val="26"/>
                <w:lang w:val="kk-KZ"/>
              </w:rPr>
            </w:pPr>
            <w:r w:rsidRPr="003818A8">
              <w:rPr>
                <w:rFonts w:ascii="Times New Roman" w:hAnsi="Times New Roman" w:cs="Times New Roman"/>
                <w:sz w:val="26"/>
                <w:szCs w:val="26"/>
                <w:lang w:val="kk-KZ"/>
              </w:rPr>
              <w:t>ПОЛ белсендіру</w:t>
            </w:r>
          </w:p>
        </w:tc>
        <w:tc>
          <w:tcPr>
            <w:tcW w:w="1672" w:type="dxa"/>
          </w:tcPr>
          <w:p w14:paraId="6F1A5B23" w14:textId="77777777" w:rsidR="00B347FA" w:rsidRPr="003818A8" w:rsidRDefault="00B347FA" w:rsidP="004A6612">
            <w:pPr>
              <w:jc w:val="center"/>
              <w:rPr>
                <w:rFonts w:ascii="Times New Roman" w:hAnsi="Times New Roman" w:cs="Times New Roman"/>
                <w:sz w:val="26"/>
                <w:szCs w:val="26"/>
                <w:lang w:val="kk-KZ"/>
              </w:rPr>
            </w:pPr>
            <w:r w:rsidRPr="003818A8">
              <w:rPr>
                <w:rFonts w:ascii="Times New Roman" w:hAnsi="Times New Roman" w:cs="Times New Roman"/>
                <w:sz w:val="26"/>
                <w:szCs w:val="26"/>
                <w:lang w:val="kk-KZ"/>
              </w:rPr>
              <w:t>Лизоспен жою</w:t>
            </w:r>
          </w:p>
        </w:tc>
        <w:tc>
          <w:tcPr>
            <w:tcW w:w="1305" w:type="dxa"/>
          </w:tcPr>
          <w:p w14:paraId="61273E8E" w14:textId="77777777" w:rsidR="00B347FA" w:rsidRPr="003818A8" w:rsidRDefault="008856EF" w:rsidP="004A6612">
            <w:pPr>
              <w:jc w:val="center"/>
              <w:rPr>
                <w:rFonts w:ascii="Times New Roman" w:hAnsi="Times New Roman" w:cs="Times New Roman"/>
                <w:sz w:val="26"/>
                <w:szCs w:val="26"/>
                <w:lang w:val="kk-KZ"/>
              </w:rPr>
            </w:pPr>
            <w:r w:rsidRPr="003818A8">
              <w:rPr>
                <w:rFonts w:ascii="Times New Roman" w:hAnsi="Times New Roman" w:cs="Times New Roman"/>
                <w:sz w:val="26"/>
                <w:szCs w:val="26"/>
                <w:lang w:val="kk-KZ"/>
              </w:rPr>
              <w:t>Биомембраналар</w:t>
            </w:r>
            <w:r w:rsidR="00B347FA" w:rsidRPr="003818A8">
              <w:rPr>
                <w:rFonts w:ascii="Times New Roman" w:hAnsi="Times New Roman" w:cs="Times New Roman"/>
                <w:sz w:val="26"/>
                <w:szCs w:val="26"/>
                <w:lang w:val="kk-KZ"/>
              </w:rPr>
              <w:t>дың зақымдануы</w:t>
            </w:r>
          </w:p>
        </w:tc>
        <w:tc>
          <w:tcPr>
            <w:tcW w:w="2608" w:type="dxa"/>
            <w:gridSpan w:val="2"/>
          </w:tcPr>
          <w:p w14:paraId="3997BCB5" w14:textId="77777777" w:rsidR="00B347FA" w:rsidRPr="003818A8" w:rsidRDefault="00B347FA" w:rsidP="004A6612">
            <w:pPr>
              <w:jc w:val="center"/>
              <w:rPr>
                <w:rFonts w:ascii="Times New Roman" w:hAnsi="Times New Roman" w:cs="Times New Roman"/>
                <w:sz w:val="26"/>
                <w:szCs w:val="26"/>
                <w:lang w:val="kk-KZ"/>
              </w:rPr>
            </w:pPr>
            <w:r w:rsidRPr="003818A8">
              <w:rPr>
                <w:rFonts w:ascii="Times New Roman" w:hAnsi="Times New Roman" w:cs="Times New Roman"/>
                <w:sz w:val="26"/>
                <w:szCs w:val="26"/>
                <w:lang w:val="kk-KZ"/>
              </w:rPr>
              <w:t>Эндотелийдің зақымдануы</w:t>
            </w:r>
          </w:p>
        </w:tc>
        <w:tc>
          <w:tcPr>
            <w:tcW w:w="1644" w:type="dxa"/>
          </w:tcPr>
          <w:p w14:paraId="0D2F2D8B" w14:textId="77777777" w:rsidR="00B347FA" w:rsidRPr="003818A8" w:rsidRDefault="00B347FA" w:rsidP="004A6612">
            <w:pPr>
              <w:jc w:val="center"/>
              <w:rPr>
                <w:rFonts w:ascii="Times New Roman" w:hAnsi="Times New Roman" w:cs="Times New Roman"/>
                <w:sz w:val="26"/>
                <w:szCs w:val="26"/>
                <w:lang w:val="kk-KZ"/>
              </w:rPr>
            </w:pPr>
            <w:r w:rsidRPr="003818A8">
              <w:rPr>
                <w:rFonts w:ascii="Times New Roman" w:hAnsi="Times New Roman" w:cs="Times New Roman"/>
                <w:sz w:val="26"/>
                <w:szCs w:val="26"/>
                <w:lang w:val="kk-KZ"/>
              </w:rPr>
              <w:t>Микроцир</w:t>
            </w:r>
            <w:r w:rsidR="003A682D" w:rsidRPr="003818A8">
              <w:rPr>
                <w:rFonts w:ascii="Times New Roman" w:hAnsi="Times New Roman" w:cs="Times New Roman"/>
                <w:sz w:val="26"/>
                <w:szCs w:val="26"/>
                <w:lang w:val="kk-KZ"/>
              </w:rPr>
              <w:t>-куляция</w:t>
            </w:r>
            <w:r w:rsidRPr="003818A8">
              <w:rPr>
                <w:rFonts w:ascii="Times New Roman" w:hAnsi="Times New Roman" w:cs="Times New Roman"/>
                <w:sz w:val="26"/>
                <w:szCs w:val="26"/>
                <w:lang w:val="kk-KZ"/>
              </w:rPr>
              <w:t>ның жойылуы</w:t>
            </w:r>
          </w:p>
        </w:tc>
      </w:tr>
      <w:tr w:rsidR="00B347FA" w:rsidRPr="003F797F" w14:paraId="76F38335" w14:textId="77777777" w:rsidTr="00B55766">
        <w:trPr>
          <w:cantSplit/>
          <w:trHeight w:val="2179"/>
        </w:trPr>
        <w:tc>
          <w:tcPr>
            <w:tcW w:w="851" w:type="dxa"/>
            <w:textDirection w:val="btLr"/>
          </w:tcPr>
          <w:p w14:paraId="3470A251" w14:textId="77777777" w:rsidR="00B347FA" w:rsidRPr="003818A8" w:rsidRDefault="00B347FA" w:rsidP="00EE56C1">
            <w:pPr>
              <w:ind w:left="113" w:right="113"/>
              <w:jc w:val="center"/>
              <w:rPr>
                <w:rFonts w:ascii="Times New Roman" w:hAnsi="Times New Roman" w:cs="Times New Roman"/>
                <w:sz w:val="26"/>
                <w:szCs w:val="26"/>
              </w:rPr>
            </w:pPr>
            <w:r w:rsidRPr="003818A8">
              <w:rPr>
                <w:rFonts w:ascii="Times New Roman" w:hAnsi="Times New Roman" w:cs="Times New Roman"/>
                <w:sz w:val="26"/>
                <w:szCs w:val="26"/>
                <w:lang w:val="kk-KZ"/>
              </w:rPr>
              <w:t>Мүше немесе мүшелер жүйесі</w:t>
            </w:r>
          </w:p>
          <w:p w14:paraId="600FC67B" w14:textId="77777777" w:rsidR="00B347FA" w:rsidRPr="003818A8" w:rsidRDefault="00B347FA" w:rsidP="00EE56C1">
            <w:pPr>
              <w:ind w:left="113" w:right="113"/>
              <w:jc w:val="center"/>
              <w:rPr>
                <w:rFonts w:ascii="Times New Roman" w:hAnsi="Times New Roman" w:cs="Times New Roman"/>
                <w:color w:val="FF0000"/>
                <w:sz w:val="26"/>
                <w:szCs w:val="26"/>
                <w:lang w:val="kk-KZ"/>
              </w:rPr>
            </w:pPr>
          </w:p>
        </w:tc>
        <w:tc>
          <w:tcPr>
            <w:tcW w:w="1559" w:type="dxa"/>
          </w:tcPr>
          <w:p w14:paraId="583E3A58" w14:textId="77777777" w:rsidR="00B347FA" w:rsidRPr="003818A8" w:rsidRDefault="00B347FA" w:rsidP="004A6612">
            <w:pPr>
              <w:jc w:val="center"/>
              <w:rPr>
                <w:rFonts w:ascii="Times New Roman" w:hAnsi="Times New Roman" w:cs="Times New Roman"/>
                <w:color w:val="FF0000"/>
                <w:sz w:val="26"/>
                <w:szCs w:val="26"/>
                <w:lang w:val="kk-KZ"/>
              </w:rPr>
            </w:pPr>
            <w:r w:rsidRPr="003818A8">
              <w:rPr>
                <w:rFonts w:ascii="Times New Roman" w:hAnsi="Times New Roman" w:cs="Times New Roman"/>
                <w:sz w:val="26"/>
                <w:szCs w:val="26"/>
                <w:lang w:val="kk-KZ"/>
              </w:rPr>
              <w:t>Орталық жүйке жүйесі</w:t>
            </w:r>
          </w:p>
        </w:tc>
        <w:tc>
          <w:tcPr>
            <w:tcW w:w="1672" w:type="dxa"/>
          </w:tcPr>
          <w:p w14:paraId="66511DC1" w14:textId="77777777" w:rsidR="00B347FA" w:rsidRPr="003818A8" w:rsidRDefault="00B347FA" w:rsidP="004A6612">
            <w:pPr>
              <w:jc w:val="center"/>
              <w:rPr>
                <w:rFonts w:ascii="Times New Roman" w:hAnsi="Times New Roman" w:cs="Times New Roman"/>
                <w:color w:val="FF0000"/>
                <w:sz w:val="26"/>
                <w:szCs w:val="26"/>
                <w:lang w:val="kk-KZ"/>
              </w:rPr>
            </w:pPr>
            <w:r w:rsidRPr="003818A8">
              <w:rPr>
                <w:rFonts w:ascii="Times New Roman" w:hAnsi="Times New Roman" w:cs="Times New Roman"/>
                <w:sz w:val="26"/>
                <w:szCs w:val="26"/>
                <w:lang w:val="kk-KZ"/>
              </w:rPr>
              <w:t>Жүрек-қан-тамырлар жүйесі</w:t>
            </w:r>
          </w:p>
        </w:tc>
        <w:tc>
          <w:tcPr>
            <w:tcW w:w="1305" w:type="dxa"/>
          </w:tcPr>
          <w:p w14:paraId="50EF6282" w14:textId="77777777" w:rsidR="00B347FA" w:rsidRPr="003818A8" w:rsidRDefault="00B347FA" w:rsidP="004A6612">
            <w:pPr>
              <w:jc w:val="center"/>
              <w:rPr>
                <w:rFonts w:ascii="Times New Roman" w:hAnsi="Times New Roman" w:cs="Times New Roman"/>
                <w:color w:val="FF0000"/>
                <w:sz w:val="26"/>
                <w:szCs w:val="26"/>
                <w:lang w:val="kk-KZ"/>
              </w:rPr>
            </w:pPr>
            <w:r w:rsidRPr="003818A8">
              <w:rPr>
                <w:rFonts w:ascii="Times New Roman" w:hAnsi="Times New Roman" w:cs="Times New Roman"/>
                <w:sz w:val="26"/>
                <w:szCs w:val="26"/>
                <w:lang w:val="kk-KZ"/>
              </w:rPr>
              <w:t>Өкпе</w:t>
            </w:r>
          </w:p>
        </w:tc>
        <w:tc>
          <w:tcPr>
            <w:tcW w:w="1389" w:type="dxa"/>
          </w:tcPr>
          <w:p w14:paraId="0AA2F690" w14:textId="77777777" w:rsidR="00B347FA" w:rsidRPr="003818A8" w:rsidRDefault="00B347FA" w:rsidP="004A6612">
            <w:pPr>
              <w:jc w:val="center"/>
              <w:rPr>
                <w:rFonts w:ascii="Times New Roman" w:hAnsi="Times New Roman" w:cs="Times New Roman"/>
                <w:color w:val="FF0000"/>
                <w:sz w:val="26"/>
                <w:szCs w:val="26"/>
                <w:lang w:val="kk-KZ"/>
              </w:rPr>
            </w:pPr>
            <w:r w:rsidRPr="003818A8">
              <w:rPr>
                <w:rFonts w:ascii="Times New Roman" w:hAnsi="Times New Roman" w:cs="Times New Roman"/>
                <w:sz w:val="26"/>
                <w:szCs w:val="26"/>
                <w:lang w:val="kk-KZ"/>
              </w:rPr>
              <w:t>Асқазан ішек жолы</w:t>
            </w:r>
          </w:p>
        </w:tc>
        <w:tc>
          <w:tcPr>
            <w:tcW w:w="1219" w:type="dxa"/>
          </w:tcPr>
          <w:p w14:paraId="28D9A3EB" w14:textId="77777777" w:rsidR="00B347FA" w:rsidRPr="003818A8" w:rsidRDefault="00B347FA" w:rsidP="004A6612">
            <w:pPr>
              <w:jc w:val="center"/>
              <w:rPr>
                <w:rFonts w:ascii="Times New Roman" w:hAnsi="Times New Roman" w:cs="Times New Roman"/>
                <w:sz w:val="26"/>
                <w:szCs w:val="26"/>
                <w:lang w:val="kk-KZ"/>
              </w:rPr>
            </w:pPr>
            <w:r w:rsidRPr="003818A8">
              <w:rPr>
                <w:rFonts w:ascii="Times New Roman" w:hAnsi="Times New Roman" w:cs="Times New Roman"/>
                <w:sz w:val="26"/>
                <w:szCs w:val="26"/>
                <w:lang w:val="kk-KZ"/>
              </w:rPr>
              <w:t>Бауыр</w:t>
            </w:r>
          </w:p>
        </w:tc>
        <w:tc>
          <w:tcPr>
            <w:tcW w:w="1644" w:type="dxa"/>
          </w:tcPr>
          <w:p w14:paraId="40722B4A" w14:textId="77777777" w:rsidR="00B347FA" w:rsidRPr="003818A8" w:rsidRDefault="00B347FA" w:rsidP="004A6612">
            <w:pPr>
              <w:jc w:val="center"/>
              <w:rPr>
                <w:rFonts w:ascii="Times New Roman" w:hAnsi="Times New Roman" w:cs="Times New Roman"/>
                <w:color w:val="FF0000"/>
                <w:sz w:val="26"/>
                <w:szCs w:val="26"/>
                <w:lang w:val="kk-KZ"/>
              </w:rPr>
            </w:pPr>
            <w:r w:rsidRPr="003818A8">
              <w:rPr>
                <w:rFonts w:ascii="Times New Roman" w:hAnsi="Times New Roman" w:cs="Times New Roman"/>
                <w:sz w:val="26"/>
                <w:szCs w:val="26"/>
                <w:lang w:val="kk-KZ"/>
              </w:rPr>
              <w:t>Қан жүйесі</w:t>
            </w:r>
          </w:p>
        </w:tc>
      </w:tr>
      <w:tr w:rsidR="00B347FA" w:rsidRPr="003F797F" w14:paraId="394D8CBA" w14:textId="77777777" w:rsidTr="00B55766">
        <w:trPr>
          <w:cantSplit/>
          <w:trHeight w:val="2256"/>
        </w:trPr>
        <w:tc>
          <w:tcPr>
            <w:tcW w:w="851" w:type="dxa"/>
            <w:textDirection w:val="btLr"/>
          </w:tcPr>
          <w:p w14:paraId="76FD7379" w14:textId="77777777" w:rsidR="00B347FA" w:rsidRPr="003818A8" w:rsidRDefault="00B347FA" w:rsidP="00EE56C1">
            <w:pPr>
              <w:ind w:left="113" w:right="113"/>
              <w:jc w:val="center"/>
              <w:rPr>
                <w:rFonts w:ascii="Times New Roman" w:hAnsi="Times New Roman" w:cs="Times New Roman"/>
                <w:sz w:val="26"/>
                <w:szCs w:val="26"/>
              </w:rPr>
            </w:pPr>
            <w:r w:rsidRPr="003818A8">
              <w:rPr>
                <w:rFonts w:ascii="Times New Roman" w:hAnsi="Times New Roman" w:cs="Times New Roman"/>
                <w:sz w:val="26"/>
                <w:szCs w:val="26"/>
                <w:lang w:val="kk-KZ"/>
              </w:rPr>
              <w:t>Ауру белгілері, синдромы, сырқаты</w:t>
            </w:r>
          </w:p>
          <w:p w14:paraId="7443E676" w14:textId="77777777" w:rsidR="00B347FA" w:rsidRPr="003818A8" w:rsidRDefault="00B347FA" w:rsidP="00EE56C1">
            <w:pPr>
              <w:ind w:left="113" w:right="113"/>
              <w:jc w:val="center"/>
              <w:rPr>
                <w:rFonts w:ascii="Times New Roman" w:hAnsi="Times New Roman" w:cs="Times New Roman"/>
                <w:color w:val="FF0000"/>
                <w:sz w:val="26"/>
                <w:szCs w:val="26"/>
                <w:lang w:val="kk-KZ"/>
              </w:rPr>
            </w:pPr>
          </w:p>
        </w:tc>
        <w:tc>
          <w:tcPr>
            <w:tcW w:w="1559" w:type="dxa"/>
          </w:tcPr>
          <w:p w14:paraId="6BED204B" w14:textId="77777777" w:rsidR="00B347FA" w:rsidRPr="003818A8" w:rsidRDefault="00B347FA" w:rsidP="004A6612">
            <w:pPr>
              <w:jc w:val="center"/>
              <w:rPr>
                <w:rFonts w:ascii="Times New Roman" w:hAnsi="Times New Roman" w:cs="Times New Roman"/>
                <w:sz w:val="26"/>
                <w:szCs w:val="26"/>
                <w:lang w:val="kk-KZ"/>
              </w:rPr>
            </w:pPr>
            <w:r w:rsidRPr="003818A8">
              <w:rPr>
                <w:rFonts w:ascii="Times New Roman" w:hAnsi="Times New Roman" w:cs="Times New Roman"/>
                <w:sz w:val="26"/>
                <w:szCs w:val="26"/>
                <w:lang w:val="kk-KZ"/>
              </w:rPr>
              <w:t>*Ми ісінуі</w:t>
            </w:r>
          </w:p>
          <w:p w14:paraId="02FCDEF3" w14:textId="77777777" w:rsidR="00B347FA" w:rsidRPr="003818A8" w:rsidRDefault="00B347FA" w:rsidP="004A6612">
            <w:pPr>
              <w:jc w:val="center"/>
              <w:rPr>
                <w:rFonts w:ascii="Times New Roman" w:hAnsi="Times New Roman" w:cs="Times New Roman"/>
                <w:color w:val="FF0000"/>
                <w:sz w:val="26"/>
                <w:szCs w:val="26"/>
                <w:lang w:val="kk-KZ"/>
              </w:rPr>
            </w:pPr>
            <w:r w:rsidRPr="003818A8">
              <w:rPr>
                <w:rFonts w:ascii="Times New Roman" w:hAnsi="Times New Roman" w:cs="Times New Roman"/>
                <w:sz w:val="26"/>
                <w:szCs w:val="26"/>
                <w:lang w:val="kk-KZ"/>
              </w:rPr>
              <w:t>*Энцефалопатия</w:t>
            </w:r>
          </w:p>
        </w:tc>
        <w:tc>
          <w:tcPr>
            <w:tcW w:w="1672" w:type="dxa"/>
          </w:tcPr>
          <w:p w14:paraId="3A01D3F0" w14:textId="77777777" w:rsidR="00B347FA" w:rsidRPr="003818A8" w:rsidRDefault="00B347FA" w:rsidP="004A6612">
            <w:pPr>
              <w:jc w:val="center"/>
              <w:rPr>
                <w:rFonts w:ascii="Times New Roman" w:hAnsi="Times New Roman" w:cs="Times New Roman"/>
                <w:sz w:val="26"/>
                <w:szCs w:val="26"/>
                <w:lang w:val="kk-KZ"/>
              </w:rPr>
            </w:pPr>
            <w:r w:rsidRPr="003818A8">
              <w:rPr>
                <w:rFonts w:ascii="Times New Roman" w:hAnsi="Times New Roman" w:cs="Times New Roman"/>
                <w:sz w:val="26"/>
                <w:szCs w:val="26"/>
                <w:lang w:val="kk-KZ"/>
              </w:rPr>
              <w:t>*Миокард ишемиясы</w:t>
            </w:r>
          </w:p>
          <w:p w14:paraId="732C78DA" w14:textId="77777777" w:rsidR="00B347FA" w:rsidRPr="003818A8" w:rsidRDefault="00B347FA" w:rsidP="004A6612">
            <w:pPr>
              <w:jc w:val="center"/>
              <w:rPr>
                <w:rFonts w:ascii="Times New Roman" w:hAnsi="Times New Roman" w:cs="Times New Roman"/>
                <w:sz w:val="26"/>
                <w:szCs w:val="26"/>
                <w:lang w:val="kk-KZ"/>
              </w:rPr>
            </w:pPr>
            <w:r w:rsidRPr="003818A8">
              <w:rPr>
                <w:rFonts w:ascii="Times New Roman" w:hAnsi="Times New Roman" w:cs="Times New Roman"/>
                <w:sz w:val="26"/>
                <w:szCs w:val="26"/>
                <w:lang w:val="kk-KZ"/>
              </w:rPr>
              <w:t>*Аритмия</w:t>
            </w:r>
          </w:p>
          <w:p w14:paraId="0C252BCC" w14:textId="77777777" w:rsidR="00B347FA" w:rsidRPr="003818A8" w:rsidRDefault="00B347FA" w:rsidP="004A6612">
            <w:pPr>
              <w:jc w:val="center"/>
              <w:rPr>
                <w:rFonts w:ascii="Times New Roman" w:hAnsi="Times New Roman" w:cs="Times New Roman"/>
                <w:color w:val="FF0000"/>
                <w:sz w:val="26"/>
                <w:szCs w:val="26"/>
                <w:lang w:val="kk-KZ"/>
              </w:rPr>
            </w:pPr>
            <w:r w:rsidRPr="003818A8">
              <w:rPr>
                <w:rFonts w:ascii="Times New Roman" w:hAnsi="Times New Roman" w:cs="Times New Roman"/>
                <w:sz w:val="26"/>
                <w:szCs w:val="26"/>
                <w:lang w:val="kk-KZ"/>
              </w:rPr>
              <w:t>*Жүрек жетіспеушілігі</w:t>
            </w:r>
          </w:p>
        </w:tc>
        <w:tc>
          <w:tcPr>
            <w:tcW w:w="1305" w:type="dxa"/>
          </w:tcPr>
          <w:p w14:paraId="090DFA78" w14:textId="77777777" w:rsidR="00B347FA" w:rsidRPr="003818A8" w:rsidRDefault="00B347FA" w:rsidP="004A6612">
            <w:pPr>
              <w:jc w:val="center"/>
              <w:rPr>
                <w:rFonts w:ascii="Times New Roman" w:hAnsi="Times New Roman" w:cs="Times New Roman"/>
                <w:sz w:val="26"/>
                <w:szCs w:val="26"/>
                <w:lang w:val="kk-KZ"/>
              </w:rPr>
            </w:pPr>
            <w:r w:rsidRPr="003818A8">
              <w:rPr>
                <w:rFonts w:ascii="Times New Roman" w:hAnsi="Times New Roman" w:cs="Times New Roman"/>
                <w:sz w:val="26"/>
                <w:szCs w:val="26"/>
                <w:lang w:val="kk-KZ"/>
              </w:rPr>
              <w:t>*Өкпе ісінуі</w:t>
            </w:r>
          </w:p>
          <w:p w14:paraId="784E7A66" w14:textId="77777777" w:rsidR="00B347FA" w:rsidRPr="003818A8" w:rsidRDefault="00B347FA" w:rsidP="004A6612">
            <w:pPr>
              <w:jc w:val="center"/>
              <w:rPr>
                <w:rFonts w:ascii="Times New Roman" w:hAnsi="Times New Roman" w:cs="Times New Roman"/>
                <w:color w:val="FF0000"/>
                <w:sz w:val="26"/>
                <w:szCs w:val="26"/>
                <w:lang w:val="kk-KZ"/>
              </w:rPr>
            </w:pPr>
            <w:r w:rsidRPr="003818A8">
              <w:rPr>
                <w:rFonts w:ascii="Times New Roman" w:hAnsi="Times New Roman" w:cs="Times New Roman"/>
                <w:sz w:val="26"/>
                <w:szCs w:val="26"/>
                <w:lang w:val="en-US"/>
              </w:rPr>
              <w:t>*</w:t>
            </w:r>
            <w:r w:rsidRPr="003818A8">
              <w:rPr>
                <w:rFonts w:ascii="Times New Roman" w:hAnsi="Times New Roman" w:cs="Times New Roman"/>
                <w:sz w:val="26"/>
                <w:szCs w:val="26"/>
                <w:lang w:val="kk-KZ"/>
              </w:rPr>
              <w:t>Өкпе жетіспеушілігі</w:t>
            </w:r>
          </w:p>
        </w:tc>
        <w:tc>
          <w:tcPr>
            <w:tcW w:w="1389" w:type="dxa"/>
          </w:tcPr>
          <w:p w14:paraId="75BA8CB8" w14:textId="77777777" w:rsidR="00B347FA" w:rsidRPr="003818A8" w:rsidRDefault="00B347FA" w:rsidP="004A6612">
            <w:pPr>
              <w:jc w:val="center"/>
              <w:rPr>
                <w:rFonts w:ascii="Times New Roman" w:hAnsi="Times New Roman" w:cs="Times New Roman"/>
                <w:sz w:val="26"/>
                <w:szCs w:val="26"/>
                <w:lang w:val="kk-KZ"/>
              </w:rPr>
            </w:pPr>
            <w:r w:rsidRPr="003818A8">
              <w:rPr>
                <w:rFonts w:ascii="Times New Roman" w:hAnsi="Times New Roman" w:cs="Times New Roman"/>
                <w:sz w:val="26"/>
                <w:szCs w:val="26"/>
                <w:lang w:val="kk-KZ"/>
              </w:rPr>
              <w:t>*Асқын-</w:t>
            </w:r>
          </w:p>
          <w:p w14:paraId="10B55DD1" w14:textId="77777777" w:rsidR="00B347FA" w:rsidRPr="003818A8" w:rsidRDefault="00B347FA" w:rsidP="004A6612">
            <w:pPr>
              <w:jc w:val="center"/>
              <w:rPr>
                <w:rFonts w:ascii="Times New Roman" w:hAnsi="Times New Roman" w:cs="Times New Roman"/>
                <w:sz w:val="26"/>
                <w:szCs w:val="26"/>
                <w:lang w:val="kk-KZ"/>
              </w:rPr>
            </w:pPr>
            <w:r w:rsidRPr="003818A8">
              <w:rPr>
                <w:rFonts w:ascii="Times New Roman" w:hAnsi="Times New Roman" w:cs="Times New Roman"/>
                <w:sz w:val="26"/>
                <w:szCs w:val="26"/>
                <w:lang w:val="kk-KZ"/>
              </w:rPr>
              <w:t>ған эрозия және жара (язва)</w:t>
            </w:r>
          </w:p>
          <w:p w14:paraId="18DCCEDB" w14:textId="77777777" w:rsidR="00B347FA" w:rsidRPr="003818A8" w:rsidRDefault="00B347FA" w:rsidP="004A6612">
            <w:pPr>
              <w:jc w:val="center"/>
              <w:rPr>
                <w:rFonts w:ascii="Times New Roman" w:hAnsi="Times New Roman" w:cs="Times New Roman"/>
                <w:sz w:val="26"/>
                <w:szCs w:val="26"/>
                <w:lang w:val="kk-KZ"/>
              </w:rPr>
            </w:pPr>
            <w:r w:rsidRPr="003818A8">
              <w:rPr>
                <w:rFonts w:ascii="Times New Roman" w:hAnsi="Times New Roman" w:cs="Times New Roman"/>
                <w:sz w:val="26"/>
                <w:szCs w:val="26"/>
                <w:lang w:val="kk-KZ"/>
              </w:rPr>
              <w:t>*Ішек дискенезиясы</w:t>
            </w:r>
          </w:p>
        </w:tc>
        <w:tc>
          <w:tcPr>
            <w:tcW w:w="1219" w:type="dxa"/>
          </w:tcPr>
          <w:p w14:paraId="69F85650" w14:textId="77777777" w:rsidR="00B347FA" w:rsidRPr="003818A8" w:rsidRDefault="00B347FA" w:rsidP="004A6612">
            <w:pPr>
              <w:jc w:val="center"/>
              <w:rPr>
                <w:rFonts w:ascii="Times New Roman" w:hAnsi="Times New Roman" w:cs="Times New Roman"/>
                <w:sz w:val="26"/>
                <w:szCs w:val="26"/>
                <w:lang w:val="kk-KZ"/>
              </w:rPr>
            </w:pPr>
            <w:r w:rsidRPr="003818A8">
              <w:rPr>
                <w:rFonts w:ascii="Times New Roman" w:hAnsi="Times New Roman" w:cs="Times New Roman"/>
                <w:sz w:val="26"/>
                <w:szCs w:val="26"/>
                <w:lang w:val="kk-KZ"/>
              </w:rPr>
              <w:t>*Гепаци-</w:t>
            </w:r>
          </w:p>
          <w:p w14:paraId="77142216" w14:textId="77777777" w:rsidR="00B347FA" w:rsidRPr="003818A8" w:rsidRDefault="00B347FA" w:rsidP="004A6612">
            <w:pPr>
              <w:jc w:val="center"/>
              <w:rPr>
                <w:rFonts w:ascii="Times New Roman" w:hAnsi="Times New Roman" w:cs="Times New Roman"/>
                <w:sz w:val="26"/>
                <w:szCs w:val="26"/>
                <w:lang w:val="kk-KZ"/>
              </w:rPr>
            </w:pPr>
            <w:r w:rsidRPr="003818A8">
              <w:rPr>
                <w:rFonts w:ascii="Times New Roman" w:hAnsi="Times New Roman" w:cs="Times New Roman"/>
                <w:sz w:val="26"/>
                <w:szCs w:val="26"/>
                <w:lang w:val="kk-KZ"/>
              </w:rPr>
              <w:t>тоз цитолизі</w:t>
            </w:r>
          </w:p>
          <w:p w14:paraId="5A6C9CD4" w14:textId="77777777" w:rsidR="00B347FA" w:rsidRPr="003818A8" w:rsidRDefault="00B347FA" w:rsidP="004A6612">
            <w:pPr>
              <w:jc w:val="center"/>
              <w:rPr>
                <w:rFonts w:ascii="Times New Roman" w:hAnsi="Times New Roman" w:cs="Times New Roman"/>
                <w:sz w:val="26"/>
                <w:szCs w:val="26"/>
                <w:lang w:val="kk-KZ"/>
              </w:rPr>
            </w:pPr>
            <w:r w:rsidRPr="003818A8">
              <w:rPr>
                <w:rFonts w:ascii="Times New Roman" w:hAnsi="Times New Roman" w:cs="Times New Roman"/>
                <w:sz w:val="26"/>
                <w:szCs w:val="26"/>
                <w:lang w:val="kk-KZ"/>
              </w:rPr>
              <w:t>*Бауыр жетісу-</w:t>
            </w:r>
          </w:p>
          <w:p w14:paraId="13C94E28" w14:textId="77777777" w:rsidR="00B347FA" w:rsidRPr="003818A8" w:rsidRDefault="00B347FA" w:rsidP="004A6612">
            <w:pPr>
              <w:jc w:val="center"/>
              <w:rPr>
                <w:rFonts w:ascii="Times New Roman" w:hAnsi="Times New Roman" w:cs="Times New Roman"/>
                <w:sz w:val="26"/>
                <w:szCs w:val="26"/>
                <w:lang w:val="kk-KZ"/>
              </w:rPr>
            </w:pPr>
            <w:r w:rsidRPr="003818A8">
              <w:rPr>
                <w:rFonts w:ascii="Times New Roman" w:hAnsi="Times New Roman" w:cs="Times New Roman"/>
                <w:sz w:val="26"/>
                <w:szCs w:val="26"/>
                <w:lang w:val="kk-KZ"/>
              </w:rPr>
              <w:t>шілігі</w:t>
            </w:r>
          </w:p>
        </w:tc>
        <w:tc>
          <w:tcPr>
            <w:tcW w:w="1644" w:type="dxa"/>
          </w:tcPr>
          <w:p w14:paraId="2CC7FF8B" w14:textId="77777777" w:rsidR="00B347FA" w:rsidRPr="003818A8" w:rsidRDefault="00B347FA" w:rsidP="004A6612">
            <w:pPr>
              <w:jc w:val="center"/>
              <w:rPr>
                <w:rFonts w:ascii="Times New Roman" w:hAnsi="Times New Roman" w:cs="Times New Roman"/>
                <w:sz w:val="26"/>
                <w:szCs w:val="26"/>
                <w:lang w:val="kk-KZ"/>
              </w:rPr>
            </w:pPr>
            <w:r w:rsidRPr="003818A8">
              <w:rPr>
                <w:rFonts w:ascii="Times New Roman" w:hAnsi="Times New Roman" w:cs="Times New Roman"/>
                <w:sz w:val="26"/>
                <w:szCs w:val="26"/>
                <w:lang w:val="kk-KZ"/>
              </w:rPr>
              <w:t>*Нейтрофил-дер активациясы (оттегі жарылысы)</w:t>
            </w:r>
          </w:p>
          <w:p w14:paraId="0FA33504" w14:textId="77777777" w:rsidR="00B347FA" w:rsidRPr="003818A8" w:rsidRDefault="00B347FA" w:rsidP="004A6612">
            <w:pPr>
              <w:jc w:val="center"/>
              <w:rPr>
                <w:rFonts w:ascii="Times New Roman" w:hAnsi="Times New Roman" w:cs="Times New Roman"/>
                <w:sz w:val="26"/>
                <w:szCs w:val="26"/>
                <w:lang w:val="kk-KZ"/>
              </w:rPr>
            </w:pPr>
            <w:r w:rsidRPr="003818A8">
              <w:rPr>
                <w:rFonts w:ascii="Times New Roman" w:hAnsi="Times New Roman" w:cs="Times New Roman"/>
                <w:sz w:val="26"/>
                <w:szCs w:val="26"/>
                <w:lang w:val="kk-KZ"/>
              </w:rPr>
              <w:t>*Эритропоэзға қысым беру</w:t>
            </w:r>
          </w:p>
          <w:p w14:paraId="033592CE" w14:textId="77777777" w:rsidR="00B347FA" w:rsidRPr="003818A8" w:rsidRDefault="00B347FA" w:rsidP="004A6612">
            <w:pPr>
              <w:jc w:val="center"/>
              <w:rPr>
                <w:rFonts w:ascii="Times New Roman" w:hAnsi="Times New Roman" w:cs="Times New Roman"/>
                <w:color w:val="FF0000"/>
                <w:sz w:val="26"/>
                <w:szCs w:val="26"/>
                <w:lang w:val="kk-KZ"/>
              </w:rPr>
            </w:pPr>
            <w:r w:rsidRPr="003818A8">
              <w:rPr>
                <w:rFonts w:ascii="Times New Roman" w:hAnsi="Times New Roman" w:cs="Times New Roman"/>
                <w:sz w:val="26"/>
                <w:szCs w:val="26"/>
                <w:lang w:val="kk-KZ"/>
              </w:rPr>
              <w:t>*Тромбоци-топения</w:t>
            </w:r>
          </w:p>
        </w:tc>
      </w:tr>
    </w:tbl>
    <w:p w14:paraId="6F1C95A2" w14:textId="77777777" w:rsidR="007D3D83" w:rsidRPr="001675FE" w:rsidRDefault="00D72633" w:rsidP="009A13A6">
      <w:pPr>
        <w:spacing w:after="0" w:line="240" w:lineRule="auto"/>
        <w:jc w:val="both"/>
        <w:rPr>
          <w:rFonts w:ascii="Times New Roman" w:hAnsi="Times New Roman" w:cs="Times New Roman"/>
          <w:sz w:val="28"/>
          <w:szCs w:val="28"/>
          <w:lang w:val="kk-KZ"/>
        </w:rPr>
      </w:pPr>
      <w:r>
        <w:rPr>
          <w:rFonts w:ascii="Times New Roman" w:hAnsi="Times New Roman" w:cs="Times New Roman"/>
          <w:noProof/>
          <w:szCs w:val="28"/>
          <w:lang w:val="en-US" w:eastAsia="en-US"/>
        </w:rPr>
        <mc:AlternateContent>
          <mc:Choice Requires="wps">
            <w:drawing>
              <wp:anchor distT="0" distB="0" distL="114300" distR="114300" simplePos="0" relativeHeight="251687936" behindDoc="0" locked="0" layoutInCell="1" allowOverlap="1" wp14:anchorId="42C465CB" wp14:editId="0381E581">
                <wp:simplePos x="0" y="0"/>
                <wp:positionH relativeFrom="column">
                  <wp:posOffset>-645160</wp:posOffset>
                </wp:positionH>
                <wp:positionV relativeFrom="paragraph">
                  <wp:posOffset>1024255</wp:posOffset>
                </wp:positionV>
                <wp:extent cx="1344930" cy="979170"/>
                <wp:effectExtent l="0" t="0" r="0" b="0"/>
                <wp:wrapNone/>
                <wp:docPr id="2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44930" cy="979170"/>
                        </a:xfrm>
                        <a:prstGeom prst="rect">
                          <a:avLst/>
                        </a:prstGeom>
                        <a:noFill/>
                        <a:ln w="9525">
                          <a:noFill/>
                          <a:miter lim="800000"/>
                          <a:headEnd/>
                          <a:tailEnd/>
                        </a:ln>
                      </wps:spPr>
                      <wps:txbx>
                        <w:txbxContent>
                          <w:p w14:paraId="673BAE4E" w14:textId="77777777" w:rsidR="009923B8" w:rsidRPr="00DE04FB" w:rsidRDefault="009923B8" w:rsidP="007D3D83">
                            <w:pPr>
                              <w:jc w:val="center"/>
                              <w:rPr>
                                <w:rFonts w:ascii="Times New Roman" w:hAnsi="Times New Roman" w:cs="Times New Roman"/>
                                <w:sz w:val="28"/>
                                <w:szCs w:val="28"/>
                                <w:lang w:val="kk-KZ"/>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465CB" id="_x0000_t202" coordsize="21600,21600" o:spt="202" path="m,l,21600r21600,l21600,xe">
                <v:stroke joinstyle="miter"/>
                <v:path gradientshapeok="t" o:connecttype="rect"/>
              </v:shapetype>
              <v:shape id="Надпись 2" o:spid="_x0000_s1026" type="#_x0000_t202" style="position:absolute;left:0;text-align:left;margin-left:-50.8pt;margin-top:80.65pt;width:105.9pt;height:77.1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" filled="f" stroked="f">
                <v:textbox>
                  <w:txbxContent>
                    <w:p w14:paraId="673BAE4E" w14:textId="77777777" w:rsidR="009923B8" w:rsidRPr="00DE04FB" w:rsidRDefault="009923B8" w:rsidP="007D3D83">
                      <w:pPr>
                        <w:jc w:val="center"/>
                        <w:rPr>
                          <w:rFonts w:ascii="Times New Roman" w:hAnsi="Times New Roman" w:cs="Times New Roman"/>
                          <w:sz w:val="28"/>
                          <w:szCs w:val="28"/>
                          <w:lang w:val="kk-KZ"/>
                        </w:rPr>
                      </w:pPr>
                    </w:p>
                  </w:txbxContent>
                </v:textbox>
              </v:shape>
            </w:pict>
          </mc:Fallback>
        </mc:AlternateContent>
      </w:r>
      <w:r>
        <w:rPr>
          <w:rFonts w:ascii="Times New Roman" w:hAnsi="Times New Roman" w:cs="Times New Roman"/>
          <w:noProof/>
          <w:sz w:val="28"/>
          <w:szCs w:val="28"/>
          <w:lang w:val="en-US" w:eastAsia="en-US"/>
        </w:rPr>
        <mc:AlternateContent>
          <mc:Choice Requires="wps">
            <w:drawing>
              <wp:anchor distT="0" distB="0" distL="114300" distR="114300" simplePos="0" relativeHeight="251689984" behindDoc="0" locked="0" layoutInCell="1" allowOverlap="1" wp14:anchorId="294E47A7" wp14:editId="3B1F9794">
                <wp:simplePos x="0" y="0"/>
                <wp:positionH relativeFrom="column">
                  <wp:posOffset>-365760</wp:posOffset>
                </wp:positionH>
                <wp:positionV relativeFrom="paragraph">
                  <wp:posOffset>1776730</wp:posOffset>
                </wp:positionV>
                <wp:extent cx="675640" cy="1885950"/>
                <wp:effectExtent l="0" t="0" r="0" b="0"/>
                <wp:wrapNone/>
                <wp:docPr id="3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885950"/>
                        </a:xfrm>
                        <a:prstGeom prst="rect">
                          <a:avLst/>
                        </a:prstGeom>
                        <a:noFill/>
                        <a:ln w="9525">
                          <a:noFill/>
                          <a:miter lim="800000"/>
                          <a:headEnd/>
                          <a:tailEnd/>
                        </a:ln>
                      </wps:spPr>
                      <wps:txbx>
                        <w:txbxContent>
                          <w:p w14:paraId="0AC2025F" w14:textId="77777777" w:rsidR="009923B8" w:rsidRPr="0048115C" w:rsidRDefault="009923B8" w:rsidP="007D3D83">
                            <w:pPr>
                              <w:jc w:val="center"/>
                              <w:rPr>
                                <w:rFonts w:ascii="Times New Roman" w:hAnsi="Times New Roman" w:cs="Times New Roman"/>
                                <w:sz w:val="28"/>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E47A7" id="_x0000_s1027" type="#_x0000_t202" style="position:absolute;left:0;text-align:left;margin-left:-28.8pt;margin-top:139.9pt;width:53.2pt;height:14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" filled="f" stroked="f">
                <v:textbox style="layout-flow:vertical;mso-layout-flow-alt:bottom-to-top">
                  <w:txbxContent>
                    <w:p w14:paraId="0AC2025F" w14:textId="77777777" w:rsidR="009923B8" w:rsidRPr="0048115C" w:rsidRDefault="009923B8" w:rsidP="007D3D83">
                      <w:pPr>
                        <w:jc w:val="center"/>
                        <w:rPr>
                          <w:rFonts w:ascii="Times New Roman" w:hAnsi="Times New Roman" w:cs="Times New Roman"/>
                          <w:sz w:val="28"/>
                        </w:rPr>
                      </w:pPr>
                    </w:p>
                  </w:txbxContent>
                </v:textbox>
              </v:shape>
            </w:pict>
          </mc:Fallback>
        </mc:AlternateContent>
      </w:r>
      <w:r>
        <w:rPr>
          <w:rFonts w:ascii="Times New Roman" w:hAnsi="Times New Roman" w:cs="Times New Roman"/>
          <w:noProof/>
          <w:sz w:val="28"/>
          <w:szCs w:val="28"/>
          <w:lang w:val="en-US" w:eastAsia="en-US"/>
        </w:rPr>
        <mc:AlternateContent>
          <mc:Choice Requires="wps">
            <w:drawing>
              <wp:anchor distT="0" distB="0" distL="114300" distR="114300" simplePos="0" relativeHeight="251688960" behindDoc="0" locked="0" layoutInCell="1" allowOverlap="1" wp14:anchorId="4606CE4D" wp14:editId="0E252908">
                <wp:simplePos x="0" y="0"/>
                <wp:positionH relativeFrom="column">
                  <wp:posOffset>-421005</wp:posOffset>
                </wp:positionH>
                <wp:positionV relativeFrom="paragraph">
                  <wp:posOffset>28575</wp:posOffset>
                </wp:positionV>
                <wp:extent cx="504825" cy="1416685"/>
                <wp:effectExtent l="0" t="0" r="0" b="0"/>
                <wp:wrapNone/>
                <wp:docPr id="3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16685"/>
                        </a:xfrm>
                        <a:prstGeom prst="rect">
                          <a:avLst/>
                        </a:prstGeom>
                        <a:noFill/>
                        <a:ln w="9525">
                          <a:noFill/>
                          <a:miter lim="800000"/>
                          <a:headEnd/>
                          <a:tailEnd/>
                        </a:ln>
                      </wps:spPr>
                      <wps:txbx>
                        <w:txbxContent>
                          <w:p w14:paraId="1FAA9BEE" w14:textId="77777777" w:rsidR="009923B8" w:rsidRPr="0048115C" w:rsidRDefault="009923B8" w:rsidP="007D3D83">
                            <w:pPr>
                              <w:jc w:val="center"/>
                              <w:rPr>
                                <w:rFonts w:ascii="Times New Roman" w:hAnsi="Times New Roman" w:cs="Times New Roman"/>
                                <w:sz w:val="28"/>
                              </w:rPr>
                            </w:pP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4606CE4D" id="_x0000_s1028" type="#_x0000_t202" style="position:absolute;left:0;text-align:left;margin-left:-33.15pt;margin-top:2.25pt;width:39.75pt;height:111.55pt;z-index:2516889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" filled="f" stroked="f">
                <v:textbox style="layout-flow:vertical;mso-layout-flow-alt:bottom-to-top;mso-fit-shape-to-text:t">
                  <w:txbxContent>
                    <w:p w14:paraId="1FAA9BEE" w14:textId="77777777" w:rsidR="009923B8" w:rsidRPr="0048115C" w:rsidRDefault="009923B8" w:rsidP="007D3D83">
                      <w:pPr>
                        <w:jc w:val="center"/>
                        <w:rPr>
                          <w:rFonts w:ascii="Times New Roman" w:hAnsi="Times New Roman" w:cs="Times New Roman"/>
                          <w:sz w:val="28"/>
                        </w:rPr>
                      </w:pPr>
                    </w:p>
                  </w:txbxContent>
                </v:textbox>
              </v:shape>
            </w:pict>
          </mc:Fallback>
        </mc:AlternateContent>
      </w:r>
    </w:p>
    <w:p w14:paraId="36A5656F" w14:textId="77777777" w:rsidR="007D3D83" w:rsidRPr="001675FE" w:rsidRDefault="003173EE"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Атеросклероз ауруы бос</w:t>
      </w:r>
      <w:r w:rsidR="00457DC5">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радикалды тотығумен байланысты аурулардың  жиі кездесетін түрі</w:t>
      </w:r>
      <w:r w:rsidR="00DA0099" w:rsidRPr="001675FE">
        <w:rPr>
          <w:rFonts w:ascii="Times New Roman" w:hAnsi="Times New Roman" w:cs="Times New Roman"/>
          <w:sz w:val="28"/>
          <w:szCs w:val="28"/>
          <w:lang w:val="kk-KZ"/>
        </w:rPr>
        <w:t>не жатады [</w:t>
      </w:r>
      <w:r w:rsidR="0047667D">
        <w:rPr>
          <w:rFonts w:ascii="Times New Roman" w:hAnsi="Times New Roman" w:cs="Times New Roman"/>
          <w:sz w:val="28"/>
          <w:szCs w:val="28"/>
          <w:lang w:val="kk-KZ"/>
        </w:rPr>
        <w:t>41</w:t>
      </w:r>
      <w:r w:rsidRPr="001675FE">
        <w:rPr>
          <w:rFonts w:ascii="Times New Roman" w:hAnsi="Times New Roman" w:cs="Times New Roman"/>
          <w:sz w:val="28"/>
          <w:szCs w:val="28"/>
          <w:lang w:val="kk-KZ"/>
        </w:rPr>
        <w:t xml:space="preserve">]. </w:t>
      </w:r>
    </w:p>
    <w:p w14:paraId="0231174A" w14:textId="77777777" w:rsidR="007D3D83" w:rsidRPr="001675FE" w:rsidRDefault="003173EE"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Бос</w:t>
      </w:r>
      <w:r w:rsidR="00457DC5">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радикалды тотығу негізіндегі аурудың тағы бір мысалына бронх-өкпелік</w:t>
      </w:r>
      <w:r w:rsidR="00DA0099" w:rsidRPr="001675FE">
        <w:rPr>
          <w:rFonts w:ascii="Times New Roman" w:hAnsi="Times New Roman" w:cs="Times New Roman"/>
          <w:sz w:val="28"/>
          <w:szCs w:val="28"/>
          <w:lang w:val="kk-KZ"/>
        </w:rPr>
        <w:t xml:space="preserve"> патология жатады</w:t>
      </w:r>
      <w:r w:rsidRPr="001675FE">
        <w:rPr>
          <w:rFonts w:ascii="Times New Roman" w:hAnsi="Times New Roman" w:cs="Times New Roman"/>
          <w:sz w:val="28"/>
          <w:szCs w:val="28"/>
          <w:lang w:val="kk-KZ"/>
        </w:rPr>
        <w:t>. Этнологиялық агент (бактерия, вирус, аутоимундық қарсы денелер (антитела)) әрекетінен пайда болатын оттегінің белсенді формасының артық мөлшерде болуынан ө</w:t>
      </w:r>
      <w:r w:rsidR="00DA0099" w:rsidRPr="001675FE">
        <w:rPr>
          <w:rFonts w:ascii="Times New Roman" w:hAnsi="Times New Roman" w:cs="Times New Roman"/>
          <w:sz w:val="28"/>
          <w:szCs w:val="28"/>
          <w:lang w:val="kk-KZ"/>
        </w:rPr>
        <w:t>кпенің ісігі туындауы мүмкін [</w:t>
      </w:r>
      <w:r w:rsidR="0047667D">
        <w:rPr>
          <w:rFonts w:ascii="Times New Roman" w:hAnsi="Times New Roman" w:cs="Times New Roman"/>
          <w:sz w:val="28"/>
          <w:szCs w:val="28"/>
          <w:lang w:val="kk-KZ"/>
        </w:rPr>
        <w:t>42</w:t>
      </w:r>
      <w:r w:rsidRPr="001675FE">
        <w:rPr>
          <w:rFonts w:ascii="Times New Roman" w:hAnsi="Times New Roman" w:cs="Times New Roman"/>
          <w:sz w:val="28"/>
          <w:szCs w:val="28"/>
          <w:lang w:val="kk-KZ"/>
        </w:rPr>
        <w:t>].</w:t>
      </w:r>
    </w:p>
    <w:p w14:paraId="30571BB2" w14:textId="77777777" w:rsidR="007D3D83" w:rsidRPr="001675FE" w:rsidRDefault="003173EE"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lastRenderedPageBreak/>
        <w:t>Жүргізілген зерттеулер нәтижесінде бос</w:t>
      </w:r>
      <w:r w:rsidR="005B34FB" w:rsidRPr="001675FE">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радикалды тотығу көптеген созылмалы аурулардың негізгі себебі екені анықталды (ревматоидтық артрит, ре</w:t>
      </w:r>
      <w:r w:rsidR="00DA0099" w:rsidRPr="001675FE">
        <w:rPr>
          <w:rFonts w:ascii="Times New Roman" w:hAnsi="Times New Roman" w:cs="Times New Roman"/>
          <w:sz w:val="28"/>
          <w:szCs w:val="28"/>
          <w:lang w:val="kk-KZ"/>
        </w:rPr>
        <w:t>вматизм, қант диабеті, т.б.) [12</w:t>
      </w:r>
      <w:r w:rsidR="004A2773">
        <w:rPr>
          <w:rFonts w:ascii="Times New Roman" w:hAnsi="Times New Roman" w:cs="Times New Roman"/>
          <w:sz w:val="28"/>
          <w:szCs w:val="28"/>
          <w:lang w:val="kk-KZ"/>
        </w:rPr>
        <w:t xml:space="preserve">, </w:t>
      </w:r>
      <w:r w:rsidR="004B1677">
        <w:rPr>
          <w:rFonts w:ascii="Times New Roman" w:hAnsi="Times New Roman" w:cs="Times New Roman"/>
          <w:sz w:val="28"/>
          <w:szCs w:val="28"/>
          <w:lang w:val="kk-KZ"/>
        </w:rPr>
        <w:t>с.</w:t>
      </w:r>
      <w:r w:rsidR="004A2773">
        <w:rPr>
          <w:rFonts w:ascii="Times New Roman" w:hAnsi="Times New Roman" w:cs="Times New Roman"/>
          <w:sz w:val="28"/>
          <w:szCs w:val="28"/>
          <w:lang w:val="kk-KZ"/>
        </w:rPr>
        <w:t xml:space="preserve">60 </w:t>
      </w:r>
      <w:r w:rsidRPr="001675FE">
        <w:rPr>
          <w:rFonts w:ascii="Times New Roman" w:hAnsi="Times New Roman" w:cs="Times New Roman"/>
          <w:sz w:val="28"/>
          <w:szCs w:val="28"/>
          <w:lang w:val="kk-KZ"/>
        </w:rPr>
        <w:t xml:space="preserve">].  </w:t>
      </w:r>
    </w:p>
    <w:p w14:paraId="18CE3CC8" w14:textId="77777777" w:rsidR="007D3D83" w:rsidRPr="001675FE" w:rsidRDefault="003173EE"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Эволюция нәтижесінде адам ағзасы бос</w:t>
      </w:r>
      <w:r w:rsidR="00457DC5">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радикалды компоне</w:t>
      </w:r>
      <w:r w:rsidR="008856EF">
        <w:rPr>
          <w:rFonts w:ascii="Times New Roman" w:hAnsi="Times New Roman" w:cs="Times New Roman"/>
          <w:sz w:val="28"/>
          <w:szCs w:val="28"/>
          <w:lang w:val="kk-KZ"/>
        </w:rPr>
        <w:t>н</w:t>
      </w:r>
      <w:r w:rsidRPr="001675FE">
        <w:rPr>
          <w:rFonts w:ascii="Times New Roman" w:hAnsi="Times New Roman" w:cs="Times New Roman"/>
          <w:sz w:val="28"/>
          <w:szCs w:val="28"/>
          <w:lang w:val="kk-KZ"/>
        </w:rPr>
        <w:t>ттерге патогенезде қарсылық көрсететін өзіндік эндогенді антиоксидантты қорғанысын қалыптастырды. Эндогенді қорғаныс жүйесін шартты түрде физиологиялық және биохимиялық м</w:t>
      </w:r>
      <w:r w:rsidR="00DA0099" w:rsidRPr="001675FE">
        <w:rPr>
          <w:rFonts w:ascii="Times New Roman" w:hAnsi="Times New Roman" w:cs="Times New Roman"/>
          <w:sz w:val="28"/>
          <w:szCs w:val="28"/>
          <w:lang w:val="kk-KZ"/>
        </w:rPr>
        <w:t>еханизмдерге жіктеуге болады</w:t>
      </w:r>
      <w:r w:rsidR="0047667D">
        <w:rPr>
          <w:rFonts w:ascii="Times New Roman" w:hAnsi="Times New Roman" w:cs="Times New Roman"/>
          <w:sz w:val="28"/>
          <w:szCs w:val="28"/>
          <w:lang w:val="kk-KZ"/>
        </w:rPr>
        <w:t>.</w:t>
      </w:r>
      <w:r w:rsidRPr="001675FE">
        <w:rPr>
          <w:rFonts w:ascii="Times New Roman" w:hAnsi="Times New Roman" w:cs="Times New Roman"/>
          <w:sz w:val="28"/>
          <w:szCs w:val="28"/>
          <w:lang w:val="kk-KZ"/>
        </w:rPr>
        <w:t xml:space="preserve"> Физиологиялық механизм жүйесі жасуша ұлпаларына оттегінің түсуін қамтамасыз етеді. Биохимиялық механизм радикалды тотығу үрдістерінің белсенділігін төмендететін химиялық қосылыстардың кластарынан тұратын ағзаның өзіндік антиокси</w:t>
      </w:r>
      <w:r w:rsidR="00DA0099" w:rsidRPr="001675FE">
        <w:rPr>
          <w:rFonts w:ascii="Times New Roman" w:hAnsi="Times New Roman" w:cs="Times New Roman"/>
          <w:sz w:val="28"/>
          <w:szCs w:val="28"/>
          <w:lang w:val="kk-KZ"/>
        </w:rPr>
        <w:t>дантты жүйесі болып табылады [</w:t>
      </w:r>
      <w:r w:rsidR="0047667D">
        <w:rPr>
          <w:rFonts w:ascii="Times New Roman" w:hAnsi="Times New Roman" w:cs="Times New Roman"/>
          <w:sz w:val="28"/>
          <w:szCs w:val="28"/>
          <w:lang w:val="kk-KZ"/>
        </w:rPr>
        <w:t>38</w:t>
      </w:r>
      <w:r w:rsidR="004A2773">
        <w:rPr>
          <w:rFonts w:ascii="Times New Roman" w:hAnsi="Times New Roman" w:cs="Times New Roman"/>
          <w:sz w:val="28"/>
          <w:szCs w:val="28"/>
          <w:lang w:val="kk-KZ"/>
        </w:rPr>
        <w:t xml:space="preserve">, </w:t>
      </w:r>
      <w:r w:rsidR="004B1677">
        <w:rPr>
          <w:rFonts w:ascii="Times New Roman" w:hAnsi="Times New Roman" w:cs="Times New Roman"/>
          <w:sz w:val="28"/>
          <w:szCs w:val="28"/>
          <w:lang w:val="kk-KZ"/>
        </w:rPr>
        <w:t>с.</w:t>
      </w:r>
      <w:r w:rsidR="004A2773">
        <w:rPr>
          <w:rFonts w:ascii="Times New Roman" w:hAnsi="Times New Roman" w:cs="Times New Roman"/>
          <w:sz w:val="28"/>
          <w:szCs w:val="28"/>
          <w:lang w:val="kk-KZ"/>
        </w:rPr>
        <w:t xml:space="preserve">13 </w:t>
      </w:r>
      <w:r w:rsidRPr="001675FE">
        <w:rPr>
          <w:rFonts w:ascii="Times New Roman" w:hAnsi="Times New Roman" w:cs="Times New Roman"/>
          <w:sz w:val="28"/>
          <w:szCs w:val="28"/>
          <w:lang w:val="kk-KZ"/>
        </w:rPr>
        <w:t xml:space="preserve">]. </w:t>
      </w:r>
    </w:p>
    <w:p w14:paraId="3AFE8937" w14:textId="77777777" w:rsidR="007D3D83" w:rsidRPr="001675FE" w:rsidRDefault="003173EE"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Физиологиялық және биохимиялық механизм жүйелері патологиялық үрдістерден пайда болған оттегінің белсенді формаларын толыққанды жоя алмайды, сондықтан экзогенді антиоксиданттарды медикаментозды түрде енгізу арқылы тотығу стрессін түзету қажет. Тотығу стресін дәрілік түрде түзету үшін х</w:t>
      </w:r>
      <w:r w:rsidR="0087588C">
        <w:rPr>
          <w:rFonts w:ascii="Times New Roman" w:hAnsi="Times New Roman" w:cs="Times New Roman"/>
          <w:sz w:val="28"/>
          <w:szCs w:val="28"/>
          <w:lang w:val="kk-KZ"/>
        </w:rPr>
        <w:t>имиялық табиғаты түрлі антиоксид</w:t>
      </w:r>
      <w:r w:rsidRPr="001675FE">
        <w:rPr>
          <w:rFonts w:ascii="Times New Roman" w:hAnsi="Times New Roman" w:cs="Times New Roman"/>
          <w:sz w:val="28"/>
          <w:szCs w:val="28"/>
          <w:lang w:val="kk-KZ"/>
        </w:rPr>
        <w:t>анттар қолданылады.</w:t>
      </w:r>
      <w:r w:rsidR="00BB304E">
        <w:rPr>
          <w:rFonts w:ascii="Times New Roman" w:hAnsi="Times New Roman" w:cs="Times New Roman"/>
          <w:sz w:val="28"/>
          <w:szCs w:val="28"/>
          <w:lang w:val="kk-KZ"/>
        </w:rPr>
        <w:t xml:space="preserve"> </w:t>
      </w:r>
      <w:r w:rsidR="00457DC5">
        <w:rPr>
          <w:rFonts w:ascii="Times New Roman" w:hAnsi="Times New Roman" w:cs="Times New Roman"/>
          <w:sz w:val="28"/>
          <w:szCs w:val="28"/>
          <w:lang w:val="kk-KZ"/>
        </w:rPr>
        <w:t>А</w:t>
      </w:r>
      <w:r w:rsidRPr="001675FE">
        <w:rPr>
          <w:rFonts w:ascii="Times New Roman" w:hAnsi="Times New Roman" w:cs="Times New Roman"/>
          <w:sz w:val="28"/>
          <w:szCs w:val="28"/>
          <w:lang w:val="kk-KZ"/>
        </w:rPr>
        <w:t>нтиоксиданттардың екі үлкен топ</w:t>
      </w:r>
      <w:r w:rsidR="00457DC5">
        <w:rPr>
          <w:rFonts w:ascii="Times New Roman" w:hAnsi="Times New Roman" w:cs="Times New Roman"/>
          <w:sz w:val="28"/>
          <w:szCs w:val="28"/>
          <w:lang w:val="kk-KZ"/>
        </w:rPr>
        <w:t>қа</w:t>
      </w:r>
      <w:r w:rsidRPr="001675FE">
        <w:rPr>
          <w:rFonts w:ascii="Times New Roman" w:hAnsi="Times New Roman" w:cs="Times New Roman"/>
          <w:sz w:val="28"/>
          <w:szCs w:val="28"/>
          <w:lang w:val="kk-KZ"/>
        </w:rPr>
        <w:t xml:space="preserve"> ажыратады: табиғи (би</w:t>
      </w:r>
      <w:r w:rsidR="004A2773">
        <w:rPr>
          <w:rFonts w:ascii="Times New Roman" w:hAnsi="Times New Roman" w:cs="Times New Roman"/>
          <w:sz w:val="28"/>
          <w:szCs w:val="28"/>
          <w:lang w:val="kk-KZ"/>
        </w:rPr>
        <w:t>ологиялық) және синтетикалық.</w:t>
      </w:r>
      <w:r w:rsidRPr="001675FE">
        <w:rPr>
          <w:rFonts w:ascii="Times New Roman" w:hAnsi="Times New Roman" w:cs="Times New Roman"/>
          <w:sz w:val="28"/>
          <w:szCs w:val="28"/>
          <w:lang w:val="kk-KZ"/>
        </w:rPr>
        <w:t xml:space="preserve"> </w:t>
      </w:r>
      <w:r w:rsidR="004A2773">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Фармацевтикалық нарықта ұсынылған антиоксидантты қасиетке ие емдік препараттар синте</w:t>
      </w:r>
      <w:r w:rsidR="00DA0099" w:rsidRPr="001675FE">
        <w:rPr>
          <w:rFonts w:ascii="Times New Roman" w:hAnsi="Times New Roman" w:cs="Times New Roman"/>
          <w:sz w:val="28"/>
          <w:szCs w:val="28"/>
          <w:lang w:val="kk-KZ"/>
        </w:rPr>
        <w:t>тикалық препараттарға жатады</w:t>
      </w:r>
      <w:r w:rsidRPr="001675FE">
        <w:rPr>
          <w:rFonts w:ascii="Times New Roman" w:hAnsi="Times New Roman" w:cs="Times New Roman"/>
          <w:sz w:val="28"/>
          <w:szCs w:val="28"/>
          <w:lang w:val="kk-KZ"/>
        </w:rPr>
        <w:t>. Синтетикалық препараттардың қарсы көрсетілімдері көп және құны өте жоғары, сондықтан дәрілік препарат жасауға мүмкін антиоксидантты қасиеті басым инновационды биологиялық белсенді табиғи субстанция көзін табу өте маңызды жағдай болып табылады</w:t>
      </w:r>
      <w:r w:rsidR="0047667D">
        <w:rPr>
          <w:rFonts w:ascii="Times New Roman" w:hAnsi="Times New Roman" w:cs="Times New Roman"/>
          <w:sz w:val="28"/>
          <w:szCs w:val="28"/>
          <w:lang w:val="kk-KZ"/>
        </w:rPr>
        <w:t xml:space="preserve"> </w:t>
      </w:r>
      <w:r w:rsidR="0047667D" w:rsidRPr="00845C76">
        <w:rPr>
          <w:rFonts w:ascii="Times New Roman" w:hAnsi="Times New Roman" w:cs="Times New Roman"/>
          <w:sz w:val="28"/>
          <w:szCs w:val="28"/>
          <w:lang w:val="kk-KZ"/>
        </w:rPr>
        <w:t>[</w:t>
      </w:r>
      <w:r w:rsidR="0047667D">
        <w:rPr>
          <w:rFonts w:ascii="Times New Roman" w:hAnsi="Times New Roman" w:cs="Times New Roman"/>
          <w:sz w:val="28"/>
          <w:szCs w:val="28"/>
          <w:lang w:val="kk-KZ"/>
        </w:rPr>
        <w:t>43</w:t>
      </w:r>
      <w:r w:rsidR="0047667D" w:rsidRPr="00845C76">
        <w:rPr>
          <w:rFonts w:ascii="Times New Roman" w:hAnsi="Times New Roman" w:cs="Times New Roman"/>
          <w:sz w:val="28"/>
          <w:szCs w:val="28"/>
          <w:lang w:val="kk-KZ"/>
        </w:rPr>
        <w:t>]</w:t>
      </w:r>
      <w:r w:rsidR="0047667D" w:rsidRPr="001675FE">
        <w:rPr>
          <w:rFonts w:ascii="Times New Roman" w:hAnsi="Times New Roman" w:cs="Times New Roman"/>
          <w:sz w:val="28"/>
          <w:szCs w:val="28"/>
          <w:lang w:val="kk-KZ"/>
        </w:rPr>
        <w:t>.</w:t>
      </w:r>
      <w:r w:rsidRPr="001675FE">
        <w:rPr>
          <w:rFonts w:ascii="Times New Roman" w:hAnsi="Times New Roman" w:cs="Times New Roman"/>
          <w:sz w:val="28"/>
          <w:szCs w:val="28"/>
          <w:lang w:val="kk-KZ"/>
        </w:rPr>
        <w:t xml:space="preserve"> </w:t>
      </w:r>
    </w:p>
    <w:p w14:paraId="51E2E489" w14:textId="77777777" w:rsidR="007D3D83" w:rsidRPr="001675FE" w:rsidRDefault="003173EE"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Биологиялық белсенді заттарды алудың перспетивті көзіне лай сульфидті батпақтардан алу әдісі жатады. </w:t>
      </w:r>
    </w:p>
    <w:p w14:paraId="086648A5" w14:textId="77777777" w:rsidR="007D3D83" w:rsidRPr="001675FE" w:rsidRDefault="003173EE"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 </w:t>
      </w:r>
    </w:p>
    <w:p w14:paraId="56FD927E" w14:textId="77777777" w:rsidR="00316252" w:rsidRDefault="00316252" w:rsidP="00AC1552">
      <w:pPr>
        <w:pStyle w:val="af6"/>
        <w:ind w:firstLine="709"/>
        <w:jc w:val="both"/>
        <w:rPr>
          <w:sz w:val="28"/>
          <w:szCs w:val="28"/>
          <w:lang w:val="kk-KZ"/>
        </w:rPr>
      </w:pPr>
      <w:r>
        <w:rPr>
          <w:sz w:val="28"/>
          <w:szCs w:val="28"/>
          <w:lang w:val="kk-KZ"/>
        </w:rPr>
        <w:t xml:space="preserve">1.4 </w:t>
      </w:r>
      <w:r w:rsidRPr="001675FE">
        <w:rPr>
          <w:sz w:val="28"/>
          <w:szCs w:val="28"/>
          <w:lang w:val="kk-KZ"/>
        </w:rPr>
        <w:t xml:space="preserve">Гумин қышқылдарының </w:t>
      </w:r>
      <w:r>
        <w:rPr>
          <w:sz w:val="28"/>
          <w:szCs w:val="28"/>
          <w:lang w:val="kk-KZ"/>
        </w:rPr>
        <w:t>құрылымы, қасиеті және қолданылу аймағы</w:t>
      </w:r>
    </w:p>
    <w:p w14:paraId="58E9E096" w14:textId="77777777" w:rsidR="00316252" w:rsidRPr="001675FE" w:rsidRDefault="00316252" w:rsidP="00AC1552">
      <w:pPr>
        <w:spacing w:after="0" w:line="240" w:lineRule="auto"/>
        <w:ind w:firstLine="709"/>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Гуминді</w:t>
      </w:r>
      <w:r w:rsidR="00457DC5">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заттардың екі жүз жылдан астам тарихы бар. 1786 жылы неміс химигы Франк Карл Ахард алғаш рет шымтезектен таза күйдегі гуминді</w:t>
      </w:r>
      <w:r w:rsidR="00457DC5">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заттарды бөліп алып, сипаттады [</w:t>
      </w:r>
      <w:r w:rsidR="0047667D">
        <w:rPr>
          <w:rFonts w:ascii="Times New Roman" w:hAnsi="Times New Roman" w:cs="Times New Roman"/>
          <w:sz w:val="28"/>
          <w:szCs w:val="28"/>
          <w:lang w:val="kk-KZ"/>
        </w:rPr>
        <w:t>44</w:t>
      </w:r>
      <w:r w:rsidRPr="001675FE">
        <w:rPr>
          <w:rFonts w:ascii="Times New Roman" w:hAnsi="Times New Roman" w:cs="Times New Roman"/>
          <w:sz w:val="28"/>
          <w:szCs w:val="28"/>
          <w:lang w:val="kk-KZ"/>
        </w:rPr>
        <w:t>]. Ол huminstoffe терминін енгізген, неміс тілінен аударғанда гуминді</w:t>
      </w:r>
      <w:r w:rsidR="00457DC5">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 латын тілінде «humus» түбірі «жер», «топырақ» деген мағына береді. Гуминді</w:t>
      </w:r>
      <w:r w:rsidR="00457DC5">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заттарды классификациялау, тазарту сызбанұсқаларының әдістемелері неміс зерттеушілер мектебіне тиесілі [</w:t>
      </w:r>
      <w:r w:rsidR="0047667D">
        <w:rPr>
          <w:rFonts w:ascii="Times New Roman" w:hAnsi="Times New Roman" w:cs="Times New Roman"/>
          <w:sz w:val="28"/>
          <w:szCs w:val="28"/>
          <w:lang w:val="kk-KZ"/>
        </w:rPr>
        <w:t>45</w:t>
      </w:r>
      <w:r w:rsidRPr="001675FE">
        <w:rPr>
          <w:rFonts w:ascii="Times New Roman" w:hAnsi="Times New Roman" w:cs="Times New Roman"/>
          <w:sz w:val="28"/>
          <w:szCs w:val="28"/>
          <w:lang w:val="kk-KZ"/>
        </w:rPr>
        <w:t xml:space="preserve">]. </w:t>
      </w:r>
    </w:p>
    <w:p w14:paraId="1F59BB27" w14:textId="77777777" w:rsidR="00316252" w:rsidRPr="004C406A" w:rsidRDefault="00316252"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Табиғат және топырақтың органикалық заттарының қасиеттері жайлы ғылымның қалыптасуына келесі ғалымдар үлкен үлес қосты: И.В.Тюрин, М.М.Кононова, Л.В.Александрова, В.В.Пономарева, Д.С.Орлов (Ресей Федерациясы), В.Фляйг (ГФР), Ф.Дюшофур (Франция), Т.Хаясн (Жапония), Ф.Стевенсон (АҚШ), Б.Хейерс (Ұлыбритания) және т.б. </w:t>
      </w:r>
      <w:r w:rsidR="0047667D" w:rsidRPr="00845C76">
        <w:rPr>
          <w:rFonts w:ascii="Times New Roman" w:hAnsi="Times New Roman" w:cs="Times New Roman"/>
          <w:sz w:val="28"/>
          <w:szCs w:val="28"/>
          <w:lang w:val="kk-KZ"/>
        </w:rPr>
        <w:t>[</w:t>
      </w:r>
      <w:r w:rsidR="0047667D">
        <w:rPr>
          <w:rFonts w:ascii="Times New Roman" w:hAnsi="Times New Roman" w:cs="Times New Roman"/>
          <w:sz w:val="28"/>
          <w:szCs w:val="28"/>
          <w:lang w:val="kk-KZ"/>
        </w:rPr>
        <w:t>46</w:t>
      </w:r>
      <w:r w:rsidR="0047667D" w:rsidRPr="00845C76">
        <w:rPr>
          <w:rFonts w:ascii="Times New Roman" w:hAnsi="Times New Roman" w:cs="Times New Roman"/>
          <w:sz w:val="28"/>
          <w:szCs w:val="28"/>
          <w:lang w:val="kk-KZ"/>
        </w:rPr>
        <w:t>]</w:t>
      </w:r>
      <w:r w:rsidR="0047667D" w:rsidRPr="001675FE">
        <w:rPr>
          <w:rFonts w:ascii="Times New Roman" w:hAnsi="Times New Roman" w:cs="Times New Roman"/>
          <w:sz w:val="28"/>
          <w:szCs w:val="28"/>
          <w:lang w:val="kk-KZ"/>
        </w:rPr>
        <w:t>.</w:t>
      </w:r>
      <w:r w:rsidR="004C406A" w:rsidRPr="004C406A">
        <w:rPr>
          <w:rFonts w:ascii="Times New Roman" w:hAnsi="Times New Roman" w:cs="Times New Roman"/>
          <w:sz w:val="28"/>
          <w:szCs w:val="28"/>
          <w:lang w:val="kk-KZ"/>
        </w:rPr>
        <w:t xml:space="preserve"> </w:t>
      </w:r>
    </w:p>
    <w:p w14:paraId="506D86C8" w14:textId="77777777" w:rsidR="00316252" w:rsidRPr="001675FE" w:rsidRDefault="00316252"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Қазіргі уақытта әлемде гумин қышқылдарға деген үлкен қызығушылық байқалуда, бөліп алу технологиялары жетілдірілуде, жаңа көмір түрлері, шымтезек, топырақ, тақтатас, пелоидтың табиғи суларының жаңа түрлері шикізат базасын кеңейтіп жатыр. Гумин </w:t>
      </w:r>
      <w:r w:rsidR="00BB304E">
        <w:rPr>
          <w:rFonts w:ascii="Times New Roman" w:hAnsi="Times New Roman" w:cs="Times New Roman"/>
          <w:sz w:val="28"/>
          <w:szCs w:val="28"/>
          <w:lang w:val="kk-KZ"/>
        </w:rPr>
        <w:t xml:space="preserve">қышқылдар </w:t>
      </w:r>
      <w:r w:rsidRPr="001675FE">
        <w:rPr>
          <w:rFonts w:ascii="Times New Roman" w:hAnsi="Times New Roman" w:cs="Times New Roman"/>
          <w:sz w:val="28"/>
          <w:szCs w:val="28"/>
          <w:lang w:val="kk-KZ"/>
        </w:rPr>
        <w:t xml:space="preserve">басты емдік факторды </w:t>
      </w:r>
      <w:r w:rsidRPr="001675FE">
        <w:rPr>
          <w:rFonts w:ascii="Times New Roman" w:hAnsi="Times New Roman" w:cs="Times New Roman"/>
          <w:sz w:val="28"/>
          <w:szCs w:val="28"/>
          <w:lang w:val="kk-KZ"/>
        </w:rPr>
        <w:lastRenderedPageBreak/>
        <w:t xml:space="preserve">көрсететін азминералды  лай сульфидты батпақтар медициналық зерттеулер үшін  үлкен қызығушылық тудырады. </w:t>
      </w:r>
    </w:p>
    <w:p w14:paraId="14D888AA" w14:textId="77777777" w:rsidR="00316252" w:rsidRPr="001675FE" w:rsidRDefault="00316252"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Гуминді</w:t>
      </w:r>
      <w:r w:rsidR="00457DC5">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 дегеніміз полидисперсті, үлкен молекулалық масса</w:t>
      </w:r>
      <w:r w:rsidR="00457DC5">
        <w:rPr>
          <w:rFonts w:ascii="Times New Roman" w:hAnsi="Times New Roman" w:cs="Times New Roman"/>
          <w:sz w:val="28"/>
          <w:szCs w:val="28"/>
          <w:lang w:val="kk-KZ"/>
        </w:rPr>
        <w:t xml:space="preserve"> </w:t>
      </w:r>
      <w:r w:rsidR="00A0131C">
        <w:rPr>
          <w:rFonts w:ascii="Times New Roman" w:hAnsi="Times New Roman" w:cs="Times New Roman"/>
          <w:sz w:val="28"/>
          <w:szCs w:val="28"/>
          <w:lang w:val="kk-KZ"/>
        </w:rPr>
        <w:t>бар</w:t>
      </w:r>
      <w:r w:rsidRPr="001675FE">
        <w:rPr>
          <w:rFonts w:ascii="Times New Roman" w:hAnsi="Times New Roman" w:cs="Times New Roman"/>
          <w:sz w:val="28"/>
          <w:szCs w:val="28"/>
          <w:lang w:val="kk-KZ"/>
        </w:rPr>
        <w:t>, қара</w:t>
      </w:r>
      <w:r w:rsidR="00A0131C">
        <w:rPr>
          <w:rFonts w:ascii="Times New Roman" w:hAnsi="Times New Roman" w:cs="Times New Roman"/>
          <w:sz w:val="28"/>
          <w:szCs w:val="28"/>
          <w:lang w:val="kk-KZ"/>
        </w:rPr>
        <w:t>-қоңыр</w:t>
      </w:r>
      <w:r w:rsidRPr="001675FE">
        <w:rPr>
          <w:rFonts w:ascii="Times New Roman" w:hAnsi="Times New Roman" w:cs="Times New Roman"/>
          <w:sz w:val="28"/>
          <w:szCs w:val="28"/>
          <w:lang w:val="kk-KZ"/>
        </w:rPr>
        <w:t xml:space="preserve"> түсті бояуымен ерекшеленетін, тірі организмдерде аналогы жоқ өсімдік пен жануарлар қалдықтарының биотрансформациясы мен ыдырау үрдістерінде түзілетін биотермодинамикалық тұрақты қосылыстардың жиынтығы [</w:t>
      </w:r>
      <w:r w:rsidR="0047667D">
        <w:rPr>
          <w:rFonts w:ascii="Times New Roman" w:hAnsi="Times New Roman" w:cs="Times New Roman"/>
          <w:sz w:val="28"/>
          <w:szCs w:val="28"/>
          <w:lang w:val="kk-KZ"/>
        </w:rPr>
        <w:t>47</w:t>
      </w:r>
      <w:r w:rsidRPr="001675FE">
        <w:rPr>
          <w:rFonts w:ascii="Times New Roman" w:hAnsi="Times New Roman" w:cs="Times New Roman"/>
          <w:sz w:val="28"/>
          <w:szCs w:val="28"/>
          <w:lang w:val="kk-KZ"/>
        </w:rPr>
        <w:t>]. Барлық гуминді</w:t>
      </w:r>
      <w:r w:rsidR="00A0131C">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 органикалық қалдықтардың постмортальды өзгерістерінің, құрамы мен шығу тегі әр түрлі органикалық қалдықтардың гуминді</w:t>
      </w:r>
      <w:r w:rsidR="00A0131C">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заттарға айналу үрдісі – гумификацияның нәтижесінде туындайды. </w:t>
      </w:r>
    </w:p>
    <w:p w14:paraId="51FFABB6" w14:textId="77777777" w:rsidR="00316252" w:rsidRDefault="00316252"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Берілген органикалық топтың өзгелерден ерекшелігі стехиометриялық емес  құрылысы мен биотермодинамикалық тұрақты құрылыстарды таңдай отыра ерекше қалыптасатын стохастикалық сипатында. Гуминді</w:t>
      </w:r>
      <w:r w:rsidR="00A0131C">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заттардың молекулалық пішіндерінің алуан түрлілігі қалыптасу үрдісіне және геохимиялық түрлендіру жағдайларына қатысатын биохимиялық реакциялардың механизмі бойынша анықталады [</w:t>
      </w:r>
      <w:r w:rsidR="0047667D">
        <w:rPr>
          <w:rFonts w:ascii="Times New Roman" w:hAnsi="Times New Roman" w:cs="Times New Roman"/>
          <w:sz w:val="28"/>
          <w:szCs w:val="28"/>
          <w:lang w:val="kk-KZ"/>
        </w:rPr>
        <w:t>48</w:t>
      </w:r>
      <w:r w:rsidRPr="001675FE">
        <w:rPr>
          <w:rFonts w:ascii="Times New Roman" w:hAnsi="Times New Roman" w:cs="Times New Roman"/>
          <w:sz w:val="28"/>
          <w:szCs w:val="28"/>
          <w:lang w:val="kk-KZ"/>
        </w:rPr>
        <w:t xml:space="preserve">]. </w:t>
      </w:r>
    </w:p>
    <w:p w14:paraId="586B49AB" w14:textId="77777777" w:rsidR="00F40C3A" w:rsidRPr="0047667D" w:rsidRDefault="00D17BD6" w:rsidP="004A6612">
      <w:pPr>
        <w:spacing w:after="0" w:line="240" w:lineRule="auto"/>
        <w:ind w:firstLine="567"/>
        <w:jc w:val="both"/>
        <w:rPr>
          <w:rFonts w:ascii="Times New Roman" w:hAnsi="Times New Roman" w:cs="Times New Roman"/>
          <w:sz w:val="28"/>
          <w:szCs w:val="28"/>
          <w:lang w:val="kk-KZ"/>
        </w:rPr>
      </w:pPr>
      <w:bookmarkStart w:id="13" w:name="_Hlk133188008"/>
      <w:r w:rsidRPr="0047667D">
        <w:rPr>
          <w:rFonts w:ascii="Times New Roman" w:hAnsi="Times New Roman" w:cs="Times New Roman"/>
          <w:sz w:val="28"/>
          <w:szCs w:val="28"/>
          <w:lang w:val="kk-KZ"/>
        </w:rPr>
        <w:t xml:space="preserve">Әдетте гумин қышқылдарының элементтік құрамы деп олардың органикалық бөлігінің құрамы, яғни көміртегі, сутегі, оттегі, азот, күкірт атомдарының саны </w:t>
      </w:r>
      <w:r w:rsidR="00F40C3A" w:rsidRPr="0047667D">
        <w:rPr>
          <w:rFonts w:ascii="Times New Roman" w:hAnsi="Times New Roman" w:cs="Times New Roman"/>
          <w:sz w:val="28"/>
          <w:szCs w:val="28"/>
          <w:lang w:val="kk-KZ"/>
        </w:rPr>
        <w:t xml:space="preserve"> бойынша түсіндірілед</w:t>
      </w:r>
      <w:r w:rsidRPr="0047667D">
        <w:rPr>
          <w:rFonts w:ascii="Times New Roman" w:hAnsi="Times New Roman" w:cs="Times New Roman"/>
          <w:sz w:val="28"/>
          <w:szCs w:val="28"/>
          <w:lang w:val="kk-KZ"/>
        </w:rPr>
        <w:t>і. Бірақ гумин қышқылдарының құрамына органикалық бөліктен басқа, күл элементтерінен (негізінен металл иондары, кремний және алюминий оксидтері) және гигроскопиялық ылғалдан тұратын бейорганикалық бөлік те кіреді. Сондықтан жалпы алғанда гумин қышқылдарының эмпирикалық формуласы былай жазылады [</w:t>
      </w:r>
      <w:r w:rsidR="0047667D">
        <w:rPr>
          <w:rFonts w:ascii="Times New Roman" w:hAnsi="Times New Roman" w:cs="Times New Roman"/>
          <w:sz w:val="28"/>
          <w:szCs w:val="28"/>
          <w:lang w:val="kk-KZ"/>
        </w:rPr>
        <w:t>49</w:t>
      </w:r>
      <w:r w:rsidRPr="0047667D">
        <w:rPr>
          <w:rFonts w:ascii="Times New Roman" w:hAnsi="Times New Roman" w:cs="Times New Roman"/>
          <w:sz w:val="28"/>
          <w:szCs w:val="28"/>
          <w:lang w:val="kk-KZ"/>
        </w:rPr>
        <w:t>]</w:t>
      </w:r>
      <w:r w:rsidR="00F40C3A" w:rsidRPr="0047667D">
        <w:rPr>
          <w:rFonts w:ascii="Times New Roman" w:hAnsi="Times New Roman" w:cs="Times New Roman"/>
          <w:sz w:val="28"/>
          <w:szCs w:val="28"/>
          <w:lang w:val="kk-KZ"/>
        </w:rPr>
        <w:t xml:space="preserve">. </w:t>
      </w:r>
    </w:p>
    <w:p w14:paraId="26F61C2F" w14:textId="77777777" w:rsidR="00F40C3A" w:rsidRPr="0047667D" w:rsidRDefault="00F40C3A" w:rsidP="00977EC2">
      <w:pPr>
        <w:spacing w:after="0" w:line="240" w:lineRule="auto"/>
        <w:ind w:firstLine="567"/>
        <w:jc w:val="both"/>
        <w:rPr>
          <w:rFonts w:ascii="Times New Roman" w:hAnsi="Times New Roman" w:cs="Times New Roman"/>
          <w:sz w:val="28"/>
          <w:szCs w:val="28"/>
          <w:lang w:val="kk-KZ"/>
        </w:rPr>
      </w:pPr>
      <w:r w:rsidRPr="0047667D">
        <w:rPr>
          <w:rFonts w:ascii="Times New Roman" w:hAnsi="Times New Roman" w:cs="Times New Roman"/>
          <w:sz w:val="28"/>
          <w:szCs w:val="28"/>
          <w:lang w:val="kk-KZ"/>
        </w:rPr>
        <w:t>C</w:t>
      </w:r>
      <w:r w:rsidRPr="0047667D">
        <w:rPr>
          <w:rFonts w:ascii="Times New Roman" w:hAnsi="Times New Roman" w:cs="Times New Roman"/>
          <w:sz w:val="28"/>
          <w:szCs w:val="28"/>
          <w:vertAlign w:val="subscript"/>
          <w:lang w:val="kk-KZ"/>
        </w:rPr>
        <w:t>m</w:t>
      </w:r>
      <w:r w:rsidRPr="0047667D">
        <w:rPr>
          <w:rFonts w:ascii="Times New Roman" w:hAnsi="Times New Roman" w:cs="Times New Roman"/>
          <w:sz w:val="28"/>
          <w:szCs w:val="28"/>
          <w:lang w:val="kk-KZ"/>
        </w:rPr>
        <w:t>H</w:t>
      </w:r>
      <w:r w:rsidRPr="0047667D">
        <w:rPr>
          <w:rFonts w:ascii="Times New Roman" w:hAnsi="Times New Roman" w:cs="Times New Roman"/>
          <w:sz w:val="28"/>
          <w:szCs w:val="28"/>
          <w:vertAlign w:val="subscript"/>
          <w:lang w:val="kk-KZ"/>
        </w:rPr>
        <w:t>n</w:t>
      </w:r>
      <w:r w:rsidRPr="0047667D">
        <w:rPr>
          <w:rFonts w:ascii="Times New Roman" w:hAnsi="Times New Roman" w:cs="Times New Roman"/>
          <w:sz w:val="28"/>
          <w:szCs w:val="28"/>
          <w:lang w:val="kk-KZ"/>
        </w:rPr>
        <w:t>O</w:t>
      </w:r>
      <w:r w:rsidRPr="0047667D">
        <w:rPr>
          <w:rFonts w:ascii="Times New Roman" w:hAnsi="Times New Roman" w:cs="Times New Roman"/>
          <w:sz w:val="28"/>
          <w:szCs w:val="28"/>
          <w:vertAlign w:val="subscript"/>
          <w:lang w:val="kk-KZ"/>
        </w:rPr>
        <w:t>z</w:t>
      </w:r>
      <w:r w:rsidRPr="0047667D">
        <w:rPr>
          <w:rFonts w:ascii="Times New Roman" w:hAnsi="Times New Roman" w:cs="Times New Roman"/>
          <w:sz w:val="28"/>
          <w:szCs w:val="28"/>
          <w:lang w:val="kk-KZ"/>
        </w:rPr>
        <w:t>N</w:t>
      </w:r>
      <w:r w:rsidRPr="0047667D">
        <w:rPr>
          <w:rFonts w:ascii="Times New Roman" w:hAnsi="Times New Roman" w:cs="Times New Roman"/>
          <w:sz w:val="28"/>
          <w:szCs w:val="28"/>
          <w:vertAlign w:val="subscript"/>
          <w:lang w:val="kk-KZ"/>
        </w:rPr>
        <w:t>p</w:t>
      </w:r>
      <w:r w:rsidRPr="0047667D">
        <w:rPr>
          <w:rFonts w:ascii="Times New Roman" w:hAnsi="Times New Roman" w:cs="Times New Roman"/>
          <w:sz w:val="28"/>
          <w:szCs w:val="28"/>
          <w:lang w:val="kk-KZ"/>
        </w:rPr>
        <w:t>S</w:t>
      </w:r>
      <w:r w:rsidRPr="0047667D">
        <w:rPr>
          <w:rFonts w:ascii="Times New Roman" w:hAnsi="Times New Roman" w:cs="Times New Roman"/>
          <w:sz w:val="28"/>
          <w:szCs w:val="28"/>
          <w:vertAlign w:val="subscript"/>
          <w:lang w:val="kk-KZ"/>
        </w:rPr>
        <w:t>q</w:t>
      </w:r>
      <w:r w:rsidRPr="0047667D">
        <w:rPr>
          <w:rFonts w:ascii="Times New Roman" w:hAnsi="Times New Roman" w:cs="Times New Roman"/>
          <w:sz w:val="28"/>
          <w:szCs w:val="28"/>
          <w:lang w:val="kk-KZ"/>
        </w:rPr>
        <w:t>M</w:t>
      </w:r>
      <w:r w:rsidRPr="0047667D">
        <w:rPr>
          <w:rFonts w:ascii="Times New Roman" w:hAnsi="Times New Roman" w:cs="Times New Roman"/>
          <w:sz w:val="28"/>
          <w:szCs w:val="28"/>
          <w:vertAlign w:val="subscript"/>
          <w:lang w:val="kk-KZ"/>
        </w:rPr>
        <w:t>l</w:t>
      </w:r>
      <w:r w:rsidRPr="0047667D">
        <w:rPr>
          <w:rFonts w:ascii="Times New Roman" w:hAnsi="Times New Roman" w:cs="Times New Roman"/>
          <w:sz w:val="28"/>
          <w:szCs w:val="28"/>
          <w:lang w:val="kk-KZ"/>
        </w:rPr>
        <w:t xml:space="preserve"> (Al</w:t>
      </w:r>
      <w:r w:rsidRPr="0047667D">
        <w:rPr>
          <w:rFonts w:ascii="Times New Roman" w:hAnsi="Times New Roman" w:cs="Times New Roman"/>
          <w:sz w:val="28"/>
          <w:szCs w:val="28"/>
          <w:vertAlign w:val="subscript"/>
          <w:lang w:val="kk-KZ"/>
        </w:rPr>
        <w:t>2</w:t>
      </w:r>
      <w:r w:rsidRPr="0047667D">
        <w:rPr>
          <w:rFonts w:ascii="Times New Roman" w:hAnsi="Times New Roman" w:cs="Times New Roman"/>
          <w:sz w:val="28"/>
          <w:szCs w:val="28"/>
          <w:lang w:val="kk-KZ"/>
        </w:rPr>
        <w:t>O</w:t>
      </w:r>
      <w:r w:rsidRPr="0047667D">
        <w:rPr>
          <w:rFonts w:ascii="Times New Roman" w:hAnsi="Times New Roman" w:cs="Times New Roman"/>
          <w:sz w:val="28"/>
          <w:szCs w:val="28"/>
          <w:vertAlign w:val="subscript"/>
          <w:lang w:val="kk-KZ"/>
        </w:rPr>
        <w:t>3</w:t>
      </w:r>
      <w:r w:rsidRPr="0047667D">
        <w:rPr>
          <w:rFonts w:ascii="Times New Roman" w:hAnsi="Times New Roman" w:cs="Times New Roman"/>
          <w:sz w:val="28"/>
          <w:szCs w:val="28"/>
          <w:lang w:val="kk-KZ"/>
        </w:rPr>
        <w:t>)r (SiO</w:t>
      </w:r>
      <w:r w:rsidRPr="0047667D">
        <w:rPr>
          <w:rFonts w:ascii="Times New Roman" w:hAnsi="Times New Roman" w:cs="Times New Roman"/>
          <w:sz w:val="28"/>
          <w:szCs w:val="28"/>
          <w:vertAlign w:val="subscript"/>
          <w:lang w:val="kk-KZ"/>
        </w:rPr>
        <w:t>2</w:t>
      </w:r>
      <w:r w:rsidRPr="0047667D">
        <w:rPr>
          <w:rFonts w:ascii="Times New Roman" w:hAnsi="Times New Roman" w:cs="Times New Roman"/>
          <w:sz w:val="28"/>
          <w:szCs w:val="28"/>
          <w:lang w:val="kk-KZ"/>
        </w:rPr>
        <w:t>) x (H</w:t>
      </w:r>
      <w:r w:rsidRPr="0047667D">
        <w:rPr>
          <w:rFonts w:ascii="Times New Roman" w:hAnsi="Times New Roman" w:cs="Times New Roman"/>
          <w:sz w:val="28"/>
          <w:szCs w:val="28"/>
          <w:vertAlign w:val="subscript"/>
          <w:lang w:val="kk-KZ"/>
        </w:rPr>
        <w:t>2</w:t>
      </w:r>
      <w:r w:rsidRPr="0047667D">
        <w:rPr>
          <w:rFonts w:ascii="Times New Roman" w:hAnsi="Times New Roman" w:cs="Times New Roman"/>
          <w:sz w:val="28"/>
          <w:szCs w:val="28"/>
          <w:lang w:val="kk-KZ"/>
        </w:rPr>
        <w:t xml:space="preserve">O) </w:t>
      </w:r>
      <w:r w:rsidRPr="0047667D">
        <w:rPr>
          <w:rFonts w:ascii="Times New Roman" w:hAnsi="Times New Roman" w:cs="Times New Roman"/>
          <w:sz w:val="28"/>
          <w:szCs w:val="28"/>
          <w:vertAlign w:val="subscript"/>
          <w:lang w:val="kk-KZ"/>
        </w:rPr>
        <w:t>y</w:t>
      </w:r>
      <w:r w:rsidRPr="0047667D">
        <w:rPr>
          <w:rFonts w:ascii="Times New Roman" w:hAnsi="Times New Roman" w:cs="Times New Roman"/>
          <w:sz w:val="28"/>
          <w:szCs w:val="28"/>
          <w:lang w:val="kk-KZ"/>
        </w:rPr>
        <w:t xml:space="preserve"> , мұндағы M - металл иондары; </w:t>
      </w:r>
      <w:r w:rsidR="008856EF">
        <w:rPr>
          <w:rFonts w:ascii="Times New Roman" w:hAnsi="Times New Roman" w:cs="Times New Roman"/>
          <w:sz w:val="28"/>
          <w:szCs w:val="28"/>
          <w:lang w:val="kk-KZ"/>
        </w:rPr>
        <w:t xml:space="preserve"> </w:t>
      </w:r>
      <w:r w:rsidRPr="0047667D">
        <w:rPr>
          <w:rFonts w:ascii="Times New Roman" w:hAnsi="Times New Roman" w:cs="Times New Roman"/>
          <w:sz w:val="28"/>
          <w:szCs w:val="28"/>
          <w:lang w:val="kk-KZ"/>
        </w:rPr>
        <w:t xml:space="preserve">m, n, z, p, q, l, r, x, y - стехиометриялық коэффициенттер. </w:t>
      </w:r>
    </w:p>
    <w:bookmarkEnd w:id="13"/>
    <w:p w14:paraId="4AA4029A" w14:textId="77777777" w:rsidR="00316252" w:rsidRPr="005C2020" w:rsidRDefault="005C2020" w:rsidP="004A6612">
      <w:pPr>
        <w:spacing w:after="0" w:line="240" w:lineRule="auto"/>
        <w:ind w:firstLine="567"/>
        <w:jc w:val="both"/>
        <w:rPr>
          <w:lang w:val="kk-KZ"/>
        </w:rPr>
      </w:pPr>
      <w:r>
        <w:rPr>
          <w:rFonts w:ascii="Times New Roman" w:hAnsi="Times New Roman" w:cs="Times New Roman"/>
          <w:sz w:val="28"/>
          <w:szCs w:val="28"/>
          <w:lang w:val="kk-KZ"/>
        </w:rPr>
        <w:t>Г</w:t>
      </w:r>
      <w:r w:rsidR="00F40C3A" w:rsidRPr="0047667D">
        <w:rPr>
          <w:rFonts w:ascii="Times New Roman" w:hAnsi="Times New Roman" w:cs="Times New Roman"/>
          <w:sz w:val="28"/>
          <w:szCs w:val="28"/>
          <w:lang w:val="kk-KZ"/>
        </w:rPr>
        <w:t xml:space="preserve">умин қышқылдарының құрамында 45-60% көміртек, 30-35% оттегі, 3-7% сутегі, 3-5% азот, 1-3% күкірт және металл иондары болатынын анықтады. Бұл көбінесе </w:t>
      </w:r>
      <w:r w:rsidR="00967843" w:rsidRPr="0047667D">
        <w:rPr>
          <w:rFonts w:ascii="Times New Roman" w:hAnsi="Times New Roman" w:cs="Times New Roman"/>
          <w:sz w:val="28"/>
          <w:szCs w:val="28"/>
          <w:lang w:val="kk-KZ"/>
        </w:rPr>
        <w:t>Г</w:t>
      </w:r>
      <w:r w:rsidR="00F40C3A" w:rsidRPr="0047667D">
        <w:rPr>
          <w:rFonts w:ascii="Times New Roman" w:hAnsi="Times New Roman" w:cs="Times New Roman"/>
          <w:sz w:val="28"/>
          <w:szCs w:val="28"/>
          <w:lang w:val="kk-KZ"/>
        </w:rPr>
        <w:t>Қ-ның түзілу көзіне байланысты</w:t>
      </w:r>
      <w:r w:rsidR="00F40C3A" w:rsidRPr="0047667D">
        <w:rPr>
          <w:lang w:val="kk-KZ"/>
        </w:rPr>
        <w:t>.</w:t>
      </w:r>
      <w:r>
        <w:rPr>
          <w:lang w:val="kk-KZ"/>
        </w:rPr>
        <w:t xml:space="preserve"> </w:t>
      </w:r>
      <w:r>
        <w:rPr>
          <w:rFonts w:ascii="Times New Roman" w:hAnsi="Times New Roman" w:cs="Times New Roman"/>
          <w:sz w:val="28"/>
          <w:szCs w:val="28"/>
          <w:lang w:val="kk-KZ"/>
        </w:rPr>
        <w:t>Олардың</w:t>
      </w:r>
      <w:r w:rsidR="00316252" w:rsidRPr="001675FE">
        <w:rPr>
          <w:rFonts w:ascii="Times New Roman" w:hAnsi="Times New Roman" w:cs="Times New Roman"/>
          <w:sz w:val="28"/>
          <w:szCs w:val="28"/>
          <w:lang w:val="kk-KZ"/>
        </w:rPr>
        <w:t xml:space="preserve"> құрылысының күрделігі мен олардың стехиометриялық емес сипатын молекула бөлігінің моделі ретінде көрнекі түрде 1970 жылы неміс химигі Д. Кляйнхемпель көрсетті (</w:t>
      </w:r>
      <w:r w:rsidR="00422C34">
        <w:rPr>
          <w:rFonts w:ascii="Times New Roman" w:hAnsi="Times New Roman" w:cs="Times New Roman"/>
          <w:sz w:val="28"/>
          <w:szCs w:val="28"/>
          <w:lang w:val="kk-KZ"/>
        </w:rPr>
        <w:t>с</w:t>
      </w:r>
      <w:r w:rsidR="00316252" w:rsidRPr="001675FE">
        <w:rPr>
          <w:rFonts w:ascii="Times New Roman" w:hAnsi="Times New Roman" w:cs="Times New Roman"/>
          <w:sz w:val="28"/>
          <w:szCs w:val="28"/>
          <w:lang w:val="kk-KZ"/>
        </w:rPr>
        <w:t>урет</w:t>
      </w:r>
      <w:r w:rsidR="00422C34">
        <w:rPr>
          <w:rFonts w:ascii="Times New Roman" w:hAnsi="Times New Roman" w:cs="Times New Roman"/>
          <w:sz w:val="28"/>
          <w:szCs w:val="28"/>
          <w:lang w:val="kk-KZ"/>
        </w:rPr>
        <w:t xml:space="preserve"> </w:t>
      </w:r>
      <w:r w:rsidR="009A13A6">
        <w:rPr>
          <w:rFonts w:ascii="Times New Roman" w:hAnsi="Times New Roman" w:cs="Times New Roman"/>
          <w:sz w:val="28"/>
          <w:szCs w:val="28"/>
          <w:lang w:val="kk-KZ"/>
        </w:rPr>
        <w:t>2</w:t>
      </w:r>
      <w:r w:rsidR="00316252" w:rsidRPr="001675FE">
        <w:rPr>
          <w:rFonts w:ascii="Times New Roman" w:hAnsi="Times New Roman" w:cs="Times New Roman"/>
          <w:sz w:val="28"/>
          <w:szCs w:val="28"/>
          <w:lang w:val="kk-KZ"/>
        </w:rPr>
        <w:t>) [</w:t>
      </w:r>
      <w:r w:rsidR="0047667D">
        <w:rPr>
          <w:rFonts w:ascii="Times New Roman" w:hAnsi="Times New Roman" w:cs="Times New Roman"/>
          <w:sz w:val="28"/>
          <w:szCs w:val="28"/>
          <w:lang w:val="kk-KZ"/>
        </w:rPr>
        <w:t>50</w:t>
      </w:r>
      <w:r w:rsidR="00316252" w:rsidRPr="001675FE">
        <w:rPr>
          <w:rFonts w:ascii="Times New Roman" w:hAnsi="Times New Roman" w:cs="Times New Roman"/>
          <w:sz w:val="28"/>
          <w:szCs w:val="28"/>
          <w:lang w:val="kk-KZ"/>
        </w:rPr>
        <w:t xml:space="preserve">]. </w:t>
      </w:r>
    </w:p>
    <w:p w14:paraId="1104AB62" w14:textId="77777777" w:rsidR="00316252" w:rsidRPr="001675FE" w:rsidRDefault="00316252" w:rsidP="004A6612">
      <w:pPr>
        <w:spacing w:after="0" w:line="240" w:lineRule="auto"/>
        <w:ind w:firstLine="426"/>
        <w:jc w:val="both"/>
        <w:rPr>
          <w:rFonts w:ascii="Times New Roman" w:hAnsi="Times New Roman" w:cs="Times New Roman"/>
          <w:sz w:val="28"/>
          <w:szCs w:val="28"/>
          <w:lang w:val="kk-KZ"/>
        </w:rPr>
      </w:pPr>
    </w:p>
    <w:p w14:paraId="7B2F957B" w14:textId="77777777" w:rsidR="00316252" w:rsidRPr="001675FE" w:rsidRDefault="00316252"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noProof/>
          <w:sz w:val="28"/>
          <w:szCs w:val="28"/>
          <w:lang w:val="en-US" w:eastAsia="en-US"/>
        </w:rPr>
        <w:lastRenderedPageBreak/>
        <w:drawing>
          <wp:inline distT="0" distB="0" distL="0" distR="0" wp14:anchorId="42A3CF34" wp14:editId="2150D9AE">
            <wp:extent cx="6113145" cy="6018028"/>
            <wp:effectExtent l="0" t="0" r="1905" b="1905"/>
            <wp:docPr id="21" name="Рисунок 3" descr="Картинки по запросу гипотетический структурный фрагмент гумусовых веществ поч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ипотетический структурный фрагмент гумусовых веществ поч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6319" cy="6040842"/>
                    </a:xfrm>
                    <a:prstGeom prst="rect">
                      <a:avLst/>
                    </a:prstGeom>
                    <a:noFill/>
                    <a:ln>
                      <a:noFill/>
                    </a:ln>
                  </pic:spPr>
                </pic:pic>
              </a:graphicData>
            </a:graphic>
          </wp:inline>
        </w:drawing>
      </w:r>
    </w:p>
    <w:p w14:paraId="6B868971" w14:textId="77777777" w:rsidR="00316252" w:rsidRPr="001675FE" w:rsidRDefault="00316252" w:rsidP="004A6612">
      <w:pPr>
        <w:spacing w:after="0" w:line="240" w:lineRule="auto"/>
        <w:ind w:firstLine="567"/>
        <w:jc w:val="both"/>
        <w:rPr>
          <w:rFonts w:ascii="Times New Roman" w:hAnsi="Times New Roman" w:cs="Times New Roman"/>
          <w:sz w:val="28"/>
          <w:szCs w:val="28"/>
          <w:lang w:val="kk-KZ"/>
        </w:rPr>
      </w:pPr>
    </w:p>
    <w:p w14:paraId="23539456" w14:textId="77777777" w:rsidR="00316252" w:rsidRPr="001675FE" w:rsidRDefault="00316252" w:rsidP="004A6612">
      <w:pPr>
        <w:spacing w:after="0" w:line="240" w:lineRule="auto"/>
        <w:ind w:firstLine="426"/>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Сурет </w:t>
      </w:r>
      <w:r w:rsidR="009A13A6">
        <w:rPr>
          <w:rFonts w:ascii="Times New Roman" w:hAnsi="Times New Roman" w:cs="Times New Roman"/>
          <w:sz w:val="28"/>
          <w:szCs w:val="28"/>
          <w:lang w:val="kk-KZ"/>
        </w:rPr>
        <w:t>2</w:t>
      </w:r>
      <w:r w:rsidRPr="001675FE">
        <w:rPr>
          <w:rFonts w:ascii="Times New Roman" w:hAnsi="Times New Roman" w:cs="Times New Roman"/>
          <w:sz w:val="28"/>
          <w:szCs w:val="28"/>
          <w:lang w:val="kk-KZ"/>
        </w:rPr>
        <w:t xml:space="preserve"> -Топырақтың гумин қышқылдары құрылымының гипотетикалық фрагменті  (Д. Кляйнхемпель, 1970)</w:t>
      </w:r>
    </w:p>
    <w:p w14:paraId="586E6A74" w14:textId="77777777" w:rsidR="005E3851" w:rsidRDefault="005E3851" w:rsidP="004A6612">
      <w:pPr>
        <w:spacing w:after="0" w:line="240" w:lineRule="auto"/>
        <w:jc w:val="both"/>
        <w:rPr>
          <w:rFonts w:ascii="Times New Roman" w:hAnsi="Times New Roman" w:cs="Times New Roman"/>
          <w:sz w:val="28"/>
          <w:szCs w:val="28"/>
          <w:lang w:val="kk-KZ"/>
        </w:rPr>
      </w:pPr>
    </w:p>
    <w:p w14:paraId="1EF6BB5C" w14:textId="77777777" w:rsidR="00316252" w:rsidRPr="001675FE" w:rsidRDefault="00316252"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Комплекс түзу, тұз түзу, хемосорбция үрдістері есебінен гуминді</w:t>
      </w:r>
      <w:r w:rsidR="00A0131C">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заттардың құрамында гуматтар, фульваттар, гиматомеланттар түзетін минералды заттар болады. </w:t>
      </w:r>
    </w:p>
    <w:p w14:paraId="7A7E7C61" w14:textId="77777777" w:rsidR="00316252" w:rsidRPr="001675FE" w:rsidRDefault="00316252"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Осылай, гуминді</w:t>
      </w:r>
      <w:r w:rsidR="00A0131C">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 динамикалық макромолекулалық жүйе екені белгілі болды. Ван-дер-Ваальс және элекстростатикалық күштер, сутектік байланыс  есебінен туындайтын функционалды топтардың арасындағы түрлі өзара байланыстардың нәтижесінде, гуминді</w:t>
      </w:r>
      <w:r w:rsidR="00A0131C">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заттардың молекулаларының конформациясы үлкен өзгеріске ұшырап, реакциялық қабілетіне әсер етеді</w:t>
      </w:r>
      <w:r w:rsidR="005837DB">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 xml:space="preserve">Гуминді заттардың құрамында полярлы функционалды топтардың үлкен жиынтығы бар, олардың диссоциациясының есебінен ерітіндідегі молекула </w:t>
      </w:r>
      <w:r w:rsidRPr="001675FE">
        <w:rPr>
          <w:rFonts w:ascii="Times New Roman" w:hAnsi="Times New Roman" w:cs="Times New Roman"/>
          <w:sz w:val="28"/>
          <w:szCs w:val="28"/>
          <w:lang w:val="kk-KZ"/>
        </w:rPr>
        <w:lastRenderedPageBreak/>
        <w:t>айтарлықтай  pH-тәуелді теріс зарядқа ие болады, яғни полиэлектролиттерге жатады. Бүгінгі күні, шығу тегі түрлі гуминді</w:t>
      </w:r>
      <w:r w:rsidR="00A0131C">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заттардың полидисперсті зат екені және алуан түрлі биологиялық белсенділікке ие болатыны анықталған. Гуминді</w:t>
      </w:r>
      <w:r w:rsidR="00B839C6">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заттарға тән қасиеттердің бірі түсінің қанықтығында. Ол азотоп (-N=N-), азометинды (&gt;C=N-), карбоиминды (&gt;C=NH-), нитротоп (-NO</w:t>
      </w:r>
      <w:r w:rsidRPr="001675FE">
        <w:rPr>
          <w:rFonts w:ascii="Times New Roman" w:hAnsi="Times New Roman" w:cs="Times New Roman"/>
          <w:sz w:val="28"/>
          <w:szCs w:val="28"/>
          <w:vertAlign w:val="subscript"/>
          <w:lang w:val="kk-KZ"/>
        </w:rPr>
        <w:t>2</w:t>
      </w:r>
      <w:r w:rsidRPr="001675FE">
        <w:rPr>
          <w:rFonts w:ascii="Times New Roman" w:hAnsi="Times New Roman" w:cs="Times New Roman"/>
          <w:sz w:val="28"/>
          <w:szCs w:val="28"/>
          <w:lang w:val="kk-KZ"/>
        </w:rPr>
        <w:t>), нитрозотоп (-N=O) секілді хромофорлы топтардың молекулада болуына тәуелді оптикалық тығыздық өлшемімен сипатталады [</w:t>
      </w:r>
      <w:r w:rsidR="005837DB">
        <w:rPr>
          <w:rFonts w:ascii="Times New Roman" w:hAnsi="Times New Roman" w:cs="Times New Roman"/>
          <w:sz w:val="28"/>
          <w:szCs w:val="28"/>
          <w:lang w:val="kk-KZ"/>
        </w:rPr>
        <w:t>51,</w:t>
      </w:r>
      <w:r w:rsidR="00F51B87">
        <w:rPr>
          <w:rFonts w:ascii="Times New Roman" w:hAnsi="Times New Roman" w:cs="Times New Roman"/>
          <w:sz w:val="28"/>
          <w:szCs w:val="28"/>
          <w:lang w:val="kk-KZ"/>
        </w:rPr>
        <w:t xml:space="preserve"> </w:t>
      </w:r>
      <w:r w:rsidR="005837DB">
        <w:rPr>
          <w:rFonts w:ascii="Times New Roman" w:hAnsi="Times New Roman" w:cs="Times New Roman"/>
          <w:sz w:val="28"/>
          <w:szCs w:val="28"/>
          <w:lang w:val="kk-KZ"/>
        </w:rPr>
        <w:t>52</w:t>
      </w:r>
      <w:r w:rsidRPr="001675FE">
        <w:rPr>
          <w:rFonts w:ascii="Times New Roman" w:hAnsi="Times New Roman" w:cs="Times New Roman"/>
          <w:sz w:val="28"/>
          <w:szCs w:val="28"/>
          <w:lang w:val="kk-KZ"/>
        </w:rPr>
        <w:t xml:space="preserve">]. </w:t>
      </w:r>
    </w:p>
    <w:p w14:paraId="61768BC6" w14:textId="77777777" w:rsidR="00316252" w:rsidRPr="001675FE" w:rsidRDefault="00316252"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Гуминді</w:t>
      </w:r>
      <w:r w:rsidR="00453B02">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 молекуласында карбоксилды, гидроксилды, карбонилды топтар, құрамында азот және күкірт бар қосылыстар секілді кең спектрлі функционалды топтардың және ароматты фрагменттердің болуы гуминді заттардың ионды және донорлы-акцепторлы әрекеттесулерге түсуіне, сутектік байланыстар түзуіне, сорбционды үрдістерге белсенді қатысуға мүмкіндік береді</w:t>
      </w:r>
      <w:r w:rsidR="00422C34">
        <w:rPr>
          <w:rFonts w:ascii="Times New Roman" w:hAnsi="Times New Roman" w:cs="Times New Roman"/>
          <w:sz w:val="28"/>
          <w:szCs w:val="28"/>
          <w:lang w:val="kk-KZ"/>
        </w:rPr>
        <w:t xml:space="preserve"> (сурет</w:t>
      </w:r>
      <w:r w:rsidR="009A13A6">
        <w:rPr>
          <w:rFonts w:ascii="Times New Roman" w:hAnsi="Times New Roman" w:cs="Times New Roman"/>
          <w:sz w:val="28"/>
          <w:szCs w:val="28"/>
          <w:lang w:val="kk-KZ"/>
        </w:rPr>
        <w:t xml:space="preserve"> 2</w:t>
      </w:r>
      <w:r w:rsidR="00422C34">
        <w:rPr>
          <w:rFonts w:ascii="Times New Roman" w:hAnsi="Times New Roman" w:cs="Times New Roman"/>
          <w:sz w:val="28"/>
          <w:szCs w:val="28"/>
          <w:lang w:val="kk-KZ"/>
        </w:rPr>
        <w:t>)</w:t>
      </w:r>
      <w:r w:rsidRPr="001675FE">
        <w:rPr>
          <w:rFonts w:ascii="Times New Roman" w:hAnsi="Times New Roman" w:cs="Times New Roman"/>
          <w:sz w:val="28"/>
          <w:szCs w:val="28"/>
          <w:lang w:val="kk-KZ"/>
        </w:rPr>
        <w:t>. Берілген топтар гуминді</w:t>
      </w:r>
      <w:r w:rsidR="00B839C6">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заттардың металдарға деген жоғары реакциялық белсенділігін негіздейді, сондықтан ауыр металдардың улылығы төмендей түседі</w:t>
      </w:r>
      <w:r w:rsidR="005837DB">
        <w:rPr>
          <w:rFonts w:ascii="Times New Roman" w:hAnsi="Times New Roman" w:cs="Times New Roman"/>
          <w:sz w:val="28"/>
          <w:szCs w:val="28"/>
          <w:lang w:val="kk-KZ"/>
        </w:rPr>
        <w:t xml:space="preserve"> </w:t>
      </w:r>
      <w:r w:rsidR="005837DB" w:rsidRPr="00845C76">
        <w:rPr>
          <w:rFonts w:ascii="Times New Roman" w:hAnsi="Times New Roman" w:cs="Times New Roman"/>
          <w:sz w:val="28"/>
          <w:szCs w:val="28"/>
          <w:lang w:val="kk-KZ"/>
        </w:rPr>
        <w:t>[</w:t>
      </w:r>
      <w:r w:rsidR="005837DB">
        <w:rPr>
          <w:rFonts w:ascii="Times New Roman" w:hAnsi="Times New Roman" w:cs="Times New Roman"/>
          <w:sz w:val="28"/>
          <w:szCs w:val="28"/>
          <w:lang w:val="kk-KZ"/>
        </w:rPr>
        <w:t>53</w:t>
      </w:r>
      <w:r w:rsidR="005837DB" w:rsidRPr="00845C76">
        <w:rPr>
          <w:rFonts w:ascii="Times New Roman" w:hAnsi="Times New Roman" w:cs="Times New Roman"/>
          <w:sz w:val="28"/>
          <w:szCs w:val="28"/>
          <w:lang w:val="kk-KZ"/>
        </w:rPr>
        <w:t>]</w:t>
      </w:r>
      <w:r w:rsidR="005837DB" w:rsidRPr="001675FE">
        <w:rPr>
          <w:rFonts w:ascii="Times New Roman" w:hAnsi="Times New Roman" w:cs="Times New Roman"/>
          <w:sz w:val="28"/>
          <w:szCs w:val="28"/>
          <w:lang w:val="kk-KZ"/>
        </w:rPr>
        <w:t>.</w:t>
      </w:r>
      <w:r w:rsidRPr="001675FE">
        <w:rPr>
          <w:rFonts w:ascii="Times New Roman" w:hAnsi="Times New Roman" w:cs="Times New Roman"/>
          <w:sz w:val="28"/>
          <w:szCs w:val="28"/>
          <w:lang w:val="kk-KZ"/>
        </w:rPr>
        <w:t xml:space="preserve"> </w:t>
      </w:r>
    </w:p>
    <w:p w14:paraId="1BDD128F" w14:textId="77777777" w:rsidR="00316252" w:rsidRDefault="00316252"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Гумин қышқылдары (ГҚ) – шығу тегі табиғи болатын объектілердің құрамында болатын супрамолекулярлы құрылысты гетерополимерлер (сапропельді және лай типті емдік батпақтар (ЕБ), шымтезек пен көмір пайдалы қазбалары), биологиялық белсенділігі алуан түрлі. Соңғы онжылдықта табиғи батпақтарды классикалық пелоидотерапияның негативті тұстарынан арылтып, жоғары терапевтикалық белсенділігін сақтайтын препаратттарды өңдеп шығаруға мұқтаждық туып отыр [</w:t>
      </w:r>
      <w:r w:rsidR="005837DB">
        <w:rPr>
          <w:rFonts w:ascii="Times New Roman" w:hAnsi="Times New Roman" w:cs="Times New Roman"/>
          <w:sz w:val="28"/>
          <w:szCs w:val="28"/>
          <w:lang w:val="kk-KZ"/>
        </w:rPr>
        <w:t>54</w:t>
      </w:r>
      <w:r w:rsidRPr="001675FE">
        <w:rPr>
          <w:rFonts w:ascii="Times New Roman" w:hAnsi="Times New Roman" w:cs="Times New Roman"/>
          <w:sz w:val="28"/>
          <w:szCs w:val="28"/>
          <w:lang w:val="kk-KZ"/>
        </w:rPr>
        <w:t xml:space="preserve">]. </w:t>
      </w:r>
    </w:p>
    <w:p w14:paraId="0B1DB372" w14:textId="77777777" w:rsidR="00422C34" w:rsidRDefault="00422C34"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ГҚ табиғи объектілердің құрамдық бөлігі болғандықтан, жаңа жоғары әсерлі пелоидопрепараттарды дайындау үшін, ГҚ құрылысы мен белсенділігінің физик</w:t>
      </w:r>
      <w:r w:rsidR="00B839C6">
        <w:rPr>
          <w:rFonts w:ascii="Times New Roman" w:hAnsi="Times New Roman" w:cs="Times New Roman"/>
          <w:sz w:val="28"/>
          <w:szCs w:val="28"/>
          <w:lang w:val="kk-KZ"/>
        </w:rPr>
        <w:t>а</w:t>
      </w:r>
      <w:r w:rsidRPr="001675FE">
        <w:rPr>
          <w:rFonts w:ascii="Times New Roman" w:hAnsi="Times New Roman" w:cs="Times New Roman"/>
          <w:sz w:val="28"/>
          <w:szCs w:val="28"/>
          <w:lang w:val="kk-KZ"/>
        </w:rPr>
        <w:t>-химиялық, биохимиялық аспектілерін зерттеу бүгінгі күнгі басты бағыт болып отыр. Пелоидопрепараттарды қолданудың теориясы мен практикасын дайындаудағы ең басты проблема ГҚ терапевтикалық әсерлілігі жайында зерттеулердің жетіспеушілі</w:t>
      </w:r>
      <w:r w:rsidR="005C2020">
        <w:rPr>
          <w:rFonts w:ascii="Times New Roman" w:hAnsi="Times New Roman" w:cs="Times New Roman"/>
          <w:sz w:val="28"/>
          <w:szCs w:val="28"/>
          <w:lang w:val="kk-KZ"/>
        </w:rPr>
        <w:t>гі (пелоид компоненті ретінде)</w:t>
      </w:r>
      <w:r w:rsidRPr="001675FE">
        <w:rPr>
          <w:rFonts w:ascii="Times New Roman" w:hAnsi="Times New Roman" w:cs="Times New Roman"/>
          <w:sz w:val="28"/>
          <w:szCs w:val="28"/>
          <w:lang w:val="kk-KZ"/>
        </w:rPr>
        <w:t>. Табиғи пелоидта болатын антропогенді ластаушылар тек физиологиялық белсенді компонеттерді бөліп алу барысында жоғары</w:t>
      </w:r>
      <w:r w:rsidR="00B839C6">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технологиялы өңдеу кезінде сепарацияға түсуі мүмкін. Табиғи б</w:t>
      </w:r>
      <w:r w:rsidR="00B839C6">
        <w:rPr>
          <w:rFonts w:ascii="Times New Roman" w:hAnsi="Times New Roman" w:cs="Times New Roman"/>
          <w:sz w:val="28"/>
          <w:szCs w:val="28"/>
          <w:lang w:val="kk-KZ"/>
        </w:rPr>
        <w:t>тпақ</w:t>
      </w:r>
      <w:r w:rsidRPr="001675FE">
        <w:rPr>
          <w:rFonts w:ascii="Times New Roman" w:hAnsi="Times New Roman" w:cs="Times New Roman"/>
          <w:sz w:val="28"/>
          <w:szCs w:val="28"/>
          <w:lang w:val="kk-KZ"/>
        </w:rPr>
        <w:t>пен емдеуге қарсы көрсетілімдері бар тұлғалар үшін ГҚ препараттары альтернативті ем көзі, ал қабынуға қарсы, биоынталандырушы және репаративті қасиеттері бар оригиналды фармакотерапевтикалық препараттарды, ГҚ және гумин тәріздес заттар (ГТЗ) негізінде косметологиялық құралдарды дайындау әлем ғылымында актуалды және басым зерттеу бағыты болып отыр. Бальнеотерапияға мұқтаж сырқаттарға сапалы ГҚ жетіспеушілігін жою үшін перспективті тәсіл өңірлік ресурсты қолдану болып табылады. Жергілікті батпақтан ГҚ негізіндегі препараттарды әзірлеу, құрамында ГТП бар қайың саңырауқұлағы (Inonotus obliquus (Pers.)), мумие, гидролизденген лигнин секілді табиғи объектілерден альтернативті препараттарды дайындау экономикалық тұрғыдан перспективті әдіс болып табылады [</w:t>
      </w:r>
      <w:r w:rsidR="005C2020">
        <w:rPr>
          <w:rFonts w:ascii="Times New Roman" w:hAnsi="Times New Roman" w:cs="Times New Roman"/>
          <w:sz w:val="28"/>
          <w:szCs w:val="28"/>
          <w:lang w:val="kk-KZ"/>
        </w:rPr>
        <w:t>55</w:t>
      </w:r>
      <w:r w:rsidRPr="001675FE">
        <w:rPr>
          <w:rFonts w:ascii="Times New Roman" w:hAnsi="Times New Roman" w:cs="Times New Roman"/>
          <w:sz w:val="28"/>
          <w:szCs w:val="28"/>
          <w:lang w:val="kk-KZ"/>
        </w:rPr>
        <w:t xml:space="preserve">]. </w:t>
      </w:r>
    </w:p>
    <w:p w14:paraId="0D79D86F" w14:textId="77777777" w:rsidR="00D17BD6" w:rsidRPr="00D17BD6" w:rsidRDefault="00D17BD6" w:rsidP="004A6612">
      <w:pPr>
        <w:spacing w:after="0" w:line="240" w:lineRule="auto"/>
        <w:ind w:firstLine="567"/>
        <w:jc w:val="both"/>
        <w:rPr>
          <w:rFonts w:ascii="Times New Roman" w:hAnsi="Times New Roman" w:cs="Times New Roman"/>
          <w:sz w:val="28"/>
          <w:szCs w:val="28"/>
          <w:lang w:val="kk-KZ"/>
        </w:rPr>
      </w:pPr>
      <w:r w:rsidRPr="005837DB">
        <w:rPr>
          <w:rFonts w:ascii="Times New Roman" w:hAnsi="Times New Roman" w:cs="Times New Roman"/>
          <w:sz w:val="28"/>
          <w:szCs w:val="28"/>
          <w:lang w:val="kk-KZ"/>
        </w:rPr>
        <w:t>Гуминді</w:t>
      </w:r>
      <w:r w:rsidR="00AB20ED">
        <w:rPr>
          <w:rFonts w:ascii="Times New Roman" w:hAnsi="Times New Roman" w:cs="Times New Roman"/>
          <w:sz w:val="28"/>
          <w:szCs w:val="28"/>
          <w:lang w:val="kk-KZ"/>
        </w:rPr>
        <w:t>к</w:t>
      </w:r>
      <w:r w:rsidRPr="005837DB">
        <w:rPr>
          <w:rFonts w:ascii="Times New Roman" w:hAnsi="Times New Roman" w:cs="Times New Roman"/>
          <w:sz w:val="28"/>
          <w:szCs w:val="28"/>
          <w:lang w:val="kk-KZ"/>
        </w:rPr>
        <w:t xml:space="preserve"> заттардың молекулалық құрылымын анықтау үрдісінде бірқатар авторлар [</w:t>
      </w:r>
      <w:r w:rsidR="00F51B87">
        <w:rPr>
          <w:rFonts w:ascii="Times New Roman" w:hAnsi="Times New Roman" w:cs="Times New Roman"/>
          <w:sz w:val="28"/>
          <w:szCs w:val="28"/>
          <w:lang w:val="kk-KZ"/>
        </w:rPr>
        <w:t>56</w:t>
      </w:r>
      <w:r w:rsidR="005C2020">
        <w:rPr>
          <w:rFonts w:ascii="Times New Roman" w:hAnsi="Times New Roman" w:cs="Times New Roman"/>
          <w:sz w:val="28"/>
          <w:szCs w:val="28"/>
          <w:lang w:val="kk-KZ"/>
        </w:rPr>
        <w:t>,</w:t>
      </w:r>
      <w:r w:rsidR="00F51B87">
        <w:rPr>
          <w:rFonts w:ascii="Times New Roman" w:hAnsi="Times New Roman" w:cs="Times New Roman"/>
          <w:sz w:val="28"/>
          <w:szCs w:val="28"/>
          <w:lang w:val="kk-KZ"/>
        </w:rPr>
        <w:t>57</w:t>
      </w:r>
      <w:r w:rsidRPr="005837DB">
        <w:rPr>
          <w:rFonts w:ascii="Times New Roman" w:hAnsi="Times New Roman" w:cs="Times New Roman"/>
          <w:sz w:val="28"/>
          <w:szCs w:val="28"/>
          <w:lang w:val="kk-KZ"/>
        </w:rPr>
        <w:t xml:space="preserve">] гумин қышқылдарын сипаттайтын бірнеше гипотетикалық модельдер жасады. Қазіргі уақытта ГҚ-ның мономолекулалық фракцияларын </w:t>
      </w:r>
      <w:r w:rsidRPr="005837DB">
        <w:rPr>
          <w:rFonts w:ascii="Times New Roman" w:hAnsi="Times New Roman" w:cs="Times New Roman"/>
          <w:sz w:val="28"/>
          <w:szCs w:val="28"/>
          <w:lang w:val="kk-KZ"/>
        </w:rPr>
        <w:lastRenderedPageBreak/>
        <w:t>алу мүмкін болмады. Сондықтан гуминдік қосылыстардың формулаларын құру кезінде барлық маңызды құрылымдық фрагменттерді қамтитын мөлшері бойынша молекуланың ең кішкентай бөлігі болып табылатын құрылымдық жасушаны ғана модельдеуге болады. Ең жалпы алынған ұғымдар бойынша қышқыл макромолекулалары қаңқадан (гидролизденбейтін) және шеткі (гидролизденетін) бөліктен тұрады [</w:t>
      </w:r>
      <w:r w:rsidR="005837DB">
        <w:rPr>
          <w:rFonts w:ascii="Times New Roman" w:hAnsi="Times New Roman" w:cs="Times New Roman"/>
          <w:sz w:val="28"/>
          <w:szCs w:val="28"/>
          <w:lang w:val="kk-KZ"/>
        </w:rPr>
        <w:t>59-61</w:t>
      </w:r>
      <w:r w:rsidRPr="005837DB">
        <w:rPr>
          <w:rFonts w:ascii="Times New Roman" w:hAnsi="Times New Roman" w:cs="Times New Roman"/>
          <w:sz w:val="28"/>
          <w:szCs w:val="28"/>
          <w:lang w:val="kk-KZ"/>
        </w:rPr>
        <w:t>]. Гидролизденбейтін бөлігі әртүрлі функционалды топтары бар ароматты бөліктерден тұрады: карбоксил, альдегид, метокси, амин және амидо топтары, спирт және фенол гидроксилдері. Ковалентті байланысқан гидролизденетін бөліктің құрамында моно- және полисахаридтер, полипептидтер, амин қышқылдары, май қышқылдары және басқа қосылыстар аз мөлшерде болуы мүмкін. Д.С. Орлов бойынша құрылымдық жасуша құрылымының</w:t>
      </w:r>
      <w:r w:rsidR="00F51B87">
        <w:rPr>
          <w:rFonts w:ascii="Times New Roman" w:hAnsi="Times New Roman" w:cs="Times New Roman"/>
          <w:sz w:val="28"/>
          <w:szCs w:val="28"/>
          <w:lang w:val="kk-KZ"/>
        </w:rPr>
        <w:t xml:space="preserve"> гипотетикалық сызбанұсқасы (</w:t>
      </w:r>
      <w:r w:rsidR="009A13A6">
        <w:rPr>
          <w:rFonts w:ascii="Times New Roman" w:hAnsi="Times New Roman" w:cs="Times New Roman"/>
          <w:sz w:val="28"/>
          <w:szCs w:val="28"/>
          <w:lang w:val="kk-KZ"/>
        </w:rPr>
        <w:t>3</w:t>
      </w:r>
      <w:r w:rsidR="00F51B87">
        <w:rPr>
          <w:rFonts w:ascii="Times New Roman" w:hAnsi="Times New Roman" w:cs="Times New Roman"/>
          <w:sz w:val="28"/>
          <w:szCs w:val="28"/>
          <w:lang w:val="kk-KZ"/>
        </w:rPr>
        <w:t xml:space="preserve"> сурет</w:t>
      </w:r>
      <w:r w:rsidRPr="005837DB">
        <w:rPr>
          <w:rFonts w:ascii="Times New Roman" w:hAnsi="Times New Roman" w:cs="Times New Roman"/>
          <w:sz w:val="28"/>
          <w:szCs w:val="28"/>
          <w:lang w:val="kk-KZ"/>
        </w:rPr>
        <w:t>) ГҚ молекуласының құрылымы туралы дәл осындай деректерді көрсетеді [</w:t>
      </w:r>
      <w:r w:rsidR="005837DB">
        <w:rPr>
          <w:rFonts w:ascii="Times New Roman" w:hAnsi="Times New Roman" w:cs="Times New Roman"/>
          <w:sz w:val="28"/>
          <w:szCs w:val="28"/>
          <w:lang w:val="kk-KZ"/>
        </w:rPr>
        <w:t>56</w:t>
      </w:r>
      <w:r w:rsidRPr="005837DB">
        <w:rPr>
          <w:rFonts w:ascii="Times New Roman" w:hAnsi="Times New Roman" w:cs="Times New Roman"/>
          <w:sz w:val="28"/>
          <w:szCs w:val="28"/>
          <w:lang w:val="kk-KZ"/>
        </w:rPr>
        <w:t xml:space="preserve">].  </w:t>
      </w:r>
      <w:bookmarkStart w:id="14" w:name="_Hlk146283874"/>
    </w:p>
    <w:p w14:paraId="1670E0C2" w14:textId="77777777" w:rsidR="00113F50" w:rsidRDefault="00113F50" w:rsidP="004A6612">
      <w:pPr>
        <w:tabs>
          <w:tab w:val="left" w:pos="567"/>
        </w:tabs>
        <w:spacing w:after="0" w:line="240" w:lineRule="auto"/>
        <w:contextualSpacing/>
        <w:jc w:val="center"/>
        <w:rPr>
          <w:rFonts w:ascii="Times New Roman" w:hAnsi="Times New Roman" w:cs="Times New Roman"/>
          <w:noProof/>
          <w:color w:val="000000" w:themeColor="text1"/>
          <w:sz w:val="28"/>
          <w:szCs w:val="28"/>
        </w:rPr>
      </w:pPr>
      <w:r w:rsidRPr="00812979">
        <w:rPr>
          <w:rFonts w:ascii="Times New Roman" w:hAnsi="Times New Roman" w:cs="Times New Roman"/>
          <w:noProof/>
          <w:sz w:val="28"/>
          <w:szCs w:val="28"/>
          <w:lang w:val="en-US" w:eastAsia="en-US"/>
        </w:rPr>
        <w:drawing>
          <wp:inline distT="0" distB="0" distL="0" distR="0" wp14:anchorId="35BBAF3E" wp14:editId="7C3EBEDA">
            <wp:extent cx="5273748" cy="3837940"/>
            <wp:effectExtent l="0" t="0" r="3175" b="0"/>
            <wp:docPr id="3" name="Рисунок 4" descr="D:\user\Desktop\рис 1 мет указ_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рис 1 мет указ_20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8766" cy="3877979"/>
                    </a:xfrm>
                    <a:prstGeom prst="rect">
                      <a:avLst/>
                    </a:prstGeom>
                    <a:noFill/>
                    <a:ln>
                      <a:noFill/>
                    </a:ln>
                  </pic:spPr>
                </pic:pic>
              </a:graphicData>
            </a:graphic>
          </wp:inline>
        </w:drawing>
      </w:r>
    </w:p>
    <w:p w14:paraId="036B426E" w14:textId="77777777" w:rsidR="00113F50" w:rsidRDefault="00113F50" w:rsidP="004A6612">
      <w:pPr>
        <w:tabs>
          <w:tab w:val="left" w:pos="567"/>
        </w:tabs>
        <w:spacing w:after="0" w:line="240" w:lineRule="auto"/>
        <w:contextualSpacing/>
        <w:jc w:val="center"/>
        <w:rPr>
          <w:rFonts w:ascii="Times New Roman" w:hAnsi="Times New Roman" w:cs="Times New Roman"/>
          <w:noProof/>
          <w:color w:val="000000" w:themeColor="text1"/>
          <w:sz w:val="28"/>
          <w:szCs w:val="28"/>
        </w:rPr>
      </w:pPr>
    </w:p>
    <w:p w14:paraId="44E0222B" w14:textId="77777777" w:rsidR="00113F50" w:rsidRDefault="00113F50" w:rsidP="004A6612">
      <w:pPr>
        <w:spacing w:after="0" w:line="240" w:lineRule="auto"/>
        <w:ind w:firstLine="708"/>
        <w:contextualSpacing/>
        <w:jc w:val="center"/>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А</w:t>
      </w:r>
    </w:p>
    <w:p w14:paraId="658BABE7" w14:textId="77777777" w:rsidR="004D11E0" w:rsidRDefault="004D11E0" w:rsidP="004A6612">
      <w:pPr>
        <w:spacing w:after="0" w:line="240" w:lineRule="auto"/>
        <w:ind w:firstLine="708"/>
        <w:contextualSpacing/>
        <w:jc w:val="center"/>
        <w:rPr>
          <w:rFonts w:ascii="Times New Roman" w:hAnsi="Times New Roman" w:cs="Times New Roman"/>
          <w:noProof/>
          <w:color w:val="000000" w:themeColor="text1"/>
          <w:sz w:val="24"/>
          <w:szCs w:val="24"/>
          <w:lang w:val="kk-KZ"/>
        </w:rPr>
      </w:pPr>
    </w:p>
    <w:p w14:paraId="3A4EA66B" w14:textId="77777777" w:rsidR="009A13A6" w:rsidRDefault="006C30D8" w:rsidP="009A13A6">
      <w:pPr>
        <w:spacing w:after="0" w:line="240" w:lineRule="auto"/>
        <w:ind w:firstLine="708"/>
        <w:contextualSpacing/>
        <w:jc w:val="center"/>
        <w:rPr>
          <w:rFonts w:ascii="Times New Roman" w:hAnsi="Times New Roman" w:cs="Times New Roman"/>
          <w:noProof/>
          <w:color w:val="000000" w:themeColor="text1"/>
          <w:sz w:val="24"/>
          <w:szCs w:val="24"/>
          <w:lang w:val="kk-KZ"/>
        </w:rPr>
      </w:pPr>
      <w:r w:rsidRPr="00113F50">
        <w:rPr>
          <w:rFonts w:ascii="Times New Roman" w:hAnsi="Times New Roman" w:cs="Times New Roman"/>
          <w:noProof/>
          <w:color w:val="000000" w:themeColor="text1"/>
          <w:sz w:val="28"/>
          <w:szCs w:val="28"/>
          <w:lang w:val="kk-KZ"/>
        </w:rPr>
        <w:t xml:space="preserve">Сурет </w:t>
      </w:r>
      <w:r w:rsidR="009A13A6">
        <w:rPr>
          <w:rFonts w:ascii="Times New Roman" w:hAnsi="Times New Roman" w:cs="Times New Roman"/>
          <w:noProof/>
          <w:color w:val="000000" w:themeColor="text1"/>
          <w:sz w:val="28"/>
          <w:szCs w:val="28"/>
          <w:lang w:val="kk-KZ"/>
        </w:rPr>
        <w:t>3</w:t>
      </w:r>
      <w:r>
        <w:rPr>
          <w:rFonts w:ascii="Times New Roman" w:hAnsi="Times New Roman" w:cs="Times New Roman"/>
          <w:noProof/>
          <w:color w:val="000000" w:themeColor="text1"/>
          <w:sz w:val="28"/>
          <w:szCs w:val="28"/>
          <w:lang w:val="kk-KZ"/>
        </w:rPr>
        <w:t xml:space="preserve"> - </w:t>
      </w:r>
      <w:r w:rsidRPr="00113F50">
        <w:rPr>
          <w:rFonts w:ascii="Times New Roman" w:hAnsi="Times New Roman" w:cs="Times New Roman"/>
          <w:noProof/>
          <w:color w:val="000000" w:themeColor="text1"/>
          <w:sz w:val="28"/>
          <w:szCs w:val="28"/>
          <w:lang w:val="kk-KZ"/>
        </w:rPr>
        <w:t xml:space="preserve"> </w:t>
      </w:r>
      <w:bookmarkStart w:id="15" w:name="_Hlk146284006"/>
      <w:r w:rsidRPr="00113F50">
        <w:rPr>
          <w:rFonts w:ascii="Times New Roman" w:hAnsi="Times New Roman" w:cs="Times New Roman"/>
          <w:noProof/>
          <w:color w:val="000000" w:themeColor="text1"/>
          <w:sz w:val="28"/>
          <w:szCs w:val="28"/>
          <w:lang w:val="kk-KZ"/>
        </w:rPr>
        <w:t xml:space="preserve">Д.С. Орлов бойынша </w:t>
      </w:r>
      <w:bookmarkEnd w:id="15"/>
      <w:r w:rsidRPr="00113F50">
        <w:rPr>
          <w:rFonts w:ascii="Times New Roman" w:hAnsi="Times New Roman" w:cs="Times New Roman"/>
          <w:noProof/>
          <w:color w:val="000000" w:themeColor="text1"/>
          <w:sz w:val="28"/>
          <w:szCs w:val="28"/>
          <w:lang w:val="kk-KZ"/>
        </w:rPr>
        <w:t xml:space="preserve">гумин қышқылдарының құрылымдық бөліктерінің құрылысының сызбанұсқасы  </w:t>
      </w:r>
      <w:r w:rsidR="009A13A6" w:rsidRPr="004D0E76">
        <w:rPr>
          <w:rFonts w:ascii="Times New Roman" w:hAnsi="Times New Roman" w:cs="Times New Roman"/>
          <w:noProof/>
          <w:color w:val="000000" w:themeColor="text1"/>
          <w:sz w:val="28"/>
          <w:szCs w:val="28"/>
          <w:lang w:val="kk-KZ"/>
        </w:rPr>
        <w:t>(А – гидролизденбейтін бөлік</w:t>
      </w:r>
      <w:r w:rsidR="009A13A6">
        <w:rPr>
          <w:rFonts w:ascii="Times New Roman" w:hAnsi="Times New Roman" w:cs="Times New Roman"/>
          <w:noProof/>
          <w:color w:val="000000" w:themeColor="text1"/>
          <w:sz w:val="24"/>
          <w:szCs w:val="24"/>
          <w:lang w:val="kk-KZ"/>
        </w:rPr>
        <w:t xml:space="preserve">) </w:t>
      </w:r>
    </w:p>
    <w:p w14:paraId="7653271E" w14:textId="77777777" w:rsidR="006C30D8" w:rsidRDefault="006C30D8" w:rsidP="006C30D8">
      <w:pPr>
        <w:spacing w:after="0" w:line="240" w:lineRule="auto"/>
        <w:ind w:firstLine="708"/>
        <w:contextualSpacing/>
        <w:jc w:val="center"/>
        <w:rPr>
          <w:rFonts w:ascii="Times New Roman" w:hAnsi="Times New Roman" w:cs="Times New Roman"/>
          <w:noProof/>
          <w:color w:val="000000" w:themeColor="text1"/>
          <w:sz w:val="28"/>
          <w:szCs w:val="28"/>
          <w:lang w:val="kk-KZ"/>
        </w:rPr>
      </w:pPr>
    </w:p>
    <w:bookmarkEnd w:id="14"/>
    <w:p w14:paraId="6F109857" w14:textId="77777777" w:rsidR="006C30D8" w:rsidRPr="00113F50" w:rsidRDefault="006C30D8" w:rsidP="004A6612">
      <w:pPr>
        <w:spacing w:after="0" w:line="240" w:lineRule="auto"/>
        <w:ind w:firstLine="708"/>
        <w:contextualSpacing/>
        <w:jc w:val="center"/>
        <w:rPr>
          <w:rFonts w:ascii="Times New Roman" w:hAnsi="Times New Roman" w:cs="Times New Roman"/>
          <w:noProof/>
          <w:color w:val="000000" w:themeColor="text1"/>
          <w:sz w:val="28"/>
          <w:szCs w:val="28"/>
          <w:lang w:val="kk-KZ"/>
        </w:rPr>
      </w:pPr>
    </w:p>
    <w:p w14:paraId="6AB137EA" w14:textId="77777777" w:rsidR="00113F50" w:rsidRPr="00D33CC9" w:rsidRDefault="00113F50" w:rsidP="004A6612">
      <w:pPr>
        <w:spacing w:after="0" w:line="240" w:lineRule="auto"/>
        <w:contextualSpacing/>
        <w:jc w:val="center"/>
        <w:rPr>
          <w:rFonts w:ascii="Times New Roman" w:hAnsi="Times New Roman" w:cs="Times New Roman"/>
          <w:noProof/>
          <w:color w:val="000000" w:themeColor="text1"/>
          <w:sz w:val="28"/>
          <w:szCs w:val="28"/>
        </w:rPr>
      </w:pPr>
      <w:bookmarkStart w:id="16" w:name="_Hlk146283944"/>
      <w:r w:rsidRPr="001E5738">
        <w:rPr>
          <w:rFonts w:ascii="Times New Roman" w:hAnsi="Times New Roman" w:cs="Times New Roman"/>
          <w:b/>
          <w:noProof/>
          <w:sz w:val="28"/>
          <w:szCs w:val="28"/>
          <w:lang w:val="en-US" w:eastAsia="en-US"/>
        </w:rPr>
        <w:lastRenderedPageBreak/>
        <w:drawing>
          <wp:inline distT="0" distB="0" distL="0" distR="0" wp14:anchorId="0E2CAF87" wp14:editId="63568B1C">
            <wp:extent cx="4465122" cy="2719070"/>
            <wp:effectExtent l="0" t="0" r="0" b="5080"/>
            <wp:docPr id="12" name="Рисунок 5" descr="D:\user\Desktop\рис 2 мет указ_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рис 2 мет указ_202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6392" cy="2786829"/>
                    </a:xfrm>
                    <a:prstGeom prst="rect">
                      <a:avLst/>
                    </a:prstGeom>
                    <a:noFill/>
                    <a:ln>
                      <a:noFill/>
                    </a:ln>
                  </pic:spPr>
                </pic:pic>
              </a:graphicData>
            </a:graphic>
          </wp:inline>
        </w:drawing>
      </w:r>
    </w:p>
    <w:p w14:paraId="2BBB0505" w14:textId="77777777" w:rsidR="006C30D8" w:rsidRDefault="006C30D8" w:rsidP="004A6612">
      <w:pPr>
        <w:spacing w:after="0" w:line="240" w:lineRule="auto"/>
        <w:ind w:firstLine="708"/>
        <w:contextualSpacing/>
        <w:jc w:val="center"/>
        <w:rPr>
          <w:rFonts w:ascii="Times New Roman" w:hAnsi="Times New Roman" w:cs="Times New Roman"/>
          <w:noProof/>
          <w:color w:val="000000" w:themeColor="text1"/>
          <w:sz w:val="24"/>
          <w:szCs w:val="24"/>
          <w:lang w:val="kk-KZ"/>
        </w:rPr>
      </w:pPr>
    </w:p>
    <w:p w14:paraId="40BC51B4" w14:textId="77777777" w:rsidR="004D11E0" w:rsidRDefault="004D11E0" w:rsidP="004A6612">
      <w:pPr>
        <w:spacing w:after="0" w:line="240" w:lineRule="auto"/>
        <w:ind w:firstLine="708"/>
        <w:contextualSpacing/>
        <w:jc w:val="center"/>
        <w:rPr>
          <w:rFonts w:ascii="Times New Roman" w:hAnsi="Times New Roman" w:cs="Times New Roman"/>
          <w:noProof/>
          <w:color w:val="000000" w:themeColor="text1"/>
          <w:sz w:val="24"/>
          <w:szCs w:val="24"/>
          <w:lang w:val="kk-KZ"/>
        </w:rPr>
      </w:pPr>
    </w:p>
    <w:p w14:paraId="13974BC6" w14:textId="77777777" w:rsidR="00113F50" w:rsidRDefault="00113F50" w:rsidP="004A6612">
      <w:pPr>
        <w:spacing w:after="0" w:line="240" w:lineRule="auto"/>
        <w:ind w:firstLine="708"/>
        <w:contextualSpacing/>
        <w:jc w:val="center"/>
        <w:rPr>
          <w:rFonts w:ascii="Times New Roman" w:hAnsi="Times New Roman" w:cs="Times New Roman"/>
          <w:noProof/>
          <w:color w:val="000000" w:themeColor="text1"/>
          <w:sz w:val="24"/>
          <w:szCs w:val="24"/>
          <w:lang w:val="kk-KZ"/>
        </w:rPr>
      </w:pPr>
      <w:r>
        <w:rPr>
          <w:rFonts w:ascii="Times New Roman" w:hAnsi="Times New Roman" w:cs="Times New Roman"/>
          <w:noProof/>
          <w:color w:val="000000" w:themeColor="text1"/>
          <w:sz w:val="24"/>
          <w:szCs w:val="24"/>
          <w:lang w:val="kk-KZ"/>
        </w:rPr>
        <w:t>Б</w:t>
      </w:r>
    </w:p>
    <w:p w14:paraId="2E429531" w14:textId="77777777" w:rsidR="00113F50" w:rsidRPr="00113F50" w:rsidRDefault="00113F50" w:rsidP="004A6612">
      <w:pPr>
        <w:spacing w:after="0" w:line="240" w:lineRule="auto"/>
        <w:ind w:firstLine="708"/>
        <w:contextualSpacing/>
        <w:jc w:val="center"/>
        <w:rPr>
          <w:rFonts w:ascii="Times New Roman" w:hAnsi="Times New Roman" w:cs="Times New Roman"/>
          <w:noProof/>
          <w:color w:val="000000" w:themeColor="text1"/>
          <w:sz w:val="24"/>
          <w:szCs w:val="24"/>
          <w:lang w:val="kk-KZ"/>
        </w:rPr>
      </w:pPr>
    </w:p>
    <w:p w14:paraId="4B623D5C" w14:textId="77777777" w:rsidR="00113F50" w:rsidRPr="004D0E76" w:rsidRDefault="009A13A6" w:rsidP="004A6612">
      <w:pPr>
        <w:spacing w:after="0" w:line="240" w:lineRule="auto"/>
        <w:ind w:firstLine="708"/>
        <w:contextualSpacing/>
        <w:jc w:val="center"/>
        <w:rPr>
          <w:rFonts w:ascii="Times New Roman" w:hAnsi="Times New Roman" w:cs="Times New Roman"/>
          <w:noProof/>
          <w:color w:val="000000" w:themeColor="text1"/>
          <w:sz w:val="28"/>
          <w:szCs w:val="28"/>
          <w:lang w:val="kk-KZ"/>
        </w:rPr>
      </w:pPr>
      <w:r w:rsidRPr="004D0E76">
        <w:rPr>
          <w:rFonts w:ascii="Times New Roman" w:hAnsi="Times New Roman" w:cs="Times New Roman"/>
          <w:noProof/>
          <w:color w:val="000000" w:themeColor="text1"/>
          <w:sz w:val="28"/>
          <w:szCs w:val="28"/>
          <w:lang w:val="kk-KZ"/>
        </w:rPr>
        <w:t xml:space="preserve">Сурет 3 -  </w:t>
      </w:r>
      <w:r w:rsidR="00113F50" w:rsidRPr="004D0E76">
        <w:rPr>
          <w:rFonts w:ascii="Times New Roman" w:hAnsi="Times New Roman" w:cs="Times New Roman"/>
          <w:noProof/>
          <w:color w:val="000000" w:themeColor="text1"/>
          <w:sz w:val="28"/>
          <w:szCs w:val="28"/>
          <w:lang w:val="kk-KZ"/>
        </w:rPr>
        <w:t>Б – гидролизденетін бөлік.</w:t>
      </w:r>
    </w:p>
    <w:bookmarkEnd w:id="16"/>
    <w:p w14:paraId="12D8D3FB" w14:textId="77777777" w:rsidR="002F7E82" w:rsidRDefault="002F7E82" w:rsidP="004A6612">
      <w:pPr>
        <w:spacing w:after="0" w:line="240" w:lineRule="auto"/>
        <w:ind w:firstLine="708"/>
        <w:contextualSpacing/>
        <w:jc w:val="center"/>
        <w:rPr>
          <w:rFonts w:ascii="Times New Roman" w:hAnsi="Times New Roman" w:cs="Times New Roman"/>
          <w:noProof/>
          <w:color w:val="000000" w:themeColor="text1"/>
          <w:sz w:val="28"/>
          <w:szCs w:val="28"/>
          <w:lang w:val="kk-KZ"/>
        </w:rPr>
      </w:pPr>
    </w:p>
    <w:p w14:paraId="23490AB1" w14:textId="77777777" w:rsidR="002F7E82" w:rsidRPr="00113F50" w:rsidRDefault="002F7E82" w:rsidP="004A6612">
      <w:pPr>
        <w:spacing w:after="0" w:line="240" w:lineRule="auto"/>
        <w:ind w:firstLine="708"/>
        <w:contextualSpacing/>
        <w:jc w:val="center"/>
        <w:rPr>
          <w:rFonts w:ascii="Times New Roman" w:hAnsi="Times New Roman" w:cs="Times New Roman"/>
          <w:noProof/>
          <w:color w:val="000000" w:themeColor="text1"/>
          <w:sz w:val="28"/>
          <w:szCs w:val="28"/>
          <w:lang w:val="kk-KZ"/>
        </w:rPr>
      </w:pPr>
    </w:p>
    <w:p w14:paraId="442BFF38" w14:textId="77777777" w:rsidR="00113F50" w:rsidRPr="008C38AC" w:rsidRDefault="00113F50" w:rsidP="004A6612">
      <w:pPr>
        <w:spacing w:after="0" w:line="240" w:lineRule="auto"/>
        <w:jc w:val="center"/>
        <w:rPr>
          <w:rFonts w:ascii="Times New Roman" w:hAnsi="Times New Roman" w:cs="Times New Roman"/>
          <w:sz w:val="28"/>
          <w:szCs w:val="28"/>
        </w:rPr>
      </w:pPr>
      <w:bookmarkStart w:id="17" w:name="_Hlk146283919"/>
      <w:r>
        <w:rPr>
          <w:rFonts w:ascii="Times New Roman" w:hAnsi="Times New Roman" w:cs="Times New Roman"/>
          <w:noProof/>
          <w:sz w:val="28"/>
          <w:szCs w:val="28"/>
          <w:lang w:val="en-US" w:eastAsia="en-US"/>
        </w:rPr>
        <w:drawing>
          <wp:inline distT="0" distB="0" distL="0" distR="0" wp14:anchorId="0A238C70" wp14:editId="10CF614F">
            <wp:extent cx="4559300" cy="3857625"/>
            <wp:effectExtent l="0" t="0" r="0" b="9525"/>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9809" cy="3866517"/>
                    </a:xfrm>
                    <a:prstGeom prst="rect">
                      <a:avLst/>
                    </a:prstGeom>
                    <a:noFill/>
                    <a:ln>
                      <a:noFill/>
                    </a:ln>
                  </pic:spPr>
                </pic:pic>
              </a:graphicData>
            </a:graphic>
          </wp:inline>
        </w:drawing>
      </w:r>
    </w:p>
    <w:p w14:paraId="66EAD5CB" w14:textId="77777777" w:rsidR="00422C34" w:rsidRDefault="00422C34" w:rsidP="004A6612">
      <w:pPr>
        <w:spacing w:after="0" w:line="240" w:lineRule="auto"/>
        <w:jc w:val="center"/>
        <w:rPr>
          <w:rFonts w:ascii="Times New Roman" w:hAnsi="Times New Roman" w:cs="Times New Roman"/>
          <w:sz w:val="28"/>
          <w:szCs w:val="28"/>
          <w:lang w:val="kk-KZ"/>
        </w:rPr>
      </w:pPr>
    </w:p>
    <w:p w14:paraId="5A18AD67" w14:textId="77777777" w:rsidR="00113F50" w:rsidRPr="00150513" w:rsidRDefault="002F7E82" w:rsidP="004A661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9A13A6">
        <w:rPr>
          <w:rFonts w:ascii="Times New Roman" w:hAnsi="Times New Roman" w:cs="Times New Roman"/>
          <w:sz w:val="28"/>
          <w:szCs w:val="28"/>
          <w:lang w:val="kk-KZ"/>
        </w:rPr>
        <w:t>4</w:t>
      </w:r>
      <w:r>
        <w:rPr>
          <w:rFonts w:ascii="Times New Roman" w:hAnsi="Times New Roman" w:cs="Times New Roman"/>
          <w:sz w:val="28"/>
          <w:szCs w:val="28"/>
          <w:lang w:val="kk-KZ"/>
        </w:rPr>
        <w:t xml:space="preserve"> - </w:t>
      </w:r>
      <w:r w:rsidR="00113F50" w:rsidRPr="00113F50">
        <w:rPr>
          <w:rFonts w:ascii="Times New Roman" w:hAnsi="Times New Roman" w:cs="Times New Roman"/>
          <w:sz w:val="28"/>
          <w:szCs w:val="28"/>
          <w:lang w:val="kk-KZ"/>
        </w:rPr>
        <w:t xml:space="preserve">Гумин қышқылының </w:t>
      </w:r>
      <w:r w:rsidR="00113F50">
        <w:rPr>
          <w:rFonts w:ascii="Times New Roman" w:hAnsi="Times New Roman" w:cs="Times New Roman"/>
          <w:sz w:val="28"/>
          <w:szCs w:val="28"/>
          <w:lang w:val="kk-KZ"/>
        </w:rPr>
        <w:t xml:space="preserve">жеке бөлігінің </w:t>
      </w:r>
      <w:r w:rsidR="00422C34">
        <w:rPr>
          <w:rFonts w:ascii="Times New Roman" w:hAnsi="Times New Roman" w:cs="Times New Roman"/>
          <w:sz w:val="28"/>
          <w:szCs w:val="28"/>
          <w:lang w:val="kk-KZ"/>
        </w:rPr>
        <w:t xml:space="preserve">гипотетикалық құрылымының сызбанұсқасы </w:t>
      </w:r>
    </w:p>
    <w:bookmarkEnd w:id="17"/>
    <w:p w14:paraId="7FC12E64" w14:textId="77777777" w:rsidR="00316252" w:rsidRPr="001675FE" w:rsidRDefault="00316252"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Түрлі типтегі емдік батпақтардың терапевтикалық әсерінде ерекшелігі болатыны физиотерапевттерге белгілі. Әр түрлі типті ЕБ алынған ГҚ </w:t>
      </w:r>
      <w:r w:rsidRPr="001675FE">
        <w:rPr>
          <w:rFonts w:ascii="Times New Roman" w:hAnsi="Times New Roman" w:cs="Times New Roman"/>
          <w:sz w:val="28"/>
          <w:szCs w:val="28"/>
          <w:lang w:val="kk-KZ"/>
        </w:rPr>
        <w:lastRenderedPageBreak/>
        <w:t xml:space="preserve">органикалық функционалдық топтары бірдей, тек ЕБ болатын мөлшерімен ерекшеленеді.  </w:t>
      </w:r>
    </w:p>
    <w:p w14:paraId="311DBAB3" w14:textId="77777777" w:rsidR="00316252" w:rsidRPr="001675FE" w:rsidRDefault="00316252"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Гуминді</w:t>
      </w:r>
      <w:r w:rsidR="00B839C6">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заттардың жіктелуі берілген заттардың қышқылдар мен сілтілерде еруіне негізделген. Осы жіктеуге сәйкес, гуминді</w:t>
      </w:r>
      <w:r w:rsidR="00B839C6">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заттарды келесі фракцияларға жіктейді: фульвоқышқылдар, гиматомелан қышқылдары, гумин қышқылдары, гумус қышқылдары мен гумин – көптеген еріткіштерде ерімейтін, қышқылдардың күрделі эфирлері мен олардың органоминералды батпақ минералдары сорбционды кешендерінен құралған конгломерат құрайды. </w:t>
      </w:r>
    </w:p>
    <w:p w14:paraId="5C902EFB" w14:textId="77777777" w:rsidR="00316252" w:rsidRPr="001675FE" w:rsidRDefault="00316252"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Гумин қышқылдары pH&lt;2 болғанда ерімейді, ерітінді күйінде қара-қоңыр түске ие болады, құрғақ күйінде-қара түсті жылтыр ұнтақ немесе қабыршақ күйінде болады [</w:t>
      </w:r>
      <w:r w:rsidR="00B35132">
        <w:rPr>
          <w:rFonts w:ascii="Times New Roman" w:hAnsi="Times New Roman" w:cs="Times New Roman"/>
          <w:sz w:val="28"/>
          <w:szCs w:val="28"/>
          <w:lang w:val="kk-KZ"/>
        </w:rPr>
        <w:t>62</w:t>
      </w:r>
      <w:r w:rsidRPr="001675FE">
        <w:rPr>
          <w:rFonts w:ascii="Times New Roman" w:hAnsi="Times New Roman" w:cs="Times New Roman"/>
          <w:sz w:val="28"/>
          <w:szCs w:val="28"/>
          <w:lang w:val="kk-KZ"/>
        </w:rPr>
        <w:t xml:space="preserve">]. Ароматикалық сақина мен алифатикалық тізбектерден құралған перифериялық бөліктен тұрады. </w:t>
      </w:r>
    </w:p>
    <w:p w14:paraId="226737BD" w14:textId="77777777" w:rsidR="00316252" w:rsidRPr="001675FE" w:rsidRDefault="00316252"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Гиматомелан қышқылдары – спиртте еритін фракция, ерітінді күйінде қызыл-шие түске ие болады. Алғаш рет 1889 жылы неміс биохимигі, дәрігер Эрнст Феликс Гоппе-Зейлер бөліп алып, сипаттап жазды. Гиматомелан қышқылдарын зерттеуде Г.И.</w:t>
      </w:r>
      <w:r w:rsidR="007E18A7">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Глебова үлкен үлес қосты. Гумин қышқылдарының басқа фракцияларынан ерекшілігі – бір бірліктен артық  жоғары атомдық қатынасы Н/С, тотығу дәрежесінің  жоғары теріс дәрежесі, экстинкция коэффициентінің төмен мәні, инфрақызыл спектрде қанықпаған фрагментпен түйіндес карбоксилат-анионның бар екендігін сипаттайтын 1700 – 1720 см</w:t>
      </w:r>
      <w:r w:rsidRPr="001675FE">
        <w:rPr>
          <w:rFonts w:ascii="Times New Roman" w:hAnsi="Times New Roman" w:cs="Times New Roman"/>
          <w:sz w:val="28"/>
          <w:szCs w:val="28"/>
          <w:vertAlign w:val="superscript"/>
          <w:lang w:val="kk-KZ"/>
        </w:rPr>
        <w:t>-1</w:t>
      </w:r>
      <w:r w:rsidRPr="001675FE">
        <w:rPr>
          <w:rFonts w:ascii="Times New Roman" w:hAnsi="Times New Roman" w:cs="Times New Roman"/>
          <w:sz w:val="28"/>
          <w:szCs w:val="28"/>
          <w:lang w:val="kk-KZ"/>
        </w:rPr>
        <w:t xml:space="preserve"> жоғары интенсивтілікке ие жолақтар [</w:t>
      </w:r>
      <w:r w:rsidR="00B35132">
        <w:rPr>
          <w:rFonts w:ascii="Times New Roman" w:hAnsi="Times New Roman" w:cs="Times New Roman"/>
          <w:sz w:val="28"/>
          <w:szCs w:val="28"/>
          <w:lang w:val="kk-KZ"/>
        </w:rPr>
        <w:t>63,64</w:t>
      </w:r>
      <w:r w:rsidRPr="001675FE">
        <w:rPr>
          <w:rFonts w:ascii="Times New Roman" w:hAnsi="Times New Roman" w:cs="Times New Roman"/>
          <w:sz w:val="28"/>
          <w:szCs w:val="28"/>
          <w:lang w:val="kk-KZ"/>
        </w:rPr>
        <w:t>].</w:t>
      </w:r>
    </w:p>
    <w:p w14:paraId="6CD21E5B" w14:textId="77777777" w:rsidR="00316252" w:rsidRPr="001675FE" w:rsidRDefault="00316252"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Фульвоқышқылдары қышқыл ортадағы диапазонда толық ериді, бояуы сабан-сары түстен қызғылт сары түс арасында өзгеріске бейім. Гумин және гиматомелан қышқылдарынан ерекшелігі – үлкен тотығу жылдамдығы  мен көміртек мөлшерінің аздығы, басым гидрофильділігінде. Фульвоқышқылдарының құрылысынан оның сақина құрылымымен байытылғандығы, алифатты, сонымен қатар ароматты құрылыстар, қышқыл табиғатын анықтайтын карбоксилды топтардың болуы, құрылымында азоттың болуы (pKa=2) байқалады. Молекулалық массасы төмен. Түрлі көзқарастарға сәйкес, фульвоқышқылдарды гумин қышқылдарының  ізашарлары ретінде немесе олардың ыдырау өнімдері ретінде есептеледі</w:t>
      </w:r>
      <w:r w:rsidR="00B35132">
        <w:rPr>
          <w:rFonts w:ascii="Times New Roman" w:hAnsi="Times New Roman" w:cs="Times New Roman"/>
          <w:sz w:val="28"/>
          <w:szCs w:val="28"/>
          <w:lang w:val="kk-KZ"/>
        </w:rPr>
        <w:t xml:space="preserve"> </w:t>
      </w:r>
      <w:r w:rsidR="00B35132" w:rsidRPr="00845C76">
        <w:rPr>
          <w:rFonts w:ascii="Times New Roman" w:hAnsi="Times New Roman" w:cs="Times New Roman"/>
          <w:sz w:val="28"/>
          <w:szCs w:val="28"/>
          <w:lang w:val="kk-KZ"/>
        </w:rPr>
        <w:t>[</w:t>
      </w:r>
      <w:r w:rsidR="00B35132">
        <w:rPr>
          <w:rFonts w:ascii="Times New Roman" w:hAnsi="Times New Roman" w:cs="Times New Roman"/>
          <w:sz w:val="28"/>
          <w:szCs w:val="28"/>
          <w:lang w:val="kk-KZ"/>
        </w:rPr>
        <w:t>65</w:t>
      </w:r>
      <w:r w:rsidR="00B35132" w:rsidRPr="00845C76">
        <w:rPr>
          <w:rFonts w:ascii="Times New Roman" w:hAnsi="Times New Roman" w:cs="Times New Roman"/>
          <w:sz w:val="28"/>
          <w:szCs w:val="28"/>
          <w:lang w:val="kk-KZ"/>
        </w:rPr>
        <w:t>]</w:t>
      </w:r>
      <w:r w:rsidRPr="001675FE">
        <w:rPr>
          <w:rFonts w:ascii="Times New Roman" w:hAnsi="Times New Roman" w:cs="Times New Roman"/>
          <w:sz w:val="28"/>
          <w:szCs w:val="28"/>
          <w:lang w:val="kk-KZ"/>
        </w:rPr>
        <w:t xml:space="preserve">. </w:t>
      </w:r>
    </w:p>
    <w:p w14:paraId="53E37AF3" w14:textId="77777777" w:rsidR="00316252" w:rsidRPr="001675FE" w:rsidRDefault="00316252"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Гумус қышқылдары – гумин, гиматомелан, фульво қышқылдарының жиынтығы. Шумақталған, күрделі, стохастикалық  құрылымға ие. Супрамолекулярлы құрылым бола тұра, гумин қышқылдары фракциясын классикалық әдіспен алу үрдісінде гумус қышқылдары жойылады. Бөліп алынғаннан кейінгі фракцияны механикалық араластыру барысындағы қасиеттері бастапқы гумус қышқылдары ие болған қасиеттерден кем болады [</w:t>
      </w:r>
      <w:r w:rsidR="00B35132">
        <w:rPr>
          <w:rFonts w:ascii="Times New Roman" w:hAnsi="Times New Roman" w:cs="Times New Roman"/>
          <w:sz w:val="28"/>
          <w:szCs w:val="28"/>
          <w:lang w:val="kk-KZ"/>
        </w:rPr>
        <w:t>66</w:t>
      </w:r>
      <w:r w:rsidRPr="001675FE">
        <w:rPr>
          <w:rFonts w:ascii="Times New Roman" w:hAnsi="Times New Roman" w:cs="Times New Roman"/>
          <w:sz w:val="28"/>
          <w:szCs w:val="28"/>
          <w:lang w:val="kk-KZ"/>
        </w:rPr>
        <w:t xml:space="preserve">]. </w:t>
      </w:r>
    </w:p>
    <w:p w14:paraId="58F099B6" w14:textId="77777777" w:rsidR="00316252" w:rsidRPr="001675FE" w:rsidRDefault="00316252"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Фармацевтика мен медицина практикасында қолдану үшін үлкен қызығушылықты гумус қышқылдары тудырады, себебі қышқыл фракциялары көбінесе қозғалмалы, экожүйеде өтетін химиялық үрдістерге белсенді қатысатын, гуминді заттардың реакцияға түсу қабілеті жоғары компоненттері болып саналады.</w:t>
      </w:r>
    </w:p>
    <w:p w14:paraId="2145C85D" w14:textId="77777777" w:rsidR="00316252" w:rsidRPr="001675FE" w:rsidRDefault="00316252"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lastRenderedPageBreak/>
        <w:t>Гумин қышқылдарының іргелі (негізгі) қасиетіне босрадикалды белсенділігі жатады. Әр түрлі табиғи биополимерлердің құрылысын зерттей отыра, олардың реакциялық қабілеті мен түрлі орталарда мүмкін болатын айналымдары жайлы айтуға болады. Гумин қышқылдарының тұрақты органикалық бос радикалдарының  табиғаты мен қасиеттерін зерттеуге көптеген жұмыстар арналған. Құрамында ароматикалық құрылымдардың болуы есебінен, гумин қышқылдары суда нашар ериді, трансформационды үрдістерде тұрақтылық көрсетеді. Электрофильды ауысулар реакциялары негізінен бензол сақиналарында өтеді, ал тотығуға, біріншіден, бүйір тізбектегі алкил радикалдары ұшырайды [</w:t>
      </w:r>
      <w:r w:rsidR="00B35132">
        <w:rPr>
          <w:rFonts w:ascii="Times New Roman" w:hAnsi="Times New Roman" w:cs="Times New Roman"/>
          <w:sz w:val="28"/>
          <w:szCs w:val="28"/>
          <w:lang w:val="kk-KZ"/>
        </w:rPr>
        <w:t>67</w:t>
      </w:r>
      <w:r w:rsidRPr="001675FE">
        <w:rPr>
          <w:rFonts w:ascii="Times New Roman" w:hAnsi="Times New Roman" w:cs="Times New Roman"/>
          <w:sz w:val="28"/>
          <w:szCs w:val="28"/>
          <w:lang w:val="kk-KZ"/>
        </w:rPr>
        <w:t xml:space="preserve">]. </w:t>
      </w:r>
    </w:p>
    <w:p w14:paraId="0D246B2F" w14:textId="77777777" w:rsidR="00316252" w:rsidRPr="001675FE" w:rsidRDefault="00316252"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Гумин қышқылдарының маңызды сипаттамаларының бірі – құрамында бос радикалдарымен түсіндірілетін парамагнитті орталықтардың болуы. Гумин қатарындағы ароматты құрылымдар артқанда, парамагнитті орталықтар өсе түседі. </w:t>
      </w:r>
    </w:p>
    <w:p w14:paraId="4930A3EB" w14:textId="77777777" w:rsidR="00316252" w:rsidRDefault="00316252"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Құрамында полифенолды және хиноидты топтардың болуына байланысты, гуминді заттар тотығу – тотықсыздану үрдістеріне қатыса отырып, биохимиялық үрдістердің қарқындылығына әсер етеді [</w:t>
      </w:r>
      <w:r w:rsidR="00B35132">
        <w:rPr>
          <w:rFonts w:ascii="Times New Roman" w:hAnsi="Times New Roman" w:cs="Times New Roman"/>
          <w:sz w:val="28"/>
          <w:szCs w:val="28"/>
          <w:lang w:val="kk-KZ"/>
        </w:rPr>
        <w:t>68</w:t>
      </w:r>
      <w:r w:rsidRPr="001675FE">
        <w:rPr>
          <w:rFonts w:ascii="Times New Roman" w:hAnsi="Times New Roman" w:cs="Times New Roman"/>
          <w:sz w:val="28"/>
          <w:szCs w:val="28"/>
          <w:lang w:val="kk-KZ"/>
        </w:rPr>
        <w:t xml:space="preserve">]. </w:t>
      </w:r>
    </w:p>
    <w:p w14:paraId="6A0D50E6" w14:textId="77777777" w:rsidR="00316252" w:rsidRPr="00D3204F" w:rsidRDefault="00316252" w:rsidP="004A6612">
      <w:pPr>
        <w:spacing w:after="0" w:line="240" w:lineRule="auto"/>
        <w:ind w:firstLine="567"/>
        <w:jc w:val="both"/>
        <w:rPr>
          <w:rFonts w:ascii="Times New Roman" w:hAnsi="Times New Roman" w:cs="Times New Roman"/>
          <w:sz w:val="10"/>
          <w:szCs w:val="10"/>
          <w:lang w:val="kk-KZ"/>
        </w:rPr>
      </w:pPr>
    </w:p>
    <w:p w14:paraId="1BE5824A" w14:textId="77777777" w:rsidR="00316252" w:rsidRPr="00E673DA" w:rsidRDefault="00316252" w:rsidP="004A6612">
      <w:pPr>
        <w:tabs>
          <w:tab w:val="left" w:pos="3135"/>
        </w:tabs>
        <w:spacing w:after="0" w:line="240" w:lineRule="auto"/>
        <w:ind w:firstLine="567"/>
        <w:jc w:val="both"/>
        <w:rPr>
          <w:rFonts w:ascii="Times New Roman" w:hAnsi="Times New Roman" w:cs="Times New Roman"/>
          <w:color w:val="C00000"/>
          <w:sz w:val="28"/>
          <w:szCs w:val="28"/>
          <w:lang w:val="en-US"/>
        </w:rPr>
      </w:pPr>
      <w:r>
        <w:rPr>
          <w:rFonts w:ascii="Times New Roman" w:hAnsi="Times New Roman" w:cs="Times New Roman"/>
          <w:color w:val="C00000"/>
          <w:sz w:val="28"/>
          <w:szCs w:val="28"/>
          <w:lang w:val="kk-KZ"/>
        </w:rPr>
        <w:t xml:space="preserve"> </w:t>
      </w:r>
      <w:r w:rsidRPr="00E673DA">
        <w:rPr>
          <w:rFonts w:ascii="Times New Roman" w:hAnsi="Times New Roman" w:cs="Times New Roman"/>
          <w:sz w:val="28"/>
          <w:szCs w:val="28"/>
          <w:lang w:val="kk-KZ"/>
        </w:rPr>
        <w:t xml:space="preserve"> О</w:t>
      </w:r>
      <w:r>
        <w:rPr>
          <w:rFonts w:ascii="Times New Roman" w:hAnsi="Times New Roman" w:cs="Times New Roman"/>
          <w:sz w:val="28"/>
          <w:szCs w:val="28"/>
          <w:lang w:val="kk-KZ"/>
        </w:rPr>
        <w:t xml:space="preserve">                              О</w:t>
      </w:r>
      <w:r>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О</w:t>
      </w:r>
      <w:r>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О</w:t>
      </w:r>
      <w:r>
        <w:rPr>
          <w:rFonts w:ascii="Times New Roman" w:hAnsi="Times New Roman" w:cs="Times New Roman"/>
          <w:sz w:val="28"/>
          <w:szCs w:val="28"/>
          <w:lang w:val="en-US"/>
        </w:rPr>
        <w:t>H</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1"/>
        <w:gridCol w:w="1167"/>
      </w:tblGrid>
      <w:tr w:rsidR="00316252" w14:paraId="65B9C824" w14:textId="77777777" w:rsidTr="003B71BA">
        <w:tc>
          <w:tcPr>
            <w:tcW w:w="8461" w:type="dxa"/>
          </w:tcPr>
          <w:p w14:paraId="4EC41897" w14:textId="77777777" w:rsidR="00316252" w:rsidRDefault="00316252" w:rsidP="004A6612">
            <w:pPr>
              <w:jc w:val="center"/>
            </w:pPr>
            <w:r w:rsidRPr="00781FBF">
              <w:rPr>
                <w:rFonts w:eastAsiaTheme="minorEastAsia"/>
                <w:lang w:eastAsia="ru-RU"/>
              </w:rPr>
              <w:object w:dxaOrig="8025" w:dyaOrig="1815" w14:anchorId="7ED4C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90.75pt" o:ole="">
                  <v:imagedata r:id="rId15" o:title=""/>
                </v:shape>
                <o:OLEObject Type="Embed" ProgID="PBrush" ShapeID="_x0000_i1025" DrawAspect="Content" ObjectID="_1762677755" r:id="rId16"/>
              </w:object>
            </w:r>
          </w:p>
          <w:p w14:paraId="53F02C2D" w14:textId="77777777" w:rsidR="00316252" w:rsidRPr="00E673DA" w:rsidRDefault="00316252" w:rsidP="004A6612">
            <w:pPr>
              <w:tabs>
                <w:tab w:val="left" w:pos="675"/>
                <w:tab w:val="left" w:pos="3045"/>
                <w:tab w:val="left" w:pos="7470"/>
              </w:tabs>
              <w:rPr>
                <w:rFonts w:ascii="Times New Roman" w:hAnsi="Times New Roman" w:cs="Times New Roman"/>
                <w:color w:val="C00000"/>
                <w:sz w:val="28"/>
                <w:szCs w:val="28"/>
                <w:lang w:val="kk-KZ"/>
              </w:rPr>
            </w:pPr>
            <w:r>
              <w:rPr>
                <w:rFonts w:ascii="Times New Roman" w:hAnsi="Times New Roman" w:cs="Times New Roman"/>
                <w:color w:val="C00000"/>
                <w:sz w:val="28"/>
                <w:szCs w:val="28"/>
                <w:lang w:val="kk-KZ"/>
              </w:rPr>
              <w:t xml:space="preserve">        </w:t>
            </w:r>
            <w:r w:rsidRPr="00E673DA">
              <w:rPr>
                <w:rFonts w:ascii="Times New Roman" w:hAnsi="Times New Roman" w:cs="Times New Roman"/>
                <w:sz w:val="28"/>
                <w:szCs w:val="28"/>
                <w:lang w:val="kk-KZ"/>
              </w:rPr>
              <w:t>О</w:t>
            </w:r>
            <w:r>
              <w:rPr>
                <w:rFonts w:ascii="Times New Roman" w:hAnsi="Times New Roman" w:cs="Times New Roman"/>
                <w:sz w:val="28"/>
                <w:szCs w:val="28"/>
                <w:lang w:val="kk-KZ"/>
              </w:rPr>
              <w:t xml:space="preserve">                               О</w:t>
            </w:r>
            <w:r w:rsidRPr="00E673DA">
              <w:rPr>
                <w:rFonts w:ascii="Times New Roman" w:hAnsi="Times New Roman" w:cs="Times New Roman"/>
                <w:sz w:val="28"/>
                <w:szCs w:val="28"/>
                <w:vertAlign w:val="superscript"/>
                <w:lang w:val="kk-KZ"/>
              </w:rPr>
              <w:t>+</w:t>
            </w:r>
            <w:r>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О</w:t>
            </w:r>
            <w:r>
              <w:rPr>
                <w:rFonts w:ascii="Times New Roman" w:hAnsi="Times New Roman" w:cs="Times New Roman"/>
                <w:sz w:val="28"/>
                <w:szCs w:val="28"/>
                <w:vertAlign w:val="superscript"/>
                <w:lang w:val="kk-KZ"/>
              </w:rPr>
              <w:t>-</w:t>
            </w:r>
            <w:r>
              <w:rPr>
                <w:rFonts w:ascii="Times New Roman" w:hAnsi="Times New Roman" w:cs="Times New Roman"/>
                <w:sz w:val="28"/>
                <w:szCs w:val="28"/>
                <w:vertAlign w:val="superscript"/>
                <w:lang w:val="en-US"/>
              </w:rPr>
              <w:t xml:space="preserve">                                         </w:t>
            </w:r>
            <w:r>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О</w:t>
            </w:r>
            <w:r>
              <w:rPr>
                <w:rFonts w:ascii="Times New Roman" w:hAnsi="Times New Roman" w:cs="Times New Roman"/>
                <w:sz w:val="28"/>
                <w:szCs w:val="28"/>
                <w:lang w:val="en-US"/>
              </w:rPr>
              <w:t>H</w:t>
            </w:r>
          </w:p>
        </w:tc>
        <w:tc>
          <w:tcPr>
            <w:tcW w:w="1167" w:type="dxa"/>
            <w:vAlign w:val="center"/>
          </w:tcPr>
          <w:p w14:paraId="3FDB9396" w14:textId="77777777" w:rsidR="00316252" w:rsidRDefault="00316252" w:rsidP="004A6612">
            <w:pPr>
              <w:jc w:val="right"/>
            </w:pPr>
            <w:r w:rsidRPr="000D0A93">
              <w:rPr>
                <w:rFonts w:ascii="Times New Roman" w:hAnsi="Times New Roman" w:cs="Times New Roman"/>
                <w:sz w:val="24"/>
                <w:szCs w:val="24"/>
                <w:lang w:val="en-US"/>
              </w:rPr>
              <w:t>(1)</w:t>
            </w:r>
          </w:p>
        </w:tc>
      </w:tr>
      <w:tr w:rsidR="00316252" w14:paraId="0430DEF0" w14:textId="77777777" w:rsidTr="003B71BA">
        <w:tc>
          <w:tcPr>
            <w:tcW w:w="8461" w:type="dxa"/>
          </w:tcPr>
          <w:p w14:paraId="23400770" w14:textId="77777777" w:rsidR="00316252" w:rsidRPr="002C7635" w:rsidRDefault="00316252" w:rsidP="004A6612">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2C7635">
              <w:rPr>
                <w:rFonts w:ascii="Times New Roman" w:hAnsi="Times New Roman" w:cs="Times New Roman"/>
                <w:sz w:val="24"/>
                <w:szCs w:val="24"/>
                <w:lang w:val="kk-KZ"/>
              </w:rPr>
              <w:t xml:space="preserve">парабензохинон          семихинон          </w:t>
            </w:r>
            <w:r w:rsidRPr="002C7635">
              <w:rPr>
                <w:rFonts w:ascii="Times New Roman" w:hAnsi="Times New Roman" w:cs="Times New Roman"/>
                <w:sz w:val="24"/>
                <w:szCs w:val="24"/>
                <w:lang w:val="en-US"/>
              </w:rPr>
              <w:t xml:space="preserve">         </w:t>
            </w:r>
            <w:r w:rsidRPr="002C7635">
              <w:rPr>
                <w:rFonts w:ascii="Times New Roman" w:hAnsi="Times New Roman" w:cs="Times New Roman"/>
                <w:sz w:val="24"/>
                <w:szCs w:val="24"/>
                <w:lang w:val="kk-KZ"/>
              </w:rPr>
              <w:t xml:space="preserve"> </w:t>
            </w:r>
            <w:r w:rsidRPr="002C7635">
              <w:rPr>
                <w:rFonts w:ascii="Times New Roman" w:hAnsi="Times New Roman" w:cs="Times New Roman"/>
                <w:sz w:val="24"/>
                <w:szCs w:val="24"/>
                <w:lang w:val="en-US"/>
              </w:rPr>
              <w:t xml:space="preserve"> </w:t>
            </w:r>
            <w:r w:rsidRPr="002C7635">
              <w:rPr>
                <w:rFonts w:ascii="Times New Roman" w:hAnsi="Times New Roman" w:cs="Times New Roman"/>
                <w:sz w:val="24"/>
                <w:szCs w:val="24"/>
                <w:lang w:val="kk-KZ"/>
              </w:rPr>
              <w:t xml:space="preserve"> дианион              </w:t>
            </w:r>
            <w:r w:rsidRPr="002C7635">
              <w:rPr>
                <w:rFonts w:ascii="Times New Roman" w:hAnsi="Times New Roman" w:cs="Times New Roman"/>
                <w:sz w:val="24"/>
                <w:szCs w:val="24"/>
                <w:lang w:val="en-US"/>
              </w:rPr>
              <w:t xml:space="preserve">   </w:t>
            </w:r>
            <w:r w:rsidRPr="002C7635">
              <w:rPr>
                <w:rFonts w:ascii="Times New Roman" w:hAnsi="Times New Roman" w:cs="Times New Roman"/>
                <w:sz w:val="24"/>
                <w:szCs w:val="24"/>
                <w:lang w:val="kk-KZ"/>
              </w:rPr>
              <w:t xml:space="preserve"> </w:t>
            </w:r>
            <w:r w:rsidRPr="002C7635">
              <w:rPr>
                <w:rFonts w:ascii="Times New Roman" w:hAnsi="Times New Roman" w:cs="Times New Roman"/>
                <w:sz w:val="24"/>
                <w:szCs w:val="24"/>
                <w:lang w:val="en-US"/>
              </w:rPr>
              <w:t xml:space="preserve">  </w:t>
            </w:r>
            <w:r w:rsidRPr="002C7635">
              <w:rPr>
                <w:rFonts w:ascii="Times New Roman" w:hAnsi="Times New Roman" w:cs="Times New Roman"/>
                <w:sz w:val="24"/>
                <w:szCs w:val="24"/>
                <w:lang w:val="kk-KZ"/>
              </w:rPr>
              <w:t>гидрохинон</w:t>
            </w:r>
          </w:p>
        </w:tc>
        <w:tc>
          <w:tcPr>
            <w:tcW w:w="1167" w:type="dxa"/>
          </w:tcPr>
          <w:p w14:paraId="6A6A1EEA" w14:textId="77777777" w:rsidR="00316252" w:rsidRDefault="00316252" w:rsidP="004A6612">
            <w:pPr>
              <w:jc w:val="both"/>
              <w:rPr>
                <w:rFonts w:ascii="Times New Roman" w:hAnsi="Times New Roman" w:cs="Times New Roman"/>
                <w:color w:val="C00000"/>
                <w:sz w:val="24"/>
                <w:szCs w:val="24"/>
                <w:lang w:val="kk-KZ"/>
              </w:rPr>
            </w:pPr>
          </w:p>
        </w:tc>
      </w:tr>
    </w:tbl>
    <w:p w14:paraId="61E54E30" w14:textId="77777777" w:rsidR="00316252" w:rsidRPr="00D3204F" w:rsidRDefault="00316252" w:rsidP="004A6612">
      <w:pPr>
        <w:spacing w:after="0" w:line="240" w:lineRule="auto"/>
        <w:ind w:firstLine="567"/>
        <w:jc w:val="both"/>
        <w:rPr>
          <w:rFonts w:ascii="Times New Roman" w:hAnsi="Times New Roman" w:cs="Times New Roman"/>
          <w:color w:val="C00000"/>
          <w:sz w:val="10"/>
          <w:szCs w:val="10"/>
          <w:lang w:val="kk-KZ"/>
        </w:rPr>
      </w:pPr>
    </w:p>
    <w:p w14:paraId="34F57FB3" w14:textId="77777777" w:rsidR="006C30D8" w:rsidRDefault="006C30D8" w:rsidP="004A6612">
      <w:pPr>
        <w:spacing w:after="0" w:line="240" w:lineRule="auto"/>
        <w:ind w:firstLine="709"/>
        <w:jc w:val="both"/>
        <w:rPr>
          <w:rFonts w:ascii="Times New Roman" w:hAnsi="Times New Roman" w:cs="Times New Roman"/>
          <w:sz w:val="28"/>
          <w:szCs w:val="28"/>
          <w:lang w:val="kk-KZ"/>
        </w:rPr>
      </w:pPr>
    </w:p>
    <w:p w14:paraId="4930BDF5" w14:textId="77777777" w:rsidR="00316252" w:rsidRPr="001675FE" w:rsidRDefault="00316252" w:rsidP="004A6612">
      <w:pPr>
        <w:spacing w:after="0" w:line="240" w:lineRule="auto"/>
        <w:ind w:firstLine="709"/>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Ұқсас сызба бойынша (1-формула) гуминді</w:t>
      </w:r>
      <w:r>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заттардың молекуласында және оттегінің белсенді пішіні электрондарының тежеу үрдістері жүреді. </w:t>
      </w:r>
    </w:p>
    <w:p w14:paraId="6DF4483A" w14:textId="77777777" w:rsidR="00316252" w:rsidRPr="001675FE" w:rsidRDefault="00316252" w:rsidP="004A6612">
      <w:pPr>
        <w:spacing w:after="0" w:line="240" w:lineRule="auto"/>
        <w:ind w:firstLine="709"/>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Бүгінгі таңда гуминді</w:t>
      </w:r>
      <w:r w:rsidR="002B7B6A">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заттардың антиоксидантты қасиетін зерттеу өте өзекті мәселеге айналып отыр [</w:t>
      </w:r>
      <w:r w:rsidR="00B35132">
        <w:rPr>
          <w:rFonts w:ascii="Times New Roman" w:hAnsi="Times New Roman" w:cs="Times New Roman"/>
          <w:sz w:val="28"/>
          <w:szCs w:val="28"/>
          <w:lang w:val="kk-KZ"/>
        </w:rPr>
        <w:t>69</w:t>
      </w:r>
      <w:r w:rsidRPr="001675FE">
        <w:rPr>
          <w:rFonts w:ascii="Times New Roman" w:hAnsi="Times New Roman" w:cs="Times New Roman"/>
          <w:sz w:val="28"/>
          <w:szCs w:val="28"/>
          <w:lang w:val="kk-KZ"/>
        </w:rPr>
        <w:t>]. Түрлі химиялық және физик</w:t>
      </w:r>
      <w:r w:rsidR="00422C34">
        <w:rPr>
          <w:rFonts w:ascii="Times New Roman" w:hAnsi="Times New Roman" w:cs="Times New Roman"/>
          <w:sz w:val="28"/>
          <w:szCs w:val="28"/>
          <w:lang w:val="kk-KZ"/>
        </w:rPr>
        <w:t>а</w:t>
      </w:r>
      <w:r w:rsidRPr="001675FE">
        <w:rPr>
          <w:rFonts w:ascii="Times New Roman" w:hAnsi="Times New Roman" w:cs="Times New Roman"/>
          <w:sz w:val="28"/>
          <w:szCs w:val="28"/>
          <w:lang w:val="kk-KZ"/>
        </w:rPr>
        <w:t>-химиялық факторлар әсерінен шымтезек пен топырақтың гуминді</w:t>
      </w:r>
      <w:r w:rsidR="002B7B6A">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заттарының тотығу-тотықсыздану қасиеттері анықталған. Сонда да, пелоидты гуминді</w:t>
      </w:r>
      <w:r w:rsidR="002B7B6A">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заттарының тотығу-тотықсыздану қасиеттері жеткілікті зерттелмеген. Ұқсас субстанцияларға қарағанда (леонардит, көмір, т.б.), берілген субстанция артық биологиялық және терапевтикалық белсенділікті көрсетеді. Тотықсыздану жағдайында пайда болған азминералды лай сульфидты батпақтардың гуминді</w:t>
      </w:r>
      <w:r w:rsidR="002B7B6A">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 молекулалары ерекше құрылысқа ие бола отырып, бөліп алу үрдісінде алкилдың канцерогенді галоген туындыларының пайда болуын жоққа шығарады. </w:t>
      </w:r>
    </w:p>
    <w:p w14:paraId="4F83CC4F" w14:textId="77777777" w:rsidR="00316252" w:rsidRPr="001675FE" w:rsidRDefault="00316252" w:rsidP="004A6612">
      <w:pPr>
        <w:spacing w:after="0" w:line="240" w:lineRule="auto"/>
        <w:ind w:firstLine="709"/>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Тиесілі қасиеттеріне байланысты, гуминді</w:t>
      </w:r>
      <w:r>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заттардың кеңінен қолданылатын аясына өсімдік шаруашылығы жатады. Қазіргі кезде аграрлық қолданыспен қатар, гуминді заттарды ветеринария мен медицинада қолдану үлкен өзектілікке ие болып отыр. </w:t>
      </w:r>
    </w:p>
    <w:p w14:paraId="0E41DAA1" w14:textId="77777777" w:rsidR="00316252" w:rsidRPr="001675FE" w:rsidRDefault="00316252" w:rsidP="004A6612">
      <w:pPr>
        <w:spacing w:after="0" w:line="240" w:lineRule="auto"/>
        <w:ind w:firstLine="709"/>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lastRenderedPageBreak/>
        <w:t>Өсімдік шаруашылығында гуминді заттарды өсу стимуляторлары мен микротыңайтқыштар ретінде қолданады («Лингогумат», «Гумат», «Гумак», т.б. препараттар) [</w:t>
      </w:r>
      <w:r w:rsidR="00B35132">
        <w:rPr>
          <w:rFonts w:ascii="Times New Roman" w:hAnsi="Times New Roman" w:cs="Times New Roman"/>
          <w:sz w:val="28"/>
          <w:szCs w:val="28"/>
          <w:lang w:val="kk-KZ"/>
        </w:rPr>
        <w:t>42</w:t>
      </w:r>
      <w:r w:rsidR="00715547">
        <w:rPr>
          <w:rFonts w:ascii="Times New Roman" w:hAnsi="Times New Roman" w:cs="Times New Roman"/>
          <w:sz w:val="28"/>
          <w:szCs w:val="28"/>
          <w:lang w:val="kk-KZ"/>
        </w:rPr>
        <w:t xml:space="preserve">, </w:t>
      </w:r>
      <w:r w:rsidR="004B1677">
        <w:rPr>
          <w:rFonts w:ascii="Times New Roman" w:hAnsi="Times New Roman" w:cs="Times New Roman"/>
          <w:sz w:val="28"/>
          <w:szCs w:val="28"/>
          <w:lang w:val="kk-KZ"/>
        </w:rPr>
        <w:t xml:space="preserve">с. </w:t>
      </w:r>
      <w:r w:rsidR="00715547">
        <w:rPr>
          <w:rFonts w:ascii="Times New Roman" w:hAnsi="Times New Roman" w:cs="Times New Roman"/>
          <w:sz w:val="28"/>
          <w:szCs w:val="28"/>
          <w:lang w:val="kk-KZ"/>
        </w:rPr>
        <w:t xml:space="preserve">61 </w:t>
      </w:r>
      <w:r w:rsidRPr="001675FE">
        <w:rPr>
          <w:rFonts w:ascii="Times New Roman" w:hAnsi="Times New Roman" w:cs="Times New Roman"/>
          <w:sz w:val="28"/>
          <w:szCs w:val="28"/>
          <w:lang w:val="kk-KZ"/>
        </w:rPr>
        <w:t xml:space="preserve">]. </w:t>
      </w:r>
    </w:p>
    <w:p w14:paraId="0F6D037F" w14:textId="77777777" w:rsidR="00316252" w:rsidRPr="001675FE" w:rsidRDefault="00316252" w:rsidP="004A6612">
      <w:pPr>
        <w:spacing w:after="0" w:line="240" w:lineRule="auto"/>
        <w:ind w:firstLine="709"/>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Терап</w:t>
      </w:r>
      <w:r>
        <w:rPr>
          <w:rFonts w:ascii="Times New Roman" w:hAnsi="Times New Roman" w:cs="Times New Roman"/>
          <w:sz w:val="28"/>
          <w:szCs w:val="28"/>
          <w:lang w:val="kk-KZ"/>
        </w:rPr>
        <w:t>ия</w:t>
      </w:r>
      <w:r w:rsidRPr="001675FE">
        <w:rPr>
          <w:rFonts w:ascii="Times New Roman" w:hAnsi="Times New Roman" w:cs="Times New Roman"/>
          <w:sz w:val="28"/>
          <w:szCs w:val="28"/>
          <w:lang w:val="kk-KZ"/>
        </w:rPr>
        <w:t>лық белсенділігінің кең ауқымы гуминді</w:t>
      </w:r>
      <w:r>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заттардың түрлі аурулардың алдын алуға және емдеуге үлкен мүмкіндік тудырып отыр. </w:t>
      </w:r>
    </w:p>
    <w:p w14:paraId="642BCAAB" w14:textId="77777777" w:rsidR="00316252" w:rsidRPr="001675FE" w:rsidRDefault="00316252" w:rsidP="004A6612">
      <w:pPr>
        <w:spacing w:after="0" w:line="240" w:lineRule="auto"/>
        <w:ind w:firstLine="709"/>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Металл иондары мен органикалық қосылыстарды байланыстырып, комплекс түзетін қасиетіне байланысты  гуминді заттарды энтеросорбенттер ретінде қолдануға болады. Мал дәрігерлері шымтезектің гуминді заттары негізінде әсер ететін «Гумадант», «ЭСТ-1» препараттарын қолданыладды. Шымтезектің гуминді заттарының натрий тұздары негізінде «Гувитан-С» [</w:t>
      </w:r>
      <w:r w:rsidR="00B35132">
        <w:rPr>
          <w:rFonts w:ascii="Times New Roman" w:hAnsi="Times New Roman" w:cs="Times New Roman"/>
          <w:sz w:val="28"/>
          <w:szCs w:val="28"/>
          <w:lang w:val="kk-KZ"/>
        </w:rPr>
        <w:t>70</w:t>
      </w:r>
      <w:r w:rsidRPr="001675FE">
        <w:rPr>
          <w:rFonts w:ascii="Times New Roman" w:hAnsi="Times New Roman" w:cs="Times New Roman"/>
          <w:sz w:val="28"/>
          <w:szCs w:val="28"/>
          <w:lang w:val="kk-KZ"/>
        </w:rPr>
        <w:t>] емдік препараты жасалған.</w:t>
      </w:r>
    </w:p>
    <w:p w14:paraId="7F0AF069" w14:textId="77777777" w:rsidR="00316252" w:rsidRPr="001675FE" w:rsidRDefault="00316252" w:rsidP="004A6612">
      <w:pPr>
        <w:spacing w:after="0" w:line="240" w:lineRule="auto"/>
        <w:ind w:firstLine="709"/>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Медицинада уланған жағдайда қоңыр қышқыл көмір компонеттерінен жасалған «Гумивит» биологиялық белсенді қоспасы қолданылады. </w:t>
      </w:r>
    </w:p>
    <w:p w14:paraId="61B5FABB" w14:textId="77777777" w:rsidR="00316252" w:rsidRPr="001675FE" w:rsidRDefault="00316252" w:rsidP="004A6612">
      <w:pPr>
        <w:spacing w:after="0" w:line="240" w:lineRule="auto"/>
        <w:ind w:firstLine="709"/>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Бірнеше жыл бұрын гуминді заттар негізінен тек ауыл және мал шаруашылығында қолданылса, қазір фармацияда сұранысқа ие. Олардың физико-химиялық, фармакологиялық қасиеттерін зерттеу, пелоидотерапияның  тиімділігін жоғарылатуға, стационар, емханаларда қолдануға қолжетімді етіп, қарсы көрсетілім тізімін қысқартып, ем-шараны мөлшерлі етуге мүмкіндік береді. Пелоидопрепараттардың тасымалдануы жеңіл, буып-түю оңай, сақтауға ерекше жағдайды қажет етпейді. Батпақпен емдеу орталықтарында қолданылған материал (батпақты) құрамында пайдалы заттардың болуына қарамастан, утилизацияға ұшыратады. «Қалдықтардан» алынған қабілетті компонеттерді гуминді заттарды және пелоидопрепараттарды алуда қолданады.</w:t>
      </w:r>
    </w:p>
    <w:p w14:paraId="1D60CB40" w14:textId="77777777" w:rsidR="00316252" w:rsidRPr="001675FE" w:rsidRDefault="00316252" w:rsidP="004A6612">
      <w:pPr>
        <w:spacing w:after="0" w:line="240" w:lineRule="auto"/>
        <w:ind w:firstLine="709"/>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Гумин қышқылдары көптеген табиғи және технологиялық процестерде маңызды рөл атқарады. Полинфункционалдылық, парамагнетизм, ион алмасу қабілеті, поливалентті катиондар мен тотығу-тотықсыздану реакцияларымен күрделілік тенденциясы, биологиялық белсенділік және гумин қышқылдарының басқа да көптеген қасиеттері оларды халық шаруашылығының әртүрлі салаларында қолдануға кең мүмкіндіктер туғызады.</w:t>
      </w:r>
    </w:p>
    <w:p w14:paraId="25621EA2"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i/>
          <w:sz w:val="28"/>
          <w:szCs w:val="28"/>
          <w:lang w:val="kk-KZ"/>
        </w:rPr>
        <w:t>Гумин қышқылдарының терапиялық әсері.</w:t>
      </w:r>
      <w:r w:rsidRPr="001675FE">
        <w:rPr>
          <w:rFonts w:ascii="Times New Roman" w:hAnsi="Times New Roman" w:cs="Times New Roman"/>
          <w:sz w:val="28"/>
          <w:szCs w:val="28"/>
          <w:lang w:val="kk-KZ"/>
        </w:rPr>
        <w:t xml:space="preserve"> Гумин қышқылдары мен олардың фракцияларының терапиялық әсері кең спектрге ие [</w:t>
      </w:r>
      <w:r w:rsidR="00B35132">
        <w:rPr>
          <w:rFonts w:ascii="Times New Roman" w:hAnsi="Times New Roman" w:cs="Times New Roman"/>
          <w:sz w:val="28"/>
          <w:szCs w:val="28"/>
          <w:lang w:val="kk-KZ"/>
        </w:rPr>
        <w:t>71</w:t>
      </w:r>
      <w:r w:rsidRPr="001675FE">
        <w:rPr>
          <w:rFonts w:ascii="Times New Roman" w:hAnsi="Times New Roman" w:cs="Times New Roman"/>
          <w:sz w:val="28"/>
          <w:szCs w:val="28"/>
          <w:lang w:val="kk-KZ"/>
        </w:rPr>
        <w:t>]. Биологиялық белсенділікті зерттеу негізінен шымтезектің гумин қышқылдары бойынша зерттелді, олар көміртегі қышқылдарына құрылымы жағынан да, көптеген технологиялық қасиеттері бойынша жақын. Белсенділік парамагниттік қасиеттердің құрамындағы функционалды қышқылдық топтардың болуымен, олардың тотығу-тотықсыздану процестеріне және ферменттік жүйелердің активтенуіне әсер етуімен байланысты. Гумин қышқылдарының құрамына байланысты олар өсу стимуляторлары немесе ингибиторлары ретінде қызмет ете алады [</w:t>
      </w:r>
      <w:r w:rsidR="00B35132">
        <w:rPr>
          <w:rFonts w:ascii="Times New Roman" w:hAnsi="Times New Roman" w:cs="Times New Roman"/>
          <w:sz w:val="28"/>
          <w:szCs w:val="28"/>
          <w:lang w:val="kk-KZ"/>
        </w:rPr>
        <w:t>72-74</w:t>
      </w:r>
      <w:r w:rsidRPr="001675FE">
        <w:rPr>
          <w:rFonts w:ascii="Times New Roman" w:hAnsi="Times New Roman" w:cs="Times New Roman"/>
          <w:sz w:val="28"/>
          <w:szCs w:val="28"/>
          <w:lang w:val="kk-KZ"/>
        </w:rPr>
        <w:t>]. Гумин қышқылдары белсенді радикал (ингибирлеу) үшін «тұзақ» рөлін атқара алады немесе радикалды процесті бастайтын неғұрлым белсенді радикал түзіледі.</w:t>
      </w:r>
    </w:p>
    <w:p w14:paraId="403DF229"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Қырғыз ғалымдарының жұмыстарында протеолитикалық ферменттердің белсенділігіне әсер ету механизмін және аминқышқыл эфирінің ферментативті гидролиз кинетикасы туралы мәліметтерді зерттеу негізінде протеиназаның </w:t>
      </w:r>
      <w:r w:rsidRPr="001675FE">
        <w:rPr>
          <w:rFonts w:ascii="Times New Roman" w:hAnsi="Times New Roman" w:cs="Times New Roman"/>
          <w:sz w:val="28"/>
          <w:szCs w:val="28"/>
          <w:lang w:val="kk-KZ"/>
        </w:rPr>
        <w:lastRenderedPageBreak/>
        <w:t>ингибиторы ретінде көмірқышқылдарды қолдану ұсынылды [</w:t>
      </w:r>
      <w:r w:rsidR="00B35132">
        <w:rPr>
          <w:rFonts w:ascii="Times New Roman" w:hAnsi="Times New Roman" w:cs="Times New Roman"/>
          <w:sz w:val="28"/>
          <w:szCs w:val="28"/>
          <w:lang w:val="kk-KZ"/>
        </w:rPr>
        <w:t>75</w:t>
      </w:r>
      <w:r w:rsidRPr="001675FE">
        <w:rPr>
          <w:rFonts w:ascii="Times New Roman" w:hAnsi="Times New Roman" w:cs="Times New Roman"/>
          <w:sz w:val="28"/>
          <w:szCs w:val="28"/>
          <w:lang w:val="kk-KZ"/>
        </w:rPr>
        <w:t>]. Гумин қышқылдарын протеолитикалық ферменттердің күшті, бірақ спецификалық емес табиғи ингибиторлары деп санауға болады, олардың тиімділігі қоршаған орта жағдайларына байланысты өзгеруі мүмкін.</w:t>
      </w:r>
    </w:p>
    <w:p w14:paraId="237FE969"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«Урожай» ҒӨЗ ЖШС микро- және макроэлементтермен байытылған, балластсыз натрий карбонаты болып табылатын ККМ5 препараты әзірледі. Бұл терапевтік-профилактикалық мақсаттағы жаппай тұтыну өнімдерін өндіруде қолданылатын ерекше биологиялық белсенді қоспалар, сонымен қатар ауылшаруашылық жануарлары мен құстарын тамақтандыру кезінде биологиялық белсенді өсу стимуляторы  KKM5 негізгі компоненттері: гумин қышқылдары және микроэлементтер (темір, мыс, мырыш, натрий, молибден, фосфор, калий). Олардың қатысуы иммундық ынталандыратын қасиеттер береді. KKM5 қабынуға қарсы, репаративті және газсыздандырғыш әсерге ие, жүрек-қантамыр жүйесінің жұмысын жақсартады. Препараттың жоғары сорбциялық қасиеттері қоспаны терапиялық антиоксидант және конденсациялаушы агент ретінде экологиялық апат аймақтарында қолдануға кеңес беруге мүмкіндік береді. ККМ5 ҚР Білім және ғылым министрлігінің тамақтану институтымен ұсынылған [</w:t>
      </w:r>
      <w:r w:rsidR="00DC6548">
        <w:rPr>
          <w:rFonts w:ascii="Times New Roman" w:hAnsi="Times New Roman" w:cs="Times New Roman"/>
          <w:sz w:val="28"/>
          <w:szCs w:val="28"/>
          <w:lang w:val="kk-KZ"/>
        </w:rPr>
        <w:t>76</w:t>
      </w:r>
      <w:r w:rsidRPr="001675FE">
        <w:rPr>
          <w:rFonts w:ascii="Times New Roman" w:hAnsi="Times New Roman" w:cs="Times New Roman"/>
          <w:sz w:val="28"/>
          <w:szCs w:val="28"/>
          <w:lang w:val="kk-KZ"/>
        </w:rPr>
        <w:t>].</w:t>
      </w:r>
    </w:p>
    <w:p w14:paraId="7D2A24CD"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Гуматтарды химиялық модификациялау өнімдері негізінде дәрі-дәрмектер мен мал шаруашылығына арналған бағалы өнімдер мен материалдар алуға болады. Қатерлі ісікті емдеуге арналған дәрі-дәрмектер алуға болады. Бұл өнімдердің құрамында гумин қышқылдарымен қатар әртүрлі биологиялық процестерді белсендіретін немесе тежей алатын көмірсулар, урондық және амин қышқылдары, көмірсулар бар. Препараттардың минералды бөлігінде тірі организмдердің қалыпты өсуі мен дамуы үшін маңызды микроэлементтер бар, мысалы кобальт, никель, мыс, марганец. Макроэлементтердің ішінде натрий, кремний, алюминий, темір, кальций, күкірт басым</w:t>
      </w:r>
      <w:r w:rsidR="00715547">
        <w:rPr>
          <w:rFonts w:ascii="Times New Roman" w:hAnsi="Times New Roman" w:cs="Times New Roman"/>
          <w:sz w:val="28"/>
          <w:szCs w:val="28"/>
          <w:lang w:val="kk-KZ"/>
        </w:rPr>
        <w:t xml:space="preserve"> </w:t>
      </w:r>
      <w:r w:rsidR="00715547" w:rsidRPr="001675FE">
        <w:rPr>
          <w:rFonts w:ascii="Times New Roman" w:hAnsi="Times New Roman" w:cs="Times New Roman"/>
          <w:sz w:val="28"/>
          <w:szCs w:val="28"/>
          <w:lang w:val="kk-KZ"/>
        </w:rPr>
        <w:t>[</w:t>
      </w:r>
      <w:r w:rsidR="00715547">
        <w:rPr>
          <w:rFonts w:ascii="Times New Roman" w:hAnsi="Times New Roman" w:cs="Times New Roman"/>
          <w:sz w:val="28"/>
          <w:szCs w:val="28"/>
          <w:lang w:val="kk-KZ"/>
        </w:rPr>
        <w:t>77</w:t>
      </w:r>
      <w:r w:rsidR="00715547" w:rsidRPr="001675FE">
        <w:rPr>
          <w:rFonts w:ascii="Times New Roman" w:hAnsi="Times New Roman" w:cs="Times New Roman"/>
          <w:sz w:val="28"/>
          <w:szCs w:val="28"/>
          <w:lang w:val="kk-KZ"/>
        </w:rPr>
        <w:t>].</w:t>
      </w:r>
    </w:p>
    <w:p w14:paraId="54D2CD80"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i/>
          <w:sz w:val="28"/>
          <w:szCs w:val="28"/>
          <w:lang w:val="kk-KZ"/>
        </w:rPr>
        <w:t>Мұнай өнеркәсібіне арналған бұрғылау ерітінділерін өндіруде гуминдік препараттар.</w:t>
      </w:r>
      <w:r w:rsidRPr="001675FE">
        <w:rPr>
          <w:rFonts w:ascii="Times New Roman" w:hAnsi="Times New Roman" w:cs="Times New Roman"/>
          <w:sz w:val="28"/>
          <w:szCs w:val="28"/>
          <w:lang w:val="kk-KZ"/>
        </w:rPr>
        <w:t xml:space="preserve"> Мұнай саласында ұңғымаларды бұрғылау кезінде бұрғылауға арналған ерітінділердің шешуші маңызы зор. Олардың әртүрлі геологиялық-техникалық жағдайларда өз функцияларын орындай алуы, бұрғылау жұмыстарының тиімділігіне ғана емес, ұңғыманың қызмет ету мерзіміне де әсер етеді. Жуу сұйықтығы бірқатар технологиялық қасиеттерге ие болуы керек. Оның ішінде берілген тығыздық, жеткілікті қозғалғыштық, сұйықтықтың қажетті деңгейі мен тиксотропия. Балшық ерітінділері - саз бөлшектері мен химиялық реактивтерден тұратын күрделі көпфазалы полидисперсті жүйелер ең көп қолданылатын су сұйықтықтары болып табылады. Саз ерітінділерінің сапасын арттыру және оларды агрессивті тұздардың, жоғары температураның және салмақ агенттерінің басқа факторларының, бұрғыланған жыныстар мен судың ұсақ бөлшектерінің әсерінен қорғау [</w:t>
      </w:r>
      <w:r w:rsidR="00715547">
        <w:rPr>
          <w:rFonts w:ascii="Times New Roman" w:hAnsi="Times New Roman" w:cs="Times New Roman"/>
          <w:sz w:val="28"/>
          <w:szCs w:val="28"/>
          <w:lang w:val="kk-KZ"/>
        </w:rPr>
        <w:t>78, 79</w:t>
      </w:r>
      <w:r w:rsidRPr="001675FE">
        <w:rPr>
          <w:rFonts w:ascii="Times New Roman" w:hAnsi="Times New Roman" w:cs="Times New Roman"/>
          <w:sz w:val="28"/>
          <w:szCs w:val="28"/>
          <w:lang w:val="kk-KZ"/>
        </w:rPr>
        <w:t>].</w:t>
      </w:r>
    </w:p>
    <w:p w14:paraId="3622793F"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Химиялық реактивтердің негізгі мақсаты - сұйықтықты дисперсті жүйе ретінде тұрақтандыру немесе құрылымдық-механикалық қасиеттерін өзгерту. Осы мақсаттарда көбінесе келесі реактивтер қолданылады: көмір-сілтілі реагент (КСР), шымтезек-сілтілі реагент, нитролигнин, хлор-лигнин, сульфатталған </w:t>
      </w:r>
      <w:r w:rsidRPr="001675FE">
        <w:rPr>
          <w:rFonts w:ascii="Times New Roman" w:hAnsi="Times New Roman" w:cs="Times New Roman"/>
          <w:sz w:val="28"/>
          <w:szCs w:val="28"/>
          <w:lang w:val="kk-KZ"/>
        </w:rPr>
        <w:lastRenderedPageBreak/>
        <w:t>нитролигнин (сунил), полифенолды ағаш-химиялық реагент, шайырлы реактив (пекор), карбоксиметил целлюлоза, крахмал, гидролизденген полиакрилонитрил (гипан, К-4), метакрил сополимер (мета), гидролизденген полиакриламид (ПК-2) және басқалары. Реагенттердің қажетті қасиеттері олардың құрылымына, олардың молекулаларында ионогендік топтардың (карбоксильдер, карбонил, сульфондық, амин гидроксильдері) болуына байланысты. Балшық бөлшектеріне адсорбцияланған бұл реагенттер  айналасында қорғаныш қабаттарын құрайды, олар саз бөлшектерінің гидрофильділігі мен жүйенің агрегаттық тұрақтылығын жоғарылатады, сүзгі қабықтарының тығыздығының артуына ықпал етеді, сол арқылы шаю сұйықтығының сұйықтық жоғалуын азайтады. Саз бөлшектерінің бір-біріне жабысуын азайту арқылы олар тұтқырлықты және жүйенің шекті статикалық ығысу кернеуін төмендетеді</w:t>
      </w:r>
      <w:r w:rsidR="00715547">
        <w:rPr>
          <w:rFonts w:ascii="Times New Roman" w:hAnsi="Times New Roman" w:cs="Times New Roman"/>
          <w:sz w:val="28"/>
          <w:szCs w:val="28"/>
          <w:lang w:val="kk-KZ"/>
        </w:rPr>
        <w:t xml:space="preserve"> </w:t>
      </w:r>
      <w:r w:rsidR="00715547" w:rsidRPr="001675FE">
        <w:rPr>
          <w:rFonts w:ascii="Times New Roman" w:hAnsi="Times New Roman" w:cs="Times New Roman"/>
          <w:sz w:val="28"/>
          <w:szCs w:val="28"/>
          <w:lang w:val="kk-KZ"/>
        </w:rPr>
        <w:t>[</w:t>
      </w:r>
      <w:r w:rsidR="00715547">
        <w:rPr>
          <w:rFonts w:ascii="Times New Roman" w:hAnsi="Times New Roman" w:cs="Times New Roman"/>
          <w:sz w:val="28"/>
          <w:szCs w:val="28"/>
          <w:lang w:val="kk-KZ"/>
        </w:rPr>
        <w:t>80]</w:t>
      </w:r>
      <w:r w:rsidRPr="001675FE">
        <w:rPr>
          <w:rFonts w:ascii="Times New Roman" w:hAnsi="Times New Roman" w:cs="Times New Roman"/>
          <w:sz w:val="28"/>
          <w:szCs w:val="28"/>
          <w:lang w:val="kk-KZ"/>
        </w:rPr>
        <w:t>.</w:t>
      </w:r>
    </w:p>
    <w:p w14:paraId="6392463E"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Жақында бұрғылау сұйықтықтарының технологиялық және реологиялық қасиеттерін реттеу және қолдау үшін көмір-сілтілі реагент түріндегі тиімді және қол жетімді гумин қышқылдары кеңінен қолданыла бастады, оны өндіру және тұтыну көлемі КСРО-да жылына 100000 тоннадан асады. Бұл реактивтің тиімділігі қорғаныш коллоид рөлін атқаратын натрий гуматының әсерімен түсіндіріледі. Ең тиімдісі - КСР, құрамында 13% көмір және 2% каустикалық сода (КСР-13-2) бар. Жақсы сапалы реагенттің құрамында қатты фазаның бетінде адсорбцияланған 4-5% гуминдік заттар болуы керек. Гумин қышқылдарының тұздары саз бөлшектерінің дисперсті ортамен - сумен байланысын жақсартады. Конвергенцияны, бөлшектердің адгезиясын болдырмайтын және коагуляцияны болдырмайтын күшті гидрат қабықшаларын құрады. Сонымен бірге бұл заттар қатты фазаның ірі бөлшектерінің одан әрі дисперсиялануына ықпал етеді, яғни пептизаторлар.</w:t>
      </w:r>
      <w:r w:rsidR="00DC6548">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Қоңыр көмір-сілтілі реагенттердің максималды полиэлектролиттік қасиеттерін қамтамасыз етудің маңызды индикаторлары олардың статикалық алмасу қабілеттілігі (САҚ), карбоксил және фенол топтарының құрамы болып табылады. КСР балшық бұрғылау сұйықтықтарына ерігіштігі, тұрақтандырғыш және сұйылтқыш әсері үшін жауапты.</w:t>
      </w:r>
      <w:r w:rsidR="00DC6548">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КСР-дің негізгі кемшілігі - шаю ерітінділерінің агрессивті иондардың әсеріне айтарлықтай сезімталдығы. Ортаның минералдануы жоғарылаған кезде судың жоғалуы күрт артып, тіпті қатты фазада жауын-шашын пайда болуы мүмкін. Сонымен қатар, КСР ұңғыманың қабырғалары мен кесінділер бөлшектерінің жабысқақтығының жоғарылауына ықпал етеді.</w:t>
      </w:r>
      <w:r w:rsidR="00DC6548">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Өнеркәсіпте КСР ұнтақталған жердегі қоңыр көмірді натрий гидроксидінің 42% сулы ерітіндісімен 1: 4 қатынасында өңдеп, араластырып, ылғалдылығы 10-12% ұнтаққа дейін кептіру арқылы алады (құрғақ әдіс). Сұйық күйінде КСР бұрғылау қондырғыларында тікелей алынады. КСР-тің негізгі өндірушісі - бұл Семеновский тау-кен балауыз зауыты, ол Украинаның энтуминирленген қоңыр көмірінен алынады (Александрийское кен орны) [</w:t>
      </w:r>
      <w:r w:rsidR="00DC6548">
        <w:rPr>
          <w:rFonts w:ascii="Times New Roman" w:hAnsi="Times New Roman" w:cs="Times New Roman"/>
          <w:sz w:val="28"/>
          <w:szCs w:val="28"/>
          <w:lang w:val="kk-KZ"/>
        </w:rPr>
        <w:t>81</w:t>
      </w:r>
      <w:r w:rsidRPr="001675FE">
        <w:rPr>
          <w:rFonts w:ascii="Times New Roman" w:hAnsi="Times New Roman" w:cs="Times New Roman"/>
          <w:sz w:val="28"/>
          <w:szCs w:val="28"/>
          <w:lang w:val="kk-KZ"/>
        </w:rPr>
        <w:t>].</w:t>
      </w:r>
    </w:p>
    <w:p w14:paraId="7D9DA8FD"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КСР алу үшін ТМД-ның әр түрлі кен орындарындағы көмірлерді қолдану мүмкіндігі зерттелуде Әр түрлі шөгінділерден алынған қоңыр түрлі мақсаттарға ие екендігі көрсетілген. Сонымен, Канск-Ачинский және Оңтүстік Орал бассейндерінің көмірлері сұйықтықты бұрғылауға тұрақтандырғыш ретінде, </w:t>
      </w:r>
      <w:r w:rsidRPr="001675FE">
        <w:rPr>
          <w:rFonts w:ascii="Times New Roman" w:hAnsi="Times New Roman" w:cs="Times New Roman"/>
          <w:sz w:val="28"/>
          <w:szCs w:val="28"/>
          <w:lang w:val="kk-KZ"/>
        </w:rPr>
        <w:lastRenderedPageBreak/>
        <w:t>Канско-Ачинскийдің тотыққан қоңыр көмірлері бұрғылау сұйықтығын сұйылту үшін, ал Мәскеу облысының көмір бассейнінің қоңыр көмірлері өзгертілген гумат реагенттерін алу үшін қолайлы. Ингибирлеу, тұрақтандыру және сұйылту қабілеті бойынша әртүрлі кен орындарының гуматтарының арасындағы айырмашылық гуматтардың химиялық құрамы мен молекулалық массасының айырмашылығымен байланысты, олар оптикалық тығыздықта, коагуляция шегінде және тұтқырлықта көрінеді</w:t>
      </w:r>
      <w:r w:rsidR="00715547">
        <w:rPr>
          <w:rFonts w:ascii="Times New Roman" w:hAnsi="Times New Roman" w:cs="Times New Roman"/>
          <w:sz w:val="28"/>
          <w:szCs w:val="28"/>
          <w:lang w:val="kk-KZ"/>
        </w:rPr>
        <w:t xml:space="preserve"> </w:t>
      </w:r>
      <w:r w:rsidR="00715547" w:rsidRPr="001675FE">
        <w:rPr>
          <w:rFonts w:ascii="Times New Roman" w:hAnsi="Times New Roman" w:cs="Times New Roman"/>
          <w:sz w:val="28"/>
          <w:szCs w:val="28"/>
          <w:lang w:val="kk-KZ"/>
        </w:rPr>
        <w:t>[</w:t>
      </w:r>
      <w:r w:rsidR="00715547">
        <w:rPr>
          <w:rFonts w:ascii="Times New Roman" w:hAnsi="Times New Roman" w:cs="Times New Roman"/>
          <w:sz w:val="28"/>
          <w:szCs w:val="28"/>
          <w:lang w:val="kk-KZ"/>
        </w:rPr>
        <w:t>82</w:t>
      </w:r>
      <w:r w:rsidR="00715547" w:rsidRPr="001675FE">
        <w:rPr>
          <w:rFonts w:ascii="Times New Roman" w:hAnsi="Times New Roman" w:cs="Times New Roman"/>
          <w:sz w:val="28"/>
          <w:szCs w:val="28"/>
          <w:lang w:val="kk-KZ"/>
        </w:rPr>
        <w:t>].</w:t>
      </w:r>
    </w:p>
    <w:p w14:paraId="2468E467"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Қазба отындары институты (Мәскеу) ұнтақ тәрізді КСР (TU 39-0147001-123-94) өндірісінің жоғары технологиялық сипаттамалары бар «полигум» деп аталатын технологиясын жасады. КСР көмірден түйіршіктің мөлшері 0-15 мм қысқа уақыт ішінде (40 мин) және процестің температурасы 80°C дейін жоғарылаған кезде алынды [</w:t>
      </w:r>
      <w:r w:rsidR="00DC6548">
        <w:rPr>
          <w:rFonts w:ascii="Times New Roman" w:hAnsi="Times New Roman" w:cs="Times New Roman"/>
          <w:sz w:val="28"/>
          <w:szCs w:val="28"/>
          <w:lang w:val="kk-KZ"/>
        </w:rPr>
        <w:t>81</w:t>
      </w:r>
      <w:r w:rsidR="00170E07">
        <w:rPr>
          <w:rFonts w:ascii="Times New Roman" w:hAnsi="Times New Roman" w:cs="Times New Roman"/>
          <w:sz w:val="28"/>
          <w:szCs w:val="28"/>
          <w:lang w:val="kk-KZ"/>
        </w:rPr>
        <w:t xml:space="preserve">, </w:t>
      </w:r>
      <w:r w:rsidR="004B1677">
        <w:rPr>
          <w:rFonts w:ascii="Times New Roman" w:hAnsi="Times New Roman" w:cs="Times New Roman"/>
          <w:sz w:val="28"/>
          <w:szCs w:val="28"/>
          <w:lang w:val="kk-KZ"/>
        </w:rPr>
        <w:t>с.</w:t>
      </w:r>
      <w:r w:rsidR="00170E07">
        <w:rPr>
          <w:rFonts w:ascii="Times New Roman" w:hAnsi="Times New Roman" w:cs="Times New Roman"/>
          <w:sz w:val="28"/>
          <w:szCs w:val="28"/>
          <w:lang w:val="kk-KZ"/>
        </w:rPr>
        <w:t xml:space="preserve">169 </w:t>
      </w:r>
      <w:r w:rsidRPr="001675FE">
        <w:rPr>
          <w:rFonts w:ascii="Times New Roman" w:hAnsi="Times New Roman" w:cs="Times New Roman"/>
          <w:sz w:val="28"/>
          <w:szCs w:val="28"/>
          <w:lang w:val="kk-KZ"/>
        </w:rPr>
        <w:t>].</w:t>
      </w:r>
    </w:p>
    <w:p w14:paraId="670F0BDF"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Бұрғылау сұйықтықтарын көбейту және КСР-дің өздігінен жануын азайту үшін гуматты модификациялаудың жаңа әдістері іздестірілуде. Бірқатар зерттеулер</w:t>
      </w:r>
      <w:r w:rsidR="00DC6548">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гуматтардың сульфо-, сульфометил туындылары, олардың акрилонитрилмен егілген сополимерлері тұз бен ыстыққа төзімділікті жақсарта алатынын көрсетті. Коллоидты тұрақтылық, шаю ерітінділерінің ионогендік қасиеттері, олардың өздігінен жануын азайту үшін [</w:t>
      </w:r>
      <w:r w:rsidR="00DC6548">
        <w:rPr>
          <w:rFonts w:ascii="Times New Roman" w:hAnsi="Times New Roman" w:cs="Times New Roman"/>
          <w:sz w:val="28"/>
          <w:szCs w:val="28"/>
          <w:lang w:val="kk-KZ"/>
        </w:rPr>
        <w:t>83</w:t>
      </w:r>
      <w:r w:rsidRPr="001675FE">
        <w:rPr>
          <w:rFonts w:ascii="Times New Roman" w:hAnsi="Times New Roman" w:cs="Times New Roman"/>
          <w:sz w:val="28"/>
          <w:szCs w:val="28"/>
          <w:lang w:val="kk-KZ"/>
        </w:rPr>
        <w:t>].</w:t>
      </w:r>
    </w:p>
    <w:p w14:paraId="47475CA7"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Лигносульфонат тұзымен немесе акриламидпен HA тұздары 80° C дейінгі температурада дисперсия тұрақтылығын қамтамасыз етеді [</w:t>
      </w:r>
      <w:r w:rsidR="00DC6548">
        <w:rPr>
          <w:rFonts w:ascii="Times New Roman" w:hAnsi="Times New Roman" w:cs="Times New Roman"/>
          <w:sz w:val="28"/>
          <w:szCs w:val="28"/>
          <w:lang w:val="kk-KZ"/>
        </w:rPr>
        <w:t>84</w:t>
      </w:r>
      <w:r w:rsidRPr="001675FE">
        <w:rPr>
          <w:rFonts w:ascii="Times New Roman" w:hAnsi="Times New Roman" w:cs="Times New Roman"/>
          <w:sz w:val="28"/>
          <w:szCs w:val="28"/>
          <w:lang w:val="kk-KZ"/>
        </w:rPr>
        <w:t>].</w:t>
      </w:r>
    </w:p>
    <w:p w14:paraId="17BA4910"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C65747">
        <w:rPr>
          <w:rFonts w:ascii="Times New Roman" w:hAnsi="Times New Roman" w:cs="Times New Roman"/>
          <w:sz w:val="28"/>
          <w:szCs w:val="28"/>
          <w:lang w:val="kk-KZ"/>
        </w:rPr>
        <w:t>ГҚ-мен сульфатталған HA-ның</w:t>
      </w:r>
      <w:r w:rsidRPr="001675FE">
        <w:rPr>
          <w:rFonts w:ascii="Times New Roman" w:hAnsi="Times New Roman" w:cs="Times New Roman"/>
          <w:sz w:val="28"/>
          <w:szCs w:val="28"/>
          <w:lang w:val="kk-KZ"/>
        </w:rPr>
        <w:t xml:space="preserve"> суда еритін сополимерлері жоғары температура (2000) және тұз агрессиясы (20% натрий хлориді және 1% кальций хлориді) жағдайында саз суспензияларын тұрақтандыруға тиімді [</w:t>
      </w:r>
      <w:r w:rsidR="00DC6548">
        <w:rPr>
          <w:rFonts w:ascii="Times New Roman" w:hAnsi="Times New Roman" w:cs="Times New Roman"/>
          <w:sz w:val="28"/>
          <w:szCs w:val="28"/>
          <w:lang w:val="kk-KZ"/>
        </w:rPr>
        <w:t>85,86</w:t>
      </w:r>
      <w:r w:rsidRPr="001675FE">
        <w:rPr>
          <w:rFonts w:ascii="Times New Roman" w:hAnsi="Times New Roman" w:cs="Times New Roman"/>
          <w:sz w:val="28"/>
          <w:szCs w:val="28"/>
          <w:lang w:val="kk-KZ"/>
        </w:rPr>
        <w:t>].</w:t>
      </w:r>
    </w:p>
    <w:p w14:paraId="6091AED9"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Хлорлау және бромдау сонымен қатар гуматтардың бұрғылау сұйықтығына тұрақтандырғыш әсерін жақсартады [</w:t>
      </w:r>
      <w:r w:rsidR="00DC6548">
        <w:rPr>
          <w:rFonts w:ascii="Times New Roman" w:hAnsi="Times New Roman" w:cs="Times New Roman"/>
          <w:sz w:val="28"/>
          <w:szCs w:val="28"/>
          <w:lang w:val="kk-KZ"/>
        </w:rPr>
        <w:t>87</w:t>
      </w:r>
      <w:r w:rsidRPr="001675FE">
        <w:rPr>
          <w:rFonts w:ascii="Times New Roman" w:hAnsi="Times New Roman" w:cs="Times New Roman"/>
          <w:sz w:val="28"/>
          <w:szCs w:val="28"/>
          <w:lang w:val="kk-KZ"/>
        </w:rPr>
        <w:t>].</w:t>
      </w:r>
    </w:p>
    <w:p w14:paraId="4FED91F9"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Бірқатар зерттеулер [</w:t>
      </w:r>
      <w:r w:rsidR="00DC6548">
        <w:rPr>
          <w:rFonts w:ascii="Times New Roman" w:hAnsi="Times New Roman" w:cs="Times New Roman"/>
          <w:sz w:val="28"/>
          <w:szCs w:val="28"/>
          <w:lang w:val="kk-KZ"/>
        </w:rPr>
        <w:t>88,89</w:t>
      </w:r>
      <w:r w:rsidRPr="001675FE">
        <w:rPr>
          <w:rFonts w:ascii="Times New Roman" w:hAnsi="Times New Roman" w:cs="Times New Roman"/>
          <w:sz w:val="28"/>
          <w:szCs w:val="28"/>
          <w:lang w:val="kk-KZ"/>
        </w:rPr>
        <w:t>] КСР-ды алу технологиясын жетілдіруге арналған. Гуматтардың шығуын және процестің жылдамдығын арттыру үшін айналмалы-пульсациялық аппарат, жоғары жылдамдықты соққы-центрлік диірмен және т.б.</w:t>
      </w:r>
    </w:p>
    <w:p w14:paraId="6805E0CF"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i/>
          <w:sz w:val="28"/>
          <w:szCs w:val="28"/>
          <w:lang w:val="kk-KZ"/>
        </w:rPr>
        <w:t xml:space="preserve">Гумин қышқылдарының ион алмасу қасиеттері және ағынды суларды тазарту. </w:t>
      </w:r>
      <w:r w:rsidRPr="001675FE">
        <w:rPr>
          <w:rFonts w:ascii="Times New Roman" w:hAnsi="Times New Roman" w:cs="Times New Roman"/>
          <w:sz w:val="28"/>
          <w:szCs w:val="28"/>
          <w:lang w:val="kk-KZ"/>
        </w:rPr>
        <w:t>Ауыр металдармен ластанған қалдықтар мен сарқынды сулардың үлкен көлемі оларды тазарту үшін арзан, қол жетімді және жеткілікті тиімді қатты сорбенттер мен катион-сіңіргіштерді қолдануды қажет етеді. Ағынды суларды ионмен алмастыруды ауыр металдардан тазарту өндірісте өндірілген катион мен анионалмастырғыштардың қымбатшылығымен, олардың салыстырмалы түрде төмен айырбастау қабілеттілігі мен тапшылығымен тоқтатылады [</w:t>
      </w:r>
      <w:r w:rsidR="00DC6548">
        <w:rPr>
          <w:rFonts w:ascii="Times New Roman" w:hAnsi="Times New Roman" w:cs="Times New Roman"/>
          <w:sz w:val="28"/>
          <w:szCs w:val="28"/>
          <w:lang w:val="kk-KZ"/>
        </w:rPr>
        <w:t>90</w:t>
      </w:r>
      <w:r w:rsidRPr="001675FE">
        <w:rPr>
          <w:rFonts w:ascii="Times New Roman" w:hAnsi="Times New Roman" w:cs="Times New Roman"/>
          <w:sz w:val="28"/>
          <w:szCs w:val="28"/>
          <w:lang w:val="kk-KZ"/>
        </w:rPr>
        <w:t>].</w:t>
      </w:r>
    </w:p>
    <w:p w14:paraId="448E5FDB"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Тиімді ионалмастырғыштар өндірісі үшін перспективалы және арзан шикізат - тотыққан қоңыр және көмір қабаттары. Бұл көмірлер мен оларды химиялық өңдеудің өнімдері - гумин қышқылдары әр түрлі сипаттағы функционалды топтардың саны көп және олар органикалық шыққан табиғи ионалмастырғыштар болып табылады [</w:t>
      </w:r>
      <w:r w:rsidR="00DC6548">
        <w:rPr>
          <w:rFonts w:ascii="Times New Roman" w:hAnsi="Times New Roman" w:cs="Times New Roman"/>
          <w:sz w:val="28"/>
          <w:szCs w:val="28"/>
          <w:lang w:val="kk-KZ"/>
        </w:rPr>
        <w:t>91</w:t>
      </w:r>
      <w:r w:rsidRPr="001675FE">
        <w:rPr>
          <w:rFonts w:ascii="Times New Roman" w:hAnsi="Times New Roman" w:cs="Times New Roman"/>
          <w:sz w:val="28"/>
          <w:szCs w:val="28"/>
          <w:lang w:val="kk-KZ"/>
        </w:rPr>
        <w:t>].</w:t>
      </w:r>
    </w:p>
    <w:p w14:paraId="25003BA9"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Бірқатар жұмыстар</w:t>
      </w:r>
      <w:r w:rsidR="00DC6548">
        <w:rPr>
          <w:rFonts w:ascii="Times New Roman" w:hAnsi="Times New Roman" w:cs="Times New Roman"/>
          <w:sz w:val="28"/>
          <w:szCs w:val="28"/>
          <w:lang w:val="kk-KZ"/>
        </w:rPr>
        <w:t xml:space="preserve"> </w:t>
      </w:r>
      <w:r w:rsidR="00DC6548" w:rsidRPr="00845C76">
        <w:rPr>
          <w:rFonts w:ascii="Times New Roman" w:hAnsi="Times New Roman" w:cs="Times New Roman"/>
          <w:sz w:val="28"/>
          <w:szCs w:val="28"/>
          <w:lang w:val="kk-KZ"/>
        </w:rPr>
        <w:t>[</w:t>
      </w:r>
      <w:r w:rsidR="00DC6548">
        <w:rPr>
          <w:rFonts w:ascii="Times New Roman" w:hAnsi="Times New Roman" w:cs="Times New Roman"/>
          <w:sz w:val="28"/>
          <w:szCs w:val="28"/>
          <w:lang w:val="kk-KZ"/>
        </w:rPr>
        <w:t>92,93</w:t>
      </w:r>
      <w:r w:rsidR="00DC6548" w:rsidRPr="00845C76">
        <w:rPr>
          <w:rFonts w:ascii="Times New Roman" w:hAnsi="Times New Roman" w:cs="Times New Roman"/>
          <w:sz w:val="28"/>
          <w:szCs w:val="28"/>
          <w:lang w:val="kk-KZ"/>
        </w:rPr>
        <w:t>]</w:t>
      </w:r>
      <w:r w:rsidRPr="001675FE">
        <w:rPr>
          <w:rFonts w:ascii="Times New Roman" w:hAnsi="Times New Roman" w:cs="Times New Roman"/>
          <w:sz w:val="28"/>
          <w:szCs w:val="28"/>
          <w:lang w:val="kk-KZ"/>
        </w:rPr>
        <w:t xml:space="preserve"> қоңыр көмір негізінде ионалмасу материалдарын алу мүмкіндігін көрсетті. Канск-Ачинск көмірлерінен алынған </w:t>
      </w:r>
      <w:r w:rsidRPr="001675FE">
        <w:rPr>
          <w:rFonts w:ascii="Times New Roman" w:hAnsi="Times New Roman" w:cs="Times New Roman"/>
          <w:sz w:val="28"/>
          <w:szCs w:val="28"/>
          <w:lang w:val="kk-KZ"/>
        </w:rPr>
        <w:lastRenderedPageBreak/>
        <w:t>катион алмастырғыштардың жалпы статикалық алмасу қабілеті [</w:t>
      </w:r>
      <w:r w:rsidR="00DC6548">
        <w:rPr>
          <w:rFonts w:ascii="Times New Roman" w:hAnsi="Times New Roman" w:cs="Times New Roman"/>
          <w:sz w:val="28"/>
          <w:szCs w:val="28"/>
          <w:lang w:val="kk-KZ"/>
        </w:rPr>
        <w:t>94</w:t>
      </w:r>
      <w:r w:rsidRPr="001675FE">
        <w:rPr>
          <w:rFonts w:ascii="Times New Roman" w:hAnsi="Times New Roman" w:cs="Times New Roman"/>
          <w:sz w:val="28"/>
          <w:szCs w:val="28"/>
          <w:lang w:val="kk-KZ"/>
        </w:rPr>
        <w:t>] 6,1-7,6 мкв/ г, ал белсенді қышқыл топтарының мөлшері 4,7-7,9 мкг/г құрады. Модельдік қоспадан катион алмастырғышпен ауыр металл иондарын алу дәрежесі 82-100% құрады. Оларды ауыр металдардың иондарынан ағынды суларды тазарту үшін пайдалану мүмкіндігі көрсетілген. Қоңыр Александрия көміріне арналған СОК (Украина) - 2 мкв / г, натрий гуматы үшін - 3,2 мкг / г [</w:t>
      </w:r>
      <w:r w:rsidR="00DC6548">
        <w:rPr>
          <w:rFonts w:ascii="Times New Roman" w:hAnsi="Times New Roman" w:cs="Times New Roman"/>
          <w:sz w:val="28"/>
          <w:szCs w:val="28"/>
          <w:lang w:val="kk-KZ"/>
        </w:rPr>
        <w:t>95</w:t>
      </w:r>
      <w:r w:rsidRPr="001675FE">
        <w:rPr>
          <w:rFonts w:ascii="Times New Roman" w:hAnsi="Times New Roman" w:cs="Times New Roman"/>
          <w:sz w:val="28"/>
          <w:szCs w:val="28"/>
          <w:lang w:val="kk-KZ"/>
        </w:rPr>
        <w:t>]. Көмірді сульфаттау көмірдің алмасу қабілетін арттырады [</w:t>
      </w:r>
      <w:r w:rsidR="00DC6548">
        <w:rPr>
          <w:rFonts w:ascii="Times New Roman" w:hAnsi="Times New Roman" w:cs="Times New Roman"/>
          <w:sz w:val="28"/>
          <w:szCs w:val="28"/>
          <w:lang w:val="kk-KZ"/>
        </w:rPr>
        <w:t>96</w:t>
      </w:r>
      <w:r w:rsidRPr="001675FE">
        <w:rPr>
          <w:rFonts w:ascii="Times New Roman" w:hAnsi="Times New Roman" w:cs="Times New Roman"/>
          <w:sz w:val="28"/>
          <w:szCs w:val="28"/>
          <w:lang w:val="kk-KZ"/>
        </w:rPr>
        <w:t>]. Қоңыр көмірлерде ионалмасу қасиеттерінен басқа сүзгілер мен комплекс түзуші заттардың қасиеттері бар, оларды суды тазарту үшін де қолдануға болады.</w:t>
      </w:r>
    </w:p>
    <w:p w14:paraId="14FD99D7"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Гумин қышқылдарын пайдалану бағыттарының бірі - олардың негізінде ағынды суларды тазарту үшін катион алмасу сорбенттерін құру және техникалық тұз қоспаларын іріктеп бөлу [</w:t>
      </w:r>
      <w:r w:rsidR="00DC6548">
        <w:rPr>
          <w:rFonts w:ascii="Times New Roman" w:hAnsi="Times New Roman" w:cs="Times New Roman"/>
          <w:sz w:val="28"/>
          <w:szCs w:val="28"/>
          <w:lang w:val="kk-KZ"/>
        </w:rPr>
        <w:t>97</w:t>
      </w:r>
      <w:r w:rsidRPr="001675FE">
        <w:rPr>
          <w:rFonts w:ascii="Times New Roman" w:hAnsi="Times New Roman" w:cs="Times New Roman"/>
          <w:sz w:val="28"/>
          <w:szCs w:val="28"/>
          <w:lang w:val="kk-KZ"/>
        </w:rPr>
        <w:t>]. Гумин қышқылдары арзанырақ және қол жетімді.</w:t>
      </w:r>
    </w:p>
    <w:p w14:paraId="60037F9B"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Гуминдік қосылыстар бірқатар жағдайларда цеолиттерге қарағанда сыйымдылығы мен қышқылдарға төзімділігі, сондай-ақ метаболизм процестерінің жылдамдығы жоғары екендігі атап көрсетілген [</w:t>
      </w:r>
      <w:r w:rsidR="00DC6548">
        <w:rPr>
          <w:rFonts w:ascii="Times New Roman" w:hAnsi="Times New Roman" w:cs="Times New Roman"/>
          <w:sz w:val="28"/>
          <w:szCs w:val="28"/>
          <w:lang w:val="kk-KZ"/>
        </w:rPr>
        <w:t>98</w:t>
      </w:r>
      <w:r w:rsidR="00170E07">
        <w:rPr>
          <w:rFonts w:ascii="Times New Roman" w:hAnsi="Times New Roman" w:cs="Times New Roman"/>
          <w:sz w:val="28"/>
          <w:szCs w:val="28"/>
          <w:lang w:val="kk-KZ"/>
        </w:rPr>
        <w:t>,</w:t>
      </w:r>
      <w:r w:rsidR="004B1677">
        <w:rPr>
          <w:rFonts w:ascii="Times New Roman" w:hAnsi="Times New Roman" w:cs="Times New Roman"/>
          <w:sz w:val="28"/>
          <w:szCs w:val="28"/>
          <w:lang w:val="kk-KZ"/>
        </w:rPr>
        <w:t xml:space="preserve"> </w:t>
      </w:r>
      <w:r w:rsidR="00170E07">
        <w:rPr>
          <w:rFonts w:ascii="Times New Roman" w:hAnsi="Times New Roman" w:cs="Times New Roman"/>
          <w:sz w:val="28"/>
          <w:szCs w:val="28"/>
          <w:lang w:val="kk-KZ"/>
        </w:rPr>
        <w:t>99</w:t>
      </w:r>
      <w:r w:rsidRPr="001675FE">
        <w:rPr>
          <w:rFonts w:ascii="Times New Roman" w:hAnsi="Times New Roman" w:cs="Times New Roman"/>
          <w:sz w:val="28"/>
          <w:szCs w:val="28"/>
          <w:lang w:val="kk-KZ"/>
        </w:rPr>
        <w:t>]. Зертханалық жағдайда, рН-ны реттеу кезінде тұндыру немесе сүзу процестеріндегі Pb, Cu, Zn және Ni иондарының жойылу дәрежесіне HAA әсері зерттелді</w:t>
      </w:r>
      <w:r w:rsidR="00DC6548">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w:t>
      </w:r>
      <w:r w:rsidR="00DC6548">
        <w:rPr>
          <w:rFonts w:ascii="Times New Roman" w:hAnsi="Times New Roman" w:cs="Times New Roman"/>
          <w:sz w:val="28"/>
          <w:szCs w:val="28"/>
          <w:lang w:val="kk-KZ"/>
        </w:rPr>
        <w:t>100</w:t>
      </w:r>
      <w:r w:rsidRPr="001675FE">
        <w:rPr>
          <w:rFonts w:ascii="Times New Roman" w:hAnsi="Times New Roman" w:cs="Times New Roman"/>
          <w:sz w:val="28"/>
          <w:szCs w:val="28"/>
          <w:lang w:val="kk-KZ"/>
        </w:rPr>
        <w:t xml:space="preserve">] жұмыста ағынды суларды ерімейтін күрделі қосылыстар беретін ауыр металдардан тазартуда кальций оксидінің орнына лигнин туындылары мен гумин қышқылдарын қолдану ұсынылды. Кальций оксидінен айырмашылығы, тазарту төменгі рН деңгейінде жүреді. </w:t>
      </w:r>
      <w:r w:rsidR="00453B02">
        <w:rPr>
          <w:rFonts w:ascii="Times New Roman" w:hAnsi="Times New Roman" w:cs="Times New Roman"/>
          <w:sz w:val="28"/>
          <w:szCs w:val="28"/>
          <w:lang w:val="kk-KZ"/>
        </w:rPr>
        <w:t>р</w:t>
      </w:r>
      <w:r w:rsidRPr="001675FE">
        <w:rPr>
          <w:rFonts w:ascii="Times New Roman" w:hAnsi="Times New Roman" w:cs="Times New Roman"/>
          <w:sz w:val="28"/>
          <w:szCs w:val="28"/>
          <w:lang w:val="kk-KZ"/>
        </w:rPr>
        <w:t>Н мәні 7-ден аз болса, әсіресе улы, нашар алынатын кадмий, қорғасын және сынап катиондары толығымен тұнбаға түседі. Шөгінділер тығыз және коллоидты бөлшектер түзбейді.</w:t>
      </w:r>
    </w:p>
    <w:p w14:paraId="0143477C"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ГҚ әлсіз қышқылды полиэлектролиттер болып табылады. Айырбастау қабілетін арттыру үшін олар артық олеумде сульфацияға ұшырайды . Ион алмасу қасиеттерін қоңыр көмірлерді сілтілі және қышқыл ортада немесе аммиак ерітінділерімен дәйекті өңдеу арқылы олардың құрамындағы белсенді топтардың санын көбейту арқылы жақсартуға болады [</w:t>
      </w:r>
      <w:r w:rsidR="00DC6548">
        <w:rPr>
          <w:rFonts w:ascii="Times New Roman" w:hAnsi="Times New Roman" w:cs="Times New Roman"/>
          <w:sz w:val="28"/>
          <w:szCs w:val="28"/>
          <w:lang w:val="kk-KZ"/>
        </w:rPr>
        <w:t>101</w:t>
      </w:r>
      <w:r w:rsidRPr="001675FE">
        <w:rPr>
          <w:rFonts w:ascii="Times New Roman" w:hAnsi="Times New Roman" w:cs="Times New Roman"/>
          <w:sz w:val="28"/>
          <w:szCs w:val="28"/>
          <w:lang w:val="kk-KZ"/>
        </w:rPr>
        <w:t>].</w:t>
      </w:r>
    </w:p>
    <w:p w14:paraId="0D1A2249"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Гумин қышқылдарының сорбенттер ретінде кеңінен таралуына механикалық беріктігі төмен, күшті ісіну, суда, су қышқылы ерітінділерінде сезінгіштік және сілті ерітінділерінде толық еру кедергі келтіреді. Сонымен қатар, поливалентті катиондары бар HA тұнбалары коллоидтық сипатына байланысты оларды дисперсті ортадан бөлуді қиындатады. Гуматтарға ерімейтіндік беру үшін олар фурфуралмен поликонденсацияланған болатын [</w:t>
      </w:r>
      <w:r w:rsidR="00DC6548">
        <w:rPr>
          <w:rFonts w:ascii="Times New Roman" w:hAnsi="Times New Roman" w:cs="Times New Roman"/>
          <w:sz w:val="28"/>
          <w:szCs w:val="28"/>
          <w:lang w:val="kk-KZ"/>
        </w:rPr>
        <w:t>102</w:t>
      </w:r>
      <w:r w:rsidRPr="001675FE">
        <w:rPr>
          <w:rFonts w:ascii="Times New Roman" w:hAnsi="Times New Roman" w:cs="Times New Roman"/>
          <w:sz w:val="28"/>
          <w:szCs w:val="28"/>
          <w:lang w:val="kk-KZ"/>
        </w:rPr>
        <w:t>]. Алынған карбоксикатинит ағынды суларды тазартуға жарайды. Өзінің қасиеттері бойынша ол қолданыстағы карбоксилді катионды алмастырғыштардан кем түспейді.</w:t>
      </w:r>
    </w:p>
    <w:p w14:paraId="3EA213E0"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Ерімейтін ионалмасу жүйелерін қоңыр көмірді және ұнтақ гуматты 150-500°С қыздыру арқылы алуға болады. Сульфатталған және сульфатсыз гуматтарды формальдегидпен және мочевинамен өңдеу дәл осындай әсерге әкеледі. Формальдегидпен сульфохумат поликонденсаты ең жоғары СОК және төмен ерігіштікке (16%) және жоғары физикалық-механикалық қасиеттерге ие. Модификацияланған гуматтарға негізделген сорбенттер бастапқы көмірмен </w:t>
      </w:r>
      <w:r w:rsidRPr="001675FE">
        <w:rPr>
          <w:rFonts w:ascii="Times New Roman" w:hAnsi="Times New Roman" w:cs="Times New Roman"/>
          <w:sz w:val="28"/>
          <w:szCs w:val="28"/>
          <w:lang w:val="kk-KZ"/>
        </w:rPr>
        <w:lastRenderedPageBreak/>
        <w:t>салыстырғанда жартылай кокстеу кезінде термиялық тұрақтылықтың жоғары дәрежесімен сипатталады. Сульфохумат пен формальдегид негізіндегі сорбенттің әсері химиялық реагенттердің қалдық шығаратын зауытының құрамына сәйкес келетін техникалық тұз қоспаларына тексерілді. Нәтижелер қорғасын мен темір катиондарының сорбентпен таңдамалы байланысын және оның никель катиондарына іс жүзіндегі енжарлығын көрсетеді. Кальций хлоридінің өнеркәсіптік ерітіндісін гументті сорбентпен қос валентті мыстан тазарту кезінде мыстың толық сорбциясы және оның негізгі технологиялық циклге қалпына келу мүмкіндігі көрсетілген. Минералды ағынды суларды тазарту кезінде бұл сорбенттер оны кальций мен магний катиондарынан тазартады, нәтижесінде бір тазарту циклінде су техникалық жағынан жарамды болады. Гуматтарға негізделген термиялық өңделген сорбциялық материалдар термиялық өңделген көмірден айырмашылығы механикалық беріктігі жоғары және 5-тен 10 мм-ге дейінгі түйіршіктер болып табылады</w:t>
      </w:r>
      <w:r w:rsidR="00DC6548">
        <w:rPr>
          <w:rFonts w:ascii="Times New Roman" w:hAnsi="Times New Roman" w:cs="Times New Roman"/>
          <w:sz w:val="28"/>
          <w:szCs w:val="28"/>
          <w:lang w:val="kk-KZ"/>
        </w:rPr>
        <w:t xml:space="preserve"> </w:t>
      </w:r>
      <w:r w:rsidR="00DC6548" w:rsidRPr="00845C76">
        <w:rPr>
          <w:rFonts w:ascii="Times New Roman" w:hAnsi="Times New Roman" w:cs="Times New Roman"/>
          <w:sz w:val="28"/>
          <w:szCs w:val="28"/>
          <w:lang w:val="kk-KZ"/>
        </w:rPr>
        <w:t>[</w:t>
      </w:r>
      <w:r w:rsidR="00DC6548">
        <w:rPr>
          <w:rFonts w:ascii="Times New Roman" w:hAnsi="Times New Roman" w:cs="Times New Roman"/>
          <w:sz w:val="28"/>
          <w:szCs w:val="28"/>
          <w:lang w:val="kk-KZ"/>
        </w:rPr>
        <w:t>78</w:t>
      </w:r>
      <w:r w:rsidR="008005D3">
        <w:rPr>
          <w:rFonts w:ascii="Times New Roman" w:hAnsi="Times New Roman" w:cs="Times New Roman"/>
          <w:sz w:val="28"/>
          <w:szCs w:val="28"/>
          <w:lang w:val="kk-KZ"/>
        </w:rPr>
        <w:t xml:space="preserve">, </w:t>
      </w:r>
      <w:r w:rsidR="004B1677">
        <w:rPr>
          <w:rFonts w:ascii="Times New Roman" w:hAnsi="Times New Roman" w:cs="Times New Roman"/>
          <w:sz w:val="28"/>
          <w:szCs w:val="28"/>
          <w:lang w:val="kk-KZ"/>
        </w:rPr>
        <w:t xml:space="preserve">с. </w:t>
      </w:r>
      <w:r w:rsidR="008005D3">
        <w:rPr>
          <w:rFonts w:ascii="Times New Roman" w:hAnsi="Times New Roman" w:cs="Times New Roman"/>
          <w:sz w:val="28"/>
          <w:szCs w:val="28"/>
          <w:lang w:val="kk-KZ"/>
        </w:rPr>
        <w:t>285</w:t>
      </w:r>
      <w:r w:rsidR="00DC6548" w:rsidRPr="00845C76">
        <w:rPr>
          <w:rFonts w:ascii="Times New Roman" w:hAnsi="Times New Roman" w:cs="Times New Roman"/>
          <w:sz w:val="28"/>
          <w:szCs w:val="28"/>
          <w:lang w:val="kk-KZ"/>
        </w:rPr>
        <w:t>]</w:t>
      </w:r>
      <w:r w:rsidR="00DC6548" w:rsidRPr="001675FE">
        <w:rPr>
          <w:rFonts w:ascii="Times New Roman" w:hAnsi="Times New Roman" w:cs="Times New Roman"/>
          <w:sz w:val="28"/>
          <w:szCs w:val="28"/>
          <w:lang w:val="kk-KZ"/>
        </w:rPr>
        <w:t>.</w:t>
      </w:r>
    </w:p>
    <w:p w14:paraId="6AE1570B"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Нитрогумин қышқылдары негізінде ауыр металдарға адсорбциялық белсенділігі жоғары ион алмастырғыштарды [</w:t>
      </w:r>
      <w:r w:rsidR="00DC6548">
        <w:rPr>
          <w:rFonts w:ascii="Times New Roman" w:hAnsi="Times New Roman" w:cs="Times New Roman"/>
          <w:sz w:val="28"/>
          <w:szCs w:val="28"/>
          <w:lang w:val="kk-KZ"/>
        </w:rPr>
        <w:t>103,104</w:t>
      </w:r>
      <w:r w:rsidRPr="001675FE">
        <w:rPr>
          <w:rFonts w:ascii="Times New Roman" w:hAnsi="Times New Roman" w:cs="Times New Roman"/>
          <w:sz w:val="28"/>
          <w:szCs w:val="28"/>
          <w:lang w:val="kk-KZ"/>
        </w:rPr>
        <w:t>], лигносульфонатпен гумин қышқылдарын, карбоксиметилцеллюлозамен немесе полиакриламидпен [</w:t>
      </w:r>
      <w:r w:rsidR="00DC6548">
        <w:rPr>
          <w:rFonts w:ascii="Times New Roman" w:hAnsi="Times New Roman" w:cs="Times New Roman"/>
          <w:sz w:val="28"/>
          <w:szCs w:val="28"/>
          <w:lang w:val="kk-KZ"/>
        </w:rPr>
        <w:t>105</w:t>
      </w:r>
      <w:r w:rsidRPr="001675FE">
        <w:rPr>
          <w:rFonts w:ascii="Times New Roman" w:hAnsi="Times New Roman" w:cs="Times New Roman"/>
          <w:sz w:val="28"/>
          <w:szCs w:val="28"/>
          <w:lang w:val="kk-KZ"/>
        </w:rPr>
        <w:t>], кетон-формальдегидті шайырмен [</w:t>
      </w:r>
      <w:r w:rsidR="00DC6548">
        <w:rPr>
          <w:rFonts w:ascii="Times New Roman" w:hAnsi="Times New Roman" w:cs="Times New Roman"/>
          <w:sz w:val="28"/>
          <w:szCs w:val="28"/>
          <w:lang w:val="kk-KZ"/>
        </w:rPr>
        <w:t>106</w:t>
      </w:r>
      <w:r w:rsidRPr="001675FE">
        <w:rPr>
          <w:rFonts w:ascii="Times New Roman" w:hAnsi="Times New Roman" w:cs="Times New Roman"/>
          <w:sz w:val="28"/>
          <w:szCs w:val="28"/>
          <w:lang w:val="kk-KZ"/>
        </w:rPr>
        <w:t>] дайындау әдістері жасалған. Қоспа түйіршіктеліп 220-400</w:t>
      </w:r>
      <w:r w:rsidR="004467C0">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C дейін қыздырылады немесе қышқылмен өңделеді. Гуматты ауыр металдармен сулы ерітінділерге енгізеді, қышқыл қосып, ауыр металдар гуматтарының тұнбасын бөліп алады.</w:t>
      </w:r>
    </w:p>
    <w:p w14:paraId="61D54146"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Жаңа гумустық препараттар арзан және тиімді, оларды өндіру технологиясы қарапайым. Олар ағынды суларды тазартуға арналған </w:t>
      </w:r>
      <w:r w:rsidR="00675DC7">
        <w:rPr>
          <w:rFonts w:ascii="Times New Roman" w:hAnsi="Times New Roman" w:cs="Times New Roman"/>
          <w:sz w:val="28"/>
          <w:szCs w:val="28"/>
          <w:lang w:val="kk-KZ"/>
        </w:rPr>
        <w:t xml:space="preserve">болашағы зор </w:t>
      </w:r>
      <w:r w:rsidRPr="001675FE">
        <w:rPr>
          <w:rFonts w:ascii="Times New Roman" w:hAnsi="Times New Roman" w:cs="Times New Roman"/>
          <w:sz w:val="28"/>
          <w:szCs w:val="28"/>
          <w:lang w:val="kk-KZ"/>
        </w:rPr>
        <w:t xml:space="preserve"> реагенттер.</w:t>
      </w:r>
    </w:p>
    <w:p w14:paraId="4D35F312"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Ағынды суларды тазарту үшін сорбент ретінде шымтезек гумин қышқылдарын қолдану болашағы зор [</w:t>
      </w:r>
      <w:r w:rsidR="00DC6548">
        <w:rPr>
          <w:rFonts w:ascii="Times New Roman" w:hAnsi="Times New Roman" w:cs="Times New Roman"/>
          <w:sz w:val="28"/>
          <w:szCs w:val="28"/>
          <w:lang w:val="kk-KZ"/>
        </w:rPr>
        <w:t>107</w:t>
      </w:r>
      <w:r w:rsidRPr="001675FE">
        <w:rPr>
          <w:rFonts w:ascii="Times New Roman" w:hAnsi="Times New Roman" w:cs="Times New Roman"/>
          <w:sz w:val="28"/>
          <w:szCs w:val="28"/>
          <w:lang w:val="kk-KZ"/>
        </w:rPr>
        <w:t>]. Олар ион алмасуға оңай енеді, ионалмасу орталықтарының рөлін негізінен гумин қышқылдарының карбон және фенол топтары атқарады.</w:t>
      </w:r>
    </w:p>
    <w:p w14:paraId="29BACECF"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Беларуссия Ғылым академиясының Табиғи ресурстарды пайдалану және экология мәселелері институты шымтезекке негізделген тиімді сүзгі материалын алу технологиясын жасады. Технологияның мәні шымтезекті булау және ылғалдандыру, содан кейін түйіршіктеу және кептіру арқылы пластиканы беру болып табылады. Түйіршікті шымтезек қабаттың кеуектілігі жоғары, ол гидравликалық және фильтрациялық сипаттамаларына байланысты. Гальваникалық өндіріс кезінде өнеркәсіптік ағынды суларды ауыр металдар иондарынан тазартуда сүзгі материалы ретінде ұсынылды. Сорбенттің 0,5-1 н регенерациясы арқасында түйіршіктелген шымтезекті динамикалық режимде қайта пайдалануға болады. тұз немесе күкірт қышқылының ерітіндісі. Оны ауыр металдар мен мұнай өнімдерінің иондарының өндірістік ағынды суларынан кейінгі тазарту үшін де қолдануға болады.</w:t>
      </w:r>
      <w:r w:rsidR="00DC6548">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Концентрациялық қондырғылардың ағынды суларынан қорғасын алу үшін құрамында гумустық қосылыстары көп шымтезекті қолдану туралы ұсыныс бар. Шымтезектің қорғасын сыйымдылығы салмағы бойынша 11</w:t>
      </w:r>
      <w:r w:rsidR="004467C0">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 жетеді. Күл өнімі одан әрі өңдеуге жарамды қорғасын концентраты болып табылады [</w:t>
      </w:r>
      <w:r w:rsidR="00DC6548">
        <w:rPr>
          <w:rFonts w:ascii="Times New Roman" w:hAnsi="Times New Roman" w:cs="Times New Roman"/>
          <w:sz w:val="28"/>
          <w:szCs w:val="28"/>
          <w:lang w:val="kk-KZ"/>
        </w:rPr>
        <w:t>108</w:t>
      </w:r>
      <w:r w:rsidRPr="001675FE">
        <w:rPr>
          <w:rFonts w:ascii="Times New Roman" w:hAnsi="Times New Roman" w:cs="Times New Roman"/>
          <w:sz w:val="28"/>
          <w:szCs w:val="28"/>
          <w:lang w:val="kk-KZ"/>
        </w:rPr>
        <w:t>].</w:t>
      </w:r>
    </w:p>
    <w:p w14:paraId="7E9CA9CC"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i/>
          <w:sz w:val="28"/>
          <w:szCs w:val="28"/>
          <w:lang w:val="kk-KZ"/>
        </w:rPr>
        <w:lastRenderedPageBreak/>
        <w:t>Гумин қышқылдарына негізделген флотациялық реактивтер.</w:t>
      </w:r>
      <w:r w:rsidRPr="001675FE">
        <w:rPr>
          <w:rFonts w:ascii="Times New Roman" w:hAnsi="Times New Roman" w:cs="Times New Roman"/>
          <w:sz w:val="28"/>
          <w:szCs w:val="28"/>
          <w:lang w:val="kk-KZ"/>
        </w:rPr>
        <w:t xml:space="preserve"> Гуминдік препараттар кендерден металдарды алу үшін де қолданылады [</w:t>
      </w:r>
      <w:r w:rsidR="00DC6548">
        <w:rPr>
          <w:rFonts w:ascii="Times New Roman" w:hAnsi="Times New Roman" w:cs="Times New Roman"/>
          <w:sz w:val="28"/>
          <w:szCs w:val="28"/>
          <w:lang w:val="kk-KZ"/>
        </w:rPr>
        <w:t>109,110</w:t>
      </w:r>
      <w:r w:rsidRPr="001675FE">
        <w:rPr>
          <w:rFonts w:ascii="Times New Roman" w:hAnsi="Times New Roman" w:cs="Times New Roman"/>
          <w:sz w:val="28"/>
          <w:szCs w:val="28"/>
          <w:lang w:val="kk-KZ"/>
        </w:rPr>
        <w:t>]. Оларды пайдалану әсіресе нашар кендерден металдарды алу үшін болашағы зор [</w:t>
      </w:r>
      <w:r w:rsidR="00DC6548">
        <w:rPr>
          <w:rFonts w:ascii="Times New Roman" w:hAnsi="Times New Roman" w:cs="Times New Roman"/>
          <w:sz w:val="28"/>
          <w:szCs w:val="28"/>
          <w:lang w:val="kk-KZ"/>
        </w:rPr>
        <w:t>107</w:t>
      </w:r>
      <w:r w:rsidRPr="001675FE">
        <w:rPr>
          <w:rFonts w:ascii="Times New Roman" w:hAnsi="Times New Roman" w:cs="Times New Roman"/>
          <w:sz w:val="28"/>
          <w:szCs w:val="28"/>
          <w:lang w:val="kk-KZ"/>
        </w:rPr>
        <w:t>]. Мысалы, кварцты-сазды құрамында алтын бар кеннің гравитациялық концентрациясының қалдықтарынан алтынның 76-86</w:t>
      </w:r>
      <w:r w:rsidR="004467C0">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 гумат ерітіндісімен алынған, ал белгілі технология бойынша</w:t>
      </w:r>
      <w:r w:rsidR="00675DC7">
        <w:rPr>
          <w:rFonts w:ascii="Times New Roman" w:hAnsi="Times New Roman" w:cs="Times New Roman"/>
          <w:sz w:val="28"/>
          <w:szCs w:val="28"/>
          <w:lang w:val="kk-KZ"/>
        </w:rPr>
        <w:t xml:space="preserve"> сол кеннен алтынның тек 37</w:t>
      </w:r>
      <w:r w:rsidR="004467C0">
        <w:rPr>
          <w:rFonts w:ascii="Times New Roman" w:hAnsi="Times New Roman" w:cs="Times New Roman"/>
          <w:sz w:val="28"/>
          <w:szCs w:val="28"/>
          <w:lang w:val="kk-KZ"/>
        </w:rPr>
        <w:t xml:space="preserve"> </w:t>
      </w:r>
      <w:r w:rsidR="00675DC7">
        <w:rPr>
          <w:rFonts w:ascii="Times New Roman" w:hAnsi="Times New Roman" w:cs="Times New Roman"/>
          <w:sz w:val="28"/>
          <w:szCs w:val="28"/>
          <w:lang w:val="kk-KZ"/>
        </w:rPr>
        <w:t>%</w:t>
      </w:r>
      <w:r w:rsidRPr="001675FE">
        <w:rPr>
          <w:rFonts w:ascii="Times New Roman" w:hAnsi="Times New Roman" w:cs="Times New Roman"/>
          <w:sz w:val="28"/>
          <w:szCs w:val="28"/>
          <w:lang w:val="kk-KZ"/>
        </w:rPr>
        <w:t>-ы алынған.</w:t>
      </w:r>
    </w:p>
    <w:p w14:paraId="5B2AE5B4"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10 моль/кг концентрациясында тиісті гидрокиспен қоңыр көмірден алынған және 100-400</w:t>
      </w:r>
      <w:r w:rsidR="00CB77A2">
        <w:rPr>
          <w:rFonts w:ascii="Times New Roman" w:hAnsi="Times New Roman" w:cs="Times New Roman"/>
          <w:sz w:val="28"/>
          <w:szCs w:val="28"/>
          <w:lang w:val="kk-KZ"/>
        </w:rPr>
        <w:t xml:space="preserve"> </w:t>
      </w:r>
      <w:r w:rsidRPr="00CB77A2">
        <w:rPr>
          <w:rFonts w:ascii="Times New Roman" w:hAnsi="Times New Roman" w:cs="Times New Roman"/>
          <w:sz w:val="28"/>
          <w:szCs w:val="28"/>
          <w:vertAlign w:val="superscript"/>
          <w:lang w:val="kk-KZ"/>
        </w:rPr>
        <w:t>0</w:t>
      </w:r>
      <w:r w:rsidRPr="001675FE">
        <w:rPr>
          <w:rFonts w:ascii="Times New Roman" w:hAnsi="Times New Roman" w:cs="Times New Roman"/>
          <w:sz w:val="28"/>
          <w:szCs w:val="28"/>
          <w:lang w:val="kk-KZ"/>
        </w:rPr>
        <w:t>С температурада термодеструкцияланған литий, натрий, калий, рубидий және цезий гуматтары сульфид кендерінің флотациясына оң әсер етеді [</w:t>
      </w:r>
      <w:r w:rsidR="00DC6548">
        <w:rPr>
          <w:rFonts w:ascii="Times New Roman" w:hAnsi="Times New Roman" w:cs="Times New Roman"/>
          <w:sz w:val="28"/>
          <w:szCs w:val="28"/>
          <w:lang w:val="kk-KZ"/>
        </w:rPr>
        <w:t>110</w:t>
      </w:r>
      <w:r w:rsidRPr="001675FE">
        <w:rPr>
          <w:rFonts w:ascii="Times New Roman" w:hAnsi="Times New Roman" w:cs="Times New Roman"/>
          <w:sz w:val="28"/>
          <w:szCs w:val="28"/>
          <w:lang w:val="kk-KZ"/>
        </w:rPr>
        <w:t>].</w:t>
      </w:r>
    </w:p>
    <w:p w14:paraId="17BB0821"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CB77A2">
        <w:rPr>
          <w:rFonts w:ascii="Times New Roman" w:hAnsi="Times New Roman" w:cs="Times New Roman"/>
          <w:color w:val="000000" w:themeColor="text1"/>
          <w:sz w:val="28"/>
          <w:szCs w:val="28"/>
          <w:lang w:val="kk-KZ"/>
        </w:rPr>
        <w:t>[</w:t>
      </w:r>
      <w:r w:rsidR="00DC6548" w:rsidRPr="00CB77A2">
        <w:rPr>
          <w:rFonts w:ascii="Times New Roman" w:hAnsi="Times New Roman" w:cs="Times New Roman"/>
          <w:color w:val="000000" w:themeColor="text1"/>
          <w:sz w:val="28"/>
          <w:szCs w:val="28"/>
          <w:lang w:val="kk-KZ"/>
        </w:rPr>
        <w:t>111,112</w:t>
      </w:r>
      <w:r w:rsidRPr="00CB77A2">
        <w:rPr>
          <w:rFonts w:ascii="Times New Roman" w:hAnsi="Times New Roman" w:cs="Times New Roman"/>
          <w:color w:val="000000" w:themeColor="text1"/>
          <w:sz w:val="28"/>
          <w:szCs w:val="28"/>
          <w:lang w:val="kk-KZ"/>
        </w:rPr>
        <w:t>] еңбектерінде сирек кездесетін жер және полиметалл кендерін флотациялау кезінде гуматтарды негізгі реагентке қоспа ретінде қолдану бойынша ұсыныстар</w:t>
      </w:r>
      <w:r w:rsidRPr="00DC6548">
        <w:rPr>
          <w:rFonts w:ascii="Times New Roman" w:hAnsi="Times New Roman" w:cs="Times New Roman"/>
          <w:color w:val="FF0000"/>
          <w:sz w:val="28"/>
          <w:szCs w:val="28"/>
          <w:lang w:val="kk-KZ"/>
        </w:rPr>
        <w:t xml:space="preserve"> </w:t>
      </w:r>
      <w:r w:rsidRPr="001675FE">
        <w:rPr>
          <w:rFonts w:ascii="Times New Roman" w:hAnsi="Times New Roman" w:cs="Times New Roman"/>
          <w:sz w:val="28"/>
          <w:szCs w:val="28"/>
          <w:lang w:val="kk-KZ"/>
        </w:rPr>
        <w:t>берілген. Көмірді флотациялау негізгі ксантогенат реагентімен РН 5,4 кезінде 0,014% концентрациясында гумин қышқылдарының қатысуымен жүзеге асырылды, ең көп алу 79% - ды құрады.</w:t>
      </w:r>
    </w:p>
    <w:p w14:paraId="7D339661" w14:textId="77777777" w:rsidR="00316252" w:rsidRPr="001675FE" w:rsidRDefault="00316252"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Гуматтар көмір шламдарын, титан, цирконий гидроксиді ерітінділерінен мыс</w:t>
      </w:r>
      <w:r w:rsidR="00CB77A2">
        <w:rPr>
          <w:rFonts w:ascii="Times New Roman" w:hAnsi="Times New Roman" w:cs="Times New Roman"/>
          <w:sz w:val="28"/>
          <w:szCs w:val="28"/>
          <w:lang w:val="kk-KZ"/>
        </w:rPr>
        <w:t xml:space="preserve">ты тұндыру үшін пайдаланылды </w:t>
      </w:r>
      <w:r w:rsidR="00CB77A2" w:rsidRPr="00CB77A2">
        <w:rPr>
          <w:rFonts w:ascii="Times New Roman" w:hAnsi="Times New Roman" w:cs="Times New Roman"/>
          <w:color w:val="000000" w:themeColor="text1"/>
          <w:sz w:val="28"/>
          <w:szCs w:val="28"/>
          <w:lang w:val="kk-KZ"/>
        </w:rPr>
        <w:t>[</w:t>
      </w:r>
      <w:r w:rsidR="00CB77A2">
        <w:rPr>
          <w:rFonts w:ascii="Times New Roman" w:hAnsi="Times New Roman" w:cs="Times New Roman"/>
          <w:sz w:val="28"/>
          <w:szCs w:val="28"/>
          <w:lang w:val="kk-KZ"/>
        </w:rPr>
        <w:t>113</w:t>
      </w:r>
      <w:r w:rsidRPr="001675FE">
        <w:rPr>
          <w:rFonts w:ascii="Times New Roman" w:hAnsi="Times New Roman" w:cs="Times New Roman"/>
          <w:sz w:val="28"/>
          <w:szCs w:val="28"/>
          <w:lang w:val="kk-KZ"/>
        </w:rPr>
        <w:t>]. 1,6-8</w:t>
      </w:r>
      <w:r w:rsidR="00CB77A2">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г/л концентрациясында химиялық мыс ерітінділеріне енгізілген гуматтар жабын құрылымын бұзбай, сал</w:t>
      </w:r>
      <w:r w:rsidR="00675DC7">
        <w:rPr>
          <w:rFonts w:ascii="Times New Roman" w:hAnsi="Times New Roman" w:cs="Times New Roman"/>
          <w:sz w:val="28"/>
          <w:szCs w:val="28"/>
          <w:lang w:val="kk-KZ"/>
        </w:rPr>
        <w:t>ыстырмалы түрде қысқа мерзімде м</w:t>
      </w:r>
      <w:r w:rsidRPr="001675FE">
        <w:rPr>
          <w:rFonts w:ascii="Times New Roman" w:hAnsi="Times New Roman" w:cs="Times New Roman"/>
          <w:sz w:val="28"/>
          <w:szCs w:val="28"/>
          <w:lang w:val="kk-KZ"/>
        </w:rPr>
        <w:t xml:space="preserve">ыстың қалың </w:t>
      </w:r>
      <w:r w:rsidR="00675DC7">
        <w:rPr>
          <w:rFonts w:ascii="Times New Roman" w:hAnsi="Times New Roman" w:cs="Times New Roman"/>
          <w:sz w:val="28"/>
          <w:szCs w:val="28"/>
          <w:lang w:val="kk-KZ"/>
        </w:rPr>
        <w:t>тұнбасын</w:t>
      </w:r>
      <w:r w:rsidRPr="001675FE">
        <w:rPr>
          <w:rFonts w:ascii="Times New Roman" w:hAnsi="Times New Roman" w:cs="Times New Roman"/>
          <w:sz w:val="28"/>
          <w:szCs w:val="28"/>
          <w:lang w:val="kk-KZ"/>
        </w:rPr>
        <w:t xml:space="preserve"> а</w:t>
      </w:r>
      <w:r w:rsidR="00675DC7">
        <w:rPr>
          <w:rFonts w:ascii="Times New Roman" w:hAnsi="Times New Roman" w:cs="Times New Roman"/>
          <w:sz w:val="28"/>
          <w:szCs w:val="28"/>
          <w:lang w:val="kk-KZ"/>
        </w:rPr>
        <w:t>луға мүмкіндік береді. Тиімділігі</w:t>
      </w:r>
      <w:r w:rsidRPr="001675FE">
        <w:rPr>
          <w:rFonts w:ascii="Times New Roman" w:hAnsi="Times New Roman" w:cs="Times New Roman"/>
          <w:sz w:val="28"/>
          <w:szCs w:val="28"/>
          <w:lang w:val="kk-KZ"/>
        </w:rPr>
        <w:t xml:space="preserve"> гумин қышқылдарының күрделі түзілу қабілетіне және олардың құрамында фенол гидроксилдерінің болуына байланысты.</w:t>
      </w:r>
    </w:p>
    <w:p w14:paraId="3F1CF083" w14:textId="77777777" w:rsidR="00316252" w:rsidRPr="001675FE" w:rsidRDefault="00316252" w:rsidP="004A6612">
      <w:pPr>
        <w:spacing w:after="0" w:line="240" w:lineRule="auto"/>
        <w:ind w:firstLine="709"/>
        <w:jc w:val="both"/>
        <w:rPr>
          <w:rFonts w:ascii="Times New Roman" w:hAnsi="Times New Roman" w:cs="Times New Roman"/>
          <w:sz w:val="28"/>
          <w:szCs w:val="28"/>
          <w:lang w:val="kk-KZ"/>
        </w:rPr>
      </w:pPr>
      <w:r w:rsidRPr="001675FE">
        <w:rPr>
          <w:rFonts w:ascii="Times New Roman" w:hAnsi="Times New Roman" w:cs="Times New Roman"/>
          <w:i/>
          <w:sz w:val="28"/>
          <w:szCs w:val="28"/>
          <w:shd w:val="clear" w:color="auto" w:fill="FFFFFF"/>
          <w:lang w:val="kk-KZ"/>
        </w:rPr>
        <w:t>Металл коррозиясының ингибиторлары.</w:t>
      </w:r>
      <w:r w:rsidRPr="001675FE">
        <w:rPr>
          <w:rFonts w:ascii="Times New Roman" w:hAnsi="Times New Roman" w:cs="Times New Roman"/>
          <w:sz w:val="28"/>
          <w:szCs w:val="28"/>
          <w:shd w:val="clear" w:color="auto" w:fill="FFFFFF"/>
          <w:lang w:val="kk-KZ"/>
        </w:rPr>
        <w:t xml:space="preserve"> Коррозия ингибиторларының қорғаныс әсері олардың металл бетіне адсорбциялануымен және коррозияға әкелетін анодтық және катодтық процестердің кейіннен тежелуімен байланысты. Торфтың метал катиондарымен күрделі қосылыстар жасау және металл бетінде жасау қабілеті анықталды [</w:t>
      </w:r>
      <w:r w:rsidR="00CB77A2">
        <w:rPr>
          <w:rFonts w:ascii="Times New Roman" w:hAnsi="Times New Roman" w:cs="Times New Roman"/>
          <w:sz w:val="28"/>
          <w:szCs w:val="28"/>
          <w:shd w:val="clear" w:color="auto" w:fill="FFFFFF"/>
          <w:lang w:val="kk-KZ"/>
        </w:rPr>
        <w:t>114</w:t>
      </w:r>
      <w:r w:rsidRPr="001675FE">
        <w:rPr>
          <w:rFonts w:ascii="Times New Roman" w:hAnsi="Times New Roman" w:cs="Times New Roman"/>
          <w:sz w:val="28"/>
          <w:szCs w:val="28"/>
          <w:shd w:val="clear" w:color="auto" w:fill="FFFFFF"/>
          <w:lang w:val="kk-KZ"/>
        </w:rPr>
        <w:t>]. ГК-нің күрделі түзілу қабілеті олардағы азот мөлшері өскен сайын артады. Модификацияланған GC-ден жоғары тиімді металл коррозия ингибиторларын алуға және олардың негізінде коррозияға қарсы материалдарды алуға болады. Алынған шымтезек тот модификаторлары сәтті сынақтардан өтті.</w:t>
      </w:r>
    </w:p>
    <w:p w14:paraId="5443B35F" w14:textId="77777777" w:rsidR="00316252" w:rsidRPr="001675FE" w:rsidRDefault="00316252" w:rsidP="004A6612">
      <w:pPr>
        <w:spacing w:after="0" w:line="240" w:lineRule="auto"/>
        <w:ind w:firstLine="709"/>
        <w:jc w:val="both"/>
        <w:rPr>
          <w:rFonts w:ascii="Times New Roman" w:hAnsi="Times New Roman" w:cs="Times New Roman"/>
          <w:sz w:val="28"/>
          <w:szCs w:val="28"/>
          <w:lang w:val="kk-KZ"/>
        </w:rPr>
      </w:pPr>
      <w:r w:rsidRPr="001675FE">
        <w:rPr>
          <w:rFonts w:ascii="Times New Roman" w:eastAsia="Times New Roman" w:hAnsi="Times New Roman" w:cs="Times New Roman"/>
          <w:i/>
          <w:sz w:val="28"/>
          <w:szCs w:val="28"/>
          <w:lang w:val="kk-KZ"/>
        </w:rPr>
        <w:t>Батарея өндірісінің кеңейткіштері.</w:t>
      </w:r>
      <w:r w:rsidRPr="001675FE">
        <w:rPr>
          <w:rFonts w:ascii="Times New Roman" w:eastAsia="Times New Roman" w:hAnsi="Times New Roman" w:cs="Times New Roman"/>
          <w:sz w:val="28"/>
          <w:szCs w:val="28"/>
          <w:lang w:val="kk-KZ"/>
        </w:rPr>
        <w:t xml:space="preserve"> Белсенді қышқыл топтарының едәуір мөлшері бар және агрегациялық шегі аз БАЗ ретінде гумин қышқылдары мақта талшығы экспантерінің орнына қорғасын-қышқыл батареялардың электрлік қасиеттерін жақсарту үшін кеңейткіштер ретінде өнерк</w:t>
      </w:r>
      <w:r w:rsidR="00CB77A2">
        <w:rPr>
          <w:rFonts w:ascii="Times New Roman" w:eastAsia="Times New Roman" w:hAnsi="Times New Roman" w:cs="Times New Roman"/>
          <w:sz w:val="28"/>
          <w:szCs w:val="28"/>
          <w:lang w:val="kk-KZ"/>
        </w:rPr>
        <w:t>әсіптік қолданыста болады [115</w:t>
      </w:r>
      <w:r w:rsidRPr="001675FE">
        <w:rPr>
          <w:rFonts w:ascii="Times New Roman" w:eastAsia="Times New Roman" w:hAnsi="Times New Roman" w:cs="Times New Roman"/>
          <w:sz w:val="28"/>
          <w:szCs w:val="28"/>
          <w:lang w:val="kk-KZ"/>
        </w:rPr>
        <w:t>]. Гумин қышқылдарының құрамында кем дегенде 4-6 мкв/г карбоксил топт</w:t>
      </w:r>
      <w:r>
        <w:rPr>
          <w:rFonts w:ascii="Times New Roman" w:eastAsia="Times New Roman" w:hAnsi="Times New Roman" w:cs="Times New Roman"/>
          <w:sz w:val="28"/>
          <w:szCs w:val="28"/>
          <w:lang w:val="kk-KZ"/>
        </w:rPr>
        <w:t xml:space="preserve">ары болуы керек </w:t>
      </w:r>
      <w:r w:rsidR="00CB77A2">
        <w:rPr>
          <w:rFonts w:ascii="Times New Roman" w:hAnsi="Times New Roman" w:cs="Times New Roman"/>
          <w:sz w:val="28"/>
          <w:szCs w:val="28"/>
          <w:lang w:val="kk-KZ"/>
        </w:rPr>
        <w:t>[116</w:t>
      </w:r>
      <w:r w:rsidRPr="001675FE">
        <w:rPr>
          <w:rFonts w:ascii="Times New Roman" w:hAnsi="Times New Roman" w:cs="Times New Roman"/>
          <w:sz w:val="28"/>
          <w:szCs w:val="28"/>
          <w:lang w:val="kk-KZ"/>
        </w:rPr>
        <w:t>].</w:t>
      </w:r>
    </w:p>
    <w:p w14:paraId="44451EED" w14:textId="77777777" w:rsidR="00316252" w:rsidRPr="001F4F5D" w:rsidRDefault="00316252" w:rsidP="004A6612">
      <w:pPr>
        <w:spacing w:after="0" w:line="240" w:lineRule="auto"/>
        <w:ind w:firstLine="709"/>
        <w:jc w:val="both"/>
        <w:rPr>
          <w:rFonts w:ascii="Times New Roman" w:hAnsi="Times New Roman" w:cs="Times New Roman"/>
          <w:sz w:val="28"/>
          <w:szCs w:val="28"/>
          <w:lang w:val="kk-KZ"/>
        </w:rPr>
      </w:pPr>
      <w:r w:rsidRPr="001F4F5D">
        <w:rPr>
          <w:rFonts w:ascii="Times New Roman" w:hAnsi="Times New Roman" w:cs="Times New Roman"/>
          <w:sz w:val="28"/>
          <w:szCs w:val="28"/>
          <w:lang w:val="kk-KZ"/>
        </w:rPr>
        <w:t>Көмірді брикеттеуге арналған гумустық байланыстырғыш заттар. Көмірді брикеттеу өнеркәсібінде көмір ұсақтарын престеу полярлы емес байланыстырғыштарды - көмір шайырлы шайыр немесе мұнай битумдарын қосу арқылы жүзеге асырылады.</w:t>
      </w:r>
    </w:p>
    <w:p w14:paraId="2AC034A7" w14:textId="77777777" w:rsidR="00316252" w:rsidRPr="001675FE" w:rsidRDefault="007B496B" w:rsidP="004A661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Жұмыста [117</w:t>
      </w:r>
      <w:r w:rsidR="00316252" w:rsidRPr="001675FE">
        <w:rPr>
          <w:rFonts w:ascii="Times New Roman" w:hAnsi="Times New Roman" w:cs="Times New Roman"/>
          <w:sz w:val="28"/>
          <w:szCs w:val="28"/>
          <w:lang w:val="kk-KZ"/>
        </w:rPr>
        <w:t xml:space="preserve">] 8-10% -дық шайыр мен битумның орнына натрий гуматы негізінде байланыстырғышты қолдану ұсынылды. Алайда, бұл байланыстырғыш заттар брикеттердің ылғалға төзімділігі төмен болғандықтан практикалық </w:t>
      </w:r>
      <w:r w:rsidR="00316252" w:rsidRPr="001675FE">
        <w:rPr>
          <w:rFonts w:ascii="Times New Roman" w:hAnsi="Times New Roman" w:cs="Times New Roman"/>
          <w:sz w:val="28"/>
          <w:szCs w:val="28"/>
          <w:lang w:val="kk-KZ"/>
        </w:rPr>
        <w:lastRenderedPageBreak/>
        <w:t>қолдануды таппады. Аммоний гуматы немесе аммиак</w:t>
      </w:r>
      <w:r w:rsidR="00675DC7">
        <w:rPr>
          <w:rFonts w:ascii="Times New Roman" w:hAnsi="Times New Roman" w:cs="Times New Roman"/>
          <w:sz w:val="28"/>
          <w:szCs w:val="28"/>
          <w:lang w:val="kk-KZ"/>
        </w:rPr>
        <w:t>талған</w:t>
      </w:r>
      <w:r w:rsidR="00316252" w:rsidRPr="001675FE">
        <w:rPr>
          <w:rFonts w:ascii="Times New Roman" w:hAnsi="Times New Roman" w:cs="Times New Roman"/>
          <w:sz w:val="28"/>
          <w:szCs w:val="28"/>
          <w:lang w:val="kk-KZ"/>
        </w:rPr>
        <w:t xml:space="preserve"> көмірді қолдану арқылы және одан кейінгі қосымша термиялық өңдеу кезінде көмір ұсақтарынан жоғ</w:t>
      </w:r>
      <w:r>
        <w:rPr>
          <w:rFonts w:ascii="Times New Roman" w:hAnsi="Times New Roman" w:cs="Times New Roman"/>
          <w:sz w:val="28"/>
          <w:szCs w:val="28"/>
          <w:lang w:val="kk-KZ"/>
        </w:rPr>
        <w:t>ары сапалы брикеттер алынды</w:t>
      </w:r>
      <w:r w:rsidR="00316252" w:rsidRPr="001675FE">
        <w:rPr>
          <w:rFonts w:ascii="Times New Roman" w:hAnsi="Times New Roman" w:cs="Times New Roman"/>
          <w:sz w:val="28"/>
          <w:szCs w:val="28"/>
          <w:lang w:val="kk-KZ"/>
        </w:rPr>
        <w:t>. Гуминді байланыстырғышпен көмірдің ұсақ бөлшектері 200 кг/см</w:t>
      </w:r>
      <w:r w:rsidR="00316252" w:rsidRPr="001675FE">
        <w:rPr>
          <w:rFonts w:ascii="Times New Roman" w:hAnsi="Times New Roman" w:cs="Times New Roman"/>
          <w:sz w:val="28"/>
          <w:szCs w:val="28"/>
          <w:vertAlign w:val="superscript"/>
          <w:lang w:val="kk-KZ"/>
        </w:rPr>
        <w:t>2</w:t>
      </w:r>
      <w:r w:rsidR="00316252" w:rsidRPr="001675FE">
        <w:rPr>
          <w:rFonts w:ascii="Times New Roman" w:hAnsi="Times New Roman" w:cs="Times New Roman"/>
          <w:sz w:val="28"/>
          <w:szCs w:val="28"/>
          <w:lang w:val="kk-KZ"/>
        </w:rPr>
        <w:t xml:space="preserve"> қысыммен брикеттеліп, содан кейін 30 минут ішінде 200-220° C температурада термиялық өңдеуден өтті. Беріктігі жағынан олар мұнай битум қоспасы бар брикеттерден біршама төмен. Брикеттердің иілу беріктігі 5-14 кг/см</w:t>
      </w:r>
      <w:r w:rsidR="00316252" w:rsidRPr="001675FE">
        <w:rPr>
          <w:rFonts w:ascii="Times New Roman" w:hAnsi="Times New Roman" w:cs="Times New Roman"/>
          <w:sz w:val="28"/>
          <w:szCs w:val="28"/>
          <w:vertAlign w:val="superscript"/>
          <w:lang w:val="kk-KZ"/>
        </w:rPr>
        <w:t>2</w:t>
      </w:r>
      <w:r w:rsidR="00316252" w:rsidRPr="001675FE">
        <w:rPr>
          <w:rFonts w:ascii="Times New Roman" w:hAnsi="Times New Roman" w:cs="Times New Roman"/>
          <w:sz w:val="28"/>
          <w:szCs w:val="28"/>
          <w:lang w:val="kk-KZ"/>
        </w:rPr>
        <w:t>, сығылуға беріктігі көмірдің табиғаты мен қыздыру температурасына байланысты 53-150 кг/см</w:t>
      </w:r>
      <w:r w:rsidR="00316252" w:rsidRPr="001675FE">
        <w:rPr>
          <w:rFonts w:ascii="Times New Roman" w:hAnsi="Times New Roman" w:cs="Times New Roman"/>
          <w:sz w:val="28"/>
          <w:szCs w:val="28"/>
          <w:vertAlign w:val="superscript"/>
          <w:lang w:val="kk-KZ"/>
        </w:rPr>
        <w:t>2</w:t>
      </w:r>
      <w:r w:rsidR="00316252" w:rsidRPr="001675FE">
        <w:rPr>
          <w:rFonts w:ascii="Times New Roman" w:hAnsi="Times New Roman" w:cs="Times New Roman"/>
          <w:sz w:val="28"/>
          <w:szCs w:val="28"/>
          <w:lang w:val="kk-KZ"/>
        </w:rPr>
        <w:t xml:space="preserve"> болды. Брикеттер күйе түзбестен ыстыққа төзімді күйеді, ал байланыстырғыш 4-5 есе аз жұмсалады. Қыздыру олардың ылғалға төзімділігін аммоний гуматын қолдану есебінен жоғарылатады, ол термиялық өңдеу кезінде ерімейтін амидо қышқылына айналады</w:t>
      </w:r>
      <w:r>
        <w:rPr>
          <w:rFonts w:ascii="Times New Roman" w:hAnsi="Times New Roman" w:cs="Times New Roman"/>
          <w:sz w:val="28"/>
          <w:szCs w:val="28"/>
          <w:lang w:val="kk-KZ"/>
        </w:rPr>
        <w:t xml:space="preserve"> </w:t>
      </w:r>
      <w:r w:rsidRPr="00CB77A2">
        <w:rPr>
          <w:rFonts w:ascii="Times New Roman" w:hAnsi="Times New Roman" w:cs="Times New Roman"/>
          <w:color w:val="000000" w:themeColor="text1"/>
          <w:sz w:val="28"/>
          <w:szCs w:val="28"/>
          <w:lang w:val="kk-KZ"/>
        </w:rPr>
        <w:t>[</w:t>
      </w:r>
      <w:r>
        <w:rPr>
          <w:rFonts w:ascii="Times New Roman" w:hAnsi="Times New Roman" w:cs="Times New Roman"/>
          <w:sz w:val="28"/>
          <w:szCs w:val="28"/>
          <w:lang w:val="kk-KZ"/>
        </w:rPr>
        <w:t>118</w:t>
      </w:r>
      <w:r w:rsidRPr="001675FE">
        <w:rPr>
          <w:rFonts w:ascii="Times New Roman" w:hAnsi="Times New Roman" w:cs="Times New Roman"/>
          <w:sz w:val="28"/>
          <w:szCs w:val="28"/>
          <w:lang w:val="kk-KZ"/>
        </w:rPr>
        <w:t>]</w:t>
      </w:r>
      <w:r>
        <w:rPr>
          <w:rFonts w:ascii="Times New Roman" w:hAnsi="Times New Roman" w:cs="Times New Roman"/>
          <w:sz w:val="28"/>
          <w:szCs w:val="28"/>
          <w:lang w:val="kk-KZ"/>
        </w:rPr>
        <w:t>.</w:t>
      </w:r>
    </w:p>
    <w:p w14:paraId="2AB0BA3E" w14:textId="77777777" w:rsidR="00316252" w:rsidRPr="001675FE" w:rsidRDefault="00316252" w:rsidP="004A6612">
      <w:pPr>
        <w:pStyle w:val="a3"/>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Канск-Ачинск бассейнінің көмірлері гумат ерітінділерін қосып, кейін термиялық өңдеумен түйіршіктеуге ұшырады. Осыдан кейін өздігінен жануға бейім көмірлер жоғары калориялы және тасымалданатын отынға айналды.</w:t>
      </w:r>
    </w:p>
    <w:p w14:paraId="58E5B29D" w14:textId="77777777" w:rsidR="00316252" w:rsidRPr="001675FE" w:rsidRDefault="000904C1" w:rsidP="004A6612">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[119</w:t>
      </w:r>
      <w:r w:rsidR="00316252" w:rsidRPr="001675FE">
        <w:rPr>
          <w:rFonts w:ascii="Times New Roman" w:hAnsi="Times New Roman" w:cs="Times New Roman"/>
          <w:sz w:val="28"/>
          <w:szCs w:val="28"/>
          <w:lang w:val="kk-KZ"/>
        </w:rPr>
        <w:t>] жұмыста түйіршіктелген тұрмыстық отын алу үшін байланыстырғыштардың компоненттері ретінде s- және d-элементтерінің гуматтарын пайдалану мүмкіндігі көрсетілген. Көмірді биохимиялық өңдеу кезінде микроорганизмдер құрамында гуматы бар суспензия қалдықтарын отын брикеттерін өндіруге байланыстыру</w:t>
      </w:r>
      <w:r>
        <w:rPr>
          <w:rFonts w:ascii="Times New Roman" w:hAnsi="Times New Roman" w:cs="Times New Roman"/>
          <w:sz w:val="28"/>
          <w:szCs w:val="28"/>
          <w:lang w:val="kk-KZ"/>
        </w:rPr>
        <w:t>шы ретінде қолдану ұсынылды [1</w:t>
      </w:r>
      <w:r w:rsidR="00316252" w:rsidRPr="001675FE">
        <w:rPr>
          <w:rFonts w:ascii="Times New Roman" w:hAnsi="Times New Roman" w:cs="Times New Roman"/>
          <w:sz w:val="28"/>
          <w:szCs w:val="28"/>
          <w:lang w:val="kk-KZ"/>
        </w:rPr>
        <w:t>2</w:t>
      </w:r>
      <w:r>
        <w:rPr>
          <w:rFonts w:ascii="Times New Roman" w:hAnsi="Times New Roman" w:cs="Times New Roman"/>
          <w:sz w:val="28"/>
          <w:szCs w:val="28"/>
          <w:lang w:val="kk-KZ"/>
        </w:rPr>
        <w:t>0</w:t>
      </w:r>
      <w:r w:rsidR="00316252" w:rsidRPr="001675FE">
        <w:rPr>
          <w:rFonts w:ascii="Times New Roman" w:hAnsi="Times New Roman" w:cs="Times New Roman"/>
          <w:sz w:val="28"/>
          <w:szCs w:val="28"/>
          <w:lang w:val="kk-KZ"/>
        </w:rPr>
        <w:t>].</w:t>
      </w:r>
    </w:p>
    <w:p w14:paraId="7F0225EB" w14:textId="77777777" w:rsidR="00316252" w:rsidRPr="001675FE" w:rsidRDefault="00316252" w:rsidP="004A6612">
      <w:pPr>
        <w:pStyle w:val="a3"/>
        <w:ind w:firstLine="708"/>
        <w:jc w:val="both"/>
        <w:rPr>
          <w:rFonts w:ascii="Times New Roman" w:hAnsi="Times New Roman" w:cs="Times New Roman"/>
          <w:sz w:val="28"/>
          <w:szCs w:val="28"/>
          <w:lang w:val="kk-KZ"/>
        </w:rPr>
      </w:pPr>
      <w:r w:rsidRPr="001675FE">
        <w:rPr>
          <w:rFonts w:ascii="Times New Roman" w:hAnsi="Times New Roman" w:cs="Times New Roman"/>
          <w:i/>
          <w:sz w:val="28"/>
          <w:szCs w:val="28"/>
          <w:lang w:val="kk-KZ"/>
        </w:rPr>
        <w:t>Бояғыштар және полимерлі модификаторлар.</w:t>
      </w:r>
      <w:r w:rsidRPr="001675FE">
        <w:rPr>
          <w:rFonts w:ascii="Times New Roman" w:hAnsi="Times New Roman" w:cs="Times New Roman"/>
          <w:sz w:val="28"/>
          <w:szCs w:val="28"/>
          <w:lang w:val="kk-KZ"/>
        </w:rPr>
        <w:t xml:space="preserve"> Гуминдік препараттар қою қара-қоңыр түске ие және оларды ағаш, тері, қағаз және полимерлерге бояғыш</w:t>
      </w:r>
      <w:r w:rsidR="000904C1">
        <w:rPr>
          <w:rFonts w:ascii="Times New Roman" w:hAnsi="Times New Roman" w:cs="Times New Roman"/>
          <w:sz w:val="28"/>
          <w:szCs w:val="28"/>
          <w:lang w:val="kk-KZ"/>
        </w:rPr>
        <w:t xml:space="preserve"> ретінде қолдануға болады [121</w:t>
      </w:r>
      <w:r w:rsidRPr="001675FE">
        <w:rPr>
          <w:rFonts w:ascii="Times New Roman" w:hAnsi="Times New Roman" w:cs="Times New Roman"/>
          <w:sz w:val="28"/>
          <w:szCs w:val="28"/>
          <w:lang w:val="kk-KZ"/>
        </w:rPr>
        <w:t>].</w:t>
      </w:r>
    </w:p>
    <w:p w14:paraId="1075B65D" w14:textId="77777777" w:rsidR="00316252" w:rsidRPr="001675FE" w:rsidRDefault="00316252" w:rsidP="004A6612">
      <w:pPr>
        <w:pStyle w:val="a3"/>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Сонымен, поливинилхлоридті бояу ПВХ суспензиядағы гумин қышқылының тұзымен немесе оның туындыларын сулы ерітіндіде араластыру арқылы жүзеге асырылады. Туындылар - бұл HA тұзын альдегидпен, аминмен немесе фенолмен поликонденсациялау өнімдері. Гуминдік бояу ПВХ-ға қоңыр түсті береді және оның ауа райына төзімділігін, ыстыққа төзімділі</w:t>
      </w:r>
      <w:r w:rsidR="000904C1">
        <w:rPr>
          <w:rFonts w:ascii="Times New Roman" w:hAnsi="Times New Roman" w:cs="Times New Roman"/>
          <w:sz w:val="28"/>
          <w:szCs w:val="28"/>
          <w:lang w:val="kk-KZ"/>
        </w:rPr>
        <w:t>гі мен мөлдірлігін арттырады [122</w:t>
      </w:r>
      <w:r w:rsidRPr="001675FE">
        <w:rPr>
          <w:rFonts w:ascii="Times New Roman" w:hAnsi="Times New Roman" w:cs="Times New Roman"/>
          <w:sz w:val="28"/>
          <w:szCs w:val="28"/>
          <w:lang w:val="kk-KZ"/>
        </w:rPr>
        <w:t>].</w:t>
      </w:r>
    </w:p>
    <w:p w14:paraId="0EE1C95B" w14:textId="77777777" w:rsidR="00316252" w:rsidRPr="001675FE" w:rsidRDefault="00316252" w:rsidP="004A6612">
      <w:pPr>
        <w:pStyle w:val="a3"/>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Гумин қышқылдарынан және (немесе нитрогумин қышқылдарынан) 0,1-5% мөлшерінде, полиол, суда еритін бояғыш және басқа компоненттерден тұратын шарикті қаламдар үшін сулы сияның ұсынылған құрамы. Композициялар доптың бетіне қатысты жақсы сулану қасиеттеріне ие, қаламнан біркелкі ағып, допт</w:t>
      </w:r>
      <w:r w:rsidR="000904C1">
        <w:rPr>
          <w:rFonts w:ascii="Times New Roman" w:hAnsi="Times New Roman" w:cs="Times New Roman"/>
          <w:sz w:val="28"/>
          <w:szCs w:val="28"/>
          <w:lang w:val="kk-KZ"/>
        </w:rPr>
        <w:t>ы теспей қағазға жақсы өтеді [123</w:t>
      </w:r>
      <w:r w:rsidRPr="001675FE">
        <w:rPr>
          <w:rFonts w:ascii="Times New Roman" w:hAnsi="Times New Roman" w:cs="Times New Roman"/>
          <w:sz w:val="28"/>
          <w:szCs w:val="28"/>
          <w:lang w:val="kk-KZ"/>
        </w:rPr>
        <w:t>].</w:t>
      </w:r>
    </w:p>
    <w:p w14:paraId="06F66B0C" w14:textId="77777777" w:rsidR="00316252" w:rsidRPr="001675FE" w:rsidRDefault="00316252" w:rsidP="004A6612">
      <w:pPr>
        <w:pStyle w:val="a3"/>
        <w:ind w:firstLine="708"/>
        <w:jc w:val="both"/>
        <w:rPr>
          <w:rFonts w:ascii="Times New Roman" w:hAnsi="Times New Roman" w:cs="Times New Roman"/>
          <w:sz w:val="28"/>
          <w:szCs w:val="28"/>
          <w:lang w:val="kk-KZ"/>
        </w:rPr>
      </w:pPr>
      <w:r w:rsidRPr="003F797F">
        <w:rPr>
          <w:rFonts w:ascii="Times New Roman" w:hAnsi="Times New Roman" w:cs="Times New Roman"/>
          <w:sz w:val="28"/>
          <w:szCs w:val="28"/>
          <w:lang w:val="kk-KZ"/>
        </w:rPr>
        <w:t xml:space="preserve">Кейбір ғылыми жұмыстарда </w:t>
      </w:r>
      <w:r w:rsidR="000904C1">
        <w:rPr>
          <w:rFonts w:ascii="Times New Roman" w:hAnsi="Times New Roman" w:cs="Times New Roman"/>
          <w:sz w:val="28"/>
          <w:szCs w:val="28"/>
          <w:lang w:val="kk-KZ"/>
        </w:rPr>
        <w:t>[124</w:t>
      </w:r>
      <w:r w:rsidRPr="001675FE">
        <w:rPr>
          <w:rFonts w:ascii="Times New Roman" w:hAnsi="Times New Roman" w:cs="Times New Roman"/>
          <w:sz w:val="28"/>
          <w:szCs w:val="28"/>
          <w:lang w:val="kk-KZ"/>
        </w:rPr>
        <w:t>] полимерлі материалдарды бояу үшін гумин қышқылдарын қолдану қарастырылған. Осы мақсатта азохумды бояғыштар синтезделді, олар метакрилат пен стирол полимерлерін бояу үшін қолданылды.</w:t>
      </w:r>
    </w:p>
    <w:p w14:paraId="36756DAC" w14:textId="77777777" w:rsidR="00316252" w:rsidRPr="001675FE" w:rsidRDefault="00316252" w:rsidP="004A6612">
      <w:pPr>
        <w:pStyle w:val="a3"/>
        <w:ind w:firstLine="708"/>
        <w:jc w:val="both"/>
        <w:rPr>
          <w:rFonts w:ascii="Times New Roman" w:hAnsi="Times New Roman" w:cs="Times New Roman"/>
          <w:sz w:val="28"/>
          <w:szCs w:val="28"/>
          <w:lang w:val="kk-KZ"/>
        </w:rPr>
      </w:pPr>
      <w:r w:rsidRPr="001675FE">
        <w:rPr>
          <w:rFonts w:ascii="Times New Roman" w:hAnsi="Times New Roman" w:cs="Times New Roman"/>
          <w:i/>
          <w:sz w:val="28"/>
          <w:szCs w:val="28"/>
          <w:lang w:val="kk-KZ"/>
        </w:rPr>
        <w:t>Тотығу-тотықсыздану катализаторлары.</w:t>
      </w:r>
      <w:r w:rsidRPr="001675FE">
        <w:rPr>
          <w:rFonts w:ascii="Times New Roman" w:hAnsi="Times New Roman" w:cs="Times New Roman"/>
          <w:sz w:val="28"/>
          <w:szCs w:val="28"/>
          <w:lang w:val="kk-KZ"/>
        </w:rPr>
        <w:t xml:space="preserve"> Қабаттарда тотыққан көмірді қолданудың </w:t>
      </w:r>
      <w:r w:rsidR="00675DC7">
        <w:rPr>
          <w:rFonts w:ascii="Times New Roman" w:hAnsi="Times New Roman" w:cs="Times New Roman"/>
          <w:sz w:val="28"/>
          <w:szCs w:val="28"/>
          <w:lang w:val="kk-KZ"/>
        </w:rPr>
        <w:t>болашағы зор</w:t>
      </w:r>
      <w:r w:rsidRPr="001675FE">
        <w:rPr>
          <w:rFonts w:ascii="Times New Roman" w:hAnsi="Times New Roman" w:cs="Times New Roman"/>
          <w:sz w:val="28"/>
          <w:szCs w:val="28"/>
          <w:lang w:val="kk-KZ"/>
        </w:rPr>
        <w:t xml:space="preserve"> әдістерінің бірі - оларды әртүрлі реакциялардың катализаторы ретінде қолдану. Көмірдің және оның гумустық туындыларының каталитикалық қасиеттері олардың беткі қабатының химиялық табиғатымен, тотығу-тотықсыздану реакцияларына қатыса алатын хиноидтық топтардың болуымен байл</w:t>
      </w:r>
      <w:r w:rsidR="00675DC7">
        <w:rPr>
          <w:rFonts w:ascii="Times New Roman" w:hAnsi="Times New Roman" w:cs="Times New Roman"/>
          <w:sz w:val="28"/>
          <w:szCs w:val="28"/>
          <w:lang w:val="kk-KZ"/>
        </w:rPr>
        <w:t>анысты, яғни олар табиғи электрөткіз</w:t>
      </w:r>
      <w:r w:rsidRPr="001675FE">
        <w:rPr>
          <w:rFonts w:ascii="Times New Roman" w:hAnsi="Times New Roman" w:cs="Times New Roman"/>
          <w:sz w:val="28"/>
          <w:szCs w:val="28"/>
          <w:lang w:val="kk-KZ"/>
        </w:rPr>
        <w:t xml:space="preserve">гіштер. Электрондық алмасу қабілеті көмірдің органикалық және минералды бөліктерінің азаю </w:t>
      </w:r>
      <w:r w:rsidRPr="001675FE">
        <w:rPr>
          <w:rFonts w:ascii="Times New Roman" w:hAnsi="Times New Roman" w:cs="Times New Roman"/>
          <w:sz w:val="28"/>
          <w:szCs w:val="28"/>
          <w:lang w:val="kk-KZ"/>
        </w:rPr>
        <w:lastRenderedPageBreak/>
        <w:t>қабілеттілігінен тұрады. Хинон үшін - гидрохинон-тотықсыздандырғыш шайырл</w:t>
      </w:r>
      <w:r w:rsidR="00675DC7">
        <w:rPr>
          <w:rFonts w:ascii="Times New Roman" w:hAnsi="Times New Roman" w:cs="Times New Roman"/>
          <w:sz w:val="28"/>
          <w:szCs w:val="28"/>
          <w:lang w:val="kk-KZ"/>
        </w:rPr>
        <w:t>ары - сыйымдылығы 0,75-1,45 мкв/</w:t>
      </w:r>
      <w:r w:rsidRPr="001675FE">
        <w:rPr>
          <w:rFonts w:ascii="Times New Roman" w:hAnsi="Times New Roman" w:cs="Times New Roman"/>
          <w:sz w:val="28"/>
          <w:szCs w:val="28"/>
          <w:lang w:val="kk-KZ"/>
        </w:rPr>
        <w:t>г, тотықсыздандырғыш үшін - көмірден полимерлер - 0,2-1,65 мкв/г.</w:t>
      </w:r>
    </w:p>
    <w:p w14:paraId="51FD2FCF" w14:textId="77777777" w:rsidR="00316252" w:rsidRPr="001675FE" w:rsidRDefault="000904C1" w:rsidP="004A6612">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[125,126</w:t>
      </w:r>
      <w:r w:rsidR="00316252" w:rsidRPr="001675FE">
        <w:rPr>
          <w:rFonts w:ascii="Times New Roman" w:hAnsi="Times New Roman" w:cs="Times New Roman"/>
          <w:sz w:val="28"/>
          <w:szCs w:val="28"/>
          <w:lang w:val="kk-KZ"/>
        </w:rPr>
        <w:t>] жұмыстарында каталитикалық қасиеттері эфирлену, гидролиз, ыдырау реакцияларында s- және d-элементтер гуматтарының көмірлері мен гуматтарының каталитикалық қасиеттері қолданылды. Көмірді химиялық ток көздерінде оттегі электродының катализаторы ретінде пайдалануға болатындығы көрсетілген.</w:t>
      </w:r>
    </w:p>
    <w:p w14:paraId="791FE73F" w14:textId="77777777" w:rsidR="00316252" w:rsidRPr="001675FE" w:rsidRDefault="00316252" w:rsidP="004A6612">
      <w:pPr>
        <w:pStyle w:val="a3"/>
        <w:ind w:firstLine="708"/>
        <w:jc w:val="both"/>
        <w:rPr>
          <w:rFonts w:ascii="Times New Roman" w:hAnsi="Times New Roman" w:cs="Times New Roman"/>
          <w:sz w:val="28"/>
          <w:szCs w:val="28"/>
          <w:lang w:val="kk-KZ"/>
        </w:rPr>
      </w:pPr>
      <w:r w:rsidRPr="001675FE">
        <w:rPr>
          <w:rFonts w:ascii="Times New Roman" w:hAnsi="Times New Roman" w:cs="Times New Roman"/>
          <w:i/>
          <w:sz w:val="28"/>
          <w:szCs w:val="28"/>
          <w:lang w:val="kk-KZ"/>
        </w:rPr>
        <w:t>Қаққа қарсы препараттар.</w:t>
      </w:r>
      <w:r w:rsidRPr="001675FE">
        <w:rPr>
          <w:rFonts w:ascii="Times New Roman" w:hAnsi="Times New Roman" w:cs="Times New Roman"/>
          <w:sz w:val="28"/>
          <w:szCs w:val="28"/>
          <w:lang w:val="kk-KZ"/>
        </w:rPr>
        <w:t xml:space="preserve"> Бірқатар жұмыстар натрий гуматын қымбат емес және сирек емен сығындысының орнына қазандықтағы суды тазартуда антицалия ретінде қолдану</w:t>
      </w:r>
      <w:r w:rsidR="000904C1">
        <w:rPr>
          <w:rFonts w:ascii="Times New Roman" w:hAnsi="Times New Roman" w:cs="Times New Roman"/>
          <w:sz w:val="28"/>
          <w:szCs w:val="28"/>
          <w:lang w:val="kk-KZ"/>
        </w:rPr>
        <w:t xml:space="preserve"> тиімділігін көрсетті [127</w:t>
      </w:r>
      <w:r w:rsidRPr="001675FE">
        <w:rPr>
          <w:rFonts w:ascii="Times New Roman" w:hAnsi="Times New Roman" w:cs="Times New Roman"/>
          <w:sz w:val="28"/>
          <w:szCs w:val="28"/>
          <w:lang w:val="kk-KZ"/>
        </w:rPr>
        <w:t>]. Бірқатар жерлерде гумин қышқылдары бу қазандарында ант</w:t>
      </w:r>
      <w:r w:rsidR="000904C1">
        <w:rPr>
          <w:rFonts w:ascii="Times New Roman" w:hAnsi="Times New Roman" w:cs="Times New Roman"/>
          <w:sz w:val="28"/>
          <w:szCs w:val="28"/>
          <w:lang w:val="kk-KZ"/>
        </w:rPr>
        <w:t>искалант ретінде қолданылады [128</w:t>
      </w:r>
      <w:r w:rsidRPr="001675FE">
        <w:rPr>
          <w:rFonts w:ascii="Times New Roman" w:hAnsi="Times New Roman" w:cs="Times New Roman"/>
          <w:sz w:val="28"/>
          <w:szCs w:val="28"/>
          <w:lang w:val="kk-KZ"/>
        </w:rPr>
        <w:t>].</w:t>
      </w:r>
    </w:p>
    <w:p w14:paraId="57F74DED" w14:textId="77777777" w:rsidR="00316252" w:rsidRPr="001675FE" w:rsidRDefault="00316252" w:rsidP="004A6612">
      <w:pPr>
        <w:pStyle w:val="a3"/>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Сонымен, тотыққан көмірлерді химиялық өңдеу бойынша жүргізілген зерттеулер кешені олардың химиялық технология, ауылшаруашылығы, медицина және экология қажеттіліктері үшін өнімдер мен материалдардың кең класын өндіруде органикалық шикізат ретінде олардың үлкен әлеуетін көрсетеді. Баланстан тыс көмірлер негізінде (тотыққан және ауа райында) олардың көп қорын және олардың қайта өңделген өнімдерінің қасиеттерінің ерекше кешенін ескере отырып, бірқатар гумустық препараттар өндірісін ұйымдастыру республиканың шұғыл қажеттілігі болып табылады. </w:t>
      </w:r>
    </w:p>
    <w:p w14:paraId="4575689F" w14:textId="77777777" w:rsidR="00316252" w:rsidRDefault="00316252" w:rsidP="004A6612">
      <w:pPr>
        <w:spacing w:after="0" w:line="240" w:lineRule="auto"/>
        <w:ind w:firstLine="567"/>
        <w:jc w:val="both"/>
        <w:rPr>
          <w:rFonts w:ascii="Times New Roman" w:hAnsi="Times New Roman" w:cs="Times New Roman"/>
          <w:sz w:val="28"/>
          <w:szCs w:val="28"/>
          <w:lang w:val="kk-KZ"/>
        </w:rPr>
      </w:pPr>
    </w:p>
    <w:p w14:paraId="443B6857" w14:textId="77777777" w:rsidR="00316252" w:rsidRPr="00EE1223" w:rsidRDefault="00316252" w:rsidP="004A6612">
      <w:pPr>
        <w:spacing w:after="0" w:line="240" w:lineRule="auto"/>
        <w:ind w:firstLine="567"/>
        <w:jc w:val="both"/>
        <w:rPr>
          <w:rFonts w:ascii="Times New Roman" w:hAnsi="Times New Roman" w:cs="Times New Roman"/>
          <w:b/>
          <w:sz w:val="28"/>
          <w:szCs w:val="28"/>
          <w:lang w:val="kk-KZ"/>
        </w:rPr>
      </w:pPr>
      <w:r w:rsidRPr="006214A5">
        <w:rPr>
          <w:rFonts w:ascii="Times New Roman" w:hAnsi="Times New Roman" w:cs="Times New Roman"/>
          <w:b/>
          <w:sz w:val="28"/>
          <w:szCs w:val="28"/>
          <w:lang w:val="kk-KZ"/>
        </w:rPr>
        <w:t>1.5</w:t>
      </w:r>
      <w:r w:rsidR="00675DC7">
        <w:rPr>
          <w:rFonts w:ascii="Times New Roman" w:hAnsi="Times New Roman" w:cs="Times New Roman"/>
          <w:b/>
          <w:sz w:val="28"/>
          <w:szCs w:val="28"/>
          <w:lang w:val="kk-KZ"/>
        </w:rPr>
        <w:t xml:space="preserve"> </w:t>
      </w:r>
      <w:r w:rsidRPr="006214A5">
        <w:rPr>
          <w:rFonts w:ascii="Times New Roman" w:hAnsi="Times New Roman" w:cs="Times New Roman"/>
          <w:b/>
          <w:sz w:val="28"/>
          <w:szCs w:val="28"/>
          <w:lang w:val="kk-KZ"/>
        </w:rPr>
        <w:t xml:space="preserve"> Гумин қышқылдарының биологиялық белсенділік қасиеттері </w:t>
      </w:r>
    </w:p>
    <w:p w14:paraId="361E9D82" w14:textId="77777777" w:rsidR="004868D8" w:rsidRDefault="004868D8" w:rsidP="004A6612">
      <w:pPr>
        <w:spacing w:after="0" w:line="240" w:lineRule="auto"/>
        <w:ind w:firstLine="567"/>
        <w:jc w:val="both"/>
        <w:rPr>
          <w:rFonts w:ascii="Times New Roman" w:hAnsi="Times New Roman" w:cs="Times New Roman"/>
          <w:color w:val="000000" w:themeColor="text1"/>
          <w:sz w:val="28"/>
          <w:szCs w:val="28"/>
          <w:lang w:val="kk-KZ"/>
        </w:rPr>
      </w:pPr>
      <w:r w:rsidRPr="001F66BF">
        <w:rPr>
          <w:rFonts w:ascii="Times New Roman" w:hAnsi="Times New Roman" w:cs="Times New Roman"/>
          <w:color w:val="000000" w:themeColor="text1"/>
          <w:sz w:val="28"/>
          <w:szCs w:val="28"/>
          <w:lang w:val="kk-KZ"/>
        </w:rPr>
        <w:t>Өсімдік шаруашылығындағы заманауи агротехникалық т</w:t>
      </w:r>
      <w:r w:rsidR="00675DC7">
        <w:rPr>
          <w:rFonts w:ascii="Times New Roman" w:hAnsi="Times New Roman" w:cs="Times New Roman"/>
          <w:color w:val="000000" w:themeColor="text1"/>
          <w:sz w:val="28"/>
          <w:szCs w:val="28"/>
          <w:lang w:val="kk-KZ"/>
        </w:rPr>
        <w:t>ехнологиялардың маңызды элементтерінің бірі</w:t>
      </w:r>
      <w:r w:rsidRPr="001F66BF">
        <w:rPr>
          <w:rFonts w:ascii="Times New Roman" w:hAnsi="Times New Roman" w:cs="Times New Roman"/>
          <w:color w:val="000000" w:themeColor="text1"/>
          <w:sz w:val="28"/>
          <w:szCs w:val="28"/>
          <w:lang w:val="kk-KZ"/>
        </w:rPr>
        <w:t xml:space="preserve"> өсімдіктердің өсу реттегіштерін пайдалану болып табылады. Олар аз мөлшерде өсімдіктердегі зат алмасу пр</w:t>
      </w:r>
      <w:r w:rsidR="00675DC7">
        <w:rPr>
          <w:rFonts w:ascii="Times New Roman" w:hAnsi="Times New Roman" w:cs="Times New Roman"/>
          <w:color w:val="000000" w:themeColor="text1"/>
          <w:sz w:val="28"/>
          <w:szCs w:val="28"/>
          <w:lang w:val="kk-KZ"/>
        </w:rPr>
        <w:t xml:space="preserve">оцестеріне әсер етуге қабілетті және </w:t>
      </w:r>
      <w:r w:rsidRPr="001F66BF">
        <w:rPr>
          <w:rFonts w:ascii="Times New Roman" w:hAnsi="Times New Roman" w:cs="Times New Roman"/>
          <w:color w:val="000000" w:themeColor="text1"/>
          <w:sz w:val="28"/>
          <w:szCs w:val="28"/>
          <w:lang w:val="kk-KZ"/>
        </w:rPr>
        <w:t>бұл өсімдіктердің өсуі мен дамуында елеулі өзгерістерге әкеледі. Заманауи технологияларда өсу реттегіштерінің үлкен практикалық маңыздылығы көптеген жағдайлармен анықталады: өсімдіктердің өсу және даму процестеріне әсер ете отырып, олар көптеген ауылшаруашылық дақылдарының өсуін айтарлықтай жеделдетуге немесе өнімділігін арттыруға қабілетті</w:t>
      </w:r>
      <w:r w:rsidR="00675DC7">
        <w:rPr>
          <w:rFonts w:ascii="Times New Roman" w:hAnsi="Times New Roman" w:cs="Times New Roman"/>
          <w:color w:val="000000" w:themeColor="text1"/>
          <w:sz w:val="28"/>
          <w:szCs w:val="28"/>
          <w:lang w:val="kk-KZ"/>
        </w:rPr>
        <w:t xml:space="preserve"> болады</w:t>
      </w:r>
      <w:r w:rsidRPr="001F66BF">
        <w:rPr>
          <w:rFonts w:ascii="Times New Roman" w:hAnsi="Times New Roman" w:cs="Times New Roman"/>
          <w:color w:val="000000" w:themeColor="text1"/>
          <w:sz w:val="28"/>
          <w:szCs w:val="28"/>
          <w:lang w:val="kk-KZ"/>
        </w:rPr>
        <w:t>. Сол себепті аталған зерттеу жұмыс</w:t>
      </w:r>
      <w:r w:rsidR="00675DC7">
        <w:rPr>
          <w:rFonts w:ascii="Times New Roman" w:hAnsi="Times New Roman" w:cs="Times New Roman"/>
          <w:color w:val="000000" w:themeColor="text1"/>
          <w:sz w:val="28"/>
          <w:szCs w:val="28"/>
          <w:lang w:val="kk-KZ"/>
        </w:rPr>
        <w:t xml:space="preserve">ында гумин қышқылдарының биологиялық белсенділік қасиеттерін зерттеу </w:t>
      </w:r>
      <w:r w:rsidRPr="001F66BF">
        <w:rPr>
          <w:rFonts w:ascii="Times New Roman" w:hAnsi="Times New Roman" w:cs="Times New Roman"/>
          <w:color w:val="000000" w:themeColor="text1"/>
          <w:sz w:val="28"/>
          <w:szCs w:val="28"/>
          <w:lang w:val="kk-KZ"/>
        </w:rPr>
        <w:t xml:space="preserve"> өзекті болып табылады.</w:t>
      </w:r>
    </w:p>
    <w:p w14:paraId="4F8D5E24" w14:textId="77777777" w:rsidR="00417B17" w:rsidRPr="00417B17" w:rsidRDefault="00607EA2" w:rsidP="004A6612">
      <w:pPr>
        <w:spacing w:after="0" w:line="240" w:lineRule="auto"/>
        <w:ind w:firstLine="567"/>
        <w:jc w:val="both"/>
        <w:rPr>
          <w:rFonts w:ascii="Times New Roman" w:hAnsi="Times New Roman" w:cs="Times New Roman"/>
          <w:sz w:val="28"/>
          <w:szCs w:val="28"/>
          <w:lang w:val="kk-KZ"/>
        </w:rPr>
      </w:pPr>
      <w:r w:rsidRPr="009C4768">
        <w:rPr>
          <w:rFonts w:ascii="Times New Roman" w:hAnsi="Times New Roman" w:cs="Times New Roman"/>
          <w:sz w:val="28"/>
          <w:szCs w:val="28"/>
          <w:lang w:val="kk-KZ"/>
        </w:rPr>
        <w:t>Гуминді</w:t>
      </w:r>
      <w:r w:rsidR="00417B17">
        <w:rPr>
          <w:rFonts w:ascii="Times New Roman" w:hAnsi="Times New Roman" w:cs="Times New Roman"/>
          <w:sz w:val="28"/>
          <w:szCs w:val="28"/>
          <w:lang w:val="kk-KZ"/>
        </w:rPr>
        <w:t>к</w:t>
      </w:r>
      <w:r w:rsidRPr="009C4768">
        <w:rPr>
          <w:rFonts w:ascii="Times New Roman" w:hAnsi="Times New Roman" w:cs="Times New Roman"/>
          <w:sz w:val="28"/>
          <w:szCs w:val="28"/>
          <w:lang w:val="kk-KZ"/>
        </w:rPr>
        <w:t xml:space="preserve"> заттар өсімдіктердің өсуіне, дамуына және өнімділігіне, сондай-ақ олардың </w:t>
      </w:r>
      <w:r w:rsidR="00675DC7">
        <w:rPr>
          <w:rFonts w:ascii="Times New Roman" w:hAnsi="Times New Roman" w:cs="Times New Roman"/>
          <w:sz w:val="28"/>
          <w:szCs w:val="28"/>
          <w:lang w:val="kk-KZ"/>
        </w:rPr>
        <w:t>күйзеліске</w:t>
      </w:r>
      <w:r w:rsidRPr="009C4768">
        <w:rPr>
          <w:rFonts w:ascii="Times New Roman" w:hAnsi="Times New Roman" w:cs="Times New Roman"/>
          <w:sz w:val="28"/>
          <w:szCs w:val="28"/>
          <w:lang w:val="kk-KZ"/>
        </w:rPr>
        <w:t xml:space="preserve"> төзімділігіне ықпал етеді. </w:t>
      </w:r>
      <w:r w:rsidR="00F81E09">
        <w:rPr>
          <w:rFonts w:ascii="Times New Roman" w:hAnsi="Times New Roman" w:cs="Times New Roman"/>
          <w:sz w:val="28"/>
          <w:szCs w:val="28"/>
          <w:lang w:val="kk-KZ"/>
        </w:rPr>
        <w:t>ГҚ</w:t>
      </w:r>
      <w:r w:rsidRPr="009C4768">
        <w:rPr>
          <w:rFonts w:ascii="Times New Roman" w:hAnsi="Times New Roman" w:cs="Times New Roman"/>
          <w:sz w:val="28"/>
          <w:szCs w:val="28"/>
          <w:lang w:val="kk-KZ"/>
        </w:rPr>
        <w:t>-</w:t>
      </w:r>
      <w:r w:rsidR="00D26FE8">
        <w:rPr>
          <w:rFonts w:ascii="Times New Roman" w:hAnsi="Times New Roman" w:cs="Times New Roman"/>
          <w:sz w:val="28"/>
          <w:szCs w:val="28"/>
          <w:lang w:val="kk-KZ"/>
        </w:rPr>
        <w:t xml:space="preserve">ның </w:t>
      </w:r>
      <w:r w:rsidRPr="009C4768">
        <w:rPr>
          <w:rFonts w:ascii="Times New Roman" w:hAnsi="Times New Roman" w:cs="Times New Roman"/>
          <w:sz w:val="28"/>
          <w:szCs w:val="28"/>
          <w:lang w:val="kk-KZ"/>
        </w:rPr>
        <w:t>жоғары биологиялық белсенділігі топырақ отырғызу жүйесінің биологиялық өнімділігін де, оның жағымсыз әсерлерге төзімділігін де қамтамасыз етуде маңызды</w:t>
      </w:r>
      <w:r w:rsidR="000904C1">
        <w:rPr>
          <w:rFonts w:ascii="Times New Roman" w:hAnsi="Times New Roman" w:cs="Times New Roman"/>
          <w:sz w:val="28"/>
          <w:szCs w:val="28"/>
          <w:lang w:val="kk-KZ"/>
        </w:rPr>
        <w:t xml:space="preserve"> рөл атқаратыны сөзсіз [129</w:t>
      </w:r>
      <w:r w:rsidRPr="009C4768">
        <w:rPr>
          <w:rFonts w:ascii="Times New Roman" w:hAnsi="Times New Roman" w:cs="Times New Roman"/>
          <w:sz w:val="28"/>
          <w:szCs w:val="28"/>
          <w:lang w:val="kk-KZ"/>
        </w:rPr>
        <w:t xml:space="preserve">]. Далалық сынақтардың нәтижесінде қалалық тұрмыстық қалдықтардан компосталған органикалық қалдықтардан алынған </w:t>
      </w:r>
      <w:r w:rsidR="00C65747">
        <w:rPr>
          <w:rFonts w:ascii="Times New Roman" w:hAnsi="Times New Roman" w:cs="Times New Roman"/>
          <w:sz w:val="28"/>
          <w:szCs w:val="28"/>
          <w:lang w:val="kk-KZ"/>
        </w:rPr>
        <w:t>гумин қышқылы</w:t>
      </w:r>
      <w:r w:rsidRPr="009C4768">
        <w:rPr>
          <w:rFonts w:ascii="Times New Roman" w:hAnsi="Times New Roman" w:cs="Times New Roman"/>
          <w:sz w:val="28"/>
          <w:szCs w:val="28"/>
          <w:lang w:val="kk-KZ"/>
        </w:rPr>
        <w:t xml:space="preserve"> картоптың (Невский сорты) өнімділігін арттырып, тұрақтандырғаны белгілі болды [</w:t>
      </w:r>
      <w:r w:rsidR="000904C1">
        <w:rPr>
          <w:rFonts w:ascii="Times New Roman" w:hAnsi="Times New Roman" w:cs="Times New Roman"/>
          <w:sz w:val="28"/>
          <w:szCs w:val="28"/>
          <w:lang w:val="kk-KZ"/>
        </w:rPr>
        <w:t>130,131</w:t>
      </w:r>
      <w:r w:rsidRPr="009C4768">
        <w:rPr>
          <w:rFonts w:ascii="Times New Roman" w:hAnsi="Times New Roman" w:cs="Times New Roman"/>
          <w:sz w:val="28"/>
          <w:szCs w:val="28"/>
          <w:lang w:val="kk-KZ"/>
        </w:rPr>
        <w:t>]. Бірқатар зерттеушілер [</w:t>
      </w:r>
      <w:r w:rsidR="00FD2794">
        <w:rPr>
          <w:rFonts w:ascii="Times New Roman" w:hAnsi="Times New Roman" w:cs="Times New Roman"/>
          <w:sz w:val="28"/>
          <w:szCs w:val="28"/>
          <w:lang w:val="kk-KZ"/>
        </w:rPr>
        <w:t>132, 133</w:t>
      </w:r>
      <w:r w:rsidRPr="009C4768">
        <w:rPr>
          <w:rFonts w:ascii="Times New Roman" w:hAnsi="Times New Roman" w:cs="Times New Roman"/>
          <w:sz w:val="28"/>
          <w:szCs w:val="28"/>
          <w:lang w:val="kk-KZ"/>
        </w:rPr>
        <w:t xml:space="preserve">] өсімдіктерде тамыр түзілуі </w:t>
      </w:r>
      <w:r w:rsidR="00F81E09">
        <w:rPr>
          <w:rFonts w:ascii="Times New Roman" w:hAnsi="Times New Roman" w:cs="Times New Roman"/>
          <w:sz w:val="28"/>
          <w:szCs w:val="28"/>
          <w:lang w:val="kk-KZ"/>
        </w:rPr>
        <w:t>ГҚ</w:t>
      </w:r>
      <w:r w:rsidRPr="009C4768">
        <w:rPr>
          <w:rFonts w:ascii="Times New Roman" w:hAnsi="Times New Roman" w:cs="Times New Roman"/>
          <w:sz w:val="28"/>
          <w:szCs w:val="28"/>
          <w:lang w:val="kk-KZ"/>
        </w:rPr>
        <w:t xml:space="preserve"> әсерінен белсендірілетінін анықтады.</w:t>
      </w:r>
      <w:r w:rsidR="00417B17">
        <w:rPr>
          <w:rFonts w:ascii="Times New Roman" w:hAnsi="Times New Roman" w:cs="Times New Roman"/>
          <w:sz w:val="28"/>
          <w:szCs w:val="28"/>
          <w:lang w:val="kk-KZ"/>
        </w:rPr>
        <w:t xml:space="preserve"> </w:t>
      </w:r>
      <w:r w:rsidRPr="00417B17">
        <w:rPr>
          <w:rFonts w:ascii="Times New Roman" w:hAnsi="Times New Roman" w:cs="Times New Roman"/>
          <w:sz w:val="28"/>
          <w:szCs w:val="28"/>
          <w:lang w:val="kk-KZ"/>
        </w:rPr>
        <w:t xml:space="preserve">Соған қарамастан, сабақтың ұзаруының жоғарылауы туралы </w:t>
      </w:r>
      <w:r w:rsidR="00F81E09">
        <w:rPr>
          <w:rFonts w:ascii="Times New Roman" w:hAnsi="Times New Roman" w:cs="Times New Roman"/>
          <w:sz w:val="28"/>
          <w:szCs w:val="28"/>
          <w:lang w:val="kk-KZ"/>
        </w:rPr>
        <w:t>хабарламалар</w:t>
      </w:r>
      <w:r w:rsidR="00FD2794">
        <w:rPr>
          <w:rFonts w:ascii="Times New Roman" w:hAnsi="Times New Roman" w:cs="Times New Roman"/>
          <w:sz w:val="28"/>
          <w:szCs w:val="28"/>
          <w:lang w:val="kk-KZ"/>
        </w:rPr>
        <w:t xml:space="preserve"> бар [134</w:t>
      </w:r>
      <w:r w:rsidRPr="00417B17">
        <w:rPr>
          <w:rFonts w:ascii="Times New Roman" w:hAnsi="Times New Roman" w:cs="Times New Roman"/>
          <w:sz w:val="28"/>
          <w:szCs w:val="28"/>
          <w:lang w:val="kk-KZ"/>
        </w:rPr>
        <w:t>], алайда</w:t>
      </w:r>
      <w:r w:rsidR="00F81E09">
        <w:rPr>
          <w:rFonts w:ascii="Times New Roman" w:hAnsi="Times New Roman" w:cs="Times New Roman"/>
          <w:sz w:val="28"/>
          <w:szCs w:val="28"/>
          <w:lang w:val="kk-KZ"/>
        </w:rPr>
        <w:t xml:space="preserve"> бұл</w:t>
      </w:r>
      <w:r w:rsidRPr="00417B17">
        <w:rPr>
          <w:rFonts w:ascii="Times New Roman" w:hAnsi="Times New Roman" w:cs="Times New Roman"/>
          <w:sz w:val="28"/>
          <w:szCs w:val="28"/>
          <w:lang w:val="kk-KZ"/>
        </w:rPr>
        <w:t xml:space="preserve"> ФК қолданған жағдайда.</w:t>
      </w:r>
    </w:p>
    <w:p w14:paraId="7D6163B7" w14:textId="77777777" w:rsidR="00607EA2" w:rsidRPr="009C4768" w:rsidRDefault="00607EA2" w:rsidP="004A6612">
      <w:pPr>
        <w:spacing w:after="0" w:line="240" w:lineRule="auto"/>
        <w:ind w:firstLine="567"/>
        <w:jc w:val="both"/>
        <w:rPr>
          <w:rFonts w:ascii="Times New Roman" w:hAnsi="Times New Roman" w:cs="Times New Roman"/>
          <w:sz w:val="28"/>
          <w:szCs w:val="28"/>
          <w:lang w:val="kk-KZ"/>
        </w:rPr>
      </w:pPr>
      <w:r w:rsidRPr="00417B17">
        <w:rPr>
          <w:rFonts w:ascii="Times New Roman" w:hAnsi="Times New Roman" w:cs="Times New Roman"/>
          <w:sz w:val="28"/>
          <w:szCs w:val="28"/>
          <w:lang w:val="kk-KZ"/>
        </w:rPr>
        <w:lastRenderedPageBreak/>
        <w:t>Гуминді</w:t>
      </w:r>
      <w:r w:rsidR="00417B17">
        <w:rPr>
          <w:rFonts w:ascii="Times New Roman" w:hAnsi="Times New Roman" w:cs="Times New Roman"/>
          <w:sz w:val="28"/>
          <w:szCs w:val="28"/>
          <w:lang w:val="kk-KZ"/>
        </w:rPr>
        <w:t>к</w:t>
      </w:r>
      <w:r w:rsidRPr="00417B17">
        <w:rPr>
          <w:rFonts w:ascii="Times New Roman" w:hAnsi="Times New Roman" w:cs="Times New Roman"/>
          <w:sz w:val="28"/>
          <w:szCs w:val="28"/>
          <w:lang w:val="kk-KZ"/>
        </w:rPr>
        <w:t xml:space="preserve"> заттар әртүрлі өсімдік ұлпаларының түзілуіне де әсер етеді. </w:t>
      </w:r>
      <w:r w:rsidR="000904C1">
        <w:rPr>
          <w:rFonts w:ascii="Times New Roman" w:hAnsi="Times New Roman" w:cs="Times New Roman"/>
          <w:sz w:val="28"/>
          <w:szCs w:val="28"/>
          <w:lang w:val="kk-KZ"/>
        </w:rPr>
        <w:t xml:space="preserve">З.Сладкий </w:t>
      </w:r>
      <w:r w:rsidRPr="009C4768">
        <w:rPr>
          <w:rFonts w:ascii="Times New Roman" w:hAnsi="Times New Roman" w:cs="Times New Roman"/>
          <w:sz w:val="28"/>
          <w:szCs w:val="28"/>
          <w:lang w:val="kk-KZ"/>
        </w:rPr>
        <w:t>анықтағандай, гумин қышқылдары үстіңгі таңғыш ретінде паренхиманың, аз дәрежеде колленхиманың, ең азы, склеренхиманың дамуына тиімді әсер етті. Палисадтық паренхиманың керемет дамуы және өткізгіш шоғырлардың күшті құрылымы ең алдымен гумин қышқылдарының қоспасын қолданғанда байқалды. Гуминді заттар өсімдік бүршіктерінің өсуі мен да</w:t>
      </w:r>
      <w:r w:rsidR="000904C1">
        <w:rPr>
          <w:rFonts w:ascii="Times New Roman" w:hAnsi="Times New Roman" w:cs="Times New Roman"/>
          <w:sz w:val="28"/>
          <w:szCs w:val="28"/>
          <w:lang w:val="kk-KZ"/>
        </w:rPr>
        <w:t>муын айтарлықтай тездетеді</w:t>
      </w:r>
      <w:r w:rsidRPr="009C4768">
        <w:rPr>
          <w:rFonts w:ascii="Times New Roman" w:hAnsi="Times New Roman" w:cs="Times New Roman"/>
          <w:sz w:val="28"/>
          <w:szCs w:val="28"/>
          <w:lang w:val="kk-KZ"/>
        </w:rPr>
        <w:t xml:space="preserve">; жасушалардың митоздық циклінің барлық фазаларына оң әсер етеді және митоздық индекс мәндерінің 1,5 </w:t>
      </w:r>
      <w:r w:rsidR="00FD2794">
        <w:rPr>
          <w:rFonts w:ascii="Times New Roman" w:hAnsi="Times New Roman" w:cs="Times New Roman"/>
          <w:sz w:val="28"/>
          <w:szCs w:val="28"/>
          <w:lang w:val="kk-KZ"/>
        </w:rPr>
        <w:t>есе жоғарылауын тудырады [135</w:t>
      </w:r>
      <w:r w:rsidRPr="009C4768">
        <w:rPr>
          <w:rFonts w:ascii="Times New Roman" w:hAnsi="Times New Roman" w:cs="Times New Roman"/>
          <w:sz w:val="28"/>
          <w:szCs w:val="28"/>
          <w:lang w:val="kk-KZ"/>
        </w:rPr>
        <w:t>].</w:t>
      </w:r>
    </w:p>
    <w:p w14:paraId="1C3B5F1D" w14:textId="77777777" w:rsidR="00607EA2" w:rsidRPr="009C4768" w:rsidRDefault="00607EA2" w:rsidP="004A6612">
      <w:pPr>
        <w:spacing w:after="0" w:line="240" w:lineRule="auto"/>
        <w:ind w:firstLine="567"/>
        <w:jc w:val="both"/>
        <w:rPr>
          <w:rFonts w:ascii="Times New Roman" w:hAnsi="Times New Roman" w:cs="Times New Roman"/>
          <w:sz w:val="28"/>
          <w:szCs w:val="28"/>
          <w:lang w:val="kk-KZ"/>
        </w:rPr>
      </w:pPr>
      <w:r w:rsidRPr="009C4768">
        <w:rPr>
          <w:rFonts w:ascii="Times New Roman" w:hAnsi="Times New Roman" w:cs="Times New Roman"/>
          <w:sz w:val="28"/>
          <w:szCs w:val="28"/>
          <w:lang w:val="kk-KZ"/>
        </w:rPr>
        <w:t>Әртүрлі гумин қышқылдары қызанақтың, қант қызылшасының және бидайдың тамыр жүйесіндегі жасушалардың пішініне, өлшеміне</w:t>
      </w:r>
      <w:r w:rsidR="00736766">
        <w:rPr>
          <w:rFonts w:ascii="Times New Roman" w:hAnsi="Times New Roman" w:cs="Times New Roman"/>
          <w:sz w:val="28"/>
          <w:szCs w:val="28"/>
          <w:lang w:val="kk-KZ"/>
        </w:rPr>
        <w:t xml:space="preserve"> және санына әртүрлі әсер етеді. </w:t>
      </w:r>
      <w:r w:rsidRPr="009C4768">
        <w:rPr>
          <w:rFonts w:ascii="Times New Roman" w:hAnsi="Times New Roman" w:cs="Times New Roman"/>
          <w:sz w:val="28"/>
          <w:szCs w:val="28"/>
          <w:lang w:val="kk-KZ"/>
        </w:rPr>
        <w:t xml:space="preserve">Осылайша, гумин қышқылдарының ішінде </w:t>
      </w:r>
      <w:r w:rsidR="00146EDA">
        <w:rPr>
          <w:rFonts w:ascii="Times New Roman" w:hAnsi="Times New Roman" w:cs="Times New Roman"/>
          <w:sz w:val="28"/>
          <w:szCs w:val="28"/>
          <w:lang w:val="kk-KZ"/>
        </w:rPr>
        <w:t>гиматомелан қышқылы</w:t>
      </w:r>
      <w:r w:rsidRPr="009C4768">
        <w:rPr>
          <w:rFonts w:ascii="Times New Roman" w:hAnsi="Times New Roman" w:cs="Times New Roman"/>
          <w:sz w:val="28"/>
          <w:szCs w:val="28"/>
          <w:lang w:val="kk-KZ"/>
        </w:rPr>
        <w:t xml:space="preserve"> ең әлсіз цитологиялық әсерге ие болды. Гумин қышқылдары тамыр жүйесінің жасушаларының айтарлықтай ұзаруына және тарылуына ықпал етті. Сонымен қатар түбір қыртысында қабаттар санының азаюы байқалды. Фульвоқышқылдар тамыр жасушаларын біркелкі ұзартты және кеңейтті; тамырдың ор</w:t>
      </w:r>
      <w:r w:rsidR="00675DC7">
        <w:rPr>
          <w:rFonts w:ascii="Times New Roman" w:hAnsi="Times New Roman" w:cs="Times New Roman"/>
          <w:sz w:val="28"/>
          <w:szCs w:val="28"/>
          <w:lang w:val="kk-KZ"/>
        </w:rPr>
        <w:t xml:space="preserve">талық цилиндрі күштірек дамыды. </w:t>
      </w:r>
      <w:r w:rsidRPr="009C4768">
        <w:rPr>
          <w:rFonts w:ascii="Times New Roman" w:hAnsi="Times New Roman" w:cs="Times New Roman"/>
          <w:sz w:val="28"/>
          <w:szCs w:val="28"/>
          <w:lang w:val="kk-KZ"/>
        </w:rPr>
        <w:t xml:space="preserve">Гумин қышқылдарының қоспасы гетерогенді әсер көрсетті: қызанақта </w:t>
      </w:r>
      <w:r w:rsidR="00D26FE8">
        <w:rPr>
          <w:rFonts w:ascii="Times New Roman" w:hAnsi="Times New Roman" w:cs="Times New Roman"/>
          <w:sz w:val="28"/>
          <w:szCs w:val="28"/>
          <w:lang w:val="kk-KZ"/>
        </w:rPr>
        <w:t>ГҚ</w:t>
      </w:r>
      <w:r w:rsidRPr="009C4768">
        <w:rPr>
          <w:rFonts w:ascii="Times New Roman" w:hAnsi="Times New Roman" w:cs="Times New Roman"/>
          <w:sz w:val="28"/>
          <w:szCs w:val="28"/>
          <w:lang w:val="kk-KZ"/>
        </w:rPr>
        <w:t xml:space="preserve">, қант қызылшасы мен бидайда </w:t>
      </w:r>
      <w:r w:rsidR="00D26FE8">
        <w:rPr>
          <w:rFonts w:ascii="Times New Roman" w:hAnsi="Times New Roman" w:cs="Times New Roman"/>
          <w:sz w:val="28"/>
          <w:szCs w:val="28"/>
          <w:lang w:val="kk-KZ"/>
        </w:rPr>
        <w:t>ФҚ</w:t>
      </w:r>
      <w:r w:rsidRPr="009C4768">
        <w:rPr>
          <w:rFonts w:ascii="Times New Roman" w:hAnsi="Times New Roman" w:cs="Times New Roman"/>
          <w:sz w:val="28"/>
          <w:szCs w:val="28"/>
          <w:lang w:val="kk-KZ"/>
        </w:rPr>
        <w:t xml:space="preserve"> басым болды. Сонымен қатар, қант қызылшасында </w:t>
      </w:r>
      <w:r w:rsidR="00D26FE8">
        <w:rPr>
          <w:rFonts w:ascii="Times New Roman" w:hAnsi="Times New Roman" w:cs="Times New Roman"/>
          <w:sz w:val="28"/>
          <w:szCs w:val="28"/>
          <w:lang w:val="kk-KZ"/>
        </w:rPr>
        <w:t>ГҚ</w:t>
      </w:r>
      <w:r w:rsidRPr="009C4768">
        <w:rPr>
          <w:rFonts w:ascii="Times New Roman" w:hAnsi="Times New Roman" w:cs="Times New Roman"/>
          <w:sz w:val="28"/>
          <w:szCs w:val="28"/>
          <w:lang w:val="kk-KZ"/>
        </w:rPr>
        <w:t xml:space="preserve"> сипатына байланысты тамыр дақылының басқа құрылымы байқалды. Мысалы, </w:t>
      </w:r>
      <w:r w:rsidR="00D26FE8">
        <w:rPr>
          <w:rFonts w:ascii="Times New Roman" w:hAnsi="Times New Roman" w:cs="Times New Roman"/>
          <w:sz w:val="28"/>
          <w:szCs w:val="28"/>
          <w:lang w:val="kk-KZ"/>
        </w:rPr>
        <w:t>фульво</w:t>
      </w:r>
      <w:r w:rsidRPr="009C4768">
        <w:rPr>
          <w:rFonts w:ascii="Times New Roman" w:hAnsi="Times New Roman" w:cs="Times New Roman"/>
          <w:sz w:val="28"/>
          <w:szCs w:val="28"/>
          <w:lang w:val="kk-KZ"/>
        </w:rPr>
        <w:t xml:space="preserve"> және гумин қышқылдары қоспасының әсері камбиальды сақиналар санының көбеюінен көрінді; паренхималық жасушалар мен қан тамырларының диаметрінің ұлғаюы. Гумин қышқылдары қызанақ сабағының орталық паренхимасы мен қабығы жасушаларының мөлшеріне және өткізгіш ұлпалардың құрылымына жақсы әсер етті</w:t>
      </w:r>
      <w:r w:rsidR="00FD2794">
        <w:rPr>
          <w:rFonts w:ascii="Times New Roman" w:hAnsi="Times New Roman" w:cs="Times New Roman"/>
          <w:sz w:val="28"/>
          <w:szCs w:val="28"/>
          <w:lang w:val="kk-KZ"/>
        </w:rPr>
        <w:t xml:space="preserve"> </w:t>
      </w:r>
      <w:r w:rsidR="00FD2794" w:rsidRPr="001675FE">
        <w:rPr>
          <w:rFonts w:ascii="Times New Roman" w:hAnsi="Times New Roman" w:cs="Times New Roman"/>
          <w:sz w:val="28"/>
          <w:szCs w:val="28"/>
          <w:lang w:val="kk-KZ"/>
        </w:rPr>
        <w:t>[</w:t>
      </w:r>
      <w:r w:rsidR="00FD2794">
        <w:rPr>
          <w:rFonts w:ascii="Times New Roman" w:hAnsi="Times New Roman" w:cs="Times New Roman"/>
          <w:sz w:val="28"/>
          <w:szCs w:val="28"/>
          <w:lang w:val="kk-KZ"/>
        </w:rPr>
        <w:t>136]</w:t>
      </w:r>
      <w:r w:rsidRPr="009C4768">
        <w:rPr>
          <w:rFonts w:ascii="Times New Roman" w:hAnsi="Times New Roman" w:cs="Times New Roman"/>
          <w:sz w:val="28"/>
          <w:szCs w:val="28"/>
          <w:lang w:val="kk-KZ"/>
        </w:rPr>
        <w:t>.</w:t>
      </w:r>
    </w:p>
    <w:p w14:paraId="2CBCAA49" w14:textId="77777777" w:rsidR="00607EA2" w:rsidRPr="008B62F8" w:rsidRDefault="00607EA2" w:rsidP="004A6612">
      <w:pPr>
        <w:spacing w:after="0" w:line="240" w:lineRule="auto"/>
        <w:ind w:firstLine="567"/>
        <w:jc w:val="both"/>
        <w:rPr>
          <w:rFonts w:ascii="Times New Roman" w:hAnsi="Times New Roman" w:cs="Times New Roman"/>
          <w:sz w:val="28"/>
          <w:szCs w:val="28"/>
          <w:lang w:val="kk-KZ"/>
        </w:rPr>
      </w:pPr>
      <w:r w:rsidRPr="008B62F8">
        <w:rPr>
          <w:rFonts w:ascii="Times New Roman" w:hAnsi="Times New Roman" w:cs="Times New Roman"/>
          <w:sz w:val="28"/>
          <w:szCs w:val="28"/>
          <w:lang w:val="kk-KZ"/>
        </w:rPr>
        <w:t>Күндізгі жарықтың ұзақтығы өсу конусының дифференциациясында шешуші фактор болғанына қарамастан, Т.С.К</w:t>
      </w:r>
      <w:r w:rsidR="00D26FE8">
        <w:rPr>
          <w:rFonts w:ascii="Times New Roman" w:hAnsi="Times New Roman" w:cs="Times New Roman"/>
          <w:sz w:val="28"/>
          <w:szCs w:val="28"/>
          <w:lang w:val="kk-KZ"/>
        </w:rPr>
        <w:t xml:space="preserve">у </w:t>
      </w:r>
      <w:r w:rsidR="00736766">
        <w:rPr>
          <w:rFonts w:ascii="Times New Roman" w:hAnsi="Times New Roman" w:cs="Times New Roman"/>
          <w:sz w:val="28"/>
          <w:szCs w:val="28"/>
          <w:lang w:val="kk-KZ"/>
        </w:rPr>
        <w:t>[137</w:t>
      </w:r>
      <w:r w:rsidRPr="008B62F8">
        <w:rPr>
          <w:rFonts w:ascii="Times New Roman" w:hAnsi="Times New Roman" w:cs="Times New Roman"/>
          <w:sz w:val="28"/>
          <w:szCs w:val="28"/>
          <w:lang w:val="kk-KZ"/>
        </w:rPr>
        <w:t xml:space="preserve">] бидайдағы өсу конусының дифференциациясына </w:t>
      </w:r>
      <w:r w:rsidR="00D26FE8">
        <w:rPr>
          <w:rFonts w:ascii="Times New Roman" w:hAnsi="Times New Roman" w:cs="Times New Roman"/>
          <w:sz w:val="28"/>
          <w:szCs w:val="28"/>
          <w:lang w:val="kk-KZ"/>
        </w:rPr>
        <w:t>ГҚ</w:t>
      </w:r>
      <w:r w:rsidRPr="008B62F8">
        <w:rPr>
          <w:rFonts w:ascii="Times New Roman" w:hAnsi="Times New Roman" w:cs="Times New Roman"/>
          <w:sz w:val="28"/>
          <w:szCs w:val="28"/>
          <w:lang w:val="kk-KZ"/>
        </w:rPr>
        <w:t xml:space="preserve"> әртүрлі топтары әртүрлі әсер ететінін анықтады. Осылайша, көктемде және күзде жылыжай жағдайында өсу конусының дифференциациясын </w:t>
      </w:r>
      <w:r w:rsidR="00D26FE8">
        <w:rPr>
          <w:rFonts w:ascii="Times New Roman" w:hAnsi="Times New Roman" w:cs="Times New Roman"/>
          <w:sz w:val="28"/>
          <w:szCs w:val="28"/>
          <w:lang w:val="kk-KZ"/>
        </w:rPr>
        <w:t>ГМҚ</w:t>
      </w:r>
      <w:r w:rsidRPr="008B62F8">
        <w:rPr>
          <w:rFonts w:ascii="Times New Roman" w:hAnsi="Times New Roman" w:cs="Times New Roman"/>
          <w:sz w:val="28"/>
          <w:szCs w:val="28"/>
          <w:lang w:val="kk-KZ"/>
        </w:rPr>
        <w:t xml:space="preserve">, ал мамырдың ортасынан тамыз айының басына дейін </w:t>
      </w:r>
      <w:r w:rsidR="00D26FE8">
        <w:rPr>
          <w:rFonts w:ascii="Times New Roman" w:hAnsi="Times New Roman" w:cs="Times New Roman"/>
          <w:sz w:val="28"/>
          <w:szCs w:val="28"/>
          <w:lang w:val="kk-KZ"/>
        </w:rPr>
        <w:t>ГҚ</w:t>
      </w:r>
      <w:r w:rsidRPr="008B62F8">
        <w:rPr>
          <w:rFonts w:ascii="Times New Roman" w:hAnsi="Times New Roman" w:cs="Times New Roman"/>
          <w:sz w:val="28"/>
          <w:szCs w:val="28"/>
          <w:lang w:val="kk-KZ"/>
        </w:rPr>
        <w:t xml:space="preserve"> және </w:t>
      </w:r>
      <w:r w:rsidR="00D26FE8">
        <w:rPr>
          <w:rFonts w:ascii="Times New Roman" w:hAnsi="Times New Roman" w:cs="Times New Roman"/>
          <w:sz w:val="28"/>
          <w:szCs w:val="28"/>
          <w:lang w:val="kk-KZ"/>
        </w:rPr>
        <w:t>ФҚ</w:t>
      </w:r>
      <w:r w:rsidRPr="008B62F8">
        <w:rPr>
          <w:rFonts w:ascii="Times New Roman" w:hAnsi="Times New Roman" w:cs="Times New Roman"/>
          <w:sz w:val="28"/>
          <w:szCs w:val="28"/>
          <w:lang w:val="kk-KZ"/>
        </w:rPr>
        <w:t xml:space="preserve"> арқылы тездетеді. Гуминді заттар қызанақтың, қант қызылшасының, бидайдың жапырақ тақталары мен жапырақшаларының құры</w:t>
      </w:r>
      <w:r w:rsidR="00736766">
        <w:rPr>
          <w:rFonts w:ascii="Times New Roman" w:hAnsi="Times New Roman" w:cs="Times New Roman"/>
          <w:sz w:val="28"/>
          <w:szCs w:val="28"/>
          <w:lang w:val="kk-KZ"/>
        </w:rPr>
        <w:t>лымына да әсер етуі мүмкін. В.Тиха [138</w:t>
      </w:r>
      <w:r w:rsidRPr="008B62F8">
        <w:rPr>
          <w:rFonts w:ascii="Times New Roman" w:hAnsi="Times New Roman" w:cs="Times New Roman"/>
          <w:sz w:val="28"/>
          <w:szCs w:val="28"/>
          <w:lang w:val="kk-KZ"/>
        </w:rPr>
        <w:t>] фракциялардың биологиялық белсенділігі, әдетте, келесі ретпен жоғарылайтынын анықтады: ГҚ &gt; ГМҚ &gt; ФҚ. Сонымен қатар, ГҚ фракцияларының қолайлы биологиялық әсері гумификация ұзақтығының ұлғаюымен артады</w:t>
      </w:r>
      <w:r w:rsidR="00D26FE8">
        <w:rPr>
          <w:rFonts w:ascii="Times New Roman" w:hAnsi="Times New Roman" w:cs="Times New Roman"/>
          <w:sz w:val="28"/>
          <w:szCs w:val="28"/>
          <w:lang w:val="kk-KZ"/>
        </w:rPr>
        <w:t>.</w:t>
      </w:r>
      <w:r w:rsidRPr="008B62F8">
        <w:rPr>
          <w:rFonts w:ascii="Times New Roman" w:hAnsi="Times New Roman" w:cs="Times New Roman"/>
          <w:sz w:val="28"/>
          <w:szCs w:val="28"/>
          <w:lang w:val="kk-KZ"/>
        </w:rPr>
        <w:t xml:space="preserve"> Жүргізілген зерттеулер нәтижесінде екі сортты (Дворан және Зазерский-85) жаздық арпа өсімдіктерін (Hordeum sp.) қопсыту кезеңінде құрамында ГҚ бар қоректік қоспамен жапырақтан қоректендіру қалыптасқан тұқымдардың өнгіштігін өзгертетіні анықталды. </w:t>
      </w:r>
    </w:p>
    <w:p w14:paraId="5CDD88B0" w14:textId="77777777" w:rsidR="00607EA2" w:rsidRPr="00607EA2" w:rsidRDefault="00607EA2" w:rsidP="004A6612">
      <w:pPr>
        <w:spacing w:after="0" w:line="240" w:lineRule="auto"/>
        <w:ind w:firstLine="567"/>
        <w:jc w:val="both"/>
        <w:rPr>
          <w:rFonts w:ascii="Times New Roman" w:hAnsi="Times New Roman" w:cs="Times New Roman"/>
          <w:sz w:val="28"/>
          <w:szCs w:val="28"/>
        </w:rPr>
      </w:pPr>
      <w:r w:rsidRPr="00607EA2">
        <w:rPr>
          <w:rFonts w:ascii="Times New Roman" w:hAnsi="Times New Roman" w:cs="Times New Roman"/>
          <w:sz w:val="28"/>
          <w:szCs w:val="28"/>
        </w:rPr>
        <w:t xml:space="preserve">Тұқымның себу сапасы өну температурасына және сортқа байланысты. Екі сорт үшін бірдей өну </w:t>
      </w:r>
      <w:r w:rsidR="00DF0B3E">
        <w:rPr>
          <w:rFonts w:ascii="Times New Roman" w:hAnsi="Times New Roman" w:cs="Times New Roman"/>
          <w:sz w:val="28"/>
          <w:szCs w:val="28"/>
          <w:lang w:val="kk-KZ"/>
        </w:rPr>
        <w:t>энегиясына әсер етт</w:t>
      </w:r>
      <w:r w:rsidR="00792C7B">
        <w:rPr>
          <w:rFonts w:ascii="Times New Roman" w:hAnsi="Times New Roman" w:cs="Times New Roman"/>
          <w:sz w:val="28"/>
          <w:szCs w:val="28"/>
          <w:lang w:val="kk-KZ"/>
        </w:rPr>
        <w:t>і</w:t>
      </w:r>
      <w:r w:rsidRPr="00607EA2">
        <w:rPr>
          <w:rFonts w:ascii="Times New Roman" w:hAnsi="Times New Roman" w:cs="Times New Roman"/>
          <w:sz w:val="28"/>
          <w:szCs w:val="28"/>
        </w:rPr>
        <w:t>. Ерітіндінің әсері сортқа тән емес болып шықты. Екі сорттың өсімдіктерін жапырақты өңдеу белгілі бір өну температурасында өну энергиясы мен тұқымның өн</w:t>
      </w:r>
      <w:r w:rsidR="00736766">
        <w:rPr>
          <w:rFonts w:ascii="Times New Roman" w:hAnsi="Times New Roman" w:cs="Times New Roman"/>
          <w:sz w:val="28"/>
          <w:szCs w:val="28"/>
        </w:rPr>
        <w:t>у көрсеткіштеріне әсер етті [</w:t>
      </w:r>
      <w:r w:rsidR="00736766">
        <w:rPr>
          <w:rFonts w:ascii="Times New Roman" w:hAnsi="Times New Roman" w:cs="Times New Roman"/>
          <w:sz w:val="28"/>
          <w:szCs w:val="28"/>
          <w:lang w:val="kk-KZ"/>
        </w:rPr>
        <w:t>139</w:t>
      </w:r>
      <w:r w:rsidRPr="00607EA2">
        <w:rPr>
          <w:rFonts w:ascii="Times New Roman" w:hAnsi="Times New Roman" w:cs="Times New Roman"/>
          <w:sz w:val="28"/>
          <w:szCs w:val="28"/>
        </w:rPr>
        <w:t xml:space="preserve">]. Сонымен, </w:t>
      </w:r>
      <w:r w:rsidR="00D26FE8">
        <w:rPr>
          <w:rFonts w:ascii="Times New Roman" w:hAnsi="Times New Roman" w:cs="Times New Roman"/>
          <w:sz w:val="28"/>
          <w:szCs w:val="28"/>
          <w:lang w:val="kk-KZ"/>
        </w:rPr>
        <w:t>ГҚ</w:t>
      </w:r>
      <w:r w:rsidRPr="00607EA2">
        <w:rPr>
          <w:rFonts w:ascii="Times New Roman" w:hAnsi="Times New Roman" w:cs="Times New Roman"/>
          <w:sz w:val="28"/>
          <w:szCs w:val="28"/>
        </w:rPr>
        <w:t xml:space="preserve"> биологиялық белсенділігі осы қосылыстардың қасиеттерінің </w:t>
      </w:r>
      <w:r w:rsidRPr="00607EA2">
        <w:rPr>
          <w:rFonts w:ascii="Times New Roman" w:hAnsi="Times New Roman" w:cs="Times New Roman"/>
          <w:sz w:val="28"/>
          <w:szCs w:val="28"/>
        </w:rPr>
        <w:lastRenderedPageBreak/>
        <w:t xml:space="preserve">ажырамас көрінісі болып табылады. Өсімдіктер мен топырақтың өзара әрекеттесуінің биохимиялық жолдарын түсіну, онда </w:t>
      </w:r>
      <w:r w:rsidR="00D26FE8">
        <w:rPr>
          <w:rFonts w:ascii="Times New Roman" w:hAnsi="Times New Roman" w:cs="Times New Roman"/>
          <w:sz w:val="28"/>
          <w:szCs w:val="28"/>
          <w:lang w:val="kk-KZ"/>
        </w:rPr>
        <w:t>ГҚ</w:t>
      </w:r>
      <w:r w:rsidRPr="00607EA2">
        <w:rPr>
          <w:rFonts w:ascii="Times New Roman" w:hAnsi="Times New Roman" w:cs="Times New Roman"/>
          <w:sz w:val="28"/>
          <w:szCs w:val="28"/>
        </w:rPr>
        <w:t xml:space="preserve"> жетекші рөл атқарады, өсімдіктерді </w:t>
      </w:r>
      <w:r w:rsidR="00D26FE8">
        <w:rPr>
          <w:rFonts w:ascii="Times New Roman" w:hAnsi="Times New Roman" w:cs="Times New Roman"/>
          <w:sz w:val="28"/>
          <w:szCs w:val="28"/>
          <w:lang w:val="kk-KZ"/>
        </w:rPr>
        <w:t>ГҚ</w:t>
      </w:r>
      <w:r w:rsidRPr="00607EA2">
        <w:rPr>
          <w:rFonts w:ascii="Times New Roman" w:hAnsi="Times New Roman" w:cs="Times New Roman"/>
          <w:sz w:val="28"/>
          <w:szCs w:val="28"/>
        </w:rPr>
        <w:t xml:space="preserve"> ерітінділерімен жапырақты өңдеу арқылы күйзеліске ұшыраған дақылдарға әсер етудің тиімді технологияларын жасауға мүмкіндік береді.</w:t>
      </w:r>
    </w:p>
    <w:p w14:paraId="39D19D6E" w14:textId="77777777" w:rsidR="000E78F5" w:rsidRPr="00EA3565" w:rsidRDefault="000E78F5" w:rsidP="003B16EE">
      <w:pPr>
        <w:spacing w:after="0" w:line="240" w:lineRule="auto"/>
        <w:ind w:firstLine="567"/>
        <w:jc w:val="both"/>
        <w:rPr>
          <w:rFonts w:ascii="Times New Roman" w:hAnsi="Times New Roman" w:cs="Times New Roman"/>
          <w:sz w:val="28"/>
          <w:szCs w:val="28"/>
          <w:lang w:val="kk-KZ"/>
        </w:rPr>
      </w:pPr>
      <w:r w:rsidRPr="000E78F5">
        <w:rPr>
          <w:rFonts w:ascii="Times New Roman" w:hAnsi="Times New Roman" w:cs="Times New Roman"/>
          <w:sz w:val="28"/>
          <w:szCs w:val="28"/>
        </w:rPr>
        <w:t xml:space="preserve">Гумин қышқылдарының құрылымдық ерекшеліктері олардың әртүрлі биохимиялық реакцияларға қатысуына, күрделі қосылыстар түзуге, фотохимиялық процестерге әсер етуіне, сонымен қатар, гумин қышқылдары тірі организмдерде болатын биосинтез кезінде органикалық макромолекулалардың құрылымдық фрагменттерінің көзі </w:t>
      </w:r>
      <w:r w:rsidR="002A61DB">
        <w:rPr>
          <w:rFonts w:ascii="Times New Roman" w:hAnsi="Times New Roman" w:cs="Times New Roman"/>
          <w:sz w:val="28"/>
          <w:szCs w:val="28"/>
        </w:rPr>
        <w:t xml:space="preserve">бола алады. Бірқатар авторлар </w:t>
      </w:r>
      <w:r w:rsidR="002A61DB">
        <w:rPr>
          <w:rFonts w:ascii="Times New Roman" w:hAnsi="Times New Roman" w:cs="Times New Roman"/>
          <w:sz w:val="28"/>
          <w:szCs w:val="28"/>
          <w:lang w:val="kk-KZ"/>
        </w:rPr>
        <w:t>ГҚ</w:t>
      </w:r>
      <w:r w:rsidRPr="000E78F5">
        <w:rPr>
          <w:rFonts w:ascii="Times New Roman" w:hAnsi="Times New Roman" w:cs="Times New Roman"/>
          <w:sz w:val="28"/>
          <w:szCs w:val="28"/>
        </w:rPr>
        <w:t xml:space="preserve"> коллоидты жүйелер ретінде беттік белсенді қасиеттерді көрсететінін атап өтеді [</w:t>
      </w:r>
      <w:r w:rsidR="00736766">
        <w:rPr>
          <w:rFonts w:ascii="Times New Roman" w:hAnsi="Times New Roman" w:cs="Times New Roman"/>
          <w:sz w:val="28"/>
          <w:szCs w:val="28"/>
          <w:lang w:val="kk-KZ"/>
        </w:rPr>
        <w:t>140,</w:t>
      </w:r>
      <w:r w:rsidR="00381E84">
        <w:rPr>
          <w:rFonts w:ascii="Times New Roman" w:hAnsi="Times New Roman" w:cs="Times New Roman"/>
          <w:sz w:val="28"/>
          <w:szCs w:val="28"/>
          <w:lang w:val="kk-KZ"/>
        </w:rPr>
        <w:t xml:space="preserve"> </w:t>
      </w:r>
      <w:r w:rsidR="00736766">
        <w:rPr>
          <w:rFonts w:ascii="Times New Roman" w:hAnsi="Times New Roman" w:cs="Times New Roman"/>
          <w:sz w:val="28"/>
          <w:szCs w:val="28"/>
          <w:lang w:val="kk-KZ"/>
        </w:rPr>
        <w:t>141</w:t>
      </w:r>
      <w:r w:rsidRPr="000E78F5">
        <w:rPr>
          <w:rFonts w:ascii="Times New Roman" w:hAnsi="Times New Roman" w:cs="Times New Roman"/>
          <w:sz w:val="28"/>
          <w:szCs w:val="28"/>
        </w:rPr>
        <w:t xml:space="preserve">]. </w:t>
      </w:r>
      <w:r w:rsidR="00150513">
        <w:rPr>
          <w:rFonts w:ascii="Times New Roman" w:hAnsi="Times New Roman" w:cs="Times New Roman"/>
          <w:sz w:val="28"/>
          <w:szCs w:val="28"/>
          <w:lang w:val="kk-KZ"/>
        </w:rPr>
        <w:t>ГҚ</w:t>
      </w:r>
      <w:r w:rsidRPr="000E78F5">
        <w:rPr>
          <w:rFonts w:ascii="Times New Roman" w:hAnsi="Times New Roman" w:cs="Times New Roman"/>
          <w:sz w:val="28"/>
          <w:szCs w:val="28"/>
        </w:rPr>
        <w:t xml:space="preserve">-ның жоғарыда аталған барлық қасиеттері олардың әртүрлі биологиялық белсенділігін анықтайды. Дегенмен, биологиялық белсенділіктің белгілі бір түрін анықтайтын </w:t>
      </w:r>
      <w:r w:rsidR="00150513">
        <w:rPr>
          <w:rFonts w:ascii="Times New Roman" w:hAnsi="Times New Roman" w:cs="Times New Roman"/>
          <w:sz w:val="28"/>
          <w:szCs w:val="28"/>
          <w:lang w:val="kk-KZ"/>
        </w:rPr>
        <w:t>гумин қышқылдары</w:t>
      </w:r>
      <w:r w:rsidRPr="000E78F5">
        <w:rPr>
          <w:rFonts w:ascii="Times New Roman" w:hAnsi="Times New Roman" w:cs="Times New Roman"/>
          <w:sz w:val="28"/>
          <w:szCs w:val="28"/>
        </w:rPr>
        <w:t xml:space="preserve"> макромолекуласының құрылымындағы </w:t>
      </w:r>
      <w:r w:rsidR="00150513">
        <w:rPr>
          <w:rFonts w:ascii="Times New Roman" w:hAnsi="Times New Roman" w:cs="Times New Roman"/>
          <w:sz w:val="28"/>
          <w:szCs w:val="28"/>
          <w:lang w:val="kk-KZ"/>
        </w:rPr>
        <w:t>бөлікті</w:t>
      </w:r>
      <w:r w:rsidRPr="000E78F5">
        <w:rPr>
          <w:rFonts w:ascii="Times New Roman" w:hAnsi="Times New Roman" w:cs="Times New Roman"/>
          <w:sz w:val="28"/>
          <w:szCs w:val="28"/>
        </w:rPr>
        <w:t xml:space="preserve"> немесе функционалдық топтарды оқшаулау өте күрделі міндет болып табылады. </w:t>
      </w:r>
      <w:r w:rsidR="00150513">
        <w:rPr>
          <w:rFonts w:ascii="Times New Roman" w:hAnsi="Times New Roman" w:cs="Times New Roman"/>
          <w:sz w:val="28"/>
          <w:szCs w:val="28"/>
          <w:lang w:val="kk-KZ"/>
        </w:rPr>
        <w:t>ГҚ</w:t>
      </w:r>
      <w:r w:rsidRPr="000E78F5">
        <w:rPr>
          <w:rFonts w:ascii="Times New Roman" w:hAnsi="Times New Roman" w:cs="Times New Roman"/>
          <w:sz w:val="28"/>
          <w:szCs w:val="28"/>
        </w:rPr>
        <w:t xml:space="preserve">-ның әртүрлі физика-химиялық қасиеттері, молекуласының тармақталған біркелкі құрылымы, көптеген функционалдық топтардың болуы және олардың кеңістікте орналасуы әртүрлі реакциялардың бір мезгілде жүруіне, демек, биологиялық белсенділіктің кең спектрінің көрінісіне </w:t>
      </w:r>
      <w:r w:rsidR="00453B02">
        <w:rPr>
          <w:rFonts w:ascii="Times New Roman" w:hAnsi="Times New Roman" w:cs="Times New Roman"/>
          <w:sz w:val="28"/>
          <w:szCs w:val="28"/>
        </w:rPr>
        <w:t>[</w:t>
      </w:r>
      <w:r w:rsidR="00736766">
        <w:rPr>
          <w:rFonts w:ascii="Times New Roman" w:hAnsi="Times New Roman" w:cs="Times New Roman"/>
          <w:sz w:val="28"/>
          <w:szCs w:val="28"/>
          <w:lang w:val="kk-KZ"/>
        </w:rPr>
        <w:t>142-144</w:t>
      </w:r>
      <w:r w:rsidRPr="000E78F5">
        <w:rPr>
          <w:rFonts w:ascii="Times New Roman" w:hAnsi="Times New Roman" w:cs="Times New Roman"/>
          <w:sz w:val="28"/>
          <w:szCs w:val="28"/>
        </w:rPr>
        <w:t xml:space="preserve">]. Әдебиеттерде фармакологиялық әсердің қарқындылығы мен </w:t>
      </w:r>
      <w:r w:rsidR="00150513">
        <w:rPr>
          <w:rFonts w:ascii="Times New Roman" w:hAnsi="Times New Roman" w:cs="Times New Roman"/>
          <w:sz w:val="28"/>
          <w:szCs w:val="28"/>
          <w:lang w:val="kk-KZ"/>
        </w:rPr>
        <w:t>ГҚ-ның</w:t>
      </w:r>
      <w:r w:rsidRPr="000E78F5">
        <w:rPr>
          <w:rFonts w:ascii="Times New Roman" w:hAnsi="Times New Roman" w:cs="Times New Roman"/>
          <w:sz w:val="28"/>
          <w:szCs w:val="28"/>
        </w:rPr>
        <w:t xml:space="preserve"> молекулалық салмағы арасындағы байланыс туралы өте қарама-қайшы деректер бар. Осылайша, бірқатар авторлар [</w:t>
      </w:r>
      <w:r w:rsidR="00381E84">
        <w:rPr>
          <w:rFonts w:ascii="Times New Roman" w:hAnsi="Times New Roman" w:cs="Times New Roman"/>
          <w:sz w:val="28"/>
          <w:szCs w:val="28"/>
          <w:lang w:val="kk-KZ"/>
        </w:rPr>
        <w:t>145,</w:t>
      </w:r>
      <w:r w:rsidR="003B16EE">
        <w:rPr>
          <w:rFonts w:ascii="Times New Roman" w:hAnsi="Times New Roman" w:cs="Times New Roman"/>
          <w:sz w:val="28"/>
          <w:szCs w:val="28"/>
          <w:lang w:val="kk-KZ"/>
        </w:rPr>
        <w:t xml:space="preserve"> р. </w:t>
      </w:r>
      <w:r w:rsidR="00736766">
        <w:rPr>
          <w:rFonts w:ascii="Times New Roman" w:hAnsi="Times New Roman" w:cs="Times New Roman"/>
          <w:sz w:val="28"/>
          <w:szCs w:val="28"/>
          <w:lang w:val="kk-KZ"/>
        </w:rPr>
        <w:t>14</w:t>
      </w:r>
      <w:r w:rsidRPr="000E78F5">
        <w:rPr>
          <w:rFonts w:ascii="Times New Roman" w:hAnsi="Times New Roman" w:cs="Times New Roman"/>
          <w:sz w:val="28"/>
          <w:szCs w:val="28"/>
        </w:rPr>
        <w:t>] молекуланың молекулалық салмағы неғұрлым жоғары болса, Г</w:t>
      </w:r>
      <w:r w:rsidR="00150513">
        <w:rPr>
          <w:rFonts w:ascii="Times New Roman" w:hAnsi="Times New Roman" w:cs="Times New Roman"/>
          <w:sz w:val="28"/>
          <w:szCs w:val="28"/>
          <w:lang w:val="kk-KZ"/>
        </w:rPr>
        <w:t>Қ-ның</w:t>
      </w:r>
      <w:r w:rsidRPr="000E78F5">
        <w:rPr>
          <w:rFonts w:ascii="Times New Roman" w:hAnsi="Times New Roman" w:cs="Times New Roman"/>
          <w:sz w:val="28"/>
          <w:szCs w:val="28"/>
        </w:rPr>
        <w:t xml:space="preserve"> вирусқа қарсы белсенділігі соғұрлым жоғары болатынын атап өтеді. Дегенмен, басқа зерттеу</w:t>
      </w:r>
      <w:r w:rsidR="00736766">
        <w:rPr>
          <w:rFonts w:ascii="Times New Roman" w:hAnsi="Times New Roman" w:cs="Times New Roman"/>
          <w:sz w:val="28"/>
          <w:szCs w:val="28"/>
        </w:rPr>
        <w:t>шілердің жарияланымдары [</w:t>
      </w:r>
      <w:r w:rsidR="00736766">
        <w:rPr>
          <w:rFonts w:ascii="Times New Roman" w:hAnsi="Times New Roman" w:cs="Times New Roman"/>
          <w:sz w:val="28"/>
          <w:szCs w:val="28"/>
          <w:lang w:val="kk-KZ"/>
        </w:rPr>
        <w:t>147</w:t>
      </w:r>
      <w:r w:rsidRPr="000E78F5">
        <w:rPr>
          <w:rFonts w:ascii="Times New Roman" w:hAnsi="Times New Roman" w:cs="Times New Roman"/>
          <w:sz w:val="28"/>
          <w:szCs w:val="28"/>
        </w:rPr>
        <w:t>] кері байланысты көрсетеді. Г</w:t>
      </w:r>
      <w:r w:rsidR="00150513">
        <w:rPr>
          <w:rFonts w:ascii="Times New Roman" w:hAnsi="Times New Roman" w:cs="Times New Roman"/>
          <w:sz w:val="28"/>
          <w:szCs w:val="28"/>
          <w:lang w:val="kk-KZ"/>
        </w:rPr>
        <w:t>Қ</w:t>
      </w:r>
      <w:r w:rsidRPr="000E78F5">
        <w:rPr>
          <w:rFonts w:ascii="Times New Roman" w:hAnsi="Times New Roman" w:cs="Times New Roman"/>
          <w:sz w:val="28"/>
          <w:szCs w:val="28"/>
        </w:rPr>
        <w:t>-ның биологиялық белсенділігі мен құрылымы арасындағы байланысты қарастырғанда ғалымдардың көпшілігі гидролизденбейтін бөлігінде гетероциклді азоттың болуы олардың биологиялық белсенділігінің жоғары болуының бір себебі екенін атап өтеді [</w:t>
      </w:r>
      <w:r w:rsidR="00736766">
        <w:rPr>
          <w:rFonts w:ascii="Times New Roman" w:hAnsi="Times New Roman" w:cs="Times New Roman"/>
          <w:sz w:val="28"/>
          <w:szCs w:val="28"/>
          <w:lang w:val="kk-KZ"/>
        </w:rPr>
        <w:t>147</w:t>
      </w:r>
      <w:r w:rsidR="001C777A">
        <w:rPr>
          <w:rFonts w:ascii="Times New Roman" w:hAnsi="Times New Roman" w:cs="Times New Roman"/>
          <w:sz w:val="28"/>
          <w:szCs w:val="28"/>
          <w:lang w:val="kk-KZ"/>
        </w:rPr>
        <w:t xml:space="preserve">, </w:t>
      </w:r>
      <w:r w:rsidR="003B16EE">
        <w:rPr>
          <w:rFonts w:ascii="Times New Roman" w:hAnsi="Times New Roman" w:cs="Times New Roman"/>
          <w:sz w:val="28"/>
          <w:szCs w:val="28"/>
          <w:lang w:val="kk-KZ"/>
        </w:rPr>
        <w:t xml:space="preserve">с. </w:t>
      </w:r>
      <w:r w:rsidR="001C777A">
        <w:rPr>
          <w:rFonts w:ascii="Times New Roman" w:hAnsi="Times New Roman" w:cs="Times New Roman"/>
          <w:sz w:val="28"/>
          <w:szCs w:val="28"/>
          <w:lang w:val="kk-KZ"/>
        </w:rPr>
        <w:t>23</w:t>
      </w:r>
      <w:r w:rsidRPr="000E78F5">
        <w:rPr>
          <w:rFonts w:ascii="Times New Roman" w:hAnsi="Times New Roman" w:cs="Times New Roman"/>
          <w:sz w:val="28"/>
          <w:szCs w:val="28"/>
        </w:rPr>
        <w:t>]. Бірқатар зерттеушілер [</w:t>
      </w:r>
      <w:r w:rsidR="00736766">
        <w:rPr>
          <w:rFonts w:ascii="Times New Roman" w:hAnsi="Times New Roman" w:cs="Times New Roman"/>
          <w:sz w:val="28"/>
          <w:szCs w:val="28"/>
          <w:lang w:val="kk-KZ"/>
        </w:rPr>
        <w:t>141,</w:t>
      </w:r>
      <w:r w:rsidR="003B16EE">
        <w:rPr>
          <w:rFonts w:ascii="Times New Roman" w:hAnsi="Times New Roman" w:cs="Times New Roman"/>
          <w:sz w:val="28"/>
          <w:szCs w:val="28"/>
          <w:lang w:val="kk-KZ"/>
        </w:rPr>
        <w:t xml:space="preserve"> с.</w:t>
      </w:r>
      <w:r w:rsidR="001C777A">
        <w:rPr>
          <w:rFonts w:ascii="Times New Roman" w:hAnsi="Times New Roman" w:cs="Times New Roman"/>
          <w:sz w:val="28"/>
          <w:szCs w:val="28"/>
          <w:lang w:val="kk-KZ"/>
        </w:rPr>
        <w:t>52,</w:t>
      </w:r>
      <w:r w:rsidR="003B16EE">
        <w:rPr>
          <w:rFonts w:ascii="Times New Roman" w:hAnsi="Times New Roman" w:cs="Times New Roman"/>
          <w:sz w:val="28"/>
          <w:szCs w:val="28"/>
          <w:lang w:val="kk-KZ"/>
        </w:rPr>
        <w:t xml:space="preserve"> </w:t>
      </w:r>
      <w:r w:rsidR="00736766">
        <w:rPr>
          <w:rFonts w:ascii="Times New Roman" w:hAnsi="Times New Roman" w:cs="Times New Roman"/>
          <w:sz w:val="28"/>
          <w:szCs w:val="28"/>
          <w:lang w:val="kk-KZ"/>
        </w:rPr>
        <w:t>148</w:t>
      </w:r>
      <w:r w:rsidRPr="000E78F5">
        <w:rPr>
          <w:rFonts w:ascii="Times New Roman" w:hAnsi="Times New Roman" w:cs="Times New Roman"/>
          <w:sz w:val="28"/>
          <w:szCs w:val="28"/>
        </w:rPr>
        <w:t>] фармакологиялық әсерге жауапты молекуланың белсенді бөлігі қышқылдық функционалды топтары бар гидролизденетін бөлігі болып табылады</w:t>
      </w:r>
      <w:r w:rsidR="00150513">
        <w:rPr>
          <w:rFonts w:ascii="Times New Roman" w:hAnsi="Times New Roman" w:cs="Times New Roman"/>
          <w:sz w:val="28"/>
          <w:szCs w:val="28"/>
          <w:lang w:val="kk-KZ"/>
        </w:rPr>
        <w:t xml:space="preserve">, сондықтан </w:t>
      </w:r>
      <w:r w:rsidRPr="000E78F5">
        <w:rPr>
          <w:rFonts w:ascii="Times New Roman" w:hAnsi="Times New Roman" w:cs="Times New Roman"/>
          <w:sz w:val="28"/>
          <w:szCs w:val="28"/>
        </w:rPr>
        <w:t>жоғары биологиялық белсенділік</w:t>
      </w:r>
      <w:r w:rsidR="00150513">
        <w:rPr>
          <w:rFonts w:ascii="Times New Roman" w:hAnsi="Times New Roman" w:cs="Times New Roman"/>
          <w:sz w:val="28"/>
          <w:szCs w:val="28"/>
          <w:lang w:val="kk-KZ"/>
        </w:rPr>
        <w:t>ке ие.</w:t>
      </w:r>
      <w:r w:rsidRPr="000E78F5">
        <w:rPr>
          <w:rFonts w:ascii="Times New Roman" w:hAnsi="Times New Roman" w:cs="Times New Roman"/>
          <w:sz w:val="28"/>
          <w:szCs w:val="28"/>
        </w:rPr>
        <w:t xml:space="preserve"> Сонымен, авторлардың көпшілігі гумин қышқылдарының физиологиялық белсенділігі көп жағдайда </w:t>
      </w:r>
      <w:r w:rsidR="00150513">
        <w:rPr>
          <w:rFonts w:ascii="Times New Roman" w:hAnsi="Times New Roman" w:cs="Times New Roman"/>
          <w:sz w:val="28"/>
          <w:szCs w:val="28"/>
          <w:lang w:val="kk-KZ"/>
        </w:rPr>
        <w:t>гумин қышқылының</w:t>
      </w:r>
      <w:r w:rsidRPr="000E78F5">
        <w:rPr>
          <w:rFonts w:ascii="Times New Roman" w:hAnsi="Times New Roman" w:cs="Times New Roman"/>
          <w:sz w:val="28"/>
          <w:szCs w:val="28"/>
        </w:rPr>
        <w:t xml:space="preserve"> макромолекуласының құрылымына, гетероатомдардың және функционалдық топтардың болуына байланысты деп есептейді [</w:t>
      </w:r>
      <w:r w:rsidR="00736766">
        <w:rPr>
          <w:rFonts w:ascii="Times New Roman" w:hAnsi="Times New Roman" w:cs="Times New Roman"/>
          <w:sz w:val="28"/>
          <w:szCs w:val="28"/>
          <w:lang w:val="kk-KZ"/>
        </w:rPr>
        <w:t>143</w:t>
      </w:r>
      <w:r w:rsidRPr="000E78F5">
        <w:rPr>
          <w:rFonts w:ascii="Times New Roman" w:hAnsi="Times New Roman" w:cs="Times New Roman"/>
          <w:sz w:val="28"/>
          <w:szCs w:val="28"/>
        </w:rPr>
        <w:t>]. Тәжірибе барысында Г</w:t>
      </w:r>
      <w:r w:rsidR="00150513">
        <w:rPr>
          <w:rFonts w:ascii="Times New Roman" w:hAnsi="Times New Roman" w:cs="Times New Roman"/>
          <w:sz w:val="28"/>
          <w:szCs w:val="28"/>
          <w:lang w:val="kk-KZ"/>
        </w:rPr>
        <w:t>Қ</w:t>
      </w:r>
      <w:r w:rsidRPr="000E78F5">
        <w:rPr>
          <w:rFonts w:ascii="Times New Roman" w:hAnsi="Times New Roman" w:cs="Times New Roman"/>
          <w:sz w:val="28"/>
          <w:szCs w:val="28"/>
        </w:rPr>
        <w:t>-ның бактерияға қарсы, қабынуға қарсы, антиоксиданттық, гепатопротекторлық, вирусқа қарсы белсенділігі анықталды [</w:t>
      </w:r>
      <w:r w:rsidR="00736766">
        <w:rPr>
          <w:rFonts w:ascii="Times New Roman" w:hAnsi="Times New Roman" w:cs="Times New Roman"/>
          <w:sz w:val="28"/>
          <w:szCs w:val="28"/>
          <w:lang w:val="kk-KZ"/>
        </w:rPr>
        <w:t>142</w:t>
      </w:r>
      <w:r w:rsidR="001C777A">
        <w:rPr>
          <w:rFonts w:ascii="Times New Roman" w:hAnsi="Times New Roman" w:cs="Times New Roman"/>
          <w:sz w:val="28"/>
          <w:szCs w:val="28"/>
          <w:lang w:val="kk-KZ"/>
        </w:rPr>
        <w:t>,</w:t>
      </w:r>
      <w:r w:rsidR="003B16EE">
        <w:rPr>
          <w:rFonts w:ascii="Times New Roman" w:hAnsi="Times New Roman" w:cs="Times New Roman"/>
          <w:sz w:val="28"/>
          <w:szCs w:val="28"/>
          <w:lang w:val="kk-KZ"/>
        </w:rPr>
        <w:t xml:space="preserve"> с. </w:t>
      </w:r>
      <w:r w:rsidR="001C777A">
        <w:rPr>
          <w:rFonts w:ascii="Times New Roman" w:hAnsi="Times New Roman" w:cs="Times New Roman"/>
          <w:sz w:val="28"/>
          <w:szCs w:val="28"/>
          <w:lang w:val="kk-KZ"/>
        </w:rPr>
        <w:t>51</w:t>
      </w:r>
      <w:r w:rsidRPr="000E78F5">
        <w:rPr>
          <w:rFonts w:ascii="Times New Roman" w:hAnsi="Times New Roman" w:cs="Times New Roman"/>
          <w:sz w:val="28"/>
          <w:szCs w:val="28"/>
        </w:rPr>
        <w:t xml:space="preserve">]. Дегенмен, гумин қышқылдарының биологиялық объектілерге әсер ету механизмдері туралы сенімді ақпарат жоқ. In vivo және in vitro эксперименттері </w:t>
      </w:r>
      <w:r w:rsidR="00150513">
        <w:rPr>
          <w:rFonts w:ascii="Times New Roman" w:hAnsi="Times New Roman" w:cs="Times New Roman"/>
          <w:sz w:val="28"/>
          <w:szCs w:val="28"/>
          <w:lang w:val="kk-KZ"/>
        </w:rPr>
        <w:t>гумин қышқылдарының</w:t>
      </w:r>
      <w:r w:rsidRPr="000E78F5">
        <w:rPr>
          <w:rFonts w:ascii="Times New Roman" w:hAnsi="Times New Roman" w:cs="Times New Roman"/>
          <w:sz w:val="28"/>
          <w:szCs w:val="28"/>
        </w:rPr>
        <w:t xml:space="preserve"> антиоксиданттық белсенділік</w:t>
      </w:r>
      <w:r w:rsidR="00150513">
        <w:rPr>
          <w:rFonts w:ascii="Times New Roman" w:hAnsi="Times New Roman" w:cs="Times New Roman"/>
          <w:sz w:val="28"/>
          <w:szCs w:val="28"/>
          <w:lang w:val="kk-KZ"/>
        </w:rPr>
        <w:t xml:space="preserve"> қасиеттерін</w:t>
      </w:r>
      <w:r w:rsidRPr="000E78F5">
        <w:rPr>
          <w:rFonts w:ascii="Times New Roman" w:hAnsi="Times New Roman" w:cs="Times New Roman"/>
          <w:sz w:val="28"/>
          <w:szCs w:val="28"/>
        </w:rPr>
        <w:t xml:space="preserve"> көрсетті [</w:t>
      </w:r>
      <w:r w:rsidR="00736766">
        <w:rPr>
          <w:rFonts w:ascii="Times New Roman" w:hAnsi="Times New Roman" w:cs="Times New Roman"/>
          <w:sz w:val="28"/>
          <w:szCs w:val="28"/>
          <w:lang w:val="kk-KZ"/>
        </w:rPr>
        <w:t>42</w:t>
      </w:r>
      <w:r w:rsidR="001C777A">
        <w:rPr>
          <w:rFonts w:ascii="Times New Roman" w:hAnsi="Times New Roman" w:cs="Times New Roman"/>
          <w:sz w:val="28"/>
          <w:szCs w:val="28"/>
          <w:lang w:val="kk-KZ"/>
        </w:rPr>
        <w:t xml:space="preserve">, </w:t>
      </w:r>
      <w:r w:rsidR="003B16EE">
        <w:rPr>
          <w:rFonts w:ascii="Times New Roman" w:hAnsi="Times New Roman" w:cs="Times New Roman"/>
          <w:sz w:val="28"/>
          <w:szCs w:val="28"/>
          <w:lang w:val="kk-KZ"/>
        </w:rPr>
        <w:t xml:space="preserve">с. </w:t>
      </w:r>
      <w:r w:rsidR="001C777A">
        <w:rPr>
          <w:rFonts w:ascii="Times New Roman" w:hAnsi="Times New Roman" w:cs="Times New Roman"/>
          <w:sz w:val="28"/>
          <w:szCs w:val="28"/>
          <w:lang w:val="kk-KZ"/>
        </w:rPr>
        <w:t>93</w:t>
      </w:r>
      <w:r w:rsidRPr="000E78F5">
        <w:rPr>
          <w:rFonts w:ascii="Times New Roman" w:hAnsi="Times New Roman" w:cs="Times New Roman"/>
          <w:sz w:val="28"/>
          <w:szCs w:val="28"/>
        </w:rPr>
        <w:t xml:space="preserve">]. Бұл </w:t>
      </w:r>
      <w:r w:rsidR="00150513">
        <w:rPr>
          <w:rFonts w:ascii="Times New Roman" w:hAnsi="Times New Roman" w:cs="Times New Roman"/>
          <w:sz w:val="28"/>
          <w:szCs w:val="28"/>
          <w:lang w:val="kk-KZ"/>
        </w:rPr>
        <w:t>ГҚ</w:t>
      </w:r>
      <w:r w:rsidRPr="000E78F5">
        <w:rPr>
          <w:rFonts w:ascii="Times New Roman" w:hAnsi="Times New Roman" w:cs="Times New Roman"/>
          <w:sz w:val="28"/>
          <w:szCs w:val="28"/>
        </w:rPr>
        <w:t>-ның құрылымдық ерекшеліктеріне және ең алдымен тотығу-тотықсыздану реакцияларының катализаторлары болып табылатын квиноидтық топтардың көп санының болуына байланысты [</w:t>
      </w:r>
      <w:r w:rsidR="00736766">
        <w:rPr>
          <w:rFonts w:ascii="Times New Roman" w:hAnsi="Times New Roman" w:cs="Times New Roman"/>
          <w:sz w:val="28"/>
          <w:szCs w:val="28"/>
          <w:lang w:val="kk-KZ"/>
        </w:rPr>
        <w:t>148</w:t>
      </w:r>
      <w:r w:rsidR="001C777A">
        <w:rPr>
          <w:rFonts w:ascii="Times New Roman" w:hAnsi="Times New Roman" w:cs="Times New Roman"/>
          <w:sz w:val="28"/>
          <w:szCs w:val="28"/>
          <w:lang w:val="kk-KZ"/>
        </w:rPr>
        <w:t xml:space="preserve">, </w:t>
      </w:r>
      <w:r w:rsidR="003B16EE">
        <w:rPr>
          <w:rFonts w:ascii="Times New Roman" w:hAnsi="Times New Roman" w:cs="Times New Roman"/>
          <w:sz w:val="28"/>
          <w:szCs w:val="28"/>
          <w:lang w:val="kk-KZ"/>
        </w:rPr>
        <w:t xml:space="preserve">с. </w:t>
      </w:r>
      <w:r w:rsidR="001C777A">
        <w:rPr>
          <w:rFonts w:ascii="Times New Roman" w:hAnsi="Times New Roman" w:cs="Times New Roman"/>
          <w:sz w:val="28"/>
          <w:szCs w:val="28"/>
          <w:lang w:val="kk-KZ"/>
        </w:rPr>
        <w:t>35</w:t>
      </w:r>
      <w:r w:rsidRPr="000E78F5">
        <w:rPr>
          <w:rFonts w:ascii="Times New Roman" w:hAnsi="Times New Roman" w:cs="Times New Roman"/>
          <w:sz w:val="28"/>
          <w:szCs w:val="28"/>
        </w:rPr>
        <w:t xml:space="preserve">]. Бірқатар басылымдар </w:t>
      </w:r>
      <w:r w:rsidR="00150513">
        <w:rPr>
          <w:rFonts w:ascii="Times New Roman" w:hAnsi="Times New Roman" w:cs="Times New Roman"/>
          <w:sz w:val="28"/>
          <w:szCs w:val="28"/>
          <w:lang w:val="kk-KZ"/>
        </w:rPr>
        <w:t xml:space="preserve">ГҚ-ның </w:t>
      </w:r>
      <w:r w:rsidRPr="000E78F5">
        <w:rPr>
          <w:rFonts w:ascii="Times New Roman" w:hAnsi="Times New Roman" w:cs="Times New Roman"/>
          <w:sz w:val="28"/>
          <w:szCs w:val="28"/>
        </w:rPr>
        <w:t>жедел және с</w:t>
      </w:r>
      <w:r w:rsidR="00150513">
        <w:rPr>
          <w:rFonts w:ascii="Times New Roman" w:hAnsi="Times New Roman" w:cs="Times New Roman"/>
          <w:sz w:val="28"/>
          <w:szCs w:val="28"/>
          <w:lang w:val="kk-KZ"/>
        </w:rPr>
        <w:t>озылмалы</w:t>
      </w:r>
      <w:r w:rsidRPr="000E78F5">
        <w:rPr>
          <w:rFonts w:ascii="Times New Roman" w:hAnsi="Times New Roman" w:cs="Times New Roman"/>
          <w:sz w:val="28"/>
          <w:szCs w:val="28"/>
        </w:rPr>
        <w:t xml:space="preserve"> қабын</w:t>
      </w:r>
      <w:r w:rsidR="00150513">
        <w:rPr>
          <w:rFonts w:ascii="Times New Roman" w:hAnsi="Times New Roman" w:cs="Times New Roman"/>
          <w:sz w:val="28"/>
          <w:szCs w:val="28"/>
          <w:lang w:val="kk-KZ"/>
        </w:rPr>
        <w:t>уға қарсы қасиеттеріне</w:t>
      </w:r>
      <w:r w:rsidR="00D57737">
        <w:rPr>
          <w:rFonts w:ascii="Times New Roman" w:hAnsi="Times New Roman" w:cs="Times New Roman"/>
          <w:sz w:val="28"/>
          <w:szCs w:val="28"/>
          <w:lang w:val="kk-KZ"/>
        </w:rPr>
        <w:t xml:space="preserve"> арналған</w:t>
      </w:r>
      <w:r w:rsidR="00150513">
        <w:rPr>
          <w:rFonts w:ascii="Times New Roman" w:hAnsi="Times New Roman" w:cs="Times New Roman"/>
          <w:sz w:val="28"/>
          <w:szCs w:val="28"/>
          <w:lang w:val="kk-KZ"/>
        </w:rPr>
        <w:t xml:space="preserve"> </w:t>
      </w:r>
      <w:r w:rsidRPr="000E78F5">
        <w:rPr>
          <w:rFonts w:ascii="Times New Roman" w:hAnsi="Times New Roman" w:cs="Times New Roman"/>
          <w:sz w:val="28"/>
          <w:szCs w:val="28"/>
        </w:rPr>
        <w:t>[</w:t>
      </w:r>
      <w:r w:rsidR="001C777A">
        <w:rPr>
          <w:rFonts w:ascii="Times New Roman" w:hAnsi="Times New Roman" w:cs="Times New Roman"/>
          <w:sz w:val="28"/>
          <w:szCs w:val="28"/>
          <w:lang w:val="kk-KZ"/>
        </w:rPr>
        <w:t xml:space="preserve">141, </w:t>
      </w:r>
      <w:r w:rsidR="003B16EE">
        <w:rPr>
          <w:rFonts w:ascii="Times New Roman" w:hAnsi="Times New Roman" w:cs="Times New Roman"/>
          <w:sz w:val="28"/>
          <w:szCs w:val="28"/>
          <w:lang w:val="kk-KZ"/>
        </w:rPr>
        <w:t xml:space="preserve">с. </w:t>
      </w:r>
      <w:r w:rsidR="001C777A">
        <w:rPr>
          <w:rFonts w:ascii="Times New Roman" w:hAnsi="Times New Roman" w:cs="Times New Roman"/>
          <w:sz w:val="28"/>
          <w:szCs w:val="28"/>
          <w:lang w:val="kk-KZ"/>
        </w:rPr>
        <w:t>54</w:t>
      </w:r>
      <w:r w:rsidRPr="000E78F5">
        <w:rPr>
          <w:rFonts w:ascii="Times New Roman" w:hAnsi="Times New Roman" w:cs="Times New Roman"/>
          <w:sz w:val="28"/>
          <w:szCs w:val="28"/>
        </w:rPr>
        <w:t>]</w:t>
      </w:r>
      <w:r w:rsidR="00D57737">
        <w:rPr>
          <w:rFonts w:ascii="Times New Roman" w:hAnsi="Times New Roman" w:cs="Times New Roman"/>
          <w:sz w:val="28"/>
          <w:szCs w:val="28"/>
          <w:lang w:val="kk-KZ"/>
        </w:rPr>
        <w:t>.</w:t>
      </w:r>
      <w:r w:rsidRPr="000E78F5">
        <w:rPr>
          <w:rFonts w:ascii="Times New Roman" w:hAnsi="Times New Roman" w:cs="Times New Roman"/>
          <w:sz w:val="28"/>
          <w:szCs w:val="28"/>
        </w:rPr>
        <w:t xml:space="preserve"> Қабынуға қарсы әрекеттiн ықтимал механизмi оттегi радикалдарының </w:t>
      </w:r>
      <w:r w:rsidR="00D57737">
        <w:rPr>
          <w:rFonts w:ascii="Times New Roman" w:hAnsi="Times New Roman" w:cs="Times New Roman"/>
          <w:sz w:val="28"/>
          <w:szCs w:val="28"/>
          <w:lang w:val="kk-KZ"/>
        </w:rPr>
        <w:lastRenderedPageBreak/>
        <w:t xml:space="preserve">генерациялық қабілетін азайту және фагоциттердің оттегін тұтынуын азайту қабілетімен түсіндіреді. </w:t>
      </w:r>
      <w:r w:rsidRPr="00D57737">
        <w:rPr>
          <w:rFonts w:ascii="Times New Roman" w:hAnsi="Times New Roman" w:cs="Times New Roman"/>
          <w:sz w:val="28"/>
          <w:szCs w:val="28"/>
          <w:lang w:val="kk-KZ"/>
        </w:rPr>
        <w:t>Қаз</w:t>
      </w:r>
      <w:r w:rsidR="00D57737">
        <w:rPr>
          <w:rFonts w:ascii="Times New Roman" w:hAnsi="Times New Roman" w:cs="Times New Roman"/>
          <w:sz w:val="28"/>
          <w:szCs w:val="28"/>
          <w:lang w:val="kk-KZ"/>
        </w:rPr>
        <w:t>іргі</w:t>
      </w:r>
      <w:r w:rsidRPr="00D57737">
        <w:rPr>
          <w:rFonts w:ascii="Times New Roman" w:hAnsi="Times New Roman" w:cs="Times New Roman"/>
          <w:sz w:val="28"/>
          <w:szCs w:val="28"/>
          <w:lang w:val="kk-KZ"/>
        </w:rPr>
        <w:t xml:space="preserve"> уақытта </w:t>
      </w:r>
      <w:r w:rsidR="00D57737">
        <w:rPr>
          <w:rFonts w:ascii="Times New Roman" w:hAnsi="Times New Roman" w:cs="Times New Roman"/>
          <w:sz w:val="28"/>
          <w:szCs w:val="28"/>
          <w:lang w:val="kk-KZ"/>
        </w:rPr>
        <w:t>ГҚ-ның</w:t>
      </w:r>
      <w:r w:rsidRPr="00D57737">
        <w:rPr>
          <w:rFonts w:ascii="Times New Roman" w:hAnsi="Times New Roman" w:cs="Times New Roman"/>
          <w:sz w:val="28"/>
          <w:szCs w:val="28"/>
          <w:lang w:val="kk-KZ"/>
        </w:rPr>
        <w:t xml:space="preserve"> вируска қарсы белсенділігін зерттеу үшін біршама зерттеулер жүргізілді [</w:t>
      </w:r>
      <w:r w:rsidR="00736766">
        <w:rPr>
          <w:rFonts w:ascii="Times New Roman" w:hAnsi="Times New Roman" w:cs="Times New Roman"/>
          <w:sz w:val="28"/>
          <w:szCs w:val="28"/>
          <w:lang w:val="kk-KZ"/>
        </w:rPr>
        <w:t>145</w:t>
      </w:r>
      <w:r w:rsidR="00CF41BB">
        <w:rPr>
          <w:rFonts w:ascii="Times New Roman" w:hAnsi="Times New Roman" w:cs="Times New Roman"/>
          <w:sz w:val="28"/>
          <w:szCs w:val="28"/>
          <w:lang w:val="kk-KZ"/>
        </w:rPr>
        <w:t xml:space="preserve">, </w:t>
      </w:r>
      <w:r w:rsidR="003B16EE">
        <w:rPr>
          <w:rFonts w:ascii="Times New Roman" w:hAnsi="Times New Roman" w:cs="Times New Roman"/>
          <w:sz w:val="28"/>
          <w:szCs w:val="28"/>
          <w:lang w:val="kk-KZ"/>
        </w:rPr>
        <w:t xml:space="preserve">р. </w:t>
      </w:r>
      <w:r w:rsidR="001C777A">
        <w:rPr>
          <w:rFonts w:ascii="Times New Roman" w:hAnsi="Times New Roman" w:cs="Times New Roman"/>
          <w:sz w:val="28"/>
          <w:szCs w:val="28"/>
          <w:lang w:val="kk-KZ"/>
        </w:rPr>
        <w:t>245</w:t>
      </w:r>
      <w:r w:rsidR="00736766">
        <w:rPr>
          <w:rFonts w:ascii="Times New Roman" w:hAnsi="Times New Roman" w:cs="Times New Roman"/>
          <w:sz w:val="28"/>
          <w:szCs w:val="28"/>
          <w:lang w:val="kk-KZ"/>
        </w:rPr>
        <w:t>].</w:t>
      </w:r>
      <w:r w:rsidR="003B16EE">
        <w:rPr>
          <w:rFonts w:ascii="Times New Roman" w:hAnsi="Times New Roman" w:cs="Times New Roman"/>
          <w:sz w:val="28"/>
          <w:szCs w:val="28"/>
          <w:lang w:val="kk-KZ"/>
        </w:rPr>
        <w:t xml:space="preserve"> </w:t>
      </w:r>
      <w:r w:rsidRPr="00EA3565">
        <w:rPr>
          <w:rFonts w:ascii="Times New Roman" w:hAnsi="Times New Roman" w:cs="Times New Roman"/>
          <w:sz w:val="28"/>
          <w:szCs w:val="28"/>
          <w:lang w:val="kk-KZ"/>
        </w:rPr>
        <w:t>Гумин қышқылдарының сорбциялық қасиеттері туралы басылымдар бар. Гумин қышқылдарымен адсорбциялану механизмі олардың механикалық энтеросорбенттер емес, комплекс түзуші қасиеттерін көрсету қабілетімен түсіндіріледі. Осымен олардың беттік-белсенді адсорбенттерден (белсендірілген көмір, силикаттар және саз ми</w:t>
      </w:r>
      <w:r w:rsidR="008954C0">
        <w:rPr>
          <w:rFonts w:ascii="Times New Roman" w:hAnsi="Times New Roman" w:cs="Times New Roman"/>
          <w:sz w:val="28"/>
          <w:szCs w:val="28"/>
          <w:lang w:val="kk-KZ"/>
        </w:rPr>
        <w:t>нералдары) айырмашылығы бар [147</w:t>
      </w:r>
      <w:r w:rsidR="007D5DC2">
        <w:rPr>
          <w:rFonts w:ascii="Times New Roman" w:hAnsi="Times New Roman" w:cs="Times New Roman"/>
          <w:sz w:val="28"/>
          <w:szCs w:val="28"/>
          <w:lang w:val="kk-KZ"/>
        </w:rPr>
        <w:t xml:space="preserve">, </w:t>
      </w:r>
      <w:r w:rsidR="003B16EE">
        <w:rPr>
          <w:rFonts w:ascii="Times New Roman" w:hAnsi="Times New Roman" w:cs="Times New Roman"/>
          <w:sz w:val="28"/>
          <w:szCs w:val="28"/>
          <w:lang w:val="kk-KZ"/>
        </w:rPr>
        <w:t xml:space="preserve">с. </w:t>
      </w:r>
      <w:r w:rsidR="007D5DC2">
        <w:rPr>
          <w:rFonts w:ascii="Times New Roman" w:hAnsi="Times New Roman" w:cs="Times New Roman"/>
          <w:sz w:val="28"/>
          <w:szCs w:val="28"/>
          <w:lang w:val="kk-KZ"/>
        </w:rPr>
        <w:t>22</w:t>
      </w:r>
      <w:r w:rsidRPr="00EA3565">
        <w:rPr>
          <w:rFonts w:ascii="Times New Roman" w:hAnsi="Times New Roman" w:cs="Times New Roman"/>
          <w:sz w:val="28"/>
          <w:szCs w:val="28"/>
          <w:lang w:val="kk-KZ"/>
        </w:rPr>
        <w:t xml:space="preserve">]. Осылайша, әдебиет деректерін талдау гумин қышқылдарының биологиялық белсенділігінің кең спектріне ие екенін көрсетті. Олар қабынуға қарсы, бактерияға қарсы, вирусқа қарсы, мембранотропты және басқа әсерлерді көрсете алады. Сонымен бірге әдебиет деректерін талдау </w:t>
      </w:r>
      <w:r w:rsidR="00D57737">
        <w:rPr>
          <w:rFonts w:ascii="Times New Roman" w:hAnsi="Times New Roman" w:cs="Times New Roman"/>
          <w:sz w:val="28"/>
          <w:szCs w:val="28"/>
          <w:lang w:val="kk-KZ"/>
        </w:rPr>
        <w:t>арқылы ГҚ-ның</w:t>
      </w:r>
      <w:r w:rsidRPr="00EA3565">
        <w:rPr>
          <w:rFonts w:ascii="Times New Roman" w:hAnsi="Times New Roman" w:cs="Times New Roman"/>
          <w:sz w:val="28"/>
          <w:szCs w:val="28"/>
          <w:lang w:val="kk-KZ"/>
        </w:rPr>
        <w:t xml:space="preserve"> молекулаларының қандай құрылымдық ерекшеліктері олардың биологиялық белсенділігін анықтайды деген сұраққа жеткілікті нақты жауап бермейді. Сонымен қатар, әрбір кен орнының </w:t>
      </w:r>
      <w:r w:rsidR="00D57737">
        <w:rPr>
          <w:rFonts w:ascii="Times New Roman" w:hAnsi="Times New Roman" w:cs="Times New Roman"/>
          <w:sz w:val="28"/>
          <w:szCs w:val="28"/>
          <w:lang w:val="kk-KZ"/>
        </w:rPr>
        <w:t>ГҚ-ның</w:t>
      </w:r>
      <w:r w:rsidRPr="00EA3565">
        <w:rPr>
          <w:rFonts w:ascii="Times New Roman" w:hAnsi="Times New Roman" w:cs="Times New Roman"/>
          <w:sz w:val="28"/>
          <w:szCs w:val="28"/>
          <w:lang w:val="kk-KZ"/>
        </w:rPr>
        <w:t xml:space="preserve"> химиялық құрамы функционалдық топтардың жеке жиынтығымен, молекулалық массасымен, </w:t>
      </w:r>
      <w:r w:rsidR="00D57737">
        <w:rPr>
          <w:rFonts w:ascii="Times New Roman" w:hAnsi="Times New Roman" w:cs="Times New Roman"/>
          <w:sz w:val="28"/>
          <w:szCs w:val="28"/>
          <w:lang w:val="kk-KZ"/>
        </w:rPr>
        <w:t>ароматты</w:t>
      </w:r>
      <w:r w:rsidRPr="00EA3565">
        <w:rPr>
          <w:rFonts w:ascii="Times New Roman" w:hAnsi="Times New Roman" w:cs="Times New Roman"/>
          <w:sz w:val="28"/>
          <w:szCs w:val="28"/>
          <w:lang w:val="kk-KZ"/>
        </w:rPr>
        <w:t xml:space="preserve"> және алифатты бөліктердің арақатынасымен сипатталады, ол түптеп келгенде объектінің биологиялық белсенді қасиеттерін анықтайды. Осыған байланысты, белгілі бір әдіспен оқшауланған сапропелдің әрбір түрінің Г</w:t>
      </w:r>
      <w:r w:rsidR="00D57737">
        <w:rPr>
          <w:rFonts w:ascii="Times New Roman" w:hAnsi="Times New Roman" w:cs="Times New Roman"/>
          <w:sz w:val="28"/>
          <w:szCs w:val="28"/>
          <w:lang w:val="kk-KZ"/>
        </w:rPr>
        <w:t>Қ</w:t>
      </w:r>
      <w:r w:rsidRPr="00EA3565">
        <w:rPr>
          <w:rFonts w:ascii="Times New Roman" w:hAnsi="Times New Roman" w:cs="Times New Roman"/>
          <w:sz w:val="28"/>
          <w:szCs w:val="28"/>
          <w:lang w:val="kk-KZ"/>
        </w:rPr>
        <w:t>-</w:t>
      </w:r>
      <w:r w:rsidR="00D57737">
        <w:rPr>
          <w:rFonts w:ascii="Times New Roman" w:hAnsi="Times New Roman" w:cs="Times New Roman"/>
          <w:sz w:val="28"/>
          <w:szCs w:val="28"/>
          <w:lang w:val="kk-KZ"/>
        </w:rPr>
        <w:t>дары</w:t>
      </w:r>
      <w:r w:rsidRPr="00EA3565">
        <w:rPr>
          <w:rFonts w:ascii="Times New Roman" w:hAnsi="Times New Roman" w:cs="Times New Roman"/>
          <w:sz w:val="28"/>
          <w:szCs w:val="28"/>
          <w:lang w:val="kk-KZ"/>
        </w:rPr>
        <w:t xml:space="preserve"> жеке сипаттамаларға ие болады, бұл олардың физика-химиялық және биологиялық қасиеттерін зерттеуді қажет етеді. Бүгінгі күні медицина мен ветеринарияда Г</w:t>
      </w:r>
      <w:r w:rsidR="00D57737">
        <w:rPr>
          <w:rFonts w:ascii="Times New Roman" w:hAnsi="Times New Roman" w:cs="Times New Roman"/>
          <w:sz w:val="28"/>
          <w:szCs w:val="28"/>
          <w:lang w:val="kk-KZ"/>
        </w:rPr>
        <w:t>Қ</w:t>
      </w:r>
      <w:r w:rsidRPr="00EA3565">
        <w:rPr>
          <w:rFonts w:ascii="Times New Roman" w:hAnsi="Times New Roman" w:cs="Times New Roman"/>
          <w:sz w:val="28"/>
          <w:szCs w:val="28"/>
          <w:lang w:val="kk-KZ"/>
        </w:rPr>
        <w:t xml:space="preserve"> негізіндегі бірқатар кешенді препараттар мен тағамдық қоспалар қолданылады. </w:t>
      </w:r>
    </w:p>
    <w:p w14:paraId="39916877" w14:textId="77777777" w:rsidR="004868D8" w:rsidRPr="009E4CF2" w:rsidRDefault="004868D8" w:rsidP="004A6612">
      <w:pPr>
        <w:spacing w:after="0" w:line="240" w:lineRule="auto"/>
        <w:jc w:val="both"/>
        <w:rPr>
          <w:rFonts w:ascii="Times New Roman" w:hAnsi="Times New Roman" w:cs="Times New Roman"/>
          <w:sz w:val="28"/>
          <w:szCs w:val="28"/>
          <w:lang w:val="kk-KZ"/>
        </w:rPr>
      </w:pPr>
    </w:p>
    <w:p w14:paraId="1A617F77" w14:textId="77777777" w:rsidR="00624A70" w:rsidRPr="001675FE" w:rsidRDefault="00316252" w:rsidP="004A6612">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1.6</w:t>
      </w:r>
      <w:r w:rsidR="009228E7" w:rsidRPr="001675FE">
        <w:rPr>
          <w:rFonts w:ascii="Times New Roman" w:hAnsi="Times New Roman" w:cs="Times New Roman"/>
          <w:b/>
          <w:sz w:val="28"/>
          <w:szCs w:val="28"/>
          <w:lang w:val="kk-KZ"/>
        </w:rPr>
        <w:t xml:space="preserve"> Азминералды лай сульфидті батпақтардан бөлініп алынған гумин </w:t>
      </w:r>
      <w:r w:rsidR="006D25B4" w:rsidRPr="001675FE">
        <w:rPr>
          <w:rFonts w:ascii="Times New Roman" w:hAnsi="Times New Roman" w:cs="Times New Roman"/>
          <w:b/>
          <w:sz w:val="28"/>
          <w:szCs w:val="28"/>
          <w:lang w:val="kk-KZ"/>
        </w:rPr>
        <w:t>қышқылдарын</w:t>
      </w:r>
      <w:r w:rsidR="009228E7" w:rsidRPr="001675FE">
        <w:rPr>
          <w:rFonts w:ascii="Times New Roman" w:hAnsi="Times New Roman" w:cs="Times New Roman"/>
          <w:b/>
          <w:sz w:val="28"/>
          <w:szCs w:val="28"/>
          <w:lang w:val="kk-KZ"/>
        </w:rPr>
        <w:t xml:space="preserve"> идентификациялау</w:t>
      </w:r>
    </w:p>
    <w:p w14:paraId="2963B0BA" w14:textId="77777777" w:rsidR="009228E7" w:rsidRPr="001675FE" w:rsidRDefault="009228E7"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Бөлінген қосылыстарды гумин</w:t>
      </w:r>
      <w:r w:rsidR="00390168" w:rsidRPr="001675FE">
        <w:rPr>
          <w:rFonts w:ascii="Times New Roman" w:hAnsi="Times New Roman" w:cs="Times New Roman"/>
          <w:sz w:val="28"/>
          <w:szCs w:val="28"/>
          <w:lang w:val="kk-KZ"/>
        </w:rPr>
        <w:t xml:space="preserve"> қышқылдары</w:t>
      </w:r>
      <w:r w:rsidRPr="001675FE">
        <w:rPr>
          <w:rFonts w:ascii="Times New Roman" w:hAnsi="Times New Roman" w:cs="Times New Roman"/>
          <w:sz w:val="28"/>
          <w:szCs w:val="28"/>
          <w:lang w:val="kk-KZ"/>
        </w:rPr>
        <w:t xml:space="preserve"> клас</w:t>
      </w:r>
      <w:r w:rsidR="00390168" w:rsidRPr="001675FE">
        <w:rPr>
          <w:rFonts w:ascii="Times New Roman" w:hAnsi="Times New Roman" w:cs="Times New Roman"/>
          <w:sz w:val="28"/>
          <w:szCs w:val="28"/>
          <w:lang w:val="kk-KZ"/>
        </w:rPr>
        <w:t>ына</w:t>
      </w:r>
      <w:r w:rsidRPr="001675FE">
        <w:rPr>
          <w:rFonts w:ascii="Times New Roman" w:hAnsi="Times New Roman" w:cs="Times New Roman"/>
          <w:sz w:val="28"/>
          <w:szCs w:val="28"/>
          <w:lang w:val="kk-KZ"/>
        </w:rPr>
        <w:t xml:space="preserve"> жатқызуға мүмкіндік беретін негізгі критерийлер - бұл элементтік құрамы, түс коэффициенттері (E</w:t>
      </w:r>
      <w:r w:rsidR="007B282A" w:rsidRPr="002F7E82">
        <w:rPr>
          <w:rFonts w:ascii="Times New Roman" w:hAnsi="Times New Roman" w:cs="Times New Roman"/>
          <w:sz w:val="28"/>
          <w:szCs w:val="28"/>
          <w:vertAlign w:val="subscript"/>
          <w:lang w:val="kk-KZ"/>
        </w:rPr>
        <w:t>4</w:t>
      </w:r>
      <w:r w:rsidRPr="001675FE">
        <w:rPr>
          <w:rFonts w:ascii="Times New Roman" w:hAnsi="Times New Roman" w:cs="Times New Roman"/>
          <w:sz w:val="28"/>
          <w:szCs w:val="28"/>
          <w:lang w:val="kk-KZ"/>
        </w:rPr>
        <w:t>/E</w:t>
      </w:r>
      <w:r w:rsidRPr="002F7E82">
        <w:rPr>
          <w:rFonts w:ascii="Times New Roman" w:hAnsi="Times New Roman" w:cs="Times New Roman"/>
          <w:sz w:val="28"/>
          <w:szCs w:val="28"/>
          <w:vertAlign w:val="subscript"/>
          <w:lang w:val="kk-KZ"/>
        </w:rPr>
        <w:t>6</w:t>
      </w:r>
      <w:r w:rsidRPr="001675FE">
        <w:rPr>
          <w:rFonts w:ascii="Times New Roman" w:hAnsi="Times New Roman" w:cs="Times New Roman"/>
          <w:sz w:val="28"/>
          <w:szCs w:val="28"/>
          <w:lang w:val="kk-KZ"/>
        </w:rPr>
        <w:t>), тотығу дәрежесі, ИҚ спектрлеріндегі тән с</w:t>
      </w:r>
      <w:r w:rsidR="00EE1223">
        <w:rPr>
          <w:rFonts w:ascii="Times New Roman" w:hAnsi="Times New Roman" w:cs="Times New Roman"/>
          <w:sz w:val="28"/>
          <w:szCs w:val="28"/>
          <w:lang w:val="kk-KZ"/>
        </w:rPr>
        <w:t xml:space="preserve">іңіру жолақтары болып табылады </w:t>
      </w:r>
      <w:r w:rsidR="00EE1223" w:rsidRPr="001675FE">
        <w:rPr>
          <w:rFonts w:ascii="Times New Roman" w:hAnsi="Times New Roman" w:cs="Times New Roman"/>
          <w:sz w:val="28"/>
          <w:szCs w:val="28"/>
          <w:lang w:val="kk-KZ"/>
        </w:rPr>
        <w:t>[</w:t>
      </w:r>
      <w:r w:rsidR="00EE1223">
        <w:rPr>
          <w:rFonts w:ascii="Times New Roman" w:hAnsi="Times New Roman" w:cs="Times New Roman"/>
          <w:sz w:val="28"/>
          <w:szCs w:val="28"/>
          <w:lang w:val="kk-KZ"/>
        </w:rPr>
        <w:t>149</w:t>
      </w:r>
      <w:r w:rsidR="00EE1223" w:rsidRPr="001675FE">
        <w:rPr>
          <w:rFonts w:ascii="Times New Roman" w:hAnsi="Times New Roman" w:cs="Times New Roman"/>
          <w:sz w:val="28"/>
          <w:szCs w:val="28"/>
          <w:lang w:val="kk-KZ"/>
        </w:rPr>
        <w:t>]</w:t>
      </w:r>
      <w:r w:rsidRPr="001675FE">
        <w:rPr>
          <w:rFonts w:ascii="Times New Roman" w:hAnsi="Times New Roman" w:cs="Times New Roman"/>
          <w:sz w:val="28"/>
          <w:szCs w:val="28"/>
          <w:lang w:val="kk-KZ"/>
        </w:rPr>
        <w:t>.</w:t>
      </w:r>
    </w:p>
    <w:p w14:paraId="707FA7C2" w14:textId="77777777" w:rsidR="009228E7" w:rsidRPr="001675FE" w:rsidRDefault="009228E7"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Салыстыру үшін біз көмір, </w:t>
      </w:r>
      <w:r w:rsidR="00390168" w:rsidRPr="001675FE">
        <w:rPr>
          <w:rFonts w:ascii="Times New Roman" w:hAnsi="Times New Roman" w:cs="Times New Roman"/>
          <w:sz w:val="28"/>
          <w:szCs w:val="28"/>
          <w:lang w:val="kk-KZ"/>
        </w:rPr>
        <w:t>мен</w:t>
      </w:r>
      <w:r w:rsidRPr="001675FE">
        <w:rPr>
          <w:rFonts w:ascii="Times New Roman" w:hAnsi="Times New Roman" w:cs="Times New Roman"/>
          <w:sz w:val="28"/>
          <w:szCs w:val="28"/>
          <w:lang w:val="kk-KZ"/>
        </w:rPr>
        <w:t xml:space="preserve"> пелоидтың әртүрлі көздерінен бөлініп алынған гумин </w:t>
      </w:r>
      <w:r w:rsidR="00390168" w:rsidRPr="001675FE">
        <w:rPr>
          <w:rFonts w:ascii="Times New Roman" w:hAnsi="Times New Roman" w:cs="Times New Roman"/>
          <w:sz w:val="28"/>
          <w:szCs w:val="28"/>
          <w:lang w:val="kk-KZ"/>
        </w:rPr>
        <w:t>қышқылдарының</w:t>
      </w:r>
      <w:r w:rsidRPr="001675FE">
        <w:rPr>
          <w:rFonts w:ascii="Times New Roman" w:hAnsi="Times New Roman" w:cs="Times New Roman"/>
          <w:sz w:val="28"/>
          <w:szCs w:val="28"/>
          <w:lang w:val="kk-KZ"/>
        </w:rPr>
        <w:t xml:space="preserve"> фракцияларының сипаттамаларын пайдаландық. Салыстыру үшін әдебиет көздерінен алынған пелоидтардың гуминдік заттарының идентификациялық сипаттамаларының мәндері бойынша жүргізілді. Пелоидтардың спецификалық органикалық заттарын анықтау, оларды гуминдік заттар класына жатқызу үшін қажет.</w:t>
      </w:r>
    </w:p>
    <w:p w14:paraId="6C53B5A9" w14:textId="77777777" w:rsidR="009228E7" w:rsidRPr="001675FE" w:rsidRDefault="009228E7"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Ресей ғалымдарының пікірінше, гумин </w:t>
      </w:r>
      <w:r w:rsidR="00390168" w:rsidRPr="001675FE">
        <w:rPr>
          <w:rFonts w:ascii="Times New Roman" w:hAnsi="Times New Roman" w:cs="Times New Roman"/>
          <w:sz w:val="28"/>
          <w:szCs w:val="28"/>
          <w:lang w:val="kk-KZ"/>
        </w:rPr>
        <w:t>қышқылдарының</w:t>
      </w:r>
      <w:r w:rsidRPr="001675FE">
        <w:rPr>
          <w:rFonts w:ascii="Times New Roman" w:hAnsi="Times New Roman" w:cs="Times New Roman"/>
          <w:sz w:val="28"/>
          <w:szCs w:val="28"/>
          <w:lang w:val="kk-KZ"/>
        </w:rPr>
        <w:t xml:space="preserve"> ерекшелігі - бұл жарық сіңірудің жоғары қарқындылығы. Бұл бізге спектрофотометриялық талдау арқылы гумин </w:t>
      </w:r>
      <w:r w:rsidR="00390168" w:rsidRPr="001675FE">
        <w:rPr>
          <w:rFonts w:ascii="Times New Roman" w:hAnsi="Times New Roman" w:cs="Times New Roman"/>
          <w:sz w:val="28"/>
          <w:szCs w:val="28"/>
          <w:lang w:val="kk-KZ"/>
        </w:rPr>
        <w:t>қышқылдарын</w:t>
      </w:r>
      <w:r w:rsidRPr="001675FE">
        <w:rPr>
          <w:rFonts w:ascii="Times New Roman" w:hAnsi="Times New Roman" w:cs="Times New Roman"/>
          <w:sz w:val="28"/>
          <w:szCs w:val="28"/>
          <w:lang w:val="kk-KZ"/>
        </w:rPr>
        <w:t xml:space="preserve"> сапасын бақылаудың диагностикалық әдісі ретінде</w:t>
      </w:r>
      <w:r w:rsidR="00EE1223">
        <w:rPr>
          <w:rFonts w:ascii="Times New Roman" w:hAnsi="Times New Roman" w:cs="Times New Roman"/>
          <w:sz w:val="28"/>
          <w:szCs w:val="28"/>
          <w:lang w:val="kk-KZ"/>
        </w:rPr>
        <w:t xml:space="preserve"> қолдануға мүмкіндік береді [150</w:t>
      </w:r>
      <w:r w:rsidR="00EE1223" w:rsidRPr="001675FE">
        <w:rPr>
          <w:rFonts w:ascii="Times New Roman" w:hAnsi="Times New Roman" w:cs="Times New Roman"/>
          <w:sz w:val="28"/>
          <w:szCs w:val="28"/>
          <w:lang w:val="kk-KZ"/>
        </w:rPr>
        <w:t>]</w:t>
      </w:r>
      <w:r w:rsidRPr="001675FE">
        <w:rPr>
          <w:rFonts w:ascii="Times New Roman" w:hAnsi="Times New Roman" w:cs="Times New Roman"/>
          <w:sz w:val="28"/>
          <w:szCs w:val="28"/>
          <w:lang w:val="kk-KZ"/>
        </w:rPr>
        <w:t>.</w:t>
      </w:r>
    </w:p>
    <w:p w14:paraId="626CFBB8" w14:textId="77777777" w:rsidR="009228E7" w:rsidRPr="001675FE" w:rsidRDefault="009228E7"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Көміртегі, сутегі, азот, оттегі және күкірттің негізгі элементтерінің құрамы сапалық және сандық құрамының ең маңызды сипаттамасы болып табылады. </w:t>
      </w:r>
    </w:p>
    <w:p w14:paraId="0A01AE45" w14:textId="77777777" w:rsidR="009228E7" w:rsidRPr="001675FE" w:rsidRDefault="009228E7"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Әдеби</w:t>
      </w:r>
      <w:r w:rsidR="00EE1223">
        <w:rPr>
          <w:rFonts w:ascii="Times New Roman" w:hAnsi="Times New Roman" w:cs="Times New Roman"/>
          <w:sz w:val="28"/>
          <w:szCs w:val="28"/>
          <w:lang w:val="kk-KZ"/>
        </w:rPr>
        <w:t xml:space="preserve"> деректерге сәйкес [151-153</w:t>
      </w:r>
      <w:r w:rsidRPr="001675FE">
        <w:rPr>
          <w:rFonts w:ascii="Times New Roman" w:hAnsi="Times New Roman" w:cs="Times New Roman"/>
          <w:sz w:val="28"/>
          <w:szCs w:val="28"/>
          <w:lang w:val="kk-KZ"/>
        </w:rPr>
        <w:t>] элементтердің құрамы гуминдік заттардың шығу тегі мен дерек көздеріне байланысты келесі концентрация диапазонында өзгереді: көміртегі 25-60% (масс.), сутегі 3-6%. (масс.), оттегі-30-</w:t>
      </w:r>
      <w:r w:rsidRPr="001675FE">
        <w:rPr>
          <w:rFonts w:ascii="Times New Roman" w:hAnsi="Times New Roman" w:cs="Times New Roman"/>
          <w:sz w:val="28"/>
          <w:szCs w:val="28"/>
          <w:lang w:val="kk-KZ"/>
        </w:rPr>
        <w:lastRenderedPageBreak/>
        <w:t>60 % (масс.), азот – 1-ден 5%-ға дейін (масс.), күкірт – 0,4-тен 4%-ға (масс.). дейін. Гуминдік</w:t>
      </w:r>
      <w:r w:rsidR="00255596" w:rsidRPr="001675FE">
        <w:rPr>
          <w:rFonts w:ascii="Times New Roman" w:hAnsi="Times New Roman" w:cs="Times New Roman"/>
          <w:sz w:val="28"/>
          <w:szCs w:val="28"/>
          <w:lang w:val="kk-KZ"/>
        </w:rPr>
        <w:t xml:space="preserve"> заттардың элементтік құрамы </w:t>
      </w:r>
      <w:r w:rsidR="00EE1893">
        <w:rPr>
          <w:rFonts w:ascii="Times New Roman" w:hAnsi="Times New Roman" w:cs="Times New Roman"/>
          <w:sz w:val="28"/>
          <w:szCs w:val="28"/>
          <w:lang w:val="kk-KZ"/>
        </w:rPr>
        <w:t>2</w:t>
      </w:r>
      <w:r w:rsidRPr="001675FE">
        <w:rPr>
          <w:rFonts w:ascii="Times New Roman" w:hAnsi="Times New Roman" w:cs="Times New Roman"/>
          <w:sz w:val="28"/>
          <w:szCs w:val="28"/>
          <w:lang w:val="kk-KZ"/>
        </w:rPr>
        <w:t>-кестеде келтірілген.</w:t>
      </w:r>
    </w:p>
    <w:p w14:paraId="7D873A2B" w14:textId="77777777" w:rsidR="009228E7" w:rsidRPr="001675FE" w:rsidRDefault="009228E7" w:rsidP="004A6612">
      <w:pPr>
        <w:spacing w:after="0" w:line="240" w:lineRule="auto"/>
        <w:contextualSpacing/>
        <w:jc w:val="both"/>
        <w:rPr>
          <w:rFonts w:ascii="Times New Roman" w:hAnsi="Times New Roman" w:cs="Times New Roman"/>
          <w:sz w:val="28"/>
          <w:szCs w:val="28"/>
          <w:lang w:val="kk-KZ"/>
        </w:rPr>
      </w:pPr>
    </w:p>
    <w:p w14:paraId="47CF9129" w14:textId="77777777" w:rsidR="009228E7" w:rsidRPr="001675FE" w:rsidRDefault="009228E7" w:rsidP="004A6612">
      <w:pPr>
        <w:spacing w:after="0" w:line="240" w:lineRule="auto"/>
        <w:contextualSpacing/>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Кесте</w:t>
      </w:r>
      <w:r w:rsidR="00F47E32">
        <w:rPr>
          <w:rFonts w:ascii="Times New Roman" w:hAnsi="Times New Roman" w:cs="Times New Roman"/>
          <w:sz w:val="28"/>
          <w:szCs w:val="28"/>
          <w:lang w:val="kk-KZ"/>
        </w:rPr>
        <w:t xml:space="preserve"> </w:t>
      </w:r>
      <w:r w:rsidR="00EE1893">
        <w:rPr>
          <w:rFonts w:ascii="Times New Roman" w:hAnsi="Times New Roman" w:cs="Times New Roman"/>
          <w:sz w:val="28"/>
          <w:szCs w:val="28"/>
          <w:lang w:val="kk-KZ"/>
        </w:rPr>
        <w:t>2</w:t>
      </w:r>
      <w:r w:rsidR="00F47E32">
        <w:rPr>
          <w:rFonts w:ascii="Times New Roman" w:hAnsi="Times New Roman" w:cs="Times New Roman"/>
          <w:sz w:val="28"/>
          <w:szCs w:val="28"/>
          <w:lang w:val="kk-KZ"/>
        </w:rPr>
        <w:t xml:space="preserve"> - </w:t>
      </w:r>
      <w:r w:rsidRPr="001675FE">
        <w:rPr>
          <w:rFonts w:ascii="Times New Roman" w:hAnsi="Times New Roman" w:cs="Times New Roman"/>
          <w:sz w:val="28"/>
          <w:szCs w:val="28"/>
          <w:lang w:val="kk-KZ"/>
        </w:rPr>
        <w:t xml:space="preserve">Әр түрлі гуминдік заттардың жеке фракцияларының түс коэффициенті мен элементтік құрамы (масс.%) </w:t>
      </w:r>
    </w:p>
    <w:p w14:paraId="0100B062" w14:textId="77777777" w:rsidR="009228E7" w:rsidRPr="001675FE" w:rsidRDefault="009228E7" w:rsidP="004A6612">
      <w:pPr>
        <w:spacing w:after="0" w:line="240" w:lineRule="auto"/>
        <w:contextualSpacing/>
        <w:jc w:val="center"/>
        <w:rPr>
          <w:rFonts w:ascii="Times New Roman" w:hAnsi="Times New Roman" w:cs="Times New Roman"/>
          <w:sz w:val="28"/>
          <w:szCs w:val="28"/>
          <w:lang w:val="kk-KZ"/>
        </w:rPr>
      </w:pPr>
    </w:p>
    <w:tbl>
      <w:tblPr>
        <w:tblStyle w:val="af0"/>
        <w:tblW w:w="9493" w:type="dxa"/>
        <w:tblLook w:val="04A0" w:firstRow="1" w:lastRow="0" w:firstColumn="1" w:lastColumn="0" w:noHBand="0" w:noVBand="1"/>
      </w:tblPr>
      <w:tblGrid>
        <w:gridCol w:w="2541"/>
        <w:gridCol w:w="1329"/>
        <w:gridCol w:w="1950"/>
        <w:gridCol w:w="1834"/>
        <w:gridCol w:w="1839"/>
      </w:tblGrid>
      <w:tr w:rsidR="009228E7" w:rsidRPr="001675FE" w14:paraId="62612E44" w14:textId="77777777" w:rsidTr="00A3155D">
        <w:tc>
          <w:tcPr>
            <w:tcW w:w="2547" w:type="dxa"/>
          </w:tcPr>
          <w:p w14:paraId="127B54F4" w14:textId="77777777" w:rsidR="009228E7" w:rsidRPr="001675FE" w:rsidRDefault="009228E7" w:rsidP="00B55766">
            <w:pPr>
              <w:contextualSpacing/>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Анықталған көрсеткіш</w:t>
            </w:r>
          </w:p>
        </w:tc>
        <w:tc>
          <w:tcPr>
            <w:tcW w:w="1313" w:type="dxa"/>
          </w:tcPr>
          <w:p w14:paraId="2076D4B5" w14:textId="77777777" w:rsidR="009228E7" w:rsidRPr="001675FE" w:rsidRDefault="009228E7" w:rsidP="00B55766">
            <w:pPr>
              <w:contextualSpacing/>
              <w:jc w:val="center"/>
              <w:rPr>
                <w:rFonts w:ascii="Times New Roman" w:hAnsi="Times New Roman" w:cs="Times New Roman"/>
                <w:sz w:val="28"/>
                <w:szCs w:val="28"/>
              </w:rPr>
            </w:pPr>
          </w:p>
        </w:tc>
        <w:tc>
          <w:tcPr>
            <w:tcW w:w="1952" w:type="dxa"/>
          </w:tcPr>
          <w:p w14:paraId="09CAEE59" w14:textId="77777777" w:rsidR="009228E7" w:rsidRPr="001675FE" w:rsidRDefault="009228E7" w:rsidP="00B55766">
            <w:pPr>
              <w:contextualSpacing/>
              <w:jc w:val="center"/>
              <w:rPr>
                <w:rFonts w:ascii="Times New Roman" w:hAnsi="Times New Roman" w:cs="Times New Roman"/>
                <w:sz w:val="28"/>
                <w:szCs w:val="28"/>
              </w:rPr>
            </w:pPr>
            <w:r w:rsidRPr="001675FE">
              <w:rPr>
                <w:rFonts w:ascii="Times New Roman" w:hAnsi="Times New Roman" w:cs="Times New Roman"/>
                <w:sz w:val="28"/>
                <w:szCs w:val="28"/>
              </w:rPr>
              <w:t>ФҚ</w:t>
            </w:r>
          </w:p>
        </w:tc>
        <w:tc>
          <w:tcPr>
            <w:tcW w:w="1838" w:type="dxa"/>
          </w:tcPr>
          <w:p w14:paraId="49268C35" w14:textId="77777777" w:rsidR="009228E7" w:rsidRPr="001675FE" w:rsidRDefault="009228E7" w:rsidP="00B55766">
            <w:pPr>
              <w:contextualSpacing/>
              <w:jc w:val="center"/>
              <w:rPr>
                <w:rFonts w:ascii="Times New Roman" w:hAnsi="Times New Roman" w:cs="Times New Roman"/>
                <w:sz w:val="28"/>
                <w:szCs w:val="28"/>
              </w:rPr>
            </w:pPr>
            <w:r w:rsidRPr="001675FE">
              <w:rPr>
                <w:rFonts w:ascii="Times New Roman" w:hAnsi="Times New Roman" w:cs="Times New Roman"/>
                <w:sz w:val="28"/>
                <w:szCs w:val="28"/>
              </w:rPr>
              <w:t>ГМҚ</w:t>
            </w:r>
          </w:p>
        </w:tc>
        <w:tc>
          <w:tcPr>
            <w:tcW w:w="1843" w:type="dxa"/>
          </w:tcPr>
          <w:p w14:paraId="66DDB477" w14:textId="77777777" w:rsidR="009228E7" w:rsidRPr="001675FE" w:rsidRDefault="009228E7" w:rsidP="00B55766">
            <w:pPr>
              <w:contextualSpacing/>
              <w:jc w:val="center"/>
              <w:rPr>
                <w:rFonts w:ascii="Times New Roman" w:hAnsi="Times New Roman" w:cs="Times New Roman"/>
                <w:sz w:val="28"/>
                <w:szCs w:val="28"/>
              </w:rPr>
            </w:pPr>
            <w:r w:rsidRPr="001675FE">
              <w:rPr>
                <w:rFonts w:ascii="Times New Roman" w:hAnsi="Times New Roman" w:cs="Times New Roman"/>
                <w:sz w:val="28"/>
                <w:szCs w:val="28"/>
              </w:rPr>
              <w:t>ГҚ</w:t>
            </w:r>
          </w:p>
        </w:tc>
      </w:tr>
      <w:tr w:rsidR="009228E7" w:rsidRPr="001675FE" w14:paraId="6D92FD12" w14:textId="77777777" w:rsidTr="00A3155D">
        <w:tc>
          <w:tcPr>
            <w:tcW w:w="2547" w:type="dxa"/>
            <w:vMerge w:val="restart"/>
          </w:tcPr>
          <w:p w14:paraId="4538DC44" w14:textId="77777777" w:rsidR="009228E7" w:rsidRPr="001675FE" w:rsidRDefault="009228E7" w:rsidP="004A6612">
            <w:pPr>
              <w:contextualSpacing/>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Көміртегі</w:t>
            </w:r>
          </w:p>
        </w:tc>
        <w:tc>
          <w:tcPr>
            <w:tcW w:w="1313" w:type="dxa"/>
          </w:tcPr>
          <w:p w14:paraId="3166F652"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Стандарт</w:t>
            </w:r>
          </w:p>
        </w:tc>
        <w:tc>
          <w:tcPr>
            <w:tcW w:w="1952" w:type="dxa"/>
          </w:tcPr>
          <w:p w14:paraId="5604648E"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25,0÷54,0</w:t>
            </w:r>
          </w:p>
        </w:tc>
        <w:tc>
          <w:tcPr>
            <w:tcW w:w="1838" w:type="dxa"/>
          </w:tcPr>
          <w:p w14:paraId="01928158"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39,0÷60,0</w:t>
            </w:r>
          </w:p>
        </w:tc>
        <w:tc>
          <w:tcPr>
            <w:tcW w:w="1843" w:type="dxa"/>
          </w:tcPr>
          <w:p w14:paraId="6C78B3B4"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56,0÷59,0</w:t>
            </w:r>
          </w:p>
        </w:tc>
      </w:tr>
      <w:tr w:rsidR="009228E7" w:rsidRPr="001675FE" w14:paraId="39F766CB" w14:textId="77777777" w:rsidTr="00A3155D">
        <w:tc>
          <w:tcPr>
            <w:tcW w:w="2547" w:type="dxa"/>
            <w:vMerge/>
          </w:tcPr>
          <w:p w14:paraId="3B038A82" w14:textId="77777777" w:rsidR="009228E7" w:rsidRPr="001675FE" w:rsidRDefault="009228E7" w:rsidP="004A6612">
            <w:pPr>
              <w:contextualSpacing/>
              <w:jc w:val="both"/>
              <w:rPr>
                <w:rFonts w:ascii="Times New Roman" w:hAnsi="Times New Roman" w:cs="Times New Roman"/>
                <w:sz w:val="28"/>
                <w:szCs w:val="28"/>
              </w:rPr>
            </w:pPr>
          </w:p>
        </w:tc>
        <w:tc>
          <w:tcPr>
            <w:tcW w:w="1313" w:type="dxa"/>
          </w:tcPr>
          <w:p w14:paraId="11E57785"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Пелоид</w:t>
            </w:r>
          </w:p>
        </w:tc>
        <w:tc>
          <w:tcPr>
            <w:tcW w:w="1952" w:type="dxa"/>
          </w:tcPr>
          <w:p w14:paraId="2B26D813"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29,6</w:t>
            </w:r>
          </w:p>
        </w:tc>
        <w:tc>
          <w:tcPr>
            <w:tcW w:w="1838" w:type="dxa"/>
          </w:tcPr>
          <w:p w14:paraId="0C3C1192"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58,7</w:t>
            </w:r>
          </w:p>
        </w:tc>
        <w:tc>
          <w:tcPr>
            <w:tcW w:w="1843" w:type="dxa"/>
          </w:tcPr>
          <w:p w14:paraId="777AB825"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56,1</w:t>
            </w:r>
          </w:p>
        </w:tc>
      </w:tr>
      <w:tr w:rsidR="009228E7" w:rsidRPr="001675FE" w14:paraId="10789CC1" w14:textId="77777777" w:rsidTr="00A3155D">
        <w:tc>
          <w:tcPr>
            <w:tcW w:w="2547" w:type="dxa"/>
            <w:vMerge w:val="restart"/>
          </w:tcPr>
          <w:p w14:paraId="632F3D41" w14:textId="77777777" w:rsidR="009228E7" w:rsidRPr="001675FE" w:rsidRDefault="009228E7" w:rsidP="004A6612">
            <w:pPr>
              <w:contextualSpacing/>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Сутегі </w:t>
            </w:r>
          </w:p>
        </w:tc>
        <w:tc>
          <w:tcPr>
            <w:tcW w:w="1313" w:type="dxa"/>
          </w:tcPr>
          <w:p w14:paraId="264DD9B4"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Стандарт</w:t>
            </w:r>
          </w:p>
        </w:tc>
        <w:tc>
          <w:tcPr>
            <w:tcW w:w="1952" w:type="dxa"/>
          </w:tcPr>
          <w:p w14:paraId="13A5A83C"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5,3÷6,5</w:t>
            </w:r>
          </w:p>
        </w:tc>
        <w:tc>
          <w:tcPr>
            <w:tcW w:w="1838" w:type="dxa"/>
          </w:tcPr>
          <w:p w14:paraId="5533B11B"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4,2÷5,5</w:t>
            </w:r>
          </w:p>
        </w:tc>
        <w:tc>
          <w:tcPr>
            <w:tcW w:w="1843" w:type="dxa"/>
          </w:tcPr>
          <w:p w14:paraId="3B1E3233"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4,3÷5,9</w:t>
            </w:r>
          </w:p>
        </w:tc>
      </w:tr>
      <w:tr w:rsidR="009228E7" w:rsidRPr="001675FE" w14:paraId="324621E4" w14:textId="77777777" w:rsidTr="00A3155D">
        <w:tc>
          <w:tcPr>
            <w:tcW w:w="2547" w:type="dxa"/>
            <w:vMerge/>
          </w:tcPr>
          <w:p w14:paraId="7E2263DD" w14:textId="77777777" w:rsidR="009228E7" w:rsidRPr="001675FE" w:rsidRDefault="009228E7" w:rsidP="004A6612">
            <w:pPr>
              <w:contextualSpacing/>
              <w:jc w:val="both"/>
              <w:rPr>
                <w:rFonts w:ascii="Times New Roman" w:hAnsi="Times New Roman" w:cs="Times New Roman"/>
                <w:sz w:val="28"/>
                <w:szCs w:val="28"/>
              </w:rPr>
            </w:pPr>
          </w:p>
        </w:tc>
        <w:tc>
          <w:tcPr>
            <w:tcW w:w="1313" w:type="dxa"/>
          </w:tcPr>
          <w:p w14:paraId="085E07A1"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Пелоид</w:t>
            </w:r>
          </w:p>
        </w:tc>
        <w:tc>
          <w:tcPr>
            <w:tcW w:w="1952" w:type="dxa"/>
          </w:tcPr>
          <w:p w14:paraId="1A576629"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6,3</w:t>
            </w:r>
          </w:p>
        </w:tc>
        <w:tc>
          <w:tcPr>
            <w:tcW w:w="1838" w:type="dxa"/>
          </w:tcPr>
          <w:p w14:paraId="25F6EEFD"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5,4</w:t>
            </w:r>
          </w:p>
        </w:tc>
        <w:tc>
          <w:tcPr>
            <w:tcW w:w="1843" w:type="dxa"/>
          </w:tcPr>
          <w:p w14:paraId="0D3B2D51"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4,1</w:t>
            </w:r>
          </w:p>
        </w:tc>
      </w:tr>
      <w:tr w:rsidR="009228E7" w:rsidRPr="001675FE" w14:paraId="2A7408EC" w14:textId="77777777" w:rsidTr="00A3155D">
        <w:trPr>
          <w:trHeight w:val="146"/>
        </w:trPr>
        <w:tc>
          <w:tcPr>
            <w:tcW w:w="2547" w:type="dxa"/>
            <w:vMerge w:val="restart"/>
          </w:tcPr>
          <w:p w14:paraId="478EFAC6"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Азот</w:t>
            </w:r>
          </w:p>
        </w:tc>
        <w:tc>
          <w:tcPr>
            <w:tcW w:w="1313" w:type="dxa"/>
          </w:tcPr>
          <w:p w14:paraId="53375AB1"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Стандарт</w:t>
            </w:r>
          </w:p>
        </w:tc>
        <w:tc>
          <w:tcPr>
            <w:tcW w:w="1952" w:type="dxa"/>
          </w:tcPr>
          <w:p w14:paraId="0D9F0D33" w14:textId="77777777" w:rsidR="009228E7" w:rsidRPr="001675FE" w:rsidRDefault="009228E7" w:rsidP="00977EC2">
            <w:pPr>
              <w:ind w:right="186"/>
              <w:contextualSpacing/>
              <w:jc w:val="both"/>
              <w:rPr>
                <w:rFonts w:ascii="Times New Roman" w:hAnsi="Times New Roman" w:cs="Times New Roman"/>
                <w:sz w:val="28"/>
                <w:szCs w:val="28"/>
              </w:rPr>
            </w:pPr>
            <w:r w:rsidRPr="001675FE">
              <w:rPr>
                <w:rFonts w:ascii="Times New Roman" w:hAnsi="Times New Roman" w:cs="Times New Roman"/>
                <w:sz w:val="28"/>
                <w:szCs w:val="28"/>
              </w:rPr>
              <w:t>1,0÷3,0</w:t>
            </w:r>
          </w:p>
        </w:tc>
        <w:tc>
          <w:tcPr>
            <w:tcW w:w="1838" w:type="dxa"/>
          </w:tcPr>
          <w:p w14:paraId="29CA094A"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0,9÷1,8</w:t>
            </w:r>
          </w:p>
        </w:tc>
        <w:tc>
          <w:tcPr>
            <w:tcW w:w="1843" w:type="dxa"/>
          </w:tcPr>
          <w:p w14:paraId="46D3125B"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2,2÷4,1</w:t>
            </w:r>
          </w:p>
        </w:tc>
      </w:tr>
      <w:tr w:rsidR="009228E7" w:rsidRPr="001675FE" w14:paraId="6F70D8E0" w14:textId="77777777" w:rsidTr="00A3155D">
        <w:tc>
          <w:tcPr>
            <w:tcW w:w="2547" w:type="dxa"/>
            <w:vMerge/>
          </w:tcPr>
          <w:p w14:paraId="408713BC" w14:textId="77777777" w:rsidR="009228E7" w:rsidRPr="001675FE" w:rsidRDefault="009228E7" w:rsidP="004A6612">
            <w:pPr>
              <w:contextualSpacing/>
              <w:jc w:val="both"/>
              <w:rPr>
                <w:rFonts w:ascii="Times New Roman" w:hAnsi="Times New Roman" w:cs="Times New Roman"/>
                <w:sz w:val="28"/>
                <w:szCs w:val="28"/>
              </w:rPr>
            </w:pPr>
          </w:p>
        </w:tc>
        <w:tc>
          <w:tcPr>
            <w:tcW w:w="1313" w:type="dxa"/>
          </w:tcPr>
          <w:p w14:paraId="190CF083"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Пелоид</w:t>
            </w:r>
          </w:p>
        </w:tc>
        <w:tc>
          <w:tcPr>
            <w:tcW w:w="1952" w:type="dxa"/>
          </w:tcPr>
          <w:p w14:paraId="20738392"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2,3</w:t>
            </w:r>
          </w:p>
        </w:tc>
        <w:tc>
          <w:tcPr>
            <w:tcW w:w="1838" w:type="dxa"/>
          </w:tcPr>
          <w:p w14:paraId="0A8B3170"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1,7</w:t>
            </w:r>
          </w:p>
        </w:tc>
        <w:tc>
          <w:tcPr>
            <w:tcW w:w="1843" w:type="dxa"/>
          </w:tcPr>
          <w:p w14:paraId="18F44E69"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3,8</w:t>
            </w:r>
          </w:p>
        </w:tc>
      </w:tr>
      <w:tr w:rsidR="009228E7" w:rsidRPr="001675FE" w14:paraId="247843D7" w14:textId="77777777" w:rsidTr="00A3155D">
        <w:tc>
          <w:tcPr>
            <w:tcW w:w="2547" w:type="dxa"/>
            <w:vMerge w:val="restart"/>
          </w:tcPr>
          <w:p w14:paraId="573CF532" w14:textId="77777777" w:rsidR="009228E7" w:rsidRPr="001675FE" w:rsidRDefault="009228E7" w:rsidP="004A6612">
            <w:pPr>
              <w:contextualSpacing/>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Оттегі</w:t>
            </w:r>
          </w:p>
        </w:tc>
        <w:tc>
          <w:tcPr>
            <w:tcW w:w="1313" w:type="dxa"/>
          </w:tcPr>
          <w:p w14:paraId="589767B0"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Стандарт</w:t>
            </w:r>
          </w:p>
        </w:tc>
        <w:tc>
          <w:tcPr>
            <w:tcW w:w="1952" w:type="dxa"/>
          </w:tcPr>
          <w:p w14:paraId="4371B3B0"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38,0÷59,0</w:t>
            </w:r>
          </w:p>
        </w:tc>
        <w:tc>
          <w:tcPr>
            <w:tcW w:w="1838" w:type="dxa"/>
          </w:tcPr>
          <w:p w14:paraId="7C073E3A"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36,0÷42,0</w:t>
            </w:r>
          </w:p>
        </w:tc>
        <w:tc>
          <w:tcPr>
            <w:tcW w:w="1843" w:type="dxa"/>
          </w:tcPr>
          <w:p w14:paraId="3CEB285D"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0,4÷3,1</w:t>
            </w:r>
          </w:p>
        </w:tc>
      </w:tr>
      <w:tr w:rsidR="009228E7" w:rsidRPr="001675FE" w14:paraId="6F1DC452" w14:textId="77777777" w:rsidTr="00A3155D">
        <w:tc>
          <w:tcPr>
            <w:tcW w:w="2547" w:type="dxa"/>
            <w:vMerge/>
          </w:tcPr>
          <w:p w14:paraId="34CF5098" w14:textId="77777777" w:rsidR="009228E7" w:rsidRPr="001675FE" w:rsidRDefault="009228E7" w:rsidP="004A6612">
            <w:pPr>
              <w:contextualSpacing/>
              <w:jc w:val="both"/>
              <w:rPr>
                <w:rFonts w:ascii="Times New Roman" w:hAnsi="Times New Roman" w:cs="Times New Roman"/>
                <w:sz w:val="28"/>
                <w:szCs w:val="28"/>
              </w:rPr>
            </w:pPr>
          </w:p>
        </w:tc>
        <w:tc>
          <w:tcPr>
            <w:tcW w:w="1313" w:type="dxa"/>
          </w:tcPr>
          <w:p w14:paraId="1053A79F"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Пелоид</w:t>
            </w:r>
          </w:p>
        </w:tc>
        <w:tc>
          <w:tcPr>
            <w:tcW w:w="1952" w:type="dxa"/>
          </w:tcPr>
          <w:p w14:paraId="74522E6A"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58,0</w:t>
            </w:r>
          </w:p>
        </w:tc>
        <w:tc>
          <w:tcPr>
            <w:tcW w:w="1838" w:type="dxa"/>
          </w:tcPr>
          <w:p w14:paraId="0FCB866E"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32,3</w:t>
            </w:r>
          </w:p>
        </w:tc>
        <w:tc>
          <w:tcPr>
            <w:tcW w:w="1843" w:type="dxa"/>
          </w:tcPr>
          <w:p w14:paraId="0DF0EF6C"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34,8</w:t>
            </w:r>
          </w:p>
        </w:tc>
      </w:tr>
      <w:tr w:rsidR="009228E7" w:rsidRPr="001675FE" w14:paraId="605ADC81" w14:textId="77777777" w:rsidTr="00A3155D">
        <w:tc>
          <w:tcPr>
            <w:tcW w:w="2547" w:type="dxa"/>
            <w:vMerge w:val="restart"/>
          </w:tcPr>
          <w:p w14:paraId="64015F92" w14:textId="77777777" w:rsidR="009228E7" w:rsidRPr="001675FE" w:rsidRDefault="009228E7" w:rsidP="004A6612">
            <w:pPr>
              <w:contextualSpacing/>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Күкірт</w:t>
            </w:r>
          </w:p>
        </w:tc>
        <w:tc>
          <w:tcPr>
            <w:tcW w:w="1313" w:type="dxa"/>
          </w:tcPr>
          <w:p w14:paraId="23BC3F87"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Стандарт</w:t>
            </w:r>
          </w:p>
        </w:tc>
        <w:tc>
          <w:tcPr>
            <w:tcW w:w="1952" w:type="dxa"/>
          </w:tcPr>
          <w:p w14:paraId="07DDEF92"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0,8÷4,2</w:t>
            </w:r>
          </w:p>
        </w:tc>
        <w:tc>
          <w:tcPr>
            <w:tcW w:w="1838" w:type="dxa"/>
          </w:tcPr>
          <w:p w14:paraId="683C5920"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0,7÷3,5</w:t>
            </w:r>
          </w:p>
        </w:tc>
        <w:tc>
          <w:tcPr>
            <w:tcW w:w="1843" w:type="dxa"/>
          </w:tcPr>
          <w:p w14:paraId="6E341D74"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2,00±0,01</w:t>
            </w:r>
          </w:p>
        </w:tc>
      </w:tr>
      <w:tr w:rsidR="009228E7" w:rsidRPr="001675FE" w14:paraId="6EFD2829" w14:textId="77777777" w:rsidTr="00A3155D">
        <w:tc>
          <w:tcPr>
            <w:tcW w:w="2547" w:type="dxa"/>
            <w:vMerge/>
          </w:tcPr>
          <w:p w14:paraId="18CA3A53" w14:textId="77777777" w:rsidR="009228E7" w:rsidRPr="001675FE" w:rsidRDefault="009228E7" w:rsidP="004A6612">
            <w:pPr>
              <w:contextualSpacing/>
              <w:jc w:val="both"/>
              <w:rPr>
                <w:rFonts w:ascii="Times New Roman" w:hAnsi="Times New Roman" w:cs="Times New Roman"/>
                <w:sz w:val="28"/>
                <w:szCs w:val="28"/>
              </w:rPr>
            </w:pPr>
          </w:p>
        </w:tc>
        <w:tc>
          <w:tcPr>
            <w:tcW w:w="1313" w:type="dxa"/>
          </w:tcPr>
          <w:p w14:paraId="212C467D"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Пелоид</w:t>
            </w:r>
          </w:p>
        </w:tc>
        <w:tc>
          <w:tcPr>
            <w:tcW w:w="1952" w:type="dxa"/>
          </w:tcPr>
          <w:p w14:paraId="3A98F610"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3,8</w:t>
            </w:r>
          </w:p>
        </w:tc>
        <w:tc>
          <w:tcPr>
            <w:tcW w:w="1838" w:type="dxa"/>
          </w:tcPr>
          <w:p w14:paraId="192496B0"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1,9</w:t>
            </w:r>
          </w:p>
        </w:tc>
        <w:tc>
          <w:tcPr>
            <w:tcW w:w="1843" w:type="dxa"/>
          </w:tcPr>
          <w:p w14:paraId="2BB58D5E"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1,2</w:t>
            </w:r>
          </w:p>
        </w:tc>
      </w:tr>
      <w:tr w:rsidR="009228E7" w:rsidRPr="001675FE" w14:paraId="18728148" w14:textId="77777777" w:rsidTr="00A3155D">
        <w:tc>
          <w:tcPr>
            <w:tcW w:w="2547" w:type="dxa"/>
          </w:tcPr>
          <w:p w14:paraId="00FAA502"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Н/С</w:t>
            </w:r>
          </w:p>
          <w:p w14:paraId="2A98F7CC"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О/С</w:t>
            </w:r>
          </w:p>
        </w:tc>
        <w:tc>
          <w:tcPr>
            <w:tcW w:w="1313" w:type="dxa"/>
          </w:tcPr>
          <w:p w14:paraId="49671E2F" w14:textId="77777777" w:rsidR="009228E7" w:rsidRPr="001675FE" w:rsidRDefault="009228E7" w:rsidP="004A6612">
            <w:pPr>
              <w:contextualSpacing/>
              <w:jc w:val="both"/>
              <w:rPr>
                <w:rFonts w:ascii="Times New Roman" w:hAnsi="Times New Roman" w:cs="Times New Roman"/>
                <w:sz w:val="28"/>
                <w:szCs w:val="28"/>
              </w:rPr>
            </w:pPr>
          </w:p>
        </w:tc>
        <w:tc>
          <w:tcPr>
            <w:tcW w:w="1952" w:type="dxa"/>
          </w:tcPr>
          <w:p w14:paraId="13FDC496"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2,59</w:t>
            </w:r>
          </w:p>
          <w:p w14:paraId="096B5FA6"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1,55</w:t>
            </w:r>
          </w:p>
        </w:tc>
        <w:tc>
          <w:tcPr>
            <w:tcW w:w="1838" w:type="dxa"/>
          </w:tcPr>
          <w:p w14:paraId="77411CC6"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1,05</w:t>
            </w:r>
          </w:p>
          <w:p w14:paraId="17F9BDFC"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0,39</w:t>
            </w:r>
          </w:p>
        </w:tc>
        <w:tc>
          <w:tcPr>
            <w:tcW w:w="1843" w:type="dxa"/>
          </w:tcPr>
          <w:p w14:paraId="62FA2F4E"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0,77</w:t>
            </w:r>
          </w:p>
          <w:p w14:paraId="32F5BD78"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0,46</w:t>
            </w:r>
          </w:p>
        </w:tc>
      </w:tr>
      <w:tr w:rsidR="009228E7" w:rsidRPr="001675FE" w14:paraId="700DD10C" w14:textId="77777777" w:rsidTr="00A3155D">
        <w:tc>
          <w:tcPr>
            <w:tcW w:w="2547" w:type="dxa"/>
          </w:tcPr>
          <w:p w14:paraId="7BD67514" w14:textId="77777777" w:rsidR="009228E7" w:rsidRPr="001675FE" w:rsidRDefault="009228E7" w:rsidP="004A6612">
            <w:pPr>
              <w:contextualSpacing/>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Тотығу дәрежесі </w:t>
            </w:r>
          </w:p>
        </w:tc>
        <w:tc>
          <w:tcPr>
            <w:tcW w:w="1313" w:type="dxa"/>
          </w:tcPr>
          <w:p w14:paraId="6D567CDE" w14:textId="77777777" w:rsidR="009228E7" w:rsidRPr="001675FE" w:rsidRDefault="009228E7" w:rsidP="004A6612">
            <w:pPr>
              <w:contextualSpacing/>
              <w:jc w:val="both"/>
              <w:rPr>
                <w:rFonts w:ascii="Times New Roman" w:hAnsi="Times New Roman" w:cs="Times New Roman"/>
                <w:sz w:val="28"/>
                <w:szCs w:val="28"/>
              </w:rPr>
            </w:pPr>
          </w:p>
        </w:tc>
        <w:tc>
          <w:tcPr>
            <w:tcW w:w="1952" w:type="dxa"/>
          </w:tcPr>
          <w:p w14:paraId="2A01538D"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+0,50</w:t>
            </w:r>
          </w:p>
        </w:tc>
        <w:tc>
          <w:tcPr>
            <w:tcW w:w="1838" w:type="dxa"/>
          </w:tcPr>
          <w:p w14:paraId="0FEF084A"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-0,26</w:t>
            </w:r>
          </w:p>
        </w:tc>
        <w:tc>
          <w:tcPr>
            <w:tcW w:w="1843" w:type="dxa"/>
          </w:tcPr>
          <w:p w14:paraId="601DBDF9"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+0,15</w:t>
            </w:r>
          </w:p>
        </w:tc>
      </w:tr>
      <w:tr w:rsidR="009228E7" w:rsidRPr="001675FE" w14:paraId="42E7E609" w14:textId="77777777" w:rsidTr="00A3155D">
        <w:tc>
          <w:tcPr>
            <w:tcW w:w="2547" w:type="dxa"/>
          </w:tcPr>
          <w:p w14:paraId="5D19A029"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 xml:space="preserve">Бензоидтық дәрежесі </w:t>
            </w:r>
          </w:p>
        </w:tc>
        <w:tc>
          <w:tcPr>
            <w:tcW w:w="1313" w:type="dxa"/>
          </w:tcPr>
          <w:p w14:paraId="3B2226D4" w14:textId="77777777" w:rsidR="009228E7" w:rsidRPr="001675FE" w:rsidRDefault="009228E7" w:rsidP="004A6612">
            <w:pPr>
              <w:contextualSpacing/>
              <w:jc w:val="both"/>
              <w:rPr>
                <w:rFonts w:ascii="Times New Roman" w:hAnsi="Times New Roman" w:cs="Times New Roman"/>
                <w:sz w:val="28"/>
                <w:szCs w:val="28"/>
              </w:rPr>
            </w:pPr>
          </w:p>
        </w:tc>
        <w:tc>
          <w:tcPr>
            <w:tcW w:w="1952" w:type="dxa"/>
          </w:tcPr>
          <w:p w14:paraId="28385601"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6,87</w:t>
            </w:r>
          </w:p>
        </w:tc>
        <w:tc>
          <w:tcPr>
            <w:tcW w:w="1838" w:type="dxa"/>
          </w:tcPr>
          <w:p w14:paraId="144826AE"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20,01</w:t>
            </w:r>
          </w:p>
        </w:tc>
        <w:tc>
          <w:tcPr>
            <w:tcW w:w="1843" w:type="dxa"/>
          </w:tcPr>
          <w:p w14:paraId="2F008B2C"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32,69</w:t>
            </w:r>
          </w:p>
        </w:tc>
      </w:tr>
      <w:tr w:rsidR="009228E7" w:rsidRPr="001675FE" w14:paraId="2E17E69C" w14:textId="77777777" w:rsidTr="00A3155D">
        <w:tc>
          <w:tcPr>
            <w:tcW w:w="2547" w:type="dxa"/>
          </w:tcPr>
          <w:p w14:paraId="5570B2F2"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Түс коэффициент</w:t>
            </w:r>
            <w:r w:rsidRPr="001675FE">
              <w:rPr>
                <w:rFonts w:ascii="Times New Roman" w:hAnsi="Times New Roman" w:cs="Times New Roman"/>
                <w:sz w:val="28"/>
                <w:szCs w:val="28"/>
                <w:lang w:val="kk-KZ"/>
              </w:rPr>
              <w:t>і</w:t>
            </w:r>
            <w:r w:rsidRPr="001675FE">
              <w:rPr>
                <w:rFonts w:ascii="Times New Roman" w:hAnsi="Times New Roman" w:cs="Times New Roman"/>
                <w:sz w:val="28"/>
                <w:szCs w:val="28"/>
              </w:rPr>
              <w:t xml:space="preserve"> </w:t>
            </w:r>
          </w:p>
        </w:tc>
        <w:tc>
          <w:tcPr>
            <w:tcW w:w="1313" w:type="dxa"/>
          </w:tcPr>
          <w:p w14:paraId="5F8DD949" w14:textId="77777777" w:rsidR="009228E7" w:rsidRPr="001675FE" w:rsidRDefault="009228E7" w:rsidP="004A6612">
            <w:pPr>
              <w:contextualSpacing/>
              <w:jc w:val="both"/>
              <w:rPr>
                <w:rFonts w:ascii="Times New Roman" w:hAnsi="Times New Roman" w:cs="Times New Roman"/>
                <w:sz w:val="28"/>
                <w:szCs w:val="28"/>
              </w:rPr>
            </w:pPr>
          </w:p>
        </w:tc>
        <w:tc>
          <w:tcPr>
            <w:tcW w:w="1952" w:type="dxa"/>
          </w:tcPr>
          <w:p w14:paraId="5FD5AA85"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7,50</w:t>
            </w:r>
          </w:p>
        </w:tc>
        <w:tc>
          <w:tcPr>
            <w:tcW w:w="1838" w:type="dxa"/>
          </w:tcPr>
          <w:p w14:paraId="22FBAAD4"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5,30</w:t>
            </w:r>
          </w:p>
        </w:tc>
        <w:tc>
          <w:tcPr>
            <w:tcW w:w="1843" w:type="dxa"/>
          </w:tcPr>
          <w:p w14:paraId="2BD539D2"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2,70</w:t>
            </w:r>
          </w:p>
        </w:tc>
      </w:tr>
      <w:tr w:rsidR="009228E7" w:rsidRPr="001675FE" w14:paraId="08EDC770" w14:textId="77777777" w:rsidTr="00A3155D">
        <w:tc>
          <w:tcPr>
            <w:tcW w:w="2547" w:type="dxa"/>
          </w:tcPr>
          <w:p w14:paraId="65F6C6C9"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М.м., а.е.м.</w:t>
            </w:r>
          </w:p>
        </w:tc>
        <w:tc>
          <w:tcPr>
            <w:tcW w:w="1313" w:type="dxa"/>
          </w:tcPr>
          <w:p w14:paraId="4734FE3C" w14:textId="77777777" w:rsidR="009228E7" w:rsidRPr="001675FE" w:rsidRDefault="009228E7" w:rsidP="004A6612">
            <w:pPr>
              <w:contextualSpacing/>
              <w:jc w:val="both"/>
              <w:rPr>
                <w:rFonts w:ascii="Times New Roman" w:hAnsi="Times New Roman" w:cs="Times New Roman"/>
                <w:sz w:val="28"/>
                <w:szCs w:val="28"/>
              </w:rPr>
            </w:pPr>
          </w:p>
        </w:tc>
        <w:tc>
          <w:tcPr>
            <w:tcW w:w="1952" w:type="dxa"/>
          </w:tcPr>
          <w:p w14:paraId="570A2F3E"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754,72</w:t>
            </w:r>
          </w:p>
        </w:tc>
        <w:tc>
          <w:tcPr>
            <w:tcW w:w="1838" w:type="dxa"/>
          </w:tcPr>
          <w:p w14:paraId="3CC3497F"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1454,55</w:t>
            </w:r>
          </w:p>
        </w:tc>
        <w:tc>
          <w:tcPr>
            <w:tcW w:w="1843" w:type="dxa"/>
          </w:tcPr>
          <w:p w14:paraId="2AE75D29"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1600,00</w:t>
            </w:r>
          </w:p>
        </w:tc>
      </w:tr>
      <w:tr w:rsidR="009228E7" w:rsidRPr="001675FE" w14:paraId="65AD4923" w14:textId="77777777" w:rsidTr="00A3155D">
        <w:tc>
          <w:tcPr>
            <w:tcW w:w="2547" w:type="dxa"/>
          </w:tcPr>
          <w:p w14:paraId="2508C97D" w14:textId="77777777" w:rsidR="009228E7" w:rsidRPr="001675FE" w:rsidRDefault="009228E7" w:rsidP="004A6612">
            <w:pPr>
              <w:contextualSpacing/>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Формула бірлігінің құрамы </w:t>
            </w:r>
          </w:p>
        </w:tc>
        <w:tc>
          <w:tcPr>
            <w:tcW w:w="1313" w:type="dxa"/>
          </w:tcPr>
          <w:p w14:paraId="5D2683EB" w14:textId="77777777" w:rsidR="009228E7" w:rsidRPr="001675FE" w:rsidRDefault="009228E7" w:rsidP="004A6612">
            <w:pPr>
              <w:contextualSpacing/>
              <w:jc w:val="both"/>
              <w:rPr>
                <w:rFonts w:ascii="Times New Roman" w:hAnsi="Times New Roman" w:cs="Times New Roman"/>
                <w:sz w:val="28"/>
                <w:szCs w:val="28"/>
              </w:rPr>
            </w:pPr>
          </w:p>
        </w:tc>
        <w:tc>
          <w:tcPr>
            <w:tcW w:w="1952" w:type="dxa"/>
          </w:tcPr>
          <w:p w14:paraId="299FC176"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С</w:t>
            </w:r>
            <w:r w:rsidRPr="001675FE">
              <w:rPr>
                <w:rFonts w:ascii="Times New Roman" w:hAnsi="Times New Roman" w:cs="Times New Roman"/>
                <w:sz w:val="28"/>
                <w:szCs w:val="28"/>
                <w:vertAlign w:val="subscript"/>
              </w:rPr>
              <w:t>15</w:t>
            </w:r>
            <w:r w:rsidRPr="001675FE">
              <w:rPr>
                <w:rFonts w:ascii="Times New Roman" w:hAnsi="Times New Roman" w:cs="Times New Roman"/>
                <w:sz w:val="28"/>
                <w:szCs w:val="28"/>
              </w:rPr>
              <w:t>H</w:t>
            </w:r>
            <w:r w:rsidRPr="001675FE">
              <w:rPr>
                <w:rFonts w:ascii="Times New Roman" w:hAnsi="Times New Roman" w:cs="Times New Roman"/>
                <w:sz w:val="28"/>
                <w:szCs w:val="28"/>
                <w:vertAlign w:val="subscript"/>
              </w:rPr>
              <w:t>37</w:t>
            </w:r>
            <w:r w:rsidRPr="001675FE">
              <w:rPr>
                <w:rFonts w:ascii="Times New Roman" w:hAnsi="Times New Roman" w:cs="Times New Roman"/>
                <w:sz w:val="28"/>
                <w:szCs w:val="28"/>
              </w:rPr>
              <w:t>NO</w:t>
            </w:r>
            <w:r w:rsidRPr="001675FE">
              <w:rPr>
                <w:rFonts w:ascii="Times New Roman" w:hAnsi="Times New Roman" w:cs="Times New Roman"/>
                <w:sz w:val="28"/>
                <w:szCs w:val="28"/>
                <w:vertAlign w:val="subscript"/>
              </w:rPr>
              <w:t>28</w:t>
            </w:r>
            <w:r w:rsidRPr="001675FE">
              <w:rPr>
                <w:rFonts w:ascii="Times New Roman" w:hAnsi="Times New Roman" w:cs="Times New Roman"/>
                <w:sz w:val="28"/>
                <w:szCs w:val="28"/>
              </w:rPr>
              <w:t>S</w:t>
            </w:r>
          </w:p>
        </w:tc>
        <w:tc>
          <w:tcPr>
            <w:tcW w:w="1838" w:type="dxa"/>
          </w:tcPr>
          <w:p w14:paraId="70CDA5B4"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С</w:t>
            </w:r>
            <w:r w:rsidRPr="001675FE">
              <w:rPr>
                <w:rFonts w:ascii="Times New Roman" w:hAnsi="Times New Roman" w:cs="Times New Roman"/>
                <w:sz w:val="28"/>
                <w:szCs w:val="28"/>
                <w:vertAlign w:val="subscript"/>
              </w:rPr>
              <w:t>72</w:t>
            </w:r>
            <w:r w:rsidRPr="001675FE">
              <w:rPr>
                <w:rFonts w:ascii="Times New Roman" w:hAnsi="Times New Roman" w:cs="Times New Roman"/>
                <w:sz w:val="28"/>
                <w:szCs w:val="28"/>
              </w:rPr>
              <w:t>H7</w:t>
            </w:r>
            <w:r w:rsidRPr="001675FE">
              <w:rPr>
                <w:rFonts w:ascii="Times New Roman" w:hAnsi="Times New Roman" w:cs="Times New Roman"/>
                <w:sz w:val="28"/>
                <w:szCs w:val="28"/>
                <w:vertAlign w:val="subscript"/>
              </w:rPr>
              <w:t>5</w:t>
            </w:r>
            <w:r w:rsidRPr="001675FE">
              <w:rPr>
                <w:rFonts w:ascii="Times New Roman" w:hAnsi="Times New Roman" w:cs="Times New Roman"/>
                <w:sz w:val="28"/>
                <w:szCs w:val="28"/>
              </w:rPr>
              <w:t>N</w:t>
            </w:r>
            <w:r w:rsidRPr="001675FE">
              <w:rPr>
                <w:rFonts w:ascii="Times New Roman" w:hAnsi="Times New Roman" w:cs="Times New Roman"/>
                <w:sz w:val="28"/>
                <w:szCs w:val="28"/>
                <w:vertAlign w:val="subscript"/>
              </w:rPr>
              <w:t>2</w:t>
            </w:r>
            <w:r w:rsidRPr="001675FE">
              <w:rPr>
                <w:rFonts w:ascii="Times New Roman" w:hAnsi="Times New Roman" w:cs="Times New Roman"/>
                <w:sz w:val="28"/>
                <w:szCs w:val="28"/>
              </w:rPr>
              <w:t xml:space="preserve"> O</w:t>
            </w:r>
            <w:r w:rsidRPr="001675FE">
              <w:rPr>
                <w:rFonts w:ascii="Times New Roman" w:hAnsi="Times New Roman" w:cs="Times New Roman"/>
                <w:sz w:val="28"/>
                <w:szCs w:val="28"/>
                <w:vertAlign w:val="subscript"/>
              </w:rPr>
              <w:t>28</w:t>
            </w:r>
            <w:r w:rsidRPr="001675FE">
              <w:rPr>
                <w:rFonts w:ascii="Times New Roman" w:hAnsi="Times New Roman" w:cs="Times New Roman"/>
                <w:sz w:val="28"/>
                <w:szCs w:val="28"/>
              </w:rPr>
              <w:t>S</w:t>
            </w:r>
          </w:p>
        </w:tc>
        <w:tc>
          <w:tcPr>
            <w:tcW w:w="1843" w:type="dxa"/>
          </w:tcPr>
          <w:p w14:paraId="1C5AE26E" w14:textId="77777777" w:rsidR="009228E7" w:rsidRPr="001675FE" w:rsidRDefault="009228E7" w:rsidP="004A6612">
            <w:pPr>
              <w:contextualSpacing/>
              <w:jc w:val="both"/>
              <w:rPr>
                <w:rFonts w:ascii="Times New Roman" w:hAnsi="Times New Roman" w:cs="Times New Roman"/>
                <w:sz w:val="28"/>
                <w:szCs w:val="28"/>
              </w:rPr>
            </w:pPr>
            <w:r w:rsidRPr="001675FE">
              <w:rPr>
                <w:rFonts w:ascii="Times New Roman" w:hAnsi="Times New Roman" w:cs="Times New Roman"/>
                <w:sz w:val="28"/>
                <w:szCs w:val="28"/>
              </w:rPr>
              <w:t>С</w:t>
            </w:r>
            <w:r w:rsidRPr="001675FE">
              <w:rPr>
                <w:rFonts w:ascii="Times New Roman" w:hAnsi="Times New Roman" w:cs="Times New Roman"/>
                <w:sz w:val="28"/>
                <w:szCs w:val="28"/>
                <w:vertAlign w:val="subscript"/>
              </w:rPr>
              <w:t>74</w:t>
            </w:r>
            <w:r w:rsidRPr="001675FE">
              <w:rPr>
                <w:rFonts w:ascii="Times New Roman" w:hAnsi="Times New Roman" w:cs="Times New Roman"/>
                <w:sz w:val="28"/>
                <w:szCs w:val="28"/>
              </w:rPr>
              <w:t>H</w:t>
            </w:r>
            <w:r w:rsidRPr="001675FE">
              <w:rPr>
                <w:rFonts w:ascii="Times New Roman" w:hAnsi="Times New Roman" w:cs="Times New Roman"/>
                <w:sz w:val="28"/>
                <w:szCs w:val="28"/>
                <w:vertAlign w:val="subscript"/>
              </w:rPr>
              <w:t>37</w:t>
            </w:r>
            <w:r w:rsidRPr="001675FE">
              <w:rPr>
                <w:rFonts w:ascii="Times New Roman" w:hAnsi="Times New Roman" w:cs="Times New Roman"/>
                <w:sz w:val="28"/>
                <w:szCs w:val="28"/>
              </w:rPr>
              <w:t>N</w:t>
            </w:r>
            <w:r w:rsidRPr="001675FE">
              <w:rPr>
                <w:rFonts w:ascii="Times New Roman" w:hAnsi="Times New Roman" w:cs="Times New Roman"/>
                <w:sz w:val="28"/>
                <w:szCs w:val="28"/>
                <w:vertAlign w:val="subscript"/>
              </w:rPr>
              <w:t>6</w:t>
            </w:r>
            <w:r w:rsidRPr="001675FE">
              <w:rPr>
                <w:rFonts w:ascii="Times New Roman" w:hAnsi="Times New Roman" w:cs="Times New Roman"/>
                <w:sz w:val="28"/>
                <w:szCs w:val="28"/>
              </w:rPr>
              <w:t xml:space="preserve"> O</w:t>
            </w:r>
            <w:r w:rsidRPr="001675FE">
              <w:rPr>
                <w:rFonts w:ascii="Times New Roman" w:hAnsi="Times New Roman" w:cs="Times New Roman"/>
                <w:sz w:val="28"/>
                <w:szCs w:val="28"/>
                <w:vertAlign w:val="subscript"/>
              </w:rPr>
              <w:t>34</w:t>
            </w:r>
            <w:r w:rsidRPr="001675FE">
              <w:rPr>
                <w:rFonts w:ascii="Times New Roman" w:hAnsi="Times New Roman" w:cs="Times New Roman"/>
                <w:sz w:val="28"/>
                <w:szCs w:val="28"/>
              </w:rPr>
              <w:t>S</w:t>
            </w:r>
          </w:p>
        </w:tc>
      </w:tr>
    </w:tbl>
    <w:p w14:paraId="43DB9FE0" w14:textId="77777777" w:rsidR="009228E7" w:rsidRPr="001675FE" w:rsidRDefault="009228E7" w:rsidP="004A6612">
      <w:pPr>
        <w:spacing w:after="0" w:line="240" w:lineRule="auto"/>
        <w:jc w:val="both"/>
        <w:rPr>
          <w:rFonts w:ascii="Times New Roman" w:hAnsi="Times New Roman" w:cs="Times New Roman"/>
          <w:sz w:val="28"/>
          <w:szCs w:val="28"/>
        </w:rPr>
      </w:pPr>
    </w:p>
    <w:p w14:paraId="5B913E3F" w14:textId="77777777" w:rsidR="009228E7" w:rsidRPr="001675FE" w:rsidRDefault="009228E7"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rPr>
        <w:t>Әртүрлі текті фульвоқышқылдардың құрамында басқа фракциялармен салыстырғанда көміртегі аз</w:t>
      </w:r>
      <w:r w:rsidRPr="001675FE">
        <w:rPr>
          <w:rFonts w:ascii="Times New Roman" w:hAnsi="Times New Roman" w:cs="Times New Roman"/>
          <w:sz w:val="28"/>
          <w:szCs w:val="28"/>
          <w:lang w:val="kk-KZ"/>
        </w:rPr>
        <w:t>, ал</w:t>
      </w:r>
      <w:r w:rsidRPr="001675FE">
        <w:rPr>
          <w:rFonts w:ascii="Times New Roman" w:hAnsi="Times New Roman" w:cs="Times New Roman"/>
          <w:sz w:val="28"/>
          <w:szCs w:val="28"/>
        </w:rPr>
        <w:t xml:space="preserve"> оттегі мөлшері жоғары, бұл олардың </w:t>
      </w:r>
      <w:r w:rsidRPr="001675FE">
        <w:rPr>
          <w:rFonts w:ascii="Times New Roman" w:hAnsi="Times New Roman" w:cs="Times New Roman"/>
          <w:sz w:val="28"/>
          <w:szCs w:val="28"/>
          <w:lang w:val="kk-KZ"/>
        </w:rPr>
        <w:t xml:space="preserve">тотықтырғыш қасиетінің жоғары екендігін </w:t>
      </w:r>
      <w:r w:rsidR="00EE1223">
        <w:rPr>
          <w:rFonts w:ascii="Times New Roman" w:hAnsi="Times New Roman" w:cs="Times New Roman"/>
          <w:sz w:val="28"/>
          <w:szCs w:val="28"/>
        </w:rPr>
        <w:t>сипаттайды [1</w:t>
      </w:r>
      <w:r w:rsidR="00EE1223">
        <w:rPr>
          <w:rFonts w:ascii="Times New Roman" w:hAnsi="Times New Roman" w:cs="Times New Roman"/>
          <w:sz w:val="28"/>
          <w:szCs w:val="28"/>
          <w:lang w:val="kk-KZ"/>
        </w:rPr>
        <w:t>54,</w:t>
      </w:r>
      <w:r w:rsidR="003B16EE">
        <w:rPr>
          <w:rFonts w:ascii="Times New Roman" w:hAnsi="Times New Roman" w:cs="Times New Roman"/>
          <w:sz w:val="28"/>
          <w:szCs w:val="28"/>
          <w:lang w:val="kk-KZ"/>
        </w:rPr>
        <w:t xml:space="preserve"> </w:t>
      </w:r>
      <w:r w:rsidR="00EE1223">
        <w:rPr>
          <w:rFonts w:ascii="Times New Roman" w:hAnsi="Times New Roman" w:cs="Times New Roman"/>
          <w:sz w:val="28"/>
          <w:szCs w:val="28"/>
          <w:lang w:val="kk-KZ"/>
        </w:rPr>
        <w:t>155</w:t>
      </w:r>
      <w:r w:rsidRPr="001675FE">
        <w:rPr>
          <w:rFonts w:ascii="Times New Roman" w:hAnsi="Times New Roman" w:cs="Times New Roman"/>
          <w:sz w:val="28"/>
          <w:szCs w:val="28"/>
        </w:rPr>
        <w:t>], пелоидтан бөлініп алынған фульвоқышқылдарда көміртегінің төмен мөлшері (29,6%) байқалады</w:t>
      </w:r>
      <w:r w:rsidRPr="001675FE">
        <w:rPr>
          <w:rFonts w:ascii="Times New Roman" w:hAnsi="Times New Roman" w:cs="Times New Roman"/>
          <w:sz w:val="28"/>
          <w:szCs w:val="28"/>
          <w:lang w:val="kk-KZ"/>
        </w:rPr>
        <w:t>.</w:t>
      </w:r>
    </w:p>
    <w:p w14:paraId="6E0DE9F9" w14:textId="77777777" w:rsidR="009228E7" w:rsidRPr="001675FE" w:rsidRDefault="009228E7"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Элементтік талдау нәтижелері бойынша гуминдік заттардың құрамында  органикалық күкірттің болуын растайды, яғни ол пелоидтардың фульвоқышқылдарында оның басымдылығын көрсетеді. Көріп отырғанымыздай, алынған нәтижелер әртүрлі табиғи көздерден алынған гуминдік заттарға тән концентрациялардың бірдей диапазонында. </w:t>
      </w:r>
    </w:p>
    <w:p w14:paraId="26D5F5A9" w14:textId="77777777" w:rsidR="009228E7" w:rsidRPr="001675FE" w:rsidRDefault="009228E7"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«Ресейлік гуминдік заттарды зерттеу қоғамының» зерттеушілерінің пікірінше, олардың гуминдік заттарға тән ерекшелігі жарықты сіңірудің жоғары қарқындылығы болып табылады. Бұл гуминді заттардың сапасын бақылаудың диагностикалық әдісі ретінде спектрофотометриялық талдауды қолдануға мүмкіндік береді [</w:t>
      </w:r>
      <w:r w:rsidR="00EE1223">
        <w:rPr>
          <w:rFonts w:ascii="Times New Roman" w:hAnsi="Times New Roman" w:cs="Times New Roman"/>
          <w:sz w:val="28"/>
          <w:szCs w:val="28"/>
          <w:lang w:val="kk-KZ"/>
        </w:rPr>
        <w:t>156,157</w:t>
      </w:r>
      <w:r w:rsidRPr="001675FE">
        <w:rPr>
          <w:rFonts w:ascii="Times New Roman" w:hAnsi="Times New Roman" w:cs="Times New Roman"/>
          <w:sz w:val="28"/>
          <w:szCs w:val="28"/>
          <w:lang w:val="kk-KZ"/>
        </w:rPr>
        <w:t>].</w:t>
      </w:r>
    </w:p>
    <w:p w14:paraId="793E2623" w14:textId="77777777" w:rsidR="009228E7" w:rsidRPr="001675FE" w:rsidRDefault="009228E7"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lastRenderedPageBreak/>
        <w:t>Әртүрлі табиғи нысанды гуминдік заттардың генетикалық қатынасының жалпы қабылданған шарты 465 және 650 нм толқын ұзындығында өлшенетін оптикалық тығыздық қатынасының мәні болып табылады. E</w:t>
      </w:r>
      <w:r w:rsidRPr="001675FE">
        <w:rPr>
          <w:rFonts w:ascii="Times New Roman" w:hAnsi="Times New Roman" w:cs="Times New Roman"/>
          <w:sz w:val="28"/>
          <w:szCs w:val="28"/>
          <w:vertAlign w:val="subscript"/>
          <w:lang w:val="kk-KZ"/>
        </w:rPr>
        <w:t>4</w:t>
      </w:r>
      <w:r w:rsidRPr="001675FE">
        <w:rPr>
          <w:rFonts w:ascii="Times New Roman" w:hAnsi="Times New Roman" w:cs="Times New Roman"/>
          <w:sz w:val="28"/>
          <w:szCs w:val="28"/>
          <w:lang w:val="kk-KZ"/>
        </w:rPr>
        <w:t>E</w:t>
      </w:r>
      <w:r w:rsidRPr="001675FE">
        <w:rPr>
          <w:rFonts w:ascii="Times New Roman" w:hAnsi="Times New Roman" w:cs="Times New Roman"/>
          <w:sz w:val="28"/>
          <w:szCs w:val="28"/>
          <w:vertAlign w:val="subscript"/>
          <w:lang w:val="kk-KZ"/>
        </w:rPr>
        <w:t>6</w:t>
      </w:r>
      <w:r w:rsidRPr="001675FE">
        <w:rPr>
          <w:rFonts w:ascii="Times New Roman" w:hAnsi="Times New Roman" w:cs="Times New Roman"/>
          <w:sz w:val="28"/>
          <w:szCs w:val="28"/>
          <w:lang w:val="kk-KZ"/>
        </w:rPr>
        <w:t xml:space="preserve"> оптикалық тығыздықтарының қатынасы гуминдік заттардың концентрациясына тәуелді емес және құрылымымен анықталады. Фульвоқышқылдарының түс коэффициенті 7,50 құрайды. Бұл олардың құрамында аз мөлшерде ароматты құрылымдары бар қосылыстар ретінде сипаттайды. Белгілі органикалық заттардың ұсынылған топтарының ең аз мәні, бұл арақатынас гумин қышқылдарының 2,70 құрайды. Әдеби деректерге </w:t>
      </w:r>
      <w:r w:rsidR="008A662E" w:rsidRPr="001675FE">
        <w:rPr>
          <w:rFonts w:ascii="Times New Roman" w:hAnsi="Times New Roman" w:cs="Times New Roman"/>
          <w:sz w:val="28"/>
          <w:szCs w:val="28"/>
          <w:lang w:val="kk-KZ"/>
        </w:rPr>
        <w:t>сәй</w:t>
      </w:r>
      <w:r w:rsidR="00EE1223">
        <w:rPr>
          <w:rFonts w:ascii="Times New Roman" w:hAnsi="Times New Roman" w:cs="Times New Roman"/>
          <w:sz w:val="28"/>
          <w:szCs w:val="28"/>
          <w:lang w:val="kk-KZ"/>
        </w:rPr>
        <w:t>кес [151,</w:t>
      </w:r>
      <w:r w:rsidR="000E471A">
        <w:rPr>
          <w:rFonts w:ascii="Times New Roman" w:hAnsi="Times New Roman" w:cs="Times New Roman"/>
          <w:sz w:val="28"/>
          <w:szCs w:val="28"/>
          <w:lang w:val="kk-KZ"/>
        </w:rPr>
        <w:t xml:space="preserve"> с.</w:t>
      </w:r>
      <w:r w:rsidR="00CF41BB">
        <w:rPr>
          <w:rFonts w:ascii="Times New Roman" w:hAnsi="Times New Roman" w:cs="Times New Roman"/>
          <w:sz w:val="28"/>
          <w:szCs w:val="28"/>
          <w:lang w:val="kk-KZ"/>
        </w:rPr>
        <w:t xml:space="preserve"> 48, </w:t>
      </w:r>
      <w:r w:rsidR="00EE1223">
        <w:rPr>
          <w:rFonts w:ascii="Times New Roman" w:hAnsi="Times New Roman" w:cs="Times New Roman"/>
          <w:sz w:val="28"/>
          <w:szCs w:val="28"/>
          <w:lang w:val="kk-KZ"/>
        </w:rPr>
        <w:t>157</w:t>
      </w:r>
      <w:r w:rsidR="00CF41BB">
        <w:rPr>
          <w:rFonts w:ascii="Times New Roman" w:hAnsi="Times New Roman" w:cs="Times New Roman"/>
          <w:sz w:val="28"/>
          <w:szCs w:val="28"/>
          <w:lang w:val="kk-KZ"/>
        </w:rPr>
        <w:t xml:space="preserve">, </w:t>
      </w:r>
      <w:r w:rsidR="000E471A">
        <w:rPr>
          <w:rFonts w:ascii="Times New Roman" w:hAnsi="Times New Roman" w:cs="Times New Roman"/>
          <w:sz w:val="28"/>
          <w:szCs w:val="28"/>
          <w:lang w:val="kk-KZ"/>
        </w:rPr>
        <w:t xml:space="preserve">с. </w:t>
      </w:r>
      <w:r w:rsidR="00CF41BB">
        <w:rPr>
          <w:rFonts w:ascii="Times New Roman" w:hAnsi="Times New Roman" w:cs="Times New Roman"/>
          <w:sz w:val="28"/>
          <w:szCs w:val="28"/>
          <w:lang w:val="kk-KZ"/>
        </w:rPr>
        <w:t>16</w:t>
      </w:r>
      <w:r w:rsidRPr="001675FE">
        <w:rPr>
          <w:rFonts w:ascii="Times New Roman" w:hAnsi="Times New Roman" w:cs="Times New Roman"/>
          <w:sz w:val="28"/>
          <w:szCs w:val="28"/>
          <w:lang w:val="kk-KZ"/>
        </w:rPr>
        <w:t>] гуминді</w:t>
      </w:r>
      <w:r w:rsidR="00453B02">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 2,0-ден 8,0-ге дейінгі диапазондағы E</w:t>
      </w:r>
      <w:r w:rsidRPr="001675FE">
        <w:rPr>
          <w:rFonts w:ascii="Times New Roman" w:hAnsi="Times New Roman" w:cs="Times New Roman"/>
          <w:sz w:val="28"/>
          <w:szCs w:val="28"/>
          <w:vertAlign w:val="subscript"/>
          <w:lang w:val="kk-KZ"/>
        </w:rPr>
        <w:t>4</w:t>
      </w:r>
      <w:r w:rsidRPr="001675FE">
        <w:rPr>
          <w:rFonts w:ascii="Times New Roman" w:hAnsi="Times New Roman" w:cs="Times New Roman"/>
          <w:sz w:val="28"/>
          <w:szCs w:val="28"/>
          <w:lang w:val="kk-KZ"/>
        </w:rPr>
        <w:t>E</w:t>
      </w:r>
      <w:r w:rsidRPr="001675FE">
        <w:rPr>
          <w:rFonts w:ascii="Times New Roman" w:hAnsi="Times New Roman" w:cs="Times New Roman"/>
          <w:sz w:val="28"/>
          <w:szCs w:val="28"/>
          <w:vertAlign w:val="subscript"/>
          <w:lang w:val="kk-KZ"/>
        </w:rPr>
        <w:t>6</w:t>
      </w:r>
      <w:r w:rsidRPr="001675FE">
        <w:rPr>
          <w:rFonts w:ascii="Times New Roman" w:hAnsi="Times New Roman" w:cs="Times New Roman"/>
          <w:sz w:val="28"/>
          <w:szCs w:val="28"/>
          <w:lang w:val="kk-KZ"/>
        </w:rPr>
        <w:t xml:space="preserve"> қатынасымен сипатталады, пелоидтардан идентификацияланған фракциялардың алынған түс коэффициенттері. Олар осы қосылыстарға тән интервалдарға сәйкес келеді.</w:t>
      </w:r>
    </w:p>
    <w:p w14:paraId="604A136F" w14:textId="77777777" w:rsidR="009228E7" w:rsidRPr="001675FE" w:rsidRDefault="009228E7"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Гуминді</w:t>
      </w:r>
      <w:r w:rsidR="0002776C">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заттардың сипаттамаларының бірі тотығу дәрежесі, молекуладағы тотықтырғыш және тотықсыздандырғыш фрагменттердің қатынасын көрсететін шама. Нақты органикалық заттарды талдау нәтижелері бойынша фульвоқышқылдарының айқын тотығу сипаты ажыратылады. Гиматомелан қышқылдарының тобы қалпына келтіру қасиеттерінің айқын басымдылығымен сипатталады. Гумин қышқылдары үшін тотығу дәрежесінің мәні нөлге жақын, бұл жоғары тотығу-тотықсыздану буферлеу қабілетін және осы заттардың химиялық тұрақтылығын көрсетеді. Бұл сипаттаманың мәні бойынша қатарынан жоғарылайтын қосылыстардың қалпына келтіретін қасиеттерін жанама түрде болжауға болады: фульво, гумин және гиматомелан қышқылдары. Гуминді</w:t>
      </w:r>
      <w:r w:rsidR="00CF41BB">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заттардың фракцияларының тотығу дәрежесінің фермалық сипатқа ие екенін атап өткен жөн. Бұл параметр молекулалық құрылымның ерекшеліктерін ескермейді, тек оттегі, сутегі және көміртегінің салыстырмалы қатынасын көрсетеді.</w:t>
      </w:r>
    </w:p>
    <w:p w14:paraId="14D879F2" w14:textId="77777777" w:rsidR="009228E7" w:rsidRPr="001675FE" w:rsidRDefault="009228E7"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Элементтік талдау нәтижелері ароматты және алифатты фрагменттердің үлесін анықтауға мүмкіндік береді, бұл қосылыстардың тотықсыздану қабілетін тікелей болжауға мүмкіндік береді, бұл алифатты, аллилді немесе хиноидты типтегі конъюгацияланған қанықпаған фрагменттердің болуымен байланысты. құрылымында.</w:t>
      </w:r>
    </w:p>
    <w:p w14:paraId="4FCAEC9D" w14:textId="77777777" w:rsidR="002A7AC3" w:rsidRDefault="009228E7"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Гуминді</w:t>
      </w:r>
      <w:r w:rsidR="000239D5">
        <w:rPr>
          <w:rFonts w:ascii="Times New Roman" w:hAnsi="Times New Roman" w:cs="Times New Roman"/>
          <w:sz w:val="28"/>
          <w:szCs w:val="28"/>
          <w:lang w:val="kk-KZ"/>
        </w:rPr>
        <w:t>к</w:t>
      </w:r>
      <w:r w:rsidRPr="001675FE">
        <w:rPr>
          <w:rFonts w:ascii="Times New Roman" w:hAnsi="Times New Roman" w:cs="Times New Roman"/>
          <w:sz w:val="28"/>
          <w:szCs w:val="28"/>
          <w:lang w:val="kk-KZ"/>
        </w:rPr>
        <w:t xml:space="preserve"> заттар класының келесі сәйкестендіру критерийі инфрақызыл спектроскопия болып табылады. Алынған қосылыстардың ИҚ-спектрлері бойынша әртүрлі табиғи объектілердің гуминдік заттарына тән ортақ жолақтар анықталды. </w:t>
      </w:r>
    </w:p>
    <w:p w14:paraId="36E4299D" w14:textId="77777777" w:rsidR="00E30F34" w:rsidRDefault="00E30F34" w:rsidP="004A6612">
      <w:pPr>
        <w:spacing w:after="0" w:line="240" w:lineRule="auto"/>
        <w:ind w:firstLine="567"/>
        <w:jc w:val="both"/>
        <w:rPr>
          <w:rFonts w:ascii="Times New Roman" w:hAnsi="Times New Roman" w:cs="Times New Roman"/>
          <w:sz w:val="28"/>
          <w:szCs w:val="28"/>
          <w:lang w:val="kk-KZ"/>
        </w:rPr>
      </w:pPr>
    </w:p>
    <w:p w14:paraId="6A1D390F" w14:textId="77777777" w:rsidR="00E30F34" w:rsidRDefault="00E30F34" w:rsidP="004A6612">
      <w:pPr>
        <w:spacing w:after="0" w:line="240" w:lineRule="auto"/>
        <w:ind w:firstLine="567"/>
        <w:jc w:val="both"/>
        <w:rPr>
          <w:rFonts w:ascii="Times New Roman" w:hAnsi="Times New Roman" w:cs="Times New Roman"/>
          <w:sz w:val="28"/>
          <w:szCs w:val="28"/>
          <w:lang w:val="kk-KZ"/>
        </w:rPr>
      </w:pPr>
    </w:p>
    <w:p w14:paraId="7E22EA28" w14:textId="77777777" w:rsidR="00316252" w:rsidRDefault="00316252" w:rsidP="004A6612">
      <w:pPr>
        <w:spacing w:after="0" w:line="240" w:lineRule="auto"/>
        <w:ind w:firstLine="567"/>
        <w:jc w:val="both"/>
        <w:rPr>
          <w:rFonts w:ascii="Times New Roman" w:hAnsi="Times New Roman" w:cs="Times New Roman"/>
          <w:sz w:val="28"/>
          <w:szCs w:val="28"/>
          <w:lang w:val="kk-KZ"/>
        </w:rPr>
      </w:pPr>
    </w:p>
    <w:p w14:paraId="1C7E0E73" w14:textId="77777777" w:rsidR="00207184" w:rsidRDefault="00207184" w:rsidP="00EE1893">
      <w:pPr>
        <w:spacing w:after="0" w:line="240" w:lineRule="auto"/>
        <w:jc w:val="both"/>
        <w:rPr>
          <w:rFonts w:ascii="Times New Roman" w:hAnsi="Times New Roman" w:cs="Times New Roman"/>
          <w:sz w:val="28"/>
          <w:szCs w:val="28"/>
          <w:lang w:val="kk-KZ"/>
        </w:rPr>
      </w:pPr>
    </w:p>
    <w:p w14:paraId="2AFD0674" w14:textId="77777777" w:rsidR="00E207BF" w:rsidRDefault="00E207BF" w:rsidP="00EE1893">
      <w:pPr>
        <w:spacing w:after="0" w:line="240" w:lineRule="auto"/>
        <w:jc w:val="both"/>
        <w:rPr>
          <w:rFonts w:ascii="Times New Roman" w:hAnsi="Times New Roman" w:cs="Times New Roman"/>
          <w:sz w:val="28"/>
          <w:szCs w:val="28"/>
          <w:lang w:val="kk-KZ"/>
        </w:rPr>
      </w:pPr>
    </w:p>
    <w:p w14:paraId="47ED5E37" w14:textId="77777777" w:rsidR="00E207BF" w:rsidRDefault="00E207BF" w:rsidP="00EE1893">
      <w:pPr>
        <w:spacing w:after="0" w:line="240" w:lineRule="auto"/>
        <w:jc w:val="both"/>
        <w:rPr>
          <w:rFonts w:ascii="Times New Roman" w:hAnsi="Times New Roman" w:cs="Times New Roman"/>
          <w:sz w:val="28"/>
          <w:szCs w:val="28"/>
          <w:lang w:val="kk-KZ"/>
        </w:rPr>
      </w:pPr>
    </w:p>
    <w:p w14:paraId="78444828" w14:textId="77777777" w:rsidR="00E207BF" w:rsidRDefault="00E207BF" w:rsidP="00EE1893">
      <w:pPr>
        <w:spacing w:after="0" w:line="240" w:lineRule="auto"/>
        <w:jc w:val="both"/>
        <w:rPr>
          <w:rFonts w:ascii="Times New Roman" w:hAnsi="Times New Roman" w:cs="Times New Roman"/>
          <w:sz w:val="28"/>
          <w:szCs w:val="28"/>
          <w:lang w:val="kk-KZ"/>
        </w:rPr>
      </w:pPr>
    </w:p>
    <w:p w14:paraId="6E91211D" w14:textId="77777777" w:rsidR="00E207BF" w:rsidRDefault="00E207BF" w:rsidP="00EE1893">
      <w:pPr>
        <w:spacing w:after="0" w:line="240" w:lineRule="auto"/>
        <w:jc w:val="both"/>
        <w:rPr>
          <w:rFonts w:ascii="Times New Roman" w:hAnsi="Times New Roman" w:cs="Times New Roman"/>
          <w:sz w:val="28"/>
          <w:szCs w:val="28"/>
          <w:lang w:val="kk-KZ"/>
        </w:rPr>
      </w:pPr>
    </w:p>
    <w:p w14:paraId="50B035AB" w14:textId="77777777" w:rsidR="00E207BF" w:rsidRDefault="00E207BF" w:rsidP="00EE1893">
      <w:pPr>
        <w:spacing w:after="0" w:line="240" w:lineRule="auto"/>
        <w:jc w:val="both"/>
        <w:rPr>
          <w:rFonts w:ascii="Times New Roman" w:hAnsi="Times New Roman" w:cs="Times New Roman"/>
          <w:sz w:val="28"/>
          <w:szCs w:val="28"/>
          <w:lang w:val="kk-KZ"/>
        </w:rPr>
      </w:pPr>
    </w:p>
    <w:p w14:paraId="1307BCC3" w14:textId="77777777" w:rsidR="007D3D83" w:rsidRPr="001675FE" w:rsidRDefault="00F76A18" w:rsidP="004A6612">
      <w:pPr>
        <w:pStyle w:val="a7"/>
        <w:spacing w:after="0" w:line="240" w:lineRule="auto"/>
        <w:ind w:left="567"/>
        <w:jc w:val="both"/>
        <w:rPr>
          <w:rFonts w:ascii="Times New Roman" w:hAnsi="Times New Roman"/>
          <w:b/>
          <w:sz w:val="28"/>
          <w:szCs w:val="28"/>
          <w:lang w:val="kk-KZ"/>
        </w:rPr>
      </w:pPr>
      <w:r>
        <w:rPr>
          <w:rFonts w:ascii="Times New Roman" w:hAnsi="Times New Roman"/>
          <w:b/>
          <w:sz w:val="28"/>
          <w:szCs w:val="28"/>
          <w:lang w:val="kk-KZ"/>
        </w:rPr>
        <w:lastRenderedPageBreak/>
        <w:t>2</w:t>
      </w:r>
      <w:r w:rsidR="00163DAE" w:rsidRPr="001675FE">
        <w:rPr>
          <w:rFonts w:ascii="Times New Roman" w:hAnsi="Times New Roman"/>
          <w:b/>
          <w:sz w:val="28"/>
          <w:szCs w:val="28"/>
          <w:lang w:val="kk-KZ"/>
        </w:rPr>
        <w:t xml:space="preserve"> </w:t>
      </w:r>
      <w:r w:rsidR="002A7AC3" w:rsidRPr="001675FE">
        <w:rPr>
          <w:rFonts w:ascii="Times New Roman" w:hAnsi="Times New Roman"/>
          <w:b/>
          <w:sz w:val="28"/>
          <w:szCs w:val="28"/>
          <w:lang w:val="kk-KZ"/>
        </w:rPr>
        <w:t>ТӘЖІРИБЕЛІК БӨЛІМ</w:t>
      </w:r>
    </w:p>
    <w:p w14:paraId="2AE13DF0" w14:textId="77777777" w:rsidR="00163DAE" w:rsidRPr="001675FE" w:rsidRDefault="00163DAE" w:rsidP="004A6612">
      <w:pPr>
        <w:pStyle w:val="a7"/>
        <w:spacing w:after="0" w:line="240" w:lineRule="auto"/>
        <w:ind w:left="780"/>
        <w:jc w:val="both"/>
        <w:rPr>
          <w:rFonts w:ascii="Times New Roman" w:hAnsi="Times New Roman"/>
          <w:b/>
          <w:sz w:val="28"/>
          <w:szCs w:val="28"/>
          <w:lang w:val="kk-KZ"/>
        </w:rPr>
      </w:pPr>
    </w:p>
    <w:p w14:paraId="1E11E367" w14:textId="77777777" w:rsidR="006C30D8" w:rsidRPr="00977EC2" w:rsidRDefault="00882037" w:rsidP="006C30D8">
      <w:pPr>
        <w:spacing w:after="0" w:line="240" w:lineRule="auto"/>
        <w:ind w:firstLine="567"/>
        <w:jc w:val="both"/>
        <w:rPr>
          <w:rFonts w:ascii="Times New Roman" w:hAnsi="Times New Roman" w:cs="Times New Roman"/>
          <w:bCs/>
          <w:color w:val="000000" w:themeColor="text1"/>
          <w:sz w:val="28"/>
          <w:szCs w:val="28"/>
          <w:lang w:val="kk-KZ"/>
        </w:rPr>
      </w:pPr>
      <w:r w:rsidRPr="00977EC2">
        <w:rPr>
          <w:rFonts w:ascii="Times New Roman" w:hAnsi="Times New Roman" w:cs="Times New Roman"/>
          <w:bCs/>
          <w:color w:val="000000" w:themeColor="text1"/>
          <w:sz w:val="28"/>
          <w:szCs w:val="28"/>
          <w:lang w:val="kk-KZ"/>
        </w:rPr>
        <w:t xml:space="preserve">2.1 </w:t>
      </w:r>
      <w:r w:rsidR="003173EE" w:rsidRPr="00977EC2">
        <w:rPr>
          <w:rFonts w:ascii="Times New Roman" w:hAnsi="Times New Roman" w:cs="Times New Roman"/>
          <w:bCs/>
          <w:color w:val="000000" w:themeColor="text1"/>
          <w:sz w:val="28"/>
          <w:szCs w:val="28"/>
          <w:lang w:val="kk-KZ"/>
        </w:rPr>
        <w:t>Зерттеу жүргізу кезеңдер</w:t>
      </w:r>
      <w:r w:rsidR="002A7AC3" w:rsidRPr="00977EC2">
        <w:rPr>
          <w:rFonts w:ascii="Times New Roman" w:hAnsi="Times New Roman" w:cs="Times New Roman"/>
          <w:bCs/>
          <w:color w:val="000000" w:themeColor="text1"/>
          <w:sz w:val="28"/>
          <w:szCs w:val="28"/>
          <w:lang w:val="kk-KZ"/>
        </w:rPr>
        <w:t>і</w:t>
      </w:r>
      <w:r w:rsidR="003173EE" w:rsidRPr="00977EC2">
        <w:rPr>
          <w:rFonts w:ascii="Times New Roman" w:hAnsi="Times New Roman" w:cs="Times New Roman"/>
          <w:bCs/>
          <w:color w:val="000000" w:themeColor="text1"/>
          <w:sz w:val="28"/>
          <w:szCs w:val="28"/>
          <w:lang w:val="kk-KZ"/>
        </w:rPr>
        <w:t>, тәжірибе жасау жағдайлары мен зерттеу нысандарына сипаттама</w:t>
      </w:r>
    </w:p>
    <w:p w14:paraId="2F4D9746" w14:textId="77777777" w:rsidR="007D3D83" w:rsidRPr="00977EC2" w:rsidRDefault="003173EE" w:rsidP="004A6612">
      <w:pPr>
        <w:spacing w:after="0" w:line="240" w:lineRule="auto"/>
        <w:ind w:firstLine="567"/>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lang w:val="kk-KZ"/>
        </w:rPr>
        <w:t>Орындалған жұмыс келесі кезеңдерден тұрады:</w:t>
      </w:r>
    </w:p>
    <w:p w14:paraId="4EB11C64" w14:textId="77777777" w:rsidR="007D3D83" w:rsidRPr="00977EC2" w:rsidRDefault="003173EE" w:rsidP="004A6612">
      <w:pPr>
        <w:spacing w:after="0" w:line="240" w:lineRule="auto"/>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lang w:val="kk-KZ"/>
        </w:rPr>
        <w:t xml:space="preserve">І. Жалпы қабылданған критерийлер бойынша пелоид пен көмірден гумин </w:t>
      </w:r>
      <w:r w:rsidR="00653B82" w:rsidRPr="00977EC2">
        <w:rPr>
          <w:rFonts w:ascii="Times New Roman" w:hAnsi="Times New Roman" w:cs="Times New Roman"/>
          <w:color w:val="000000" w:themeColor="text1"/>
          <w:sz w:val="28"/>
          <w:szCs w:val="28"/>
          <w:lang w:val="kk-KZ"/>
        </w:rPr>
        <w:t>қышқылын</w:t>
      </w:r>
      <w:r w:rsidRPr="00977EC2">
        <w:rPr>
          <w:rFonts w:ascii="Times New Roman" w:hAnsi="Times New Roman" w:cs="Times New Roman"/>
          <w:color w:val="000000" w:themeColor="text1"/>
          <w:sz w:val="28"/>
          <w:szCs w:val="28"/>
          <w:lang w:val="kk-KZ"/>
        </w:rPr>
        <w:t xml:space="preserve"> бөліп алу және жекелеген фракцияларын идентификациялау</w:t>
      </w:r>
      <w:r w:rsidR="00F76A18" w:rsidRPr="00977EC2">
        <w:rPr>
          <w:rFonts w:ascii="Times New Roman" w:hAnsi="Times New Roman" w:cs="Times New Roman"/>
          <w:color w:val="000000" w:themeColor="text1"/>
          <w:sz w:val="28"/>
          <w:szCs w:val="28"/>
          <w:lang w:val="kk-KZ"/>
        </w:rPr>
        <w:t>;</w:t>
      </w:r>
    </w:p>
    <w:p w14:paraId="7B9AF880" w14:textId="77777777" w:rsidR="007D3D83" w:rsidRPr="00977EC2" w:rsidRDefault="003173EE" w:rsidP="004A6612">
      <w:pPr>
        <w:spacing w:after="0" w:line="240" w:lineRule="auto"/>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lang w:val="kk-KZ"/>
        </w:rPr>
        <w:t xml:space="preserve">ІІ. </w:t>
      </w:r>
      <w:r w:rsidR="00060E99" w:rsidRPr="00977EC2">
        <w:rPr>
          <w:rFonts w:ascii="Times New Roman" w:hAnsi="Times New Roman" w:cs="Times New Roman"/>
          <w:color w:val="000000" w:themeColor="text1"/>
          <w:sz w:val="28"/>
          <w:szCs w:val="28"/>
          <w:lang w:val="kk-KZ"/>
        </w:rPr>
        <w:t>Қоңыр көмір мен</w:t>
      </w:r>
      <w:r w:rsidRPr="00977EC2">
        <w:rPr>
          <w:rFonts w:ascii="Times New Roman" w:hAnsi="Times New Roman" w:cs="Times New Roman"/>
          <w:color w:val="000000" w:themeColor="text1"/>
          <w:sz w:val="28"/>
          <w:szCs w:val="28"/>
          <w:lang w:val="kk-KZ"/>
        </w:rPr>
        <w:t xml:space="preserve"> </w:t>
      </w:r>
      <w:r w:rsidR="00060E99" w:rsidRPr="00977EC2">
        <w:rPr>
          <w:rFonts w:ascii="Times New Roman" w:hAnsi="Times New Roman" w:cs="Times New Roman"/>
          <w:color w:val="000000" w:themeColor="text1"/>
          <w:sz w:val="28"/>
          <w:szCs w:val="28"/>
          <w:lang w:val="kk-KZ"/>
        </w:rPr>
        <w:t>пелоидтан</w:t>
      </w:r>
      <w:r w:rsidRPr="00977EC2">
        <w:rPr>
          <w:rFonts w:ascii="Times New Roman" w:hAnsi="Times New Roman" w:cs="Times New Roman"/>
          <w:color w:val="000000" w:themeColor="text1"/>
          <w:sz w:val="28"/>
          <w:szCs w:val="28"/>
          <w:lang w:val="kk-KZ"/>
        </w:rPr>
        <w:t xml:space="preserve"> бөлініп алынған гумин</w:t>
      </w:r>
      <w:r w:rsidR="00F76A18" w:rsidRPr="00977EC2">
        <w:rPr>
          <w:rFonts w:ascii="Times New Roman" w:hAnsi="Times New Roman" w:cs="Times New Roman"/>
          <w:color w:val="000000" w:themeColor="text1"/>
          <w:sz w:val="28"/>
          <w:szCs w:val="28"/>
          <w:lang w:val="kk-KZ"/>
        </w:rPr>
        <w:t xml:space="preserve"> қышқылдарын </w:t>
      </w:r>
      <w:r w:rsidRPr="00977EC2">
        <w:rPr>
          <w:rFonts w:ascii="Times New Roman" w:hAnsi="Times New Roman" w:cs="Times New Roman"/>
          <w:color w:val="000000" w:themeColor="text1"/>
          <w:sz w:val="28"/>
          <w:szCs w:val="28"/>
          <w:lang w:val="kk-KZ"/>
        </w:rPr>
        <w:t>физик</w:t>
      </w:r>
      <w:r w:rsidR="00653B82" w:rsidRPr="00977EC2">
        <w:rPr>
          <w:rFonts w:ascii="Times New Roman" w:hAnsi="Times New Roman" w:cs="Times New Roman"/>
          <w:color w:val="000000" w:themeColor="text1"/>
          <w:sz w:val="28"/>
          <w:szCs w:val="28"/>
          <w:lang w:val="kk-KZ"/>
        </w:rPr>
        <w:t>а</w:t>
      </w:r>
      <w:r w:rsidRPr="00977EC2">
        <w:rPr>
          <w:rFonts w:ascii="Times New Roman" w:hAnsi="Times New Roman" w:cs="Times New Roman"/>
          <w:color w:val="000000" w:themeColor="text1"/>
          <w:sz w:val="28"/>
          <w:szCs w:val="28"/>
          <w:lang w:val="kk-KZ"/>
        </w:rPr>
        <w:t>-химиялық әдістермен зерттеу</w:t>
      </w:r>
      <w:r w:rsidR="00F76A18" w:rsidRPr="00977EC2">
        <w:rPr>
          <w:rFonts w:ascii="Times New Roman" w:hAnsi="Times New Roman" w:cs="Times New Roman"/>
          <w:color w:val="000000" w:themeColor="text1"/>
          <w:sz w:val="28"/>
          <w:szCs w:val="28"/>
          <w:lang w:val="kk-KZ"/>
        </w:rPr>
        <w:t>;</w:t>
      </w:r>
    </w:p>
    <w:p w14:paraId="033C2DFB" w14:textId="77777777" w:rsidR="007D3D83" w:rsidRPr="00977EC2" w:rsidRDefault="003173EE" w:rsidP="004A6612">
      <w:pPr>
        <w:spacing w:after="0" w:line="240" w:lineRule="auto"/>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lang w:val="kk-KZ"/>
        </w:rPr>
        <w:t xml:space="preserve">ІІІ. In vitro жағдайында қоңыр көмір мен пелоидты гумин </w:t>
      </w:r>
      <w:r w:rsidR="00653B82" w:rsidRPr="00977EC2">
        <w:rPr>
          <w:rFonts w:ascii="Times New Roman" w:hAnsi="Times New Roman" w:cs="Times New Roman"/>
          <w:color w:val="000000" w:themeColor="text1"/>
          <w:sz w:val="28"/>
          <w:szCs w:val="28"/>
          <w:lang w:val="kk-KZ"/>
        </w:rPr>
        <w:t>қышқылдарының</w:t>
      </w:r>
      <w:r w:rsidRPr="00977EC2">
        <w:rPr>
          <w:rFonts w:ascii="Times New Roman" w:hAnsi="Times New Roman" w:cs="Times New Roman"/>
          <w:color w:val="000000" w:themeColor="text1"/>
          <w:sz w:val="28"/>
          <w:szCs w:val="28"/>
          <w:lang w:val="kk-KZ"/>
        </w:rPr>
        <w:t xml:space="preserve"> антиоксиданттық белсенділігін зерттеу</w:t>
      </w:r>
      <w:r w:rsidR="00F76A18" w:rsidRPr="00977EC2">
        <w:rPr>
          <w:rFonts w:ascii="Times New Roman" w:hAnsi="Times New Roman" w:cs="Times New Roman"/>
          <w:color w:val="000000" w:themeColor="text1"/>
          <w:sz w:val="28"/>
          <w:szCs w:val="28"/>
          <w:lang w:val="kk-KZ"/>
        </w:rPr>
        <w:t>;</w:t>
      </w:r>
      <w:r w:rsidRPr="00977EC2">
        <w:rPr>
          <w:rFonts w:ascii="Times New Roman" w:hAnsi="Times New Roman" w:cs="Times New Roman"/>
          <w:color w:val="000000" w:themeColor="text1"/>
          <w:sz w:val="28"/>
          <w:szCs w:val="28"/>
          <w:lang w:val="kk-KZ"/>
        </w:rPr>
        <w:t xml:space="preserve"> </w:t>
      </w:r>
    </w:p>
    <w:p w14:paraId="36BCA3D1" w14:textId="77777777" w:rsidR="007D3D83" w:rsidRPr="00977EC2" w:rsidRDefault="003173EE" w:rsidP="004A6612">
      <w:pPr>
        <w:spacing w:after="0" w:line="240" w:lineRule="auto"/>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lang w:val="kk-KZ"/>
        </w:rPr>
        <w:t>І</w:t>
      </w:r>
      <w:r w:rsidRPr="00977EC2">
        <w:rPr>
          <w:rFonts w:ascii="Times New Roman" w:hAnsi="Times New Roman" w:cs="Times New Roman"/>
          <w:color w:val="000000" w:themeColor="text1"/>
          <w:sz w:val="28"/>
          <w:szCs w:val="28"/>
          <w:lang w:val="da-DK"/>
        </w:rPr>
        <w:t>V</w:t>
      </w:r>
      <w:r w:rsidRPr="00977EC2">
        <w:rPr>
          <w:rFonts w:ascii="Times New Roman" w:hAnsi="Times New Roman" w:cs="Times New Roman"/>
          <w:color w:val="000000" w:themeColor="text1"/>
          <w:sz w:val="28"/>
          <w:szCs w:val="28"/>
          <w:lang w:val="kk-KZ"/>
        </w:rPr>
        <w:t xml:space="preserve">. </w:t>
      </w:r>
      <w:r w:rsidR="00F76A18" w:rsidRPr="00977EC2">
        <w:rPr>
          <w:rFonts w:ascii="Times New Roman" w:eastAsia="Times New Roman" w:hAnsi="Times New Roman" w:cs="Times New Roman"/>
          <w:color w:val="000000" w:themeColor="text1"/>
          <w:sz w:val="28"/>
          <w:szCs w:val="28"/>
          <w:lang w:val="kk-KZ"/>
        </w:rPr>
        <w:t>Көмір мен пелоидты гумин қышқылдарының биологиялық белсенділік қасиеттерін зерттеу.</w:t>
      </w:r>
    </w:p>
    <w:p w14:paraId="7DE55427" w14:textId="77777777" w:rsidR="007D3D83" w:rsidRPr="00977EC2" w:rsidRDefault="007D3D83" w:rsidP="004A6612">
      <w:pPr>
        <w:spacing w:after="0" w:line="240" w:lineRule="auto"/>
        <w:jc w:val="both"/>
        <w:rPr>
          <w:rFonts w:ascii="Times New Roman" w:hAnsi="Times New Roman" w:cs="Times New Roman"/>
          <w:color w:val="000000" w:themeColor="text1"/>
          <w:sz w:val="28"/>
          <w:szCs w:val="28"/>
          <w:lang w:val="kk-KZ"/>
        </w:rPr>
      </w:pPr>
    </w:p>
    <w:p w14:paraId="61DA5B18" w14:textId="77777777" w:rsidR="007D3D83" w:rsidRPr="00977EC2" w:rsidRDefault="003173EE" w:rsidP="004A6612">
      <w:pPr>
        <w:spacing w:after="0" w:line="240" w:lineRule="auto"/>
        <w:ind w:firstLine="567"/>
        <w:jc w:val="both"/>
        <w:rPr>
          <w:rFonts w:ascii="Times New Roman" w:hAnsi="Times New Roman" w:cs="Times New Roman"/>
          <w:b/>
          <w:color w:val="000000" w:themeColor="text1"/>
          <w:sz w:val="28"/>
          <w:szCs w:val="28"/>
          <w:lang w:val="kk-KZ"/>
        </w:rPr>
      </w:pPr>
      <w:r w:rsidRPr="00977EC2">
        <w:rPr>
          <w:rFonts w:ascii="Times New Roman" w:hAnsi="Times New Roman" w:cs="Times New Roman"/>
          <w:b/>
          <w:color w:val="000000" w:themeColor="text1"/>
          <w:sz w:val="28"/>
          <w:szCs w:val="28"/>
          <w:lang w:val="kk-KZ"/>
        </w:rPr>
        <w:t>Зерттеу нысандары:</w:t>
      </w:r>
    </w:p>
    <w:p w14:paraId="10E59C89" w14:textId="77777777" w:rsidR="007D3D83" w:rsidRPr="00977EC2" w:rsidRDefault="003173EE" w:rsidP="004D0E76">
      <w:pPr>
        <w:numPr>
          <w:ilvl w:val="0"/>
          <w:numId w:val="1"/>
        </w:numPr>
        <w:tabs>
          <w:tab w:val="clear" w:pos="1145"/>
          <w:tab w:val="left" w:pos="0"/>
          <w:tab w:val="num" w:pos="567"/>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lang w:val="kk-KZ"/>
        </w:rPr>
        <w:t>«Ой-Қарағай» кен орнының (Алматы облысы, Нарынқол ауданы) қоңыр көмірі мен одан бөлініп алынған гумин</w:t>
      </w:r>
      <w:r w:rsidR="00653B82" w:rsidRPr="00977EC2">
        <w:rPr>
          <w:rFonts w:ascii="Times New Roman" w:hAnsi="Times New Roman" w:cs="Times New Roman"/>
          <w:color w:val="000000" w:themeColor="text1"/>
          <w:sz w:val="28"/>
          <w:szCs w:val="28"/>
          <w:lang w:val="kk-KZ"/>
        </w:rPr>
        <w:t xml:space="preserve"> қышқылы</w:t>
      </w:r>
      <w:r w:rsidRPr="00977EC2">
        <w:rPr>
          <w:rFonts w:ascii="Times New Roman" w:hAnsi="Times New Roman" w:cs="Times New Roman"/>
          <w:color w:val="000000" w:themeColor="text1"/>
          <w:sz w:val="28"/>
          <w:szCs w:val="28"/>
          <w:lang w:val="kk-KZ"/>
        </w:rPr>
        <w:t>.</w:t>
      </w:r>
    </w:p>
    <w:p w14:paraId="53B2EE10" w14:textId="77777777" w:rsidR="007D3D83" w:rsidRPr="00977EC2" w:rsidRDefault="00E24337" w:rsidP="004D0E76">
      <w:pPr>
        <w:numPr>
          <w:ilvl w:val="0"/>
          <w:numId w:val="1"/>
        </w:numPr>
        <w:tabs>
          <w:tab w:val="clear" w:pos="1145"/>
          <w:tab w:val="num" w:pos="567"/>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lang w:val="kk-KZ"/>
        </w:rPr>
        <w:t xml:space="preserve"> </w:t>
      </w:r>
      <w:r w:rsidR="003173EE" w:rsidRPr="00977EC2">
        <w:rPr>
          <w:rFonts w:ascii="Times New Roman" w:hAnsi="Times New Roman" w:cs="Times New Roman"/>
          <w:color w:val="000000" w:themeColor="text1"/>
          <w:sz w:val="28"/>
          <w:szCs w:val="28"/>
          <w:lang w:val="kk-KZ"/>
        </w:rPr>
        <w:t xml:space="preserve">«Тұзкөл» көлінің (Алматы облысы, Райымбек ауданы) азминералды лай сульфидті батпағы мен одан бөлініп алынған гумин </w:t>
      </w:r>
      <w:r w:rsidR="00653B82" w:rsidRPr="00977EC2">
        <w:rPr>
          <w:rFonts w:ascii="Times New Roman" w:hAnsi="Times New Roman" w:cs="Times New Roman"/>
          <w:color w:val="000000" w:themeColor="text1"/>
          <w:sz w:val="28"/>
          <w:szCs w:val="28"/>
          <w:lang w:val="kk-KZ"/>
        </w:rPr>
        <w:t>қышқылы</w:t>
      </w:r>
      <w:r w:rsidR="003173EE" w:rsidRPr="00977EC2">
        <w:rPr>
          <w:rFonts w:ascii="Times New Roman" w:hAnsi="Times New Roman" w:cs="Times New Roman"/>
          <w:color w:val="000000" w:themeColor="text1"/>
          <w:sz w:val="28"/>
          <w:szCs w:val="28"/>
          <w:lang w:val="kk-KZ"/>
        </w:rPr>
        <w:t>.</w:t>
      </w:r>
    </w:p>
    <w:p w14:paraId="1263C1CB" w14:textId="77777777" w:rsidR="008F4988" w:rsidRPr="00977EC2" w:rsidRDefault="008F4988" w:rsidP="004A6612">
      <w:pPr>
        <w:spacing w:after="0" w:line="240" w:lineRule="auto"/>
        <w:rPr>
          <w:rFonts w:ascii="Times New Roman" w:hAnsi="Times New Roman" w:cs="Times New Roman"/>
          <w:b/>
          <w:color w:val="000000" w:themeColor="text1"/>
          <w:sz w:val="28"/>
          <w:szCs w:val="28"/>
          <w:lang w:val="kk-KZ"/>
        </w:rPr>
      </w:pPr>
    </w:p>
    <w:p w14:paraId="180E4464" w14:textId="77777777" w:rsidR="007D3D83" w:rsidRPr="00977EC2" w:rsidRDefault="008D51F5" w:rsidP="004D0E76">
      <w:pPr>
        <w:pStyle w:val="a7"/>
        <w:numPr>
          <w:ilvl w:val="1"/>
          <w:numId w:val="11"/>
        </w:numPr>
        <w:tabs>
          <w:tab w:val="left" w:pos="993"/>
        </w:tabs>
        <w:spacing w:after="0" w:line="240" w:lineRule="auto"/>
        <w:ind w:left="0" w:firstLine="567"/>
        <w:jc w:val="both"/>
        <w:rPr>
          <w:rFonts w:ascii="Times New Roman" w:hAnsi="Times New Roman"/>
          <w:b/>
          <w:color w:val="000000" w:themeColor="text1"/>
          <w:sz w:val="28"/>
          <w:szCs w:val="28"/>
          <w:lang w:val="kk-KZ"/>
        </w:rPr>
      </w:pPr>
      <w:r w:rsidRPr="00977EC2">
        <w:rPr>
          <w:rFonts w:ascii="Times New Roman" w:hAnsi="Times New Roman"/>
          <w:b/>
          <w:color w:val="000000" w:themeColor="text1"/>
          <w:sz w:val="28"/>
          <w:szCs w:val="28"/>
          <w:lang w:val="kk-KZ"/>
        </w:rPr>
        <w:t xml:space="preserve"> Қоңыр көмір мен пелоид және олардан </w:t>
      </w:r>
      <w:r w:rsidR="00397E54" w:rsidRPr="00977EC2">
        <w:rPr>
          <w:rFonts w:ascii="Times New Roman" w:hAnsi="Times New Roman"/>
          <w:b/>
          <w:color w:val="000000" w:themeColor="text1"/>
          <w:sz w:val="28"/>
          <w:szCs w:val="28"/>
          <w:lang w:val="kk-KZ"/>
        </w:rPr>
        <w:t>бөлініп алынған гумин қышқылдарының</w:t>
      </w:r>
      <w:r w:rsidRPr="00977EC2">
        <w:rPr>
          <w:rFonts w:ascii="Times New Roman" w:hAnsi="Times New Roman"/>
          <w:b/>
          <w:color w:val="000000" w:themeColor="text1"/>
          <w:sz w:val="28"/>
          <w:szCs w:val="28"/>
          <w:lang w:val="kk-KZ"/>
        </w:rPr>
        <w:t xml:space="preserve"> </w:t>
      </w:r>
      <w:r w:rsidR="003173EE" w:rsidRPr="00977EC2">
        <w:rPr>
          <w:rFonts w:ascii="Times New Roman" w:hAnsi="Times New Roman"/>
          <w:b/>
          <w:color w:val="000000" w:themeColor="text1"/>
          <w:sz w:val="28"/>
          <w:szCs w:val="28"/>
          <w:lang w:val="kk-KZ"/>
        </w:rPr>
        <w:t>құрамы мен құрылымдық компоненттерін зерттеу әдістері</w:t>
      </w:r>
    </w:p>
    <w:p w14:paraId="76627A48" w14:textId="77777777" w:rsidR="00BC170E" w:rsidRPr="00977EC2" w:rsidRDefault="003173EE" w:rsidP="004D0E76">
      <w:pPr>
        <w:pStyle w:val="a7"/>
        <w:numPr>
          <w:ilvl w:val="2"/>
          <w:numId w:val="11"/>
        </w:numPr>
        <w:tabs>
          <w:tab w:val="left" w:pos="1276"/>
        </w:tabs>
        <w:spacing w:after="0" w:line="240" w:lineRule="auto"/>
        <w:ind w:left="0" w:firstLine="567"/>
        <w:jc w:val="both"/>
        <w:rPr>
          <w:rFonts w:ascii="Times New Roman" w:hAnsi="Times New Roman"/>
          <w:bCs/>
          <w:color w:val="000000" w:themeColor="text1"/>
          <w:sz w:val="28"/>
          <w:szCs w:val="28"/>
          <w:lang w:val="kk-KZ"/>
        </w:rPr>
      </w:pPr>
      <w:r w:rsidRPr="00977EC2">
        <w:rPr>
          <w:rFonts w:ascii="Times New Roman" w:hAnsi="Times New Roman"/>
          <w:bCs/>
          <w:color w:val="000000" w:themeColor="text1"/>
          <w:sz w:val="28"/>
          <w:szCs w:val="28"/>
          <w:lang w:val="kk-KZ"/>
        </w:rPr>
        <w:t>Элементтік анализатор көмегімен элементтік құрамды зерттеу әдістемесі</w:t>
      </w:r>
    </w:p>
    <w:p w14:paraId="3AFA00B6" w14:textId="77777777" w:rsidR="007D3D83" w:rsidRPr="00977EC2" w:rsidRDefault="003173EE" w:rsidP="004A6612">
      <w:pPr>
        <w:spacing w:after="0" w:line="240" w:lineRule="auto"/>
        <w:ind w:firstLine="567"/>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lang w:val="kk-KZ"/>
        </w:rPr>
        <w:t>Элементтік құрамын анықтау, нақты айтқанда, көміртек, оттек, натрий, магний, алюминий, кремний, күкірт, хлор, калий, калций, темір, фосфор және фтор  мөлшерін анықтау SPECTRO Analytical Instruments (Германия) компаниясының «Микро XRF»</w:t>
      </w:r>
      <w:r w:rsidRPr="00977EC2">
        <w:rPr>
          <w:rFonts w:ascii="Times New Roman" w:hAnsi="Times New Roman" w:cs="Times New Roman"/>
          <w:color w:val="000000" w:themeColor="text1"/>
          <w:sz w:val="28"/>
          <w:szCs w:val="28"/>
          <w:shd w:val="clear" w:color="auto" w:fill="F8F9FA"/>
          <w:lang w:val="kk-KZ"/>
        </w:rPr>
        <w:t xml:space="preserve"> </w:t>
      </w:r>
      <w:r w:rsidRPr="00977EC2">
        <w:rPr>
          <w:rFonts w:ascii="Times New Roman" w:hAnsi="Times New Roman" w:cs="Times New Roman"/>
          <w:color w:val="000000" w:themeColor="text1"/>
          <w:sz w:val="28"/>
          <w:szCs w:val="28"/>
          <w:lang w:val="kk-KZ"/>
        </w:rPr>
        <w:t xml:space="preserve"> спектрометрі пайдаланылды (сурет 3). </w:t>
      </w:r>
    </w:p>
    <w:p w14:paraId="23FA16F8" w14:textId="77777777" w:rsidR="007D3D83" w:rsidRPr="00977EC2" w:rsidRDefault="003173EE" w:rsidP="004A6612">
      <w:pPr>
        <w:spacing w:after="0" w:line="240" w:lineRule="auto"/>
        <w:ind w:firstLine="567"/>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lang w:val="kk-KZ"/>
        </w:rPr>
        <w:t>Сонымен қатар спектрометр SPECTRO MIDEX келесі салаларда өзін жақсы көрсетеді:</w:t>
      </w:r>
    </w:p>
    <w:p w14:paraId="4C4FDB32" w14:textId="77777777" w:rsidR="007D3D83" w:rsidRPr="00977EC2" w:rsidRDefault="003173EE" w:rsidP="004A6612">
      <w:pPr>
        <w:numPr>
          <w:ilvl w:val="0"/>
          <w:numId w:val="2"/>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lang w:val="kk-KZ"/>
        </w:rPr>
        <w:t>Электрондық компоненттер мен блоктардағы зиянды заттардың құрамын бақылау;</w:t>
      </w:r>
    </w:p>
    <w:p w14:paraId="2E98E25C" w14:textId="77777777" w:rsidR="007D3D83" w:rsidRPr="00977EC2" w:rsidRDefault="003173EE" w:rsidP="004A6612">
      <w:pPr>
        <w:numPr>
          <w:ilvl w:val="0"/>
          <w:numId w:val="2"/>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lang w:val="kk-KZ"/>
        </w:rPr>
        <w:t>Автомобиль және аэроғарыш өнеркәсібі үшін шағын үлгілерді талдау және үлгілерге қосу;</w:t>
      </w:r>
    </w:p>
    <w:p w14:paraId="3A30AB0E" w14:textId="77777777" w:rsidR="007D3D83" w:rsidRPr="00977EC2" w:rsidRDefault="003173EE" w:rsidP="004A6612">
      <w:pPr>
        <w:numPr>
          <w:ilvl w:val="0"/>
          <w:numId w:val="2"/>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lang w:val="kk-KZ"/>
        </w:rPr>
        <w:t>Зергерлік бұйымдар мен бағалы металдар қорытпаларын талдау;</w:t>
      </w:r>
    </w:p>
    <w:p w14:paraId="781F046F" w14:textId="77777777" w:rsidR="007D3D83" w:rsidRPr="00977EC2" w:rsidRDefault="003173EE" w:rsidP="004A6612">
      <w:pPr>
        <w:numPr>
          <w:ilvl w:val="0"/>
          <w:numId w:val="2"/>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lang w:val="kk-KZ"/>
        </w:rPr>
        <w:t>Криминалистикадағы сараптамалар;</w:t>
      </w:r>
    </w:p>
    <w:p w14:paraId="58FA1A0C" w14:textId="77777777" w:rsidR="007D3D83" w:rsidRPr="00977EC2" w:rsidRDefault="003173EE" w:rsidP="004A6612">
      <w:pPr>
        <w:numPr>
          <w:ilvl w:val="0"/>
          <w:numId w:val="2"/>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lang w:val="kk-KZ"/>
        </w:rPr>
        <w:t>Талдаудың аз дақтары немесе үлкен аудан үлгісінде элементтердің таралуын анықтау.</w:t>
      </w:r>
    </w:p>
    <w:p w14:paraId="0DC624CA" w14:textId="77777777" w:rsidR="007D3D83" w:rsidRPr="00977EC2" w:rsidRDefault="003173EE" w:rsidP="004A6612">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lang w:val="kk-KZ"/>
        </w:rPr>
        <w:t>Spectro MIDEX спектрометрінің ерекшеліктері:</w:t>
      </w:r>
    </w:p>
    <w:p w14:paraId="057E187A" w14:textId="77777777" w:rsidR="007D3D83" w:rsidRPr="00977EC2" w:rsidRDefault="003173EE" w:rsidP="004A6612">
      <w:pPr>
        <w:numPr>
          <w:ilvl w:val="0"/>
          <w:numId w:val="3"/>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lang w:val="kk-KZ"/>
        </w:rPr>
        <w:t>Қатты және ұнтақты сынамалардың нақты элементтік талдауы MG-дан U-ге дейін нүктеде, талдау дақтарының диаметрі 0.2-ден 4 мм-ге дейін;</w:t>
      </w:r>
    </w:p>
    <w:p w14:paraId="517DB18C" w14:textId="77777777" w:rsidR="007D3D83" w:rsidRPr="00977EC2" w:rsidRDefault="003173EE" w:rsidP="004A6612">
      <w:pPr>
        <w:numPr>
          <w:ilvl w:val="0"/>
          <w:numId w:val="3"/>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lang w:val="kk-KZ"/>
        </w:rPr>
        <w:t>"Үлкен қашықтық" режимі дұрыс емес пішін үлгілерін талдауға мүмкіндік береді;</w:t>
      </w:r>
    </w:p>
    <w:p w14:paraId="5E112EA9" w14:textId="77777777" w:rsidR="007D3D83" w:rsidRPr="00977EC2" w:rsidRDefault="003173EE" w:rsidP="004A6612">
      <w:pPr>
        <w:numPr>
          <w:ilvl w:val="0"/>
          <w:numId w:val="3"/>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lang w:val="kk-KZ"/>
        </w:rPr>
        <w:lastRenderedPageBreak/>
        <w:t>Үлкен аймақтарды Жылдам сканерлеу;</w:t>
      </w:r>
    </w:p>
    <w:p w14:paraId="5437EB53" w14:textId="77777777" w:rsidR="007D3D83" w:rsidRPr="00977EC2" w:rsidRDefault="003173EE" w:rsidP="004A6612">
      <w:pPr>
        <w:numPr>
          <w:ilvl w:val="0"/>
          <w:numId w:val="3"/>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lang w:val="kk-KZ"/>
        </w:rPr>
        <w:t>Үлкен белсенді ауданы бар SDD жоғары шешімді детектор;</w:t>
      </w:r>
    </w:p>
    <w:p w14:paraId="004BB881" w14:textId="77777777" w:rsidR="007D3D83" w:rsidRPr="00977EC2" w:rsidRDefault="003173EE" w:rsidP="004A6612">
      <w:pPr>
        <w:numPr>
          <w:ilvl w:val="0"/>
          <w:numId w:val="3"/>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lang w:val="kk-KZ"/>
        </w:rPr>
        <w:t>Пайдалану қарапайымдылығы және ең аз техникалық қызмет көрсету;</w:t>
      </w:r>
    </w:p>
    <w:p w14:paraId="73F1EF2C" w14:textId="77777777" w:rsidR="007D3D83" w:rsidRPr="00977EC2" w:rsidRDefault="003173EE" w:rsidP="004A6612">
      <w:pPr>
        <w:numPr>
          <w:ilvl w:val="0"/>
          <w:numId w:val="3"/>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lang w:val="kk-KZ"/>
        </w:rPr>
        <w:t>Сертификат ГОССТАНДАРТ.</w:t>
      </w:r>
    </w:p>
    <w:p w14:paraId="237161AD" w14:textId="77777777" w:rsidR="007D3D83" w:rsidRPr="00977EC2" w:rsidRDefault="007D3D83" w:rsidP="004A6612">
      <w:pPr>
        <w:spacing w:after="0" w:line="240" w:lineRule="auto"/>
        <w:ind w:left="360"/>
        <w:jc w:val="both"/>
        <w:rPr>
          <w:rFonts w:ascii="Times New Roman" w:hAnsi="Times New Roman" w:cs="Times New Roman"/>
          <w:color w:val="000000" w:themeColor="text1"/>
          <w:sz w:val="28"/>
          <w:szCs w:val="28"/>
          <w:lang w:val="kk-KZ"/>
        </w:rPr>
      </w:pPr>
    </w:p>
    <w:p w14:paraId="4FBCE0EB" w14:textId="77777777" w:rsidR="007D3D83" w:rsidRPr="00977EC2" w:rsidRDefault="003173EE" w:rsidP="004A6612">
      <w:pPr>
        <w:spacing w:after="0" w:line="240" w:lineRule="auto"/>
        <w:ind w:firstLine="567"/>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lang w:val="kk-KZ"/>
        </w:rPr>
        <w:t>Аспаптарды өндіруші - SPECTRO Analytical Instruments (Германия) компаниясы болат пен қорытпаларды талдау үшін ұшқын спектрометрлерін өндіруде көшбасшы болып табылады. Құралдардың ең жоғары аналитикалық сипаттамалары, олардың күнделікті жұмыста сенімділігі мен ыңғайлылығы, жылдам және сапалы сервистік қызмет көрсету, пайдаланушыларға әдістемелік қолдау көрсету және тұрақты оқу курстары - бұл SPECTRO негізгі ерекшеліктері.</w:t>
      </w:r>
    </w:p>
    <w:p w14:paraId="1C0D849E" w14:textId="77777777" w:rsidR="007D3D83" w:rsidRPr="00977EC2" w:rsidRDefault="003173EE" w:rsidP="004A6612">
      <w:pPr>
        <w:spacing w:after="0" w:line="240" w:lineRule="auto"/>
        <w:ind w:firstLine="567"/>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lang w:val="kk-KZ"/>
        </w:rPr>
        <w:t xml:space="preserve">Зерттеу жұмысы әл-Фараби атындағы Қазақ Ұлттық университеті жанындағы ашық типті Ұлттық нанотехнологиялық зертханада жүргізілді. </w:t>
      </w:r>
    </w:p>
    <w:p w14:paraId="4DA574CB" w14:textId="77777777" w:rsidR="007D3D83" w:rsidRPr="00977EC2" w:rsidRDefault="007D3D83" w:rsidP="004A6612">
      <w:pPr>
        <w:spacing w:after="0" w:line="240" w:lineRule="auto"/>
        <w:jc w:val="both"/>
        <w:rPr>
          <w:rFonts w:ascii="Times New Roman" w:hAnsi="Times New Roman" w:cs="Times New Roman"/>
          <w:b/>
          <w:color w:val="000000" w:themeColor="text1"/>
          <w:sz w:val="28"/>
          <w:szCs w:val="28"/>
          <w:lang w:val="kk-KZ"/>
        </w:rPr>
      </w:pPr>
    </w:p>
    <w:p w14:paraId="5F7E6FF4" w14:textId="77777777" w:rsidR="00BC170E" w:rsidRPr="00977EC2" w:rsidRDefault="00B8184A" w:rsidP="004D0E76">
      <w:pPr>
        <w:spacing w:after="0" w:line="240" w:lineRule="auto"/>
        <w:ind w:firstLine="567"/>
        <w:jc w:val="both"/>
        <w:rPr>
          <w:rFonts w:ascii="Times New Roman" w:hAnsi="Times New Roman" w:cs="Times New Roman"/>
          <w:bCs/>
          <w:color w:val="000000" w:themeColor="text1"/>
          <w:sz w:val="28"/>
          <w:szCs w:val="28"/>
          <w:shd w:val="clear" w:color="auto" w:fill="FFFFFF"/>
          <w:lang w:val="kk-KZ"/>
        </w:rPr>
      </w:pPr>
      <w:r w:rsidRPr="00977EC2">
        <w:rPr>
          <w:rFonts w:ascii="Times New Roman" w:hAnsi="Times New Roman" w:cs="Times New Roman"/>
          <w:bCs/>
          <w:color w:val="000000" w:themeColor="text1"/>
          <w:sz w:val="28"/>
          <w:szCs w:val="28"/>
          <w:shd w:val="clear" w:color="auto" w:fill="FFFFFF"/>
          <w:lang w:val="kk-KZ"/>
        </w:rPr>
        <w:t>2.2.</w:t>
      </w:r>
      <w:r w:rsidR="00F76A18" w:rsidRPr="00977EC2">
        <w:rPr>
          <w:rFonts w:ascii="Times New Roman" w:hAnsi="Times New Roman" w:cs="Times New Roman"/>
          <w:bCs/>
          <w:color w:val="000000" w:themeColor="text1"/>
          <w:sz w:val="28"/>
          <w:szCs w:val="28"/>
          <w:shd w:val="clear" w:color="auto" w:fill="FFFFFF"/>
          <w:lang w:val="kk-KZ"/>
        </w:rPr>
        <w:t xml:space="preserve">2 </w:t>
      </w:r>
      <w:r w:rsidR="00642B60" w:rsidRPr="00977EC2">
        <w:rPr>
          <w:rFonts w:ascii="Times New Roman" w:hAnsi="Times New Roman" w:cs="Times New Roman"/>
          <w:bCs/>
          <w:color w:val="000000" w:themeColor="text1"/>
          <w:sz w:val="28"/>
          <w:szCs w:val="28"/>
          <w:shd w:val="clear" w:color="auto" w:fill="FFFFFF"/>
          <w:lang w:val="kk-KZ"/>
        </w:rPr>
        <w:t>Функционалды</w:t>
      </w:r>
      <w:r w:rsidR="0091613E" w:rsidRPr="00977EC2">
        <w:rPr>
          <w:rFonts w:ascii="Times New Roman" w:hAnsi="Times New Roman" w:cs="Times New Roman"/>
          <w:bCs/>
          <w:color w:val="000000" w:themeColor="text1"/>
          <w:sz w:val="28"/>
          <w:szCs w:val="28"/>
          <w:shd w:val="clear" w:color="auto" w:fill="FFFFFF"/>
          <w:lang w:val="kk-KZ"/>
        </w:rPr>
        <w:t>қ</w:t>
      </w:r>
      <w:r w:rsidR="00642B60" w:rsidRPr="00977EC2">
        <w:rPr>
          <w:rFonts w:ascii="Times New Roman" w:hAnsi="Times New Roman" w:cs="Times New Roman"/>
          <w:bCs/>
          <w:color w:val="000000" w:themeColor="text1"/>
          <w:sz w:val="28"/>
          <w:szCs w:val="28"/>
          <w:shd w:val="clear" w:color="auto" w:fill="FFFFFF"/>
          <w:lang w:val="kk-KZ"/>
        </w:rPr>
        <w:t xml:space="preserve"> топтарды анықтау әдістері</w:t>
      </w:r>
      <w:r w:rsidR="0023536F" w:rsidRPr="00977EC2">
        <w:rPr>
          <w:rFonts w:ascii="Times New Roman" w:hAnsi="Times New Roman" w:cs="Times New Roman"/>
          <w:bCs/>
          <w:color w:val="000000" w:themeColor="text1"/>
          <w:sz w:val="28"/>
          <w:szCs w:val="28"/>
          <w:shd w:val="clear" w:color="auto" w:fill="FFFFFF"/>
          <w:lang w:val="kk-KZ"/>
        </w:rPr>
        <w:t xml:space="preserve"> [160, </w:t>
      </w:r>
      <w:r w:rsidR="004C1413" w:rsidRPr="00977EC2">
        <w:rPr>
          <w:rFonts w:ascii="Times New Roman" w:hAnsi="Times New Roman" w:cs="Times New Roman"/>
          <w:bCs/>
          <w:color w:val="000000" w:themeColor="text1"/>
          <w:sz w:val="28"/>
          <w:szCs w:val="28"/>
          <w:shd w:val="clear" w:color="auto" w:fill="FFFFFF"/>
          <w:lang w:val="kk-KZ"/>
        </w:rPr>
        <w:t xml:space="preserve">с. </w:t>
      </w:r>
      <w:r w:rsidR="0023536F" w:rsidRPr="00977EC2">
        <w:rPr>
          <w:rFonts w:ascii="Times New Roman" w:hAnsi="Times New Roman" w:cs="Times New Roman"/>
          <w:bCs/>
          <w:color w:val="000000" w:themeColor="text1"/>
          <w:sz w:val="28"/>
          <w:szCs w:val="28"/>
          <w:shd w:val="clear" w:color="auto" w:fill="FFFFFF"/>
          <w:lang w:val="kk-KZ"/>
        </w:rPr>
        <w:t>89]</w:t>
      </w:r>
    </w:p>
    <w:p w14:paraId="1099C62D" w14:textId="77777777" w:rsidR="00642B60" w:rsidRPr="00977EC2" w:rsidRDefault="00642B60" w:rsidP="004D0E76">
      <w:pPr>
        <w:spacing w:after="0" w:line="240" w:lineRule="auto"/>
        <w:ind w:firstLine="567"/>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shd w:val="clear" w:color="auto" w:fill="FFFFFF"/>
          <w:lang w:val="kk-KZ"/>
        </w:rPr>
        <w:t>Карбоксильді топтарды анықтауға арналған барит әдісі. Сыналатын заттың бір бөлігі (көмір, ГК) шамамен 0,1 г 20 мл-ге 0,1 н бөлме температурасында ерітіледі. NaOH көлемі  100 мл ыдыста. Жарты сағат өткеннен кейін 10 мл 0,5 н қосылады.</w:t>
      </w:r>
      <w:r w:rsidRPr="00977EC2">
        <w:rPr>
          <w:rFonts w:ascii="Times New Roman" w:hAnsi="Times New Roman" w:cs="Times New Roman"/>
          <w:color w:val="000000" w:themeColor="text1"/>
          <w:sz w:val="28"/>
          <w:szCs w:val="28"/>
          <w:lang w:val="kk-KZ"/>
        </w:rPr>
        <w:t xml:space="preserve"> BaCl</w:t>
      </w:r>
      <w:r w:rsidRPr="00977EC2">
        <w:rPr>
          <w:rFonts w:ascii="Times New Roman" w:hAnsi="Times New Roman" w:cs="Times New Roman"/>
          <w:color w:val="000000" w:themeColor="text1"/>
          <w:sz w:val="28"/>
          <w:szCs w:val="28"/>
          <w:vertAlign w:val="subscript"/>
          <w:lang w:val="kk-KZ"/>
        </w:rPr>
        <w:t>2</w:t>
      </w:r>
      <w:r w:rsidRPr="00977EC2">
        <w:rPr>
          <w:rFonts w:ascii="Times New Roman" w:hAnsi="Times New Roman" w:cs="Times New Roman"/>
          <w:color w:val="000000" w:themeColor="text1"/>
          <w:sz w:val="28"/>
          <w:szCs w:val="28"/>
          <w:shd w:val="clear" w:color="auto" w:fill="FFFFFF"/>
          <w:lang w:val="kk-KZ"/>
        </w:rPr>
        <w:t>, содан кейін дистилденген суды (</w:t>
      </w:r>
      <w:r w:rsidRPr="00977EC2">
        <w:rPr>
          <w:rFonts w:ascii="Times New Roman" w:hAnsi="Times New Roman" w:cs="Times New Roman"/>
          <w:color w:val="000000" w:themeColor="text1"/>
          <w:sz w:val="28"/>
          <w:szCs w:val="28"/>
          <w:lang w:val="kk-KZ"/>
        </w:rPr>
        <w:t>CO</w:t>
      </w:r>
      <w:r w:rsidRPr="00977EC2">
        <w:rPr>
          <w:rFonts w:ascii="Times New Roman" w:hAnsi="Times New Roman" w:cs="Times New Roman"/>
          <w:color w:val="000000" w:themeColor="text1"/>
          <w:sz w:val="28"/>
          <w:szCs w:val="28"/>
          <w:vertAlign w:val="subscript"/>
          <w:lang w:val="kk-KZ"/>
        </w:rPr>
        <w:t>2</w:t>
      </w:r>
      <w:r w:rsidRPr="00977EC2">
        <w:rPr>
          <w:rFonts w:ascii="Times New Roman" w:hAnsi="Times New Roman" w:cs="Times New Roman"/>
          <w:color w:val="000000" w:themeColor="text1"/>
          <w:sz w:val="28"/>
          <w:szCs w:val="28"/>
          <w:shd w:val="clear" w:color="auto" w:fill="FFFFFF"/>
          <w:lang w:val="kk-KZ"/>
        </w:rPr>
        <w:t>-ден алынған), колбаның белгіленген жеріне дейін кұйып, түнге қалдырады. Сонымен бірге бос тәжірибе қойылады.</w:t>
      </w:r>
    </w:p>
    <w:p w14:paraId="76545A5A" w14:textId="77777777" w:rsidR="00BC170E" w:rsidRPr="00977EC2" w:rsidRDefault="00642B60" w:rsidP="004A6612">
      <w:pPr>
        <w:spacing w:after="0" w:line="240" w:lineRule="auto"/>
        <w:jc w:val="both"/>
        <w:rPr>
          <w:rFonts w:ascii="Times New Roman" w:hAnsi="Times New Roman" w:cs="Times New Roman"/>
          <w:color w:val="000000" w:themeColor="text1"/>
          <w:sz w:val="28"/>
          <w:szCs w:val="28"/>
          <w:shd w:val="clear" w:color="auto" w:fill="FFFFFF"/>
          <w:lang w:val="kk-KZ"/>
        </w:rPr>
      </w:pPr>
      <w:r w:rsidRPr="00977EC2">
        <w:rPr>
          <w:rFonts w:ascii="Times New Roman" w:hAnsi="Times New Roman" w:cs="Times New Roman"/>
          <w:color w:val="000000" w:themeColor="text1"/>
          <w:sz w:val="28"/>
          <w:szCs w:val="28"/>
          <w:shd w:val="clear" w:color="auto" w:fill="FFFFFF"/>
          <w:lang w:val="kk-KZ"/>
        </w:rPr>
        <w:t xml:space="preserve">Келесі күні мөлдір ерітінді сүзгіледі, 20 мл сыналатын зат және 0,1 г HCl титрлейді. Титрлеудің әртүрлігіне байлансты бос және тәжірибелі нұсқада, 1 г гумин қышқылына байланысты, барийдің мг-экв мөлшері анықталады. </w:t>
      </w:r>
    </w:p>
    <w:p w14:paraId="1D1B1CC4" w14:textId="77777777" w:rsidR="00642B60" w:rsidRPr="00977EC2" w:rsidRDefault="00642B60" w:rsidP="004A6612">
      <w:pPr>
        <w:spacing w:after="0" w:line="240" w:lineRule="auto"/>
        <w:ind w:firstLine="567"/>
        <w:jc w:val="both"/>
        <w:rPr>
          <w:rFonts w:ascii="Times New Roman" w:hAnsi="Times New Roman" w:cs="Times New Roman"/>
          <w:b/>
          <w:color w:val="000000" w:themeColor="text1"/>
          <w:sz w:val="28"/>
          <w:szCs w:val="28"/>
          <w:lang w:val="kk-KZ"/>
        </w:rPr>
      </w:pPr>
      <w:r w:rsidRPr="00977EC2">
        <w:rPr>
          <w:rFonts w:ascii="Times New Roman" w:hAnsi="Times New Roman" w:cs="Times New Roman"/>
          <w:b/>
          <w:color w:val="000000" w:themeColor="text1"/>
          <w:sz w:val="28"/>
          <w:szCs w:val="28"/>
          <w:shd w:val="clear" w:color="auto" w:fill="FFFFFF"/>
          <w:lang w:val="kk-KZ"/>
        </w:rPr>
        <w:t>Карбоксильді топтарды анықтаудың</w:t>
      </w:r>
      <w:r w:rsidR="00FE11EF" w:rsidRPr="00977EC2">
        <w:rPr>
          <w:rFonts w:ascii="Times New Roman" w:hAnsi="Times New Roman" w:cs="Times New Roman"/>
          <w:b/>
          <w:color w:val="000000" w:themeColor="text1"/>
          <w:sz w:val="28"/>
          <w:szCs w:val="28"/>
          <w:shd w:val="clear" w:color="auto" w:fill="FFFFFF"/>
          <w:lang w:val="kk-KZ"/>
        </w:rPr>
        <w:t xml:space="preserve"> ацетат әдісі [160</w:t>
      </w:r>
      <w:r w:rsidR="0023536F" w:rsidRPr="00977EC2">
        <w:rPr>
          <w:rFonts w:ascii="Times New Roman" w:hAnsi="Times New Roman" w:cs="Times New Roman"/>
          <w:b/>
          <w:color w:val="000000" w:themeColor="text1"/>
          <w:sz w:val="28"/>
          <w:szCs w:val="28"/>
          <w:shd w:val="clear" w:color="auto" w:fill="FFFFFF"/>
          <w:lang w:val="kk-KZ"/>
        </w:rPr>
        <w:t xml:space="preserve">, </w:t>
      </w:r>
      <w:r w:rsidR="004C1413" w:rsidRPr="00977EC2">
        <w:rPr>
          <w:rFonts w:ascii="Times New Roman" w:hAnsi="Times New Roman" w:cs="Times New Roman"/>
          <w:b/>
          <w:color w:val="000000" w:themeColor="text1"/>
          <w:sz w:val="28"/>
          <w:szCs w:val="28"/>
          <w:shd w:val="clear" w:color="auto" w:fill="FFFFFF"/>
          <w:lang w:val="kk-KZ"/>
        </w:rPr>
        <w:t xml:space="preserve">с. </w:t>
      </w:r>
      <w:r w:rsidR="0023536F" w:rsidRPr="00977EC2">
        <w:rPr>
          <w:rFonts w:ascii="Times New Roman" w:hAnsi="Times New Roman" w:cs="Times New Roman"/>
          <w:b/>
          <w:color w:val="000000" w:themeColor="text1"/>
          <w:sz w:val="28"/>
          <w:szCs w:val="28"/>
          <w:shd w:val="clear" w:color="auto" w:fill="FFFFFF"/>
          <w:lang w:val="kk-KZ"/>
        </w:rPr>
        <w:t>91</w:t>
      </w:r>
      <w:r w:rsidRPr="00977EC2">
        <w:rPr>
          <w:rFonts w:ascii="Times New Roman" w:hAnsi="Times New Roman" w:cs="Times New Roman"/>
          <w:b/>
          <w:color w:val="000000" w:themeColor="text1"/>
          <w:sz w:val="28"/>
          <w:szCs w:val="28"/>
          <w:shd w:val="clear" w:color="auto" w:fill="FFFFFF"/>
          <w:lang w:val="kk-KZ"/>
        </w:rPr>
        <w:t xml:space="preserve">]. </w:t>
      </w:r>
    </w:p>
    <w:p w14:paraId="342B5E99" w14:textId="77777777" w:rsidR="00642B60" w:rsidRPr="00977EC2" w:rsidRDefault="00642B60" w:rsidP="004A6612">
      <w:pPr>
        <w:spacing w:after="0" w:line="240" w:lineRule="auto"/>
        <w:ind w:firstLine="567"/>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shd w:val="clear" w:color="auto" w:fill="FFFFFF"/>
          <w:lang w:val="kk-KZ"/>
        </w:rPr>
        <w:t xml:space="preserve">Әдістің негізі Г.С. Стадниовтың және оның бірлескен авторларының функционалды топтарды толық анықтауда барий гидроокисінің қолданылуы және </w:t>
      </w:r>
      <w:r w:rsidRPr="00977EC2">
        <w:rPr>
          <w:rFonts w:ascii="Times New Roman" w:hAnsi="Times New Roman" w:cs="Times New Roman"/>
          <w:b/>
          <w:color w:val="000000" w:themeColor="text1"/>
          <w:sz w:val="28"/>
          <w:szCs w:val="28"/>
          <w:shd w:val="clear" w:color="auto" w:fill="FFFFFF"/>
          <w:lang w:val="kk-KZ"/>
        </w:rPr>
        <w:t>карбоксильді топтарда</w:t>
      </w:r>
      <w:r w:rsidRPr="00977EC2">
        <w:rPr>
          <w:rFonts w:ascii="Times New Roman" w:hAnsi="Times New Roman" w:cs="Times New Roman"/>
          <w:color w:val="000000" w:themeColor="text1"/>
          <w:sz w:val="28"/>
          <w:szCs w:val="28"/>
          <w:shd w:val="clear" w:color="auto" w:fill="FFFFFF"/>
          <w:lang w:val="kk-KZ"/>
        </w:rPr>
        <w:t xml:space="preserve"> сутегінің орын алмасуында ацетат кальцийінің қолданылуы жайлы ережесі болып табылады.</w:t>
      </w:r>
    </w:p>
    <w:p w14:paraId="7ED8F3C9" w14:textId="77777777" w:rsidR="00642B60" w:rsidRPr="00977EC2" w:rsidRDefault="00642B60" w:rsidP="004A6612">
      <w:pPr>
        <w:spacing w:after="0" w:line="240" w:lineRule="auto"/>
        <w:ind w:firstLine="567"/>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shd w:val="clear" w:color="auto" w:fill="FFFFFF"/>
          <w:lang w:val="kk-KZ"/>
        </w:rPr>
        <w:t xml:space="preserve">Зерттелетін заттағы құрғақ (көмір, ГК) </w:t>
      </w:r>
      <w:r w:rsidRPr="00977EC2">
        <w:rPr>
          <w:rFonts w:ascii="Times New Roman" w:hAnsi="Times New Roman" w:cs="Times New Roman"/>
          <w:color w:val="000000" w:themeColor="text1"/>
          <w:sz w:val="28"/>
          <w:szCs w:val="28"/>
          <w:lang w:val="kk-KZ"/>
        </w:rPr>
        <w:t xml:space="preserve">0,2 – 0,3 г </w:t>
      </w:r>
      <w:r w:rsidRPr="00977EC2">
        <w:rPr>
          <w:rFonts w:ascii="Times New Roman" w:hAnsi="Times New Roman" w:cs="Times New Roman"/>
          <w:color w:val="000000" w:themeColor="text1"/>
          <w:sz w:val="28"/>
          <w:szCs w:val="28"/>
          <w:shd w:val="clear" w:color="auto" w:fill="FFFFFF"/>
          <w:lang w:val="kk-KZ"/>
        </w:rPr>
        <w:t xml:space="preserve">шыны бұрандамен жабылатын  шыны ыдысқа (250 мл) салып, </w:t>
      </w:r>
      <w:r w:rsidRPr="00977EC2">
        <w:rPr>
          <w:rFonts w:ascii="Times New Roman" w:hAnsi="Times New Roman" w:cs="Times New Roman"/>
          <w:color w:val="000000" w:themeColor="text1"/>
          <w:sz w:val="28"/>
          <w:szCs w:val="28"/>
          <w:lang w:val="kk-KZ"/>
        </w:rPr>
        <w:t>pH 6,8 – 7,0 тең 50 мл 0,5 н. сіркеқышқылды кальций ерітіндісін  құяды.</w:t>
      </w:r>
      <w:r w:rsidRPr="00977EC2">
        <w:rPr>
          <w:rFonts w:ascii="Times New Roman" w:hAnsi="Times New Roman" w:cs="Times New Roman"/>
          <w:color w:val="000000" w:themeColor="text1"/>
          <w:sz w:val="28"/>
          <w:szCs w:val="28"/>
          <w:shd w:val="clear" w:color="auto" w:fill="FFFFFF"/>
          <w:lang w:val="kk-KZ"/>
        </w:rPr>
        <w:t xml:space="preserve"> Шыны ыдыстағы мөлшер мұқият және абайлап араластырылып, бөлме температурасында 4 күн бойы мерзімді түрде шайқалуға қалдырылады. Сонымен бірге бос тәжірибе қойылады.</w:t>
      </w:r>
      <w:r w:rsidRPr="00977EC2">
        <w:rPr>
          <w:rFonts w:ascii="Times New Roman" w:hAnsi="Times New Roman" w:cs="Times New Roman"/>
          <w:color w:val="000000" w:themeColor="text1"/>
          <w:sz w:val="28"/>
          <w:szCs w:val="28"/>
          <w:lang w:val="kk-KZ"/>
        </w:rPr>
        <w:t xml:space="preserve"> </w:t>
      </w:r>
      <w:r w:rsidRPr="00977EC2">
        <w:rPr>
          <w:rFonts w:ascii="Times New Roman" w:hAnsi="Times New Roman" w:cs="Times New Roman"/>
          <w:color w:val="000000" w:themeColor="text1"/>
          <w:sz w:val="28"/>
          <w:szCs w:val="28"/>
          <w:lang w:val="kk-KZ"/>
        </w:rPr>
        <w:br/>
      </w:r>
      <w:r w:rsidRPr="00977EC2">
        <w:rPr>
          <w:rFonts w:ascii="Times New Roman" w:hAnsi="Times New Roman" w:cs="Times New Roman"/>
          <w:color w:val="000000" w:themeColor="text1"/>
          <w:sz w:val="28"/>
          <w:szCs w:val="28"/>
          <w:shd w:val="clear" w:color="auto" w:fill="FFFFFF"/>
          <w:lang w:val="kk-KZ"/>
        </w:rPr>
        <w:t>Белгіленген уақыттан кейін, сұйықтық құрғақ тығыз сүзгі (көк таспа) арқылы құрғақ қабылдағышқа сүзіледі. Содан кейін белгілі бір көлемдегі сүзіндіні (10-15 мл) 50-100 мл конустық ыдыста орналастырады және 0,02 н. NaOH ерітіндісінде титрлейді (индикатор - спиртте дайындалған фенолфталеин). Осындай жолмен, алмасу реакциясының нәтижесінде босатылған сірке қышқылы титрленеді.</w:t>
      </w:r>
      <w:bookmarkStart w:id="18" w:name="_Toc252902065"/>
    </w:p>
    <w:p w14:paraId="640D6EE9" w14:textId="77777777" w:rsidR="00642B60" w:rsidRPr="00977EC2" w:rsidRDefault="00642B60" w:rsidP="004A6612">
      <w:pPr>
        <w:spacing w:after="0" w:line="240" w:lineRule="auto"/>
        <w:ind w:firstLine="567"/>
        <w:jc w:val="both"/>
        <w:rPr>
          <w:rFonts w:ascii="Times New Roman" w:hAnsi="Times New Roman" w:cs="Times New Roman"/>
          <w:color w:val="000000" w:themeColor="text1"/>
          <w:sz w:val="28"/>
          <w:szCs w:val="28"/>
          <w:lang w:val="kk-KZ"/>
        </w:rPr>
      </w:pPr>
      <w:r w:rsidRPr="00977EC2">
        <w:rPr>
          <w:rStyle w:val="33"/>
          <w:rFonts w:eastAsiaTheme="minorEastAsia" w:cs="Times New Roman"/>
          <w:i w:val="0"/>
          <w:color w:val="000000" w:themeColor="text1"/>
          <w:lang w:val="kk-KZ"/>
        </w:rPr>
        <w:t xml:space="preserve">Бір уақытта дәл осындай көлемде қолданылатын сірке қышқылы ерітіндісі мен </w:t>
      </w:r>
      <w:r w:rsidRPr="00977EC2">
        <w:rPr>
          <w:rFonts w:ascii="Times New Roman" w:hAnsi="Times New Roman" w:cs="Times New Roman"/>
          <w:i/>
          <w:color w:val="000000" w:themeColor="text1"/>
          <w:sz w:val="28"/>
          <w:szCs w:val="28"/>
          <w:lang w:val="kk-KZ"/>
        </w:rPr>
        <w:t>NaOH арасындағы қатынасты анықтау үшін бақылау үлгісіндегі кальций</w:t>
      </w:r>
      <w:r w:rsidRPr="00977EC2">
        <w:rPr>
          <w:rFonts w:ascii="Times New Roman" w:hAnsi="Times New Roman" w:cs="Times New Roman"/>
          <w:color w:val="000000" w:themeColor="text1"/>
          <w:sz w:val="28"/>
          <w:szCs w:val="28"/>
          <w:u w:val="single"/>
          <w:lang w:val="kk-KZ"/>
        </w:rPr>
        <w:t xml:space="preserve"> </w:t>
      </w:r>
      <w:r w:rsidRPr="00977EC2">
        <w:rPr>
          <w:rFonts w:ascii="Times New Roman" w:hAnsi="Times New Roman" w:cs="Times New Roman"/>
          <w:color w:val="000000" w:themeColor="text1"/>
          <w:sz w:val="28"/>
          <w:szCs w:val="28"/>
          <w:lang w:val="kk-KZ"/>
        </w:rPr>
        <w:t>ацетаты ерітіндісінің</w:t>
      </w:r>
      <w:r w:rsidRPr="00977EC2">
        <w:rPr>
          <w:rFonts w:ascii="Times New Roman" w:hAnsi="Times New Roman" w:cs="Times New Roman"/>
          <w:color w:val="000000" w:themeColor="text1"/>
          <w:sz w:val="28"/>
          <w:szCs w:val="28"/>
          <w:u w:val="single"/>
          <w:lang w:val="kk-KZ"/>
        </w:rPr>
        <w:t xml:space="preserve"> </w:t>
      </w:r>
      <w:r w:rsidRPr="00977EC2">
        <w:rPr>
          <w:rFonts w:ascii="Times New Roman" w:hAnsi="Times New Roman" w:cs="Times New Roman"/>
          <w:color w:val="000000" w:themeColor="text1"/>
          <w:sz w:val="28"/>
          <w:szCs w:val="28"/>
          <w:lang w:val="kk-KZ"/>
        </w:rPr>
        <w:t>титрі жүргізілді.</w:t>
      </w:r>
      <w:bookmarkEnd w:id="18"/>
    </w:p>
    <w:p w14:paraId="7264DB73" w14:textId="77777777" w:rsidR="00642B60" w:rsidRPr="00977EC2" w:rsidRDefault="00642B60" w:rsidP="004A6612">
      <w:pPr>
        <w:spacing w:after="0" w:line="240" w:lineRule="auto"/>
        <w:ind w:firstLine="567"/>
        <w:jc w:val="both"/>
        <w:rPr>
          <w:rFonts w:ascii="Times New Roman" w:hAnsi="Times New Roman" w:cs="Times New Roman"/>
          <w:color w:val="000000" w:themeColor="text1"/>
          <w:sz w:val="28"/>
          <w:szCs w:val="28"/>
          <w:lang w:val="kk-KZ"/>
        </w:rPr>
      </w:pPr>
      <w:r w:rsidRPr="00977EC2">
        <w:rPr>
          <w:rFonts w:ascii="Times New Roman" w:hAnsi="Times New Roman" w:cs="Times New Roman"/>
          <w:b/>
          <w:color w:val="000000" w:themeColor="text1"/>
          <w:sz w:val="28"/>
          <w:szCs w:val="28"/>
          <w:lang w:val="kk-KZ"/>
        </w:rPr>
        <w:lastRenderedPageBreak/>
        <w:t xml:space="preserve">Карбонильді топтарды анықтау </w:t>
      </w:r>
      <w:r w:rsidR="00FE11EF" w:rsidRPr="00977EC2">
        <w:rPr>
          <w:rFonts w:ascii="Times New Roman" w:hAnsi="Times New Roman" w:cs="Times New Roman"/>
          <w:b/>
          <w:color w:val="000000" w:themeColor="text1"/>
          <w:sz w:val="28"/>
          <w:szCs w:val="28"/>
          <w:lang w:val="kk-KZ"/>
        </w:rPr>
        <w:t>[160</w:t>
      </w:r>
      <w:r w:rsidR="0023536F" w:rsidRPr="00977EC2">
        <w:rPr>
          <w:rFonts w:ascii="Times New Roman" w:hAnsi="Times New Roman" w:cs="Times New Roman"/>
          <w:b/>
          <w:color w:val="000000" w:themeColor="text1"/>
          <w:sz w:val="28"/>
          <w:szCs w:val="28"/>
          <w:lang w:val="kk-KZ"/>
        </w:rPr>
        <w:t xml:space="preserve">, </w:t>
      </w:r>
      <w:r w:rsidR="004C1413" w:rsidRPr="00977EC2">
        <w:rPr>
          <w:rFonts w:ascii="Times New Roman" w:hAnsi="Times New Roman" w:cs="Times New Roman"/>
          <w:b/>
          <w:color w:val="000000" w:themeColor="text1"/>
          <w:sz w:val="28"/>
          <w:szCs w:val="28"/>
          <w:lang w:val="kk-KZ"/>
        </w:rPr>
        <w:t xml:space="preserve">с. </w:t>
      </w:r>
      <w:r w:rsidR="0023536F" w:rsidRPr="00977EC2">
        <w:rPr>
          <w:rFonts w:ascii="Times New Roman" w:hAnsi="Times New Roman" w:cs="Times New Roman"/>
          <w:b/>
          <w:color w:val="000000" w:themeColor="text1"/>
          <w:sz w:val="28"/>
          <w:szCs w:val="28"/>
          <w:lang w:val="kk-KZ"/>
        </w:rPr>
        <w:t>92</w:t>
      </w:r>
      <w:r w:rsidRPr="00977EC2">
        <w:rPr>
          <w:rFonts w:ascii="Times New Roman" w:hAnsi="Times New Roman" w:cs="Times New Roman"/>
          <w:b/>
          <w:color w:val="000000" w:themeColor="text1"/>
          <w:sz w:val="28"/>
          <w:szCs w:val="28"/>
          <w:lang w:val="kk-KZ"/>
        </w:rPr>
        <w:t>].</w:t>
      </w:r>
      <w:r w:rsidRPr="00977EC2">
        <w:rPr>
          <w:rFonts w:ascii="Times New Roman" w:hAnsi="Times New Roman" w:cs="Times New Roman"/>
          <w:color w:val="000000" w:themeColor="text1"/>
          <w:sz w:val="28"/>
          <w:szCs w:val="28"/>
          <w:lang w:val="kk-KZ"/>
        </w:rPr>
        <w:t xml:space="preserve"> 0,5 г мөлшерінде ұсақталған көмірдің (гумин қышқылының) бөлігі 30 мл ампулаға ауыстырылып, 15 мл спиртті фенилгидразин ерітіндісі құйылады. Содан кейін, ампула дәнекерленеді және 60</w:t>
      </w:r>
      <w:r w:rsidRPr="00977EC2">
        <w:rPr>
          <w:rFonts w:ascii="Times New Roman" w:hAnsi="Times New Roman" w:cs="Times New Roman"/>
          <w:color w:val="000000" w:themeColor="text1"/>
          <w:sz w:val="28"/>
          <w:szCs w:val="28"/>
          <w:shd w:val="clear" w:color="auto" w:fill="FFFFFF"/>
          <w:lang w:val="kk-KZ"/>
        </w:rPr>
        <w:t>° температуралы</w:t>
      </w:r>
      <w:r w:rsidRPr="00977EC2">
        <w:rPr>
          <w:rFonts w:ascii="Times New Roman" w:hAnsi="Times New Roman" w:cs="Times New Roman"/>
          <w:color w:val="000000" w:themeColor="text1"/>
          <w:sz w:val="28"/>
          <w:szCs w:val="28"/>
          <w:lang w:val="kk-KZ"/>
        </w:rPr>
        <w:t xml:space="preserve"> су ваннасында 6 реттен қыздырылады. Осыдан</w:t>
      </w:r>
      <w:r w:rsidRPr="00977EC2">
        <w:rPr>
          <w:rFonts w:ascii="Times New Roman" w:hAnsi="Times New Roman" w:cs="Times New Roman"/>
          <w:color w:val="000000" w:themeColor="text1"/>
          <w:sz w:val="28"/>
          <w:szCs w:val="28"/>
          <w:shd w:val="clear" w:color="auto" w:fill="FFFFFF"/>
          <w:lang w:val="kk-KZ"/>
        </w:rPr>
        <w:t xml:space="preserve"> кейін ерітінді 20 минутқа ауамен салқындатылады, содан кейін салқындатылған көмір ерітіндімен  1,5 литрлік колбаға жалғастырылған Бюхнер сүзгісіне ауыстырылады, оған 600 мл жаңа ұайнатылған дистильденген су және йодтың титрленген ерітіндісі (20-40 мл) құйылады. Сүзгіге жіберілген көмірдің 100-150 мл жылы сумен шайылады, содан кейін колбадағы өнім бес минут бойы араластырылады және артық  мөлшердегі йод 0,1 н гипосульфитпен титрленеді. Параллельді түрде бос тәжірибе жүргізіледі.</w:t>
      </w:r>
    </w:p>
    <w:p w14:paraId="2243BFD1" w14:textId="77777777" w:rsidR="00642B60" w:rsidRPr="00977EC2" w:rsidRDefault="00642B60" w:rsidP="004A6612">
      <w:pPr>
        <w:spacing w:after="0" w:line="240" w:lineRule="auto"/>
        <w:ind w:firstLine="567"/>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shd w:val="clear" w:color="auto" w:fill="FFFFFF"/>
          <w:lang w:val="kk-KZ"/>
        </w:rPr>
        <w:t>Йодометриялық әдіс өте сұйылтылған ерітінділерде және йод феилгидразиннің саны жағынан теңдеу бойынша тотығуына негізделген:</w:t>
      </w:r>
    </w:p>
    <w:p w14:paraId="1C228447" w14:textId="77777777" w:rsidR="00642B60" w:rsidRPr="00977EC2" w:rsidRDefault="00642B60" w:rsidP="004A6612">
      <w:pPr>
        <w:spacing w:after="0" w:line="240" w:lineRule="auto"/>
        <w:ind w:firstLine="567"/>
        <w:jc w:val="both"/>
        <w:rPr>
          <w:rFonts w:ascii="Times New Roman" w:hAnsi="Times New Roman" w:cs="Times New Roman"/>
          <w:color w:val="000000" w:themeColor="text1"/>
          <w:sz w:val="28"/>
          <w:szCs w:val="28"/>
          <w:lang w:val="kk-KZ"/>
        </w:rPr>
      </w:pPr>
    </w:p>
    <w:p w14:paraId="733958FA" w14:textId="77777777" w:rsidR="00642B60" w:rsidRPr="00C25A94" w:rsidRDefault="00642B60" w:rsidP="004A6612">
      <w:pPr>
        <w:spacing w:after="0" w:line="240" w:lineRule="auto"/>
        <w:ind w:firstLine="567"/>
        <w:jc w:val="right"/>
        <w:rPr>
          <w:rFonts w:ascii="Times New Roman" w:hAnsi="Times New Roman" w:cs="Times New Roman"/>
          <w:color w:val="000000" w:themeColor="text1"/>
          <w:sz w:val="28"/>
          <w:szCs w:val="28"/>
          <w:lang w:val="en-US"/>
        </w:rPr>
      </w:pPr>
      <w:r w:rsidRPr="00C25A94">
        <w:rPr>
          <w:rFonts w:ascii="Times New Roman" w:hAnsi="Times New Roman" w:cs="Times New Roman"/>
          <w:color w:val="000000" w:themeColor="text1"/>
          <w:sz w:val="28"/>
          <w:szCs w:val="28"/>
          <w:lang w:val="kk-KZ"/>
        </w:rPr>
        <w:t>C</w:t>
      </w:r>
      <w:r w:rsidRPr="00C25A94">
        <w:rPr>
          <w:rFonts w:ascii="Times New Roman" w:hAnsi="Times New Roman" w:cs="Times New Roman"/>
          <w:color w:val="000000" w:themeColor="text1"/>
          <w:sz w:val="28"/>
          <w:szCs w:val="28"/>
          <w:vertAlign w:val="subscript"/>
          <w:lang w:val="kk-KZ"/>
        </w:rPr>
        <w:t>6</w:t>
      </w:r>
      <w:r w:rsidRPr="00C25A94">
        <w:rPr>
          <w:rFonts w:ascii="Times New Roman" w:hAnsi="Times New Roman" w:cs="Times New Roman"/>
          <w:color w:val="000000" w:themeColor="text1"/>
          <w:sz w:val="28"/>
          <w:szCs w:val="28"/>
          <w:lang w:val="kk-KZ"/>
        </w:rPr>
        <w:t>H</w:t>
      </w:r>
      <w:r w:rsidRPr="00C25A94">
        <w:rPr>
          <w:rFonts w:ascii="Times New Roman" w:hAnsi="Times New Roman" w:cs="Times New Roman"/>
          <w:color w:val="000000" w:themeColor="text1"/>
          <w:sz w:val="28"/>
          <w:szCs w:val="28"/>
          <w:vertAlign w:val="subscript"/>
          <w:lang w:val="kk-KZ"/>
        </w:rPr>
        <w:t>5</w:t>
      </w:r>
      <w:r w:rsidRPr="00C25A94">
        <w:rPr>
          <w:rFonts w:ascii="Times New Roman" w:hAnsi="Times New Roman" w:cs="Times New Roman"/>
          <w:color w:val="000000" w:themeColor="text1"/>
          <w:sz w:val="28"/>
          <w:szCs w:val="28"/>
          <w:lang w:val="kk-KZ"/>
        </w:rPr>
        <w:t>NHNH</w:t>
      </w:r>
      <w:r w:rsidRPr="00C25A94">
        <w:rPr>
          <w:rFonts w:ascii="Times New Roman" w:hAnsi="Times New Roman" w:cs="Times New Roman"/>
          <w:color w:val="000000" w:themeColor="text1"/>
          <w:sz w:val="28"/>
          <w:szCs w:val="28"/>
          <w:vertAlign w:val="subscript"/>
          <w:lang w:val="kk-KZ"/>
        </w:rPr>
        <w:t>2</w:t>
      </w:r>
      <w:r w:rsidRPr="00C25A94">
        <w:rPr>
          <w:rFonts w:ascii="Times New Roman" w:hAnsi="Times New Roman" w:cs="Times New Roman"/>
          <w:color w:val="000000" w:themeColor="text1"/>
          <w:sz w:val="28"/>
          <w:szCs w:val="28"/>
          <w:lang w:val="kk-KZ"/>
        </w:rPr>
        <w:t xml:space="preserve"> + 2J</w:t>
      </w:r>
      <w:r w:rsidRPr="00C25A94">
        <w:rPr>
          <w:rFonts w:ascii="Times New Roman" w:hAnsi="Times New Roman" w:cs="Times New Roman"/>
          <w:color w:val="000000" w:themeColor="text1"/>
          <w:sz w:val="28"/>
          <w:szCs w:val="28"/>
          <w:vertAlign w:val="subscript"/>
          <w:lang w:val="kk-KZ"/>
        </w:rPr>
        <w:t>2</w:t>
      </w:r>
      <w:r w:rsidRPr="00C25A94">
        <w:rPr>
          <w:rFonts w:ascii="Times New Roman" w:hAnsi="Times New Roman" w:cs="Times New Roman"/>
          <w:color w:val="000000" w:themeColor="text1"/>
          <w:sz w:val="28"/>
          <w:szCs w:val="28"/>
          <w:lang w:val="kk-KZ"/>
        </w:rPr>
        <w:t xml:space="preserve"> = 3HJ + N</w:t>
      </w:r>
      <w:r w:rsidRPr="00C25A94">
        <w:rPr>
          <w:rFonts w:ascii="Times New Roman" w:hAnsi="Times New Roman" w:cs="Times New Roman"/>
          <w:color w:val="000000" w:themeColor="text1"/>
          <w:sz w:val="28"/>
          <w:szCs w:val="28"/>
          <w:vertAlign w:val="subscript"/>
          <w:lang w:val="kk-KZ"/>
        </w:rPr>
        <w:t>2</w:t>
      </w:r>
      <w:r w:rsidRPr="00C25A94">
        <w:rPr>
          <w:rFonts w:ascii="Times New Roman" w:hAnsi="Times New Roman" w:cs="Times New Roman"/>
          <w:color w:val="000000" w:themeColor="text1"/>
          <w:sz w:val="28"/>
          <w:szCs w:val="28"/>
          <w:lang w:val="kk-KZ"/>
        </w:rPr>
        <w:t xml:space="preserve"> + C</w:t>
      </w:r>
      <w:r w:rsidRPr="00C25A94">
        <w:rPr>
          <w:rFonts w:ascii="Times New Roman" w:hAnsi="Times New Roman" w:cs="Times New Roman"/>
          <w:color w:val="000000" w:themeColor="text1"/>
          <w:sz w:val="28"/>
          <w:szCs w:val="28"/>
          <w:vertAlign w:val="subscript"/>
          <w:lang w:val="kk-KZ"/>
        </w:rPr>
        <w:t>6</w:t>
      </w:r>
      <w:r w:rsidRPr="00C25A94">
        <w:rPr>
          <w:rFonts w:ascii="Times New Roman" w:hAnsi="Times New Roman" w:cs="Times New Roman"/>
          <w:color w:val="000000" w:themeColor="text1"/>
          <w:sz w:val="28"/>
          <w:szCs w:val="28"/>
          <w:lang w:val="kk-KZ"/>
        </w:rPr>
        <w:t>H</w:t>
      </w:r>
      <w:r w:rsidRPr="00C25A94">
        <w:rPr>
          <w:rFonts w:ascii="Times New Roman" w:hAnsi="Times New Roman" w:cs="Times New Roman"/>
          <w:color w:val="000000" w:themeColor="text1"/>
          <w:sz w:val="28"/>
          <w:szCs w:val="28"/>
          <w:vertAlign w:val="subscript"/>
          <w:lang w:val="kk-KZ"/>
        </w:rPr>
        <w:t>5</w:t>
      </w:r>
      <w:r w:rsidRPr="00C25A94">
        <w:rPr>
          <w:rFonts w:ascii="Times New Roman" w:hAnsi="Times New Roman" w:cs="Times New Roman"/>
          <w:color w:val="000000" w:themeColor="text1"/>
          <w:sz w:val="28"/>
          <w:szCs w:val="28"/>
          <w:lang w:val="kk-KZ"/>
        </w:rPr>
        <w:t>J</w:t>
      </w:r>
      <w:r w:rsidR="00393C71">
        <w:rPr>
          <w:rFonts w:ascii="Times New Roman" w:hAnsi="Times New Roman" w:cs="Times New Roman"/>
          <w:color w:val="000000" w:themeColor="text1"/>
          <w:sz w:val="28"/>
          <w:szCs w:val="28"/>
          <w:lang w:val="kk-KZ"/>
        </w:rPr>
        <w:t xml:space="preserve">             </w:t>
      </w:r>
      <w:r w:rsidR="00055675" w:rsidRPr="00C25A94">
        <w:rPr>
          <w:rFonts w:ascii="Times New Roman" w:hAnsi="Times New Roman" w:cs="Times New Roman"/>
          <w:color w:val="000000" w:themeColor="text1"/>
          <w:sz w:val="28"/>
          <w:szCs w:val="28"/>
          <w:lang w:val="kk-KZ"/>
        </w:rPr>
        <w:t xml:space="preserve">                   </w:t>
      </w:r>
      <w:r w:rsidR="00055675" w:rsidRPr="00C25A94">
        <w:rPr>
          <w:rFonts w:ascii="Times New Roman" w:hAnsi="Times New Roman" w:cs="Times New Roman"/>
          <w:color w:val="000000" w:themeColor="text1"/>
          <w:sz w:val="28"/>
          <w:szCs w:val="28"/>
          <w:lang w:val="en-US"/>
        </w:rPr>
        <w:t>(2)</w:t>
      </w:r>
    </w:p>
    <w:p w14:paraId="7A177012" w14:textId="77777777" w:rsidR="00642B60" w:rsidRPr="00C25A94" w:rsidRDefault="00642B60" w:rsidP="004A6612">
      <w:pPr>
        <w:spacing w:after="0" w:line="240" w:lineRule="auto"/>
        <w:ind w:firstLine="567"/>
        <w:rPr>
          <w:rFonts w:ascii="Times New Roman" w:hAnsi="Times New Roman" w:cs="Times New Roman"/>
          <w:color w:val="000000" w:themeColor="text1"/>
          <w:sz w:val="28"/>
          <w:szCs w:val="28"/>
          <w:lang w:val="kk-KZ"/>
        </w:rPr>
      </w:pPr>
    </w:p>
    <w:p w14:paraId="7033491D" w14:textId="77777777" w:rsidR="00642B60" w:rsidRPr="00C25A94" w:rsidRDefault="00642B60" w:rsidP="004A6612">
      <w:pPr>
        <w:spacing w:after="0" w:line="240" w:lineRule="auto"/>
        <w:ind w:firstLine="567"/>
        <w:rPr>
          <w:rFonts w:ascii="Times New Roman" w:hAnsi="Times New Roman" w:cs="Times New Roman"/>
          <w:color w:val="000000" w:themeColor="text1"/>
          <w:sz w:val="28"/>
          <w:szCs w:val="28"/>
          <w:lang w:val="kk-KZ"/>
        </w:rPr>
      </w:pPr>
      <w:r w:rsidRPr="00C25A94">
        <w:rPr>
          <w:rFonts w:ascii="Times New Roman" w:hAnsi="Times New Roman" w:cs="Times New Roman"/>
          <w:color w:val="000000" w:themeColor="text1"/>
          <w:sz w:val="28"/>
          <w:szCs w:val="28"/>
          <w:shd w:val="clear" w:color="auto" w:fill="FFFFFF"/>
          <w:lang w:val="kk-KZ"/>
        </w:rPr>
        <w:t>Есептеу келесі теңдеуге сәйкес жүзеге асырылады:</w:t>
      </w:r>
    </w:p>
    <w:p w14:paraId="7A88D0FF" w14:textId="77777777" w:rsidR="00642B60" w:rsidRPr="00C25A94" w:rsidRDefault="00642B60" w:rsidP="004A6612">
      <w:pPr>
        <w:spacing w:after="0" w:line="240" w:lineRule="auto"/>
        <w:ind w:firstLine="567"/>
        <w:jc w:val="both"/>
        <w:rPr>
          <w:rFonts w:ascii="Times New Roman" w:hAnsi="Times New Roman" w:cs="Times New Roman"/>
          <w:color w:val="000000" w:themeColor="text1"/>
          <w:sz w:val="28"/>
          <w:szCs w:val="28"/>
          <w:lang w:val="kk-KZ"/>
        </w:rPr>
      </w:pPr>
      <w:r w:rsidRPr="00C25A94">
        <w:rPr>
          <w:rFonts w:ascii="Times New Roman" w:hAnsi="Times New Roman" w:cs="Times New Roman"/>
          <w:color w:val="000000" w:themeColor="text1"/>
          <w:sz w:val="28"/>
          <w:szCs w:val="28"/>
          <w:lang w:val="kk-KZ"/>
        </w:rPr>
        <w:t xml:space="preserve"> </w:t>
      </w:r>
    </w:p>
    <w:p w14:paraId="6DC6C364" w14:textId="77777777" w:rsidR="00642B60" w:rsidRPr="00C25A94" w:rsidRDefault="00EE56C1" w:rsidP="004A6612">
      <w:pPr>
        <w:spacing w:after="0" w:line="240" w:lineRule="auto"/>
        <w:ind w:firstLine="567"/>
        <w:jc w:val="right"/>
        <w:rPr>
          <w:rFonts w:ascii="Times New Roman" w:hAnsi="Times New Roman" w:cs="Times New Roman"/>
          <w:color w:val="000000" w:themeColor="text1"/>
          <w:sz w:val="28"/>
          <w:szCs w:val="28"/>
          <w:lang w:val="kk-KZ"/>
        </w:rPr>
      </w:pPr>
      <w:r w:rsidRPr="00EE56C1">
        <w:rPr>
          <w:rFonts w:ascii="Times New Roman" w:hAnsi="Times New Roman" w:cs="Times New Roman"/>
          <w:color w:val="000000" w:themeColor="text1"/>
          <w:position w:val="-24"/>
          <w:sz w:val="20"/>
          <w:szCs w:val="20"/>
        </w:rPr>
        <w:object w:dxaOrig="3540" w:dyaOrig="660" w14:anchorId="439C3E83">
          <v:shape id="_x0000_i1026" type="#_x0000_t75" style="width:221.25pt;height:35.25pt" o:ole="">
            <v:imagedata r:id="rId17" o:title=""/>
          </v:shape>
          <o:OLEObject Type="Embed" ProgID="Equation.3" ShapeID="_x0000_i1026" DrawAspect="Content" ObjectID="_1762677756" r:id="rId18"/>
        </w:object>
      </w:r>
      <w:r w:rsidR="00642B60" w:rsidRPr="00C25A94">
        <w:rPr>
          <w:rFonts w:ascii="Times New Roman" w:hAnsi="Times New Roman" w:cs="Times New Roman"/>
          <w:color w:val="000000" w:themeColor="text1"/>
          <w:sz w:val="28"/>
          <w:szCs w:val="28"/>
          <w:lang w:val="kk-KZ"/>
        </w:rPr>
        <w:t>,</w:t>
      </w:r>
      <w:r w:rsidR="00A61AFF">
        <w:rPr>
          <w:rFonts w:ascii="Times New Roman" w:hAnsi="Times New Roman" w:cs="Times New Roman"/>
          <w:color w:val="000000" w:themeColor="text1"/>
          <w:sz w:val="28"/>
          <w:szCs w:val="28"/>
          <w:lang w:val="kk-KZ"/>
        </w:rPr>
        <w:t xml:space="preserve">                </w:t>
      </w:r>
      <w:r w:rsidR="00393C71">
        <w:rPr>
          <w:rFonts w:ascii="Times New Roman" w:hAnsi="Times New Roman" w:cs="Times New Roman"/>
          <w:color w:val="000000" w:themeColor="text1"/>
          <w:sz w:val="28"/>
          <w:szCs w:val="28"/>
          <w:lang w:val="kk-KZ"/>
        </w:rPr>
        <w:t xml:space="preserve">              </w:t>
      </w:r>
      <w:r w:rsidR="00055675" w:rsidRPr="00C25A94">
        <w:rPr>
          <w:rFonts w:ascii="Times New Roman" w:hAnsi="Times New Roman" w:cs="Times New Roman"/>
          <w:color w:val="000000" w:themeColor="text1"/>
          <w:sz w:val="28"/>
          <w:szCs w:val="28"/>
          <w:lang w:val="kk-KZ"/>
        </w:rPr>
        <w:t xml:space="preserve">        (3)</w:t>
      </w:r>
    </w:p>
    <w:p w14:paraId="7D42BDCC" w14:textId="77777777" w:rsidR="00642B60" w:rsidRPr="00C25A94" w:rsidRDefault="00642B60" w:rsidP="004A6612">
      <w:pPr>
        <w:spacing w:after="0" w:line="240" w:lineRule="auto"/>
        <w:ind w:firstLine="567"/>
        <w:jc w:val="center"/>
        <w:rPr>
          <w:rFonts w:ascii="Times New Roman" w:hAnsi="Times New Roman" w:cs="Times New Roman"/>
          <w:color w:val="000000" w:themeColor="text1"/>
          <w:sz w:val="28"/>
          <w:szCs w:val="28"/>
          <w:lang w:val="kk-KZ"/>
        </w:rPr>
      </w:pPr>
    </w:p>
    <w:p w14:paraId="04783FA9" w14:textId="77777777" w:rsidR="00642B60" w:rsidRPr="00C25A94" w:rsidRDefault="00642B60" w:rsidP="004A6612">
      <w:pPr>
        <w:spacing w:after="0" w:line="240" w:lineRule="auto"/>
        <w:ind w:firstLine="567"/>
        <w:jc w:val="both"/>
        <w:rPr>
          <w:rFonts w:ascii="Times New Roman" w:hAnsi="Times New Roman" w:cs="Times New Roman"/>
          <w:color w:val="000000" w:themeColor="text1"/>
          <w:sz w:val="28"/>
          <w:szCs w:val="28"/>
          <w:lang w:val="kk-KZ"/>
        </w:rPr>
      </w:pPr>
      <w:r w:rsidRPr="00C25A94">
        <w:rPr>
          <w:rFonts w:ascii="Times New Roman" w:hAnsi="Times New Roman" w:cs="Times New Roman"/>
          <w:color w:val="000000" w:themeColor="text1"/>
          <w:sz w:val="28"/>
          <w:szCs w:val="28"/>
          <w:shd w:val="clear" w:color="auto" w:fill="FFFFFF"/>
          <w:lang w:val="kk-KZ"/>
        </w:rPr>
        <w:t xml:space="preserve">мұндағы, X - аналитикалық үлгідегі карбонильдік топтардың пайызы; </w:t>
      </w:r>
      <w:r w:rsidR="0066509C" w:rsidRPr="00C25A94">
        <w:rPr>
          <w:rFonts w:ascii="Times New Roman" w:hAnsi="Times New Roman" w:cs="Times New Roman"/>
          <w:color w:val="000000" w:themeColor="text1"/>
          <w:sz w:val="28"/>
          <w:szCs w:val="28"/>
          <w:lang w:val="kk-KZ"/>
        </w:rPr>
        <w:t xml:space="preserve">А - </w:t>
      </w:r>
      <w:r w:rsidRPr="00C25A94">
        <w:rPr>
          <w:rFonts w:ascii="Times New Roman" w:hAnsi="Times New Roman" w:cs="Times New Roman"/>
          <w:color w:val="000000" w:themeColor="text1"/>
          <w:sz w:val="28"/>
          <w:szCs w:val="28"/>
          <w:lang w:val="kk-KZ"/>
        </w:rPr>
        <w:t>бос эксперимент кезіндегі фенилгидразинді тотықтыруға қосылған йодтың мл-дегі саны,</w:t>
      </w:r>
      <w:r w:rsidR="0066509C" w:rsidRPr="00C25A94">
        <w:rPr>
          <w:rFonts w:ascii="Times New Roman" w:hAnsi="Times New Roman" w:cs="Times New Roman"/>
          <w:color w:val="000000" w:themeColor="text1"/>
          <w:sz w:val="28"/>
          <w:szCs w:val="28"/>
          <w:lang w:val="kk-KZ"/>
        </w:rPr>
        <w:t xml:space="preserve"> </w:t>
      </w:r>
      <w:r w:rsidR="0066509C" w:rsidRPr="00C25A94">
        <w:rPr>
          <w:rFonts w:ascii="Times New Roman" w:hAnsi="Times New Roman" w:cs="Times New Roman"/>
          <w:color w:val="000000" w:themeColor="text1"/>
          <w:sz w:val="28"/>
          <w:szCs w:val="28"/>
          <w:shd w:val="clear" w:color="auto" w:fill="FFFFFF"/>
          <w:lang w:val="kk-KZ"/>
        </w:rPr>
        <w:t>С -</w:t>
      </w:r>
      <w:r w:rsidRPr="00C25A94">
        <w:rPr>
          <w:rFonts w:ascii="Times New Roman" w:hAnsi="Times New Roman" w:cs="Times New Roman"/>
          <w:color w:val="000000" w:themeColor="text1"/>
          <w:sz w:val="28"/>
          <w:szCs w:val="28"/>
          <w:shd w:val="clear" w:color="auto" w:fill="FFFFFF"/>
          <w:lang w:val="kk-KZ"/>
        </w:rPr>
        <w:t xml:space="preserve"> реакциясыз </w:t>
      </w:r>
      <w:r w:rsidRPr="00C25A94">
        <w:rPr>
          <w:rFonts w:ascii="Times New Roman" w:hAnsi="Times New Roman" w:cs="Times New Roman"/>
          <w:color w:val="000000" w:themeColor="text1"/>
          <w:sz w:val="28"/>
          <w:szCs w:val="28"/>
          <w:lang w:val="kk-KZ"/>
        </w:rPr>
        <w:t>фенилгидразинді тотықтыруға қосылған йодтың мл-дегі саны,</w:t>
      </w:r>
      <w:r w:rsidR="0066509C" w:rsidRPr="00C25A94">
        <w:rPr>
          <w:rFonts w:ascii="Times New Roman" w:hAnsi="Times New Roman" w:cs="Times New Roman"/>
          <w:color w:val="000000" w:themeColor="text1"/>
          <w:sz w:val="28"/>
          <w:szCs w:val="28"/>
          <w:lang w:val="kk-KZ"/>
        </w:rPr>
        <w:t xml:space="preserve"> </w:t>
      </w:r>
      <w:r w:rsidRPr="00C25A94">
        <w:rPr>
          <w:rFonts w:ascii="Times New Roman" w:hAnsi="Times New Roman" w:cs="Times New Roman"/>
          <w:color w:val="000000" w:themeColor="text1"/>
          <w:position w:val="-14"/>
          <w:sz w:val="28"/>
          <w:szCs w:val="28"/>
          <w:lang w:val="en-US"/>
        </w:rPr>
        <w:object w:dxaOrig="260" w:dyaOrig="380" w14:anchorId="5C16FD3B">
          <v:shape id="_x0000_i1027" type="#_x0000_t75" style="width:12.75pt;height:18.75pt" o:ole="">
            <v:imagedata r:id="rId19" o:title=""/>
          </v:shape>
          <o:OLEObject Type="Embed" ProgID="Equation.3" ShapeID="_x0000_i1027" DrawAspect="Content" ObjectID="_1762677757" r:id="rId20"/>
        </w:object>
      </w:r>
      <w:r w:rsidRPr="00C25A94">
        <w:rPr>
          <w:rFonts w:ascii="Times New Roman" w:hAnsi="Times New Roman" w:cs="Times New Roman"/>
          <w:color w:val="000000" w:themeColor="text1"/>
          <w:sz w:val="28"/>
          <w:szCs w:val="28"/>
          <w:vertAlign w:val="subscript"/>
          <w:lang w:val="kk-KZ"/>
        </w:rPr>
        <w:t xml:space="preserve"> </w:t>
      </w:r>
      <w:r w:rsidR="0066509C" w:rsidRPr="00C25A94">
        <w:rPr>
          <w:rFonts w:ascii="Times New Roman" w:hAnsi="Times New Roman" w:cs="Times New Roman"/>
          <w:color w:val="000000" w:themeColor="text1"/>
          <w:sz w:val="28"/>
          <w:szCs w:val="28"/>
          <w:lang w:val="kk-KZ"/>
        </w:rPr>
        <w:t xml:space="preserve">- </w:t>
      </w:r>
      <w:r w:rsidRPr="00C25A94">
        <w:rPr>
          <w:rFonts w:ascii="Times New Roman" w:hAnsi="Times New Roman" w:cs="Times New Roman"/>
          <w:color w:val="000000" w:themeColor="text1"/>
          <w:sz w:val="28"/>
          <w:szCs w:val="28"/>
          <w:lang w:val="kk-KZ"/>
        </w:rPr>
        <w:t>титрленген йод;</w:t>
      </w:r>
      <w:r w:rsidR="0066509C" w:rsidRPr="00C25A94">
        <w:rPr>
          <w:rFonts w:ascii="Times New Roman" w:hAnsi="Times New Roman" w:cs="Times New Roman"/>
          <w:color w:val="000000" w:themeColor="text1"/>
          <w:sz w:val="28"/>
          <w:szCs w:val="28"/>
          <w:lang w:val="kk-KZ"/>
        </w:rPr>
        <w:t xml:space="preserve"> </w:t>
      </w:r>
      <w:r w:rsidRPr="00C25A94">
        <w:rPr>
          <w:rFonts w:ascii="Times New Roman" w:hAnsi="Times New Roman" w:cs="Times New Roman"/>
          <w:color w:val="000000" w:themeColor="text1"/>
          <w:sz w:val="28"/>
          <w:szCs w:val="28"/>
          <w:lang w:val="kk-KZ"/>
        </w:rPr>
        <w:t xml:space="preserve">B - бос </w:t>
      </w:r>
      <w:r w:rsidR="0066509C" w:rsidRPr="00C25A94">
        <w:rPr>
          <w:rFonts w:ascii="Times New Roman" w:hAnsi="Times New Roman" w:cs="Times New Roman"/>
          <w:color w:val="000000" w:themeColor="text1"/>
          <w:sz w:val="28"/>
          <w:szCs w:val="28"/>
          <w:lang w:val="kk-KZ"/>
        </w:rPr>
        <w:t xml:space="preserve">эксперимент кезінде артық йодты </w:t>
      </w:r>
      <w:r w:rsidRPr="00C25A94">
        <w:rPr>
          <w:rFonts w:ascii="Times New Roman" w:hAnsi="Times New Roman" w:cs="Times New Roman"/>
          <w:color w:val="000000" w:themeColor="text1"/>
          <w:sz w:val="28"/>
          <w:szCs w:val="28"/>
          <w:lang w:val="kk-KZ"/>
        </w:rPr>
        <w:t>итрлеу үшін тұтынылатын гипосульфит мөлшері (мл);</w:t>
      </w:r>
      <w:r w:rsidR="0066509C" w:rsidRPr="00C25A94">
        <w:rPr>
          <w:rFonts w:ascii="Times New Roman" w:hAnsi="Times New Roman" w:cs="Times New Roman"/>
          <w:color w:val="000000" w:themeColor="text1"/>
          <w:sz w:val="28"/>
          <w:szCs w:val="28"/>
          <w:lang w:val="kk-KZ"/>
        </w:rPr>
        <w:t xml:space="preserve"> </w:t>
      </w:r>
      <w:r w:rsidRPr="00C25A94">
        <w:rPr>
          <w:rFonts w:ascii="Times New Roman" w:hAnsi="Times New Roman" w:cs="Times New Roman"/>
          <w:color w:val="000000" w:themeColor="text1"/>
          <w:sz w:val="28"/>
          <w:szCs w:val="28"/>
          <w:lang w:val="kk-KZ"/>
        </w:rPr>
        <w:t>Д - анықталған тәжірибеде артық йодты титрлеу үшін тұтынылатын гипосульфит (мл);</w:t>
      </w:r>
      <w:r w:rsidR="0066509C" w:rsidRPr="00C25A94">
        <w:rPr>
          <w:rFonts w:ascii="Times New Roman" w:hAnsi="Times New Roman" w:cs="Times New Roman"/>
          <w:color w:val="000000" w:themeColor="text1"/>
          <w:sz w:val="28"/>
          <w:szCs w:val="28"/>
          <w:lang w:val="kk-KZ"/>
        </w:rPr>
        <w:t xml:space="preserve"> </w:t>
      </w:r>
      <w:r w:rsidRPr="00C25A94">
        <w:rPr>
          <w:rFonts w:ascii="Times New Roman" w:hAnsi="Times New Roman" w:cs="Times New Roman"/>
          <w:color w:val="000000" w:themeColor="text1"/>
          <w:position w:val="-14"/>
          <w:sz w:val="28"/>
          <w:szCs w:val="28"/>
          <w:lang w:val="en-US"/>
        </w:rPr>
        <w:object w:dxaOrig="820" w:dyaOrig="380" w14:anchorId="78FDB1DF">
          <v:shape id="_x0000_i1028" type="#_x0000_t75" style="width:41.25pt;height:18.75pt" o:ole="">
            <v:imagedata r:id="rId21" o:title=""/>
          </v:shape>
          <o:OLEObject Type="Embed" ProgID="Equation.3" ShapeID="_x0000_i1028" DrawAspect="Content" ObjectID="_1762677758" r:id="rId22"/>
        </w:object>
      </w:r>
      <w:r w:rsidRPr="00C25A94">
        <w:rPr>
          <w:rFonts w:ascii="Times New Roman" w:hAnsi="Times New Roman" w:cs="Times New Roman"/>
          <w:color w:val="000000" w:themeColor="text1"/>
          <w:sz w:val="28"/>
          <w:szCs w:val="28"/>
          <w:lang w:val="kk-KZ"/>
        </w:rPr>
        <w:t> - йодтың гипосульфит титрі;</w:t>
      </w:r>
      <w:r w:rsidR="0066509C" w:rsidRPr="00C25A94">
        <w:rPr>
          <w:rFonts w:ascii="Times New Roman" w:hAnsi="Times New Roman" w:cs="Times New Roman"/>
          <w:color w:val="000000" w:themeColor="text1"/>
          <w:sz w:val="28"/>
          <w:szCs w:val="28"/>
          <w:lang w:val="kk-KZ"/>
        </w:rPr>
        <w:t xml:space="preserve"> </w:t>
      </w:r>
      <w:r w:rsidRPr="00C25A94">
        <w:rPr>
          <w:rFonts w:ascii="Times New Roman" w:hAnsi="Times New Roman" w:cs="Times New Roman"/>
          <w:color w:val="000000" w:themeColor="text1"/>
          <w:sz w:val="28"/>
          <w:szCs w:val="28"/>
          <w:lang w:val="kk-KZ"/>
        </w:rPr>
        <w:t>Е -  1 граммдағы көмірдің үлгісі.</w:t>
      </w:r>
    </w:p>
    <w:p w14:paraId="142EF650" w14:textId="77777777" w:rsidR="00F47E32" w:rsidRPr="00D57737" w:rsidRDefault="00F47E32" w:rsidP="004A6612">
      <w:pPr>
        <w:tabs>
          <w:tab w:val="left" w:pos="993"/>
        </w:tabs>
        <w:spacing w:after="0" w:line="240" w:lineRule="auto"/>
        <w:rPr>
          <w:rFonts w:ascii="Times New Roman" w:hAnsi="Times New Roman" w:cs="Times New Roman"/>
          <w:b/>
          <w:color w:val="222222"/>
          <w:sz w:val="28"/>
          <w:szCs w:val="28"/>
          <w:lang w:val="kk-KZ"/>
        </w:rPr>
      </w:pPr>
    </w:p>
    <w:p w14:paraId="68AC0C37" w14:textId="77777777" w:rsidR="00BC170E" w:rsidRPr="00DB46DD" w:rsidRDefault="003173EE" w:rsidP="00BC170E">
      <w:pPr>
        <w:pStyle w:val="a7"/>
        <w:numPr>
          <w:ilvl w:val="2"/>
          <w:numId w:val="12"/>
        </w:numPr>
        <w:tabs>
          <w:tab w:val="left" w:pos="993"/>
        </w:tabs>
        <w:spacing w:after="0" w:line="240" w:lineRule="auto"/>
        <w:ind w:left="0" w:firstLine="567"/>
        <w:jc w:val="both"/>
        <w:rPr>
          <w:rFonts w:ascii="Times New Roman" w:hAnsi="Times New Roman"/>
          <w:bCs/>
          <w:color w:val="222222"/>
          <w:sz w:val="28"/>
          <w:szCs w:val="28"/>
          <w:lang w:val="kk-KZ"/>
        </w:rPr>
      </w:pPr>
      <w:r w:rsidRPr="00BC170E">
        <w:rPr>
          <w:rFonts w:ascii="Times New Roman" w:hAnsi="Times New Roman"/>
          <w:bCs/>
          <w:sz w:val="28"/>
          <w:szCs w:val="28"/>
          <w:lang w:val="kk-KZ"/>
        </w:rPr>
        <w:t>Электронды сканерлеуші микроскопиялық зерттеу әдістемесі</w:t>
      </w:r>
    </w:p>
    <w:p w14:paraId="2B5D79D1" w14:textId="77777777" w:rsidR="007D3D83" w:rsidRPr="001675FE" w:rsidRDefault="003173EE" w:rsidP="004F6BEF">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Пелоидты және одан алынған гумин </w:t>
      </w:r>
      <w:r w:rsidR="00977EC2">
        <w:rPr>
          <w:rFonts w:ascii="Times New Roman" w:hAnsi="Times New Roman" w:cs="Times New Roman"/>
          <w:sz w:val="28"/>
          <w:szCs w:val="28"/>
          <w:lang w:val="kk-KZ"/>
        </w:rPr>
        <w:t>қышқылдарын</w:t>
      </w:r>
      <w:r w:rsidRPr="001675FE">
        <w:rPr>
          <w:rFonts w:ascii="Times New Roman" w:hAnsi="Times New Roman" w:cs="Times New Roman"/>
          <w:sz w:val="28"/>
          <w:szCs w:val="28"/>
          <w:lang w:val="kk-KZ"/>
        </w:rPr>
        <w:t xml:space="preserve"> микроскопиялық талдау «Quanta 200i 3D» (FEI компания, АҚШ) өнеркәсіптік және зертханалық жағдайларда құрылымдық диагностика мен автоматтандырылған зерттеулер үшін фокусталған ион шоғырының интеграцияланған жүйесі бар көпфункционалды сканерлеуші электронды микроскоп қолданылды .</w:t>
      </w:r>
    </w:p>
    <w:p w14:paraId="3C17069E" w14:textId="77777777" w:rsidR="005A5E6C" w:rsidRDefault="00515F51" w:rsidP="004F6BEF">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Сканерлеуші электронды микроскоп нанотехнология саласында зерттеулер жүргізу үдерістерін автоматтандырудың жоғары деңгейі бар заманауи аспап болып табылады. 2,5 нм кем рұқсаты бар суреттерді алу және наноөлшемді объектілерге сапалық және сандық талдау жүргізу үшін қажет.  </w:t>
      </w:r>
    </w:p>
    <w:p w14:paraId="5A659E02" w14:textId="77777777" w:rsidR="00FD7617" w:rsidRPr="00977EC2" w:rsidRDefault="003173EE" w:rsidP="004F6BEF">
      <w:pPr>
        <w:spacing w:after="0" w:line="240" w:lineRule="auto"/>
        <w:ind w:firstLine="567"/>
        <w:jc w:val="both"/>
        <w:rPr>
          <w:rFonts w:ascii="Times New Roman" w:hAnsi="Times New Roman" w:cs="Times New Roman"/>
          <w:color w:val="000000" w:themeColor="text1"/>
          <w:sz w:val="28"/>
          <w:szCs w:val="28"/>
          <w:lang w:val="kk-KZ"/>
        </w:rPr>
      </w:pPr>
      <w:r w:rsidRPr="00977EC2">
        <w:rPr>
          <w:rFonts w:ascii="Times New Roman" w:hAnsi="Times New Roman" w:cs="Times New Roman"/>
          <w:color w:val="000000" w:themeColor="text1"/>
          <w:sz w:val="28"/>
          <w:szCs w:val="28"/>
          <w:lang w:val="kk-KZ"/>
        </w:rPr>
        <w:t xml:space="preserve">Зерттеу жұмысы әл-Фараби атындағы Қазақ Ұлттық университеті жанындағы ашық типті Ұлттық нанотехнологиялық зертханада жүргізілді. </w:t>
      </w:r>
    </w:p>
    <w:p w14:paraId="076B9EED" w14:textId="77777777" w:rsidR="006C30D8" w:rsidRDefault="006C30D8" w:rsidP="004A6612">
      <w:pPr>
        <w:tabs>
          <w:tab w:val="left" w:pos="993"/>
        </w:tabs>
        <w:spacing w:after="0" w:line="240" w:lineRule="auto"/>
        <w:jc w:val="both"/>
        <w:rPr>
          <w:rFonts w:ascii="Times New Roman" w:hAnsi="Times New Roman" w:cs="Times New Roman"/>
          <w:sz w:val="28"/>
          <w:szCs w:val="28"/>
          <w:lang w:val="kk-KZ"/>
        </w:rPr>
      </w:pPr>
    </w:p>
    <w:p w14:paraId="46BCA8AA" w14:textId="77777777" w:rsidR="00DB46DD" w:rsidRPr="00BC170E" w:rsidRDefault="00DB46DD" w:rsidP="004A6612">
      <w:pPr>
        <w:tabs>
          <w:tab w:val="left" w:pos="993"/>
        </w:tabs>
        <w:spacing w:after="0" w:line="240" w:lineRule="auto"/>
        <w:jc w:val="both"/>
        <w:rPr>
          <w:rFonts w:ascii="Times New Roman" w:hAnsi="Times New Roman" w:cs="Times New Roman"/>
          <w:sz w:val="28"/>
          <w:szCs w:val="28"/>
          <w:lang w:val="kk-KZ"/>
        </w:rPr>
      </w:pPr>
    </w:p>
    <w:p w14:paraId="4E9F4EEF" w14:textId="77777777" w:rsidR="00BC170E" w:rsidRPr="00DB46DD" w:rsidRDefault="00900820" w:rsidP="004F6BEF">
      <w:pPr>
        <w:pStyle w:val="a7"/>
        <w:numPr>
          <w:ilvl w:val="2"/>
          <w:numId w:val="6"/>
        </w:numPr>
        <w:tabs>
          <w:tab w:val="left" w:pos="993"/>
        </w:tabs>
        <w:spacing w:after="0" w:line="240" w:lineRule="auto"/>
        <w:ind w:left="0" w:firstLine="567"/>
        <w:jc w:val="both"/>
        <w:rPr>
          <w:rFonts w:ascii="Times New Roman" w:hAnsi="Times New Roman"/>
          <w:sz w:val="28"/>
          <w:szCs w:val="28"/>
          <w:lang w:val="kk-KZ"/>
        </w:rPr>
      </w:pPr>
      <w:r w:rsidRPr="00BC170E">
        <w:rPr>
          <w:rFonts w:ascii="Times New Roman" w:hAnsi="Times New Roman"/>
          <w:sz w:val="28"/>
          <w:szCs w:val="28"/>
          <w:lang w:val="kk-KZ"/>
        </w:rPr>
        <w:lastRenderedPageBreak/>
        <w:t>У</w:t>
      </w:r>
      <w:r w:rsidR="0036540C" w:rsidRPr="00BC170E">
        <w:rPr>
          <w:rFonts w:ascii="Times New Roman" w:hAnsi="Times New Roman"/>
          <w:sz w:val="28"/>
          <w:szCs w:val="28"/>
          <w:lang w:val="kk-KZ"/>
        </w:rPr>
        <w:t>К</w:t>
      </w:r>
      <w:r w:rsidRPr="00BC170E">
        <w:rPr>
          <w:rFonts w:ascii="Times New Roman" w:hAnsi="Times New Roman"/>
          <w:sz w:val="28"/>
          <w:szCs w:val="28"/>
          <w:lang w:val="kk-KZ"/>
        </w:rPr>
        <w:t xml:space="preserve">-спектроскопиялық талдау </w:t>
      </w:r>
    </w:p>
    <w:p w14:paraId="50A4041C" w14:textId="77777777" w:rsidR="00534799" w:rsidRDefault="0036540C" w:rsidP="004F6BEF">
      <w:pPr>
        <w:spacing w:after="0" w:line="240" w:lineRule="auto"/>
        <w:ind w:firstLine="567"/>
        <w:jc w:val="both"/>
        <w:rPr>
          <w:rFonts w:ascii="Times New Roman" w:hAnsi="Times New Roman" w:cs="Times New Roman"/>
          <w:bCs/>
          <w:sz w:val="28"/>
          <w:szCs w:val="28"/>
          <w:lang w:val="kk-KZ"/>
        </w:rPr>
      </w:pPr>
      <w:r w:rsidRPr="0036540C">
        <w:rPr>
          <w:rFonts w:ascii="Times New Roman" w:hAnsi="Times New Roman" w:cs="Times New Roman"/>
          <w:bCs/>
          <w:sz w:val="28"/>
          <w:szCs w:val="28"/>
          <w:lang w:val="kk-KZ"/>
        </w:rPr>
        <w:t xml:space="preserve">Зерттеу жұмысы Қазақ ұлттық қыздар педагогикалық университетінің Кешенді химия-биологиялық зерттеу орталығында </w:t>
      </w:r>
      <w:r>
        <w:rPr>
          <w:rFonts w:ascii="Times New Roman" w:hAnsi="Times New Roman" w:cs="Times New Roman"/>
          <w:bCs/>
          <w:sz w:val="28"/>
          <w:szCs w:val="28"/>
          <w:lang w:val="kk-KZ"/>
        </w:rPr>
        <w:t xml:space="preserve"> </w:t>
      </w:r>
      <w:r w:rsidR="007B282A" w:rsidRPr="007B282A">
        <w:rPr>
          <w:rFonts w:ascii="Times New Roman" w:hAnsi="Times New Roman" w:cs="Times New Roman"/>
          <w:bCs/>
          <w:sz w:val="28"/>
          <w:szCs w:val="28"/>
          <w:lang w:val="kk-KZ"/>
        </w:rPr>
        <w:t>UviLine 9100</w:t>
      </w:r>
      <w:r>
        <w:rPr>
          <w:rFonts w:ascii="Times New Roman" w:hAnsi="Times New Roman" w:cs="Times New Roman"/>
          <w:bCs/>
          <w:sz w:val="28"/>
          <w:szCs w:val="28"/>
          <w:lang w:val="kk-KZ"/>
        </w:rPr>
        <w:t xml:space="preserve"> </w:t>
      </w:r>
      <w:r w:rsidR="0023536F">
        <w:rPr>
          <w:rFonts w:ascii="Times New Roman" w:hAnsi="Times New Roman" w:cs="Times New Roman"/>
          <w:bCs/>
          <w:sz w:val="28"/>
          <w:szCs w:val="28"/>
          <w:lang w:val="kk-KZ"/>
        </w:rPr>
        <w:t xml:space="preserve"> </w:t>
      </w:r>
      <w:r w:rsidR="007B282A">
        <w:rPr>
          <w:rFonts w:ascii="Times New Roman" w:hAnsi="Times New Roman" w:cs="Times New Roman"/>
          <w:bCs/>
          <w:sz w:val="28"/>
          <w:szCs w:val="28"/>
          <w:lang w:val="kk-KZ"/>
        </w:rPr>
        <w:t>(Германия)</w:t>
      </w:r>
      <w:r>
        <w:rPr>
          <w:rFonts w:ascii="Times New Roman" w:hAnsi="Times New Roman" w:cs="Times New Roman"/>
          <w:bCs/>
          <w:sz w:val="28"/>
          <w:szCs w:val="28"/>
          <w:lang w:val="kk-KZ"/>
        </w:rPr>
        <w:t xml:space="preserve">          құрылғысында жүргізілді</w:t>
      </w:r>
      <w:r w:rsidR="00FD6E65">
        <w:rPr>
          <w:rFonts w:ascii="Times New Roman" w:hAnsi="Times New Roman" w:cs="Times New Roman"/>
          <w:bCs/>
          <w:sz w:val="28"/>
          <w:szCs w:val="28"/>
          <w:lang w:val="kk-KZ"/>
        </w:rPr>
        <w:t xml:space="preserve"> (</w:t>
      </w:r>
      <w:r w:rsidR="00BC170E">
        <w:rPr>
          <w:rFonts w:ascii="Times New Roman" w:hAnsi="Times New Roman" w:cs="Times New Roman"/>
          <w:bCs/>
          <w:sz w:val="28"/>
          <w:szCs w:val="28"/>
          <w:lang w:val="kk-KZ"/>
        </w:rPr>
        <w:t>5</w:t>
      </w:r>
      <w:r w:rsidR="0023536F">
        <w:rPr>
          <w:rFonts w:ascii="Times New Roman" w:hAnsi="Times New Roman" w:cs="Times New Roman"/>
          <w:bCs/>
          <w:sz w:val="28"/>
          <w:szCs w:val="28"/>
          <w:lang w:val="kk-KZ"/>
        </w:rPr>
        <w:t xml:space="preserve"> </w:t>
      </w:r>
      <w:r w:rsidR="00FD6E65">
        <w:rPr>
          <w:rFonts w:ascii="Times New Roman" w:hAnsi="Times New Roman" w:cs="Times New Roman"/>
          <w:bCs/>
          <w:sz w:val="28"/>
          <w:szCs w:val="28"/>
          <w:lang w:val="kk-KZ"/>
        </w:rPr>
        <w:t>сурет)</w:t>
      </w:r>
      <w:r>
        <w:rPr>
          <w:rFonts w:ascii="Times New Roman" w:hAnsi="Times New Roman" w:cs="Times New Roman"/>
          <w:bCs/>
          <w:sz w:val="28"/>
          <w:szCs w:val="28"/>
          <w:lang w:val="kk-KZ"/>
        </w:rPr>
        <w:t>.</w:t>
      </w:r>
    </w:p>
    <w:p w14:paraId="3F3E857B" w14:textId="77777777" w:rsidR="002D257D" w:rsidRPr="002D257D" w:rsidRDefault="002D257D" w:rsidP="004F6BEF">
      <w:pPr>
        <w:spacing w:after="0" w:line="240" w:lineRule="auto"/>
        <w:ind w:firstLine="567"/>
        <w:jc w:val="both"/>
        <w:rPr>
          <w:rFonts w:ascii="Times New Roman" w:hAnsi="Times New Roman" w:cs="Times New Roman"/>
          <w:sz w:val="28"/>
          <w:szCs w:val="28"/>
          <w:lang w:val="kk-KZ"/>
        </w:rPr>
      </w:pPr>
      <w:r w:rsidRPr="002D257D">
        <w:rPr>
          <w:rFonts w:ascii="Times New Roman" w:hAnsi="Times New Roman" w:cs="Times New Roman"/>
          <w:sz w:val="28"/>
          <w:szCs w:val="28"/>
          <w:lang w:val="kk-KZ"/>
        </w:rPr>
        <w:t>Нақты массасы (шамамен 0,1 г) Г</w:t>
      </w:r>
      <w:r>
        <w:rPr>
          <w:rFonts w:ascii="Times New Roman" w:hAnsi="Times New Roman" w:cs="Times New Roman"/>
          <w:sz w:val="28"/>
          <w:szCs w:val="28"/>
          <w:lang w:val="kk-KZ"/>
        </w:rPr>
        <w:t>Қ</w:t>
      </w:r>
      <w:r w:rsidRPr="002D257D">
        <w:rPr>
          <w:rFonts w:ascii="Times New Roman" w:hAnsi="Times New Roman" w:cs="Times New Roman"/>
          <w:sz w:val="28"/>
          <w:szCs w:val="28"/>
          <w:lang w:val="kk-KZ"/>
        </w:rPr>
        <w:t xml:space="preserve"> 100 мл 0,1 моль/л (мас. 0,4%) натрий гидроксиді ерітіндісінде сұйылтылады, алынған ерітіндінің 1 мл 100 мл өлшегіш колбаға салынып, дистилденген </w:t>
      </w:r>
      <w:r>
        <w:rPr>
          <w:rFonts w:ascii="Times New Roman" w:hAnsi="Times New Roman" w:cs="Times New Roman"/>
          <w:sz w:val="28"/>
          <w:szCs w:val="28"/>
          <w:lang w:val="kk-KZ"/>
        </w:rPr>
        <w:t xml:space="preserve">белгісіне дейін </w:t>
      </w:r>
      <w:r w:rsidRPr="002D257D">
        <w:rPr>
          <w:rFonts w:ascii="Times New Roman" w:hAnsi="Times New Roman" w:cs="Times New Roman"/>
          <w:sz w:val="28"/>
          <w:szCs w:val="28"/>
          <w:lang w:val="kk-KZ"/>
        </w:rPr>
        <w:t>сумен сұйылтылады</w:t>
      </w:r>
      <w:r w:rsidR="00453B02">
        <w:rPr>
          <w:rFonts w:ascii="Times New Roman" w:hAnsi="Times New Roman" w:cs="Times New Roman"/>
          <w:sz w:val="28"/>
          <w:szCs w:val="28"/>
          <w:lang w:val="kk-KZ"/>
        </w:rPr>
        <w:t>,</w:t>
      </w:r>
      <w:r w:rsidRPr="002D257D">
        <w:rPr>
          <w:rFonts w:ascii="Times New Roman" w:hAnsi="Times New Roman" w:cs="Times New Roman"/>
          <w:sz w:val="28"/>
          <w:szCs w:val="28"/>
          <w:lang w:val="kk-KZ"/>
        </w:rPr>
        <w:t xml:space="preserve"> </w:t>
      </w:r>
      <w:r w:rsidR="00453B02">
        <w:rPr>
          <w:rFonts w:ascii="Times New Roman" w:hAnsi="Times New Roman" w:cs="Times New Roman"/>
          <w:sz w:val="28"/>
          <w:szCs w:val="28"/>
          <w:lang w:val="kk-KZ"/>
        </w:rPr>
        <w:t>а</w:t>
      </w:r>
      <w:r w:rsidRPr="002D257D">
        <w:rPr>
          <w:rFonts w:ascii="Times New Roman" w:hAnsi="Times New Roman" w:cs="Times New Roman"/>
          <w:sz w:val="28"/>
          <w:szCs w:val="28"/>
          <w:lang w:val="kk-KZ"/>
        </w:rPr>
        <w:t>раластыр</w:t>
      </w:r>
      <w:r w:rsidR="00453B02">
        <w:rPr>
          <w:rFonts w:ascii="Times New Roman" w:hAnsi="Times New Roman" w:cs="Times New Roman"/>
          <w:sz w:val="28"/>
          <w:szCs w:val="28"/>
          <w:lang w:val="kk-KZ"/>
        </w:rPr>
        <w:t>ылады</w:t>
      </w:r>
      <w:r w:rsidRPr="002D257D">
        <w:rPr>
          <w:rFonts w:ascii="Times New Roman" w:hAnsi="Times New Roman" w:cs="Times New Roman"/>
          <w:sz w:val="28"/>
          <w:szCs w:val="28"/>
          <w:lang w:val="kk-KZ"/>
        </w:rPr>
        <w:t xml:space="preserve"> және 200-ден 700 нм-ге дейінгі диапазондағы спектрд</w:t>
      </w:r>
      <w:r>
        <w:rPr>
          <w:rFonts w:ascii="Times New Roman" w:hAnsi="Times New Roman" w:cs="Times New Roman"/>
          <w:sz w:val="28"/>
          <w:szCs w:val="28"/>
          <w:lang w:val="kk-KZ"/>
        </w:rPr>
        <w:t>е анықта</w:t>
      </w:r>
      <w:r w:rsidR="00453B02">
        <w:rPr>
          <w:rFonts w:ascii="Times New Roman" w:hAnsi="Times New Roman" w:cs="Times New Roman"/>
          <w:sz w:val="28"/>
          <w:szCs w:val="28"/>
          <w:lang w:val="kk-KZ"/>
        </w:rPr>
        <w:t>лады</w:t>
      </w:r>
      <w:r>
        <w:rPr>
          <w:rFonts w:ascii="Times New Roman" w:hAnsi="Times New Roman" w:cs="Times New Roman"/>
          <w:sz w:val="28"/>
          <w:szCs w:val="28"/>
          <w:lang w:val="kk-KZ"/>
        </w:rPr>
        <w:t>. Салыстыру</w:t>
      </w:r>
      <w:r w:rsidRPr="002D257D">
        <w:rPr>
          <w:rFonts w:ascii="Times New Roman" w:hAnsi="Times New Roman" w:cs="Times New Roman"/>
          <w:sz w:val="28"/>
          <w:szCs w:val="28"/>
          <w:lang w:val="kk-KZ"/>
        </w:rPr>
        <w:t xml:space="preserve"> ерітінді</w:t>
      </w:r>
      <w:r>
        <w:rPr>
          <w:rFonts w:ascii="Times New Roman" w:hAnsi="Times New Roman" w:cs="Times New Roman"/>
          <w:sz w:val="28"/>
          <w:szCs w:val="28"/>
          <w:lang w:val="kk-KZ"/>
        </w:rPr>
        <w:t>сі</w:t>
      </w:r>
      <w:r w:rsidRPr="002D257D">
        <w:rPr>
          <w:rFonts w:ascii="Times New Roman" w:hAnsi="Times New Roman" w:cs="Times New Roman"/>
          <w:sz w:val="28"/>
          <w:szCs w:val="28"/>
          <w:lang w:val="kk-KZ"/>
        </w:rPr>
        <w:t xml:space="preserve">: 100 мл </w:t>
      </w:r>
      <w:r>
        <w:rPr>
          <w:rFonts w:ascii="Times New Roman" w:hAnsi="Times New Roman" w:cs="Times New Roman"/>
          <w:sz w:val="28"/>
          <w:szCs w:val="28"/>
          <w:lang w:val="kk-KZ"/>
        </w:rPr>
        <w:t xml:space="preserve">дистильденген судағы </w:t>
      </w:r>
      <w:r w:rsidRPr="002D257D">
        <w:rPr>
          <w:rFonts w:ascii="Times New Roman" w:hAnsi="Times New Roman" w:cs="Times New Roman"/>
          <w:sz w:val="28"/>
          <w:szCs w:val="28"/>
          <w:lang w:val="kk-KZ"/>
        </w:rPr>
        <w:t>1 мл 0,1 моль/л (мас. 0,4%) натрий гидроксиді ерітіндісі</w:t>
      </w:r>
      <w:r>
        <w:rPr>
          <w:rFonts w:ascii="Times New Roman" w:hAnsi="Times New Roman" w:cs="Times New Roman"/>
          <w:sz w:val="28"/>
          <w:szCs w:val="28"/>
          <w:lang w:val="kk-KZ"/>
        </w:rPr>
        <w:t>.</w:t>
      </w:r>
      <w:r w:rsidRPr="002D257D">
        <w:rPr>
          <w:rFonts w:ascii="Times New Roman" w:hAnsi="Times New Roman" w:cs="Times New Roman"/>
          <w:sz w:val="28"/>
          <w:szCs w:val="28"/>
          <w:lang w:val="kk-KZ"/>
        </w:rPr>
        <w:t xml:space="preserve"> </w:t>
      </w:r>
    </w:p>
    <w:p w14:paraId="5C939B52" w14:textId="77777777" w:rsidR="002D257D" w:rsidRPr="002D257D" w:rsidRDefault="002D257D" w:rsidP="004F6BEF">
      <w:pPr>
        <w:spacing w:after="0" w:line="240" w:lineRule="auto"/>
        <w:ind w:firstLine="567"/>
        <w:jc w:val="both"/>
        <w:rPr>
          <w:rFonts w:ascii="Times New Roman" w:hAnsi="Times New Roman" w:cs="Times New Roman"/>
          <w:sz w:val="28"/>
          <w:szCs w:val="28"/>
          <w:lang w:val="kk-KZ"/>
        </w:rPr>
      </w:pPr>
      <w:r w:rsidRPr="002D257D">
        <w:rPr>
          <w:rFonts w:ascii="Times New Roman" w:hAnsi="Times New Roman" w:cs="Times New Roman"/>
          <w:sz w:val="28"/>
          <w:szCs w:val="28"/>
          <w:lang w:val="kk-KZ"/>
        </w:rPr>
        <w:t>Г</w:t>
      </w:r>
      <w:r>
        <w:rPr>
          <w:rFonts w:ascii="Times New Roman" w:hAnsi="Times New Roman" w:cs="Times New Roman"/>
          <w:sz w:val="28"/>
          <w:szCs w:val="28"/>
          <w:lang w:val="kk-KZ"/>
        </w:rPr>
        <w:t>Қ</w:t>
      </w:r>
      <w:r w:rsidRPr="002D257D">
        <w:rPr>
          <w:rFonts w:ascii="Times New Roman" w:hAnsi="Times New Roman" w:cs="Times New Roman"/>
          <w:sz w:val="28"/>
          <w:szCs w:val="28"/>
          <w:lang w:val="kk-KZ"/>
        </w:rPr>
        <w:t xml:space="preserve">-ның 0,001% сулы ерітінділерінің толқын ұзындығы </w:t>
      </w:r>
      <w:r w:rsidR="007B499B">
        <w:rPr>
          <w:rFonts w:ascii="Times New Roman" w:hAnsi="Times New Roman" w:cs="Times New Roman"/>
          <w:sz w:val="28"/>
          <w:szCs w:val="28"/>
          <w:lang w:val="kk-KZ"/>
        </w:rPr>
        <w:t>3</w:t>
      </w:r>
      <w:r w:rsidRPr="002D257D">
        <w:rPr>
          <w:rFonts w:ascii="Times New Roman" w:hAnsi="Times New Roman" w:cs="Times New Roman"/>
          <w:sz w:val="28"/>
          <w:szCs w:val="28"/>
          <w:lang w:val="kk-KZ"/>
        </w:rPr>
        <w:t>00-</w:t>
      </w:r>
      <w:r w:rsidR="007B499B">
        <w:rPr>
          <w:rFonts w:ascii="Times New Roman" w:hAnsi="Times New Roman" w:cs="Times New Roman"/>
          <w:sz w:val="28"/>
          <w:szCs w:val="28"/>
          <w:lang w:val="kk-KZ"/>
        </w:rPr>
        <w:t>10</w:t>
      </w:r>
      <w:r w:rsidRPr="002D257D">
        <w:rPr>
          <w:rFonts w:ascii="Times New Roman" w:hAnsi="Times New Roman" w:cs="Times New Roman"/>
          <w:sz w:val="28"/>
          <w:szCs w:val="28"/>
          <w:lang w:val="kk-KZ"/>
        </w:rPr>
        <w:t>00 нм диапазонында қалыңдығы 10 мм кварц кюветасында 5 нм аралықпен ультракүлгін жұт</w:t>
      </w:r>
      <w:r>
        <w:rPr>
          <w:rFonts w:ascii="Times New Roman" w:hAnsi="Times New Roman" w:cs="Times New Roman"/>
          <w:sz w:val="28"/>
          <w:szCs w:val="28"/>
          <w:lang w:val="kk-KZ"/>
        </w:rPr>
        <w:t>ылу</w:t>
      </w:r>
      <w:r w:rsidRPr="002D257D">
        <w:rPr>
          <w:rFonts w:ascii="Times New Roman" w:hAnsi="Times New Roman" w:cs="Times New Roman"/>
          <w:sz w:val="28"/>
          <w:szCs w:val="28"/>
          <w:lang w:val="kk-KZ"/>
        </w:rPr>
        <w:t xml:space="preserve"> спектрлерін тірке</w:t>
      </w:r>
      <w:r>
        <w:rPr>
          <w:rFonts w:ascii="Times New Roman" w:hAnsi="Times New Roman" w:cs="Times New Roman"/>
          <w:sz w:val="28"/>
          <w:szCs w:val="28"/>
          <w:lang w:val="kk-KZ"/>
        </w:rPr>
        <w:t>лді.</w:t>
      </w:r>
    </w:p>
    <w:p w14:paraId="25BA7840" w14:textId="77777777" w:rsidR="0036540C" w:rsidRDefault="002D257D" w:rsidP="004F6BEF">
      <w:pPr>
        <w:spacing w:after="0" w:line="240" w:lineRule="auto"/>
        <w:ind w:firstLine="567"/>
        <w:jc w:val="both"/>
        <w:rPr>
          <w:rFonts w:ascii="Times New Roman" w:hAnsi="Times New Roman" w:cs="Times New Roman"/>
          <w:sz w:val="28"/>
          <w:szCs w:val="28"/>
          <w:lang w:val="kk-KZ"/>
        </w:rPr>
      </w:pPr>
      <w:r w:rsidRPr="002D257D">
        <w:rPr>
          <w:rFonts w:ascii="Times New Roman" w:hAnsi="Times New Roman" w:cs="Times New Roman"/>
          <w:sz w:val="28"/>
          <w:szCs w:val="28"/>
          <w:lang w:val="kk-KZ"/>
        </w:rPr>
        <w:t>Толқын ұзындығы 465 нм кезінде</w:t>
      </w:r>
      <w:r w:rsidR="006C0053">
        <w:rPr>
          <w:rFonts w:ascii="Times New Roman" w:hAnsi="Times New Roman" w:cs="Times New Roman"/>
          <w:sz w:val="28"/>
          <w:szCs w:val="28"/>
          <w:lang w:val="kk-KZ"/>
        </w:rPr>
        <w:t xml:space="preserve"> </w:t>
      </w:r>
      <w:r w:rsidR="006C0053" w:rsidRPr="00534799">
        <w:rPr>
          <w:rFonts w:ascii="Times New Roman" w:hAnsi="Times New Roman" w:cs="Times New Roman"/>
          <w:sz w:val="28"/>
          <w:szCs w:val="28"/>
          <w:lang w:val="kk-KZ"/>
        </w:rPr>
        <w:t>(Е</w:t>
      </w:r>
      <w:r w:rsidR="00534799" w:rsidRPr="00534799">
        <w:rPr>
          <w:rFonts w:ascii="Times New Roman" w:hAnsi="Times New Roman" w:cs="Times New Roman"/>
          <w:sz w:val="28"/>
          <w:szCs w:val="28"/>
          <w:vertAlign w:val="subscript"/>
          <w:lang w:val="kk-KZ"/>
        </w:rPr>
        <w:t>4</w:t>
      </w:r>
      <w:r w:rsidR="00534799">
        <w:rPr>
          <w:rFonts w:ascii="Times New Roman" w:hAnsi="Times New Roman" w:cs="Times New Roman"/>
          <w:sz w:val="28"/>
          <w:szCs w:val="28"/>
          <w:lang w:val="kk-KZ"/>
        </w:rPr>
        <w:t>/</w:t>
      </w:r>
      <w:r w:rsidR="0085175B" w:rsidRPr="00534799">
        <w:rPr>
          <w:rFonts w:ascii="Times New Roman" w:hAnsi="Times New Roman" w:cs="Times New Roman"/>
          <w:sz w:val="28"/>
          <w:szCs w:val="28"/>
          <w:lang w:val="kk-KZ"/>
        </w:rPr>
        <w:t>Е</w:t>
      </w:r>
      <w:r w:rsidR="00534799" w:rsidRPr="00534799">
        <w:rPr>
          <w:rFonts w:ascii="Times New Roman" w:hAnsi="Times New Roman" w:cs="Times New Roman"/>
          <w:sz w:val="28"/>
          <w:szCs w:val="28"/>
          <w:vertAlign w:val="subscript"/>
          <w:lang w:val="kk-KZ"/>
        </w:rPr>
        <w:t>6</w:t>
      </w:r>
      <w:r w:rsidR="006C0053" w:rsidRPr="00534799">
        <w:rPr>
          <w:rFonts w:ascii="Times New Roman" w:hAnsi="Times New Roman" w:cs="Times New Roman"/>
          <w:sz w:val="28"/>
          <w:szCs w:val="28"/>
          <w:lang w:val="kk-KZ"/>
        </w:rPr>
        <w:t>)</w:t>
      </w:r>
      <w:r w:rsidRPr="002D257D">
        <w:rPr>
          <w:rFonts w:ascii="Times New Roman" w:hAnsi="Times New Roman" w:cs="Times New Roman"/>
          <w:sz w:val="28"/>
          <w:szCs w:val="28"/>
          <w:lang w:val="kk-KZ"/>
        </w:rPr>
        <w:t xml:space="preserve"> </w:t>
      </w:r>
      <w:r>
        <w:rPr>
          <w:rFonts w:ascii="Times New Roman" w:hAnsi="Times New Roman" w:cs="Times New Roman"/>
          <w:sz w:val="28"/>
          <w:szCs w:val="28"/>
          <w:lang w:val="kk-KZ"/>
        </w:rPr>
        <w:t>экстинкция</w:t>
      </w:r>
      <w:r w:rsidRPr="002D257D">
        <w:rPr>
          <w:rFonts w:ascii="Times New Roman" w:hAnsi="Times New Roman" w:cs="Times New Roman"/>
          <w:sz w:val="28"/>
          <w:szCs w:val="28"/>
          <w:lang w:val="kk-KZ"/>
        </w:rPr>
        <w:t xml:space="preserve"> коэффициенттері</w:t>
      </w:r>
      <w:r>
        <w:rPr>
          <w:rFonts w:ascii="Times New Roman" w:hAnsi="Times New Roman" w:cs="Times New Roman"/>
          <w:sz w:val="28"/>
          <w:szCs w:val="28"/>
          <w:lang w:val="kk-KZ"/>
        </w:rPr>
        <w:t xml:space="preserve"> </w:t>
      </w:r>
      <w:r w:rsidRPr="002D257D">
        <w:rPr>
          <w:rFonts w:ascii="Times New Roman" w:hAnsi="Times New Roman" w:cs="Times New Roman"/>
          <w:sz w:val="28"/>
          <w:szCs w:val="28"/>
          <w:lang w:val="kk-KZ"/>
        </w:rPr>
        <w:t>анықта</w:t>
      </w:r>
      <w:r>
        <w:rPr>
          <w:rFonts w:ascii="Times New Roman" w:hAnsi="Times New Roman" w:cs="Times New Roman"/>
          <w:sz w:val="28"/>
          <w:szCs w:val="28"/>
          <w:lang w:val="kk-KZ"/>
        </w:rPr>
        <w:t>лынады</w:t>
      </w:r>
      <w:r w:rsidR="006C0053">
        <w:rPr>
          <w:rFonts w:ascii="Times New Roman" w:hAnsi="Times New Roman" w:cs="Times New Roman"/>
          <w:sz w:val="28"/>
          <w:szCs w:val="28"/>
          <w:vertAlign w:val="superscript"/>
          <w:lang w:val="kk-KZ"/>
        </w:rPr>
        <w:t xml:space="preserve">, </w:t>
      </w:r>
      <w:r w:rsidRPr="002D257D">
        <w:rPr>
          <w:rFonts w:ascii="Times New Roman" w:hAnsi="Times New Roman" w:cs="Times New Roman"/>
          <w:sz w:val="28"/>
          <w:szCs w:val="28"/>
          <w:lang w:val="kk-KZ"/>
        </w:rPr>
        <w:t>оның негізінде Q = E</w:t>
      </w:r>
      <w:r w:rsidRPr="00B600FB">
        <w:rPr>
          <w:rFonts w:ascii="Times New Roman" w:hAnsi="Times New Roman" w:cs="Times New Roman"/>
          <w:sz w:val="28"/>
          <w:szCs w:val="28"/>
          <w:vertAlign w:val="subscript"/>
          <w:lang w:val="kk-KZ"/>
        </w:rPr>
        <w:t>465</w:t>
      </w:r>
      <w:r w:rsidRPr="002D257D">
        <w:rPr>
          <w:rFonts w:ascii="Times New Roman" w:hAnsi="Times New Roman" w:cs="Times New Roman"/>
          <w:sz w:val="28"/>
          <w:szCs w:val="28"/>
          <w:lang w:val="kk-KZ"/>
        </w:rPr>
        <w:t>/E</w:t>
      </w:r>
      <w:r w:rsidRPr="00B600FB">
        <w:rPr>
          <w:rFonts w:ascii="Times New Roman" w:hAnsi="Times New Roman" w:cs="Times New Roman"/>
          <w:sz w:val="28"/>
          <w:szCs w:val="28"/>
          <w:vertAlign w:val="subscript"/>
          <w:lang w:val="kk-KZ"/>
        </w:rPr>
        <w:t xml:space="preserve">665 </w:t>
      </w:r>
      <w:r w:rsidRPr="002D257D">
        <w:rPr>
          <w:rFonts w:ascii="Times New Roman" w:hAnsi="Times New Roman" w:cs="Times New Roman"/>
          <w:sz w:val="28"/>
          <w:szCs w:val="28"/>
          <w:lang w:val="kk-KZ"/>
        </w:rPr>
        <w:t>түс коэффициенті есептеледі</w:t>
      </w:r>
      <w:r w:rsidR="00534799">
        <w:rPr>
          <w:rFonts w:ascii="Times New Roman" w:hAnsi="Times New Roman" w:cs="Times New Roman"/>
          <w:sz w:val="28"/>
          <w:szCs w:val="28"/>
          <w:lang w:val="kk-KZ"/>
        </w:rPr>
        <w:t>.</w:t>
      </w:r>
    </w:p>
    <w:p w14:paraId="7DA3F275" w14:textId="77777777" w:rsidR="008A54AE" w:rsidRDefault="00961CF9" w:rsidP="004F6B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Гумин қышқылдарының</w:t>
      </w:r>
      <w:r w:rsidR="00D57737" w:rsidRPr="00961CF9">
        <w:rPr>
          <w:rFonts w:ascii="Times New Roman" w:hAnsi="Times New Roman" w:cs="Times New Roman"/>
          <w:sz w:val="28"/>
          <w:szCs w:val="28"/>
          <w:lang w:val="kk-KZ"/>
        </w:rPr>
        <w:t xml:space="preserve"> полидисперсті жүйелер ретінде сипаттау үшін молярлық жұтылу коэффициентінің орнына ұқсас түрде есептелетін, бірақ ерікті түрде таңдалған концентрация бірлігіне сәйкес </w:t>
      </w:r>
      <w:r>
        <w:rPr>
          <w:rFonts w:ascii="Times New Roman" w:hAnsi="Times New Roman" w:cs="Times New Roman"/>
          <w:sz w:val="28"/>
          <w:szCs w:val="28"/>
          <w:lang w:val="kk-KZ"/>
        </w:rPr>
        <w:t>экстинкция</w:t>
      </w:r>
      <w:r w:rsidR="00D57737" w:rsidRPr="00961CF9">
        <w:rPr>
          <w:rFonts w:ascii="Times New Roman" w:hAnsi="Times New Roman" w:cs="Times New Roman"/>
          <w:sz w:val="28"/>
          <w:szCs w:val="28"/>
          <w:lang w:val="kk-KZ"/>
        </w:rPr>
        <w:t xml:space="preserve"> коэффициентін қолдан</w:t>
      </w:r>
      <w:r>
        <w:rPr>
          <w:rFonts w:ascii="Times New Roman" w:hAnsi="Times New Roman" w:cs="Times New Roman"/>
          <w:sz w:val="28"/>
          <w:szCs w:val="28"/>
          <w:lang w:val="kk-KZ"/>
        </w:rPr>
        <w:t>ады</w:t>
      </w:r>
      <w:r w:rsidR="00FE11EF">
        <w:rPr>
          <w:rFonts w:ascii="Times New Roman" w:hAnsi="Times New Roman" w:cs="Times New Roman"/>
          <w:sz w:val="28"/>
          <w:szCs w:val="28"/>
          <w:lang w:val="kk-KZ"/>
        </w:rPr>
        <w:t xml:space="preserve"> [56</w:t>
      </w:r>
      <w:r w:rsidR="004C51D6">
        <w:rPr>
          <w:rFonts w:ascii="Times New Roman" w:hAnsi="Times New Roman" w:cs="Times New Roman"/>
          <w:sz w:val="28"/>
          <w:szCs w:val="28"/>
          <w:lang w:val="kk-KZ"/>
        </w:rPr>
        <w:t>,</w:t>
      </w:r>
      <w:r w:rsidR="004C1413">
        <w:rPr>
          <w:rFonts w:ascii="Times New Roman" w:hAnsi="Times New Roman" w:cs="Times New Roman"/>
          <w:sz w:val="28"/>
          <w:szCs w:val="28"/>
          <w:lang w:val="kk-KZ"/>
        </w:rPr>
        <w:t xml:space="preserve"> р. </w:t>
      </w:r>
      <w:r w:rsidR="004C51D6">
        <w:rPr>
          <w:rFonts w:ascii="Times New Roman" w:hAnsi="Times New Roman" w:cs="Times New Roman"/>
          <w:sz w:val="28"/>
          <w:szCs w:val="28"/>
          <w:lang w:val="kk-KZ"/>
        </w:rPr>
        <w:t>27</w:t>
      </w:r>
      <w:r w:rsidR="00D57737" w:rsidRPr="00961CF9">
        <w:rPr>
          <w:rFonts w:ascii="Times New Roman" w:hAnsi="Times New Roman" w:cs="Times New Roman"/>
          <w:sz w:val="28"/>
          <w:szCs w:val="28"/>
          <w:lang w:val="kk-KZ"/>
        </w:rPr>
        <w:t xml:space="preserve">]. </w:t>
      </w:r>
      <w:r>
        <w:rPr>
          <w:rFonts w:ascii="Times New Roman" w:hAnsi="Times New Roman" w:cs="Times New Roman"/>
          <w:sz w:val="28"/>
          <w:szCs w:val="28"/>
          <w:lang w:val="kk-KZ"/>
        </w:rPr>
        <w:t>Экстинкция</w:t>
      </w:r>
      <w:r w:rsidR="00D57737" w:rsidRPr="00961CF9">
        <w:rPr>
          <w:rFonts w:ascii="Times New Roman" w:hAnsi="Times New Roman" w:cs="Times New Roman"/>
          <w:sz w:val="28"/>
          <w:szCs w:val="28"/>
          <w:lang w:val="kk-KZ"/>
        </w:rPr>
        <w:t xml:space="preserve"> коэффициенті гуминд</w:t>
      </w:r>
      <w:r>
        <w:rPr>
          <w:rFonts w:ascii="Times New Roman" w:hAnsi="Times New Roman" w:cs="Times New Roman"/>
          <w:sz w:val="28"/>
          <w:szCs w:val="28"/>
          <w:lang w:val="kk-KZ"/>
        </w:rPr>
        <w:t>ік</w:t>
      </w:r>
      <w:r w:rsidR="00D57737" w:rsidRPr="00961CF9">
        <w:rPr>
          <w:rFonts w:ascii="Times New Roman" w:hAnsi="Times New Roman" w:cs="Times New Roman"/>
          <w:sz w:val="28"/>
          <w:szCs w:val="28"/>
          <w:lang w:val="kk-KZ"/>
        </w:rPr>
        <w:t xml:space="preserve"> қосылыстардың оптикалық тығыздығын тек бір шартты таңдалған толқын ұзындығында сипаттайды, әдетте 465 нм.</w:t>
      </w:r>
      <w:r>
        <w:rPr>
          <w:rFonts w:ascii="Times New Roman" w:hAnsi="Times New Roman" w:cs="Times New Roman"/>
          <w:sz w:val="28"/>
          <w:szCs w:val="28"/>
          <w:lang w:val="kk-KZ"/>
        </w:rPr>
        <w:t xml:space="preserve"> ГҚ</w:t>
      </w:r>
      <w:r w:rsidR="00D57737" w:rsidRPr="00961CF9">
        <w:rPr>
          <w:rFonts w:ascii="Times New Roman" w:hAnsi="Times New Roman" w:cs="Times New Roman"/>
          <w:sz w:val="28"/>
          <w:szCs w:val="28"/>
          <w:lang w:val="kk-KZ"/>
        </w:rPr>
        <w:t>-</w:t>
      </w:r>
      <w:r>
        <w:rPr>
          <w:rFonts w:ascii="Times New Roman" w:hAnsi="Times New Roman" w:cs="Times New Roman"/>
          <w:sz w:val="28"/>
          <w:szCs w:val="28"/>
          <w:lang w:val="kk-KZ"/>
        </w:rPr>
        <w:t xml:space="preserve">ның </w:t>
      </w:r>
      <w:r w:rsidR="00D57737" w:rsidRPr="00961CF9">
        <w:rPr>
          <w:rFonts w:ascii="Times New Roman" w:hAnsi="Times New Roman" w:cs="Times New Roman"/>
          <w:sz w:val="28"/>
          <w:szCs w:val="28"/>
          <w:lang w:val="kk-KZ"/>
        </w:rPr>
        <w:t>тағы бір диагностикалық белгісі - 465 және 650 нм оптикалық тығыздықтардың қатынасына тең және қисық қисықтың еңісін және сәйкесінше гумин қышқылдарының түсінің табиғатын сипаттайтын түс коэффициенті (E</w:t>
      </w:r>
      <w:r w:rsidR="00D57737" w:rsidRPr="00961CF9">
        <w:rPr>
          <w:rFonts w:ascii="Times New Roman" w:hAnsi="Times New Roman" w:cs="Times New Roman"/>
          <w:sz w:val="28"/>
          <w:szCs w:val="28"/>
          <w:vertAlign w:val="subscript"/>
          <w:lang w:val="kk-KZ"/>
        </w:rPr>
        <w:t>4</w:t>
      </w:r>
      <w:r w:rsidR="00D57737" w:rsidRPr="00961CF9">
        <w:rPr>
          <w:rFonts w:ascii="Times New Roman" w:hAnsi="Times New Roman" w:cs="Times New Roman"/>
          <w:sz w:val="28"/>
          <w:szCs w:val="28"/>
          <w:lang w:val="kk-KZ"/>
        </w:rPr>
        <w:t>/E</w:t>
      </w:r>
      <w:r w:rsidR="00D57737" w:rsidRPr="00961CF9">
        <w:rPr>
          <w:rFonts w:ascii="Times New Roman" w:hAnsi="Times New Roman" w:cs="Times New Roman"/>
          <w:sz w:val="28"/>
          <w:szCs w:val="28"/>
          <w:vertAlign w:val="subscript"/>
          <w:lang w:val="kk-KZ"/>
        </w:rPr>
        <w:t>6</w:t>
      </w:r>
      <w:r w:rsidR="00D57737" w:rsidRPr="00961CF9">
        <w:rPr>
          <w:rFonts w:ascii="Times New Roman" w:hAnsi="Times New Roman" w:cs="Times New Roman"/>
          <w:sz w:val="28"/>
          <w:szCs w:val="28"/>
          <w:lang w:val="kk-KZ"/>
        </w:rPr>
        <w:t>)</w:t>
      </w:r>
      <w:r>
        <w:rPr>
          <w:rFonts w:ascii="Times New Roman" w:hAnsi="Times New Roman" w:cs="Times New Roman"/>
          <w:sz w:val="28"/>
          <w:szCs w:val="28"/>
          <w:lang w:val="kk-KZ"/>
        </w:rPr>
        <w:t xml:space="preserve"> болып табылады</w:t>
      </w:r>
      <w:r w:rsidR="00FE11EF">
        <w:rPr>
          <w:rFonts w:ascii="Times New Roman" w:hAnsi="Times New Roman" w:cs="Times New Roman"/>
          <w:sz w:val="28"/>
          <w:szCs w:val="28"/>
          <w:lang w:val="kk-KZ"/>
        </w:rPr>
        <w:t xml:space="preserve"> [161</w:t>
      </w:r>
      <w:r w:rsidR="00D57737" w:rsidRPr="00961CF9">
        <w:rPr>
          <w:rFonts w:ascii="Times New Roman" w:hAnsi="Times New Roman" w:cs="Times New Roman"/>
          <w:sz w:val="28"/>
          <w:szCs w:val="28"/>
          <w:lang w:val="kk-KZ"/>
        </w:rPr>
        <w:t>]</w:t>
      </w:r>
      <w:r w:rsidR="008A54AE" w:rsidRPr="00961CF9">
        <w:rPr>
          <w:rFonts w:ascii="Times New Roman" w:hAnsi="Times New Roman" w:cs="Times New Roman"/>
          <w:sz w:val="28"/>
          <w:szCs w:val="28"/>
          <w:lang w:val="kk-KZ"/>
        </w:rPr>
        <w:t xml:space="preserve"> Заманауи түсініктер бойынша гумин қышқылдарының түсі және сәйкесінше олардың электрондық спектрлерінің табиғаты конъюгацияланған қос байланыстардың дамыған жүйесіне </w:t>
      </w:r>
      <w:r w:rsidR="008A54AE" w:rsidRPr="0023536F">
        <w:rPr>
          <w:rFonts w:ascii="Times New Roman" w:hAnsi="Times New Roman" w:cs="Times New Roman"/>
          <w:sz w:val="28"/>
          <w:szCs w:val="28"/>
          <w:lang w:val="kk-KZ"/>
        </w:rPr>
        <w:t xml:space="preserve">байланысты </w:t>
      </w:r>
      <w:r w:rsidR="00FE11EF" w:rsidRPr="0023536F">
        <w:rPr>
          <w:rFonts w:ascii="Times New Roman" w:hAnsi="Times New Roman" w:cs="Times New Roman"/>
          <w:sz w:val="28"/>
          <w:szCs w:val="28"/>
          <w:lang w:val="kk-KZ"/>
        </w:rPr>
        <w:t>[162</w:t>
      </w:r>
      <w:r w:rsidR="008A54AE" w:rsidRPr="0023536F">
        <w:rPr>
          <w:rFonts w:ascii="Times New Roman" w:hAnsi="Times New Roman" w:cs="Times New Roman"/>
          <w:sz w:val="28"/>
          <w:szCs w:val="28"/>
          <w:lang w:val="kk-KZ"/>
        </w:rPr>
        <w:t>].</w:t>
      </w:r>
      <w:r w:rsidR="008A54AE" w:rsidRPr="00961CF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Ароматты </w:t>
      </w:r>
      <w:r w:rsidR="008A54AE" w:rsidRPr="00961CF9">
        <w:rPr>
          <w:rFonts w:ascii="Times New Roman" w:hAnsi="Times New Roman" w:cs="Times New Roman"/>
          <w:sz w:val="28"/>
          <w:szCs w:val="28"/>
          <w:lang w:val="kk-KZ"/>
        </w:rPr>
        <w:t xml:space="preserve"> фрагменттер гумин қышқылдарының түсін анықтайды, қос байланысы жоқ алифатты бүйірлік тізбектер (полисахаридтер, полипептидтер, қаныққан көмірсутектер</w:t>
      </w:r>
      <w:r w:rsidR="00FE11EF">
        <w:rPr>
          <w:rFonts w:ascii="Times New Roman" w:hAnsi="Times New Roman" w:cs="Times New Roman"/>
          <w:sz w:val="28"/>
          <w:szCs w:val="28"/>
          <w:lang w:val="kk-KZ"/>
        </w:rPr>
        <w:t>) іс жүзінде боялмайды. [163</w:t>
      </w:r>
      <w:r w:rsidR="008A54AE" w:rsidRPr="00961CF9">
        <w:rPr>
          <w:rFonts w:ascii="Times New Roman" w:hAnsi="Times New Roman" w:cs="Times New Roman"/>
          <w:sz w:val="28"/>
          <w:szCs w:val="28"/>
          <w:lang w:val="kk-KZ"/>
        </w:rPr>
        <w:t xml:space="preserve">] авторлары эксперименталды түрде E-мәндері ароматты құрылымдардың 32 көміртектерінің жанама радикалдардың көміртектеріне қатынасын сипаттау үшін пайдаланылуы мүмкін екенін дәлелдеді. </w:t>
      </w:r>
      <w:r w:rsidR="008A54AE" w:rsidRPr="00EA3565">
        <w:rPr>
          <w:rFonts w:ascii="Times New Roman" w:hAnsi="Times New Roman" w:cs="Times New Roman"/>
          <w:sz w:val="28"/>
          <w:szCs w:val="28"/>
          <w:lang w:val="kk-KZ"/>
        </w:rPr>
        <w:t>Құрылымдардың ароматтылығы неғұрлым жоғары болса, соғұрлым E</w:t>
      </w:r>
      <w:r w:rsidR="008A54AE" w:rsidRPr="00EA3565">
        <w:rPr>
          <w:rFonts w:ascii="Times New Roman" w:hAnsi="Times New Roman" w:cs="Times New Roman"/>
          <w:sz w:val="28"/>
          <w:szCs w:val="28"/>
          <w:vertAlign w:val="subscript"/>
          <w:lang w:val="kk-KZ"/>
        </w:rPr>
        <w:t>4</w:t>
      </w:r>
      <w:r w:rsidR="008A54AE" w:rsidRPr="00EA3565">
        <w:rPr>
          <w:rFonts w:ascii="Times New Roman" w:hAnsi="Times New Roman" w:cs="Times New Roman"/>
          <w:sz w:val="28"/>
          <w:szCs w:val="28"/>
          <w:lang w:val="kk-KZ"/>
        </w:rPr>
        <w:t>/E</w:t>
      </w:r>
      <w:r w:rsidR="008A54AE" w:rsidRPr="00EA3565">
        <w:rPr>
          <w:rFonts w:ascii="Times New Roman" w:hAnsi="Times New Roman" w:cs="Times New Roman"/>
          <w:sz w:val="28"/>
          <w:szCs w:val="28"/>
          <w:vertAlign w:val="subscript"/>
          <w:lang w:val="kk-KZ"/>
        </w:rPr>
        <w:t>6</w:t>
      </w:r>
      <w:r w:rsidR="00FE11EF">
        <w:rPr>
          <w:rFonts w:ascii="Times New Roman" w:hAnsi="Times New Roman" w:cs="Times New Roman"/>
          <w:sz w:val="28"/>
          <w:szCs w:val="28"/>
          <w:lang w:val="kk-KZ"/>
        </w:rPr>
        <w:t xml:space="preserve"> қатынасы төмен болады</w:t>
      </w:r>
      <w:r w:rsidR="008A54AE" w:rsidRPr="00EA3565">
        <w:rPr>
          <w:rFonts w:ascii="Times New Roman" w:hAnsi="Times New Roman" w:cs="Times New Roman"/>
          <w:sz w:val="28"/>
          <w:szCs w:val="28"/>
          <w:lang w:val="kk-KZ"/>
        </w:rPr>
        <w:t xml:space="preserve">. Спектрдің табиғаты мен түс қарқындылығына конъюгация тізбегінен басқа, конъюгацияланған жүйеге қосылған электрондарды беретін және электрофильді алмастырғыштар әсер етеді. Олар жүйенің </w:t>
      </w:r>
      <w:r w:rsidR="008A54AE" w:rsidRPr="00961CF9">
        <w:rPr>
          <w:rFonts w:ascii="Times New Roman" w:hAnsi="Times New Roman" w:cs="Times New Roman"/>
          <w:sz w:val="28"/>
          <w:szCs w:val="28"/>
        </w:rPr>
        <w:t>π</w:t>
      </w:r>
      <w:r w:rsidR="008A54AE" w:rsidRPr="00EA3565">
        <w:rPr>
          <w:rFonts w:ascii="Times New Roman" w:hAnsi="Times New Roman" w:cs="Times New Roman"/>
          <w:sz w:val="28"/>
          <w:szCs w:val="28"/>
          <w:lang w:val="kk-KZ"/>
        </w:rPr>
        <w:t xml:space="preserve">-электрондарының қозғалғыштығын өзгертеді, бұл электронды ауысулардың ықтималдығын арттырады. Бұл жұтылу максимумының ұзын толқын ұзындығы аймағына ығысуын тудыруы және оптикалық тығыздықты арттыруы мүмкін. Олар жүйенің </w:t>
      </w:r>
      <w:r w:rsidR="008A54AE" w:rsidRPr="00961CF9">
        <w:rPr>
          <w:rFonts w:ascii="Times New Roman" w:hAnsi="Times New Roman" w:cs="Times New Roman"/>
          <w:sz w:val="28"/>
          <w:szCs w:val="28"/>
        </w:rPr>
        <w:t>π</w:t>
      </w:r>
      <w:r w:rsidR="008A54AE" w:rsidRPr="00EA3565">
        <w:rPr>
          <w:rFonts w:ascii="Times New Roman" w:hAnsi="Times New Roman" w:cs="Times New Roman"/>
          <w:sz w:val="28"/>
          <w:szCs w:val="28"/>
          <w:lang w:val="kk-KZ"/>
        </w:rPr>
        <w:t xml:space="preserve">-электрондарының қозғалғыштығын өзгертеді, бұл электронды ауысулардың ықтималдығын арттырады. Бұл жұтылу максимумының ұзын толқын ұзындығы аймағына ығысуын тудыруы және оптикалық тығыздықты арттыруы мүмкін. </w:t>
      </w:r>
      <w:r>
        <w:rPr>
          <w:rFonts w:ascii="Times New Roman" w:hAnsi="Times New Roman" w:cs="Times New Roman"/>
          <w:sz w:val="28"/>
          <w:szCs w:val="28"/>
          <w:lang w:val="kk-KZ"/>
        </w:rPr>
        <w:t>ГҚ</w:t>
      </w:r>
      <w:r w:rsidR="008A54AE" w:rsidRPr="00EA3565">
        <w:rPr>
          <w:rFonts w:ascii="Times New Roman" w:hAnsi="Times New Roman" w:cs="Times New Roman"/>
          <w:sz w:val="28"/>
          <w:szCs w:val="28"/>
          <w:lang w:val="kk-KZ"/>
        </w:rPr>
        <w:t xml:space="preserve"> спектрлерінің түс қарқындылығы мен сипаты ортаның реакциясына байланысты </w:t>
      </w:r>
      <w:r w:rsidR="008A54AE" w:rsidRPr="00EA3565">
        <w:rPr>
          <w:rFonts w:ascii="Times New Roman" w:hAnsi="Times New Roman" w:cs="Times New Roman"/>
          <w:sz w:val="28"/>
          <w:szCs w:val="28"/>
          <w:lang w:val="kk-KZ"/>
        </w:rPr>
        <w:lastRenderedPageBreak/>
        <w:t>және тотықтырғыштардың немесе ультракүлгін сәулеленудің әсер</w:t>
      </w:r>
      <w:r w:rsidR="0023536F">
        <w:rPr>
          <w:rFonts w:ascii="Times New Roman" w:hAnsi="Times New Roman" w:cs="Times New Roman"/>
          <w:sz w:val="28"/>
          <w:szCs w:val="28"/>
          <w:lang w:val="kk-KZ"/>
        </w:rPr>
        <w:t>інен де өзгеруі мүмкін.</w:t>
      </w:r>
    </w:p>
    <w:p w14:paraId="15997016" w14:textId="77777777" w:rsidR="00C25A94" w:rsidRDefault="00C25A94" w:rsidP="004A66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lang w:val="en-US" w:eastAsia="en-US"/>
        </w:rPr>
        <w:drawing>
          <wp:inline distT="0" distB="0" distL="0" distR="0" wp14:anchorId="379DB85D" wp14:editId="38B6A778">
            <wp:extent cx="4762500" cy="33337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pic:spPr>
                </pic:pic>
              </a:graphicData>
            </a:graphic>
          </wp:inline>
        </w:drawing>
      </w:r>
    </w:p>
    <w:p w14:paraId="3A6DBFF4" w14:textId="77777777" w:rsidR="00C25A94" w:rsidRDefault="00C25A94" w:rsidP="004F6BEF">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FD6E65">
        <w:rPr>
          <w:rFonts w:ascii="Times New Roman" w:hAnsi="Times New Roman" w:cs="Times New Roman"/>
          <w:sz w:val="28"/>
          <w:szCs w:val="28"/>
          <w:lang w:val="kk-KZ"/>
        </w:rPr>
        <w:t xml:space="preserve"> </w:t>
      </w:r>
      <w:r w:rsidR="00BC170E">
        <w:rPr>
          <w:rFonts w:ascii="Times New Roman" w:hAnsi="Times New Roman" w:cs="Times New Roman"/>
          <w:sz w:val="28"/>
          <w:szCs w:val="28"/>
          <w:lang w:val="kk-KZ"/>
        </w:rPr>
        <w:t>5</w:t>
      </w:r>
      <w:r>
        <w:rPr>
          <w:rFonts w:ascii="Times New Roman" w:hAnsi="Times New Roman" w:cs="Times New Roman"/>
          <w:sz w:val="28"/>
          <w:szCs w:val="28"/>
          <w:lang w:val="kk-KZ"/>
        </w:rPr>
        <w:t xml:space="preserve"> - УК-спектроскопия қондырғысы (</w:t>
      </w:r>
      <w:r w:rsidRPr="007B282A">
        <w:rPr>
          <w:rFonts w:ascii="Times New Roman" w:hAnsi="Times New Roman" w:cs="Times New Roman"/>
          <w:bCs/>
          <w:sz w:val="28"/>
          <w:szCs w:val="28"/>
          <w:lang w:val="kk-KZ"/>
        </w:rPr>
        <w:t>UviLine 9100</w:t>
      </w:r>
      <w:r>
        <w:rPr>
          <w:rFonts w:ascii="Times New Roman" w:hAnsi="Times New Roman" w:cs="Times New Roman"/>
          <w:bCs/>
          <w:sz w:val="28"/>
          <w:szCs w:val="28"/>
          <w:lang w:val="kk-KZ"/>
        </w:rPr>
        <w:t xml:space="preserve"> (Германия</w:t>
      </w:r>
      <w:r>
        <w:rPr>
          <w:rFonts w:ascii="Times New Roman" w:hAnsi="Times New Roman" w:cs="Times New Roman"/>
          <w:sz w:val="28"/>
          <w:szCs w:val="28"/>
          <w:lang w:val="kk-KZ"/>
        </w:rPr>
        <w:t>)</w:t>
      </w:r>
    </w:p>
    <w:p w14:paraId="1F69C3D1" w14:textId="77777777" w:rsidR="00393C71" w:rsidRPr="00EA3565" w:rsidRDefault="00393C71" w:rsidP="004A6612">
      <w:pPr>
        <w:spacing w:after="0" w:line="240" w:lineRule="auto"/>
        <w:ind w:firstLine="708"/>
        <w:jc w:val="center"/>
        <w:rPr>
          <w:rFonts w:ascii="Times New Roman" w:hAnsi="Times New Roman" w:cs="Times New Roman"/>
          <w:sz w:val="28"/>
          <w:szCs w:val="28"/>
          <w:lang w:val="kk-KZ"/>
        </w:rPr>
      </w:pPr>
    </w:p>
    <w:p w14:paraId="3789EA0A" w14:textId="77777777" w:rsidR="00BC170E" w:rsidRPr="00DB46DD" w:rsidRDefault="003173EE" w:rsidP="004F6BEF">
      <w:pPr>
        <w:pStyle w:val="a7"/>
        <w:numPr>
          <w:ilvl w:val="2"/>
          <w:numId w:val="6"/>
        </w:numPr>
        <w:tabs>
          <w:tab w:val="left" w:pos="1276"/>
        </w:tabs>
        <w:spacing w:after="0" w:line="240" w:lineRule="auto"/>
        <w:ind w:left="0" w:firstLine="567"/>
        <w:jc w:val="both"/>
        <w:rPr>
          <w:rFonts w:ascii="Times New Roman" w:hAnsi="Times New Roman"/>
          <w:bCs/>
          <w:sz w:val="28"/>
          <w:szCs w:val="28"/>
          <w:lang w:val="kk-KZ"/>
        </w:rPr>
      </w:pPr>
      <w:r w:rsidRPr="00BC170E">
        <w:rPr>
          <w:rFonts w:ascii="Times New Roman" w:hAnsi="Times New Roman"/>
          <w:bCs/>
          <w:sz w:val="28"/>
          <w:szCs w:val="28"/>
          <w:lang w:val="kk-KZ"/>
        </w:rPr>
        <w:t xml:space="preserve">ИҚ-спектроскопиялық талдау </w:t>
      </w:r>
    </w:p>
    <w:p w14:paraId="40E4558E" w14:textId="77777777" w:rsidR="007D3D83" w:rsidRPr="001675FE" w:rsidRDefault="003173EE" w:rsidP="004A6612">
      <w:pPr>
        <w:spacing w:after="0" w:line="240" w:lineRule="auto"/>
        <w:ind w:firstLine="567"/>
        <w:jc w:val="both"/>
        <w:rPr>
          <w:rFonts w:ascii="Times New Roman" w:hAnsi="Times New Roman" w:cs="Times New Roman"/>
          <w:sz w:val="32"/>
          <w:szCs w:val="28"/>
          <w:lang w:val="kk-KZ"/>
        </w:rPr>
      </w:pPr>
      <w:r w:rsidRPr="001675FE">
        <w:rPr>
          <w:rFonts w:ascii="Times New Roman" w:eastAsia="Times New Roman" w:hAnsi="Times New Roman" w:cs="Times New Roman"/>
          <w:color w:val="000000"/>
          <w:sz w:val="28"/>
          <w:szCs w:val="27"/>
          <w:lang w:val="kk-KZ"/>
        </w:rPr>
        <w:t>Инфрақызыл спектрлер (ИҚС) инфрақызыл сәулелер үшін мөлдір, яғни сәулені тұтпайтын ас тұзы, калий бромиді сияқты кристалдар оптикалық аспаптары бар спектограф көмегімен жазылды. ИҚ-сәулелерді тіркеу олардың жылу әсеріне негізделіп, термоэлемент пен болометр және өзі жазатын құралдар, қондырғылар көмегімен жүзеге асырылды. VIPTEX 70v күрделі ғылыми зерттеулерді жүргізу мен тәжірибелі өңдеулерді орындауға арналған вакуумды, FT-IR сандық спектрометр болып табылады.</w:t>
      </w:r>
    </w:p>
    <w:p w14:paraId="12B2ECD9" w14:textId="77777777" w:rsidR="007D3D83" w:rsidRPr="001675FE" w:rsidRDefault="003173EE" w:rsidP="004A6612">
      <w:pPr>
        <w:spacing w:after="0" w:line="240" w:lineRule="auto"/>
        <w:ind w:firstLine="567"/>
        <w:jc w:val="both"/>
        <w:rPr>
          <w:rFonts w:ascii="Times New Roman" w:eastAsia="Times New Roman" w:hAnsi="Times New Roman" w:cs="Times New Roman"/>
          <w:color w:val="000000"/>
          <w:sz w:val="28"/>
          <w:szCs w:val="27"/>
          <w:lang w:val="kk-KZ"/>
        </w:rPr>
      </w:pPr>
      <w:r w:rsidRPr="001675FE">
        <w:rPr>
          <w:rFonts w:ascii="Times New Roman" w:eastAsia="Times New Roman" w:hAnsi="Times New Roman" w:cs="Times New Roman"/>
          <w:color w:val="000000"/>
          <w:sz w:val="28"/>
          <w:szCs w:val="27"/>
          <w:lang w:val="kk-KZ"/>
        </w:rPr>
        <w:t>ИҚ-спектрді пайдаланып құрамы, құрылысы әлі белгісіз кез келген қосылыстарды зерттеп, қандай химиялық элементтерден құралғанын және олардың қалай ба</w:t>
      </w:r>
      <w:r w:rsidR="007A2356" w:rsidRPr="001675FE">
        <w:rPr>
          <w:rFonts w:ascii="Times New Roman" w:eastAsia="Times New Roman" w:hAnsi="Times New Roman" w:cs="Times New Roman"/>
          <w:color w:val="000000"/>
          <w:sz w:val="28"/>
          <w:szCs w:val="27"/>
          <w:lang w:val="kk-KZ"/>
        </w:rPr>
        <w:t>йланы</w:t>
      </w:r>
      <w:r w:rsidR="00FE11EF">
        <w:rPr>
          <w:rFonts w:ascii="Times New Roman" w:eastAsia="Times New Roman" w:hAnsi="Times New Roman" w:cs="Times New Roman"/>
          <w:color w:val="000000"/>
          <w:sz w:val="28"/>
          <w:szCs w:val="27"/>
          <w:lang w:val="kk-KZ"/>
        </w:rPr>
        <w:t>сқанын анықтауға болады [164</w:t>
      </w:r>
      <w:r w:rsidRPr="001675FE">
        <w:rPr>
          <w:rFonts w:ascii="Times New Roman" w:eastAsia="Times New Roman" w:hAnsi="Times New Roman" w:cs="Times New Roman"/>
          <w:color w:val="000000"/>
          <w:sz w:val="28"/>
          <w:szCs w:val="27"/>
          <w:lang w:val="kk-KZ"/>
        </w:rPr>
        <w:t>]. ИҚ-спектр көмегімен тек химиялық ғана емес физикалық зерттеулер де жүргізіледі, бұл әдіс ғылыми лабораториядан өндіріс лабораториясына да енуде.</w:t>
      </w:r>
    </w:p>
    <w:p w14:paraId="75350683" w14:textId="77777777" w:rsidR="007D3D83" w:rsidRPr="001675FE" w:rsidRDefault="003173EE" w:rsidP="004F6BEF">
      <w:pPr>
        <w:spacing w:after="0" w:line="240" w:lineRule="auto"/>
        <w:ind w:firstLine="567"/>
        <w:jc w:val="both"/>
        <w:rPr>
          <w:rFonts w:ascii="Times New Roman" w:eastAsia="Times New Roman" w:hAnsi="Times New Roman" w:cs="Times New Roman"/>
          <w:color w:val="000000"/>
          <w:sz w:val="28"/>
          <w:szCs w:val="27"/>
          <w:lang w:val="kk-KZ"/>
        </w:rPr>
      </w:pPr>
      <w:r w:rsidRPr="001675FE">
        <w:rPr>
          <w:rFonts w:ascii="Times New Roman" w:eastAsia="Times New Roman" w:hAnsi="Times New Roman" w:cs="Times New Roman"/>
          <w:color w:val="000000"/>
          <w:sz w:val="28"/>
          <w:szCs w:val="27"/>
          <w:lang w:val="kk-KZ"/>
        </w:rPr>
        <w:t>Спектрометрлерде инфра-қызыл сәулеленуді тіркеу үшін температураны жылдам және жоғары дәлдікпен анықтайтын әдістер қолданылды. Көрсетілген жұмысшы спектрометр DLaTGS интегрирлі қуаттағышы бар DigiTect TM детекторымен жабдықталды.</w:t>
      </w:r>
    </w:p>
    <w:p w14:paraId="0E47CCF3" w14:textId="77777777" w:rsidR="007D3D83" w:rsidRDefault="003173EE" w:rsidP="004F6BEF">
      <w:pPr>
        <w:tabs>
          <w:tab w:val="left" w:pos="567"/>
          <w:tab w:val="left" w:pos="709"/>
        </w:tabs>
        <w:spacing w:after="0" w:line="240" w:lineRule="auto"/>
        <w:ind w:firstLine="567"/>
        <w:contextualSpacing/>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Қоңыр көмір мен пелоидты </w:t>
      </w:r>
      <w:r w:rsidR="00E27613" w:rsidRPr="001675FE">
        <w:rPr>
          <w:rFonts w:ascii="Times New Roman" w:hAnsi="Times New Roman" w:cs="Times New Roman"/>
          <w:sz w:val="28"/>
          <w:szCs w:val="28"/>
          <w:lang w:val="kk-KZ"/>
        </w:rPr>
        <w:t xml:space="preserve">гумин қышқылдарының </w:t>
      </w:r>
      <w:r w:rsidRPr="001675FE">
        <w:rPr>
          <w:rFonts w:ascii="Times New Roman" w:hAnsi="Times New Roman" w:cs="Times New Roman"/>
          <w:sz w:val="28"/>
          <w:szCs w:val="28"/>
          <w:lang w:val="kk-KZ"/>
        </w:rPr>
        <w:t>ИҚ – спектрлері Tensor II  (Bruker  фирмасы, АҚШ) спектрометрінде  зерттелді</w:t>
      </w:r>
      <w:r w:rsidR="00FD6E65">
        <w:rPr>
          <w:rFonts w:ascii="Times New Roman" w:hAnsi="Times New Roman" w:cs="Times New Roman"/>
          <w:sz w:val="28"/>
          <w:szCs w:val="28"/>
          <w:lang w:val="kk-KZ"/>
        </w:rPr>
        <w:t xml:space="preserve"> (сурет</w:t>
      </w:r>
      <w:r w:rsidR="0023536F">
        <w:rPr>
          <w:rFonts w:ascii="Times New Roman" w:hAnsi="Times New Roman" w:cs="Times New Roman"/>
          <w:sz w:val="28"/>
          <w:szCs w:val="28"/>
          <w:lang w:val="kk-KZ"/>
        </w:rPr>
        <w:t>-</w:t>
      </w:r>
      <w:r w:rsidR="00BC170E">
        <w:rPr>
          <w:rFonts w:ascii="Times New Roman" w:hAnsi="Times New Roman" w:cs="Times New Roman"/>
          <w:sz w:val="28"/>
          <w:szCs w:val="28"/>
          <w:lang w:val="kk-KZ"/>
        </w:rPr>
        <w:t>6</w:t>
      </w:r>
      <w:r w:rsidR="00FD6E65">
        <w:rPr>
          <w:rFonts w:ascii="Times New Roman" w:hAnsi="Times New Roman" w:cs="Times New Roman"/>
          <w:sz w:val="28"/>
          <w:szCs w:val="28"/>
          <w:lang w:val="kk-KZ"/>
        </w:rPr>
        <w:t>)</w:t>
      </w:r>
      <w:r w:rsidRPr="001675FE">
        <w:rPr>
          <w:rFonts w:ascii="Times New Roman" w:hAnsi="Times New Roman" w:cs="Times New Roman"/>
          <w:sz w:val="28"/>
          <w:szCs w:val="28"/>
          <w:lang w:val="kk-KZ"/>
        </w:rPr>
        <w:t>. Спектрді 600-3600 см</w:t>
      </w:r>
      <w:r w:rsidRPr="001675FE">
        <w:rPr>
          <w:rFonts w:ascii="Times New Roman" w:hAnsi="Times New Roman" w:cs="Times New Roman"/>
          <w:sz w:val="28"/>
          <w:szCs w:val="28"/>
          <w:vertAlign w:val="superscript"/>
          <w:lang w:val="kk-KZ"/>
        </w:rPr>
        <w:t xml:space="preserve">-1  </w:t>
      </w:r>
      <w:r w:rsidRPr="001675FE">
        <w:rPr>
          <w:rFonts w:ascii="Times New Roman" w:hAnsi="Times New Roman" w:cs="Times New Roman"/>
          <w:sz w:val="28"/>
          <w:szCs w:val="28"/>
          <w:lang w:val="kk-KZ"/>
        </w:rPr>
        <w:t xml:space="preserve">аралығында дифракционды тор қолдана отырып тіркелді. Зерттеу жұмысы Жаңа химиялық  технологиялар мен материалдарды Ғылыми зерттеу институтының зертханасында жүргізілді. </w:t>
      </w:r>
    </w:p>
    <w:p w14:paraId="738E3568" w14:textId="77777777" w:rsidR="00393C71" w:rsidRPr="001675FE" w:rsidRDefault="00393C71" w:rsidP="004A6612">
      <w:pPr>
        <w:tabs>
          <w:tab w:val="left" w:pos="567"/>
          <w:tab w:val="left" w:pos="709"/>
        </w:tabs>
        <w:spacing w:after="0" w:line="240" w:lineRule="auto"/>
        <w:ind w:firstLine="709"/>
        <w:contextualSpacing/>
        <w:jc w:val="both"/>
        <w:rPr>
          <w:rFonts w:ascii="Times New Roman" w:hAnsi="Times New Roman" w:cs="Times New Roman"/>
          <w:sz w:val="28"/>
          <w:szCs w:val="28"/>
          <w:lang w:val="kk-KZ"/>
        </w:rPr>
      </w:pPr>
    </w:p>
    <w:p w14:paraId="31A3BA4A" w14:textId="77777777" w:rsidR="007D3D83" w:rsidRDefault="00C25A94" w:rsidP="004A6612">
      <w:pPr>
        <w:tabs>
          <w:tab w:val="left" w:pos="567"/>
          <w:tab w:val="left" w:pos="709"/>
        </w:tabs>
        <w:spacing w:after="0" w:line="240" w:lineRule="auto"/>
        <w:ind w:firstLine="567"/>
        <w:contextualSpacing/>
        <w:jc w:val="center"/>
        <w:rPr>
          <w:rFonts w:ascii="Times New Roman" w:hAnsi="Times New Roman" w:cs="Times New Roman"/>
          <w:sz w:val="28"/>
          <w:szCs w:val="28"/>
          <w:lang w:val="kk-KZ"/>
        </w:rPr>
      </w:pPr>
      <w:r w:rsidRPr="00000E51">
        <w:rPr>
          <w:rFonts w:ascii="Times New Roman" w:hAnsi="Times New Roman" w:cs="Times New Roman"/>
          <w:noProof/>
          <w:sz w:val="32"/>
          <w:szCs w:val="28"/>
          <w:lang w:val="en-US" w:eastAsia="en-US"/>
        </w:rPr>
        <w:lastRenderedPageBreak/>
        <w:drawing>
          <wp:inline distT="0" distB="0" distL="0" distR="0" wp14:anchorId="52437EB5" wp14:editId="0260D6FA">
            <wp:extent cx="4876800" cy="2715651"/>
            <wp:effectExtent l="0" t="0" r="0" b="8890"/>
            <wp:docPr id="302" name="Рисунок 11" descr="http://ccu.kirensky.ru/info/4/img/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cu.kirensky.ru/info/4/img/ver.jpg"/>
                    <pic:cNvPicPr>
                      <a:picLocks noChangeAspect="1" noChangeArrowheads="1"/>
                    </pic:cNvPicPr>
                  </pic:nvPicPr>
                  <pic:blipFill>
                    <a:blip r:embed="rId24" cstate="print"/>
                    <a:srcRect/>
                    <a:stretch>
                      <a:fillRect/>
                    </a:stretch>
                  </pic:blipFill>
                  <pic:spPr bwMode="auto">
                    <a:xfrm>
                      <a:off x="0" y="0"/>
                      <a:ext cx="4939539" cy="2750587"/>
                    </a:xfrm>
                    <a:prstGeom prst="rect">
                      <a:avLst/>
                    </a:prstGeom>
                    <a:noFill/>
                    <a:ln w="9525">
                      <a:noFill/>
                      <a:miter lim="800000"/>
                      <a:headEnd/>
                      <a:tailEnd/>
                    </a:ln>
                  </pic:spPr>
                </pic:pic>
              </a:graphicData>
            </a:graphic>
          </wp:inline>
        </w:drawing>
      </w:r>
    </w:p>
    <w:p w14:paraId="712E64BF" w14:textId="77777777" w:rsidR="00C25A94" w:rsidRDefault="00C25A94" w:rsidP="004A6612">
      <w:pPr>
        <w:tabs>
          <w:tab w:val="left" w:pos="567"/>
          <w:tab w:val="left" w:pos="709"/>
        </w:tabs>
        <w:spacing w:after="0" w:line="240" w:lineRule="auto"/>
        <w:ind w:firstLine="567"/>
        <w:contextualSpacing/>
        <w:jc w:val="both"/>
        <w:rPr>
          <w:rFonts w:ascii="Times New Roman" w:hAnsi="Times New Roman" w:cs="Times New Roman"/>
          <w:sz w:val="28"/>
          <w:szCs w:val="28"/>
          <w:lang w:val="kk-KZ"/>
        </w:rPr>
      </w:pPr>
    </w:p>
    <w:p w14:paraId="1BDBF89D" w14:textId="77777777" w:rsidR="00C25A94" w:rsidRDefault="00C25A94" w:rsidP="00CD417D">
      <w:pPr>
        <w:tabs>
          <w:tab w:val="left" w:pos="567"/>
          <w:tab w:val="left" w:pos="709"/>
        </w:tabs>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Сурет</w:t>
      </w:r>
      <w:r w:rsidR="00FD6E65">
        <w:rPr>
          <w:rFonts w:ascii="Times New Roman" w:hAnsi="Times New Roman" w:cs="Times New Roman"/>
          <w:sz w:val="28"/>
          <w:szCs w:val="28"/>
          <w:lang w:val="kk-KZ"/>
        </w:rPr>
        <w:t xml:space="preserve"> </w:t>
      </w:r>
      <w:r w:rsidR="00BC170E">
        <w:rPr>
          <w:rFonts w:ascii="Times New Roman" w:hAnsi="Times New Roman" w:cs="Times New Roman"/>
          <w:sz w:val="28"/>
          <w:szCs w:val="28"/>
          <w:lang w:val="kk-KZ"/>
        </w:rPr>
        <w:t xml:space="preserve">6 </w:t>
      </w:r>
      <w:r w:rsidR="00FD6E65">
        <w:rPr>
          <w:rFonts w:ascii="Times New Roman" w:hAnsi="Times New Roman" w:cs="Times New Roman"/>
          <w:sz w:val="28"/>
          <w:szCs w:val="28"/>
          <w:lang w:val="kk-KZ"/>
        </w:rPr>
        <w:t>-</w:t>
      </w:r>
      <w:r>
        <w:rPr>
          <w:rFonts w:ascii="Times New Roman" w:hAnsi="Times New Roman" w:cs="Times New Roman"/>
          <w:sz w:val="28"/>
          <w:szCs w:val="28"/>
          <w:lang w:val="kk-KZ"/>
        </w:rPr>
        <w:t xml:space="preserve"> ИҚ-спектроскопия қондырғысы (</w:t>
      </w:r>
      <w:r w:rsidRPr="001675FE">
        <w:rPr>
          <w:rFonts w:ascii="Times New Roman" w:hAnsi="Times New Roman" w:cs="Times New Roman"/>
          <w:sz w:val="28"/>
          <w:szCs w:val="28"/>
          <w:lang w:val="kk-KZ"/>
        </w:rPr>
        <w:t>Tensor II  (Bruker  фирмасы, АҚШ)</w:t>
      </w:r>
      <w:r>
        <w:rPr>
          <w:rFonts w:ascii="Times New Roman" w:hAnsi="Times New Roman" w:cs="Times New Roman"/>
          <w:sz w:val="28"/>
          <w:szCs w:val="28"/>
          <w:lang w:val="kk-KZ"/>
        </w:rPr>
        <w:t>)</w:t>
      </w:r>
    </w:p>
    <w:p w14:paraId="60DD5103" w14:textId="77777777" w:rsidR="00C25A94" w:rsidRPr="001675FE" w:rsidRDefault="00C25A94" w:rsidP="004A6612">
      <w:pPr>
        <w:tabs>
          <w:tab w:val="left" w:pos="567"/>
          <w:tab w:val="left" w:pos="709"/>
        </w:tabs>
        <w:spacing w:after="0" w:line="240" w:lineRule="auto"/>
        <w:ind w:firstLine="567"/>
        <w:contextualSpacing/>
        <w:jc w:val="center"/>
        <w:rPr>
          <w:rFonts w:ascii="Times New Roman" w:hAnsi="Times New Roman" w:cs="Times New Roman"/>
          <w:sz w:val="28"/>
          <w:szCs w:val="28"/>
          <w:lang w:val="kk-KZ"/>
        </w:rPr>
      </w:pPr>
    </w:p>
    <w:p w14:paraId="2579BFDA" w14:textId="77777777" w:rsidR="00BC170E" w:rsidRPr="00DB46DD" w:rsidRDefault="003173EE" w:rsidP="00DB46DD">
      <w:pPr>
        <w:pStyle w:val="a7"/>
        <w:numPr>
          <w:ilvl w:val="2"/>
          <w:numId w:val="6"/>
        </w:numPr>
        <w:tabs>
          <w:tab w:val="left" w:pos="0"/>
        </w:tabs>
        <w:spacing w:after="0" w:line="240" w:lineRule="auto"/>
        <w:ind w:left="0" w:firstLine="567"/>
        <w:jc w:val="both"/>
        <w:rPr>
          <w:rFonts w:ascii="Times New Roman" w:hAnsi="Times New Roman"/>
          <w:bCs/>
          <w:sz w:val="28"/>
          <w:szCs w:val="28"/>
          <w:lang w:val="kk-KZ"/>
        </w:rPr>
      </w:pPr>
      <w:r w:rsidRPr="00BC170E">
        <w:rPr>
          <w:rFonts w:ascii="Times New Roman" w:hAnsi="Times New Roman"/>
          <w:bCs/>
          <w:sz w:val="28"/>
          <w:szCs w:val="28"/>
          <w:lang w:val="kk-KZ"/>
        </w:rPr>
        <w:t xml:space="preserve">ЯМР-спектроскопиялық талдау </w:t>
      </w:r>
    </w:p>
    <w:p w14:paraId="4AC1C6EA" w14:textId="77777777" w:rsidR="007D3D83" w:rsidRPr="001675FE" w:rsidRDefault="003173EE" w:rsidP="004A6612">
      <w:pPr>
        <w:tabs>
          <w:tab w:val="left" w:pos="0"/>
        </w:tabs>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Н</w:t>
      </w:r>
      <w:r w:rsidRPr="001675FE">
        <w:rPr>
          <w:rFonts w:ascii="Times New Roman" w:hAnsi="Times New Roman" w:cs="Times New Roman"/>
          <w:sz w:val="28"/>
          <w:szCs w:val="28"/>
          <w:vertAlign w:val="superscript"/>
          <w:lang w:val="kk-KZ"/>
        </w:rPr>
        <w:t>1</w:t>
      </w:r>
      <w:r w:rsidRPr="001675FE">
        <w:rPr>
          <w:rFonts w:ascii="Times New Roman" w:hAnsi="Times New Roman" w:cs="Times New Roman"/>
          <w:sz w:val="28"/>
          <w:szCs w:val="28"/>
          <w:lang w:val="kk-KZ"/>
        </w:rPr>
        <w:t xml:space="preserve"> ЯМР спектрлерін N=128 сандық жинағы бар D</w:t>
      </w:r>
      <w:r w:rsidRPr="001675FE">
        <w:rPr>
          <w:rFonts w:ascii="Times New Roman" w:hAnsi="Times New Roman" w:cs="Times New Roman"/>
          <w:sz w:val="28"/>
          <w:szCs w:val="28"/>
          <w:vertAlign w:val="subscript"/>
          <w:lang w:val="kk-KZ"/>
        </w:rPr>
        <w:t>2</w:t>
      </w:r>
      <w:r w:rsidRPr="001675FE">
        <w:rPr>
          <w:rFonts w:ascii="Times New Roman" w:hAnsi="Times New Roman" w:cs="Times New Roman"/>
          <w:sz w:val="28"/>
          <w:szCs w:val="28"/>
          <w:lang w:val="kk-KZ"/>
        </w:rPr>
        <w:t xml:space="preserve">O ерітіндісінде 0,2 Гц/т сандық ажыратуда </w:t>
      </w:r>
      <w:r w:rsidRPr="001675FE">
        <w:rPr>
          <w:rFonts w:ascii="Times New Roman" w:hAnsi="Times New Roman" w:cs="Times New Roman"/>
          <w:color w:val="000000"/>
          <w:sz w:val="28"/>
          <w:szCs w:val="28"/>
          <w:lang w:val="kk-KZ"/>
        </w:rPr>
        <w:t xml:space="preserve">JNM-ECA Jeol 400 </w:t>
      </w:r>
      <w:r w:rsidRPr="001675FE">
        <w:rPr>
          <w:rFonts w:ascii="Times New Roman" w:hAnsi="Times New Roman" w:cs="Times New Roman"/>
          <w:sz w:val="28"/>
          <w:szCs w:val="28"/>
          <w:lang w:val="kk-KZ"/>
        </w:rPr>
        <w:t>(</w:t>
      </w:r>
      <w:r w:rsidRPr="001675FE">
        <w:rPr>
          <w:rFonts w:ascii="Times New Roman" w:hAnsi="Times New Roman" w:cs="Times New Roman"/>
          <w:color w:val="000000"/>
          <w:sz w:val="28"/>
          <w:szCs w:val="28"/>
          <w:lang w:val="kk-KZ"/>
        </w:rPr>
        <w:t xml:space="preserve">399.78 және 100.53 </w:t>
      </w:r>
      <w:r w:rsidRPr="001675FE">
        <w:rPr>
          <w:rFonts w:ascii="Times New Roman" w:hAnsi="Times New Roman" w:cs="Times New Roman"/>
          <w:sz w:val="28"/>
          <w:szCs w:val="28"/>
          <w:lang w:val="kk-KZ"/>
        </w:rPr>
        <w:t>мГц) спектрометрінде тіркелді</w:t>
      </w:r>
      <w:r w:rsidR="00FD6E65">
        <w:rPr>
          <w:rFonts w:ascii="Times New Roman" w:hAnsi="Times New Roman" w:cs="Times New Roman"/>
          <w:sz w:val="28"/>
          <w:szCs w:val="28"/>
          <w:lang w:val="kk-KZ"/>
        </w:rPr>
        <w:t xml:space="preserve"> (сурет </w:t>
      </w:r>
      <w:r w:rsidR="00BC170E">
        <w:rPr>
          <w:rFonts w:ascii="Times New Roman" w:hAnsi="Times New Roman" w:cs="Times New Roman"/>
          <w:sz w:val="28"/>
          <w:szCs w:val="28"/>
          <w:lang w:val="kk-KZ"/>
        </w:rPr>
        <w:t>7</w:t>
      </w:r>
      <w:r w:rsidR="00FD6E65">
        <w:rPr>
          <w:rFonts w:ascii="Times New Roman" w:hAnsi="Times New Roman" w:cs="Times New Roman"/>
          <w:sz w:val="28"/>
          <w:szCs w:val="28"/>
          <w:lang w:val="kk-KZ"/>
        </w:rPr>
        <w:t>)</w:t>
      </w:r>
      <w:r w:rsidRPr="001675FE">
        <w:rPr>
          <w:rFonts w:ascii="Times New Roman" w:hAnsi="Times New Roman" w:cs="Times New Roman"/>
          <w:sz w:val="28"/>
          <w:szCs w:val="28"/>
          <w:lang w:val="kk-KZ"/>
        </w:rPr>
        <w:t>. Интеграция базалық сызықты түзету арқылы жүзеге асырылды. Еріткіш ретінде D</w:t>
      </w:r>
      <w:r w:rsidRPr="001675FE">
        <w:rPr>
          <w:rFonts w:ascii="Times New Roman" w:hAnsi="Times New Roman" w:cs="Times New Roman"/>
          <w:sz w:val="28"/>
          <w:szCs w:val="28"/>
          <w:vertAlign w:val="subscript"/>
          <w:lang w:val="kk-KZ"/>
        </w:rPr>
        <w:t>2</w:t>
      </w:r>
      <w:r w:rsidRPr="001675FE">
        <w:rPr>
          <w:rFonts w:ascii="Times New Roman" w:hAnsi="Times New Roman" w:cs="Times New Roman"/>
          <w:sz w:val="28"/>
          <w:szCs w:val="28"/>
          <w:lang w:val="kk-KZ"/>
        </w:rPr>
        <w:t>O ішіндегі NaOD 0,1 М ерітіндісі қолданылды.</w:t>
      </w:r>
    </w:p>
    <w:p w14:paraId="06F8EC1B" w14:textId="77777777" w:rsidR="007D3D83" w:rsidRDefault="003173EE" w:rsidP="004A6612">
      <w:pPr>
        <w:tabs>
          <w:tab w:val="left" w:pos="0"/>
        </w:tabs>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Зерттеу жұмысы Ш.Уәлиханов атындағы Көкшетау университетінің Инженерлік саладағы ЯМР- спектроскопия зертханасында жүргізілді.</w:t>
      </w:r>
    </w:p>
    <w:p w14:paraId="16868D45" w14:textId="77777777" w:rsidR="004844AF" w:rsidRPr="001675FE" w:rsidRDefault="004844AF" w:rsidP="004A6612">
      <w:pPr>
        <w:tabs>
          <w:tab w:val="left" w:pos="0"/>
        </w:tabs>
        <w:spacing w:after="0" w:line="240" w:lineRule="auto"/>
        <w:ind w:firstLine="567"/>
        <w:jc w:val="both"/>
        <w:rPr>
          <w:rFonts w:ascii="Times New Roman" w:hAnsi="Times New Roman" w:cs="Times New Roman"/>
          <w:sz w:val="28"/>
          <w:szCs w:val="28"/>
          <w:lang w:val="kk-KZ"/>
        </w:rPr>
      </w:pPr>
    </w:p>
    <w:p w14:paraId="42E65227" w14:textId="77777777" w:rsidR="004454E9" w:rsidRDefault="004844AF" w:rsidP="004A6612">
      <w:pPr>
        <w:tabs>
          <w:tab w:val="left" w:pos="0"/>
        </w:tabs>
        <w:spacing w:after="0" w:line="240" w:lineRule="auto"/>
        <w:jc w:val="center"/>
        <w:rPr>
          <w:rFonts w:ascii="Times New Roman" w:hAnsi="Times New Roman" w:cs="Times New Roman"/>
          <w:noProof/>
          <w:lang w:val="kk-KZ"/>
        </w:rPr>
      </w:pPr>
      <w:r>
        <w:rPr>
          <w:noProof/>
          <w:lang w:val="en-US" w:eastAsia="en-US"/>
        </w:rPr>
        <w:drawing>
          <wp:inline distT="0" distB="0" distL="0" distR="0" wp14:anchorId="5823D38A" wp14:editId="7177411B">
            <wp:extent cx="5110513" cy="2612571"/>
            <wp:effectExtent l="0" t="0" r="0" b="0"/>
            <wp:docPr id="307" name="Рисунок 307" descr="C:\Users\User\Desktop\Дидар\Дидар Диссертация\ЯМР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идар\Дидар Диссертация\ЯМР фото.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9925" cy="2617382"/>
                    </a:xfrm>
                    <a:prstGeom prst="rect">
                      <a:avLst/>
                    </a:prstGeom>
                    <a:noFill/>
                    <a:ln>
                      <a:noFill/>
                    </a:ln>
                  </pic:spPr>
                </pic:pic>
              </a:graphicData>
            </a:graphic>
          </wp:inline>
        </w:drawing>
      </w:r>
    </w:p>
    <w:p w14:paraId="18EA83F4" w14:textId="77777777" w:rsidR="004844AF" w:rsidRPr="004844AF" w:rsidRDefault="004844AF" w:rsidP="004A6612">
      <w:pPr>
        <w:tabs>
          <w:tab w:val="left" w:pos="0"/>
        </w:tabs>
        <w:spacing w:after="0" w:line="240" w:lineRule="auto"/>
        <w:jc w:val="center"/>
        <w:rPr>
          <w:rFonts w:ascii="Times New Roman" w:hAnsi="Times New Roman" w:cs="Times New Roman"/>
          <w:noProof/>
          <w:sz w:val="28"/>
          <w:szCs w:val="28"/>
          <w:lang w:val="kk-KZ"/>
        </w:rPr>
      </w:pPr>
      <w:r w:rsidRPr="004844AF">
        <w:rPr>
          <w:rFonts w:ascii="Times New Roman" w:hAnsi="Times New Roman" w:cs="Times New Roman"/>
          <w:noProof/>
          <w:sz w:val="28"/>
          <w:szCs w:val="28"/>
          <w:lang w:val="kk-KZ"/>
        </w:rPr>
        <w:t xml:space="preserve">Сурет </w:t>
      </w:r>
      <w:r w:rsidR="00BC170E">
        <w:rPr>
          <w:rFonts w:ascii="Times New Roman" w:hAnsi="Times New Roman" w:cs="Times New Roman"/>
          <w:noProof/>
          <w:sz w:val="28"/>
          <w:szCs w:val="28"/>
          <w:lang w:val="kk-KZ"/>
        </w:rPr>
        <w:t>7</w:t>
      </w:r>
      <w:r w:rsidR="00FD6E65">
        <w:rPr>
          <w:rFonts w:ascii="Times New Roman" w:hAnsi="Times New Roman" w:cs="Times New Roman"/>
          <w:noProof/>
          <w:sz w:val="28"/>
          <w:szCs w:val="28"/>
          <w:lang w:val="kk-KZ"/>
        </w:rPr>
        <w:t xml:space="preserve"> </w:t>
      </w:r>
      <w:r w:rsidR="004B1155">
        <w:rPr>
          <w:rFonts w:ascii="Times New Roman" w:hAnsi="Times New Roman" w:cs="Times New Roman"/>
          <w:noProof/>
          <w:sz w:val="28"/>
          <w:szCs w:val="28"/>
          <w:lang w:val="kk-KZ"/>
        </w:rPr>
        <w:t>-</w:t>
      </w:r>
      <w:r w:rsidRPr="004844AF">
        <w:rPr>
          <w:rFonts w:ascii="Times New Roman" w:hAnsi="Times New Roman" w:cs="Times New Roman"/>
          <w:noProof/>
          <w:sz w:val="28"/>
          <w:szCs w:val="28"/>
          <w:lang w:val="kk-KZ"/>
        </w:rPr>
        <w:t xml:space="preserve"> ЯМР-спектроскопия қондырғысы</w:t>
      </w:r>
      <w:r w:rsidRPr="004844AF">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w:t>
      </w:r>
      <w:r w:rsidRPr="001675FE">
        <w:rPr>
          <w:rFonts w:ascii="Times New Roman" w:hAnsi="Times New Roman" w:cs="Times New Roman"/>
          <w:color w:val="000000"/>
          <w:sz w:val="28"/>
          <w:szCs w:val="28"/>
          <w:lang w:val="kk-KZ"/>
        </w:rPr>
        <w:t>JNM-ECA Jeol 400</w:t>
      </w:r>
      <w:r w:rsidR="0046485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w:t>
      </w:r>
      <w:r w:rsidR="0046485E">
        <w:rPr>
          <w:rFonts w:ascii="Times New Roman" w:hAnsi="Times New Roman" w:cs="Times New Roman"/>
          <w:color w:val="000000"/>
          <w:sz w:val="28"/>
          <w:szCs w:val="28"/>
          <w:lang w:val="kk-KZ"/>
        </w:rPr>
        <w:t>Жапония</w:t>
      </w:r>
      <w:r>
        <w:rPr>
          <w:rFonts w:ascii="Times New Roman" w:hAnsi="Times New Roman" w:cs="Times New Roman"/>
          <w:color w:val="000000"/>
          <w:sz w:val="28"/>
          <w:szCs w:val="28"/>
          <w:lang w:val="kk-KZ"/>
        </w:rPr>
        <w:t>))</w:t>
      </w:r>
    </w:p>
    <w:p w14:paraId="77D4DCB0" w14:textId="77777777" w:rsidR="004844AF" w:rsidRPr="004454E9" w:rsidRDefault="004844AF" w:rsidP="004A6612">
      <w:pPr>
        <w:tabs>
          <w:tab w:val="left" w:pos="0"/>
        </w:tabs>
        <w:spacing w:after="0" w:line="240" w:lineRule="auto"/>
        <w:jc w:val="center"/>
        <w:rPr>
          <w:rFonts w:ascii="Times New Roman" w:hAnsi="Times New Roman" w:cs="Times New Roman"/>
          <w:noProof/>
          <w:lang w:val="kk-KZ"/>
        </w:rPr>
      </w:pPr>
    </w:p>
    <w:p w14:paraId="3C233CDB" w14:textId="77777777" w:rsidR="00BC170E" w:rsidRPr="00DB46DD" w:rsidRDefault="00B600FB" w:rsidP="004F6BEF">
      <w:pPr>
        <w:pStyle w:val="a7"/>
        <w:numPr>
          <w:ilvl w:val="2"/>
          <w:numId w:val="6"/>
        </w:numPr>
        <w:tabs>
          <w:tab w:val="left" w:pos="567"/>
          <w:tab w:val="left" w:pos="1134"/>
        </w:tabs>
        <w:spacing w:after="0" w:line="240" w:lineRule="auto"/>
        <w:ind w:left="0" w:firstLine="567"/>
        <w:jc w:val="both"/>
        <w:rPr>
          <w:rFonts w:ascii="Times New Roman" w:hAnsi="Times New Roman"/>
          <w:bCs/>
          <w:sz w:val="28"/>
          <w:szCs w:val="28"/>
          <w:lang w:val="kk-KZ"/>
        </w:rPr>
      </w:pPr>
      <w:r w:rsidRPr="00BC170E">
        <w:rPr>
          <w:rFonts w:ascii="Times New Roman" w:hAnsi="Times New Roman"/>
          <w:bCs/>
          <w:sz w:val="28"/>
          <w:szCs w:val="28"/>
          <w:lang w:val="kk-KZ"/>
        </w:rPr>
        <w:t xml:space="preserve"> </w:t>
      </w:r>
      <w:r w:rsidR="003173EE" w:rsidRPr="00BC170E">
        <w:rPr>
          <w:rFonts w:ascii="Times New Roman" w:hAnsi="Times New Roman"/>
          <w:bCs/>
          <w:sz w:val="28"/>
          <w:szCs w:val="28"/>
          <w:lang w:val="kk-KZ"/>
        </w:rPr>
        <w:t xml:space="preserve">ЭПР спектроскопиялық талдау </w:t>
      </w:r>
    </w:p>
    <w:p w14:paraId="2EE26D35" w14:textId="77777777" w:rsidR="007D3D83" w:rsidRDefault="003173EE" w:rsidP="00CD417D">
      <w:pPr>
        <w:tabs>
          <w:tab w:val="left" w:pos="567"/>
        </w:tabs>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Біріншілік туынды ретінде ЭПР</w:t>
      </w:r>
      <w:r w:rsidRPr="001675FE">
        <w:rPr>
          <w:rFonts w:ascii="Times New Roman" w:hAnsi="Times New Roman" w:cs="Times New Roman"/>
          <w:sz w:val="28"/>
          <w:szCs w:val="28"/>
          <w:vertAlign w:val="superscript"/>
          <w:lang w:val="kk-KZ"/>
        </w:rPr>
        <w:t xml:space="preserve">  </w:t>
      </w:r>
      <w:r w:rsidRPr="001675FE">
        <w:rPr>
          <w:rFonts w:ascii="Times New Roman" w:hAnsi="Times New Roman" w:cs="Times New Roman"/>
          <w:sz w:val="28"/>
          <w:szCs w:val="28"/>
          <w:lang w:val="kk-KZ"/>
        </w:rPr>
        <w:t xml:space="preserve">спектрлері (T = 26 </w:t>
      </w:r>
      <w:r w:rsidRPr="001675FE">
        <w:rPr>
          <w:rFonts w:ascii="Times New Roman" w:hAnsi="Times New Roman" w:cs="Times New Roman"/>
          <w:sz w:val="28"/>
          <w:szCs w:val="28"/>
        </w:rPr>
        <w:sym w:font="Symbol" w:char="F0B0"/>
      </w:r>
      <w:r w:rsidRPr="001675FE">
        <w:rPr>
          <w:rFonts w:ascii="Times New Roman" w:hAnsi="Times New Roman" w:cs="Times New Roman"/>
          <w:sz w:val="28"/>
          <w:szCs w:val="28"/>
          <w:lang w:val="kk-KZ"/>
        </w:rPr>
        <w:t>С, P</w:t>
      </w:r>
      <w:r w:rsidRPr="001675FE">
        <w:rPr>
          <w:rFonts w:ascii="Times New Roman" w:hAnsi="Times New Roman" w:cs="Times New Roman"/>
          <w:sz w:val="28"/>
          <w:szCs w:val="28"/>
          <w:vertAlign w:val="subscript"/>
          <w:lang w:val="kk-KZ"/>
        </w:rPr>
        <w:t>атм</w:t>
      </w:r>
      <w:r w:rsidRPr="001675FE">
        <w:rPr>
          <w:rFonts w:ascii="Times New Roman" w:hAnsi="Times New Roman" w:cs="Times New Roman"/>
          <w:sz w:val="28"/>
          <w:szCs w:val="28"/>
          <w:lang w:val="kk-KZ"/>
        </w:rPr>
        <w:t>) «ЭПР JEOL JES-FA200» спектрометрінде алынды</w:t>
      </w:r>
      <w:r w:rsidR="005C688E">
        <w:rPr>
          <w:rFonts w:ascii="Times New Roman" w:hAnsi="Times New Roman" w:cs="Times New Roman"/>
          <w:sz w:val="28"/>
          <w:szCs w:val="28"/>
          <w:lang w:val="kk-KZ"/>
        </w:rPr>
        <w:t xml:space="preserve"> (сурет</w:t>
      </w:r>
      <w:r w:rsidR="00BC170E">
        <w:rPr>
          <w:rFonts w:ascii="Times New Roman" w:hAnsi="Times New Roman" w:cs="Times New Roman"/>
          <w:sz w:val="28"/>
          <w:szCs w:val="28"/>
          <w:lang w:val="kk-KZ"/>
        </w:rPr>
        <w:t xml:space="preserve"> 8</w:t>
      </w:r>
      <w:r w:rsidR="00FD6E65">
        <w:rPr>
          <w:rFonts w:ascii="Times New Roman" w:hAnsi="Times New Roman" w:cs="Times New Roman"/>
          <w:sz w:val="28"/>
          <w:szCs w:val="28"/>
          <w:lang w:val="kk-KZ"/>
        </w:rPr>
        <w:t>)</w:t>
      </w:r>
      <w:r w:rsidRPr="001675FE">
        <w:rPr>
          <w:rFonts w:ascii="Times New Roman" w:hAnsi="Times New Roman" w:cs="Times New Roman"/>
          <w:sz w:val="28"/>
          <w:szCs w:val="28"/>
          <w:lang w:val="kk-KZ"/>
        </w:rPr>
        <w:t xml:space="preserve">. Диаметрі 4 мм кварц ампуланы сынамамен толтырып, резонаторға салады және тұрақты қуатта микротолқындарда сәулелендірді (сәуле ұзындығы=3 см). Микротолқын қуаты </w:t>
      </w:r>
      <w:r w:rsidRPr="001675FE">
        <w:rPr>
          <w:rFonts w:ascii="Times New Roman" w:hAnsi="Times New Roman" w:cs="Times New Roman"/>
          <w:sz w:val="28"/>
          <w:szCs w:val="28"/>
          <w:lang w:val="kk-KZ"/>
        </w:rPr>
        <w:lastRenderedPageBreak/>
        <w:t>қанығу деңгейінен төмен болады (~0,2 мВт), модуляция тереңдігі жұту сызығы енінің ¼ бөлігінен таңдап алынды. Қарқындылық эталоны мен g-фактор ретінде стандарт 1,1´-дифенил-2-пикрилгидразил (ДФПГ) алынды, g-фактордың анықталу дәлдігі +/- 0,0001 кем емес, бір шыңнан екінші пикқа дейінгі сызықтың ені ±0,15 Гс. Зерттеу жұмысы Алматы қаласындағы Физик</w:t>
      </w:r>
      <w:r w:rsidR="004868D8">
        <w:rPr>
          <w:rFonts w:ascii="Times New Roman" w:hAnsi="Times New Roman" w:cs="Times New Roman"/>
          <w:sz w:val="28"/>
          <w:szCs w:val="28"/>
          <w:lang w:val="kk-KZ"/>
        </w:rPr>
        <w:t>а</w:t>
      </w:r>
      <w:r w:rsidRPr="001675FE">
        <w:rPr>
          <w:rFonts w:ascii="Times New Roman" w:hAnsi="Times New Roman" w:cs="Times New Roman"/>
          <w:sz w:val="28"/>
          <w:szCs w:val="28"/>
          <w:lang w:val="kk-KZ"/>
        </w:rPr>
        <w:t>-техникалық институтының зертханасында жасалды.</w:t>
      </w:r>
    </w:p>
    <w:p w14:paraId="3F846751" w14:textId="77777777" w:rsidR="008309F3" w:rsidRPr="001675FE" w:rsidRDefault="008309F3" w:rsidP="004A6612">
      <w:pPr>
        <w:tabs>
          <w:tab w:val="left" w:pos="567"/>
        </w:tabs>
        <w:spacing w:after="0" w:line="240" w:lineRule="auto"/>
        <w:ind w:firstLine="709"/>
        <w:jc w:val="both"/>
        <w:rPr>
          <w:rFonts w:ascii="Times New Roman" w:hAnsi="Times New Roman" w:cs="Times New Roman"/>
          <w:sz w:val="28"/>
          <w:szCs w:val="28"/>
          <w:lang w:val="kk-KZ"/>
        </w:rPr>
      </w:pPr>
    </w:p>
    <w:p w14:paraId="557C58D4" w14:textId="77777777" w:rsidR="007D3D83" w:rsidRPr="001675FE" w:rsidRDefault="008309F3" w:rsidP="004A6612">
      <w:pPr>
        <w:spacing w:after="0" w:line="240" w:lineRule="auto"/>
        <w:jc w:val="center"/>
        <w:rPr>
          <w:rFonts w:ascii="Times New Roman" w:hAnsi="Times New Roman" w:cs="Times New Roman"/>
          <w:b/>
          <w:sz w:val="28"/>
          <w:szCs w:val="28"/>
          <w:lang w:val="kk-KZ"/>
        </w:rPr>
      </w:pPr>
      <w:r>
        <w:rPr>
          <w:noProof/>
          <w:lang w:val="en-US" w:eastAsia="en-US"/>
        </w:rPr>
        <w:drawing>
          <wp:inline distT="0" distB="0" distL="0" distR="0" wp14:anchorId="07098FD7" wp14:editId="14DFD54B">
            <wp:extent cx="4200525" cy="2800350"/>
            <wp:effectExtent l="0" t="0" r="9525" b="0"/>
            <wp:docPr id="308" name="Рисунок 308" descr="ÐÐ°ÑÑÐ¸Ð½ÐºÐ¸ Ð¿Ð¾ Ð·Ð°Ð¿ÑÐ¾ÑÑ ÑÐ¿Ñ ÑÐ¿ÐµÐºÑÑÐ¾ÑÐºÐ¾Ð¿Ð¸Ñ ÑÐ¾ÑÐ¾ Ð¾Ð±Ð¾ÑÑÐ´Ð¾Ð²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Ñ ÑÐ¿ÐµÐºÑÑÐ¾ÑÐºÐ¾Ð¿Ð¸Ñ ÑÐ¾ÑÐ¾ Ð¾Ð±Ð¾ÑÑÐ´Ð¾Ð²Ð°Ð½Ð¸Ñ"/>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00525" cy="2800350"/>
                    </a:xfrm>
                    <a:prstGeom prst="rect">
                      <a:avLst/>
                    </a:prstGeom>
                    <a:noFill/>
                    <a:ln>
                      <a:noFill/>
                    </a:ln>
                  </pic:spPr>
                </pic:pic>
              </a:graphicData>
            </a:graphic>
          </wp:inline>
        </w:drawing>
      </w:r>
    </w:p>
    <w:p w14:paraId="1E68A505" w14:textId="77777777" w:rsidR="003B71BA" w:rsidRDefault="003B71BA" w:rsidP="004A6612">
      <w:pPr>
        <w:spacing w:after="0" w:line="240" w:lineRule="auto"/>
        <w:jc w:val="center"/>
        <w:rPr>
          <w:rFonts w:ascii="Times New Roman" w:hAnsi="Times New Roman" w:cs="Times New Roman"/>
          <w:sz w:val="28"/>
          <w:szCs w:val="28"/>
          <w:lang w:val="kk-KZ"/>
        </w:rPr>
      </w:pPr>
    </w:p>
    <w:p w14:paraId="2F8F68CA" w14:textId="77777777" w:rsidR="008309F3" w:rsidRPr="00A8154C" w:rsidRDefault="008309F3" w:rsidP="004A6612">
      <w:pPr>
        <w:spacing w:after="0" w:line="240" w:lineRule="auto"/>
        <w:jc w:val="center"/>
        <w:rPr>
          <w:rFonts w:ascii="Times New Roman" w:hAnsi="Times New Roman" w:cs="Times New Roman"/>
          <w:sz w:val="28"/>
          <w:szCs w:val="28"/>
          <w:lang w:val="kk-KZ"/>
        </w:rPr>
      </w:pPr>
      <w:r w:rsidRPr="00A8154C">
        <w:rPr>
          <w:rFonts w:ascii="Times New Roman" w:hAnsi="Times New Roman" w:cs="Times New Roman"/>
          <w:sz w:val="28"/>
          <w:szCs w:val="28"/>
          <w:lang w:val="kk-KZ"/>
        </w:rPr>
        <w:t>Сурет</w:t>
      </w:r>
      <w:r w:rsidR="00FD6E65">
        <w:rPr>
          <w:rFonts w:ascii="Times New Roman" w:hAnsi="Times New Roman" w:cs="Times New Roman"/>
          <w:sz w:val="28"/>
          <w:szCs w:val="28"/>
          <w:lang w:val="kk-KZ"/>
        </w:rPr>
        <w:t xml:space="preserve"> </w:t>
      </w:r>
      <w:r w:rsidR="00BC170E">
        <w:rPr>
          <w:rFonts w:ascii="Times New Roman" w:hAnsi="Times New Roman" w:cs="Times New Roman"/>
          <w:sz w:val="28"/>
          <w:szCs w:val="28"/>
          <w:lang w:val="kk-KZ"/>
        </w:rPr>
        <w:t>8</w:t>
      </w:r>
      <w:r w:rsidRPr="00A8154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 </w:t>
      </w:r>
      <w:r w:rsidRPr="00A8154C">
        <w:rPr>
          <w:rFonts w:ascii="Times New Roman" w:hAnsi="Times New Roman"/>
          <w:sz w:val="28"/>
          <w:szCs w:val="28"/>
          <w:lang w:val="kk-KZ"/>
        </w:rPr>
        <w:t xml:space="preserve"> «</w:t>
      </w:r>
      <w:r w:rsidRPr="00A8154C">
        <w:rPr>
          <w:rFonts w:ascii="Times New Roman" w:hAnsi="Times New Roman"/>
          <w:sz w:val="28"/>
          <w:szCs w:val="28"/>
        </w:rPr>
        <w:t xml:space="preserve">ЭПР </w:t>
      </w:r>
      <w:r w:rsidRPr="00A8154C">
        <w:rPr>
          <w:rFonts w:ascii="Times New Roman" w:hAnsi="Times New Roman"/>
          <w:sz w:val="28"/>
          <w:szCs w:val="28"/>
          <w:lang w:val="en-US"/>
        </w:rPr>
        <w:t>JEOL</w:t>
      </w:r>
      <w:r w:rsidRPr="00A8154C">
        <w:rPr>
          <w:rFonts w:ascii="Times New Roman" w:hAnsi="Times New Roman"/>
          <w:sz w:val="28"/>
          <w:szCs w:val="28"/>
        </w:rPr>
        <w:t xml:space="preserve"> </w:t>
      </w:r>
      <w:r w:rsidRPr="00A8154C">
        <w:rPr>
          <w:rFonts w:ascii="Times New Roman" w:hAnsi="Times New Roman"/>
          <w:sz w:val="28"/>
          <w:szCs w:val="28"/>
          <w:lang w:val="en-US"/>
        </w:rPr>
        <w:t>JES</w:t>
      </w:r>
      <w:r w:rsidRPr="00A8154C">
        <w:rPr>
          <w:rFonts w:ascii="Times New Roman" w:hAnsi="Times New Roman"/>
          <w:sz w:val="28"/>
          <w:szCs w:val="28"/>
        </w:rPr>
        <w:t>-</w:t>
      </w:r>
      <w:r w:rsidRPr="00A8154C">
        <w:rPr>
          <w:rFonts w:ascii="Times New Roman" w:hAnsi="Times New Roman"/>
          <w:sz w:val="28"/>
          <w:szCs w:val="28"/>
          <w:lang w:val="en-US"/>
        </w:rPr>
        <w:t>FA</w:t>
      </w:r>
      <w:r w:rsidRPr="00A8154C">
        <w:rPr>
          <w:rFonts w:ascii="Times New Roman" w:hAnsi="Times New Roman"/>
          <w:sz w:val="28"/>
          <w:szCs w:val="28"/>
        </w:rPr>
        <w:t>200</w:t>
      </w:r>
      <w:r w:rsidRPr="00A8154C">
        <w:rPr>
          <w:rFonts w:ascii="Times New Roman" w:hAnsi="Times New Roman"/>
          <w:sz w:val="28"/>
          <w:szCs w:val="28"/>
          <w:lang w:val="kk-KZ"/>
        </w:rPr>
        <w:t>» спектрометрі</w:t>
      </w:r>
      <w:r>
        <w:rPr>
          <w:rFonts w:ascii="Times New Roman" w:hAnsi="Times New Roman"/>
          <w:sz w:val="28"/>
          <w:szCs w:val="28"/>
          <w:lang w:val="kk-KZ"/>
        </w:rPr>
        <w:t xml:space="preserve"> (Жапония)</w:t>
      </w:r>
    </w:p>
    <w:p w14:paraId="2BB3DB29" w14:textId="77777777" w:rsidR="008309F3" w:rsidRPr="00D61810" w:rsidRDefault="008309F3" w:rsidP="004A6612">
      <w:pPr>
        <w:spacing w:after="0" w:line="240" w:lineRule="auto"/>
        <w:jc w:val="center"/>
        <w:rPr>
          <w:rFonts w:ascii="Times New Roman" w:hAnsi="Times New Roman" w:cs="Times New Roman"/>
          <w:sz w:val="28"/>
          <w:szCs w:val="28"/>
          <w:lang w:val="kk-KZ"/>
        </w:rPr>
      </w:pPr>
    </w:p>
    <w:p w14:paraId="2DEB7C34" w14:textId="77777777" w:rsidR="00B600FB" w:rsidRPr="00FE11EF" w:rsidRDefault="00F56530" w:rsidP="004F6BEF">
      <w:pPr>
        <w:pStyle w:val="a7"/>
        <w:numPr>
          <w:ilvl w:val="1"/>
          <w:numId w:val="6"/>
        </w:numPr>
        <w:tabs>
          <w:tab w:val="left" w:pos="993"/>
        </w:tabs>
        <w:spacing w:after="0" w:line="240" w:lineRule="auto"/>
        <w:ind w:left="0" w:firstLine="567"/>
        <w:jc w:val="both"/>
        <w:rPr>
          <w:rFonts w:ascii="Times New Roman" w:hAnsi="Times New Roman"/>
          <w:b/>
          <w:sz w:val="28"/>
          <w:szCs w:val="28"/>
          <w:lang w:val="kk-KZ"/>
        </w:rPr>
      </w:pPr>
      <w:r w:rsidRPr="00F56530">
        <w:rPr>
          <w:rFonts w:ascii="Times New Roman" w:hAnsi="Times New Roman"/>
          <w:b/>
          <w:sz w:val="28"/>
          <w:szCs w:val="28"/>
          <w:lang w:val="kk-KZ"/>
        </w:rPr>
        <w:t xml:space="preserve">Гумин қышқылдарының антиоксиданттық қасиетін амперометриялық әдіс арқылы сандық анықтау </w:t>
      </w:r>
    </w:p>
    <w:p w14:paraId="3E08953B" w14:textId="77777777" w:rsidR="007D3D83" w:rsidRPr="00F56530" w:rsidRDefault="003173EE" w:rsidP="004A6612">
      <w:pPr>
        <w:spacing w:after="0" w:line="240" w:lineRule="auto"/>
        <w:ind w:firstLine="567"/>
        <w:jc w:val="both"/>
        <w:rPr>
          <w:rFonts w:ascii="Times New Roman" w:hAnsi="Times New Roman"/>
          <w:sz w:val="28"/>
          <w:szCs w:val="28"/>
          <w:lang w:val="kk-KZ"/>
        </w:rPr>
      </w:pPr>
      <w:r w:rsidRPr="00F56530">
        <w:rPr>
          <w:rFonts w:ascii="Times New Roman" w:hAnsi="Times New Roman"/>
          <w:sz w:val="28"/>
          <w:szCs w:val="28"/>
          <w:lang w:val="kk-KZ"/>
        </w:rPr>
        <w:t>Амперометр</w:t>
      </w:r>
      <w:r w:rsidR="00E27613" w:rsidRPr="00F56530">
        <w:rPr>
          <w:rFonts w:ascii="Times New Roman" w:hAnsi="Times New Roman"/>
          <w:sz w:val="28"/>
          <w:szCs w:val="28"/>
          <w:lang w:val="kk-KZ"/>
        </w:rPr>
        <w:t>ия</w:t>
      </w:r>
      <w:r w:rsidRPr="00F56530">
        <w:rPr>
          <w:rFonts w:ascii="Times New Roman" w:hAnsi="Times New Roman"/>
          <w:sz w:val="28"/>
          <w:szCs w:val="28"/>
          <w:lang w:val="kk-KZ"/>
        </w:rPr>
        <w:t>л</w:t>
      </w:r>
      <w:r w:rsidR="00E27613" w:rsidRPr="00F56530">
        <w:rPr>
          <w:rFonts w:ascii="Times New Roman" w:hAnsi="Times New Roman"/>
          <w:sz w:val="28"/>
          <w:szCs w:val="28"/>
          <w:lang w:val="kk-KZ"/>
        </w:rPr>
        <w:t>ық</w:t>
      </w:r>
      <w:r w:rsidRPr="00F56530">
        <w:rPr>
          <w:rFonts w:ascii="Times New Roman" w:hAnsi="Times New Roman"/>
          <w:sz w:val="28"/>
          <w:szCs w:val="28"/>
          <w:lang w:val="kk-KZ"/>
        </w:rPr>
        <w:t xml:space="preserve"> әдіс. Антиоксиданттардың мөлшерін сандық анықтау </w:t>
      </w:r>
      <w:r w:rsidR="00F47E32" w:rsidRPr="00F56530">
        <w:rPr>
          <w:rFonts w:ascii="Times New Roman" w:hAnsi="Times New Roman"/>
          <w:sz w:val="28"/>
          <w:szCs w:val="28"/>
          <w:lang w:val="kk-KZ"/>
        </w:rPr>
        <w:t xml:space="preserve"> Жаңа химиялық технологиялар мен материалдарды ғылыми-зерттеу институтында </w:t>
      </w:r>
      <w:r w:rsidRPr="00F56530">
        <w:rPr>
          <w:rFonts w:ascii="Times New Roman" w:hAnsi="Times New Roman"/>
          <w:sz w:val="28"/>
          <w:szCs w:val="28"/>
          <w:lang w:val="kk-KZ"/>
        </w:rPr>
        <w:t xml:space="preserve">амперометрлік детектрлеуді қолдана отырып сұйық хроматография әдісімен іске асты. </w:t>
      </w:r>
      <w:r w:rsidR="00E27613" w:rsidRPr="00F56530">
        <w:rPr>
          <w:rFonts w:ascii="Times New Roman" w:hAnsi="Times New Roman"/>
          <w:sz w:val="28"/>
          <w:szCs w:val="28"/>
          <w:lang w:val="kk-KZ"/>
        </w:rPr>
        <w:t xml:space="preserve">Амперометриялық әдіс </w:t>
      </w:r>
      <w:r w:rsidRPr="00F56530">
        <w:rPr>
          <w:rFonts w:ascii="Times New Roman" w:hAnsi="Times New Roman"/>
          <w:sz w:val="28"/>
          <w:szCs w:val="28"/>
          <w:lang w:val="kk-KZ"/>
        </w:rPr>
        <w:t>арқылы адамның да антиоксида</w:t>
      </w:r>
      <w:r w:rsidR="00FE11EF">
        <w:rPr>
          <w:rFonts w:ascii="Times New Roman" w:hAnsi="Times New Roman"/>
          <w:sz w:val="28"/>
          <w:szCs w:val="28"/>
          <w:lang w:val="kk-KZ"/>
        </w:rPr>
        <w:t>нттық жағдайын анықтауға болад</w:t>
      </w:r>
      <w:r w:rsidR="00FE11EF" w:rsidRPr="00FE11EF">
        <w:rPr>
          <w:rFonts w:ascii="Times New Roman" w:hAnsi="Times New Roman"/>
          <w:sz w:val="28"/>
          <w:szCs w:val="28"/>
          <w:lang w:val="kk-KZ"/>
        </w:rPr>
        <w:t>ы</w:t>
      </w:r>
      <w:r w:rsidRPr="00FE11EF">
        <w:rPr>
          <w:rFonts w:ascii="Times New Roman" w:hAnsi="Times New Roman"/>
          <w:sz w:val="28"/>
          <w:szCs w:val="28"/>
          <w:lang w:val="kk-KZ"/>
        </w:rPr>
        <w:t>.</w:t>
      </w:r>
      <w:r w:rsidRPr="00F56530">
        <w:rPr>
          <w:rFonts w:ascii="Times New Roman" w:hAnsi="Times New Roman"/>
          <w:sz w:val="28"/>
          <w:szCs w:val="28"/>
          <w:lang w:val="kk-KZ"/>
        </w:rPr>
        <w:t xml:space="preserve"> Антиоксиданттарды анықтауды антиоксиданттардың мөлшерін сандық тура өлшеуге арналған «Цвет Яуза АА-01» құрылғысы арқылы жүргізілді. Шыққан ток күші сигналының (нА) кверцетин концентрациясына немесе гуминді заттарға тәуелділігінен құрылған градиурленген графикті қолдану арқылы гуминді заттардағы антиоксиданттардың массалық концентрациясы </w:t>
      </w:r>
      <w:r w:rsidRPr="00FE11EF">
        <w:rPr>
          <w:rFonts w:ascii="Times New Roman" w:hAnsi="Times New Roman"/>
          <w:sz w:val="28"/>
          <w:szCs w:val="28"/>
          <w:lang w:val="kk-KZ"/>
        </w:rPr>
        <w:t xml:space="preserve">анықталды </w:t>
      </w:r>
      <w:r w:rsidR="00FE11EF" w:rsidRPr="00FE11EF">
        <w:rPr>
          <w:rFonts w:ascii="Times New Roman" w:hAnsi="Times New Roman"/>
          <w:sz w:val="28"/>
          <w:szCs w:val="28"/>
          <w:lang w:val="kk-KZ"/>
        </w:rPr>
        <w:t>[165</w:t>
      </w:r>
      <w:r w:rsidRPr="00FE11EF">
        <w:rPr>
          <w:rFonts w:ascii="Times New Roman" w:hAnsi="Times New Roman"/>
          <w:sz w:val="28"/>
          <w:szCs w:val="28"/>
          <w:lang w:val="kk-KZ"/>
        </w:rPr>
        <w:t>].</w:t>
      </w:r>
      <w:r w:rsidRPr="00F56530">
        <w:rPr>
          <w:rFonts w:ascii="Times New Roman" w:hAnsi="Times New Roman"/>
          <w:sz w:val="28"/>
          <w:szCs w:val="28"/>
          <w:lang w:val="kk-KZ"/>
        </w:rPr>
        <w:t xml:space="preserve"> Градиурленген графикты құру үшін кверцетиннің стандартты ерітіндісін концентрациясы өсуі бойынша тіркелінді. Кездейсоқ нәтижелерді болдырмау үшін және берілген деректердің ортақ мәндерін алу мақсатында, кверцитиннің  градиурлеуге қажет 5 ерітінділерінің әрқайсысы үшін 5 рет өлшем жүргізілді. Анализ келесі жағдайларда жүргізілді: тұрақты ток режимі – АД п.т.; жұмысшы электрод потенциалы (Up) – (+)1,3 В; элюент; ортофосфор қышқылы ерітіндісі (0,0022 моль/л); элюент ағыны жылдамдығы: 1,2 мл/мин; енгізілетін сынама көлемі: 1 мл. Ақпаратты жинастыратын және өңдейтін «Система обработки </w:t>
      </w:r>
      <w:r w:rsidRPr="00F56530">
        <w:rPr>
          <w:rFonts w:ascii="Times New Roman" w:hAnsi="Times New Roman"/>
          <w:sz w:val="28"/>
          <w:szCs w:val="28"/>
          <w:lang w:val="kk-KZ"/>
        </w:rPr>
        <w:lastRenderedPageBreak/>
        <w:t>данных АД&amp;КД» немесе «Z-lab» әмбебап компьютерлік жүйелері көмегімен сараптама нәтижелері математикалық өңделді және тіркелді.</w:t>
      </w:r>
    </w:p>
    <w:p w14:paraId="6A51D711" w14:textId="77777777" w:rsidR="007D3D83" w:rsidRPr="001675FE" w:rsidRDefault="003173EE" w:rsidP="004A6612">
      <w:pPr>
        <w:spacing w:after="0" w:line="240" w:lineRule="auto"/>
        <w:ind w:firstLine="567"/>
        <w:jc w:val="both"/>
        <w:rPr>
          <w:rFonts w:ascii="Times New Roman" w:hAnsi="Times New Roman" w:cs="Times New Roman"/>
          <w:noProof/>
          <w:sz w:val="28"/>
          <w:szCs w:val="28"/>
          <w:lang w:val="kk-KZ"/>
        </w:rPr>
      </w:pPr>
      <w:r w:rsidRPr="001675FE">
        <w:rPr>
          <w:rFonts w:ascii="Times New Roman" w:hAnsi="Times New Roman" w:cs="Times New Roman"/>
          <w:sz w:val="28"/>
          <w:szCs w:val="28"/>
          <w:lang w:val="kk-KZ"/>
        </w:rPr>
        <w:t>Функционалды сызбанұсқасына (с</w:t>
      </w:r>
      <w:r w:rsidR="00FC3D37">
        <w:rPr>
          <w:rFonts w:ascii="Times New Roman" w:hAnsi="Times New Roman" w:cs="Times New Roman"/>
          <w:sz w:val="28"/>
          <w:szCs w:val="28"/>
          <w:lang w:val="kk-KZ"/>
        </w:rPr>
        <w:t>урет</w:t>
      </w:r>
      <w:r w:rsidR="00F82826">
        <w:rPr>
          <w:rFonts w:ascii="Times New Roman" w:hAnsi="Times New Roman" w:cs="Times New Roman"/>
          <w:sz w:val="28"/>
          <w:szCs w:val="28"/>
          <w:lang w:val="kk-KZ"/>
        </w:rPr>
        <w:t xml:space="preserve"> </w:t>
      </w:r>
      <w:r w:rsidR="00E13F69">
        <w:rPr>
          <w:rFonts w:ascii="Times New Roman" w:hAnsi="Times New Roman" w:cs="Times New Roman"/>
          <w:sz w:val="28"/>
          <w:szCs w:val="28"/>
          <w:lang w:val="kk-KZ"/>
        </w:rPr>
        <w:t>9</w:t>
      </w:r>
      <w:r w:rsidRPr="001675FE">
        <w:rPr>
          <w:rFonts w:ascii="Times New Roman" w:hAnsi="Times New Roman" w:cs="Times New Roman"/>
          <w:sz w:val="28"/>
          <w:szCs w:val="28"/>
          <w:lang w:val="kk-KZ"/>
        </w:rPr>
        <w:t>) еріткішке арналған сыйымдылық, сорап, көпжүрісті кран ретінде жасалған мөлшерлеуіш, ауыспалы жұмысшы электродтары бар термостатикалық</w:t>
      </w:r>
      <w:r w:rsidRPr="001675FE">
        <w:rPr>
          <w:rFonts w:ascii="Times New Roman" w:hAnsi="Times New Roman" w:cs="Times New Roman"/>
          <w:b/>
          <w:sz w:val="28"/>
          <w:szCs w:val="28"/>
          <w:lang w:val="kk-KZ"/>
        </w:rPr>
        <w:t xml:space="preserve"> </w:t>
      </w:r>
      <w:r w:rsidRPr="001675FE">
        <w:rPr>
          <w:rFonts w:ascii="Times New Roman" w:hAnsi="Times New Roman" w:cs="Times New Roman"/>
          <w:sz w:val="28"/>
          <w:szCs w:val="28"/>
          <w:lang w:val="kk-KZ"/>
        </w:rPr>
        <w:t>электрохимиялық ұяшық ретінде ұсынылған амперометрлік детектор кіреді.</w:t>
      </w:r>
      <w:r w:rsidRPr="001675FE">
        <w:rPr>
          <w:rFonts w:ascii="Times New Roman" w:hAnsi="Times New Roman" w:cs="Times New Roman"/>
          <w:noProof/>
          <w:sz w:val="28"/>
          <w:szCs w:val="28"/>
          <w:lang w:val="kk-KZ"/>
        </w:rPr>
        <w:t xml:space="preserve"> </w:t>
      </w:r>
    </w:p>
    <w:p w14:paraId="60B490D3" w14:textId="77777777" w:rsidR="007D3D83" w:rsidRPr="001675FE" w:rsidRDefault="007D3D83" w:rsidP="004A6612">
      <w:pPr>
        <w:spacing w:after="0" w:line="240" w:lineRule="auto"/>
        <w:rPr>
          <w:rFonts w:ascii="Times New Roman" w:hAnsi="Times New Roman" w:cs="Times New Roman"/>
          <w:sz w:val="28"/>
          <w:szCs w:val="28"/>
          <w:lang w:val="kk-KZ"/>
        </w:rPr>
      </w:pPr>
    </w:p>
    <w:p w14:paraId="0A24CCD7" w14:textId="77777777" w:rsidR="007D3D83" w:rsidRPr="001675FE" w:rsidRDefault="00D72633" w:rsidP="004A6612">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val="en-US" w:eastAsia="en-US"/>
        </w:rPr>
        <mc:AlternateContent>
          <mc:Choice Requires="wps">
            <w:drawing>
              <wp:anchor distT="0" distB="0" distL="114300" distR="114300" simplePos="0" relativeHeight="251683840" behindDoc="0" locked="0" layoutInCell="1" allowOverlap="1" wp14:anchorId="6A065BD6" wp14:editId="10FE066C">
                <wp:simplePos x="0" y="0"/>
                <wp:positionH relativeFrom="column">
                  <wp:posOffset>2112010</wp:posOffset>
                </wp:positionH>
                <wp:positionV relativeFrom="paragraph">
                  <wp:posOffset>57150</wp:posOffset>
                </wp:positionV>
                <wp:extent cx="1187450" cy="293370"/>
                <wp:effectExtent l="0" t="0" r="0" b="0"/>
                <wp:wrapNone/>
                <wp:docPr id="2078"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93370"/>
                        </a:xfrm>
                        <a:prstGeom prst="rect">
                          <a:avLst/>
                        </a:prstGeom>
                        <a:noFill/>
                        <a:ln w="9525">
                          <a:noFill/>
                          <a:miter lim="800000"/>
                          <a:headEnd/>
                          <a:tailEnd/>
                        </a:ln>
                      </wps:spPr>
                      <wps:txbx>
                        <w:txbxContent>
                          <w:p w14:paraId="20A57CD8" w14:textId="77777777" w:rsidR="009923B8" w:rsidRDefault="009923B8" w:rsidP="007D3D83">
                            <w:pPr>
                              <w:jc w:val="center"/>
                              <w:rPr>
                                <w:rFonts w:ascii="Times New Roman" w:hAnsi="Times New Roman"/>
                                <w:lang w:val="kk-KZ"/>
                              </w:rPr>
                            </w:pPr>
                            <w:r w:rsidRPr="00E1570A">
                              <w:rPr>
                                <w:rFonts w:ascii="Times New Roman" w:hAnsi="Times New Roman"/>
                                <w:lang w:val="kk-KZ"/>
                              </w:rPr>
                              <w:t>Терморегулятор</w:t>
                            </w:r>
                          </w:p>
                          <w:p w14:paraId="07B32A89" w14:textId="77777777" w:rsidR="009923B8" w:rsidRPr="00672416" w:rsidRDefault="009923B8" w:rsidP="007D3D83">
                            <w:pPr>
                              <w:rPr>
                                <w:rFonts w:ascii="Times New Roman" w:hAnsi="Times New Roman"/>
                                <w:lang w:val="en-US"/>
                              </w:rPr>
                            </w:pPr>
                            <w:r>
                              <w:rPr>
                                <w:rFonts w:ascii="Times New Roman" w:hAnsi="Times New Roman"/>
                                <w:lang w:val="en-US"/>
                              </w:rPr>
                              <w:t>6666666666666666666666666666666666666666666666666666666666666666666666666666666666666666666666666666666666666666666666666666666666666666666666666666666666666666666666666666666666666666666666666666666666666666666666666666666666666666666666666666666669999999999999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65BD6" id="Поле 35" o:spid="_x0000_s1029" type="#_x0000_t202" style="position:absolute;left:0;text-align:left;margin-left:166.3pt;margin-top:4.5pt;width:93.5pt;height:23.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" filled="f" stroked="f">
                <v:textbox>
                  <w:txbxContent>
                    <w:p w14:paraId="20A57CD8" w14:textId="77777777" w:rsidR="009923B8" w:rsidRDefault="009923B8" w:rsidP="007D3D83">
                      <w:pPr>
                        <w:jc w:val="center"/>
                        <w:rPr>
                          <w:rFonts w:ascii="Times New Roman" w:hAnsi="Times New Roman"/>
                          <w:lang w:val="kk-KZ"/>
                        </w:rPr>
                      </w:pPr>
                      <w:r w:rsidRPr="00E1570A">
                        <w:rPr>
                          <w:rFonts w:ascii="Times New Roman" w:hAnsi="Times New Roman"/>
                          <w:lang w:val="kk-KZ"/>
                        </w:rPr>
                        <w:t>Терморегулятор</w:t>
                      </w:r>
                    </w:p>
                    <w:p w14:paraId="07B32A89" w14:textId="77777777" w:rsidR="009923B8" w:rsidRPr="00672416" w:rsidRDefault="009923B8" w:rsidP="007D3D83">
                      <w:pPr>
                        <w:rPr>
                          <w:rFonts w:ascii="Times New Roman" w:hAnsi="Times New Roman"/>
                          <w:lang w:val="en-US"/>
                        </w:rPr>
                      </w:pPr>
                      <w:r>
                        <w:rPr>
                          <w:rFonts w:ascii="Times New Roman" w:hAnsi="Times New Roman"/>
                          <w:lang w:val="en-US"/>
                        </w:rPr>
                        <w:t>6666666666666666666666666666666666666666666666666666666666666666666666666666666666666666666666666666666666666666666666666666666666666666666666666666666666666666666666666666666666666666666666666666666666666666666666666666666666666666666666666666666669999999999999++++++++++++++++++++++++++++++++++++++++++++++++++++++++++++++++++++++++++++++++++++++++++++++++++++++++++++++++++++++++++++++++++++++++++++++++++++++++++++++++++++++++++++++++++++++++++++++++++++++++++++++++++++++++++++++++++++++++++++++++++++++++++++++++++++++++++++++++++++++++++++++++++++++++++++++++++++++++++++++++++++++++++++++++++++++++++4</w:t>
                      </w:r>
                    </w:p>
                  </w:txbxContent>
                </v:textbox>
              </v:shape>
            </w:pict>
          </mc:Fallback>
        </mc:AlternateContent>
      </w:r>
      <w:r>
        <w:rPr>
          <w:rFonts w:ascii="Times New Roman" w:hAnsi="Times New Roman" w:cs="Times New Roman"/>
          <w:noProof/>
          <w:sz w:val="28"/>
          <w:szCs w:val="28"/>
          <w:lang w:val="en-US" w:eastAsia="en-US"/>
        </w:rPr>
        <mc:AlternateContent>
          <mc:Choice Requires="wps">
            <w:drawing>
              <wp:anchor distT="0" distB="0" distL="114300" distR="114300" simplePos="0" relativeHeight="251682816" behindDoc="0" locked="0" layoutInCell="1" allowOverlap="1" wp14:anchorId="7C49235D" wp14:editId="1CDEA797">
                <wp:simplePos x="0" y="0"/>
                <wp:positionH relativeFrom="column">
                  <wp:posOffset>2470150</wp:posOffset>
                </wp:positionH>
                <wp:positionV relativeFrom="paragraph">
                  <wp:posOffset>1908175</wp:posOffset>
                </wp:positionV>
                <wp:extent cx="759460" cy="588010"/>
                <wp:effectExtent l="0" t="0" r="0" b="2540"/>
                <wp:wrapNone/>
                <wp:docPr id="2077"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588010"/>
                        </a:xfrm>
                        <a:prstGeom prst="rect">
                          <a:avLst/>
                        </a:prstGeom>
                        <a:noFill/>
                        <a:ln w="9525">
                          <a:noFill/>
                          <a:miter lim="800000"/>
                          <a:headEnd/>
                          <a:tailEnd/>
                        </a:ln>
                      </wps:spPr>
                      <wps:txbx>
                        <w:txbxContent>
                          <w:p w14:paraId="0E563784" w14:textId="77777777" w:rsidR="009923B8" w:rsidRPr="00E66FBF" w:rsidRDefault="009923B8" w:rsidP="007D3D83">
                            <w:pPr>
                              <w:rPr>
                                <w:rFonts w:ascii="Times New Roman" w:hAnsi="Times New Roman"/>
                                <w:lang w:val="kk-KZ"/>
                              </w:rPr>
                            </w:pPr>
                            <w:r w:rsidRPr="00E1570A">
                              <w:rPr>
                                <w:rFonts w:ascii="Times New Roman" w:hAnsi="Times New Roman"/>
                                <w:lang w:val="kk-KZ"/>
                              </w:rPr>
                              <w:t>Ағызба (слив)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9235D" id="Поле 36" o:spid="_x0000_s1030" type="#_x0000_t202" style="position:absolute;left:0;text-align:left;margin-left:194.5pt;margin-top:150.25pt;width:59.8pt;height:4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" filled="f" stroked="f">
                <v:textbox>
                  <w:txbxContent>
                    <w:p w14:paraId="0E563784" w14:textId="77777777" w:rsidR="009923B8" w:rsidRPr="00E66FBF" w:rsidRDefault="009923B8" w:rsidP="007D3D83">
                      <w:pPr>
                        <w:rPr>
                          <w:rFonts w:ascii="Times New Roman" w:hAnsi="Times New Roman"/>
                          <w:lang w:val="kk-KZ"/>
                        </w:rPr>
                      </w:pPr>
                      <w:r w:rsidRPr="00E1570A">
                        <w:rPr>
                          <w:rFonts w:ascii="Times New Roman" w:hAnsi="Times New Roman"/>
                          <w:lang w:val="kk-KZ"/>
                        </w:rPr>
                        <w:t>Ағызба (слив)</w:t>
                      </w:r>
                    </w:p>
                  </w:txbxContent>
                </v:textbox>
              </v:shape>
            </w:pict>
          </mc:Fallback>
        </mc:AlternateContent>
      </w:r>
      <w:r>
        <w:rPr>
          <w:rFonts w:ascii="Times New Roman" w:hAnsi="Times New Roman" w:cs="Times New Roman"/>
          <w:noProof/>
          <w:sz w:val="28"/>
          <w:szCs w:val="28"/>
          <w:lang w:val="en-US" w:eastAsia="en-US"/>
        </w:rPr>
        <mc:AlternateContent>
          <mc:Choice Requires="wps">
            <w:drawing>
              <wp:anchor distT="0" distB="0" distL="114300" distR="114300" simplePos="0" relativeHeight="251684864" behindDoc="0" locked="0" layoutInCell="1" allowOverlap="1" wp14:anchorId="24D008A0" wp14:editId="5BE7A183">
                <wp:simplePos x="0" y="0"/>
                <wp:positionH relativeFrom="column">
                  <wp:posOffset>3777615</wp:posOffset>
                </wp:positionH>
                <wp:positionV relativeFrom="paragraph">
                  <wp:posOffset>756920</wp:posOffset>
                </wp:positionV>
                <wp:extent cx="854710" cy="601345"/>
                <wp:effectExtent l="0" t="0" r="0" b="0"/>
                <wp:wrapNone/>
                <wp:docPr id="2076"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601345"/>
                        </a:xfrm>
                        <a:prstGeom prst="rect">
                          <a:avLst/>
                        </a:prstGeom>
                        <a:noFill/>
                        <a:ln w="9525">
                          <a:noFill/>
                          <a:miter lim="800000"/>
                          <a:headEnd/>
                          <a:tailEnd/>
                        </a:ln>
                      </wps:spPr>
                      <wps:txbx>
                        <w:txbxContent>
                          <w:p w14:paraId="3B6C5521" w14:textId="77777777" w:rsidR="009923B8" w:rsidRPr="00EA4A6F" w:rsidRDefault="009923B8" w:rsidP="007D3D83">
                            <w:pPr>
                              <w:jc w:val="center"/>
                              <w:rPr>
                                <w:rFonts w:ascii="Times New Roman" w:hAnsi="Times New Roman"/>
                                <w:lang w:val="kk-KZ"/>
                              </w:rPr>
                            </w:pPr>
                            <w:r w:rsidRPr="00EA4A6F">
                              <w:rPr>
                                <w:rFonts w:ascii="Times New Roman" w:hAnsi="Times New Roman"/>
                                <w:lang w:val="kk-KZ"/>
                              </w:rPr>
                              <w:t>Ток</w:t>
                            </w:r>
                          </w:p>
                          <w:p w14:paraId="460AB837" w14:textId="77777777" w:rsidR="009923B8" w:rsidRPr="00EA4A6F" w:rsidRDefault="009923B8" w:rsidP="007D3D83">
                            <w:pPr>
                              <w:jc w:val="center"/>
                              <w:rPr>
                                <w:rFonts w:ascii="Times New Roman" w:hAnsi="Times New Roman"/>
                              </w:rPr>
                            </w:pPr>
                            <w:r w:rsidRPr="00EA4A6F">
                              <w:rPr>
                                <w:rFonts w:ascii="Times New Roman" w:hAnsi="Times New Roman"/>
                                <w:lang w:val="kk-KZ"/>
                              </w:rPr>
                              <w:t>күшейткіш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008A0" id="Поле 34" o:spid="_x0000_s1031" type="#_x0000_t202" style="position:absolute;left:0;text-align:left;margin-left:297.45pt;margin-top:59.6pt;width:67.3pt;height:4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" filled="f" stroked="f">
                <v:textbox>
                  <w:txbxContent>
                    <w:p w14:paraId="3B6C5521" w14:textId="77777777" w:rsidR="009923B8" w:rsidRPr="00EA4A6F" w:rsidRDefault="009923B8" w:rsidP="007D3D83">
                      <w:pPr>
                        <w:jc w:val="center"/>
                        <w:rPr>
                          <w:rFonts w:ascii="Times New Roman" w:hAnsi="Times New Roman"/>
                          <w:lang w:val="kk-KZ"/>
                        </w:rPr>
                      </w:pPr>
                      <w:r w:rsidRPr="00EA4A6F">
                        <w:rPr>
                          <w:rFonts w:ascii="Times New Roman" w:hAnsi="Times New Roman"/>
                          <w:lang w:val="kk-KZ"/>
                        </w:rPr>
                        <w:t>Ток</w:t>
                      </w:r>
                    </w:p>
                    <w:p w14:paraId="460AB837" w14:textId="77777777" w:rsidR="009923B8" w:rsidRPr="00EA4A6F" w:rsidRDefault="009923B8" w:rsidP="007D3D83">
                      <w:pPr>
                        <w:jc w:val="center"/>
                        <w:rPr>
                          <w:rFonts w:ascii="Times New Roman" w:hAnsi="Times New Roman"/>
                        </w:rPr>
                      </w:pPr>
                      <w:r w:rsidRPr="00EA4A6F">
                        <w:rPr>
                          <w:rFonts w:ascii="Times New Roman" w:hAnsi="Times New Roman"/>
                          <w:lang w:val="kk-KZ"/>
                        </w:rPr>
                        <w:t>күшейткіш</w:t>
                      </w:r>
                    </w:p>
                  </w:txbxContent>
                </v:textbox>
              </v:shape>
            </w:pict>
          </mc:Fallback>
        </mc:AlternateContent>
      </w:r>
      <w:r>
        <w:rPr>
          <w:rFonts w:ascii="Times New Roman" w:hAnsi="Times New Roman" w:cs="Times New Roman"/>
          <w:noProof/>
          <w:sz w:val="28"/>
          <w:szCs w:val="28"/>
          <w:lang w:val="en-US" w:eastAsia="en-US"/>
        </w:rPr>
        <mc:AlternateContent>
          <mc:Choice Requires="wps">
            <w:drawing>
              <wp:anchor distT="0" distB="0" distL="114300" distR="114300" simplePos="0" relativeHeight="251685888" behindDoc="0" locked="0" layoutInCell="1" allowOverlap="1" wp14:anchorId="602C120D" wp14:editId="15BD7968">
                <wp:simplePos x="0" y="0"/>
                <wp:positionH relativeFrom="column">
                  <wp:posOffset>4787265</wp:posOffset>
                </wp:positionH>
                <wp:positionV relativeFrom="paragraph">
                  <wp:posOffset>566420</wp:posOffset>
                </wp:positionV>
                <wp:extent cx="1342390" cy="910590"/>
                <wp:effectExtent l="0" t="0" r="0" b="3810"/>
                <wp:wrapNone/>
                <wp:docPr id="2075"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910590"/>
                        </a:xfrm>
                        <a:prstGeom prst="rect">
                          <a:avLst/>
                        </a:prstGeom>
                        <a:noFill/>
                        <a:ln w="9525">
                          <a:noFill/>
                          <a:miter lim="800000"/>
                          <a:headEnd/>
                          <a:tailEnd/>
                        </a:ln>
                      </wps:spPr>
                      <wps:txbx>
                        <w:txbxContent>
                          <w:p w14:paraId="45C9A2B5" w14:textId="77777777" w:rsidR="009923B8" w:rsidRDefault="009923B8" w:rsidP="007D3D83">
                            <w:pPr>
                              <w:jc w:val="center"/>
                              <w:rPr>
                                <w:rFonts w:ascii="Times New Roman" w:hAnsi="Times New Roman"/>
                                <w:lang w:val="kk-KZ"/>
                              </w:rPr>
                            </w:pPr>
                            <w:r w:rsidRPr="00F13151">
                              <w:rPr>
                                <w:rFonts w:ascii="Times New Roman" w:hAnsi="Times New Roman"/>
                                <w:lang w:val="kk-KZ"/>
                              </w:rPr>
                              <w:t>Аналогты-</w:t>
                            </w:r>
                          </w:p>
                          <w:p w14:paraId="6373DA8F" w14:textId="77777777" w:rsidR="009923B8" w:rsidRDefault="009923B8" w:rsidP="007D3D83">
                            <w:pPr>
                              <w:jc w:val="center"/>
                              <w:rPr>
                                <w:rFonts w:ascii="Times New Roman" w:hAnsi="Times New Roman"/>
                                <w:lang w:val="kk-KZ"/>
                              </w:rPr>
                            </w:pPr>
                            <w:r w:rsidRPr="00F13151">
                              <w:rPr>
                                <w:rFonts w:ascii="Times New Roman" w:hAnsi="Times New Roman"/>
                                <w:lang w:val="kk-KZ"/>
                              </w:rPr>
                              <w:t>сандық</w:t>
                            </w:r>
                          </w:p>
                          <w:p w14:paraId="6E9493DC" w14:textId="77777777" w:rsidR="009923B8" w:rsidRPr="00F13151" w:rsidRDefault="009923B8" w:rsidP="007D3D83">
                            <w:pPr>
                              <w:jc w:val="center"/>
                              <w:rPr>
                                <w:rFonts w:ascii="Times New Roman" w:hAnsi="Times New Roman"/>
                              </w:rPr>
                            </w:pPr>
                            <w:r w:rsidRPr="00F13151">
                              <w:rPr>
                                <w:rFonts w:ascii="Times New Roman" w:hAnsi="Times New Roman"/>
                                <w:lang w:val="kk-KZ"/>
                              </w:rPr>
                              <w:t>түрлендіргіш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C120D" id="Поле 33" o:spid="_x0000_s1032" type="#_x0000_t202" style="position:absolute;left:0;text-align:left;margin-left:376.95pt;margin-top:44.6pt;width:105.7pt;height:7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" filled="f" stroked="f">
                <v:textbox>
                  <w:txbxContent>
                    <w:p w14:paraId="45C9A2B5" w14:textId="77777777" w:rsidR="009923B8" w:rsidRDefault="009923B8" w:rsidP="007D3D83">
                      <w:pPr>
                        <w:jc w:val="center"/>
                        <w:rPr>
                          <w:rFonts w:ascii="Times New Roman" w:hAnsi="Times New Roman"/>
                          <w:lang w:val="kk-KZ"/>
                        </w:rPr>
                      </w:pPr>
                      <w:r w:rsidRPr="00F13151">
                        <w:rPr>
                          <w:rFonts w:ascii="Times New Roman" w:hAnsi="Times New Roman"/>
                          <w:lang w:val="kk-KZ"/>
                        </w:rPr>
                        <w:t>Аналогты-</w:t>
                      </w:r>
                    </w:p>
                    <w:p w14:paraId="6373DA8F" w14:textId="77777777" w:rsidR="009923B8" w:rsidRDefault="009923B8" w:rsidP="007D3D83">
                      <w:pPr>
                        <w:jc w:val="center"/>
                        <w:rPr>
                          <w:rFonts w:ascii="Times New Roman" w:hAnsi="Times New Roman"/>
                          <w:lang w:val="kk-KZ"/>
                        </w:rPr>
                      </w:pPr>
                      <w:r w:rsidRPr="00F13151">
                        <w:rPr>
                          <w:rFonts w:ascii="Times New Roman" w:hAnsi="Times New Roman"/>
                          <w:lang w:val="kk-KZ"/>
                        </w:rPr>
                        <w:t>сандық</w:t>
                      </w:r>
                    </w:p>
                    <w:p w14:paraId="6E9493DC" w14:textId="77777777" w:rsidR="009923B8" w:rsidRPr="00F13151" w:rsidRDefault="009923B8" w:rsidP="007D3D83">
                      <w:pPr>
                        <w:jc w:val="center"/>
                        <w:rPr>
                          <w:rFonts w:ascii="Times New Roman" w:hAnsi="Times New Roman"/>
                        </w:rPr>
                      </w:pPr>
                      <w:r w:rsidRPr="00F13151">
                        <w:rPr>
                          <w:rFonts w:ascii="Times New Roman" w:hAnsi="Times New Roman"/>
                          <w:lang w:val="kk-KZ"/>
                        </w:rPr>
                        <w:t>түрлендіргіш</w:t>
                      </w:r>
                    </w:p>
                  </w:txbxContent>
                </v:textbox>
              </v:shape>
            </w:pict>
          </mc:Fallback>
        </mc:AlternateContent>
      </w:r>
      <w:r>
        <w:rPr>
          <w:rFonts w:ascii="Times New Roman" w:hAnsi="Times New Roman" w:cs="Times New Roman"/>
          <w:noProof/>
          <w:sz w:val="28"/>
          <w:szCs w:val="28"/>
          <w:lang w:val="en-US" w:eastAsia="en-US"/>
        </w:rPr>
        <mc:AlternateContent>
          <mc:Choice Requires="wpc">
            <w:drawing>
              <wp:inline distT="0" distB="0" distL="0" distR="0" wp14:anchorId="20E747DA" wp14:editId="63BC2B18">
                <wp:extent cx="5993130" cy="2707640"/>
                <wp:effectExtent l="32385" t="1905" r="3810" b="5080"/>
                <wp:docPr id="2074" name="Полотно 41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 name="Трапеция 329"/>
                        <wps:cNvSpPr>
                          <a:spLocks/>
                        </wps:cNvSpPr>
                        <wps:spPr bwMode="auto">
                          <a:xfrm>
                            <a:off x="4500" y="1781526"/>
                            <a:ext cx="700604" cy="700710"/>
                          </a:xfrm>
                          <a:custGeom>
                            <a:avLst/>
                            <a:gdLst>
                              <a:gd name="T0" fmla="*/ 0 w 700644"/>
                              <a:gd name="T1" fmla="*/ 701092 h 700644"/>
                              <a:gd name="T2" fmla="*/ 175113 w 700644"/>
                              <a:gd name="T3" fmla="*/ 0 h 700644"/>
                              <a:gd name="T4" fmla="*/ 525342 w 700644"/>
                              <a:gd name="T5" fmla="*/ 0 h 700644"/>
                              <a:gd name="T6" fmla="*/ 700455 w 700644"/>
                              <a:gd name="T7" fmla="*/ 701092 h 700644"/>
                              <a:gd name="T8" fmla="*/ 0 w 700644"/>
                              <a:gd name="T9" fmla="*/ 701092 h 7006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0644" h="700644">
                                <a:moveTo>
                                  <a:pt x="0" y="700644"/>
                                </a:moveTo>
                                <a:lnTo>
                                  <a:pt x="175161" y="0"/>
                                </a:lnTo>
                                <a:lnTo>
                                  <a:pt x="525483" y="0"/>
                                </a:lnTo>
                                <a:lnTo>
                                  <a:pt x="700644" y="700644"/>
                                </a:lnTo>
                                <a:lnTo>
                                  <a:pt x="0" y="700644"/>
                                </a:lnTo>
                                <a:close/>
                              </a:path>
                            </a:pathLst>
                          </a:custGeom>
                          <a:solidFill>
                            <a:srgbClr val="953735"/>
                          </a:solidFill>
                          <a:ln w="25400">
                            <a:solidFill>
                              <a:srgbClr val="000000"/>
                            </a:solidFill>
                            <a:round/>
                            <a:headEnd/>
                            <a:tailEnd/>
                          </a:ln>
                        </wps:spPr>
                        <wps:bodyPr rot="0" vert="horz" wrap="square" lIns="91440" tIns="45720" rIns="91440" bIns="45720" anchor="ctr" anchorCtr="0" upright="1">
                          <a:noAutofit/>
                        </wps:bodyPr>
                      </wps:wsp>
                      <wps:wsp>
                        <wps:cNvPr id="52" name="Прямая со стрелкой 330"/>
                        <wps:cNvCnPr>
                          <a:cxnSpLocks noChangeShapeType="1"/>
                        </wps:cNvCnPr>
                        <wps:spPr bwMode="auto">
                          <a:xfrm flipH="1" flipV="1">
                            <a:off x="354802" y="1175817"/>
                            <a:ext cx="0" cy="605709"/>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3" name="Прямая со стрелкой 331"/>
                        <wps:cNvCnPr>
                          <a:cxnSpLocks noChangeShapeType="1"/>
                        </wps:cNvCnPr>
                        <wps:spPr bwMode="auto">
                          <a:xfrm>
                            <a:off x="290901" y="1191018"/>
                            <a:ext cx="623603"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 name="Прямоугольник 332"/>
                        <wps:cNvSpPr>
                          <a:spLocks noChangeArrowheads="1"/>
                        </wps:cNvSpPr>
                        <wps:spPr bwMode="auto">
                          <a:xfrm>
                            <a:off x="914505" y="487307"/>
                            <a:ext cx="705104" cy="866913"/>
                          </a:xfrm>
                          <a:prstGeom prst="rect">
                            <a:avLst/>
                          </a:prstGeom>
                          <a:solidFill>
                            <a:srgbClr val="B9CDE5"/>
                          </a:solidFill>
                          <a:ln w="25400">
                            <a:solidFill>
                              <a:srgbClr val="000000"/>
                            </a:solidFill>
                            <a:miter lim="800000"/>
                            <a:headEnd/>
                            <a:tailEnd/>
                          </a:ln>
                        </wps:spPr>
                        <wps:txbx>
                          <w:txbxContent>
                            <w:p w14:paraId="7DC04093" w14:textId="77777777" w:rsidR="009923B8" w:rsidRPr="00386F61" w:rsidRDefault="009923B8" w:rsidP="007D3D83">
                              <w:pPr>
                                <w:jc w:val="center"/>
                                <w:rPr>
                                  <w:rFonts w:ascii="Times New Roman" w:hAnsi="Times New Roman"/>
                                  <w:color w:val="000000"/>
                                  <w:lang w:val="kk-KZ"/>
                                </w:rPr>
                              </w:pPr>
                              <w:r w:rsidRPr="00386F61">
                                <w:rPr>
                                  <w:rFonts w:ascii="Times New Roman" w:hAnsi="Times New Roman"/>
                                  <w:color w:val="000000"/>
                                  <w:lang w:val="kk-KZ"/>
                                </w:rPr>
                                <w:t>Перистальтикалық сорап</w:t>
                              </w:r>
                            </w:p>
                          </w:txbxContent>
                        </wps:txbx>
                        <wps:bodyPr rot="0" vert="horz" wrap="square" lIns="91440" tIns="45720" rIns="91440" bIns="45720" anchor="ctr" anchorCtr="0" upright="1">
                          <a:noAutofit/>
                        </wps:bodyPr>
                      </wps:wsp>
                      <wps:wsp>
                        <wps:cNvPr id="56" name="Прямая со стрелкой 333"/>
                        <wps:cNvCnPr>
                          <a:cxnSpLocks noChangeShapeType="1"/>
                        </wps:cNvCnPr>
                        <wps:spPr bwMode="auto">
                          <a:xfrm>
                            <a:off x="1619608" y="1158117"/>
                            <a:ext cx="273201"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 name="Блок-схема: узел суммирования 334"/>
                        <wps:cNvSpPr>
                          <a:spLocks noChangeArrowheads="1"/>
                        </wps:cNvSpPr>
                        <wps:spPr bwMode="auto">
                          <a:xfrm>
                            <a:off x="1892809" y="914814"/>
                            <a:ext cx="415702" cy="439406"/>
                          </a:xfrm>
                          <a:prstGeom prst="flowChartSummingJunction">
                            <a:avLst/>
                          </a:prstGeom>
                          <a:solidFill>
                            <a:srgbClr val="B3A2C7"/>
                          </a:solidFill>
                          <a:ln w="25400">
                            <a:solidFill>
                              <a:srgbClr val="000000"/>
                            </a:solidFill>
                            <a:round/>
                            <a:headEnd/>
                            <a:tailEnd/>
                          </a:ln>
                          <a:effectLst>
                            <a:outerShdw dist="38100" algn="l" rotWithShape="0">
                              <a:srgbClr val="000000">
                                <a:alpha val="39998"/>
                              </a:srgbClr>
                            </a:outerShdw>
                          </a:effectLst>
                        </wps:spPr>
                        <wps:txbx>
                          <w:txbxContent>
                            <w:p w14:paraId="11FD9AF5" w14:textId="77777777" w:rsidR="009923B8" w:rsidRPr="002E1C63" w:rsidRDefault="009923B8" w:rsidP="007D3D83">
                              <w:pPr>
                                <w:rPr>
                                  <w:lang w:val="kk-KZ"/>
                                </w:rPr>
                              </w:pPr>
                            </w:p>
                          </w:txbxContent>
                        </wps:txbx>
                        <wps:bodyPr rot="0" vert="horz" wrap="square" lIns="91440" tIns="45720" rIns="91440" bIns="45720" anchor="t" anchorCtr="0" upright="1">
                          <a:noAutofit/>
                        </wps:bodyPr>
                      </wps:wsp>
                      <wps:wsp>
                        <wps:cNvPr id="60" name="Прямая со стрелкой 335"/>
                        <wps:cNvCnPr>
                          <a:cxnSpLocks noChangeShapeType="1"/>
                        </wps:cNvCnPr>
                        <wps:spPr bwMode="auto">
                          <a:xfrm>
                            <a:off x="2081210" y="1354220"/>
                            <a:ext cx="392002"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 name="Куб 336"/>
                        <wps:cNvSpPr>
                          <a:spLocks noChangeArrowheads="1"/>
                        </wps:cNvSpPr>
                        <wps:spPr bwMode="auto">
                          <a:xfrm>
                            <a:off x="2473212" y="914614"/>
                            <a:ext cx="831404" cy="557908"/>
                          </a:xfrm>
                          <a:prstGeom prst="cube">
                            <a:avLst>
                              <a:gd name="adj" fmla="val 25000"/>
                            </a:avLst>
                          </a:prstGeom>
                          <a:solidFill>
                            <a:srgbClr val="77933C"/>
                          </a:solidFill>
                          <a:ln w="25400">
                            <a:solidFill>
                              <a:srgbClr val="000000"/>
                            </a:solidFill>
                            <a:miter lim="800000"/>
                            <a:headEnd/>
                            <a:tailEnd/>
                          </a:ln>
                          <a:effectLst>
                            <a:outerShdw dist="38100" dir="2700000" algn="tl" rotWithShape="0">
                              <a:srgbClr val="000000">
                                <a:alpha val="39998"/>
                              </a:srgbClr>
                            </a:outerShdw>
                          </a:effectLst>
                        </wps:spPr>
                        <wps:bodyPr rot="0" vert="horz" wrap="square" lIns="91440" tIns="45720" rIns="91440" bIns="45720" anchor="ctr" anchorCtr="0" upright="1">
                          <a:noAutofit/>
                        </wps:bodyPr>
                      </wps:wsp>
                      <wps:wsp>
                        <wps:cNvPr id="62" name="Прямоугольник 337"/>
                        <wps:cNvSpPr>
                          <a:spLocks noChangeArrowheads="1"/>
                        </wps:cNvSpPr>
                        <wps:spPr bwMode="auto">
                          <a:xfrm>
                            <a:off x="2125811" y="36001"/>
                            <a:ext cx="1080805" cy="320705"/>
                          </a:xfrm>
                          <a:prstGeom prst="rect">
                            <a:avLst/>
                          </a:prstGeom>
                          <a:solidFill>
                            <a:srgbClr val="FAC090"/>
                          </a:solidFill>
                          <a:ln w="25400">
                            <a:solidFill>
                              <a:srgbClr val="000000"/>
                            </a:solidFill>
                            <a:miter lim="800000"/>
                            <a:headEnd/>
                            <a:tailEnd/>
                          </a:ln>
                        </wps:spPr>
                        <wps:bodyPr rot="0" vert="horz" wrap="square" lIns="91440" tIns="45720" rIns="91440" bIns="45720" anchor="ctr" anchorCtr="0" upright="1">
                          <a:noAutofit/>
                        </wps:bodyPr>
                      </wps:wsp>
                      <wps:wsp>
                        <wps:cNvPr id="2059" name="Прямая со стрелкой 338"/>
                        <wps:cNvCnPr>
                          <a:cxnSpLocks noChangeShapeType="1"/>
                        </wps:cNvCnPr>
                        <wps:spPr bwMode="auto">
                          <a:xfrm>
                            <a:off x="2945315" y="356605"/>
                            <a:ext cx="0" cy="558108"/>
                          </a:xfrm>
                          <a:prstGeom prst="straightConnector1">
                            <a:avLst/>
                          </a:prstGeom>
                          <a:noFill/>
                          <a:ln w="28575">
                            <a:solidFill>
                              <a:srgbClr val="000000"/>
                            </a:solidFill>
                            <a:prstDash val="sysDash"/>
                            <a:round/>
                            <a:headEnd type="arrow" w="med" len="med"/>
                            <a:tailEnd type="arrow" w="med" len="med"/>
                          </a:ln>
                          <a:extLst>
                            <a:ext uri="{909E8E84-426E-40DD-AFC4-6F175D3DCCD1}">
                              <a14:hiddenFill xmlns:a14="http://schemas.microsoft.com/office/drawing/2010/main">
                                <a:noFill/>
                              </a14:hiddenFill>
                            </a:ext>
                          </a:extLst>
                        </wps:spPr>
                        <wps:bodyPr/>
                      </wps:wsp>
                      <wps:wsp>
                        <wps:cNvPr id="2060" name="Прямая со стрелкой 339"/>
                        <wps:cNvCnPr>
                          <a:cxnSpLocks noChangeShapeType="1"/>
                        </wps:cNvCnPr>
                        <wps:spPr bwMode="auto">
                          <a:xfrm>
                            <a:off x="2755214" y="1472522"/>
                            <a:ext cx="100" cy="332905"/>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61" name="Трапеция 340"/>
                        <wps:cNvSpPr>
                          <a:spLocks/>
                        </wps:cNvSpPr>
                        <wps:spPr bwMode="auto">
                          <a:xfrm>
                            <a:off x="2434612" y="1793426"/>
                            <a:ext cx="700704" cy="688810"/>
                          </a:xfrm>
                          <a:custGeom>
                            <a:avLst/>
                            <a:gdLst>
                              <a:gd name="T0" fmla="*/ 0 w 700644"/>
                              <a:gd name="T1" fmla="*/ 689042 h 688769"/>
                              <a:gd name="T2" fmla="*/ 172244 w 700644"/>
                              <a:gd name="T3" fmla="*/ 0 h 688769"/>
                              <a:gd name="T4" fmla="*/ 528611 w 700644"/>
                              <a:gd name="T5" fmla="*/ 0 h 688769"/>
                              <a:gd name="T6" fmla="*/ 700855 w 700644"/>
                              <a:gd name="T7" fmla="*/ 689042 h 688769"/>
                              <a:gd name="T8" fmla="*/ 0 w 700644"/>
                              <a:gd name="T9" fmla="*/ 689042 h 6887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0644" h="688769">
                                <a:moveTo>
                                  <a:pt x="0" y="688769"/>
                                </a:moveTo>
                                <a:lnTo>
                                  <a:pt x="172192" y="0"/>
                                </a:lnTo>
                                <a:lnTo>
                                  <a:pt x="528452" y="0"/>
                                </a:lnTo>
                                <a:lnTo>
                                  <a:pt x="700644" y="688769"/>
                                </a:lnTo>
                                <a:lnTo>
                                  <a:pt x="0" y="688769"/>
                                </a:lnTo>
                                <a:close/>
                              </a:path>
                            </a:pathLst>
                          </a:custGeom>
                          <a:solidFill>
                            <a:srgbClr val="D9D9D9"/>
                          </a:solidFill>
                          <a:ln w="25400">
                            <a:solidFill>
                              <a:srgbClr val="000000"/>
                            </a:solidFill>
                            <a:round/>
                            <a:headEnd/>
                            <a:tailEnd/>
                          </a:ln>
                        </wps:spPr>
                        <wps:bodyPr rot="0" vert="horz" wrap="square" lIns="91440" tIns="45720" rIns="91440" bIns="45720" anchor="ctr" anchorCtr="0" upright="1">
                          <a:noAutofit/>
                        </wps:bodyPr>
                      </wps:wsp>
                      <wps:wsp>
                        <wps:cNvPr id="2062" name="Прямая со стрелкой 341"/>
                        <wps:cNvCnPr>
                          <a:cxnSpLocks noChangeShapeType="1"/>
                        </wps:cNvCnPr>
                        <wps:spPr bwMode="auto">
                          <a:xfrm>
                            <a:off x="3304517" y="1140217"/>
                            <a:ext cx="469102" cy="0"/>
                          </a:xfrm>
                          <a:prstGeom prst="straightConnector1">
                            <a:avLst/>
                          </a:prstGeom>
                          <a:noFill/>
                          <a:ln w="28575">
                            <a:solidFill>
                              <a:srgbClr val="000000"/>
                            </a:solidFill>
                            <a:prstDash val="sysDash"/>
                            <a:round/>
                            <a:headEnd type="arrow" w="med" len="med"/>
                            <a:tailEnd type="arrow" w="med" len="med"/>
                          </a:ln>
                          <a:extLst>
                            <a:ext uri="{909E8E84-426E-40DD-AFC4-6F175D3DCCD1}">
                              <a14:hiddenFill xmlns:a14="http://schemas.microsoft.com/office/drawing/2010/main">
                                <a:noFill/>
                              </a14:hiddenFill>
                            </a:ext>
                          </a:extLst>
                        </wps:spPr>
                        <wps:bodyPr/>
                      </wps:wsp>
                      <wps:wsp>
                        <wps:cNvPr id="2063" name="Прямоугольник 342"/>
                        <wps:cNvSpPr>
                          <a:spLocks noChangeArrowheads="1"/>
                        </wps:cNvSpPr>
                        <wps:spPr bwMode="auto">
                          <a:xfrm>
                            <a:off x="3776719" y="748611"/>
                            <a:ext cx="855104" cy="605609"/>
                          </a:xfrm>
                          <a:prstGeom prst="rect">
                            <a:avLst/>
                          </a:prstGeom>
                          <a:solidFill>
                            <a:srgbClr val="00B0F0"/>
                          </a:solidFill>
                          <a:ln w="25400">
                            <a:solidFill>
                              <a:srgbClr val="000000"/>
                            </a:solidFill>
                            <a:miter lim="800000"/>
                            <a:headEnd/>
                            <a:tailEnd/>
                          </a:ln>
                        </wps:spPr>
                        <wps:bodyPr rot="0" vert="horz" wrap="square" lIns="91440" tIns="45720" rIns="91440" bIns="45720" anchor="ctr" anchorCtr="0" upright="1">
                          <a:noAutofit/>
                        </wps:bodyPr>
                      </wps:wsp>
                      <wps:wsp>
                        <wps:cNvPr id="2064" name="Прямая со стрелкой 343"/>
                        <wps:cNvCnPr>
                          <a:cxnSpLocks noChangeShapeType="1"/>
                        </wps:cNvCnPr>
                        <wps:spPr bwMode="auto">
                          <a:xfrm>
                            <a:off x="4628423" y="1140217"/>
                            <a:ext cx="380102" cy="0"/>
                          </a:xfrm>
                          <a:prstGeom prst="straightConnector1">
                            <a:avLst/>
                          </a:prstGeom>
                          <a:noFill/>
                          <a:ln w="28575">
                            <a:solidFill>
                              <a:srgbClr val="000000"/>
                            </a:solidFill>
                            <a:prstDash val="sysDash"/>
                            <a:round/>
                            <a:headEnd type="arrow" w="med" len="med"/>
                            <a:tailEnd type="arrow" w="med" len="med"/>
                          </a:ln>
                          <a:extLst>
                            <a:ext uri="{909E8E84-426E-40DD-AFC4-6F175D3DCCD1}">
                              <a14:hiddenFill xmlns:a14="http://schemas.microsoft.com/office/drawing/2010/main">
                                <a:noFill/>
                              </a14:hiddenFill>
                            </a:ext>
                          </a:extLst>
                        </wps:spPr>
                        <wps:bodyPr/>
                      </wps:wsp>
                      <wps:wsp>
                        <wps:cNvPr id="2066" name="Прямоугольник 344"/>
                        <wps:cNvSpPr>
                          <a:spLocks noChangeArrowheads="1"/>
                        </wps:cNvSpPr>
                        <wps:spPr bwMode="auto">
                          <a:xfrm>
                            <a:off x="5011925" y="558508"/>
                            <a:ext cx="890804" cy="914314"/>
                          </a:xfrm>
                          <a:prstGeom prst="rect">
                            <a:avLst/>
                          </a:prstGeom>
                          <a:solidFill>
                            <a:srgbClr val="FF6699"/>
                          </a:solidFill>
                          <a:ln w="25400">
                            <a:solidFill>
                              <a:srgbClr val="000000"/>
                            </a:solidFill>
                            <a:miter lim="800000"/>
                            <a:headEnd/>
                            <a:tailEnd/>
                          </a:ln>
                        </wps:spPr>
                        <wps:bodyPr rot="0" vert="horz" wrap="square" lIns="91440" tIns="45720" rIns="91440" bIns="45720" anchor="ctr" anchorCtr="0" upright="1">
                          <a:noAutofit/>
                        </wps:bodyPr>
                      </wps:wsp>
                      <wps:wsp>
                        <wps:cNvPr id="2069" name="Прямая со стрелкой 345"/>
                        <wps:cNvCnPr>
                          <a:cxnSpLocks noChangeShapeType="1"/>
                        </wps:cNvCnPr>
                        <wps:spPr bwMode="auto">
                          <a:xfrm>
                            <a:off x="5451327" y="1472722"/>
                            <a:ext cx="11900" cy="522808"/>
                          </a:xfrm>
                          <a:prstGeom prst="straightConnector1">
                            <a:avLst/>
                          </a:prstGeom>
                          <a:noFill/>
                          <a:ln w="2857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070" name="Рисунок 346" descr="j02857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794724" y="1995529"/>
                            <a:ext cx="1167406" cy="712411"/>
                          </a:xfrm>
                          <a:prstGeom prst="rect">
                            <a:avLst/>
                          </a:prstGeom>
                          <a:noFill/>
                          <a:extLst>
                            <a:ext uri="{909E8E84-426E-40DD-AFC4-6F175D3DCCD1}">
                              <a14:hiddenFill xmlns:a14="http://schemas.microsoft.com/office/drawing/2010/main">
                                <a:solidFill>
                                  <a:srgbClr val="FFFFFF"/>
                                </a:solidFill>
                              </a14:hiddenFill>
                            </a:ext>
                          </a:extLst>
                        </pic:spPr>
                      </pic:pic>
                      <wps:wsp>
                        <wps:cNvPr id="2071" name="Поле 347"/>
                        <wps:cNvSpPr txBox="1">
                          <a:spLocks noChangeArrowheads="1"/>
                        </wps:cNvSpPr>
                        <wps:spPr bwMode="auto">
                          <a:xfrm>
                            <a:off x="669403" y="1918728"/>
                            <a:ext cx="950105" cy="3563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33CC53F" w14:textId="77777777" w:rsidR="009923B8" w:rsidRPr="00E1570A" w:rsidRDefault="009923B8" w:rsidP="007D3D83">
                              <w:pPr>
                                <w:rPr>
                                  <w:rFonts w:ascii="Times New Roman" w:hAnsi="Times New Roman"/>
                                  <w:lang w:val="kk-KZ"/>
                                </w:rPr>
                              </w:pPr>
                              <w:r w:rsidRPr="00E1570A">
                                <w:rPr>
                                  <w:rFonts w:ascii="Times New Roman" w:hAnsi="Times New Roman"/>
                                  <w:lang w:val="kk-KZ"/>
                                </w:rPr>
                                <w:t xml:space="preserve">Еріткіш </w:t>
                              </w:r>
                            </w:p>
                          </w:txbxContent>
                        </wps:txbx>
                        <wps:bodyPr rot="0" vert="horz" wrap="square" lIns="91440" tIns="45720" rIns="91440" bIns="45720" anchor="t" anchorCtr="0" upright="1">
                          <a:noAutofit/>
                        </wps:bodyPr>
                      </wps:wsp>
                      <wps:wsp>
                        <wps:cNvPr id="2072" name="Поле 348"/>
                        <wps:cNvSpPr txBox="1">
                          <a:spLocks noChangeArrowheads="1"/>
                        </wps:cNvSpPr>
                        <wps:spPr bwMode="auto">
                          <a:xfrm>
                            <a:off x="1619608" y="505107"/>
                            <a:ext cx="1128406" cy="546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1B5D28" w14:textId="77777777" w:rsidR="009923B8" w:rsidRPr="00E1570A" w:rsidRDefault="009923B8" w:rsidP="007D3D83">
                              <w:pPr>
                                <w:jc w:val="center"/>
                                <w:rPr>
                                  <w:rFonts w:ascii="Times New Roman" w:hAnsi="Times New Roman"/>
                                  <w:lang w:val="kk-KZ"/>
                                </w:rPr>
                              </w:pPr>
                              <w:r w:rsidRPr="00E1570A">
                                <w:rPr>
                                  <w:rFonts w:ascii="Times New Roman" w:hAnsi="Times New Roman"/>
                                  <w:lang w:val="kk-KZ"/>
                                </w:rPr>
                                <w:t>Мөлшерлеуіш-кран</w:t>
                              </w:r>
                            </w:p>
                          </w:txbxContent>
                        </wps:txbx>
                        <wps:bodyPr rot="0" vert="horz" wrap="square" lIns="91440" tIns="45720" rIns="91440" bIns="45720" anchor="t" anchorCtr="0" upright="1">
                          <a:noAutofit/>
                        </wps:bodyPr>
                      </wps:wsp>
                      <wps:wsp>
                        <wps:cNvPr id="2073" name="Поле 349"/>
                        <wps:cNvSpPr txBox="1">
                          <a:spLocks noChangeArrowheads="1"/>
                        </wps:cNvSpPr>
                        <wps:spPr bwMode="auto">
                          <a:xfrm>
                            <a:off x="2434612" y="1051416"/>
                            <a:ext cx="831504" cy="612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C446BB" w14:textId="77777777" w:rsidR="009923B8" w:rsidRPr="00E1570A" w:rsidRDefault="009923B8" w:rsidP="007D3D83">
                              <w:pPr>
                                <w:jc w:val="center"/>
                                <w:rPr>
                                  <w:rFonts w:ascii="Times New Roman" w:hAnsi="Times New Roman"/>
                                  <w:lang w:val="kk-KZ"/>
                                </w:rPr>
                              </w:pPr>
                              <w:r w:rsidRPr="00E1570A">
                                <w:rPr>
                                  <w:rFonts w:ascii="Times New Roman" w:hAnsi="Times New Roman"/>
                                  <w:lang w:val="kk-KZ"/>
                                </w:rPr>
                                <w:t>Детектор ұяшығы</w:t>
                              </w:r>
                            </w:p>
                          </w:txbxContent>
                        </wps:txbx>
                        <wps:bodyPr rot="0" vert="horz" wrap="square" lIns="91440" tIns="45720" rIns="91440" bIns="45720" anchor="t" anchorCtr="0" upright="1">
                          <a:noAutofit/>
                        </wps:bodyPr>
                      </wps:wsp>
                    </wpc:wpc>
                  </a:graphicData>
                </a:graphic>
              </wp:inline>
            </w:drawing>
          </mc:Choice>
          <mc:Fallback>
            <w:pict>
              <v:group w14:anchorId="20E747DA" id="Полотно 4108" o:spid="_x0000_s1033" editas="canvas" style="width:471.9pt;height:213.2pt;mso-position-horizontal-relative:char;mso-position-vertical-relative:line" coordsize="59931,2707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">
                <v:shape id="_x0000_s1034" type="#_x0000_t75" style="position:absolute;width:59931;height:27076;visibility:visible;mso-wrap-style:square">
                  <v:fill o:detectmouseclick="t"/>
                  <v:path o:connecttype="none"/>
                </v:shape>
                <v:shape id="Трапеция 329" o:spid="_x0000_s1035" style="position:absolute;left:45;top:17815;width:7006;height:7007;visibility:visible;mso-wrap-style:square;v-text-anchor:middle" coordsize="700644,70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" path="m,700644l175161,,525483,,700644,700644,,700644xe" fillcolor="#953735" strokeweight="2pt">
                  <v:path arrowok="t" o:connecttype="custom" o:connectlocs="0,701158;175103,0;525312,0;700415,701158;0,701158" o:connectangles="0,0,0,0,0"/>
                </v:shape>
                <v:shapetype id="_x0000_t32" coordsize="21600,21600" o:spt="32" o:oned="t" path="m,l21600,21600e" filled="f">
                  <v:path arrowok="t" fillok="f" o:connecttype="none"/>
                  <o:lock v:ext="edit" shapetype="t"/>
                </v:shapetype>
                <v:shape id="Прямая со стрелкой 330" o:spid="_x0000_s1036" type="#_x0000_t32" style="position:absolute;left:3548;top:11758;width:0;height:60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" strokeweight="2.25pt">
                  <v:stroke endarrow="open"/>
                </v:shape>
                <v:shape id="Прямая со стрелкой 331" o:spid="_x0000_s1037" type="#_x0000_t32" style="position:absolute;left:2909;top:11910;width:62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" strokeweight="2.25pt">
                  <v:stroke endarrow="open"/>
                </v:shape>
                <v:rect id="Прямоугольник 332" o:spid="_x0000_s1038" style="position:absolute;left:9145;top:4873;width:7051;height:8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" fillcolor="#b9cde5" strokeweight="2pt">
                  <v:textbox>
                    <w:txbxContent>
                      <w:p w14:paraId="7DC04093" w14:textId="77777777" w:rsidR="009923B8" w:rsidRPr="00386F61" w:rsidRDefault="009923B8" w:rsidP="007D3D83">
                        <w:pPr>
                          <w:jc w:val="center"/>
                          <w:rPr>
                            <w:rFonts w:ascii="Times New Roman" w:hAnsi="Times New Roman"/>
                            <w:color w:val="000000"/>
                            <w:lang w:val="kk-KZ"/>
                          </w:rPr>
                        </w:pPr>
                        <w:r w:rsidRPr="00386F61">
                          <w:rPr>
                            <w:rFonts w:ascii="Times New Roman" w:hAnsi="Times New Roman"/>
                            <w:color w:val="000000"/>
                            <w:lang w:val="kk-KZ"/>
                          </w:rPr>
                          <w:t>Перистальтикалық сорап</w:t>
                        </w:r>
                      </w:p>
                    </w:txbxContent>
                  </v:textbox>
                </v:rect>
                <v:shape id="Прямая со стрелкой 333" o:spid="_x0000_s1039" type="#_x0000_t32" style="position:absolute;left:16196;top:11581;width:27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" strokeweight="2.25pt">
                  <v:stroke endarrow="open"/>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Блок-схема: узел суммирования 334" o:spid="_x0000_s1040" type="#_x0000_t123" style="position:absolute;left:18928;top:9148;width:4157;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" fillcolor="#b3a2c7" strokeweight="2pt">
                  <v:shadow on="t" color="black" opacity="26213f" origin="-.5" offset="3pt,0"/>
                  <v:textbox>
                    <w:txbxContent>
                      <w:p w14:paraId="11FD9AF5" w14:textId="77777777" w:rsidR="009923B8" w:rsidRPr="002E1C63" w:rsidRDefault="009923B8" w:rsidP="007D3D83">
                        <w:pPr>
                          <w:rPr>
                            <w:lang w:val="kk-KZ"/>
                          </w:rPr>
                        </w:pPr>
                      </w:p>
                    </w:txbxContent>
                  </v:textbox>
                </v:shape>
                <v:shape id="Прямая со стрелкой 335" o:spid="_x0000_s1041" type="#_x0000_t32" style="position:absolute;left:20812;top:13542;width:3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" strokeweight="2.25pt">
                  <v:stroke endarrow="open"/>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336" o:spid="_x0000_s1042" type="#_x0000_t16" style="position:absolute;left:24732;top:9146;width:8314;height:5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" fillcolor="#77933c" strokeweight="2pt">
                  <v:shadow on="t" color="black" opacity="26213f" origin="-.5,-.5" offset=".74836mm,.74836mm"/>
                </v:shape>
                <v:rect id="Прямоугольник 337" o:spid="_x0000_s1043" style="position:absolute;left:21258;top:360;width:10808;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" fillcolor="#fac090" strokeweight="2pt"/>
                <v:shape id="Прямая со стрелкой 338" o:spid="_x0000_s1044" type="#_x0000_t32" style="position:absolute;left:29453;top:3566;width:0;height:5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" strokeweight="2.25pt">
                  <v:stroke dashstyle="3 1" startarrow="open" endarrow="open"/>
                </v:shape>
                <v:shape id="Прямая со стрелкой 339" o:spid="_x0000_s1045" type="#_x0000_t32" style="position:absolute;left:27552;top:14725;width:1;height:33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" strokeweight="2.25pt">
                  <v:stroke endarrow="open"/>
                </v:shape>
                <v:shape id="Трапеция 340" o:spid="_x0000_s1046" style="position:absolute;left:24346;top:17934;width:7007;height:6888;visibility:visible;mso-wrap-style:square;v-text-anchor:middle" coordsize="700644,68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" path="m,688769l172192,,528452,,700644,688769,,688769xe" fillcolor="#d9d9d9" strokeweight="2pt">
                  <v:path arrowok="t" o:connecttype="custom" o:connectlocs="0,689083;172259,0;528656,0;700915,689083;0,689083" o:connectangles="0,0,0,0,0"/>
                </v:shape>
                <v:shape id="Прямая со стрелкой 341" o:spid="_x0000_s1047" type="#_x0000_t32" style="position:absolute;left:33045;top:11402;width:4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" strokeweight="2.25pt">
                  <v:stroke dashstyle="3 1" startarrow="open" endarrow="open"/>
                </v:shape>
                <v:rect id="Прямоугольник 342" o:spid="_x0000_s1048" style="position:absolute;left:37767;top:7486;width:8551;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" fillcolor="#00b0f0" strokeweight="2pt"/>
                <v:shape id="Прямая со стрелкой 343" o:spid="_x0000_s1049" type="#_x0000_t32" style="position:absolute;left:46284;top:11402;width:38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" strokeweight="2.25pt">
                  <v:stroke dashstyle="3 1" startarrow="open" endarrow="open"/>
                </v:shape>
                <v:rect id="Прямоугольник 344" o:spid="_x0000_s1050" style="position:absolute;left:50119;top:5585;width:8908;height:9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" fillcolor="#f69" strokeweight="2pt"/>
                <v:shape id="Прямая со стрелкой 345" o:spid="_x0000_s1051" type="#_x0000_t32" style="position:absolute;left:54513;top:14727;width:119;height:5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" strokeweight="2.25pt">
                  <v:stroke dashstyle="dash" startarrow="open" endarrow="open"/>
                </v:shape>
                <v:shape id="Рисунок 346" o:spid="_x0000_s1052" type="#_x0000_t75" alt="j0285750" style="position:absolute;left:47947;top:19955;width:11674;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">
                  <v:imagedata r:id="rId28" o:title="j0285750"/>
                </v:shape>
                <v:shape id="Поле 347" o:spid="_x0000_s1053" type="#_x0000_t202" style="position:absolute;left:6694;top:19187;width:9501;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" stroked="f" strokeweight=".5pt">
                  <v:textbox>
                    <w:txbxContent>
                      <w:p w14:paraId="133CC53F" w14:textId="77777777" w:rsidR="009923B8" w:rsidRPr="00E1570A" w:rsidRDefault="009923B8" w:rsidP="007D3D83">
                        <w:pPr>
                          <w:rPr>
                            <w:rFonts w:ascii="Times New Roman" w:hAnsi="Times New Roman"/>
                            <w:lang w:val="kk-KZ"/>
                          </w:rPr>
                        </w:pPr>
                        <w:r w:rsidRPr="00E1570A">
                          <w:rPr>
                            <w:rFonts w:ascii="Times New Roman" w:hAnsi="Times New Roman"/>
                            <w:lang w:val="kk-KZ"/>
                          </w:rPr>
                          <w:t xml:space="preserve">Еріткіш </w:t>
                        </w:r>
                      </w:p>
                    </w:txbxContent>
                  </v:textbox>
                </v:shape>
                <v:shape id="Поле 348" o:spid="_x0000_s1054" type="#_x0000_t202" style="position:absolute;left:16196;top:5051;width:11284;height:5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" filled="f" stroked="f" strokeweight=".5pt">
                  <v:textbox>
                    <w:txbxContent>
                      <w:p w14:paraId="2F1B5D28" w14:textId="77777777" w:rsidR="009923B8" w:rsidRPr="00E1570A" w:rsidRDefault="009923B8" w:rsidP="007D3D83">
                        <w:pPr>
                          <w:jc w:val="center"/>
                          <w:rPr>
                            <w:rFonts w:ascii="Times New Roman" w:hAnsi="Times New Roman"/>
                            <w:lang w:val="kk-KZ"/>
                          </w:rPr>
                        </w:pPr>
                        <w:r w:rsidRPr="00E1570A">
                          <w:rPr>
                            <w:rFonts w:ascii="Times New Roman" w:hAnsi="Times New Roman"/>
                            <w:lang w:val="kk-KZ"/>
                          </w:rPr>
                          <w:t>Мөлшерлеуіш-кран</w:t>
                        </w:r>
                      </w:p>
                    </w:txbxContent>
                  </v:textbox>
                </v:shape>
                <v:shape id="Поле 349" o:spid="_x0000_s1055" type="#_x0000_t202" style="position:absolute;left:24346;top:10514;width:8315;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" filled="f" stroked="f" strokeweight=".5pt">
                  <v:textbox>
                    <w:txbxContent>
                      <w:p w14:paraId="4DC446BB" w14:textId="77777777" w:rsidR="009923B8" w:rsidRPr="00E1570A" w:rsidRDefault="009923B8" w:rsidP="007D3D83">
                        <w:pPr>
                          <w:jc w:val="center"/>
                          <w:rPr>
                            <w:rFonts w:ascii="Times New Roman" w:hAnsi="Times New Roman"/>
                            <w:lang w:val="kk-KZ"/>
                          </w:rPr>
                        </w:pPr>
                        <w:r w:rsidRPr="00E1570A">
                          <w:rPr>
                            <w:rFonts w:ascii="Times New Roman" w:hAnsi="Times New Roman"/>
                            <w:lang w:val="kk-KZ"/>
                          </w:rPr>
                          <w:t>Детектор ұяшығы</w:t>
                        </w:r>
                      </w:p>
                    </w:txbxContent>
                  </v:textbox>
                </v:shape>
                <w10:anchorlock/>
              </v:group>
            </w:pict>
          </mc:Fallback>
        </mc:AlternateContent>
      </w:r>
    </w:p>
    <w:p w14:paraId="40D313F2" w14:textId="77777777" w:rsidR="004269FF" w:rsidRDefault="004269FF" w:rsidP="004A6612">
      <w:pPr>
        <w:spacing w:after="0" w:line="240" w:lineRule="auto"/>
        <w:ind w:firstLine="567"/>
        <w:jc w:val="center"/>
        <w:rPr>
          <w:rFonts w:ascii="Times New Roman" w:hAnsi="Times New Roman" w:cs="Times New Roman"/>
          <w:sz w:val="28"/>
          <w:szCs w:val="28"/>
          <w:lang w:val="kk-KZ"/>
        </w:rPr>
      </w:pPr>
    </w:p>
    <w:p w14:paraId="7CB0FB75" w14:textId="77777777" w:rsidR="007D3D83" w:rsidRPr="004269FF" w:rsidRDefault="00E27613" w:rsidP="004A6612">
      <w:pPr>
        <w:spacing w:after="0" w:line="240" w:lineRule="auto"/>
        <w:ind w:firstLine="567"/>
        <w:jc w:val="center"/>
        <w:rPr>
          <w:rFonts w:ascii="Times New Roman" w:hAnsi="Times New Roman" w:cs="Times New Roman"/>
          <w:sz w:val="28"/>
          <w:szCs w:val="28"/>
          <w:lang w:val="kk-KZ"/>
        </w:rPr>
      </w:pPr>
      <w:r w:rsidRPr="004269FF">
        <w:rPr>
          <w:rFonts w:ascii="Times New Roman" w:hAnsi="Times New Roman" w:cs="Times New Roman"/>
          <w:sz w:val="28"/>
          <w:szCs w:val="28"/>
          <w:lang w:val="kk-KZ"/>
        </w:rPr>
        <w:t>Сурет</w:t>
      </w:r>
      <w:r w:rsidR="003173EE" w:rsidRPr="004269FF">
        <w:rPr>
          <w:rFonts w:ascii="Times New Roman" w:hAnsi="Times New Roman" w:cs="Times New Roman"/>
          <w:sz w:val="28"/>
          <w:szCs w:val="28"/>
          <w:lang w:val="kk-KZ"/>
        </w:rPr>
        <w:t xml:space="preserve"> </w:t>
      </w:r>
      <w:r w:rsidR="00E13F69">
        <w:rPr>
          <w:rFonts w:ascii="Times New Roman" w:hAnsi="Times New Roman" w:cs="Times New Roman"/>
          <w:sz w:val="28"/>
          <w:szCs w:val="28"/>
          <w:lang w:val="kk-KZ"/>
        </w:rPr>
        <w:t>9</w:t>
      </w:r>
      <w:r w:rsidR="004269FF" w:rsidRPr="004269FF">
        <w:rPr>
          <w:rFonts w:ascii="Times New Roman" w:hAnsi="Times New Roman" w:cs="Times New Roman"/>
          <w:sz w:val="28"/>
          <w:szCs w:val="28"/>
          <w:lang w:val="kk-KZ"/>
        </w:rPr>
        <w:t xml:space="preserve"> </w:t>
      </w:r>
      <w:r w:rsidR="003173EE" w:rsidRPr="004269FF">
        <w:rPr>
          <w:rFonts w:ascii="Times New Roman" w:hAnsi="Times New Roman" w:cs="Times New Roman"/>
          <w:sz w:val="28"/>
          <w:szCs w:val="28"/>
          <w:lang w:val="kk-KZ"/>
        </w:rPr>
        <w:t>- Антиоксиданттық белсенділікті анықтайтын «Цвет Яуза-01-АА» құралының функционалды сызбанұсқасы</w:t>
      </w:r>
    </w:p>
    <w:p w14:paraId="2CABC1D3" w14:textId="77777777" w:rsidR="007D3D83" w:rsidRPr="001675FE" w:rsidRDefault="007D3D83" w:rsidP="004A6612">
      <w:pPr>
        <w:spacing w:after="0" w:line="240" w:lineRule="auto"/>
        <w:jc w:val="both"/>
        <w:rPr>
          <w:rFonts w:ascii="Times New Roman" w:hAnsi="Times New Roman" w:cs="Times New Roman"/>
          <w:b/>
          <w:sz w:val="28"/>
          <w:szCs w:val="28"/>
          <w:lang w:val="kk-KZ"/>
        </w:rPr>
      </w:pPr>
    </w:p>
    <w:p w14:paraId="54377B1E" w14:textId="77777777" w:rsidR="007D3D83" w:rsidRPr="001675FE" w:rsidRDefault="003173EE"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Амперометрлік детектор үш режимде: тұрақты потенциалда, импульс потенциалында және барлық диапазонда потенциал сканерлегенде жұмыс істейді. Электродтардың полярлығын және берілген потенциалдар өлшемін құбылта отырып, тек жиынтық шамадағы антиоксидантты белсенділікті ғана емес, сонымен қатар жеке биологиялық қосылыстардың белсенділігін анықтауға </w:t>
      </w:r>
      <w:r w:rsidRPr="00587107">
        <w:rPr>
          <w:rFonts w:ascii="Times New Roman" w:hAnsi="Times New Roman" w:cs="Times New Roman"/>
          <w:sz w:val="28"/>
          <w:szCs w:val="28"/>
          <w:lang w:val="kk-KZ"/>
        </w:rPr>
        <w:t xml:space="preserve">болады </w:t>
      </w:r>
      <w:r w:rsidR="00587107" w:rsidRPr="00587107">
        <w:rPr>
          <w:rFonts w:ascii="Times New Roman" w:hAnsi="Times New Roman" w:cs="Times New Roman"/>
          <w:sz w:val="28"/>
          <w:szCs w:val="28"/>
          <w:lang w:val="kk-KZ"/>
        </w:rPr>
        <w:t xml:space="preserve">[91, </w:t>
      </w:r>
      <w:r w:rsidR="004B1463">
        <w:rPr>
          <w:rFonts w:ascii="Times New Roman" w:hAnsi="Times New Roman" w:cs="Times New Roman"/>
          <w:sz w:val="28"/>
          <w:szCs w:val="28"/>
          <w:lang w:val="kk-KZ"/>
        </w:rPr>
        <w:t xml:space="preserve">с. </w:t>
      </w:r>
      <w:r w:rsidR="00587107" w:rsidRPr="00587107">
        <w:rPr>
          <w:rFonts w:ascii="Times New Roman" w:hAnsi="Times New Roman" w:cs="Times New Roman"/>
          <w:sz w:val="28"/>
          <w:szCs w:val="28"/>
          <w:lang w:val="kk-KZ"/>
        </w:rPr>
        <w:t>49</w:t>
      </w:r>
      <w:r w:rsidRPr="00587107">
        <w:rPr>
          <w:rFonts w:ascii="Times New Roman" w:hAnsi="Times New Roman" w:cs="Times New Roman"/>
          <w:sz w:val="28"/>
          <w:szCs w:val="28"/>
          <w:lang w:val="kk-KZ"/>
        </w:rPr>
        <w:t>].</w:t>
      </w:r>
      <w:r w:rsidRPr="001675FE">
        <w:rPr>
          <w:rFonts w:ascii="Times New Roman" w:hAnsi="Times New Roman" w:cs="Times New Roman"/>
          <w:sz w:val="28"/>
          <w:szCs w:val="28"/>
          <w:lang w:val="kk-KZ"/>
        </w:rPr>
        <w:t xml:space="preserve"> </w:t>
      </w:r>
    </w:p>
    <w:p w14:paraId="6F7B01F7" w14:textId="77777777" w:rsidR="007D3D83" w:rsidRPr="001675FE" w:rsidRDefault="003173EE"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Құрал келесідей жұмыс жасайды: сорап бүкіл жүйе арқылы еріткішті үздіксіз тартып шығады. Мөлшерлеуіш-кранның «Сынама енгізу» күйінде зерттелетін ерітінді стандарт шприц (1 см</w:t>
      </w:r>
      <w:r w:rsidRPr="001675FE">
        <w:rPr>
          <w:rFonts w:ascii="Times New Roman" w:hAnsi="Times New Roman" w:cs="Times New Roman"/>
          <w:sz w:val="28"/>
          <w:szCs w:val="28"/>
          <w:vertAlign w:val="superscript"/>
          <w:lang w:val="kk-KZ"/>
        </w:rPr>
        <w:t>3</w:t>
      </w:r>
      <w:r w:rsidRPr="001675FE">
        <w:rPr>
          <w:rFonts w:ascii="Times New Roman" w:hAnsi="Times New Roman" w:cs="Times New Roman"/>
          <w:sz w:val="28"/>
          <w:szCs w:val="28"/>
          <w:lang w:val="kk-KZ"/>
        </w:rPr>
        <w:t xml:space="preserve">) арқылы мөлшерлеуіш ілмекке жіберілді. «Анализ» күйіне кранның топшасын бұру арқылы еріткіш ағыны зерттелетін заттың белгілі мөлшерін детектор ұяшығына бағыттайды. Зерттелетін заттың тотығуы нәтижесінде жұмысшы электрод бетінде екі электрод арасында өтетін электр тогы арта түседі. </w:t>
      </w:r>
    </w:p>
    <w:p w14:paraId="5D07594A" w14:textId="77777777" w:rsidR="007D3D83" w:rsidRPr="001675FE" w:rsidRDefault="003173EE"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Туындайтын электр тогы өте аз мөлшерде,</w:t>
      </w:r>
      <w:r w:rsidR="004F6BEF">
        <w:rPr>
          <w:rFonts w:ascii="Times New Roman" w:hAnsi="Times New Roman" w:cs="Times New Roman"/>
          <w:sz w:val="28"/>
          <w:szCs w:val="28"/>
          <w:lang w:val="kk-KZ"/>
        </w:rPr>
        <w:t xml:space="preserve"> 10</w:t>
      </w:r>
      <w:r w:rsidR="004F6BEF">
        <w:rPr>
          <w:rFonts w:ascii="Times New Roman" w:hAnsi="Times New Roman" w:cs="Times New Roman"/>
          <w:sz w:val="28"/>
          <w:szCs w:val="28"/>
          <w:vertAlign w:val="superscript"/>
          <w:lang w:val="kk-KZ"/>
        </w:rPr>
        <w:t xml:space="preserve">-6 </w:t>
      </w:r>
      <w:r w:rsidR="004F6BEF">
        <w:rPr>
          <w:rFonts w:ascii="Times New Roman" w:hAnsi="Times New Roman" w:cs="Times New Roman"/>
          <w:sz w:val="28"/>
          <w:szCs w:val="28"/>
          <w:lang w:val="kk-KZ"/>
        </w:rPr>
        <w:t>– 10</w:t>
      </w:r>
      <w:r w:rsidR="004F6BEF">
        <w:rPr>
          <w:rFonts w:ascii="Times New Roman" w:hAnsi="Times New Roman" w:cs="Times New Roman"/>
          <w:sz w:val="28"/>
          <w:szCs w:val="28"/>
          <w:vertAlign w:val="superscript"/>
          <w:lang w:val="kk-KZ"/>
        </w:rPr>
        <w:t xml:space="preserve">-9 </w:t>
      </w:r>
      <w:r w:rsidRPr="001675FE">
        <w:rPr>
          <w:rFonts w:ascii="Times New Roman" w:hAnsi="Times New Roman" w:cs="Times New Roman"/>
          <w:sz w:val="28"/>
          <w:szCs w:val="28"/>
          <w:lang w:val="kk-KZ"/>
        </w:rPr>
        <w:t xml:space="preserve"> шамасында болады. Бұл аналогты сигналдар күшейе түседі, аналогты-сандық түрленліргіштер арқылы сандық сигналға түрленді. Сигнал компьютер дисплейінде тіркеледі. Керек жағдайларда, шыққан сигналды принтерден шығарып алуға болады. </w:t>
      </w:r>
    </w:p>
    <w:p w14:paraId="7DF94FC2" w14:textId="77777777" w:rsidR="007D3D83" w:rsidRPr="001675FE" w:rsidRDefault="003173EE"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ab/>
        <w:t>Үлгілердің сандық құрамы антиоксиданттардың жалпы құрамының мәні бойынша амперометриялық әдіспен анықталды.</w:t>
      </w:r>
    </w:p>
    <w:p w14:paraId="6075CA8C" w14:textId="77777777" w:rsidR="00255596" w:rsidRDefault="003173EE" w:rsidP="004A6612">
      <w:pPr>
        <w:spacing w:after="0" w:line="240" w:lineRule="auto"/>
        <w:jc w:val="both"/>
        <w:rPr>
          <w:rFonts w:ascii="Times New Roman" w:hAnsi="Times New Roman" w:cs="Times New Roman"/>
          <w:sz w:val="28"/>
          <w:szCs w:val="28"/>
        </w:rPr>
      </w:pPr>
      <w:r w:rsidRPr="001675FE">
        <w:rPr>
          <w:rFonts w:ascii="Times New Roman" w:hAnsi="Times New Roman" w:cs="Times New Roman"/>
          <w:sz w:val="28"/>
          <w:szCs w:val="28"/>
          <w:lang w:val="kk-KZ"/>
        </w:rPr>
        <w:lastRenderedPageBreak/>
        <w:tab/>
        <w:t xml:space="preserve">Алынған үлгілердің әр циклын орындамас бұрын аналитикалық жүйенің тазалығы бақыланған. Ол үшін құрылғы жұмыс режиміне жеткеннен кейін оған сынама ретінде элюент енгізіледі. </w:t>
      </w:r>
      <w:r w:rsidRPr="001675FE">
        <w:rPr>
          <w:rFonts w:ascii="Times New Roman" w:hAnsi="Times New Roman" w:cs="Times New Roman"/>
          <w:sz w:val="28"/>
          <w:szCs w:val="28"/>
        </w:rPr>
        <w:t>Егер фондық токтың ауытқуы 5% -дан аспаса, жүйе таза деп саналады. Үлгілердің әрқайсысы үшін талданған антиоксиданттың шығу сигналын (аймақтық цикл) 5 рет өлшеу жүргізіледі. Үлгі сұйылту есептеу формуласында ескерілді. Вт, мг/г массалық концентрациясын есептеу мына формула бойынша жүргізілді:</w:t>
      </w:r>
    </w:p>
    <w:p w14:paraId="21E84D7B" w14:textId="77777777" w:rsidR="00207184" w:rsidRPr="001675FE" w:rsidRDefault="00207184" w:rsidP="004A6612">
      <w:pPr>
        <w:spacing w:after="0" w:line="240" w:lineRule="auto"/>
        <w:jc w:val="both"/>
        <w:rPr>
          <w:rFonts w:ascii="Times New Roman" w:hAnsi="Times New Roman" w:cs="Times New Roman"/>
          <w:sz w:val="28"/>
          <w:szCs w:val="28"/>
        </w:rPr>
      </w:pPr>
    </w:p>
    <w:p w14:paraId="67F11B62" w14:textId="77777777" w:rsidR="007D3D83" w:rsidRDefault="004269FF" w:rsidP="004A6612">
      <w:pPr>
        <w:spacing w:after="0" w:line="240" w:lineRule="auto"/>
        <w:jc w:val="center"/>
        <w:rPr>
          <w:rFonts w:ascii="Times New Roman" w:hAnsi="Times New Roman" w:cs="Times New Roman"/>
          <w:sz w:val="28"/>
          <w:szCs w:val="28"/>
          <w:lang w:val="kk-KZ"/>
        </w:rPr>
      </w:pPr>
      <w:r>
        <w:rPr>
          <w:rFonts w:ascii="Times New Roman" w:hAnsi="Times New Roman" w:cs="Times New Roman"/>
          <w:sz w:val="32"/>
          <w:szCs w:val="32"/>
          <w:lang w:val="kk-KZ"/>
        </w:rPr>
        <w:t xml:space="preserve">                                               </w:t>
      </w:r>
      <m:oMath>
        <m:f>
          <m:fPr>
            <m:ctrlPr>
              <w:rPr>
                <w:rFonts w:ascii="Cambria Math" w:hAnsi="Cambria Math" w:cs="Times New Roman"/>
                <w:i/>
                <w:sz w:val="32"/>
                <w:szCs w:val="32"/>
              </w:rPr>
            </m:ctrlPr>
          </m:fPr>
          <m:num>
            <m:r>
              <w:rPr>
                <w:rFonts w:ascii="Cambria Math" w:hAnsi="Cambria Math" w:cs="Times New Roman"/>
                <w:sz w:val="32"/>
                <w:szCs w:val="32"/>
                <w:lang w:val="kk-KZ"/>
              </w:rPr>
              <m:t>X×</m:t>
            </m:r>
            <m:sSub>
              <m:sSubPr>
                <m:ctrlPr>
                  <w:rPr>
                    <w:rFonts w:ascii="Cambria Math" w:hAnsi="Cambria Math" w:cs="Times New Roman"/>
                    <w:i/>
                    <w:sz w:val="32"/>
                    <w:szCs w:val="32"/>
                  </w:rPr>
                </m:ctrlPr>
              </m:sSubPr>
              <m:e>
                <m:r>
                  <w:rPr>
                    <w:rFonts w:ascii="Cambria Math" w:hAnsi="Cambria Math" w:cs="Times New Roman"/>
                    <w:sz w:val="32"/>
                    <w:szCs w:val="32"/>
                    <w:lang w:val="kk-KZ"/>
                  </w:rPr>
                  <m:t>V</m:t>
                </m:r>
              </m:e>
              <m:sub>
                <m:r>
                  <w:rPr>
                    <w:rFonts w:ascii="Cambria Math" w:hAnsi="Cambria Math" w:cs="Times New Roman"/>
                    <w:sz w:val="32"/>
                    <w:szCs w:val="32"/>
                    <w:lang w:val="kk-KZ"/>
                  </w:rPr>
                  <m:t xml:space="preserve">n  </m:t>
                </m:r>
              </m:sub>
            </m:sSub>
            <m:r>
              <w:rPr>
                <w:rFonts w:ascii="Cambria Math" w:hAnsi="Cambria Math" w:cs="Times New Roman"/>
                <w:sz w:val="32"/>
                <w:szCs w:val="32"/>
                <w:lang w:val="kk-KZ"/>
              </w:rPr>
              <m:t>×N</m:t>
            </m:r>
          </m:num>
          <m:den>
            <m:sSub>
              <m:sSubPr>
                <m:ctrlPr>
                  <w:rPr>
                    <w:rFonts w:ascii="Cambria Math" w:hAnsi="Cambria Math" w:cs="Times New Roman"/>
                    <w:i/>
                    <w:sz w:val="32"/>
                    <w:szCs w:val="32"/>
                  </w:rPr>
                </m:ctrlPr>
              </m:sSubPr>
              <m:e>
                <m:r>
                  <w:rPr>
                    <w:rFonts w:ascii="Cambria Math" w:hAnsi="Cambria Math" w:cs="Times New Roman"/>
                    <w:sz w:val="32"/>
                    <w:szCs w:val="32"/>
                    <w:lang w:val="kk-KZ"/>
                  </w:rPr>
                  <m:t>m</m:t>
                </m:r>
              </m:e>
              <m:sub>
                <m:r>
                  <w:rPr>
                    <w:rFonts w:ascii="Cambria Math" w:hAnsi="Cambria Math" w:cs="Times New Roman"/>
                    <w:sz w:val="32"/>
                    <w:szCs w:val="32"/>
                    <w:lang w:val="kk-KZ"/>
                  </w:rPr>
                  <m:t>n</m:t>
                </m:r>
              </m:sub>
            </m:sSub>
            <m:r>
              <w:rPr>
                <w:rFonts w:ascii="Cambria Math" w:hAnsi="Cambria Math" w:cs="Times New Roman"/>
                <w:sz w:val="32"/>
                <w:szCs w:val="32"/>
                <w:lang w:val="kk-KZ"/>
              </w:rPr>
              <m:t>×1000</m:t>
            </m:r>
          </m:den>
        </m:f>
      </m:oMath>
      <w:r w:rsidRPr="004269FF">
        <w:rPr>
          <w:rFonts w:ascii="Times New Roman" w:hAnsi="Times New Roman" w:cs="Times New Roman"/>
          <w:sz w:val="32"/>
          <w:szCs w:val="32"/>
          <w:lang w:val="kk-KZ"/>
        </w:rPr>
        <w:t xml:space="preserve">  </w:t>
      </w:r>
      <w:r>
        <w:rPr>
          <w:rFonts w:ascii="Times New Roman" w:hAnsi="Times New Roman" w:cs="Times New Roman"/>
          <w:sz w:val="32"/>
          <w:szCs w:val="32"/>
          <w:lang w:val="kk-KZ"/>
        </w:rPr>
        <w:t xml:space="preserve">                                                  </w:t>
      </w:r>
      <w:r w:rsidRPr="004269FF">
        <w:rPr>
          <w:rFonts w:ascii="Times New Roman" w:hAnsi="Times New Roman" w:cs="Times New Roman"/>
          <w:sz w:val="28"/>
          <w:szCs w:val="28"/>
          <w:lang w:val="kk-KZ"/>
        </w:rPr>
        <w:t>(4)</w:t>
      </w:r>
    </w:p>
    <w:p w14:paraId="27B4652E" w14:textId="77777777" w:rsidR="004269FF" w:rsidRPr="004269FF" w:rsidRDefault="004269FF" w:rsidP="004A6612">
      <w:pPr>
        <w:spacing w:after="0" w:line="240" w:lineRule="auto"/>
        <w:jc w:val="center"/>
        <w:rPr>
          <w:rFonts w:ascii="Times New Roman" w:hAnsi="Times New Roman" w:cs="Times New Roman"/>
          <w:sz w:val="32"/>
          <w:szCs w:val="32"/>
          <w:lang w:val="kk-KZ"/>
        </w:rPr>
      </w:pPr>
    </w:p>
    <w:p w14:paraId="4E9A62BD" w14:textId="77777777" w:rsidR="007D3D83" w:rsidRPr="001F4F5D" w:rsidRDefault="001F4F5D" w:rsidP="004F6B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3173EE" w:rsidRPr="001F4F5D">
        <w:rPr>
          <w:rFonts w:ascii="Times New Roman" w:hAnsi="Times New Roman" w:cs="Times New Roman"/>
          <w:sz w:val="28"/>
          <w:szCs w:val="28"/>
          <w:lang w:val="kk-KZ"/>
        </w:rPr>
        <w:t>ұндағы</w:t>
      </w:r>
      <w:r>
        <w:rPr>
          <w:rFonts w:ascii="Times New Roman" w:hAnsi="Times New Roman" w:cs="Times New Roman"/>
          <w:sz w:val="28"/>
          <w:szCs w:val="28"/>
          <w:lang w:val="kk-KZ"/>
        </w:rPr>
        <w:t>,</w:t>
      </w:r>
      <w:r w:rsidR="003173EE" w:rsidRPr="001F4F5D">
        <w:rPr>
          <w:rFonts w:ascii="Times New Roman" w:hAnsi="Times New Roman" w:cs="Times New Roman"/>
          <w:sz w:val="28"/>
          <w:szCs w:val="28"/>
          <w:lang w:val="kk-KZ"/>
        </w:rPr>
        <w:t xml:space="preserve"> X - кверцетинді градуирлеу графигі бойынша анықталған антиоксиданттардың массалық концентрациясы, мг/л;</w:t>
      </w:r>
      <w:r>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 xml:space="preserve">n  </m:t>
            </m:r>
          </m:sub>
        </m:sSub>
      </m:oMath>
      <w:r w:rsidR="003173EE" w:rsidRPr="001F4F5D">
        <w:rPr>
          <w:rFonts w:ascii="Times New Roman" w:hAnsi="Times New Roman" w:cs="Times New Roman"/>
          <w:sz w:val="28"/>
          <w:szCs w:val="28"/>
          <w:lang w:val="kk-KZ"/>
        </w:rPr>
        <w:t xml:space="preserve"> - зерттелетін ерітіндінің көлемі, мл;</w:t>
      </w:r>
      <w:r>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m</m:t>
            </m:r>
          </m:e>
          <m:sub>
            <m:r>
              <w:rPr>
                <w:rFonts w:ascii="Cambria Math" w:hAnsi="Cambria Math" w:cs="Times New Roman"/>
                <w:sz w:val="28"/>
                <w:szCs w:val="28"/>
                <w:lang w:val="kk-KZ"/>
              </w:rPr>
              <m:t>n</m:t>
            </m:r>
          </m:sub>
        </m:sSub>
      </m:oMath>
      <w:r w:rsidR="003173EE" w:rsidRPr="001F4F5D">
        <w:rPr>
          <w:rFonts w:ascii="Times New Roman" w:hAnsi="Times New Roman" w:cs="Times New Roman"/>
          <w:sz w:val="28"/>
          <w:szCs w:val="28"/>
          <w:lang w:val="kk-KZ"/>
        </w:rPr>
        <w:t xml:space="preserve"> – зерттелетін заттың салмағы, г;</w:t>
      </w:r>
      <w:r>
        <w:rPr>
          <w:rFonts w:ascii="Times New Roman" w:hAnsi="Times New Roman" w:cs="Times New Roman"/>
          <w:sz w:val="28"/>
          <w:szCs w:val="28"/>
          <w:lang w:val="kk-KZ"/>
        </w:rPr>
        <w:t xml:space="preserve"> </w:t>
      </w:r>
      <w:r w:rsidR="003173EE" w:rsidRPr="001F4F5D">
        <w:rPr>
          <w:rFonts w:ascii="Times New Roman" w:hAnsi="Times New Roman" w:cs="Times New Roman"/>
          <w:sz w:val="28"/>
          <w:szCs w:val="28"/>
          <w:lang w:val="kk-KZ"/>
        </w:rPr>
        <w:t>N – зерттелетін үлгінің сұйылту коэффициенті</w:t>
      </w:r>
    </w:p>
    <w:p w14:paraId="13CABC03" w14:textId="77777777" w:rsidR="004F6BEF" w:rsidRDefault="003173EE" w:rsidP="004F6BEF">
      <w:pPr>
        <w:spacing w:after="0" w:line="240" w:lineRule="auto"/>
        <w:ind w:firstLine="567"/>
        <w:jc w:val="both"/>
        <w:rPr>
          <w:rFonts w:ascii="Times New Roman" w:hAnsi="Times New Roman" w:cs="Times New Roman"/>
          <w:sz w:val="28"/>
          <w:szCs w:val="28"/>
          <w:lang w:val="kk-KZ"/>
        </w:rPr>
      </w:pPr>
      <w:r w:rsidRPr="002C058A">
        <w:rPr>
          <w:rFonts w:ascii="Times New Roman" w:hAnsi="Times New Roman" w:cs="Times New Roman"/>
          <w:sz w:val="28"/>
          <w:szCs w:val="28"/>
          <w:lang w:val="kk-KZ"/>
        </w:rPr>
        <w:t>Қоңыр көмір мен пелоид және олардың г</w:t>
      </w:r>
      <w:r w:rsidR="004269FF">
        <w:rPr>
          <w:rFonts w:ascii="Times New Roman" w:hAnsi="Times New Roman" w:cs="Times New Roman"/>
          <w:sz w:val="28"/>
          <w:szCs w:val="28"/>
          <w:lang w:val="kk-KZ"/>
        </w:rPr>
        <w:t>гумин қышқылдарының</w:t>
      </w:r>
      <w:r w:rsidRPr="002C058A">
        <w:rPr>
          <w:rFonts w:ascii="Times New Roman" w:hAnsi="Times New Roman" w:cs="Times New Roman"/>
          <w:sz w:val="28"/>
          <w:szCs w:val="28"/>
          <w:lang w:val="kk-KZ"/>
        </w:rPr>
        <w:t xml:space="preserve"> ерітінділері 1,000%, 0,100%, 0,010%, 0,001% әртүрлі концентрацияда зерттелді.  Қоңыр көмір мен пелоид және олардың гуматтарын сандық анықтау үшін келесі процедура ұсынылды: 50 мл колбаға шамамен 0,10 г (дәл өлшенген) препарат салынды, үстіне 20 мл 0,05 М натрий гидроксиді ерітіндісі</w:t>
      </w:r>
      <w:r w:rsidR="00170413" w:rsidRPr="002C058A">
        <w:rPr>
          <w:rFonts w:ascii="Times New Roman" w:hAnsi="Times New Roman" w:cs="Times New Roman"/>
          <w:sz w:val="28"/>
          <w:szCs w:val="28"/>
          <w:lang w:val="kk-KZ"/>
        </w:rPr>
        <w:t xml:space="preserve"> құйылды, мұқият араластырылды </w:t>
      </w:r>
      <w:r w:rsidRPr="002C058A">
        <w:rPr>
          <w:rFonts w:ascii="Times New Roman" w:hAnsi="Times New Roman" w:cs="Times New Roman"/>
          <w:sz w:val="28"/>
          <w:szCs w:val="28"/>
          <w:lang w:val="kk-KZ"/>
        </w:rPr>
        <w:t>және су моншасында (t = 80 °C) 30 минут кері мұздатқышпен қыздырылды.</w:t>
      </w:r>
    </w:p>
    <w:p w14:paraId="639B8047" w14:textId="77777777" w:rsidR="00290E77" w:rsidRPr="001675FE" w:rsidRDefault="003173EE" w:rsidP="004F6BEF">
      <w:pPr>
        <w:spacing w:after="0" w:line="240" w:lineRule="auto"/>
        <w:ind w:firstLine="567"/>
        <w:jc w:val="both"/>
        <w:rPr>
          <w:rFonts w:ascii="Times New Roman" w:hAnsi="Times New Roman" w:cs="Times New Roman"/>
          <w:sz w:val="28"/>
          <w:szCs w:val="28"/>
          <w:lang w:val="kk-KZ"/>
        </w:rPr>
      </w:pPr>
      <w:r w:rsidRPr="002C058A">
        <w:rPr>
          <w:rFonts w:ascii="Times New Roman" w:hAnsi="Times New Roman" w:cs="Times New Roman"/>
          <w:sz w:val="28"/>
          <w:szCs w:val="28"/>
          <w:lang w:val="kk-KZ"/>
        </w:rPr>
        <w:t>Салқындағаннан кейін ерітіндінің рН 0,05 М натрий гидроксиді ерітіндісімен рН = 10,0 дейін жеткізілді. Содан кейін алынған ерітінді 100 мл көлемді колбаға құйылып, дистилденген сумен белгісіне дейін жеткізілді. Ары қарай 0,1 мл 1,0 мл; 10,0 мл; 100 мл-ден ерітінділер 100мл көлемді колбаға құйылып, дистилденген сумен белгісіне дейі</w:t>
      </w:r>
      <w:r w:rsidR="00170413" w:rsidRPr="002C058A">
        <w:rPr>
          <w:rFonts w:ascii="Times New Roman" w:hAnsi="Times New Roman" w:cs="Times New Roman"/>
          <w:sz w:val="28"/>
          <w:szCs w:val="28"/>
          <w:lang w:val="kk-KZ"/>
        </w:rPr>
        <w:t xml:space="preserve">н жеткізілді. 1 мл ерітіндіден </w:t>
      </w:r>
      <w:r w:rsidRPr="002C058A">
        <w:rPr>
          <w:rFonts w:ascii="Times New Roman" w:hAnsi="Times New Roman" w:cs="Times New Roman"/>
          <w:sz w:val="28"/>
          <w:szCs w:val="28"/>
          <w:lang w:val="kk-KZ"/>
        </w:rPr>
        <w:t xml:space="preserve">«Цвет Яуза АА-01» </w:t>
      </w:r>
      <w:r w:rsidR="00255596" w:rsidRPr="002C058A">
        <w:rPr>
          <w:rFonts w:ascii="Times New Roman" w:hAnsi="Times New Roman" w:cs="Times New Roman"/>
          <w:sz w:val="28"/>
          <w:szCs w:val="28"/>
          <w:lang w:val="kk-KZ"/>
        </w:rPr>
        <w:t>сұйық хроматографында зерттелді</w:t>
      </w:r>
      <w:r w:rsidR="00170413" w:rsidRPr="001675FE">
        <w:rPr>
          <w:rFonts w:ascii="Times New Roman" w:hAnsi="Times New Roman" w:cs="Times New Roman"/>
          <w:sz w:val="28"/>
          <w:szCs w:val="28"/>
          <w:lang w:val="kk-KZ"/>
        </w:rPr>
        <w:t>.</w:t>
      </w:r>
    </w:p>
    <w:p w14:paraId="5F94FEAE" w14:textId="77777777" w:rsidR="00E27613" w:rsidRPr="001675FE" w:rsidRDefault="00E27613" w:rsidP="004A6612">
      <w:pPr>
        <w:spacing w:after="0" w:line="240" w:lineRule="auto"/>
        <w:ind w:firstLine="708"/>
        <w:rPr>
          <w:rFonts w:ascii="Times New Roman" w:hAnsi="Times New Roman" w:cs="Times New Roman"/>
          <w:b/>
          <w:sz w:val="28"/>
          <w:szCs w:val="28"/>
          <w:lang w:val="kk-KZ"/>
        </w:rPr>
      </w:pPr>
    </w:p>
    <w:p w14:paraId="71FB3FB6" w14:textId="77777777" w:rsidR="00E13F69" w:rsidRPr="00E13F69" w:rsidRDefault="002528D5" w:rsidP="00DE4586">
      <w:pPr>
        <w:pStyle w:val="a7"/>
        <w:numPr>
          <w:ilvl w:val="1"/>
          <w:numId w:val="5"/>
        </w:numPr>
        <w:tabs>
          <w:tab w:val="left" w:pos="993"/>
        </w:tabs>
        <w:spacing w:after="0" w:line="240" w:lineRule="auto"/>
        <w:ind w:left="0" w:firstLine="567"/>
        <w:jc w:val="both"/>
        <w:rPr>
          <w:rFonts w:ascii="Times New Roman" w:hAnsi="Times New Roman"/>
          <w:b/>
          <w:bCs/>
          <w:sz w:val="28"/>
          <w:szCs w:val="28"/>
          <w:lang w:val="kk-KZ"/>
        </w:rPr>
      </w:pPr>
      <w:r>
        <w:rPr>
          <w:rFonts w:ascii="Times New Roman" w:hAnsi="Times New Roman"/>
          <w:b/>
          <w:bCs/>
          <w:sz w:val="28"/>
          <w:szCs w:val="28"/>
          <w:lang w:val="kk-KZ"/>
        </w:rPr>
        <w:t xml:space="preserve"> </w:t>
      </w:r>
      <w:r w:rsidR="009E4CF2">
        <w:rPr>
          <w:rFonts w:ascii="Times New Roman" w:hAnsi="Times New Roman"/>
          <w:b/>
          <w:bCs/>
          <w:sz w:val="28"/>
          <w:szCs w:val="28"/>
          <w:lang w:val="kk-KZ"/>
        </w:rPr>
        <w:t>Қоңыр көмірден бөлініп алынған г</w:t>
      </w:r>
      <w:r w:rsidR="00FC3D37" w:rsidRPr="002528D5">
        <w:rPr>
          <w:rFonts w:ascii="Times New Roman" w:hAnsi="Times New Roman"/>
          <w:b/>
          <w:bCs/>
          <w:sz w:val="28"/>
          <w:szCs w:val="28"/>
          <w:lang w:val="kk-KZ"/>
        </w:rPr>
        <w:t>умин қышқылының биологиялық ынталандырғыш қасиетін анықтау</w:t>
      </w:r>
    </w:p>
    <w:p w14:paraId="4EC8158A" w14:textId="77777777" w:rsidR="00E30F34" w:rsidRDefault="00FC3D37" w:rsidP="004F6BEF">
      <w:pPr>
        <w:spacing w:after="0" w:line="240" w:lineRule="auto"/>
        <w:ind w:firstLine="567"/>
        <w:jc w:val="both"/>
        <w:rPr>
          <w:rFonts w:ascii="Times New Roman" w:hAnsi="Times New Roman" w:cs="Times New Roman"/>
          <w:sz w:val="28"/>
          <w:szCs w:val="28"/>
          <w:lang w:val="kk-KZ"/>
        </w:rPr>
      </w:pPr>
      <w:r w:rsidRPr="003C4593">
        <w:rPr>
          <w:rFonts w:ascii="Times New Roman" w:hAnsi="Times New Roman" w:cs="Times New Roman"/>
          <w:sz w:val="28"/>
          <w:szCs w:val="28"/>
          <w:lang w:val="kk-KZ"/>
        </w:rPr>
        <w:t xml:space="preserve">Зерттеу </w:t>
      </w:r>
      <w:r w:rsidR="003C4593" w:rsidRPr="003C4593">
        <w:rPr>
          <w:rFonts w:ascii="Times New Roman" w:hAnsi="Times New Roman" w:cs="Times New Roman"/>
          <w:sz w:val="28"/>
          <w:szCs w:val="28"/>
          <w:lang w:val="kk-KZ"/>
        </w:rPr>
        <w:t>ҚР</w:t>
      </w:r>
      <w:r w:rsidR="003C4593">
        <w:rPr>
          <w:rFonts w:ascii="Times New Roman" w:hAnsi="Times New Roman" w:cs="Times New Roman"/>
          <w:sz w:val="28"/>
          <w:szCs w:val="28"/>
          <w:lang w:val="kk-KZ"/>
        </w:rPr>
        <w:t xml:space="preserve"> </w:t>
      </w:r>
      <w:r w:rsidR="003C4593" w:rsidRPr="003C4593">
        <w:rPr>
          <w:rFonts w:ascii="Times New Roman" w:hAnsi="Times New Roman" w:cs="Times New Roman"/>
          <w:sz w:val="28"/>
          <w:szCs w:val="28"/>
          <w:lang w:val="kk-KZ"/>
        </w:rPr>
        <w:t>БҒМ</w:t>
      </w:r>
      <w:r w:rsidR="003C4593">
        <w:rPr>
          <w:rFonts w:ascii="Times New Roman" w:hAnsi="Times New Roman" w:cs="Times New Roman"/>
          <w:sz w:val="28"/>
          <w:szCs w:val="28"/>
          <w:lang w:val="kk-KZ"/>
        </w:rPr>
        <w:t xml:space="preserve"> </w:t>
      </w:r>
      <w:r w:rsidR="003C4593" w:rsidRPr="003C4593">
        <w:rPr>
          <w:rFonts w:ascii="Times New Roman" w:hAnsi="Times New Roman" w:cs="Times New Roman"/>
          <w:sz w:val="28"/>
          <w:szCs w:val="28"/>
          <w:lang w:val="kk-KZ"/>
        </w:rPr>
        <w:t>ҰК «Өсімдіктер биологиясы және биотехнологиясы» институтын</w:t>
      </w:r>
      <w:r w:rsidR="003C4593">
        <w:rPr>
          <w:rFonts w:ascii="Times New Roman" w:hAnsi="Times New Roman" w:cs="Times New Roman"/>
          <w:sz w:val="28"/>
          <w:szCs w:val="28"/>
          <w:lang w:val="kk-KZ"/>
        </w:rPr>
        <w:t xml:space="preserve">ың «Өсімдіктер физиологиясы және биохимия» зертханасында жүргізілді. </w:t>
      </w:r>
      <w:r w:rsidR="00E30F34" w:rsidRPr="001F66BF">
        <w:rPr>
          <w:rFonts w:ascii="Times New Roman" w:hAnsi="Times New Roman" w:cs="Times New Roman"/>
          <w:sz w:val="28"/>
          <w:szCs w:val="28"/>
          <w:lang w:val="kk-KZ"/>
        </w:rPr>
        <w:t xml:space="preserve">«Ой-Қарағай»  кен орны көмірінен бөлініп алынған гумин қышқылдарының Қант құмайы (Sorghum saccharatum (L.) Pers.) өсімдігінің 10-күндік  Казахстанская 16 сұрпының өнуіне, өсуіне  және дамуына биологиялық ынталандырғыш қасиеті зерттелді. Зерттеу </w:t>
      </w:r>
      <w:r w:rsidR="00E30F34">
        <w:rPr>
          <w:rFonts w:ascii="Times New Roman" w:hAnsi="Times New Roman" w:cs="Times New Roman"/>
          <w:sz w:val="28"/>
          <w:szCs w:val="28"/>
          <w:lang w:val="kk-KZ"/>
        </w:rPr>
        <w:t xml:space="preserve">бөлме температурасы тұрақты 20 </w:t>
      </w:r>
      <w:r w:rsidR="00E30F34" w:rsidRPr="00EB024B">
        <w:rPr>
          <w:rFonts w:ascii="Times New Roman" w:hAnsi="Times New Roman" w:cs="Times New Roman"/>
          <w:sz w:val="28"/>
          <w:szCs w:val="28"/>
          <w:vertAlign w:val="superscript"/>
          <w:lang w:val="kk-KZ"/>
        </w:rPr>
        <w:t>0</w:t>
      </w:r>
      <w:r w:rsidR="00E30F34">
        <w:rPr>
          <w:rFonts w:ascii="Times New Roman" w:hAnsi="Times New Roman" w:cs="Times New Roman"/>
          <w:sz w:val="28"/>
          <w:szCs w:val="28"/>
          <w:vertAlign w:val="superscript"/>
          <w:lang w:val="kk-KZ"/>
        </w:rPr>
        <w:t xml:space="preserve"> </w:t>
      </w:r>
      <w:r w:rsidR="00E30F34">
        <w:rPr>
          <w:rFonts w:ascii="Times New Roman" w:hAnsi="Times New Roman" w:cs="Times New Roman"/>
          <w:sz w:val="28"/>
          <w:szCs w:val="28"/>
          <w:lang w:val="kk-KZ"/>
        </w:rPr>
        <w:t xml:space="preserve">С болатындай, арнайы өсіру ыдыстарында, тәжірибе 3 реттік қайталаумен </w:t>
      </w:r>
      <w:r w:rsidR="00E30F34" w:rsidRPr="001F66BF">
        <w:rPr>
          <w:rFonts w:ascii="Times New Roman" w:hAnsi="Times New Roman" w:cs="Times New Roman"/>
          <w:sz w:val="28"/>
          <w:szCs w:val="28"/>
          <w:lang w:val="kk-KZ"/>
        </w:rPr>
        <w:t>су</w:t>
      </w:r>
      <w:r w:rsidR="00E30F34">
        <w:rPr>
          <w:rFonts w:ascii="Times New Roman" w:hAnsi="Times New Roman" w:cs="Times New Roman"/>
          <w:sz w:val="28"/>
          <w:szCs w:val="28"/>
          <w:lang w:val="kk-KZ"/>
        </w:rPr>
        <w:t>лы</w:t>
      </w:r>
      <w:r w:rsidR="00E30F34" w:rsidRPr="001F66BF">
        <w:rPr>
          <w:rFonts w:ascii="Times New Roman" w:hAnsi="Times New Roman" w:cs="Times New Roman"/>
          <w:sz w:val="28"/>
          <w:szCs w:val="28"/>
          <w:lang w:val="kk-KZ"/>
        </w:rPr>
        <w:t xml:space="preserve"> ортада бақылау және гумин қышқылының 0,1%, 0,01%, 0,001% концентрациясында қант құмайы (Sorghum saccharatum (L.) Pers.) өсімдігінің Казахстанская 16 сұрпына жүргізілді</w:t>
      </w:r>
      <w:r w:rsidR="00E30F34">
        <w:rPr>
          <w:rFonts w:ascii="Times New Roman" w:hAnsi="Times New Roman" w:cs="Times New Roman"/>
          <w:sz w:val="28"/>
          <w:szCs w:val="28"/>
          <w:lang w:val="kk-KZ"/>
        </w:rPr>
        <w:t>. Гумин қышқылдарының биологиялық белсенділік қасиетін анықтау үшін  әр ыдысқа 50 дәннен іріктеп салып, 10 күн бақылау жүргізілді. Тамыр мен сабақтың ұзындығы өлшенді және дәннің өсу энергиясы биомасса жинақтауы бойынша анықталды.</w:t>
      </w:r>
    </w:p>
    <w:p w14:paraId="6CEF22AD" w14:textId="77777777" w:rsidR="00E30F34" w:rsidRDefault="00E30F34" w:rsidP="004A66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Фитобелсенділік индексінің (ФБИ) интеграл өлшемі бойынша 3 тест-функциясын (дәннің өсу энергиясы (ДӨЭ), тамырдың ұзындығы (ТҰ) және сабақтың биіктігі (СБ)) есепке ала отыра</w:t>
      </w:r>
      <w:r w:rsidRPr="00510033">
        <w:rPr>
          <w:rFonts w:ascii="Times New Roman" w:hAnsi="Times New Roman" w:cs="Times New Roman"/>
          <w:sz w:val="28"/>
          <w:szCs w:val="28"/>
          <w:lang w:val="kk-KZ"/>
        </w:rPr>
        <w:t xml:space="preserve"> </w:t>
      </w:r>
      <w:r>
        <w:rPr>
          <w:rFonts w:ascii="Times New Roman" w:hAnsi="Times New Roman" w:cs="Times New Roman"/>
          <w:sz w:val="28"/>
          <w:szCs w:val="28"/>
          <w:lang w:val="kk-KZ"/>
        </w:rPr>
        <w:t>ГҚ-ның биологиялық белсенділігі анықталды. Фитобелсенділік индексінің көлемі бақылау нұсқасына сәйкес ДӨЭ, ТҰ және СБ көрсеткіш сомасының  орташа мәні мен жалпы қабылданған индекс ретінде есептеліп, бірліктің бөлшектерімен өрнектеледі.</w:t>
      </w:r>
    </w:p>
    <w:p w14:paraId="2D1234FE" w14:textId="77777777" w:rsidR="00E30F34" w:rsidRDefault="00E30F34" w:rsidP="004A6612">
      <w:pPr>
        <w:spacing w:after="0" w:line="240" w:lineRule="auto"/>
        <w:ind w:firstLine="708"/>
        <w:jc w:val="both"/>
        <w:rPr>
          <w:rFonts w:ascii="Times New Roman" w:hAnsi="Times New Roman" w:cs="Times New Roman"/>
          <w:sz w:val="28"/>
          <w:szCs w:val="28"/>
          <w:lang w:val="kk-KZ"/>
        </w:rPr>
      </w:pPr>
    </w:p>
    <w:p w14:paraId="2E87CEB7" w14:textId="77777777" w:rsidR="00E30F34" w:rsidRPr="001A4311" w:rsidRDefault="00E30F34" w:rsidP="00DA2754">
      <w:pPr>
        <w:spacing w:after="0" w:line="240" w:lineRule="auto"/>
        <w:ind w:firstLine="708"/>
        <w:jc w:val="right"/>
        <w:rPr>
          <w:rFonts w:ascii="Times New Roman" w:hAnsi="Times New Roman" w:cs="Times New Roman"/>
          <w:sz w:val="28"/>
          <w:szCs w:val="28"/>
          <w:lang w:val="kk-KZ"/>
        </w:rPr>
      </w:pPr>
      <m:oMath>
        <m:r>
          <w:rPr>
            <w:rFonts w:ascii="Cambria Math" w:hAnsi="Cambria Math" w:cs="Times New Roman"/>
            <w:sz w:val="32"/>
            <w:szCs w:val="32"/>
            <w:lang w:val="kk-KZ"/>
          </w:rPr>
          <m:t>ФБИ</m:t>
        </m:r>
        <m:r>
          <m:rPr>
            <m:sty m:val="p"/>
          </m:rPr>
          <w:rPr>
            <w:rFonts w:ascii="Cambria Math" w:hAnsi="Cambria Math" w:cs="Times New Roman"/>
            <w:sz w:val="32"/>
            <w:szCs w:val="32"/>
            <w:lang w:val="kk-KZ"/>
          </w:rPr>
          <m:t>=</m:t>
        </m:r>
        <m:f>
          <m:fPr>
            <m:ctrlPr>
              <w:rPr>
                <w:rFonts w:ascii="Cambria Math" w:hAnsi="Cambria Math" w:cs="Times New Roman"/>
                <w:sz w:val="32"/>
                <w:szCs w:val="32"/>
                <w:lang w:val="kk-KZ"/>
              </w:rPr>
            </m:ctrlPr>
          </m:fPr>
          <m:num>
            <m:r>
              <w:rPr>
                <w:rFonts w:ascii="Cambria Math" w:hAnsi="Cambria Math" w:cs="Times New Roman"/>
                <w:sz w:val="32"/>
                <w:szCs w:val="32"/>
                <w:lang w:val="kk-KZ"/>
              </w:rPr>
              <m:t>( ДӨЭ+ТҰ+СБ)</m:t>
            </m:r>
          </m:num>
          <m:den>
            <m:r>
              <m:rPr>
                <m:sty m:val="p"/>
              </m:rPr>
              <w:rPr>
                <w:rFonts w:ascii="Cambria Math" w:hAnsi="Cambria Math" w:cs="Times New Roman"/>
                <w:sz w:val="32"/>
                <w:szCs w:val="32"/>
                <w:lang w:val="kk-KZ"/>
              </w:rPr>
              <m:t>3∙100</m:t>
            </m:r>
          </m:den>
        </m:f>
        <m:r>
          <w:rPr>
            <w:rFonts w:ascii="Cambria Math" w:hAnsi="Cambria Math" w:cs="Times New Roman"/>
            <w:sz w:val="32"/>
            <w:szCs w:val="32"/>
            <w:lang w:val="kk-KZ"/>
          </w:rPr>
          <m:t xml:space="preserve"> </m:t>
        </m:r>
      </m:oMath>
      <w:r w:rsidR="00DA2754" w:rsidRPr="00DA2754">
        <w:rPr>
          <w:rFonts w:ascii="Times New Roman" w:hAnsi="Times New Roman" w:cs="Times New Roman"/>
          <w:sz w:val="36"/>
          <w:szCs w:val="36"/>
          <w:lang w:val="kk-KZ"/>
        </w:rPr>
        <w:t xml:space="preserve"> </w:t>
      </w:r>
      <w:r w:rsidR="00DA2754">
        <w:rPr>
          <w:rFonts w:ascii="Times New Roman" w:hAnsi="Times New Roman" w:cs="Times New Roman"/>
          <w:sz w:val="28"/>
          <w:szCs w:val="28"/>
          <w:lang w:val="kk-KZ"/>
        </w:rPr>
        <w:t>,                                             (</w:t>
      </w:r>
      <w:r w:rsidR="00EE56C1">
        <w:rPr>
          <w:rFonts w:ascii="Times New Roman" w:hAnsi="Times New Roman" w:cs="Times New Roman"/>
          <w:sz w:val="28"/>
          <w:szCs w:val="28"/>
          <w:lang w:val="kk-KZ"/>
        </w:rPr>
        <w:t>5</w:t>
      </w:r>
      <w:r w:rsidR="00DA2754">
        <w:rPr>
          <w:rFonts w:ascii="Times New Roman" w:hAnsi="Times New Roman" w:cs="Times New Roman"/>
          <w:sz w:val="28"/>
          <w:szCs w:val="28"/>
          <w:lang w:val="kk-KZ"/>
        </w:rPr>
        <w:t>)</w:t>
      </w:r>
    </w:p>
    <w:p w14:paraId="2B11FF2D" w14:textId="77777777" w:rsidR="00207184" w:rsidRDefault="00207184" w:rsidP="00CD69E2">
      <w:pPr>
        <w:spacing w:after="0" w:line="240" w:lineRule="auto"/>
        <w:ind w:firstLine="709"/>
        <w:jc w:val="both"/>
        <w:rPr>
          <w:rFonts w:ascii="Times New Roman" w:hAnsi="Times New Roman" w:cs="Times New Roman"/>
          <w:sz w:val="28"/>
          <w:szCs w:val="28"/>
          <w:lang w:val="kk-KZ"/>
        </w:rPr>
      </w:pPr>
    </w:p>
    <w:p w14:paraId="6C7719C4" w14:textId="77777777" w:rsidR="00A3155D" w:rsidRDefault="00E30F34" w:rsidP="00CD69E2">
      <w:pPr>
        <w:spacing w:after="0" w:line="240" w:lineRule="auto"/>
        <w:ind w:firstLine="709"/>
        <w:jc w:val="both"/>
        <w:rPr>
          <w:rFonts w:ascii="Times New Roman" w:hAnsi="Times New Roman" w:cs="Times New Roman"/>
          <w:sz w:val="28"/>
          <w:szCs w:val="28"/>
          <w:lang w:val="kk-KZ"/>
        </w:rPr>
      </w:pPr>
      <w:r w:rsidRPr="001F66BF">
        <w:rPr>
          <w:rFonts w:ascii="Times New Roman" w:hAnsi="Times New Roman" w:cs="Times New Roman"/>
          <w:sz w:val="28"/>
          <w:szCs w:val="28"/>
          <w:lang w:val="kk-KZ"/>
        </w:rPr>
        <w:t>мұндағы, ФБИ – фитобелсенділік индексі</w:t>
      </w:r>
      <w:r>
        <w:rPr>
          <w:rFonts w:ascii="Times New Roman" w:hAnsi="Times New Roman" w:cs="Times New Roman"/>
          <w:sz w:val="28"/>
          <w:szCs w:val="28"/>
          <w:lang w:val="kk-KZ"/>
        </w:rPr>
        <w:t xml:space="preserve">; </w:t>
      </w:r>
      <w:r w:rsidRPr="001F66BF">
        <w:rPr>
          <w:rFonts w:ascii="Times New Roman" w:hAnsi="Times New Roman" w:cs="Times New Roman"/>
          <w:sz w:val="28"/>
          <w:szCs w:val="28"/>
          <w:lang w:val="kk-KZ"/>
        </w:rPr>
        <w:t>ДӨЭ – дәннің өсу энергиясы;</w:t>
      </w:r>
      <w:r w:rsidR="001A4311">
        <w:rPr>
          <w:rFonts w:ascii="Times New Roman" w:hAnsi="Times New Roman" w:cs="Times New Roman"/>
          <w:sz w:val="28"/>
          <w:szCs w:val="28"/>
          <w:lang w:val="kk-KZ"/>
        </w:rPr>
        <w:t xml:space="preserve"> </w:t>
      </w:r>
      <w:r w:rsidRPr="001F66BF">
        <w:rPr>
          <w:rFonts w:ascii="Times New Roman" w:hAnsi="Times New Roman" w:cs="Times New Roman"/>
          <w:sz w:val="28"/>
          <w:szCs w:val="28"/>
          <w:lang w:val="kk-KZ"/>
        </w:rPr>
        <w:t>ТҰ – тамырдың ұзындығы; СБ – сабақтың биіктігі</w:t>
      </w:r>
      <w:r>
        <w:rPr>
          <w:rFonts w:ascii="Times New Roman" w:hAnsi="Times New Roman" w:cs="Times New Roman"/>
          <w:sz w:val="28"/>
          <w:szCs w:val="28"/>
          <w:lang w:val="kk-KZ"/>
        </w:rPr>
        <w:t xml:space="preserve">. </w:t>
      </w:r>
    </w:p>
    <w:p w14:paraId="30246BCA" w14:textId="77777777" w:rsidR="00A3155D" w:rsidRDefault="00A3155D" w:rsidP="00CD69E2">
      <w:pPr>
        <w:spacing w:after="0" w:line="240" w:lineRule="auto"/>
        <w:ind w:firstLine="709"/>
        <w:jc w:val="both"/>
        <w:rPr>
          <w:rFonts w:ascii="Times New Roman" w:hAnsi="Times New Roman" w:cs="Times New Roman"/>
          <w:sz w:val="28"/>
          <w:szCs w:val="28"/>
          <w:lang w:val="kk-KZ"/>
        </w:rPr>
      </w:pPr>
    </w:p>
    <w:p w14:paraId="0047FA54" w14:textId="77777777" w:rsidR="009E4CF2" w:rsidRPr="00A3155D" w:rsidRDefault="00A3155D" w:rsidP="0010708F">
      <w:pPr>
        <w:spacing w:after="0" w:line="240" w:lineRule="auto"/>
        <w:ind w:firstLine="709"/>
        <w:jc w:val="both"/>
        <w:rPr>
          <w:rFonts w:ascii="Times New Roman" w:hAnsi="Times New Roman" w:cs="Times New Roman"/>
          <w:sz w:val="28"/>
          <w:szCs w:val="28"/>
          <w:lang w:val="kk-KZ"/>
        </w:rPr>
      </w:pPr>
      <w:r w:rsidRPr="00A3155D">
        <w:rPr>
          <w:rFonts w:ascii="Times New Roman" w:hAnsi="Times New Roman" w:cs="Times New Roman"/>
          <w:b/>
          <w:bCs/>
          <w:sz w:val="28"/>
          <w:szCs w:val="28"/>
          <w:lang w:val="kk-KZ"/>
        </w:rPr>
        <w:t>2.5</w:t>
      </w:r>
      <w:r w:rsidRPr="00A3155D">
        <w:rPr>
          <w:rFonts w:ascii="Times New Roman" w:hAnsi="Times New Roman"/>
          <w:b/>
          <w:bCs/>
          <w:sz w:val="28"/>
          <w:szCs w:val="28"/>
          <w:lang w:val="kk-KZ"/>
        </w:rPr>
        <w:t xml:space="preserve"> </w:t>
      </w:r>
      <w:r w:rsidR="0023536F">
        <w:rPr>
          <w:rFonts w:ascii="Times New Roman" w:hAnsi="Times New Roman"/>
          <w:b/>
          <w:bCs/>
          <w:sz w:val="28"/>
          <w:szCs w:val="28"/>
          <w:lang w:val="kk-KZ"/>
        </w:rPr>
        <w:t xml:space="preserve"> </w:t>
      </w:r>
      <w:r w:rsidR="009E4CF2" w:rsidRPr="00A3155D">
        <w:rPr>
          <w:rFonts w:ascii="Times New Roman" w:hAnsi="Times New Roman"/>
          <w:b/>
          <w:bCs/>
          <w:sz w:val="28"/>
          <w:szCs w:val="28"/>
          <w:lang w:val="kk-KZ"/>
        </w:rPr>
        <w:t>Пелоидты г</w:t>
      </w:r>
      <w:r w:rsidR="00900820" w:rsidRPr="00A3155D">
        <w:rPr>
          <w:rFonts w:ascii="Times New Roman" w:hAnsi="Times New Roman"/>
          <w:b/>
          <w:bCs/>
          <w:sz w:val="28"/>
          <w:szCs w:val="28"/>
          <w:lang w:val="kk-KZ"/>
        </w:rPr>
        <w:t>умнн  қышқыл</w:t>
      </w:r>
      <w:r w:rsidR="009E4CF2" w:rsidRPr="00A3155D">
        <w:rPr>
          <w:rFonts w:ascii="Times New Roman" w:hAnsi="Times New Roman"/>
          <w:b/>
          <w:bCs/>
          <w:sz w:val="28"/>
          <w:szCs w:val="28"/>
          <w:lang w:val="kk-KZ"/>
        </w:rPr>
        <w:t>дарының</w:t>
      </w:r>
      <w:r w:rsidR="00900820" w:rsidRPr="00A3155D">
        <w:rPr>
          <w:rFonts w:ascii="Times New Roman" w:hAnsi="Times New Roman"/>
          <w:b/>
          <w:bCs/>
          <w:sz w:val="28"/>
          <w:szCs w:val="28"/>
          <w:lang w:val="kk-KZ"/>
        </w:rPr>
        <w:t xml:space="preserve">  биологиялық қолжетімділігі</w:t>
      </w:r>
    </w:p>
    <w:p w14:paraId="645B291A" w14:textId="77777777" w:rsidR="00900820" w:rsidRPr="004F6BEF" w:rsidRDefault="00900820" w:rsidP="0010708F">
      <w:pPr>
        <w:spacing w:after="0" w:line="240" w:lineRule="auto"/>
        <w:ind w:firstLine="709"/>
        <w:jc w:val="both"/>
        <w:rPr>
          <w:rFonts w:ascii="Times New Roman" w:hAnsi="Times New Roman" w:cs="Times New Roman"/>
          <w:sz w:val="28"/>
          <w:szCs w:val="28"/>
          <w:lang w:val="kk-KZ"/>
        </w:rPr>
      </w:pPr>
      <w:r w:rsidRPr="00900820">
        <w:rPr>
          <w:rFonts w:ascii="Times New Roman" w:hAnsi="Times New Roman"/>
          <w:sz w:val="28"/>
          <w:szCs w:val="28"/>
          <w:lang w:val="kk-KZ"/>
        </w:rPr>
        <w:t>Зерттеу Жаңа химиялық технологиялар мен материалдарды ғылыми зерттеу институтында</w:t>
      </w:r>
      <w:r>
        <w:rPr>
          <w:rFonts w:ascii="Times New Roman" w:hAnsi="Times New Roman"/>
          <w:sz w:val="28"/>
          <w:szCs w:val="28"/>
          <w:lang w:val="kk-KZ"/>
        </w:rPr>
        <w:t xml:space="preserve"> жүргізілді.</w:t>
      </w:r>
      <w:r w:rsidR="00ED5DB9">
        <w:rPr>
          <w:rFonts w:ascii="Times New Roman" w:hAnsi="Times New Roman" w:cs="Times New Roman"/>
          <w:sz w:val="28"/>
          <w:szCs w:val="28"/>
          <w:lang w:val="kk-KZ"/>
        </w:rPr>
        <w:t xml:space="preserve"> </w:t>
      </w:r>
      <w:r w:rsidRPr="00D10BE1">
        <w:rPr>
          <w:rFonts w:ascii="Times New Roman" w:hAnsi="Times New Roman" w:cs="Times New Roman"/>
          <w:sz w:val="28"/>
          <w:szCs w:val="28"/>
          <w:lang w:val="kk-KZ"/>
        </w:rPr>
        <w:t>Гумин қышқылы</w:t>
      </w:r>
      <w:r w:rsidR="00ED5DB9">
        <w:rPr>
          <w:rFonts w:ascii="Times New Roman" w:hAnsi="Times New Roman" w:cs="Times New Roman"/>
          <w:sz w:val="28"/>
          <w:szCs w:val="28"/>
          <w:lang w:val="kk-KZ"/>
        </w:rPr>
        <w:t xml:space="preserve">ның </w:t>
      </w:r>
      <w:r w:rsidRPr="00D10BE1">
        <w:rPr>
          <w:rFonts w:ascii="Times New Roman" w:hAnsi="Times New Roman" w:cs="Times New Roman"/>
          <w:sz w:val="28"/>
          <w:szCs w:val="28"/>
          <w:lang w:val="kk-KZ"/>
        </w:rPr>
        <w:t>био</w:t>
      </w:r>
      <w:r w:rsidR="00ED5DB9">
        <w:rPr>
          <w:rFonts w:ascii="Times New Roman" w:hAnsi="Times New Roman" w:cs="Times New Roman"/>
          <w:sz w:val="28"/>
          <w:szCs w:val="28"/>
          <w:lang w:val="kk-KZ"/>
        </w:rPr>
        <w:t>логиялық қол</w:t>
      </w:r>
      <w:r w:rsidRPr="00D10BE1">
        <w:rPr>
          <w:rFonts w:ascii="Times New Roman" w:hAnsi="Times New Roman" w:cs="Times New Roman"/>
          <w:sz w:val="28"/>
          <w:szCs w:val="28"/>
          <w:lang w:val="kk-KZ"/>
        </w:rPr>
        <w:t>жетімділігін анықтау келесі әдіс бойынша жүргізілді: бірдей көлемдегі (2 мл) және әртүрлі концентрациядағы гумин қышқылдарының ерітінділері 10 мл тазартылған су</w:t>
      </w:r>
      <w:r>
        <w:rPr>
          <w:rFonts w:ascii="Times New Roman" w:hAnsi="Times New Roman" w:cs="Times New Roman"/>
          <w:sz w:val="28"/>
          <w:szCs w:val="28"/>
          <w:lang w:val="kk-KZ"/>
        </w:rPr>
        <w:t xml:space="preserve">ы бар </w:t>
      </w:r>
      <w:r w:rsidRPr="00D10BE1">
        <w:rPr>
          <w:rFonts w:ascii="Times New Roman" w:hAnsi="Times New Roman" w:cs="Times New Roman"/>
          <w:sz w:val="28"/>
          <w:szCs w:val="28"/>
          <w:lang w:val="kk-KZ"/>
        </w:rPr>
        <w:t>(оңтайлы көлемдер эмпирикалық түрде анықталды) диализат</w:t>
      </w:r>
      <w:r>
        <w:rPr>
          <w:rFonts w:ascii="Times New Roman" w:hAnsi="Times New Roman" w:cs="Times New Roman"/>
          <w:sz w:val="28"/>
          <w:szCs w:val="28"/>
          <w:lang w:val="kk-KZ"/>
        </w:rPr>
        <w:t>қа арналған</w:t>
      </w:r>
      <w:r w:rsidRPr="00D10BE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стаканға </w:t>
      </w:r>
      <w:r w:rsidRPr="00D10BE1">
        <w:rPr>
          <w:rFonts w:ascii="Times New Roman" w:hAnsi="Times New Roman" w:cs="Times New Roman"/>
          <w:sz w:val="28"/>
          <w:szCs w:val="28"/>
          <w:lang w:val="kk-KZ"/>
        </w:rPr>
        <w:t xml:space="preserve">батырылған диализаторға орналастырылды. 1 сағаттан кейін диализаттың оптикалық тығыздығы </w:t>
      </w:r>
      <w:r w:rsidR="00B600FB">
        <w:rPr>
          <w:rFonts w:ascii="Times New Roman" w:hAnsi="Times New Roman" w:cs="Times New Roman"/>
          <w:sz w:val="28"/>
          <w:szCs w:val="28"/>
          <w:lang w:val="kk-KZ"/>
        </w:rPr>
        <w:t>(</w:t>
      </w:r>
      <w:r w:rsidR="009E4CF2" w:rsidRPr="009E4CF2">
        <w:rPr>
          <w:rFonts w:ascii="Times New Roman" w:hAnsi="Times New Roman" w:cs="Times New Roman"/>
          <w:sz w:val="28"/>
          <w:szCs w:val="28"/>
          <w:lang w:val="kk-KZ"/>
        </w:rPr>
        <w:t xml:space="preserve">UviLine 9100 </w:t>
      </w:r>
      <w:r w:rsidR="009E4CF2">
        <w:rPr>
          <w:rFonts w:ascii="Times New Roman" w:hAnsi="Times New Roman" w:cs="Times New Roman"/>
          <w:sz w:val="28"/>
          <w:szCs w:val="28"/>
          <w:lang w:val="kk-KZ"/>
        </w:rPr>
        <w:t>(Германия)</w:t>
      </w:r>
      <w:r w:rsidR="00B600FB">
        <w:rPr>
          <w:rFonts w:ascii="Times New Roman" w:hAnsi="Times New Roman" w:cs="Times New Roman"/>
          <w:sz w:val="28"/>
          <w:szCs w:val="28"/>
          <w:lang w:val="kk-KZ"/>
        </w:rPr>
        <w:t>)</w:t>
      </w:r>
      <w:r w:rsidRPr="00D10BE1">
        <w:rPr>
          <w:rFonts w:ascii="Times New Roman" w:hAnsi="Times New Roman" w:cs="Times New Roman"/>
          <w:sz w:val="28"/>
          <w:szCs w:val="28"/>
          <w:lang w:val="kk-KZ"/>
        </w:rPr>
        <w:t xml:space="preserve"> толқын ұзындығы </w:t>
      </w:r>
      <w:r w:rsidR="009E4CF2">
        <w:rPr>
          <w:rFonts w:ascii="Times New Roman" w:hAnsi="Times New Roman" w:cs="Times New Roman"/>
          <w:sz w:val="28"/>
          <w:szCs w:val="28"/>
          <w:lang w:val="kk-KZ"/>
        </w:rPr>
        <w:t>320-1100</w:t>
      </w:r>
      <w:r w:rsidRPr="00D10BE1">
        <w:rPr>
          <w:rFonts w:ascii="Times New Roman" w:hAnsi="Times New Roman" w:cs="Times New Roman"/>
          <w:sz w:val="28"/>
          <w:szCs w:val="28"/>
          <w:lang w:val="kk-KZ"/>
        </w:rPr>
        <w:t xml:space="preserve"> нм, қалыңдығы </w:t>
      </w:r>
      <w:r w:rsidR="00B600FB">
        <w:rPr>
          <w:rFonts w:ascii="Times New Roman" w:hAnsi="Times New Roman" w:cs="Times New Roman"/>
          <w:sz w:val="28"/>
          <w:szCs w:val="28"/>
          <w:lang w:val="kk-KZ"/>
        </w:rPr>
        <w:t>10</w:t>
      </w:r>
      <w:r w:rsidRPr="00D10BE1">
        <w:rPr>
          <w:rFonts w:ascii="Times New Roman" w:hAnsi="Times New Roman" w:cs="Times New Roman"/>
          <w:sz w:val="28"/>
          <w:szCs w:val="28"/>
          <w:lang w:val="kk-KZ"/>
        </w:rPr>
        <w:t xml:space="preserve"> мм кюветтерде анықталды. Гумин қышқылдарының мөлшері бұрын алынған калибрлеу қисығы бойынша </w:t>
      </w:r>
      <w:r w:rsidRPr="004F6BEF">
        <w:rPr>
          <w:rFonts w:ascii="Times New Roman" w:hAnsi="Times New Roman" w:cs="Times New Roman"/>
          <w:sz w:val="28"/>
          <w:szCs w:val="28"/>
          <w:lang w:val="kk-KZ"/>
        </w:rPr>
        <w:t>анықталды</w:t>
      </w:r>
    </w:p>
    <w:p w14:paraId="1844BA51" w14:textId="77777777" w:rsidR="00C32C86" w:rsidRDefault="00C32C86" w:rsidP="004F6BEF">
      <w:pPr>
        <w:spacing w:after="0" w:line="240" w:lineRule="auto"/>
        <w:ind w:firstLine="709"/>
        <w:jc w:val="both"/>
        <w:rPr>
          <w:rFonts w:ascii="Times New Roman" w:hAnsi="Times New Roman" w:cs="Times New Roman"/>
          <w:sz w:val="28"/>
          <w:szCs w:val="28"/>
          <w:lang w:val="kk-KZ"/>
        </w:rPr>
      </w:pPr>
      <w:r w:rsidRPr="004F6BEF">
        <w:rPr>
          <w:rFonts w:ascii="Times New Roman" w:hAnsi="Times New Roman" w:cs="Times New Roman"/>
          <w:sz w:val="28"/>
          <w:szCs w:val="28"/>
          <w:lang w:val="kk-KZ"/>
        </w:rPr>
        <w:t>Диализдің сандық сипаттамаларын алу үшін ерітінділердің оптикалық тығыздығының (D) олардың</w:t>
      </w:r>
      <w:r w:rsidR="00112936" w:rsidRPr="004F6BEF">
        <w:rPr>
          <w:rFonts w:ascii="Times New Roman" w:hAnsi="Times New Roman" w:cs="Times New Roman"/>
          <w:sz w:val="28"/>
          <w:szCs w:val="28"/>
          <w:lang w:val="kk-KZ"/>
        </w:rPr>
        <w:t xml:space="preserve"> 10</w:t>
      </w:r>
      <w:r w:rsidR="00112936" w:rsidRPr="004F6BEF">
        <w:rPr>
          <w:rFonts w:ascii="Times New Roman" w:hAnsi="Times New Roman" w:cs="Times New Roman"/>
          <w:sz w:val="28"/>
          <w:szCs w:val="28"/>
          <w:vertAlign w:val="superscript"/>
          <w:lang w:val="kk-KZ"/>
        </w:rPr>
        <w:t xml:space="preserve">-3 </w:t>
      </w:r>
      <w:r w:rsidR="00112936" w:rsidRPr="004F6BEF">
        <w:rPr>
          <w:rFonts w:ascii="Times New Roman" w:hAnsi="Times New Roman" w:cs="Times New Roman"/>
          <w:sz w:val="28"/>
          <w:szCs w:val="28"/>
          <w:lang w:val="kk-KZ"/>
        </w:rPr>
        <w:t>– 7*10</w:t>
      </w:r>
      <w:r w:rsidR="00112936" w:rsidRPr="004F6BEF">
        <w:rPr>
          <w:rFonts w:ascii="Times New Roman" w:hAnsi="Times New Roman" w:cs="Times New Roman"/>
          <w:sz w:val="28"/>
          <w:szCs w:val="28"/>
          <w:vertAlign w:val="superscript"/>
          <w:lang w:val="kk-KZ"/>
        </w:rPr>
        <w:t>-3</w:t>
      </w:r>
      <w:r w:rsidR="00112936" w:rsidRPr="004F6BEF">
        <w:rPr>
          <w:rFonts w:ascii="Times New Roman" w:hAnsi="Times New Roman" w:cs="Times New Roman"/>
          <w:sz w:val="28"/>
          <w:szCs w:val="28"/>
          <w:lang w:val="kk-KZ"/>
        </w:rPr>
        <w:t xml:space="preserve"> </w:t>
      </w:r>
      <w:r w:rsidRPr="004F6BEF">
        <w:rPr>
          <w:rFonts w:ascii="Times New Roman" w:hAnsi="Times New Roman" w:cs="Times New Roman"/>
          <w:sz w:val="28"/>
          <w:szCs w:val="28"/>
          <w:lang w:val="kk-KZ"/>
        </w:rPr>
        <w:t>(масс.) ; корреляция коэффициенті 0,993 болды.</w:t>
      </w:r>
      <w:r w:rsidR="004F6BEF" w:rsidRPr="004F6BEF">
        <w:rPr>
          <w:rFonts w:ascii="Times New Roman" w:hAnsi="Times New Roman" w:cs="Times New Roman"/>
          <w:sz w:val="28"/>
          <w:szCs w:val="28"/>
          <w:lang w:val="kk-KZ"/>
        </w:rPr>
        <w:t xml:space="preserve"> </w:t>
      </w:r>
      <w:r w:rsidRPr="004F6BEF">
        <w:rPr>
          <w:rFonts w:ascii="Times New Roman" w:hAnsi="Times New Roman" w:cs="Times New Roman"/>
          <w:sz w:val="28"/>
          <w:szCs w:val="28"/>
          <w:lang w:val="kk-KZ"/>
        </w:rPr>
        <w:t>Алынған нәтижелер негізінде гумин қышқылдарының диализ дәрежесі (</w:t>
      </w:r>
      <w:r w:rsidRPr="004F6BEF">
        <w:rPr>
          <w:rFonts w:ascii="Times New Roman" w:hAnsi="Times New Roman" w:cs="Times New Roman"/>
          <w:sz w:val="28"/>
          <w:szCs w:val="28"/>
        </w:rPr>
        <w:t>ε</w:t>
      </w:r>
      <w:r w:rsidRPr="004F6BEF">
        <w:rPr>
          <w:rFonts w:ascii="Times New Roman" w:hAnsi="Times New Roman" w:cs="Times New Roman"/>
          <w:sz w:val="28"/>
          <w:szCs w:val="28"/>
          <w:lang w:val="kk-KZ"/>
        </w:rPr>
        <w:t>) формула бойынша есептелді:</w:t>
      </w:r>
    </w:p>
    <w:p w14:paraId="1FAC7E8F" w14:textId="77777777" w:rsidR="000E4DDF" w:rsidRPr="00C32C86" w:rsidRDefault="000E4DDF" w:rsidP="0010708F">
      <w:pPr>
        <w:spacing w:after="0" w:line="240" w:lineRule="auto"/>
        <w:ind w:firstLine="709"/>
        <w:jc w:val="both"/>
        <w:rPr>
          <w:rFonts w:ascii="Times New Roman" w:hAnsi="Times New Roman" w:cs="Times New Roman"/>
          <w:sz w:val="28"/>
          <w:szCs w:val="28"/>
          <w:lang w:val="kk-KZ"/>
        </w:rPr>
      </w:pPr>
    </w:p>
    <w:p w14:paraId="377FF237" w14:textId="77777777" w:rsidR="00C32C86" w:rsidRDefault="00513350" w:rsidP="00513350">
      <w:pPr>
        <w:spacing w:after="0" w:line="240" w:lineRule="auto"/>
        <w:jc w:val="right"/>
        <w:rPr>
          <w:rFonts w:ascii="Times New Roman" w:hAnsi="Times New Roman" w:cs="Times New Roman"/>
          <w:sz w:val="28"/>
          <w:szCs w:val="28"/>
          <w:lang w:val="kk-KZ"/>
        </w:rPr>
      </w:pPr>
      <m:oMath>
        <m:r>
          <m:rPr>
            <m:sty m:val="p"/>
          </m:rPr>
          <w:rPr>
            <w:rFonts w:ascii="Cambria Math" w:hAnsi="Cambria Math" w:cs="Times New Roman"/>
            <w:sz w:val="36"/>
            <w:szCs w:val="36"/>
            <w:lang w:val="kk-KZ"/>
          </w:rPr>
          <m:t>ε=</m:t>
        </m:r>
        <m:f>
          <m:fPr>
            <m:ctrlPr>
              <w:rPr>
                <w:rFonts w:ascii="Cambria Math" w:hAnsi="Cambria Math" w:cs="Times New Roman"/>
                <w:sz w:val="36"/>
                <w:szCs w:val="36"/>
              </w:rPr>
            </m:ctrlPr>
          </m:fPr>
          <m:num>
            <m:r>
              <m:rPr>
                <m:sty m:val="p"/>
              </m:rPr>
              <w:rPr>
                <w:rFonts w:ascii="Cambria Math" w:hAnsi="Cambria Math" w:cs="Times New Roman"/>
                <w:sz w:val="36"/>
                <w:szCs w:val="36"/>
                <w:lang w:val="kk-KZ"/>
              </w:rPr>
              <m:t>W</m:t>
            </m:r>
            <m:d>
              <m:dPr>
                <m:ctrlPr>
                  <w:rPr>
                    <w:rFonts w:ascii="Cambria Math" w:hAnsi="Cambria Math" w:cs="Times New Roman"/>
                    <w:sz w:val="36"/>
                    <w:szCs w:val="36"/>
                  </w:rPr>
                </m:ctrlPr>
              </m:dPr>
              <m:e>
                <m:r>
                  <m:rPr>
                    <m:sty m:val="p"/>
                  </m:rPr>
                  <w:rPr>
                    <w:rFonts w:ascii="Cambria Math" w:hAnsi="Cambria Math" w:cs="Times New Roman"/>
                    <w:sz w:val="36"/>
                    <w:szCs w:val="36"/>
                    <w:lang w:val="kk-KZ"/>
                  </w:rPr>
                  <m:t>бастапқы</m:t>
                </m:r>
              </m:e>
            </m:d>
            <m:r>
              <m:rPr>
                <m:sty m:val="p"/>
              </m:rPr>
              <w:rPr>
                <w:rFonts w:ascii="Cambria Math" w:hAnsi="Cambria Math" w:cs="Times New Roman"/>
                <w:sz w:val="36"/>
                <w:szCs w:val="36"/>
                <w:lang w:val="kk-KZ"/>
              </w:rPr>
              <m:t>-W(диал.)</m:t>
            </m:r>
          </m:num>
          <m:den>
            <m:r>
              <m:rPr>
                <m:sty m:val="p"/>
              </m:rPr>
              <w:rPr>
                <w:rFonts w:ascii="Cambria Math" w:hAnsi="Cambria Math" w:cs="Times New Roman"/>
                <w:sz w:val="36"/>
                <w:szCs w:val="36"/>
                <w:lang w:val="kk-KZ"/>
              </w:rPr>
              <m:t>W(бастапқы)</m:t>
            </m:r>
          </m:den>
        </m:f>
        <m:r>
          <w:rPr>
            <w:rFonts w:ascii="Cambria Math" w:hAnsi="Cambria Math" w:cs="Times New Roman"/>
            <w:sz w:val="36"/>
            <w:szCs w:val="36"/>
            <w:lang w:val="kk-KZ"/>
          </w:rPr>
          <m:t xml:space="preserve">, </m:t>
        </m:r>
      </m:oMath>
      <w:r w:rsidRPr="0051335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513350">
        <w:rPr>
          <w:rFonts w:ascii="Times New Roman" w:hAnsi="Times New Roman" w:cs="Times New Roman"/>
          <w:sz w:val="28"/>
          <w:szCs w:val="28"/>
          <w:lang w:val="kk-KZ"/>
        </w:rPr>
        <w:t>(</w:t>
      </w:r>
      <w:r w:rsidR="00EE56C1">
        <w:rPr>
          <w:rFonts w:ascii="Times New Roman" w:hAnsi="Times New Roman" w:cs="Times New Roman"/>
          <w:sz w:val="28"/>
          <w:szCs w:val="28"/>
          <w:lang w:val="kk-KZ"/>
        </w:rPr>
        <w:t>6</w:t>
      </w:r>
      <w:r w:rsidRPr="00513350">
        <w:rPr>
          <w:rFonts w:ascii="Times New Roman" w:hAnsi="Times New Roman" w:cs="Times New Roman"/>
          <w:sz w:val="28"/>
          <w:szCs w:val="28"/>
          <w:lang w:val="kk-KZ"/>
        </w:rPr>
        <w:t>)</w:t>
      </w:r>
    </w:p>
    <w:p w14:paraId="427BFFA6" w14:textId="77777777" w:rsidR="000E4DDF" w:rsidRPr="00513350" w:rsidRDefault="000E4DDF" w:rsidP="00513350">
      <w:pPr>
        <w:spacing w:after="0" w:line="240" w:lineRule="auto"/>
        <w:jc w:val="right"/>
        <w:rPr>
          <w:rFonts w:ascii="Times New Roman" w:hAnsi="Times New Roman" w:cs="Times New Roman"/>
          <w:sz w:val="28"/>
          <w:szCs w:val="28"/>
          <w:lang w:val="kk-KZ"/>
        </w:rPr>
      </w:pPr>
    </w:p>
    <w:p w14:paraId="2A0B4AB7" w14:textId="77777777" w:rsidR="00C32C86" w:rsidRPr="00B64301" w:rsidRDefault="00C32C86" w:rsidP="00092E43">
      <w:pPr>
        <w:spacing w:after="0" w:line="240" w:lineRule="auto"/>
        <w:ind w:firstLine="709"/>
        <w:jc w:val="both"/>
        <w:rPr>
          <w:rFonts w:ascii="Times New Roman" w:hAnsi="Times New Roman" w:cs="Times New Roman"/>
          <w:sz w:val="28"/>
          <w:szCs w:val="28"/>
          <w:lang w:val="kk-KZ"/>
        </w:rPr>
      </w:pPr>
      <w:r w:rsidRPr="004F6BEF">
        <w:rPr>
          <w:rFonts w:ascii="Times New Roman" w:hAnsi="Times New Roman" w:cs="Times New Roman"/>
          <w:sz w:val="28"/>
          <w:szCs w:val="28"/>
          <w:lang w:val="kk-KZ"/>
        </w:rPr>
        <w:t>мұндағы W(диал.) – диализден кейінгі ерітіндідегі гумин қышқылдарының массалық үлесі;</w:t>
      </w:r>
      <w:r w:rsidR="00092E43" w:rsidRPr="004F6BEF">
        <w:rPr>
          <w:rFonts w:ascii="Times New Roman" w:hAnsi="Times New Roman" w:cs="Times New Roman"/>
          <w:sz w:val="28"/>
          <w:szCs w:val="28"/>
          <w:lang w:val="kk-KZ"/>
        </w:rPr>
        <w:t xml:space="preserve"> </w:t>
      </w:r>
      <w:r w:rsidR="00C872A0" w:rsidRPr="004F6BEF">
        <w:rPr>
          <w:rFonts w:ascii="Times New Roman" w:hAnsi="Times New Roman" w:cs="Times New Roman"/>
          <w:sz w:val="28"/>
          <w:szCs w:val="28"/>
          <w:lang w:val="kk-KZ"/>
        </w:rPr>
        <w:t>W(бастапқы</w:t>
      </w:r>
      <w:r w:rsidRPr="004F6BEF">
        <w:rPr>
          <w:rFonts w:ascii="Times New Roman" w:hAnsi="Times New Roman" w:cs="Times New Roman"/>
          <w:sz w:val="28"/>
          <w:szCs w:val="28"/>
          <w:lang w:val="kk-KZ"/>
        </w:rPr>
        <w:t>) – диализаторға салынған гумин қышқылы ерітінділерінің массалық үлесі.</w:t>
      </w:r>
    </w:p>
    <w:p w14:paraId="0E3E05EE" w14:textId="77777777" w:rsidR="00C32C86" w:rsidRDefault="00C32C86" w:rsidP="004A6612">
      <w:pPr>
        <w:spacing w:after="0" w:line="240" w:lineRule="auto"/>
        <w:ind w:firstLine="708"/>
        <w:jc w:val="both"/>
        <w:rPr>
          <w:rFonts w:ascii="Times New Roman" w:hAnsi="Times New Roman" w:cs="Times New Roman"/>
          <w:b/>
          <w:bCs/>
          <w:sz w:val="28"/>
          <w:szCs w:val="28"/>
          <w:lang w:val="kk-KZ"/>
        </w:rPr>
      </w:pPr>
    </w:p>
    <w:p w14:paraId="7C763ED1" w14:textId="77777777" w:rsidR="00F82826" w:rsidRPr="00900820" w:rsidRDefault="00F82826" w:rsidP="00F82826">
      <w:pPr>
        <w:spacing w:after="0" w:line="240" w:lineRule="auto"/>
        <w:jc w:val="both"/>
        <w:rPr>
          <w:rFonts w:ascii="Times New Roman" w:hAnsi="Times New Roman" w:cs="Times New Roman"/>
          <w:b/>
          <w:bCs/>
          <w:sz w:val="28"/>
          <w:szCs w:val="28"/>
          <w:lang w:val="kk-KZ"/>
        </w:rPr>
        <w:sectPr w:rsidR="00F82826" w:rsidRPr="00900820" w:rsidSect="00896416">
          <w:pgSz w:w="11906" w:h="16838" w:code="9"/>
          <w:pgMar w:top="1134" w:right="567" w:bottom="851" w:left="1701" w:header="709" w:footer="709" w:gutter="0"/>
          <w:cols w:space="708"/>
          <w:titlePg/>
          <w:docGrid w:linePitch="360"/>
        </w:sectPr>
      </w:pPr>
    </w:p>
    <w:p w14:paraId="5F54E371" w14:textId="77777777" w:rsidR="00A3155D" w:rsidRDefault="00857A98" w:rsidP="004F6BEF">
      <w:pPr>
        <w:pStyle w:val="a7"/>
        <w:numPr>
          <w:ilvl w:val="0"/>
          <w:numId w:val="5"/>
        </w:numPr>
        <w:tabs>
          <w:tab w:val="left" w:pos="709"/>
        </w:tabs>
        <w:spacing w:after="0" w:line="240" w:lineRule="auto"/>
        <w:ind w:left="0" w:firstLine="567"/>
        <w:rPr>
          <w:rFonts w:ascii="Times New Roman" w:hAnsi="Times New Roman"/>
          <w:b/>
          <w:sz w:val="28"/>
          <w:szCs w:val="28"/>
          <w:lang w:val="kk-KZ"/>
        </w:rPr>
      </w:pPr>
      <w:r>
        <w:rPr>
          <w:rFonts w:ascii="Times New Roman" w:hAnsi="Times New Roman"/>
          <w:b/>
          <w:sz w:val="28"/>
          <w:szCs w:val="28"/>
          <w:lang w:val="kk-KZ"/>
        </w:rPr>
        <w:lastRenderedPageBreak/>
        <w:t xml:space="preserve"> </w:t>
      </w:r>
      <w:r w:rsidR="0041675F" w:rsidRPr="00857A98">
        <w:rPr>
          <w:rFonts w:ascii="Times New Roman" w:hAnsi="Times New Roman"/>
          <w:b/>
          <w:sz w:val="28"/>
          <w:szCs w:val="28"/>
          <w:lang w:val="kk-KZ"/>
        </w:rPr>
        <w:t>НӘТИЖЕЛЕР МЕН ТАЛҚЫЛАУЛАР</w:t>
      </w:r>
    </w:p>
    <w:p w14:paraId="56A64848" w14:textId="77777777" w:rsidR="004F6BEF" w:rsidRPr="004F6BEF" w:rsidRDefault="004F6BEF" w:rsidP="004F6BEF">
      <w:pPr>
        <w:pStyle w:val="a7"/>
        <w:tabs>
          <w:tab w:val="left" w:pos="851"/>
        </w:tabs>
        <w:spacing w:after="0" w:line="240" w:lineRule="auto"/>
        <w:ind w:left="567"/>
        <w:rPr>
          <w:rFonts w:ascii="Times New Roman" w:hAnsi="Times New Roman"/>
          <w:b/>
          <w:sz w:val="28"/>
          <w:szCs w:val="28"/>
          <w:lang w:val="kk-KZ"/>
        </w:rPr>
      </w:pPr>
    </w:p>
    <w:p w14:paraId="442FD104" w14:textId="77777777" w:rsidR="0041675F" w:rsidRPr="001675FE" w:rsidRDefault="00056821" w:rsidP="004F6BEF">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Біздің зерттеу жұмысымыздың  нысаны ретінде «Ой-Қарағай» кен орнының (Алматы облысы, Нарынқол ауданы) қоңыр көмірі мен «Тұзкөл» көлінің (Алматы облысы, Райымбек ауданы) азминералды лай сульфидті батпағы</w:t>
      </w:r>
      <w:r w:rsidR="00E27613" w:rsidRPr="001675FE">
        <w:rPr>
          <w:rFonts w:ascii="Times New Roman" w:hAnsi="Times New Roman" w:cs="Times New Roman"/>
          <w:sz w:val="28"/>
          <w:szCs w:val="28"/>
          <w:lang w:val="kk-KZ"/>
        </w:rPr>
        <w:t xml:space="preserve">  және олардың гумин қышқылдары</w:t>
      </w:r>
      <w:r w:rsidRPr="001675FE">
        <w:rPr>
          <w:rFonts w:ascii="Times New Roman" w:hAnsi="Times New Roman" w:cs="Times New Roman"/>
          <w:sz w:val="28"/>
          <w:szCs w:val="28"/>
          <w:lang w:val="kk-KZ"/>
        </w:rPr>
        <w:t xml:space="preserve"> алынды.</w:t>
      </w:r>
    </w:p>
    <w:p w14:paraId="79725EA4" w14:textId="77777777" w:rsidR="0041675F" w:rsidRPr="001675FE" w:rsidRDefault="0041675F" w:rsidP="004F6BEF">
      <w:pPr>
        <w:spacing w:after="0" w:line="240" w:lineRule="auto"/>
        <w:ind w:firstLine="567"/>
        <w:jc w:val="both"/>
        <w:rPr>
          <w:rFonts w:ascii="Times New Roman" w:hAnsi="Times New Roman" w:cs="Times New Roman"/>
          <w:sz w:val="28"/>
          <w:szCs w:val="28"/>
          <w:lang w:val="kk-KZ"/>
        </w:rPr>
      </w:pPr>
    </w:p>
    <w:p w14:paraId="33A5B1C4" w14:textId="77777777" w:rsidR="00FD7617" w:rsidRPr="001675FE" w:rsidRDefault="0041675F" w:rsidP="004F6BEF">
      <w:pPr>
        <w:spacing w:after="0" w:line="240" w:lineRule="auto"/>
        <w:ind w:firstLine="567"/>
        <w:jc w:val="both"/>
        <w:rPr>
          <w:rFonts w:ascii="Times New Roman" w:hAnsi="Times New Roman" w:cs="Times New Roman"/>
          <w:b/>
          <w:sz w:val="28"/>
          <w:szCs w:val="28"/>
          <w:lang w:val="kk-KZ"/>
        </w:rPr>
      </w:pPr>
      <w:r w:rsidRPr="001675FE">
        <w:rPr>
          <w:rFonts w:ascii="Times New Roman" w:hAnsi="Times New Roman" w:cs="Times New Roman"/>
          <w:b/>
          <w:sz w:val="28"/>
          <w:szCs w:val="28"/>
          <w:lang w:val="kk-KZ"/>
        </w:rPr>
        <w:t xml:space="preserve">3.1 Қоңыр көмір мен одан бөлініп алынған </w:t>
      </w:r>
      <w:r w:rsidR="00E27613" w:rsidRPr="001675FE">
        <w:rPr>
          <w:rFonts w:ascii="Times New Roman" w:hAnsi="Times New Roman" w:cs="Times New Roman"/>
          <w:b/>
          <w:sz w:val="28"/>
          <w:szCs w:val="28"/>
          <w:lang w:val="kk-KZ"/>
        </w:rPr>
        <w:t xml:space="preserve">гумин қышқылының  </w:t>
      </w:r>
      <w:r w:rsidRPr="001675FE">
        <w:rPr>
          <w:rFonts w:ascii="Times New Roman" w:hAnsi="Times New Roman" w:cs="Times New Roman"/>
          <w:b/>
          <w:sz w:val="28"/>
          <w:szCs w:val="28"/>
          <w:lang w:val="kk-KZ"/>
        </w:rPr>
        <w:t>құрылымдық компоненттері мен құрамы</w:t>
      </w:r>
    </w:p>
    <w:p w14:paraId="76A16D2A" w14:textId="77777777" w:rsidR="00F82826" w:rsidRPr="00DB46DD" w:rsidRDefault="00056821" w:rsidP="004F6BEF">
      <w:pPr>
        <w:spacing w:after="0" w:line="240" w:lineRule="auto"/>
        <w:ind w:firstLine="567"/>
        <w:jc w:val="both"/>
        <w:rPr>
          <w:rFonts w:ascii="Times New Roman" w:hAnsi="Times New Roman" w:cs="Times New Roman"/>
          <w:bCs/>
          <w:sz w:val="28"/>
          <w:szCs w:val="28"/>
          <w:lang w:val="kk-KZ"/>
        </w:rPr>
      </w:pPr>
      <w:r w:rsidRPr="00DB46DD">
        <w:rPr>
          <w:rFonts w:ascii="Times New Roman" w:hAnsi="Times New Roman" w:cs="Times New Roman"/>
          <w:bCs/>
          <w:sz w:val="28"/>
          <w:szCs w:val="28"/>
          <w:lang w:val="kk-KZ"/>
        </w:rPr>
        <w:t>3.</w:t>
      </w:r>
      <w:r w:rsidR="008D51F5" w:rsidRPr="00DB46DD">
        <w:rPr>
          <w:rFonts w:ascii="Times New Roman" w:hAnsi="Times New Roman" w:cs="Times New Roman"/>
          <w:bCs/>
          <w:sz w:val="28"/>
          <w:szCs w:val="28"/>
          <w:lang w:val="kk-KZ"/>
        </w:rPr>
        <w:t>1</w:t>
      </w:r>
      <w:r w:rsidRPr="00DB46DD">
        <w:rPr>
          <w:rFonts w:ascii="Times New Roman" w:hAnsi="Times New Roman" w:cs="Times New Roman"/>
          <w:bCs/>
          <w:sz w:val="28"/>
          <w:szCs w:val="28"/>
          <w:lang w:val="kk-KZ"/>
        </w:rPr>
        <w:t>.</w:t>
      </w:r>
      <w:r w:rsidR="00FE7A22" w:rsidRPr="00DB46DD">
        <w:rPr>
          <w:rFonts w:ascii="Times New Roman" w:hAnsi="Times New Roman" w:cs="Times New Roman"/>
          <w:bCs/>
          <w:sz w:val="28"/>
          <w:szCs w:val="28"/>
          <w:lang w:val="kk-KZ"/>
        </w:rPr>
        <w:t>1</w:t>
      </w:r>
      <w:r w:rsidRPr="00DB46DD">
        <w:rPr>
          <w:rFonts w:ascii="Times New Roman" w:hAnsi="Times New Roman" w:cs="Times New Roman"/>
          <w:bCs/>
          <w:sz w:val="28"/>
          <w:szCs w:val="28"/>
          <w:lang w:val="kk-KZ"/>
        </w:rPr>
        <w:t xml:space="preserve"> Көмір мен одан бөлініп алынған гумин қышқылының  физика-химиялық қасиеттері</w:t>
      </w:r>
    </w:p>
    <w:p w14:paraId="29E5D09B" w14:textId="77777777" w:rsidR="008E4AB7" w:rsidRPr="001675FE" w:rsidRDefault="00E544D3" w:rsidP="004F6BEF">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«Ой-</w:t>
      </w:r>
      <w:r w:rsidR="008E4AB7" w:rsidRPr="001675FE">
        <w:rPr>
          <w:rFonts w:ascii="Times New Roman" w:hAnsi="Times New Roman" w:cs="Times New Roman"/>
          <w:sz w:val="28"/>
          <w:szCs w:val="28"/>
          <w:lang w:val="kk-KZ"/>
        </w:rPr>
        <w:t>Қарағай</w:t>
      </w:r>
      <w:r w:rsidRPr="001675FE">
        <w:rPr>
          <w:rFonts w:ascii="Times New Roman" w:hAnsi="Times New Roman" w:cs="Times New Roman"/>
          <w:sz w:val="28"/>
          <w:szCs w:val="28"/>
          <w:lang w:val="kk-KZ"/>
        </w:rPr>
        <w:t>»</w:t>
      </w:r>
      <w:r w:rsidR="008E4AB7" w:rsidRPr="001675FE">
        <w:rPr>
          <w:rFonts w:ascii="Times New Roman" w:hAnsi="Times New Roman" w:cs="Times New Roman"/>
          <w:sz w:val="28"/>
          <w:szCs w:val="28"/>
          <w:lang w:val="kk-KZ"/>
        </w:rPr>
        <w:t xml:space="preserve"> кен орны Алматыдан шығысқа қарай 300 км </w:t>
      </w:r>
      <w:r w:rsidR="00E618B7" w:rsidRPr="001675FE">
        <w:rPr>
          <w:rFonts w:ascii="Times New Roman" w:hAnsi="Times New Roman" w:cs="Times New Roman"/>
          <w:sz w:val="28"/>
          <w:szCs w:val="28"/>
          <w:lang w:val="kk-KZ"/>
        </w:rPr>
        <w:t xml:space="preserve">Алматы облысында орналасқан. Қоңыр көмір </w:t>
      </w:r>
      <w:r w:rsidR="00070D9C" w:rsidRPr="001675FE">
        <w:rPr>
          <w:rFonts w:ascii="Times New Roman" w:hAnsi="Times New Roman" w:cs="Times New Roman"/>
          <w:sz w:val="28"/>
          <w:szCs w:val="28"/>
          <w:lang w:val="kk-KZ"/>
        </w:rPr>
        <w:t>фюзенді-ксиленді</w:t>
      </w:r>
      <w:r w:rsidR="004E3A8A" w:rsidRPr="001675FE">
        <w:rPr>
          <w:rFonts w:ascii="Times New Roman" w:hAnsi="Times New Roman" w:cs="Times New Roman"/>
          <w:sz w:val="28"/>
          <w:szCs w:val="28"/>
          <w:lang w:val="kk-KZ"/>
        </w:rPr>
        <w:t>,</w:t>
      </w:r>
      <w:r w:rsidR="00070D9C" w:rsidRPr="001675FE">
        <w:rPr>
          <w:rFonts w:ascii="Times New Roman" w:hAnsi="Times New Roman" w:cs="Times New Roman"/>
          <w:sz w:val="28"/>
          <w:szCs w:val="28"/>
          <w:lang w:val="kk-KZ"/>
        </w:rPr>
        <w:t xml:space="preserve"> 3Б маркалыға жатады. </w:t>
      </w:r>
      <w:r w:rsidRPr="001675FE">
        <w:rPr>
          <w:rFonts w:ascii="Times New Roman" w:hAnsi="Times New Roman" w:cs="Times New Roman"/>
          <w:sz w:val="28"/>
          <w:szCs w:val="28"/>
          <w:lang w:val="kk-KZ"/>
        </w:rPr>
        <w:t>«</w:t>
      </w:r>
      <w:r w:rsidR="00070D9C" w:rsidRPr="001675FE">
        <w:rPr>
          <w:rFonts w:ascii="Times New Roman" w:hAnsi="Times New Roman" w:cs="Times New Roman"/>
          <w:sz w:val="28"/>
          <w:szCs w:val="28"/>
          <w:lang w:val="kk-KZ"/>
        </w:rPr>
        <w:t>Ой</w:t>
      </w:r>
      <w:r w:rsidRPr="001675FE">
        <w:rPr>
          <w:rFonts w:ascii="Times New Roman" w:hAnsi="Times New Roman" w:cs="Times New Roman"/>
          <w:sz w:val="28"/>
          <w:szCs w:val="28"/>
          <w:lang w:val="kk-KZ"/>
        </w:rPr>
        <w:t>-</w:t>
      </w:r>
      <w:r w:rsidR="00070D9C" w:rsidRPr="001675FE">
        <w:rPr>
          <w:rFonts w:ascii="Times New Roman" w:hAnsi="Times New Roman" w:cs="Times New Roman"/>
          <w:sz w:val="28"/>
          <w:szCs w:val="28"/>
          <w:lang w:val="kk-KZ"/>
        </w:rPr>
        <w:t>Қарағай</w:t>
      </w:r>
      <w:r w:rsidRPr="001675FE">
        <w:rPr>
          <w:rFonts w:ascii="Times New Roman" w:hAnsi="Times New Roman" w:cs="Times New Roman"/>
          <w:sz w:val="28"/>
          <w:szCs w:val="28"/>
          <w:lang w:val="kk-KZ"/>
        </w:rPr>
        <w:t>»</w:t>
      </w:r>
      <w:r w:rsidR="00070D9C" w:rsidRPr="001675FE">
        <w:rPr>
          <w:rFonts w:ascii="Times New Roman" w:hAnsi="Times New Roman" w:cs="Times New Roman"/>
          <w:sz w:val="28"/>
          <w:szCs w:val="28"/>
          <w:lang w:val="kk-KZ"/>
        </w:rPr>
        <w:t xml:space="preserve"> кен орны</w:t>
      </w:r>
      <w:r w:rsidR="004E3A8A" w:rsidRPr="001675FE">
        <w:rPr>
          <w:rFonts w:ascii="Times New Roman" w:hAnsi="Times New Roman" w:cs="Times New Roman"/>
          <w:sz w:val="28"/>
          <w:szCs w:val="28"/>
          <w:lang w:val="kk-KZ"/>
        </w:rPr>
        <w:t xml:space="preserve"> - Оңтүстік Қазақстандағы ірі көмір қорын ашық өндіруге арналған кен орны. Бұл кен орны </w:t>
      </w:r>
      <w:r w:rsidR="0000500D" w:rsidRPr="001675FE">
        <w:rPr>
          <w:rFonts w:ascii="Times New Roman" w:hAnsi="Times New Roman" w:cs="Times New Roman"/>
          <w:sz w:val="28"/>
          <w:szCs w:val="28"/>
          <w:lang w:val="kk-KZ"/>
        </w:rPr>
        <w:t xml:space="preserve">Алматы облысының оңтүстік-шығыс аймағының халқы мен кәсіпорындарын толық көмірмен қамтамасыз ете алады. </w:t>
      </w:r>
    </w:p>
    <w:p w14:paraId="708096F5" w14:textId="77777777" w:rsidR="0000500D" w:rsidRPr="001675FE" w:rsidRDefault="00E544D3" w:rsidP="004F6BEF">
      <w:pPr>
        <w:tabs>
          <w:tab w:val="left" w:pos="1134"/>
        </w:tabs>
        <w:spacing w:after="0" w:line="240" w:lineRule="auto"/>
        <w:ind w:firstLine="567"/>
        <w:jc w:val="both"/>
        <w:rPr>
          <w:rStyle w:val="FontStyle68"/>
          <w:color w:val="000000" w:themeColor="text1"/>
          <w:sz w:val="28"/>
          <w:szCs w:val="28"/>
          <w:lang w:val="kk-KZ"/>
        </w:rPr>
      </w:pPr>
      <w:r w:rsidRPr="001675FE">
        <w:rPr>
          <w:rFonts w:ascii="Times New Roman" w:hAnsi="Times New Roman" w:cs="Times New Roman"/>
          <w:color w:val="000000" w:themeColor="text1"/>
          <w:sz w:val="28"/>
          <w:szCs w:val="28"/>
          <w:lang w:val="kk-KZ"/>
        </w:rPr>
        <w:t>«Ой-</w:t>
      </w:r>
      <w:r w:rsidR="0000500D" w:rsidRPr="001675FE">
        <w:rPr>
          <w:rFonts w:ascii="Times New Roman" w:hAnsi="Times New Roman" w:cs="Times New Roman"/>
          <w:color w:val="000000" w:themeColor="text1"/>
          <w:sz w:val="28"/>
          <w:szCs w:val="28"/>
          <w:lang w:val="kk-KZ"/>
        </w:rPr>
        <w:t>Қарағай</w:t>
      </w:r>
      <w:r w:rsidRPr="001675FE">
        <w:rPr>
          <w:rFonts w:ascii="Times New Roman" w:hAnsi="Times New Roman" w:cs="Times New Roman"/>
          <w:color w:val="000000" w:themeColor="text1"/>
          <w:sz w:val="28"/>
          <w:szCs w:val="28"/>
          <w:lang w:val="kk-KZ"/>
        </w:rPr>
        <w:t>»</w:t>
      </w:r>
      <w:r w:rsidR="0000500D" w:rsidRPr="001675FE">
        <w:rPr>
          <w:rFonts w:ascii="Times New Roman" w:hAnsi="Times New Roman" w:cs="Times New Roman"/>
          <w:color w:val="000000" w:themeColor="text1"/>
          <w:sz w:val="28"/>
          <w:szCs w:val="28"/>
          <w:lang w:val="kk-KZ"/>
        </w:rPr>
        <w:t xml:space="preserve"> кен орны коңыр көмірі мен оның г</w:t>
      </w:r>
      <w:r w:rsidR="00C72D6E" w:rsidRPr="001675FE">
        <w:rPr>
          <w:rFonts w:ascii="Times New Roman" w:hAnsi="Times New Roman" w:cs="Times New Roman"/>
          <w:color w:val="000000" w:themeColor="text1"/>
          <w:sz w:val="28"/>
          <w:szCs w:val="28"/>
          <w:lang w:val="kk-KZ"/>
        </w:rPr>
        <w:t>умин қышқылының сипаттамалары 2-</w:t>
      </w:r>
      <w:r w:rsidR="0000500D" w:rsidRPr="001675FE">
        <w:rPr>
          <w:rFonts w:ascii="Times New Roman" w:hAnsi="Times New Roman" w:cs="Times New Roman"/>
          <w:color w:val="000000" w:themeColor="text1"/>
          <w:sz w:val="28"/>
          <w:szCs w:val="28"/>
          <w:lang w:val="kk-KZ"/>
        </w:rPr>
        <w:t xml:space="preserve">кестеде келтірілген. Кестеде көрсетілгендей, </w:t>
      </w:r>
      <w:r w:rsidRPr="001675FE">
        <w:rPr>
          <w:rFonts w:ascii="Times New Roman" w:hAnsi="Times New Roman" w:cs="Times New Roman"/>
          <w:color w:val="000000" w:themeColor="text1"/>
          <w:sz w:val="28"/>
          <w:szCs w:val="28"/>
          <w:lang w:val="kk-KZ"/>
        </w:rPr>
        <w:t>«Ой-</w:t>
      </w:r>
      <w:r w:rsidR="0000500D" w:rsidRPr="001675FE">
        <w:rPr>
          <w:rFonts w:ascii="Times New Roman" w:hAnsi="Times New Roman" w:cs="Times New Roman"/>
          <w:color w:val="000000" w:themeColor="text1"/>
          <w:sz w:val="28"/>
          <w:szCs w:val="28"/>
          <w:lang w:val="kk-KZ"/>
        </w:rPr>
        <w:t>Қарағай</w:t>
      </w:r>
      <w:r w:rsidRPr="001675FE">
        <w:rPr>
          <w:rFonts w:ascii="Times New Roman" w:hAnsi="Times New Roman" w:cs="Times New Roman"/>
          <w:color w:val="000000" w:themeColor="text1"/>
          <w:sz w:val="28"/>
          <w:szCs w:val="28"/>
          <w:lang w:val="kk-KZ"/>
        </w:rPr>
        <w:t>»</w:t>
      </w:r>
      <w:r w:rsidR="0000500D" w:rsidRPr="001675FE">
        <w:rPr>
          <w:rFonts w:ascii="Times New Roman" w:hAnsi="Times New Roman" w:cs="Times New Roman"/>
          <w:color w:val="000000" w:themeColor="text1"/>
          <w:sz w:val="28"/>
          <w:szCs w:val="28"/>
          <w:lang w:val="kk-KZ"/>
        </w:rPr>
        <w:t xml:space="preserve"> қоңыр көмірінің </w:t>
      </w:r>
      <w:r w:rsidRPr="001675FE">
        <w:rPr>
          <w:rFonts w:ascii="Times New Roman" w:hAnsi="Times New Roman" w:cs="Times New Roman"/>
          <w:color w:val="000000" w:themeColor="text1"/>
          <w:sz w:val="28"/>
          <w:szCs w:val="28"/>
          <w:lang w:val="kk-KZ"/>
        </w:rPr>
        <w:t xml:space="preserve">құрамының ылғалдылық мөлшері </w:t>
      </w:r>
      <w:r w:rsidR="00C72D6E" w:rsidRPr="001675FE">
        <w:rPr>
          <w:rStyle w:val="FontStyle68"/>
          <w:color w:val="000000" w:themeColor="text1"/>
          <w:sz w:val="28"/>
          <w:szCs w:val="28"/>
          <w:lang w:val="kk-KZ"/>
        </w:rPr>
        <w:t>7,8</w:t>
      </w:r>
      <w:r w:rsidRPr="001675FE">
        <w:rPr>
          <w:rStyle w:val="FontStyle68"/>
          <w:color w:val="000000" w:themeColor="text1"/>
          <w:sz w:val="28"/>
          <w:szCs w:val="28"/>
          <w:lang w:val="kk-KZ"/>
        </w:rPr>
        <w:t>%, күлділігі 12,0%, ұшқыш заттардың шығымы 35,8%</w:t>
      </w:r>
      <w:r w:rsidR="00457BF0" w:rsidRPr="001675FE">
        <w:rPr>
          <w:rStyle w:val="FontStyle68"/>
          <w:color w:val="000000" w:themeColor="text1"/>
          <w:sz w:val="28"/>
          <w:szCs w:val="28"/>
          <w:lang w:val="kk-KZ"/>
        </w:rPr>
        <w:t xml:space="preserve"> құрады.</w:t>
      </w:r>
      <w:r w:rsidRPr="001675FE">
        <w:rPr>
          <w:rStyle w:val="FontStyle68"/>
          <w:color w:val="000000" w:themeColor="text1"/>
          <w:sz w:val="28"/>
          <w:szCs w:val="28"/>
          <w:lang w:val="kk-KZ"/>
        </w:rPr>
        <w:t xml:space="preserve"> </w:t>
      </w:r>
      <w:r w:rsidR="00457BF0" w:rsidRPr="001675FE">
        <w:rPr>
          <w:rStyle w:val="FontStyle68"/>
          <w:color w:val="000000" w:themeColor="text1"/>
          <w:sz w:val="28"/>
          <w:szCs w:val="28"/>
          <w:lang w:val="kk-KZ"/>
        </w:rPr>
        <w:t>М</w:t>
      </w:r>
      <w:r w:rsidRPr="001675FE">
        <w:rPr>
          <w:rStyle w:val="FontStyle68"/>
          <w:color w:val="000000" w:themeColor="text1"/>
          <w:sz w:val="28"/>
          <w:szCs w:val="28"/>
          <w:lang w:val="kk-KZ"/>
        </w:rPr>
        <w:t>инералды бөлігі  ГОСТ 29086-91 (ИСО 602-83) «</w:t>
      </w:r>
      <w:r w:rsidR="00457BF0" w:rsidRPr="001675FE">
        <w:rPr>
          <w:rStyle w:val="FontStyle68"/>
          <w:color w:val="000000" w:themeColor="text1"/>
          <w:sz w:val="28"/>
          <w:szCs w:val="28"/>
          <w:lang w:val="kk-KZ"/>
        </w:rPr>
        <w:t>Көмір. Минералды бөлігін анықтау әдісі</w:t>
      </w:r>
      <w:r w:rsidRPr="001675FE">
        <w:rPr>
          <w:rStyle w:val="FontStyle68"/>
          <w:color w:val="000000" w:themeColor="text1"/>
          <w:sz w:val="28"/>
          <w:szCs w:val="28"/>
          <w:lang w:val="kk-KZ"/>
        </w:rPr>
        <w:t>»</w:t>
      </w:r>
      <w:r w:rsidR="00457BF0" w:rsidRPr="001675FE">
        <w:rPr>
          <w:rStyle w:val="FontStyle68"/>
          <w:color w:val="000000" w:themeColor="text1"/>
          <w:sz w:val="28"/>
          <w:szCs w:val="28"/>
          <w:lang w:val="kk-KZ"/>
        </w:rPr>
        <w:t xml:space="preserve"> </w:t>
      </w:r>
      <w:r w:rsidRPr="001675FE">
        <w:rPr>
          <w:rStyle w:val="FontStyle68"/>
          <w:color w:val="000000" w:themeColor="text1"/>
          <w:sz w:val="28"/>
          <w:szCs w:val="28"/>
          <w:lang w:val="kk-KZ"/>
        </w:rPr>
        <w:t>бойынша</w:t>
      </w:r>
      <w:r w:rsidR="00457BF0" w:rsidRPr="001675FE">
        <w:rPr>
          <w:rStyle w:val="FontStyle68"/>
          <w:color w:val="000000" w:themeColor="text1"/>
          <w:sz w:val="28"/>
          <w:szCs w:val="28"/>
          <w:lang w:val="kk-KZ"/>
        </w:rPr>
        <w:t xml:space="preserve"> (мас.%):</w:t>
      </w:r>
      <w:r w:rsidRPr="001675FE">
        <w:rPr>
          <w:rStyle w:val="FontStyle68"/>
          <w:color w:val="000000" w:themeColor="text1"/>
          <w:sz w:val="28"/>
          <w:szCs w:val="28"/>
          <w:lang w:val="kk-KZ"/>
        </w:rPr>
        <w:t xml:space="preserve"> </w:t>
      </w:r>
      <w:r w:rsidR="00457BF0" w:rsidRPr="001675FE">
        <w:rPr>
          <w:rStyle w:val="FontStyle68"/>
          <w:color w:val="000000" w:themeColor="text1"/>
          <w:sz w:val="28"/>
          <w:szCs w:val="28"/>
          <w:lang w:val="kk-KZ"/>
        </w:rPr>
        <w:t>SiO</w:t>
      </w:r>
      <w:r w:rsidR="00457BF0" w:rsidRPr="001675FE">
        <w:rPr>
          <w:rStyle w:val="FontStyle68"/>
          <w:color w:val="000000" w:themeColor="text1"/>
          <w:sz w:val="28"/>
          <w:szCs w:val="28"/>
          <w:vertAlign w:val="subscript"/>
          <w:lang w:val="kk-KZ"/>
        </w:rPr>
        <w:t xml:space="preserve">2 </w:t>
      </w:r>
      <w:r w:rsidR="00457BF0" w:rsidRPr="001675FE">
        <w:rPr>
          <w:rStyle w:val="FontStyle68"/>
          <w:color w:val="000000" w:themeColor="text1"/>
          <w:sz w:val="28"/>
          <w:szCs w:val="28"/>
          <w:lang w:val="kk-KZ"/>
        </w:rPr>
        <w:t>30,2; Al</w:t>
      </w:r>
      <w:r w:rsidR="00457BF0" w:rsidRPr="001675FE">
        <w:rPr>
          <w:rStyle w:val="FontStyle68"/>
          <w:color w:val="000000" w:themeColor="text1"/>
          <w:sz w:val="28"/>
          <w:szCs w:val="28"/>
          <w:vertAlign w:val="subscript"/>
          <w:lang w:val="kk-KZ"/>
        </w:rPr>
        <w:t>2</w:t>
      </w:r>
      <w:r w:rsidR="00457BF0" w:rsidRPr="001675FE">
        <w:rPr>
          <w:rStyle w:val="FontStyle68"/>
          <w:color w:val="000000" w:themeColor="text1"/>
          <w:sz w:val="28"/>
          <w:szCs w:val="28"/>
          <w:lang w:val="kk-KZ"/>
        </w:rPr>
        <w:t>O</w:t>
      </w:r>
      <w:r w:rsidR="00457BF0" w:rsidRPr="001675FE">
        <w:rPr>
          <w:rStyle w:val="FontStyle68"/>
          <w:color w:val="000000" w:themeColor="text1"/>
          <w:sz w:val="28"/>
          <w:szCs w:val="28"/>
          <w:vertAlign w:val="subscript"/>
          <w:lang w:val="kk-KZ"/>
        </w:rPr>
        <w:t xml:space="preserve">3 </w:t>
      </w:r>
      <w:r w:rsidR="00457BF0" w:rsidRPr="001675FE">
        <w:rPr>
          <w:rStyle w:val="FontStyle68"/>
          <w:color w:val="000000" w:themeColor="text1"/>
          <w:sz w:val="28"/>
          <w:szCs w:val="28"/>
          <w:lang w:val="kk-KZ"/>
        </w:rPr>
        <w:t>25,8; Fe</w:t>
      </w:r>
      <w:r w:rsidR="00457BF0" w:rsidRPr="001675FE">
        <w:rPr>
          <w:rStyle w:val="FontStyle68"/>
          <w:color w:val="000000" w:themeColor="text1"/>
          <w:sz w:val="28"/>
          <w:szCs w:val="28"/>
          <w:vertAlign w:val="subscript"/>
          <w:lang w:val="kk-KZ"/>
        </w:rPr>
        <w:t>2</w:t>
      </w:r>
      <w:r w:rsidR="00457BF0" w:rsidRPr="001675FE">
        <w:rPr>
          <w:rStyle w:val="FontStyle68"/>
          <w:color w:val="000000" w:themeColor="text1"/>
          <w:sz w:val="28"/>
          <w:szCs w:val="28"/>
          <w:lang w:val="kk-KZ"/>
        </w:rPr>
        <w:t>O</w:t>
      </w:r>
      <w:r w:rsidR="00457BF0" w:rsidRPr="001675FE">
        <w:rPr>
          <w:rStyle w:val="FontStyle68"/>
          <w:color w:val="000000" w:themeColor="text1"/>
          <w:sz w:val="28"/>
          <w:szCs w:val="28"/>
          <w:vertAlign w:val="subscript"/>
          <w:lang w:val="kk-KZ"/>
        </w:rPr>
        <w:t xml:space="preserve">3 </w:t>
      </w:r>
      <w:r w:rsidR="00457BF0" w:rsidRPr="001675FE">
        <w:rPr>
          <w:rStyle w:val="FontStyle68"/>
          <w:color w:val="000000" w:themeColor="text1"/>
          <w:sz w:val="28"/>
          <w:szCs w:val="28"/>
          <w:lang w:val="kk-KZ"/>
        </w:rPr>
        <w:t>13,5; CaO 19,6; MgO 2,9; Na</w:t>
      </w:r>
      <w:r w:rsidR="00457BF0" w:rsidRPr="001675FE">
        <w:rPr>
          <w:rStyle w:val="FontStyle68"/>
          <w:color w:val="000000" w:themeColor="text1"/>
          <w:sz w:val="28"/>
          <w:szCs w:val="28"/>
          <w:vertAlign w:val="subscript"/>
          <w:lang w:val="kk-KZ"/>
        </w:rPr>
        <w:t>2</w:t>
      </w:r>
      <w:r w:rsidR="00457BF0" w:rsidRPr="001675FE">
        <w:rPr>
          <w:rStyle w:val="FontStyle68"/>
          <w:color w:val="000000" w:themeColor="text1"/>
          <w:sz w:val="28"/>
          <w:szCs w:val="28"/>
          <w:lang w:val="kk-KZ"/>
        </w:rPr>
        <w:t>O+К</w:t>
      </w:r>
      <w:r w:rsidR="00457BF0" w:rsidRPr="001675FE">
        <w:rPr>
          <w:rStyle w:val="FontStyle68"/>
          <w:color w:val="000000" w:themeColor="text1"/>
          <w:sz w:val="28"/>
          <w:szCs w:val="28"/>
          <w:vertAlign w:val="subscript"/>
          <w:lang w:val="kk-KZ"/>
        </w:rPr>
        <w:t>2</w:t>
      </w:r>
      <w:r w:rsidR="00457BF0" w:rsidRPr="001675FE">
        <w:rPr>
          <w:rStyle w:val="FontStyle68"/>
          <w:color w:val="000000" w:themeColor="text1"/>
          <w:sz w:val="28"/>
          <w:szCs w:val="28"/>
          <w:lang w:val="kk-KZ"/>
        </w:rPr>
        <w:t>О 1,0; SO</w:t>
      </w:r>
      <w:r w:rsidR="00457BF0" w:rsidRPr="001675FE">
        <w:rPr>
          <w:rStyle w:val="FontStyle68"/>
          <w:color w:val="000000" w:themeColor="text1"/>
          <w:sz w:val="28"/>
          <w:szCs w:val="28"/>
          <w:vertAlign w:val="subscript"/>
          <w:lang w:val="kk-KZ"/>
        </w:rPr>
        <w:t xml:space="preserve">3 </w:t>
      </w:r>
      <w:r w:rsidR="00457BF0" w:rsidRPr="001675FE">
        <w:rPr>
          <w:rStyle w:val="FontStyle68"/>
          <w:color w:val="000000" w:themeColor="text1"/>
          <w:sz w:val="28"/>
          <w:szCs w:val="28"/>
          <w:lang w:val="kk-KZ"/>
        </w:rPr>
        <w:t xml:space="preserve">2,0. </w:t>
      </w:r>
      <w:r w:rsidRPr="001675FE">
        <w:rPr>
          <w:rStyle w:val="FontStyle68"/>
          <w:color w:val="000000" w:themeColor="text1"/>
          <w:sz w:val="28"/>
          <w:szCs w:val="28"/>
          <w:lang w:val="kk-KZ"/>
        </w:rPr>
        <w:t>анықталған.</w:t>
      </w:r>
      <w:r w:rsidR="00457BF0" w:rsidRPr="001675FE">
        <w:rPr>
          <w:rStyle w:val="FontStyle68"/>
          <w:color w:val="000000" w:themeColor="text1"/>
          <w:sz w:val="28"/>
          <w:szCs w:val="28"/>
          <w:lang w:val="kk-KZ"/>
        </w:rPr>
        <w:t xml:space="preserve"> </w:t>
      </w:r>
    </w:p>
    <w:p w14:paraId="102C2E3E" w14:textId="77777777" w:rsidR="00B62B4A" w:rsidRDefault="00457BF0" w:rsidP="004F6BEF">
      <w:pPr>
        <w:tabs>
          <w:tab w:val="left" w:pos="1134"/>
        </w:tabs>
        <w:spacing w:after="0" w:line="240" w:lineRule="auto"/>
        <w:ind w:firstLine="567"/>
        <w:jc w:val="both"/>
        <w:rPr>
          <w:rFonts w:ascii="Times New Roman" w:hAnsi="Times New Roman" w:cs="Times New Roman"/>
          <w:color w:val="000000" w:themeColor="text1"/>
          <w:sz w:val="28"/>
          <w:szCs w:val="28"/>
          <w:lang w:val="kk-KZ"/>
        </w:rPr>
      </w:pPr>
      <w:r w:rsidRPr="001675FE">
        <w:rPr>
          <w:rStyle w:val="FontStyle68"/>
          <w:color w:val="000000" w:themeColor="text1"/>
          <w:sz w:val="28"/>
          <w:szCs w:val="28"/>
          <w:lang w:val="kk-KZ"/>
        </w:rPr>
        <w:t xml:space="preserve">Элементтік құрамы бойынша, С:Н=15,8; O/C = 0,20 қатынасында ұшқыш заттардың құрамы  </w:t>
      </w:r>
      <w:r w:rsidRPr="001675FE">
        <w:rPr>
          <w:rStyle w:val="FontStyle68"/>
          <w:i/>
          <w:color w:val="000000" w:themeColor="text1"/>
          <w:spacing w:val="20"/>
          <w:sz w:val="28"/>
          <w:szCs w:val="28"/>
          <w:lang w:val="kk-KZ"/>
        </w:rPr>
        <w:t>V</w:t>
      </w:r>
      <w:r w:rsidRPr="001675FE">
        <w:rPr>
          <w:rStyle w:val="FontStyle68"/>
          <w:i/>
          <w:color w:val="000000" w:themeColor="text1"/>
          <w:spacing w:val="20"/>
          <w:sz w:val="28"/>
          <w:szCs w:val="28"/>
          <w:vertAlign w:val="superscript"/>
          <w:lang w:val="kk-KZ"/>
        </w:rPr>
        <w:t xml:space="preserve">daf </w:t>
      </w:r>
      <w:r w:rsidRPr="001675FE">
        <w:rPr>
          <w:rStyle w:val="FontStyle68"/>
          <w:color w:val="000000" w:themeColor="text1"/>
          <w:spacing w:val="20"/>
          <w:sz w:val="28"/>
          <w:szCs w:val="28"/>
          <w:lang w:val="kk-KZ"/>
        </w:rPr>
        <w:t xml:space="preserve">= </w:t>
      </w:r>
      <w:r w:rsidRPr="001675FE">
        <w:rPr>
          <w:rStyle w:val="FontStyle68"/>
          <w:color w:val="000000" w:themeColor="text1"/>
          <w:sz w:val="28"/>
          <w:szCs w:val="28"/>
          <w:lang w:val="kk-KZ"/>
        </w:rPr>
        <w:t xml:space="preserve">35,8 % болғандықтан, одан гумин қышқылын бөліп алуға болатындығын </w:t>
      </w:r>
      <w:r w:rsidR="00C137F9" w:rsidRPr="001675FE">
        <w:rPr>
          <w:rStyle w:val="FontStyle68"/>
          <w:color w:val="000000" w:themeColor="text1"/>
          <w:sz w:val="28"/>
          <w:szCs w:val="28"/>
          <w:lang w:val="kk-KZ"/>
        </w:rPr>
        <w:t xml:space="preserve">білдіреді. «Ой-Қарағай» </w:t>
      </w:r>
      <w:r w:rsidR="00545AA7" w:rsidRPr="001675FE">
        <w:rPr>
          <w:rStyle w:val="FontStyle68"/>
          <w:color w:val="000000" w:themeColor="text1"/>
          <w:sz w:val="28"/>
          <w:szCs w:val="28"/>
          <w:lang w:val="kk-KZ"/>
        </w:rPr>
        <w:t xml:space="preserve">қоңыр көмірінің құрамындағы гумин қышқылының мөлшері </w:t>
      </w:r>
      <w:r w:rsidR="00545AA7" w:rsidRPr="001675FE">
        <w:rPr>
          <w:rFonts w:ascii="Times New Roman" w:hAnsi="Times New Roman" w:cs="Times New Roman"/>
          <w:color w:val="000000" w:themeColor="text1"/>
          <w:sz w:val="28"/>
          <w:szCs w:val="28"/>
          <w:lang w:val="kk-KZ"/>
        </w:rPr>
        <w:t xml:space="preserve">43 %, күкірттің </w:t>
      </w:r>
      <w:r w:rsidR="00545AA7" w:rsidRPr="001675FE">
        <w:rPr>
          <w:rStyle w:val="FontStyle68"/>
          <w:color w:val="000000" w:themeColor="text1"/>
          <w:sz w:val="28"/>
          <w:szCs w:val="28"/>
          <w:lang w:val="kk-KZ"/>
        </w:rPr>
        <w:t>(0,1 %)</w:t>
      </w:r>
      <w:r w:rsidR="00545AA7" w:rsidRPr="001675FE">
        <w:rPr>
          <w:rFonts w:ascii="Times New Roman" w:hAnsi="Times New Roman" w:cs="Times New Roman"/>
          <w:color w:val="000000" w:themeColor="text1"/>
          <w:sz w:val="28"/>
          <w:szCs w:val="28"/>
          <w:lang w:val="kk-KZ"/>
        </w:rPr>
        <w:t xml:space="preserve"> аз</w:t>
      </w:r>
      <w:r w:rsidR="004454E9">
        <w:rPr>
          <w:rFonts w:ascii="Times New Roman" w:hAnsi="Times New Roman" w:cs="Times New Roman"/>
          <w:color w:val="000000" w:themeColor="text1"/>
          <w:sz w:val="28"/>
          <w:szCs w:val="28"/>
          <w:lang w:val="kk-KZ"/>
        </w:rPr>
        <w:t>даған  мөлшерін құрайды (к</w:t>
      </w:r>
      <w:r w:rsidR="00255596" w:rsidRPr="001675FE">
        <w:rPr>
          <w:rFonts w:ascii="Times New Roman" w:hAnsi="Times New Roman" w:cs="Times New Roman"/>
          <w:color w:val="000000" w:themeColor="text1"/>
          <w:sz w:val="28"/>
          <w:szCs w:val="28"/>
          <w:lang w:val="kk-KZ"/>
        </w:rPr>
        <w:t xml:space="preserve">есте </w:t>
      </w:r>
      <w:r w:rsidR="00DB46DD">
        <w:rPr>
          <w:rFonts w:ascii="Times New Roman" w:hAnsi="Times New Roman" w:cs="Times New Roman"/>
          <w:color w:val="000000" w:themeColor="text1"/>
          <w:sz w:val="28"/>
          <w:szCs w:val="28"/>
          <w:lang w:val="kk-KZ"/>
        </w:rPr>
        <w:t>3</w:t>
      </w:r>
      <w:r w:rsidR="00545AA7" w:rsidRPr="001675FE">
        <w:rPr>
          <w:rFonts w:ascii="Times New Roman" w:hAnsi="Times New Roman" w:cs="Times New Roman"/>
          <w:color w:val="000000" w:themeColor="text1"/>
          <w:sz w:val="28"/>
          <w:szCs w:val="28"/>
          <w:lang w:val="kk-KZ"/>
        </w:rPr>
        <w:t xml:space="preserve">). </w:t>
      </w:r>
    </w:p>
    <w:p w14:paraId="09F6B01B" w14:textId="77777777" w:rsidR="00F82826" w:rsidRDefault="00F82826" w:rsidP="004A6612">
      <w:pPr>
        <w:tabs>
          <w:tab w:val="left" w:pos="1134"/>
        </w:tabs>
        <w:spacing w:after="0" w:line="240" w:lineRule="auto"/>
        <w:jc w:val="both"/>
        <w:rPr>
          <w:rStyle w:val="FontStyle68"/>
          <w:color w:val="000000" w:themeColor="text1"/>
          <w:sz w:val="28"/>
          <w:szCs w:val="28"/>
          <w:lang w:val="kk-KZ"/>
        </w:rPr>
      </w:pPr>
    </w:p>
    <w:p w14:paraId="57CEBC65" w14:textId="77777777" w:rsidR="0002776C" w:rsidRDefault="00545AA7" w:rsidP="00207184">
      <w:pPr>
        <w:tabs>
          <w:tab w:val="left" w:pos="1134"/>
        </w:tabs>
        <w:spacing w:after="0" w:line="240" w:lineRule="auto"/>
        <w:jc w:val="both"/>
        <w:rPr>
          <w:rStyle w:val="FontStyle68"/>
          <w:color w:val="000000" w:themeColor="text1"/>
          <w:sz w:val="28"/>
          <w:szCs w:val="28"/>
          <w:lang w:val="kk-KZ"/>
        </w:rPr>
      </w:pPr>
      <w:r w:rsidRPr="001675FE">
        <w:rPr>
          <w:rStyle w:val="FontStyle68"/>
          <w:color w:val="000000" w:themeColor="text1"/>
          <w:sz w:val="28"/>
          <w:szCs w:val="28"/>
          <w:lang w:val="kk-KZ"/>
        </w:rPr>
        <w:t>Кесте</w:t>
      </w:r>
      <w:r w:rsidR="00483032" w:rsidRPr="001675FE">
        <w:rPr>
          <w:rStyle w:val="FontStyle68"/>
          <w:color w:val="000000" w:themeColor="text1"/>
          <w:sz w:val="28"/>
          <w:szCs w:val="28"/>
          <w:lang w:val="kk-KZ"/>
        </w:rPr>
        <w:t xml:space="preserve"> </w:t>
      </w:r>
      <w:r w:rsidR="00DB46DD">
        <w:rPr>
          <w:rStyle w:val="FontStyle68"/>
          <w:color w:val="000000" w:themeColor="text1"/>
          <w:sz w:val="28"/>
          <w:szCs w:val="28"/>
          <w:lang w:val="kk-KZ"/>
        </w:rPr>
        <w:t>3</w:t>
      </w:r>
      <w:r w:rsidR="00483032" w:rsidRPr="001675FE">
        <w:rPr>
          <w:rStyle w:val="FontStyle68"/>
          <w:b/>
          <w:color w:val="000000" w:themeColor="text1"/>
          <w:sz w:val="28"/>
          <w:szCs w:val="28"/>
          <w:lang w:val="kk-KZ"/>
        </w:rPr>
        <w:t xml:space="preserve"> - </w:t>
      </w:r>
      <w:r w:rsidRPr="00DD73AF">
        <w:rPr>
          <w:rStyle w:val="FontStyle68"/>
          <w:color w:val="000000" w:themeColor="text1"/>
          <w:sz w:val="28"/>
          <w:szCs w:val="28"/>
          <w:lang w:val="kk-KZ"/>
        </w:rPr>
        <w:t>Көмір мен оның гумин қышқылының сипаттамасы</w:t>
      </w:r>
    </w:p>
    <w:p w14:paraId="311E5E90" w14:textId="77777777" w:rsidR="00EE7141" w:rsidRPr="00AC0BCC" w:rsidRDefault="00EE7141" w:rsidP="00207184">
      <w:pPr>
        <w:tabs>
          <w:tab w:val="left" w:pos="1134"/>
        </w:tabs>
        <w:spacing w:after="0" w:line="240" w:lineRule="auto"/>
        <w:jc w:val="both"/>
        <w:rPr>
          <w:rStyle w:val="FontStyle68"/>
          <w:color w:val="000000" w:themeColor="text1"/>
          <w:sz w:val="28"/>
          <w:szCs w:val="28"/>
          <w:lang w:val="kk-KZ"/>
        </w:rPr>
      </w:pPr>
    </w:p>
    <w:tbl>
      <w:tblPr>
        <w:tblW w:w="950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957"/>
        <w:gridCol w:w="3544"/>
      </w:tblGrid>
      <w:tr w:rsidR="00545AA7" w:rsidRPr="001675FE" w14:paraId="662B01F1" w14:textId="77777777" w:rsidTr="00ED53C3">
        <w:tc>
          <w:tcPr>
            <w:tcW w:w="5957" w:type="dxa"/>
            <w:vAlign w:val="center"/>
          </w:tcPr>
          <w:p w14:paraId="751E750E" w14:textId="77777777" w:rsidR="00483032" w:rsidRPr="001675FE" w:rsidRDefault="00545AA7" w:rsidP="004A6612">
            <w:pPr>
              <w:pStyle w:val="Style35"/>
              <w:widowControl/>
              <w:tabs>
                <w:tab w:val="left" w:pos="709"/>
              </w:tabs>
              <w:jc w:val="center"/>
              <w:rPr>
                <w:rStyle w:val="FontStyle68"/>
                <w:color w:val="000000" w:themeColor="text1"/>
                <w:sz w:val="28"/>
                <w:szCs w:val="28"/>
                <w:lang w:val="kk-KZ"/>
              </w:rPr>
            </w:pPr>
            <w:r w:rsidRPr="001675FE">
              <w:rPr>
                <w:rStyle w:val="FontStyle68"/>
                <w:color w:val="000000" w:themeColor="text1"/>
                <w:sz w:val="28"/>
                <w:szCs w:val="28"/>
                <w:lang w:val="kk-KZ"/>
              </w:rPr>
              <w:t>Көрсеткіш</w:t>
            </w:r>
          </w:p>
        </w:tc>
        <w:tc>
          <w:tcPr>
            <w:tcW w:w="3544" w:type="dxa"/>
            <w:vAlign w:val="center"/>
          </w:tcPr>
          <w:p w14:paraId="2C7D8383" w14:textId="77777777" w:rsidR="00483032" w:rsidRPr="001675FE" w:rsidRDefault="00545AA7" w:rsidP="004A6612">
            <w:pPr>
              <w:pStyle w:val="Style35"/>
              <w:widowControl/>
              <w:tabs>
                <w:tab w:val="left" w:pos="709"/>
              </w:tabs>
              <w:jc w:val="center"/>
              <w:rPr>
                <w:rStyle w:val="FontStyle68"/>
                <w:color w:val="000000" w:themeColor="text1"/>
                <w:sz w:val="28"/>
                <w:szCs w:val="28"/>
                <w:lang w:val="kk-KZ"/>
              </w:rPr>
            </w:pPr>
            <w:r w:rsidRPr="001675FE">
              <w:rPr>
                <w:rStyle w:val="FontStyle68"/>
                <w:color w:val="000000" w:themeColor="text1"/>
                <w:sz w:val="28"/>
                <w:szCs w:val="28"/>
                <w:lang w:val="kk-KZ"/>
              </w:rPr>
              <w:t>Көрсеткіштің мәні</w:t>
            </w:r>
          </w:p>
        </w:tc>
      </w:tr>
      <w:tr w:rsidR="00B11511" w:rsidRPr="001675FE" w14:paraId="7E7F9B23" w14:textId="77777777" w:rsidTr="00ED53C3">
        <w:tc>
          <w:tcPr>
            <w:tcW w:w="5957" w:type="dxa"/>
            <w:vAlign w:val="center"/>
          </w:tcPr>
          <w:p w14:paraId="1AF67416" w14:textId="77777777" w:rsidR="00B11511" w:rsidRPr="001675FE" w:rsidRDefault="00B11511" w:rsidP="004A6612">
            <w:pPr>
              <w:pStyle w:val="Style35"/>
              <w:widowControl/>
              <w:tabs>
                <w:tab w:val="left" w:pos="709"/>
              </w:tabs>
              <w:jc w:val="center"/>
              <w:rPr>
                <w:rStyle w:val="FontStyle68"/>
                <w:color w:val="000000" w:themeColor="text1"/>
                <w:sz w:val="28"/>
                <w:szCs w:val="28"/>
                <w:lang w:val="kk-KZ"/>
              </w:rPr>
            </w:pPr>
            <w:r>
              <w:rPr>
                <w:rStyle w:val="FontStyle68"/>
                <w:color w:val="000000" w:themeColor="text1"/>
                <w:sz w:val="28"/>
                <w:szCs w:val="28"/>
                <w:lang w:val="kk-KZ"/>
              </w:rPr>
              <w:t>1</w:t>
            </w:r>
          </w:p>
        </w:tc>
        <w:tc>
          <w:tcPr>
            <w:tcW w:w="3544" w:type="dxa"/>
            <w:vAlign w:val="center"/>
          </w:tcPr>
          <w:p w14:paraId="7BD03B4B" w14:textId="77777777" w:rsidR="00B11511" w:rsidRPr="001675FE" w:rsidRDefault="00B11511" w:rsidP="004A6612">
            <w:pPr>
              <w:pStyle w:val="Style35"/>
              <w:widowControl/>
              <w:tabs>
                <w:tab w:val="left" w:pos="709"/>
              </w:tabs>
              <w:jc w:val="center"/>
              <w:rPr>
                <w:rStyle w:val="FontStyle68"/>
                <w:color w:val="000000" w:themeColor="text1"/>
                <w:sz w:val="28"/>
                <w:szCs w:val="28"/>
                <w:lang w:val="kk-KZ"/>
              </w:rPr>
            </w:pPr>
            <w:r>
              <w:rPr>
                <w:rStyle w:val="FontStyle68"/>
                <w:color w:val="000000" w:themeColor="text1"/>
                <w:sz w:val="28"/>
                <w:szCs w:val="28"/>
                <w:lang w:val="kk-KZ"/>
              </w:rPr>
              <w:t>2</w:t>
            </w:r>
          </w:p>
        </w:tc>
      </w:tr>
      <w:tr w:rsidR="00483032" w:rsidRPr="001675FE" w14:paraId="51A74D7F" w14:textId="77777777" w:rsidTr="00ED53C3">
        <w:tc>
          <w:tcPr>
            <w:tcW w:w="9501" w:type="dxa"/>
            <w:gridSpan w:val="2"/>
          </w:tcPr>
          <w:p w14:paraId="006F8754" w14:textId="77777777" w:rsidR="00483032" w:rsidRPr="005B155C" w:rsidRDefault="00545AA7" w:rsidP="004A6612">
            <w:pPr>
              <w:pStyle w:val="Style35"/>
              <w:widowControl/>
              <w:tabs>
                <w:tab w:val="left" w:pos="709"/>
              </w:tabs>
              <w:jc w:val="center"/>
              <w:rPr>
                <w:rStyle w:val="FontStyle68"/>
                <w:color w:val="000000" w:themeColor="text1"/>
                <w:sz w:val="28"/>
                <w:szCs w:val="28"/>
                <w:lang w:val="kk-KZ"/>
              </w:rPr>
            </w:pPr>
            <w:r w:rsidRPr="005B155C">
              <w:rPr>
                <w:rStyle w:val="FontStyle68"/>
                <w:color w:val="000000" w:themeColor="text1"/>
                <w:sz w:val="28"/>
                <w:szCs w:val="28"/>
                <w:lang w:val="kk-KZ"/>
              </w:rPr>
              <w:t>Ой-Қарағай кен орны көмірі</w:t>
            </w:r>
          </w:p>
        </w:tc>
      </w:tr>
      <w:tr w:rsidR="00483032" w:rsidRPr="001675FE" w14:paraId="561ACC7F" w14:textId="77777777" w:rsidTr="00ED53C3">
        <w:tc>
          <w:tcPr>
            <w:tcW w:w="5957" w:type="dxa"/>
          </w:tcPr>
          <w:p w14:paraId="1A54F2E2" w14:textId="77777777" w:rsidR="00483032" w:rsidRPr="001675FE" w:rsidRDefault="00545AA7" w:rsidP="004A6612">
            <w:pPr>
              <w:pStyle w:val="Style35"/>
              <w:widowControl/>
              <w:tabs>
                <w:tab w:val="left" w:pos="709"/>
              </w:tabs>
              <w:rPr>
                <w:rStyle w:val="FontStyle68"/>
                <w:color w:val="000000" w:themeColor="text1"/>
                <w:sz w:val="28"/>
                <w:szCs w:val="28"/>
              </w:rPr>
            </w:pPr>
            <w:r w:rsidRPr="001675FE">
              <w:rPr>
                <w:rStyle w:val="FontStyle68"/>
                <w:color w:val="000000" w:themeColor="text1"/>
                <w:sz w:val="28"/>
                <w:szCs w:val="28"/>
                <w:lang w:val="kk-KZ"/>
              </w:rPr>
              <w:t>Ылғалдылығы</w:t>
            </w:r>
            <w:r w:rsidR="00483032" w:rsidRPr="001675FE">
              <w:rPr>
                <w:rStyle w:val="FontStyle68"/>
                <w:color w:val="000000" w:themeColor="text1"/>
                <w:sz w:val="28"/>
                <w:szCs w:val="28"/>
              </w:rPr>
              <w:t xml:space="preserve">, </w:t>
            </w:r>
            <w:bookmarkStart w:id="19" w:name="_Hlk152055134"/>
            <w:r w:rsidR="00483032" w:rsidRPr="001675FE">
              <w:rPr>
                <w:rStyle w:val="FontStyle68"/>
                <w:i/>
                <w:color w:val="000000" w:themeColor="text1"/>
                <w:sz w:val="28"/>
                <w:szCs w:val="28"/>
              </w:rPr>
              <w:t>W</w:t>
            </w:r>
            <w:r w:rsidR="00483032" w:rsidRPr="001675FE">
              <w:rPr>
                <w:rStyle w:val="FontStyle68"/>
                <w:color w:val="000000" w:themeColor="text1"/>
                <w:sz w:val="28"/>
                <w:szCs w:val="28"/>
                <w:vertAlign w:val="superscript"/>
              </w:rPr>
              <w:t>а</w:t>
            </w:r>
            <w:r w:rsidR="00483032" w:rsidRPr="001675FE">
              <w:rPr>
                <w:rStyle w:val="FontStyle68"/>
                <w:color w:val="000000" w:themeColor="text1"/>
                <w:sz w:val="28"/>
                <w:szCs w:val="28"/>
              </w:rPr>
              <w:t>, %</w:t>
            </w:r>
            <w:bookmarkEnd w:id="19"/>
          </w:p>
        </w:tc>
        <w:tc>
          <w:tcPr>
            <w:tcW w:w="3544" w:type="dxa"/>
          </w:tcPr>
          <w:p w14:paraId="47F67CB3" w14:textId="77777777" w:rsidR="00483032" w:rsidRPr="001675FE" w:rsidRDefault="00483032" w:rsidP="004A6612">
            <w:pPr>
              <w:pStyle w:val="Style35"/>
              <w:widowControl/>
              <w:tabs>
                <w:tab w:val="left" w:pos="709"/>
              </w:tabs>
              <w:jc w:val="center"/>
              <w:rPr>
                <w:rStyle w:val="FontStyle68"/>
                <w:color w:val="000000" w:themeColor="text1"/>
                <w:sz w:val="28"/>
                <w:szCs w:val="28"/>
              </w:rPr>
            </w:pPr>
            <w:r w:rsidRPr="001675FE">
              <w:rPr>
                <w:rStyle w:val="FontStyle68"/>
                <w:color w:val="000000" w:themeColor="text1"/>
                <w:sz w:val="28"/>
                <w:szCs w:val="28"/>
              </w:rPr>
              <w:t>7,8</w:t>
            </w:r>
          </w:p>
        </w:tc>
      </w:tr>
      <w:tr w:rsidR="00483032" w:rsidRPr="001675FE" w14:paraId="0C345D10" w14:textId="77777777" w:rsidTr="00ED53C3">
        <w:tc>
          <w:tcPr>
            <w:tcW w:w="5957" w:type="dxa"/>
          </w:tcPr>
          <w:p w14:paraId="5D240C6F" w14:textId="77777777" w:rsidR="00483032" w:rsidRPr="001675FE" w:rsidRDefault="00545AA7" w:rsidP="004A6612">
            <w:pPr>
              <w:pStyle w:val="Style35"/>
              <w:widowControl/>
              <w:tabs>
                <w:tab w:val="left" w:pos="709"/>
              </w:tabs>
              <w:rPr>
                <w:rStyle w:val="FontStyle68"/>
                <w:color w:val="000000" w:themeColor="text1"/>
                <w:sz w:val="28"/>
                <w:szCs w:val="28"/>
                <w:lang w:val="en-US"/>
              </w:rPr>
            </w:pPr>
            <w:r w:rsidRPr="001675FE">
              <w:rPr>
                <w:rStyle w:val="FontStyle68"/>
                <w:color w:val="000000" w:themeColor="text1"/>
                <w:sz w:val="28"/>
                <w:szCs w:val="28"/>
                <w:lang w:val="kk-KZ"/>
              </w:rPr>
              <w:t>Күлділігі</w:t>
            </w:r>
            <w:r w:rsidR="00483032" w:rsidRPr="001675FE">
              <w:rPr>
                <w:rStyle w:val="FontStyle68"/>
                <w:color w:val="000000" w:themeColor="text1"/>
                <w:sz w:val="28"/>
                <w:szCs w:val="28"/>
              </w:rPr>
              <w:t xml:space="preserve">, </w:t>
            </w:r>
            <w:bookmarkStart w:id="20" w:name="_Hlk152055182"/>
            <w:r w:rsidR="00483032" w:rsidRPr="001675FE">
              <w:rPr>
                <w:rStyle w:val="FontStyle68"/>
                <w:color w:val="000000" w:themeColor="text1"/>
                <w:sz w:val="28"/>
                <w:szCs w:val="28"/>
              </w:rPr>
              <w:t>А</w:t>
            </w:r>
            <w:r w:rsidR="00483032" w:rsidRPr="001675FE">
              <w:rPr>
                <w:rStyle w:val="FontStyle68"/>
                <w:color w:val="000000" w:themeColor="text1"/>
                <w:sz w:val="28"/>
                <w:szCs w:val="28"/>
                <w:vertAlign w:val="superscript"/>
              </w:rPr>
              <w:t>а</w:t>
            </w:r>
            <w:r w:rsidR="00483032" w:rsidRPr="001675FE">
              <w:rPr>
                <w:rStyle w:val="FontStyle68"/>
                <w:color w:val="000000" w:themeColor="text1"/>
                <w:sz w:val="28"/>
                <w:szCs w:val="28"/>
              </w:rPr>
              <w:t>, %</w:t>
            </w:r>
            <w:bookmarkEnd w:id="20"/>
          </w:p>
        </w:tc>
        <w:tc>
          <w:tcPr>
            <w:tcW w:w="3544" w:type="dxa"/>
          </w:tcPr>
          <w:p w14:paraId="4AFDF888" w14:textId="77777777" w:rsidR="00483032" w:rsidRPr="001675FE" w:rsidRDefault="00483032" w:rsidP="004A6612">
            <w:pPr>
              <w:pStyle w:val="Style35"/>
              <w:widowControl/>
              <w:tabs>
                <w:tab w:val="left" w:pos="709"/>
              </w:tabs>
              <w:jc w:val="center"/>
              <w:rPr>
                <w:rStyle w:val="FontStyle68"/>
                <w:color w:val="000000" w:themeColor="text1"/>
                <w:sz w:val="28"/>
                <w:szCs w:val="28"/>
              </w:rPr>
            </w:pPr>
            <w:r w:rsidRPr="001675FE">
              <w:rPr>
                <w:rStyle w:val="FontStyle68"/>
                <w:color w:val="000000" w:themeColor="text1"/>
                <w:sz w:val="28"/>
                <w:szCs w:val="28"/>
              </w:rPr>
              <w:t>12,0</w:t>
            </w:r>
          </w:p>
        </w:tc>
      </w:tr>
      <w:tr w:rsidR="00483032" w:rsidRPr="001675FE" w14:paraId="35361E65" w14:textId="77777777" w:rsidTr="00ED53C3">
        <w:tc>
          <w:tcPr>
            <w:tcW w:w="5957" w:type="dxa"/>
          </w:tcPr>
          <w:p w14:paraId="4FE2F89E" w14:textId="77777777" w:rsidR="00483032" w:rsidRPr="001675FE" w:rsidRDefault="00545AA7" w:rsidP="004A6612">
            <w:pPr>
              <w:pStyle w:val="Style35"/>
              <w:widowControl/>
              <w:tabs>
                <w:tab w:val="left" w:pos="709"/>
              </w:tabs>
              <w:rPr>
                <w:rStyle w:val="FontStyle68"/>
                <w:color w:val="000000" w:themeColor="text1"/>
                <w:sz w:val="28"/>
                <w:szCs w:val="28"/>
              </w:rPr>
            </w:pPr>
            <w:r w:rsidRPr="001675FE">
              <w:rPr>
                <w:rStyle w:val="FontStyle68"/>
                <w:color w:val="000000" w:themeColor="text1"/>
                <w:sz w:val="28"/>
                <w:szCs w:val="28"/>
                <w:lang w:val="kk-KZ"/>
              </w:rPr>
              <w:t>Ұшқыш заттардың шығымы</w:t>
            </w:r>
            <w:r w:rsidR="00483032" w:rsidRPr="001675FE">
              <w:rPr>
                <w:rStyle w:val="FontStyle68"/>
                <w:color w:val="000000" w:themeColor="text1"/>
                <w:sz w:val="28"/>
                <w:szCs w:val="28"/>
              </w:rPr>
              <w:t xml:space="preserve">, </w:t>
            </w:r>
            <w:bookmarkStart w:id="21" w:name="_Hlk152055214"/>
            <w:r w:rsidR="00483032" w:rsidRPr="001675FE">
              <w:rPr>
                <w:rStyle w:val="FontStyle68"/>
                <w:i/>
                <w:color w:val="000000" w:themeColor="text1"/>
                <w:sz w:val="28"/>
                <w:szCs w:val="28"/>
              </w:rPr>
              <w:t>V</w:t>
            </w:r>
            <w:r w:rsidR="00483032" w:rsidRPr="001675FE">
              <w:rPr>
                <w:rStyle w:val="FontStyle68"/>
                <w:i/>
                <w:color w:val="000000" w:themeColor="text1"/>
                <w:sz w:val="28"/>
                <w:szCs w:val="28"/>
                <w:vertAlign w:val="superscript"/>
              </w:rPr>
              <w:t>daf</w:t>
            </w:r>
            <w:r w:rsidR="00483032" w:rsidRPr="001675FE">
              <w:rPr>
                <w:rStyle w:val="FontStyle68"/>
                <w:color w:val="000000" w:themeColor="text1"/>
                <w:sz w:val="28"/>
                <w:szCs w:val="28"/>
              </w:rPr>
              <w:t>, %</w:t>
            </w:r>
            <w:bookmarkEnd w:id="21"/>
          </w:p>
        </w:tc>
        <w:tc>
          <w:tcPr>
            <w:tcW w:w="3544" w:type="dxa"/>
          </w:tcPr>
          <w:p w14:paraId="51689C04" w14:textId="77777777" w:rsidR="00483032" w:rsidRPr="001675FE" w:rsidRDefault="00483032" w:rsidP="004A6612">
            <w:pPr>
              <w:pStyle w:val="Style35"/>
              <w:widowControl/>
              <w:tabs>
                <w:tab w:val="left" w:pos="709"/>
              </w:tabs>
              <w:jc w:val="center"/>
              <w:rPr>
                <w:rStyle w:val="FontStyle68"/>
                <w:color w:val="000000" w:themeColor="text1"/>
                <w:sz w:val="28"/>
                <w:szCs w:val="28"/>
              </w:rPr>
            </w:pPr>
            <w:r w:rsidRPr="001675FE">
              <w:rPr>
                <w:rStyle w:val="FontStyle68"/>
                <w:color w:val="000000" w:themeColor="text1"/>
                <w:sz w:val="28"/>
                <w:szCs w:val="28"/>
              </w:rPr>
              <w:t>35,8</w:t>
            </w:r>
          </w:p>
        </w:tc>
      </w:tr>
      <w:tr w:rsidR="00483032" w:rsidRPr="001675FE" w14:paraId="4FEBADB5" w14:textId="77777777" w:rsidTr="00ED53C3">
        <w:tc>
          <w:tcPr>
            <w:tcW w:w="5957" w:type="dxa"/>
          </w:tcPr>
          <w:p w14:paraId="7838D377" w14:textId="77777777" w:rsidR="00483032" w:rsidRPr="001675FE" w:rsidRDefault="00545AA7" w:rsidP="004A6612">
            <w:pPr>
              <w:pStyle w:val="Style35"/>
              <w:widowControl/>
              <w:tabs>
                <w:tab w:val="left" w:pos="709"/>
              </w:tabs>
              <w:rPr>
                <w:rStyle w:val="FontStyle68"/>
                <w:color w:val="000000" w:themeColor="text1"/>
                <w:sz w:val="28"/>
                <w:szCs w:val="28"/>
                <w:lang w:val="en-US"/>
              </w:rPr>
            </w:pPr>
            <w:r w:rsidRPr="001675FE">
              <w:rPr>
                <w:rStyle w:val="FontStyle68"/>
                <w:color w:val="000000" w:themeColor="text1"/>
                <w:sz w:val="28"/>
                <w:szCs w:val="28"/>
                <w:lang w:val="kk-KZ"/>
              </w:rPr>
              <w:t>Элементтік құрамы</w:t>
            </w:r>
            <w:r w:rsidR="00483032" w:rsidRPr="001675FE">
              <w:rPr>
                <w:rStyle w:val="FontStyle68"/>
                <w:color w:val="000000" w:themeColor="text1"/>
                <w:sz w:val="28"/>
                <w:szCs w:val="28"/>
              </w:rPr>
              <w:t>, мас.%</w:t>
            </w:r>
            <w:r w:rsidR="00483032" w:rsidRPr="001675FE">
              <w:rPr>
                <w:rStyle w:val="FontStyle68"/>
                <w:color w:val="000000" w:themeColor="text1"/>
                <w:sz w:val="28"/>
                <w:szCs w:val="28"/>
                <w:lang w:val="en-US"/>
              </w:rPr>
              <w:t>:</w:t>
            </w:r>
          </w:p>
        </w:tc>
        <w:tc>
          <w:tcPr>
            <w:tcW w:w="3544" w:type="dxa"/>
          </w:tcPr>
          <w:p w14:paraId="37158713" w14:textId="77777777" w:rsidR="00483032" w:rsidRPr="001675FE" w:rsidRDefault="00483032" w:rsidP="004A6612">
            <w:pPr>
              <w:pStyle w:val="Style35"/>
              <w:widowControl/>
              <w:tabs>
                <w:tab w:val="left" w:pos="709"/>
              </w:tabs>
              <w:jc w:val="center"/>
              <w:rPr>
                <w:rStyle w:val="FontStyle68"/>
                <w:color w:val="000000" w:themeColor="text1"/>
                <w:sz w:val="28"/>
                <w:szCs w:val="28"/>
              </w:rPr>
            </w:pPr>
          </w:p>
        </w:tc>
      </w:tr>
      <w:tr w:rsidR="00483032" w:rsidRPr="001675FE" w14:paraId="1BD354EC" w14:textId="77777777" w:rsidTr="00ED53C3">
        <w:tc>
          <w:tcPr>
            <w:tcW w:w="5957" w:type="dxa"/>
          </w:tcPr>
          <w:p w14:paraId="1F73CF60" w14:textId="77777777" w:rsidR="00483032" w:rsidRPr="001675FE" w:rsidRDefault="00483032" w:rsidP="004A6612">
            <w:pPr>
              <w:pStyle w:val="Style35"/>
              <w:widowControl/>
              <w:tabs>
                <w:tab w:val="left" w:pos="709"/>
              </w:tabs>
              <w:rPr>
                <w:rStyle w:val="FontStyle68"/>
                <w:color w:val="000000" w:themeColor="text1"/>
                <w:sz w:val="28"/>
                <w:szCs w:val="28"/>
              </w:rPr>
            </w:pPr>
            <w:r w:rsidRPr="001675FE">
              <w:rPr>
                <w:rStyle w:val="FontStyle68"/>
                <w:color w:val="000000" w:themeColor="text1"/>
                <w:sz w:val="28"/>
                <w:szCs w:val="28"/>
              </w:rPr>
              <w:t xml:space="preserve"> </w:t>
            </w:r>
            <w:bookmarkStart w:id="22" w:name="_Hlk152055275"/>
            <w:r w:rsidRPr="001675FE">
              <w:rPr>
                <w:rStyle w:val="FontStyle68"/>
                <w:color w:val="000000" w:themeColor="text1"/>
                <w:sz w:val="28"/>
                <w:szCs w:val="28"/>
              </w:rPr>
              <w:t xml:space="preserve"> C</w:t>
            </w:r>
            <w:r w:rsidRPr="001675FE">
              <w:rPr>
                <w:rStyle w:val="FontStyle68"/>
                <w:i/>
                <w:color w:val="000000" w:themeColor="text1"/>
                <w:sz w:val="28"/>
                <w:szCs w:val="28"/>
                <w:vertAlign w:val="superscript"/>
              </w:rPr>
              <w:t>daf</w:t>
            </w:r>
            <w:bookmarkEnd w:id="22"/>
          </w:p>
        </w:tc>
        <w:tc>
          <w:tcPr>
            <w:tcW w:w="3544" w:type="dxa"/>
          </w:tcPr>
          <w:p w14:paraId="38E74874" w14:textId="77777777" w:rsidR="00483032" w:rsidRPr="001675FE" w:rsidRDefault="00483032" w:rsidP="004A6612">
            <w:pPr>
              <w:pStyle w:val="Style35"/>
              <w:widowControl/>
              <w:tabs>
                <w:tab w:val="left" w:pos="709"/>
              </w:tabs>
              <w:jc w:val="center"/>
              <w:rPr>
                <w:rStyle w:val="FontStyle68"/>
                <w:color w:val="000000" w:themeColor="text1"/>
                <w:sz w:val="28"/>
                <w:szCs w:val="28"/>
              </w:rPr>
            </w:pPr>
            <w:bookmarkStart w:id="23" w:name="_Hlk152055290"/>
            <w:r w:rsidRPr="001675FE">
              <w:rPr>
                <w:rStyle w:val="FontStyle68"/>
                <w:color w:val="000000" w:themeColor="text1"/>
                <w:sz w:val="28"/>
                <w:szCs w:val="28"/>
              </w:rPr>
              <w:t>78,49</w:t>
            </w:r>
            <w:bookmarkEnd w:id="23"/>
          </w:p>
        </w:tc>
      </w:tr>
      <w:tr w:rsidR="00483032" w:rsidRPr="001675FE" w14:paraId="1C604EC0" w14:textId="77777777" w:rsidTr="00ED53C3">
        <w:tc>
          <w:tcPr>
            <w:tcW w:w="5957" w:type="dxa"/>
          </w:tcPr>
          <w:p w14:paraId="156D9FDA" w14:textId="77777777" w:rsidR="00483032" w:rsidRPr="001675FE" w:rsidRDefault="00483032" w:rsidP="004A6612">
            <w:pPr>
              <w:pStyle w:val="Style35"/>
              <w:widowControl/>
              <w:tabs>
                <w:tab w:val="left" w:pos="709"/>
              </w:tabs>
              <w:rPr>
                <w:rStyle w:val="FontStyle68"/>
                <w:color w:val="000000" w:themeColor="text1"/>
                <w:sz w:val="28"/>
                <w:szCs w:val="28"/>
              </w:rPr>
            </w:pPr>
            <w:r w:rsidRPr="001675FE">
              <w:rPr>
                <w:rStyle w:val="FontStyle68"/>
                <w:color w:val="000000" w:themeColor="text1"/>
                <w:sz w:val="28"/>
                <w:szCs w:val="28"/>
              </w:rPr>
              <w:t xml:space="preserve">  </w:t>
            </w:r>
            <w:bookmarkStart w:id="24" w:name="_Hlk152055312"/>
            <w:r w:rsidRPr="001675FE">
              <w:rPr>
                <w:rStyle w:val="FontStyle68"/>
                <w:color w:val="000000" w:themeColor="text1"/>
                <w:sz w:val="28"/>
                <w:szCs w:val="28"/>
              </w:rPr>
              <w:t>H</w:t>
            </w:r>
            <w:r w:rsidRPr="001675FE">
              <w:rPr>
                <w:rStyle w:val="FontStyle68"/>
                <w:i/>
                <w:color w:val="000000" w:themeColor="text1"/>
                <w:sz w:val="28"/>
                <w:szCs w:val="28"/>
                <w:vertAlign w:val="superscript"/>
              </w:rPr>
              <w:t>daf</w:t>
            </w:r>
            <w:bookmarkEnd w:id="24"/>
          </w:p>
        </w:tc>
        <w:tc>
          <w:tcPr>
            <w:tcW w:w="3544" w:type="dxa"/>
          </w:tcPr>
          <w:p w14:paraId="299A37ED" w14:textId="77777777" w:rsidR="00483032" w:rsidRPr="001675FE" w:rsidRDefault="00483032" w:rsidP="004A6612">
            <w:pPr>
              <w:pStyle w:val="Style35"/>
              <w:widowControl/>
              <w:tabs>
                <w:tab w:val="left" w:pos="709"/>
              </w:tabs>
              <w:jc w:val="center"/>
              <w:rPr>
                <w:rStyle w:val="FontStyle68"/>
                <w:color w:val="000000" w:themeColor="text1"/>
                <w:sz w:val="28"/>
                <w:szCs w:val="28"/>
              </w:rPr>
            </w:pPr>
            <w:r w:rsidRPr="001675FE">
              <w:rPr>
                <w:rStyle w:val="FontStyle68"/>
                <w:color w:val="000000" w:themeColor="text1"/>
                <w:sz w:val="28"/>
                <w:szCs w:val="28"/>
              </w:rPr>
              <w:t>4,97</w:t>
            </w:r>
          </w:p>
        </w:tc>
      </w:tr>
      <w:tr w:rsidR="00483032" w:rsidRPr="001675FE" w14:paraId="76CFDCB5" w14:textId="77777777" w:rsidTr="00C35788">
        <w:tc>
          <w:tcPr>
            <w:tcW w:w="5957" w:type="dxa"/>
            <w:tcBorders>
              <w:bottom w:val="single" w:sz="4" w:space="0" w:color="auto"/>
            </w:tcBorders>
          </w:tcPr>
          <w:p w14:paraId="35B9D273" w14:textId="77777777" w:rsidR="00483032" w:rsidRPr="001675FE" w:rsidRDefault="00483032" w:rsidP="004A6612">
            <w:pPr>
              <w:pStyle w:val="Style35"/>
              <w:widowControl/>
              <w:tabs>
                <w:tab w:val="left" w:pos="709"/>
              </w:tabs>
              <w:rPr>
                <w:rStyle w:val="FontStyle68"/>
                <w:color w:val="000000" w:themeColor="text1"/>
                <w:sz w:val="28"/>
                <w:szCs w:val="28"/>
              </w:rPr>
            </w:pPr>
            <w:r w:rsidRPr="001675FE">
              <w:rPr>
                <w:rStyle w:val="FontStyle68"/>
                <w:color w:val="000000" w:themeColor="text1"/>
                <w:sz w:val="28"/>
                <w:szCs w:val="28"/>
              </w:rPr>
              <w:t xml:space="preserve"> </w:t>
            </w:r>
            <w:bookmarkStart w:id="25" w:name="_Hlk152055372"/>
            <w:r w:rsidRPr="001675FE">
              <w:rPr>
                <w:rStyle w:val="FontStyle68"/>
                <w:color w:val="000000" w:themeColor="text1"/>
                <w:sz w:val="28"/>
                <w:szCs w:val="28"/>
              </w:rPr>
              <w:t xml:space="preserve"> S</w:t>
            </w:r>
            <w:r w:rsidRPr="001675FE">
              <w:rPr>
                <w:rStyle w:val="FontStyle68"/>
                <w:i/>
                <w:color w:val="000000" w:themeColor="text1"/>
                <w:sz w:val="28"/>
                <w:szCs w:val="28"/>
                <w:vertAlign w:val="superscript"/>
              </w:rPr>
              <w:t>daf</w:t>
            </w:r>
            <w:bookmarkEnd w:id="25"/>
          </w:p>
        </w:tc>
        <w:tc>
          <w:tcPr>
            <w:tcW w:w="3544" w:type="dxa"/>
            <w:tcBorders>
              <w:bottom w:val="single" w:sz="4" w:space="0" w:color="auto"/>
            </w:tcBorders>
          </w:tcPr>
          <w:p w14:paraId="34CB502F" w14:textId="77777777" w:rsidR="00483032" w:rsidRPr="001675FE" w:rsidRDefault="00483032" w:rsidP="004A6612">
            <w:pPr>
              <w:pStyle w:val="Style35"/>
              <w:widowControl/>
              <w:tabs>
                <w:tab w:val="left" w:pos="709"/>
              </w:tabs>
              <w:jc w:val="center"/>
              <w:rPr>
                <w:rStyle w:val="FontStyle68"/>
                <w:color w:val="000000" w:themeColor="text1"/>
                <w:sz w:val="28"/>
                <w:szCs w:val="28"/>
              </w:rPr>
            </w:pPr>
            <w:r w:rsidRPr="001675FE">
              <w:rPr>
                <w:rStyle w:val="FontStyle68"/>
                <w:color w:val="000000" w:themeColor="text1"/>
                <w:sz w:val="28"/>
                <w:szCs w:val="28"/>
              </w:rPr>
              <w:t>0,10</w:t>
            </w:r>
          </w:p>
        </w:tc>
      </w:tr>
      <w:tr w:rsidR="00483032" w:rsidRPr="001675FE" w14:paraId="4B2B828C" w14:textId="77777777" w:rsidTr="00C35788">
        <w:tc>
          <w:tcPr>
            <w:tcW w:w="5957" w:type="dxa"/>
            <w:tcBorders>
              <w:bottom w:val="single" w:sz="4" w:space="0" w:color="auto"/>
            </w:tcBorders>
          </w:tcPr>
          <w:p w14:paraId="1F531074" w14:textId="77777777" w:rsidR="00483032" w:rsidRPr="001675FE" w:rsidRDefault="00483032" w:rsidP="004A6612">
            <w:pPr>
              <w:pStyle w:val="Style35"/>
              <w:widowControl/>
              <w:tabs>
                <w:tab w:val="left" w:pos="709"/>
              </w:tabs>
              <w:rPr>
                <w:rStyle w:val="FontStyle68"/>
                <w:color w:val="000000" w:themeColor="text1"/>
                <w:sz w:val="28"/>
                <w:szCs w:val="28"/>
              </w:rPr>
            </w:pPr>
            <w:r w:rsidRPr="001675FE">
              <w:rPr>
                <w:rStyle w:val="FontStyle68"/>
                <w:color w:val="000000" w:themeColor="text1"/>
                <w:sz w:val="28"/>
                <w:szCs w:val="28"/>
              </w:rPr>
              <w:t xml:space="preserve"> </w:t>
            </w:r>
            <w:bookmarkStart w:id="26" w:name="_Hlk152055404"/>
            <w:r w:rsidRPr="001675FE">
              <w:rPr>
                <w:rStyle w:val="FontStyle68"/>
                <w:color w:val="000000" w:themeColor="text1"/>
                <w:sz w:val="28"/>
                <w:szCs w:val="28"/>
              </w:rPr>
              <w:t xml:space="preserve"> N</w:t>
            </w:r>
            <w:r w:rsidRPr="001675FE">
              <w:rPr>
                <w:rStyle w:val="FontStyle68"/>
                <w:i/>
                <w:color w:val="000000" w:themeColor="text1"/>
                <w:sz w:val="28"/>
                <w:szCs w:val="28"/>
                <w:vertAlign w:val="superscript"/>
              </w:rPr>
              <w:t>daf</w:t>
            </w:r>
            <w:bookmarkEnd w:id="26"/>
          </w:p>
        </w:tc>
        <w:tc>
          <w:tcPr>
            <w:tcW w:w="3544" w:type="dxa"/>
            <w:tcBorders>
              <w:bottom w:val="single" w:sz="4" w:space="0" w:color="auto"/>
            </w:tcBorders>
          </w:tcPr>
          <w:p w14:paraId="50AAFFFE" w14:textId="77777777" w:rsidR="00483032" w:rsidRPr="001675FE" w:rsidRDefault="00483032" w:rsidP="004A6612">
            <w:pPr>
              <w:pStyle w:val="Style35"/>
              <w:widowControl/>
              <w:tabs>
                <w:tab w:val="left" w:pos="709"/>
              </w:tabs>
              <w:jc w:val="center"/>
              <w:rPr>
                <w:rStyle w:val="FontStyle68"/>
                <w:color w:val="000000" w:themeColor="text1"/>
                <w:sz w:val="28"/>
                <w:szCs w:val="28"/>
                <w:vertAlign w:val="subscript"/>
              </w:rPr>
            </w:pPr>
            <w:r w:rsidRPr="001675FE">
              <w:rPr>
                <w:rStyle w:val="FontStyle68"/>
                <w:color w:val="000000" w:themeColor="text1"/>
                <w:sz w:val="28"/>
                <w:szCs w:val="28"/>
              </w:rPr>
              <w:t>0,10</w:t>
            </w:r>
          </w:p>
        </w:tc>
      </w:tr>
      <w:tr w:rsidR="00492DB9" w:rsidRPr="001675FE" w14:paraId="2E247894" w14:textId="77777777" w:rsidTr="00C35788">
        <w:tc>
          <w:tcPr>
            <w:tcW w:w="5957" w:type="dxa"/>
            <w:tcBorders>
              <w:bottom w:val="single" w:sz="4" w:space="0" w:color="auto"/>
            </w:tcBorders>
          </w:tcPr>
          <w:p w14:paraId="5F3C1571" w14:textId="77777777" w:rsidR="00492DB9" w:rsidRPr="001675FE" w:rsidRDefault="00492DB9" w:rsidP="00492DB9">
            <w:pPr>
              <w:pStyle w:val="Style35"/>
              <w:widowControl/>
              <w:tabs>
                <w:tab w:val="left" w:pos="709"/>
              </w:tabs>
              <w:rPr>
                <w:rStyle w:val="FontStyle68"/>
                <w:color w:val="000000" w:themeColor="text1"/>
                <w:sz w:val="28"/>
                <w:szCs w:val="28"/>
              </w:rPr>
            </w:pPr>
            <w:r w:rsidRPr="001675FE">
              <w:rPr>
                <w:rStyle w:val="FontStyle68"/>
                <w:color w:val="000000" w:themeColor="text1"/>
                <w:sz w:val="28"/>
                <w:szCs w:val="28"/>
              </w:rPr>
              <w:t xml:space="preserve">  </w:t>
            </w:r>
            <w:bookmarkStart w:id="27" w:name="_Hlk152055434"/>
            <w:r w:rsidRPr="001675FE">
              <w:rPr>
                <w:rStyle w:val="FontStyle68"/>
                <w:color w:val="000000" w:themeColor="text1"/>
                <w:sz w:val="28"/>
                <w:szCs w:val="28"/>
              </w:rPr>
              <w:t>O</w:t>
            </w:r>
            <w:r w:rsidRPr="001675FE">
              <w:rPr>
                <w:rStyle w:val="FontStyle68"/>
                <w:i/>
                <w:color w:val="000000" w:themeColor="text1"/>
                <w:sz w:val="28"/>
                <w:szCs w:val="28"/>
                <w:vertAlign w:val="superscript"/>
              </w:rPr>
              <w:t>daf</w:t>
            </w:r>
            <w:bookmarkEnd w:id="27"/>
            <w:r w:rsidRPr="001675FE">
              <w:rPr>
                <w:rStyle w:val="FontStyle68"/>
                <w:i/>
                <w:color w:val="000000" w:themeColor="text1"/>
                <w:sz w:val="28"/>
                <w:szCs w:val="28"/>
              </w:rPr>
              <w:t xml:space="preserve"> </w:t>
            </w:r>
            <w:r w:rsidRPr="001675FE">
              <w:rPr>
                <w:rStyle w:val="FontStyle68"/>
                <w:color w:val="000000" w:themeColor="text1"/>
                <w:sz w:val="28"/>
                <w:szCs w:val="28"/>
              </w:rPr>
              <w:t>(</w:t>
            </w:r>
            <w:r w:rsidRPr="001675FE">
              <w:rPr>
                <w:rStyle w:val="FontStyle68"/>
                <w:color w:val="000000" w:themeColor="text1"/>
                <w:sz w:val="28"/>
                <w:szCs w:val="28"/>
                <w:lang w:val="kk-KZ"/>
              </w:rPr>
              <w:t>әр түрлі</w:t>
            </w:r>
            <w:r w:rsidRPr="001675FE">
              <w:rPr>
                <w:rStyle w:val="FontStyle68"/>
                <w:color w:val="000000" w:themeColor="text1"/>
                <w:sz w:val="28"/>
                <w:szCs w:val="28"/>
              </w:rPr>
              <w:t>)</w:t>
            </w:r>
          </w:p>
        </w:tc>
        <w:tc>
          <w:tcPr>
            <w:tcW w:w="3544" w:type="dxa"/>
            <w:tcBorders>
              <w:bottom w:val="single" w:sz="4" w:space="0" w:color="auto"/>
            </w:tcBorders>
          </w:tcPr>
          <w:p w14:paraId="1F0F6F10" w14:textId="77777777" w:rsidR="00492DB9" w:rsidRPr="001675FE" w:rsidRDefault="00492DB9" w:rsidP="00492DB9">
            <w:pPr>
              <w:pStyle w:val="Style35"/>
              <w:widowControl/>
              <w:tabs>
                <w:tab w:val="left" w:pos="709"/>
              </w:tabs>
              <w:jc w:val="center"/>
              <w:rPr>
                <w:rStyle w:val="FontStyle68"/>
                <w:color w:val="000000" w:themeColor="text1"/>
                <w:sz w:val="28"/>
                <w:szCs w:val="28"/>
              </w:rPr>
            </w:pPr>
            <w:r w:rsidRPr="001675FE">
              <w:rPr>
                <w:rStyle w:val="FontStyle68"/>
                <w:color w:val="000000" w:themeColor="text1"/>
                <w:sz w:val="28"/>
                <w:szCs w:val="28"/>
              </w:rPr>
              <w:t>16</w:t>
            </w:r>
            <w:r w:rsidRPr="001675FE">
              <w:rPr>
                <w:rStyle w:val="FontStyle68"/>
                <w:color w:val="000000" w:themeColor="text1"/>
                <w:sz w:val="28"/>
                <w:szCs w:val="28"/>
                <w:lang w:val="kk-KZ"/>
              </w:rPr>
              <w:t>,</w:t>
            </w:r>
            <w:r w:rsidRPr="001675FE">
              <w:rPr>
                <w:rStyle w:val="FontStyle68"/>
                <w:color w:val="000000" w:themeColor="text1"/>
                <w:sz w:val="28"/>
                <w:szCs w:val="28"/>
              </w:rPr>
              <w:t>34</w:t>
            </w:r>
          </w:p>
        </w:tc>
      </w:tr>
      <w:tr w:rsidR="00492DB9" w:rsidRPr="001675FE" w14:paraId="075E8A4E" w14:textId="77777777" w:rsidTr="00C35788">
        <w:tc>
          <w:tcPr>
            <w:tcW w:w="5957" w:type="dxa"/>
            <w:tcBorders>
              <w:bottom w:val="single" w:sz="4" w:space="0" w:color="auto"/>
            </w:tcBorders>
          </w:tcPr>
          <w:p w14:paraId="48328F58" w14:textId="77777777" w:rsidR="00492DB9" w:rsidRPr="001675FE" w:rsidRDefault="00492DB9" w:rsidP="00492DB9">
            <w:pPr>
              <w:pStyle w:val="Style12"/>
              <w:tabs>
                <w:tab w:val="left" w:pos="709"/>
              </w:tabs>
              <w:spacing w:after="0" w:line="240" w:lineRule="auto"/>
              <w:ind w:firstLine="0"/>
              <w:rPr>
                <w:rStyle w:val="FontStyle68"/>
                <w:color w:val="000000" w:themeColor="text1"/>
                <w:sz w:val="28"/>
                <w:szCs w:val="28"/>
              </w:rPr>
            </w:pPr>
            <w:r>
              <w:rPr>
                <w:rStyle w:val="FontStyle68"/>
                <w:color w:val="000000" w:themeColor="text1"/>
                <w:sz w:val="28"/>
                <w:szCs w:val="28"/>
                <w:lang w:val="kk-KZ"/>
              </w:rPr>
              <w:t>Төмен</w:t>
            </w:r>
            <w:r w:rsidRPr="001675FE">
              <w:rPr>
                <w:rStyle w:val="FontStyle68"/>
                <w:color w:val="000000" w:themeColor="text1"/>
                <w:sz w:val="28"/>
                <w:szCs w:val="28"/>
                <w:lang w:val="kk-KZ"/>
              </w:rPr>
              <w:t>гі жану жылулығы</w:t>
            </w:r>
            <w:r w:rsidRPr="001675FE">
              <w:rPr>
                <w:rStyle w:val="FontStyle68"/>
                <w:color w:val="000000" w:themeColor="text1"/>
                <w:sz w:val="28"/>
                <w:szCs w:val="28"/>
              </w:rPr>
              <w:t xml:space="preserve">, </w:t>
            </w:r>
            <w:r w:rsidRPr="001675FE">
              <w:rPr>
                <w:rStyle w:val="FontStyle68"/>
                <w:i/>
                <w:color w:val="000000" w:themeColor="text1"/>
                <w:sz w:val="28"/>
                <w:szCs w:val="28"/>
                <w:lang w:val="en-US"/>
              </w:rPr>
              <w:t>Q</w:t>
            </w:r>
            <w:r w:rsidRPr="001675FE">
              <w:rPr>
                <w:rStyle w:val="FontStyle68"/>
                <w:i/>
                <w:color w:val="000000" w:themeColor="text1"/>
                <w:sz w:val="28"/>
                <w:szCs w:val="28"/>
                <w:vertAlign w:val="superscript"/>
                <w:lang w:val="en-US"/>
              </w:rPr>
              <w:t>r</w:t>
            </w:r>
            <w:r w:rsidRPr="001675FE">
              <w:rPr>
                <w:rStyle w:val="FontStyle68"/>
                <w:i/>
                <w:color w:val="000000" w:themeColor="text1"/>
                <w:sz w:val="28"/>
                <w:szCs w:val="28"/>
                <w:vertAlign w:val="subscript"/>
                <w:lang w:val="en-US"/>
              </w:rPr>
              <w:t>i</w:t>
            </w:r>
            <w:r w:rsidRPr="001675FE">
              <w:rPr>
                <w:rStyle w:val="FontStyle68"/>
                <w:color w:val="000000" w:themeColor="text1"/>
                <w:sz w:val="28"/>
                <w:szCs w:val="28"/>
              </w:rPr>
              <w:t>, МДж/кг</w:t>
            </w:r>
          </w:p>
        </w:tc>
        <w:tc>
          <w:tcPr>
            <w:tcW w:w="3544" w:type="dxa"/>
            <w:tcBorders>
              <w:bottom w:val="single" w:sz="4" w:space="0" w:color="auto"/>
            </w:tcBorders>
          </w:tcPr>
          <w:p w14:paraId="56B20B0B" w14:textId="77777777" w:rsidR="00492DB9" w:rsidRPr="001675FE" w:rsidRDefault="00492DB9" w:rsidP="00492DB9">
            <w:pPr>
              <w:pStyle w:val="Style12"/>
              <w:tabs>
                <w:tab w:val="left" w:pos="709"/>
              </w:tabs>
              <w:spacing w:after="0" w:line="240" w:lineRule="auto"/>
              <w:ind w:firstLine="0"/>
              <w:jc w:val="center"/>
              <w:rPr>
                <w:rStyle w:val="FontStyle68"/>
                <w:color w:val="000000" w:themeColor="text1"/>
                <w:sz w:val="28"/>
                <w:szCs w:val="28"/>
              </w:rPr>
            </w:pPr>
            <w:r w:rsidRPr="001675FE">
              <w:rPr>
                <w:rStyle w:val="FontStyle68"/>
                <w:color w:val="000000" w:themeColor="text1"/>
                <w:sz w:val="28"/>
                <w:szCs w:val="28"/>
              </w:rPr>
              <w:t>15</w:t>
            </w:r>
            <w:r w:rsidRPr="001675FE">
              <w:rPr>
                <w:rStyle w:val="FontStyle68"/>
                <w:color w:val="000000" w:themeColor="text1"/>
                <w:sz w:val="28"/>
                <w:szCs w:val="28"/>
                <w:lang w:val="kk-KZ"/>
              </w:rPr>
              <w:t>,</w:t>
            </w:r>
            <w:r w:rsidRPr="001675FE">
              <w:rPr>
                <w:rStyle w:val="FontStyle68"/>
                <w:color w:val="000000" w:themeColor="text1"/>
                <w:sz w:val="28"/>
                <w:szCs w:val="28"/>
              </w:rPr>
              <w:t>6</w:t>
            </w:r>
          </w:p>
        </w:tc>
      </w:tr>
      <w:tr w:rsidR="00492DB9" w:rsidRPr="001675FE" w14:paraId="1A696A2C" w14:textId="77777777" w:rsidTr="00EE56C1">
        <w:tc>
          <w:tcPr>
            <w:tcW w:w="9501" w:type="dxa"/>
            <w:gridSpan w:val="2"/>
            <w:tcBorders>
              <w:top w:val="nil"/>
              <w:left w:val="nil"/>
              <w:bottom w:val="single" w:sz="4" w:space="0" w:color="auto"/>
              <w:right w:val="nil"/>
            </w:tcBorders>
          </w:tcPr>
          <w:p w14:paraId="50EC75A0" w14:textId="77777777" w:rsidR="00492DB9" w:rsidRPr="00492DB9" w:rsidRDefault="00492DB9" w:rsidP="00492DB9">
            <w:pPr>
              <w:pStyle w:val="Style35"/>
              <w:widowControl/>
              <w:tabs>
                <w:tab w:val="left" w:pos="709"/>
              </w:tabs>
              <w:rPr>
                <w:rStyle w:val="FontStyle68"/>
                <w:color w:val="000000" w:themeColor="text1"/>
                <w:sz w:val="28"/>
                <w:szCs w:val="28"/>
                <w:lang w:val="kk-KZ"/>
              </w:rPr>
            </w:pPr>
            <w:r>
              <w:rPr>
                <w:rStyle w:val="FontStyle68"/>
                <w:color w:val="000000" w:themeColor="text1"/>
                <w:sz w:val="28"/>
                <w:szCs w:val="28"/>
                <w:lang w:val="kk-KZ"/>
              </w:rPr>
              <w:lastRenderedPageBreak/>
              <w:t>3-кестенің жалғасы</w:t>
            </w:r>
          </w:p>
        </w:tc>
      </w:tr>
      <w:tr w:rsidR="00492DB9" w:rsidRPr="001675FE" w14:paraId="658E85CE" w14:textId="77777777" w:rsidTr="0042043A">
        <w:tc>
          <w:tcPr>
            <w:tcW w:w="5957" w:type="dxa"/>
            <w:tcBorders>
              <w:top w:val="single" w:sz="4" w:space="0" w:color="auto"/>
              <w:bottom w:val="single" w:sz="4" w:space="0" w:color="auto"/>
            </w:tcBorders>
          </w:tcPr>
          <w:p w14:paraId="591AD4CD" w14:textId="77777777" w:rsidR="00492DB9" w:rsidRPr="001675FE" w:rsidRDefault="00492DB9" w:rsidP="00492DB9">
            <w:pPr>
              <w:pStyle w:val="Style35"/>
              <w:widowControl/>
              <w:tabs>
                <w:tab w:val="left" w:pos="709"/>
              </w:tabs>
              <w:jc w:val="center"/>
              <w:rPr>
                <w:rStyle w:val="FontStyle68"/>
                <w:color w:val="000000" w:themeColor="text1"/>
                <w:sz w:val="28"/>
                <w:szCs w:val="28"/>
              </w:rPr>
            </w:pPr>
            <w:r>
              <w:rPr>
                <w:rStyle w:val="FontStyle68"/>
                <w:color w:val="000000" w:themeColor="text1"/>
                <w:sz w:val="28"/>
                <w:szCs w:val="28"/>
              </w:rPr>
              <w:t>1</w:t>
            </w:r>
          </w:p>
        </w:tc>
        <w:tc>
          <w:tcPr>
            <w:tcW w:w="3544" w:type="dxa"/>
            <w:tcBorders>
              <w:top w:val="single" w:sz="4" w:space="0" w:color="auto"/>
              <w:bottom w:val="single" w:sz="4" w:space="0" w:color="auto"/>
            </w:tcBorders>
          </w:tcPr>
          <w:p w14:paraId="7562ACDD" w14:textId="77777777" w:rsidR="00492DB9" w:rsidRPr="001675FE" w:rsidRDefault="00492DB9" w:rsidP="00492DB9">
            <w:pPr>
              <w:pStyle w:val="Style35"/>
              <w:widowControl/>
              <w:tabs>
                <w:tab w:val="left" w:pos="709"/>
              </w:tabs>
              <w:jc w:val="center"/>
              <w:rPr>
                <w:rStyle w:val="FontStyle68"/>
                <w:color w:val="000000" w:themeColor="text1"/>
                <w:sz w:val="28"/>
                <w:szCs w:val="28"/>
              </w:rPr>
            </w:pPr>
            <w:r>
              <w:rPr>
                <w:rStyle w:val="FontStyle68"/>
                <w:color w:val="000000" w:themeColor="text1"/>
                <w:sz w:val="28"/>
                <w:szCs w:val="28"/>
              </w:rPr>
              <w:t>2</w:t>
            </w:r>
          </w:p>
        </w:tc>
      </w:tr>
      <w:tr w:rsidR="00492DB9" w:rsidRPr="001675FE" w14:paraId="4BAED9F8" w14:textId="77777777" w:rsidTr="00C826B5">
        <w:tc>
          <w:tcPr>
            <w:tcW w:w="5957" w:type="dxa"/>
            <w:tcBorders>
              <w:bottom w:val="single" w:sz="4" w:space="0" w:color="auto"/>
            </w:tcBorders>
          </w:tcPr>
          <w:p w14:paraId="27B022DA" w14:textId="77777777" w:rsidR="00492DB9" w:rsidRPr="001675FE" w:rsidRDefault="00492DB9" w:rsidP="00492DB9">
            <w:pPr>
              <w:pStyle w:val="Style12"/>
              <w:tabs>
                <w:tab w:val="left" w:pos="709"/>
              </w:tabs>
              <w:spacing w:after="0" w:line="240" w:lineRule="auto"/>
              <w:ind w:firstLine="0"/>
              <w:rPr>
                <w:rStyle w:val="FontStyle68"/>
                <w:color w:val="000000" w:themeColor="text1"/>
                <w:sz w:val="28"/>
                <w:szCs w:val="28"/>
              </w:rPr>
            </w:pPr>
            <w:r w:rsidRPr="001675FE">
              <w:rPr>
                <w:rStyle w:val="FontStyle68"/>
                <w:color w:val="000000" w:themeColor="text1"/>
                <w:sz w:val="28"/>
                <w:szCs w:val="28"/>
                <w:lang w:val="kk-KZ"/>
              </w:rPr>
              <w:t>Жоғарғы жану жылулығы</w:t>
            </w:r>
            <w:r w:rsidRPr="001675FE">
              <w:rPr>
                <w:rStyle w:val="FontStyle68"/>
                <w:color w:val="000000" w:themeColor="text1"/>
                <w:sz w:val="28"/>
                <w:szCs w:val="28"/>
              </w:rPr>
              <w:t xml:space="preserve">, </w:t>
            </w:r>
            <w:r w:rsidRPr="001675FE">
              <w:rPr>
                <w:rStyle w:val="FontStyle68"/>
                <w:i/>
                <w:color w:val="000000" w:themeColor="text1"/>
                <w:sz w:val="28"/>
                <w:szCs w:val="28"/>
                <w:lang w:val="en-US"/>
              </w:rPr>
              <w:t>Q</w:t>
            </w:r>
            <w:r w:rsidRPr="001675FE">
              <w:rPr>
                <w:rStyle w:val="FontStyle68"/>
                <w:i/>
                <w:color w:val="000000" w:themeColor="text1"/>
                <w:sz w:val="28"/>
                <w:szCs w:val="28"/>
                <w:vertAlign w:val="superscript"/>
                <w:lang w:val="en-US"/>
              </w:rPr>
              <w:t>daf</w:t>
            </w:r>
            <w:r w:rsidRPr="001675FE">
              <w:rPr>
                <w:rStyle w:val="FontStyle68"/>
                <w:i/>
                <w:color w:val="000000" w:themeColor="text1"/>
                <w:sz w:val="28"/>
                <w:szCs w:val="28"/>
                <w:vertAlign w:val="subscript"/>
                <w:lang w:val="en-US"/>
              </w:rPr>
              <w:t>s</w:t>
            </w:r>
            <w:r w:rsidRPr="001675FE">
              <w:rPr>
                <w:rStyle w:val="FontStyle68"/>
                <w:color w:val="000000" w:themeColor="text1"/>
                <w:sz w:val="28"/>
                <w:szCs w:val="28"/>
              </w:rPr>
              <w:t>, МДж/кг</w:t>
            </w:r>
          </w:p>
        </w:tc>
        <w:tc>
          <w:tcPr>
            <w:tcW w:w="3544" w:type="dxa"/>
            <w:tcBorders>
              <w:bottom w:val="single" w:sz="4" w:space="0" w:color="auto"/>
            </w:tcBorders>
          </w:tcPr>
          <w:p w14:paraId="2B35D811" w14:textId="77777777" w:rsidR="00492DB9" w:rsidRPr="001675FE" w:rsidRDefault="00492DB9" w:rsidP="00492DB9">
            <w:pPr>
              <w:pStyle w:val="Style12"/>
              <w:tabs>
                <w:tab w:val="left" w:pos="709"/>
              </w:tabs>
              <w:spacing w:after="0" w:line="240" w:lineRule="auto"/>
              <w:ind w:firstLine="0"/>
              <w:jc w:val="center"/>
              <w:rPr>
                <w:rStyle w:val="FontStyle68"/>
                <w:color w:val="000000" w:themeColor="text1"/>
                <w:sz w:val="28"/>
                <w:szCs w:val="28"/>
              </w:rPr>
            </w:pPr>
            <w:r w:rsidRPr="001675FE">
              <w:rPr>
                <w:rStyle w:val="FontStyle68"/>
                <w:color w:val="000000" w:themeColor="text1"/>
                <w:sz w:val="28"/>
                <w:szCs w:val="28"/>
              </w:rPr>
              <w:t>28,5</w:t>
            </w:r>
          </w:p>
        </w:tc>
      </w:tr>
      <w:tr w:rsidR="00492DB9" w:rsidRPr="001675FE" w14:paraId="693DC6BA" w14:textId="77777777" w:rsidTr="00C826B5">
        <w:tc>
          <w:tcPr>
            <w:tcW w:w="5957" w:type="dxa"/>
            <w:tcBorders>
              <w:bottom w:val="single" w:sz="4" w:space="0" w:color="auto"/>
            </w:tcBorders>
          </w:tcPr>
          <w:p w14:paraId="0DECD81D" w14:textId="77777777" w:rsidR="00492DB9" w:rsidRPr="001675FE" w:rsidRDefault="00492DB9" w:rsidP="00492DB9">
            <w:pPr>
              <w:pStyle w:val="ab"/>
              <w:suppressLineNumbers/>
              <w:spacing w:after="0"/>
              <w:jc w:val="both"/>
              <w:rPr>
                <w:rStyle w:val="FontStyle68"/>
                <w:color w:val="000000" w:themeColor="text1"/>
                <w:sz w:val="28"/>
                <w:szCs w:val="28"/>
              </w:rPr>
            </w:pPr>
            <w:r w:rsidRPr="001675FE">
              <w:rPr>
                <w:color w:val="000000" w:themeColor="text1"/>
                <w:sz w:val="28"/>
                <w:szCs w:val="28"/>
                <w:lang w:val="kk-KZ"/>
              </w:rPr>
              <w:t>Гумин қышқылының шығымы</w:t>
            </w:r>
            <w:r w:rsidRPr="001675FE">
              <w:rPr>
                <w:color w:val="000000" w:themeColor="text1"/>
                <w:sz w:val="28"/>
                <w:szCs w:val="28"/>
              </w:rPr>
              <w:t>*, %</w:t>
            </w:r>
          </w:p>
        </w:tc>
        <w:tc>
          <w:tcPr>
            <w:tcW w:w="3544" w:type="dxa"/>
            <w:tcBorders>
              <w:bottom w:val="single" w:sz="4" w:space="0" w:color="auto"/>
            </w:tcBorders>
          </w:tcPr>
          <w:p w14:paraId="522B7BEB" w14:textId="77777777" w:rsidR="00492DB9" w:rsidRPr="001675FE" w:rsidRDefault="00492DB9" w:rsidP="00492DB9">
            <w:pPr>
              <w:pStyle w:val="Style12"/>
              <w:tabs>
                <w:tab w:val="left" w:pos="709"/>
              </w:tabs>
              <w:spacing w:after="0" w:line="240" w:lineRule="auto"/>
              <w:ind w:firstLine="0"/>
              <w:jc w:val="center"/>
              <w:rPr>
                <w:rStyle w:val="FontStyle68"/>
                <w:color w:val="000000" w:themeColor="text1"/>
                <w:sz w:val="28"/>
                <w:szCs w:val="28"/>
                <w:lang w:val="kk-KZ"/>
              </w:rPr>
            </w:pPr>
            <w:r w:rsidRPr="001675FE">
              <w:rPr>
                <w:rFonts w:ascii="Times New Roman" w:hAnsi="Times New Roman" w:cs="Times New Roman"/>
                <w:color w:val="000000" w:themeColor="text1"/>
                <w:sz w:val="28"/>
                <w:szCs w:val="28"/>
              </w:rPr>
              <w:t>43</w:t>
            </w:r>
            <w:r w:rsidRPr="001675FE">
              <w:rPr>
                <w:rFonts w:ascii="Times New Roman" w:hAnsi="Times New Roman" w:cs="Times New Roman"/>
                <w:color w:val="000000" w:themeColor="text1"/>
                <w:sz w:val="28"/>
                <w:szCs w:val="28"/>
                <w:lang w:val="kk-KZ"/>
              </w:rPr>
              <w:t>,0</w:t>
            </w:r>
          </w:p>
        </w:tc>
      </w:tr>
      <w:tr w:rsidR="00492DB9" w:rsidRPr="001675FE" w14:paraId="7E7051C2" w14:textId="77777777" w:rsidTr="00861BA4">
        <w:tc>
          <w:tcPr>
            <w:tcW w:w="9501" w:type="dxa"/>
            <w:gridSpan w:val="2"/>
            <w:tcBorders>
              <w:bottom w:val="single" w:sz="4" w:space="0" w:color="auto"/>
            </w:tcBorders>
          </w:tcPr>
          <w:p w14:paraId="01FDBE0B" w14:textId="77777777" w:rsidR="00492DB9" w:rsidRPr="001675FE" w:rsidRDefault="00492DB9" w:rsidP="00492DB9">
            <w:pPr>
              <w:pStyle w:val="Style12"/>
              <w:tabs>
                <w:tab w:val="left" w:pos="709"/>
              </w:tabs>
              <w:spacing w:after="0" w:line="240" w:lineRule="auto"/>
              <w:ind w:firstLine="0"/>
              <w:jc w:val="center"/>
              <w:rPr>
                <w:rFonts w:ascii="Times New Roman" w:hAnsi="Times New Roman" w:cs="Times New Roman"/>
                <w:color w:val="000000" w:themeColor="text1"/>
                <w:sz w:val="28"/>
                <w:szCs w:val="28"/>
                <w:lang w:val="en-US"/>
              </w:rPr>
            </w:pPr>
            <w:r w:rsidRPr="005B155C">
              <w:rPr>
                <w:rFonts w:ascii="Times New Roman" w:hAnsi="Times New Roman" w:cs="Times New Roman"/>
                <w:color w:val="000000" w:themeColor="text1"/>
                <w:sz w:val="28"/>
                <w:szCs w:val="28"/>
                <w:lang w:val="kk-KZ"/>
              </w:rPr>
              <w:t>Гумин қышқылы</w:t>
            </w:r>
          </w:p>
        </w:tc>
      </w:tr>
      <w:tr w:rsidR="00492DB9" w:rsidRPr="001675FE" w14:paraId="1D95C428" w14:textId="77777777" w:rsidTr="00C826B5">
        <w:tc>
          <w:tcPr>
            <w:tcW w:w="5957" w:type="dxa"/>
            <w:tcBorders>
              <w:bottom w:val="single" w:sz="4" w:space="0" w:color="auto"/>
            </w:tcBorders>
          </w:tcPr>
          <w:p w14:paraId="35FD6E4C" w14:textId="77777777" w:rsidR="00492DB9" w:rsidRPr="001675FE" w:rsidRDefault="00492DB9" w:rsidP="00492DB9">
            <w:pPr>
              <w:pStyle w:val="ab"/>
              <w:suppressLineNumbers/>
              <w:spacing w:after="0"/>
              <w:jc w:val="both"/>
              <w:rPr>
                <w:color w:val="000000" w:themeColor="text1"/>
                <w:sz w:val="28"/>
                <w:szCs w:val="28"/>
                <w:lang w:val="en-US"/>
              </w:rPr>
            </w:pPr>
            <w:r w:rsidRPr="001675FE">
              <w:rPr>
                <w:color w:val="000000" w:themeColor="text1"/>
                <w:sz w:val="28"/>
                <w:szCs w:val="28"/>
              </w:rPr>
              <w:t>Элемент</w:t>
            </w:r>
            <w:r w:rsidRPr="001675FE">
              <w:rPr>
                <w:color w:val="000000" w:themeColor="text1"/>
                <w:sz w:val="28"/>
                <w:szCs w:val="28"/>
                <w:lang w:val="kk-KZ"/>
              </w:rPr>
              <w:t>тік құрамы</w:t>
            </w:r>
            <w:r w:rsidRPr="001675FE">
              <w:rPr>
                <w:color w:val="000000" w:themeColor="text1"/>
                <w:sz w:val="28"/>
                <w:szCs w:val="28"/>
              </w:rPr>
              <w:t>, мас</w:t>
            </w:r>
            <w:r>
              <w:rPr>
                <w:color w:val="000000" w:themeColor="text1"/>
                <w:sz w:val="28"/>
                <w:szCs w:val="28"/>
                <w:lang w:val="kk-KZ"/>
              </w:rPr>
              <w:t>с</w:t>
            </w:r>
            <w:r w:rsidRPr="001675FE">
              <w:rPr>
                <w:color w:val="000000" w:themeColor="text1"/>
                <w:sz w:val="28"/>
                <w:szCs w:val="28"/>
              </w:rPr>
              <w:t>.%</w:t>
            </w:r>
            <w:r w:rsidRPr="001675FE">
              <w:rPr>
                <w:color w:val="000000" w:themeColor="text1"/>
                <w:sz w:val="28"/>
                <w:szCs w:val="28"/>
                <w:lang w:val="en-US"/>
              </w:rPr>
              <w:t>:</w:t>
            </w:r>
          </w:p>
        </w:tc>
        <w:tc>
          <w:tcPr>
            <w:tcW w:w="3544" w:type="dxa"/>
            <w:tcBorders>
              <w:bottom w:val="single" w:sz="4" w:space="0" w:color="auto"/>
            </w:tcBorders>
          </w:tcPr>
          <w:p w14:paraId="567D3CE3" w14:textId="77777777" w:rsidR="00492DB9" w:rsidRPr="001675FE" w:rsidRDefault="00492DB9" w:rsidP="00492DB9">
            <w:pPr>
              <w:pStyle w:val="Style12"/>
              <w:tabs>
                <w:tab w:val="left" w:pos="709"/>
              </w:tabs>
              <w:spacing w:after="0" w:line="240" w:lineRule="auto"/>
              <w:ind w:firstLine="0"/>
              <w:jc w:val="center"/>
              <w:rPr>
                <w:rFonts w:ascii="Times New Roman" w:hAnsi="Times New Roman" w:cs="Times New Roman"/>
                <w:color w:val="000000" w:themeColor="text1"/>
                <w:sz w:val="28"/>
                <w:szCs w:val="28"/>
                <w:lang w:val="en-US"/>
              </w:rPr>
            </w:pPr>
          </w:p>
        </w:tc>
      </w:tr>
      <w:tr w:rsidR="00492DB9" w:rsidRPr="001675FE" w14:paraId="4F489514" w14:textId="77777777" w:rsidTr="00C826B5">
        <w:tc>
          <w:tcPr>
            <w:tcW w:w="5957" w:type="dxa"/>
            <w:tcBorders>
              <w:bottom w:val="single" w:sz="4" w:space="0" w:color="auto"/>
            </w:tcBorders>
          </w:tcPr>
          <w:p w14:paraId="1592F765" w14:textId="77777777" w:rsidR="00492DB9" w:rsidRPr="001675FE" w:rsidRDefault="00492DB9" w:rsidP="00492DB9">
            <w:pPr>
              <w:pStyle w:val="ab"/>
              <w:suppressLineNumbers/>
              <w:spacing w:after="0"/>
              <w:jc w:val="both"/>
              <w:rPr>
                <w:color w:val="000000" w:themeColor="text1"/>
                <w:sz w:val="28"/>
                <w:szCs w:val="28"/>
              </w:rPr>
            </w:pPr>
            <w:r w:rsidRPr="001675FE">
              <w:rPr>
                <w:color w:val="000000" w:themeColor="text1"/>
                <w:sz w:val="28"/>
                <w:szCs w:val="28"/>
              </w:rPr>
              <w:t xml:space="preserve">  С</w:t>
            </w:r>
            <w:r w:rsidRPr="001675FE">
              <w:rPr>
                <w:rStyle w:val="FontStyle68"/>
                <w:i/>
                <w:color w:val="000000" w:themeColor="text1"/>
                <w:sz w:val="28"/>
                <w:szCs w:val="28"/>
                <w:vertAlign w:val="superscript"/>
              </w:rPr>
              <w:t>daf</w:t>
            </w:r>
          </w:p>
        </w:tc>
        <w:tc>
          <w:tcPr>
            <w:tcW w:w="3544" w:type="dxa"/>
            <w:tcBorders>
              <w:bottom w:val="single" w:sz="4" w:space="0" w:color="auto"/>
            </w:tcBorders>
          </w:tcPr>
          <w:p w14:paraId="42298E65" w14:textId="77777777" w:rsidR="00492DB9" w:rsidRPr="001675FE" w:rsidRDefault="00492DB9" w:rsidP="00492DB9">
            <w:pPr>
              <w:pStyle w:val="Style12"/>
              <w:tabs>
                <w:tab w:val="left" w:pos="709"/>
              </w:tabs>
              <w:spacing w:after="0" w:line="240" w:lineRule="auto"/>
              <w:ind w:firstLine="0"/>
              <w:jc w:val="center"/>
              <w:rPr>
                <w:rFonts w:ascii="Times New Roman" w:hAnsi="Times New Roman" w:cs="Times New Roman"/>
                <w:color w:val="000000" w:themeColor="text1"/>
                <w:sz w:val="28"/>
                <w:szCs w:val="28"/>
              </w:rPr>
            </w:pPr>
            <w:r w:rsidRPr="001675FE">
              <w:rPr>
                <w:rFonts w:ascii="Times New Roman" w:hAnsi="Times New Roman" w:cs="Times New Roman"/>
                <w:color w:val="000000" w:themeColor="text1"/>
                <w:sz w:val="28"/>
                <w:szCs w:val="28"/>
              </w:rPr>
              <w:t>58,63</w:t>
            </w:r>
          </w:p>
        </w:tc>
      </w:tr>
      <w:tr w:rsidR="00492DB9" w:rsidRPr="001675FE" w14:paraId="2B4CFF27" w14:textId="77777777" w:rsidTr="00C826B5">
        <w:tc>
          <w:tcPr>
            <w:tcW w:w="5957" w:type="dxa"/>
            <w:tcBorders>
              <w:bottom w:val="single" w:sz="4" w:space="0" w:color="auto"/>
            </w:tcBorders>
          </w:tcPr>
          <w:p w14:paraId="2E8BF8AF" w14:textId="77777777" w:rsidR="00492DB9" w:rsidRPr="001675FE" w:rsidRDefault="00492DB9" w:rsidP="00492DB9">
            <w:pPr>
              <w:pStyle w:val="ab"/>
              <w:suppressLineNumbers/>
              <w:spacing w:after="0"/>
              <w:jc w:val="both"/>
              <w:rPr>
                <w:color w:val="000000" w:themeColor="text1"/>
                <w:sz w:val="28"/>
                <w:szCs w:val="28"/>
                <w:lang w:val="en-US"/>
              </w:rPr>
            </w:pPr>
            <w:r w:rsidRPr="001675FE">
              <w:rPr>
                <w:color w:val="000000" w:themeColor="text1"/>
                <w:sz w:val="28"/>
                <w:szCs w:val="28"/>
              </w:rPr>
              <w:t xml:space="preserve">  Н</w:t>
            </w:r>
            <w:r w:rsidRPr="001675FE">
              <w:rPr>
                <w:rStyle w:val="FontStyle68"/>
                <w:i/>
                <w:color w:val="000000" w:themeColor="text1"/>
                <w:sz w:val="28"/>
                <w:szCs w:val="28"/>
                <w:vertAlign w:val="superscript"/>
              </w:rPr>
              <w:t>daf</w:t>
            </w:r>
          </w:p>
        </w:tc>
        <w:tc>
          <w:tcPr>
            <w:tcW w:w="3544" w:type="dxa"/>
            <w:tcBorders>
              <w:bottom w:val="single" w:sz="4" w:space="0" w:color="auto"/>
            </w:tcBorders>
          </w:tcPr>
          <w:p w14:paraId="4AD011F0" w14:textId="77777777" w:rsidR="00492DB9" w:rsidRPr="001675FE" w:rsidRDefault="00492DB9" w:rsidP="00492DB9">
            <w:pPr>
              <w:pStyle w:val="Style12"/>
              <w:tabs>
                <w:tab w:val="left" w:pos="709"/>
              </w:tabs>
              <w:spacing w:after="0" w:line="240" w:lineRule="auto"/>
              <w:ind w:firstLine="0"/>
              <w:jc w:val="center"/>
              <w:rPr>
                <w:rFonts w:ascii="Times New Roman" w:hAnsi="Times New Roman" w:cs="Times New Roman"/>
                <w:color w:val="000000" w:themeColor="text1"/>
                <w:sz w:val="28"/>
                <w:szCs w:val="28"/>
              </w:rPr>
            </w:pPr>
            <w:r w:rsidRPr="001675FE">
              <w:rPr>
                <w:rFonts w:ascii="Times New Roman" w:hAnsi="Times New Roman" w:cs="Times New Roman"/>
                <w:color w:val="000000" w:themeColor="text1"/>
                <w:sz w:val="28"/>
                <w:szCs w:val="28"/>
              </w:rPr>
              <w:t>4,20</w:t>
            </w:r>
          </w:p>
        </w:tc>
      </w:tr>
      <w:tr w:rsidR="00492DB9" w:rsidRPr="001675FE" w14:paraId="3A615CC7" w14:textId="77777777" w:rsidTr="00C826B5">
        <w:tc>
          <w:tcPr>
            <w:tcW w:w="5957" w:type="dxa"/>
            <w:tcBorders>
              <w:bottom w:val="single" w:sz="4" w:space="0" w:color="auto"/>
            </w:tcBorders>
          </w:tcPr>
          <w:p w14:paraId="43E54246" w14:textId="77777777" w:rsidR="00492DB9" w:rsidRPr="001675FE" w:rsidRDefault="00492DB9" w:rsidP="00492DB9">
            <w:pPr>
              <w:pStyle w:val="ab"/>
              <w:suppressLineNumbers/>
              <w:spacing w:after="0"/>
              <w:jc w:val="both"/>
              <w:rPr>
                <w:color w:val="000000" w:themeColor="text1"/>
                <w:sz w:val="28"/>
                <w:szCs w:val="28"/>
                <w:lang w:val="en-US"/>
              </w:rPr>
            </w:pPr>
            <w:r w:rsidRPr="001675FE">
              <w:rPr>
                <w:color w:val="000000" w:themeColor="text1"/>
                <w:sz w:val="28"/>
                <w:szCs w:val="28"/>
              </w:rPr>
              <w:t xml:space="preserve">  </w:t>
            </w:r>
            <w:r w:rsidRPr="001675FE">
              <w:rPr>
                <w:color w:val="000000" w:themeColor="text1"/>
                <w:sz w:val="28"/>
                <w:szCs w:val="28"/>
                <w:lang w:val="en-US"/>
              </w:rPr>
              <w:t>N</w:t>
            </w:r>
            <w:r w:rsidRPr="001675FE">
              <w:rPr>
                <w:rStyle w:val="FontStyle68"/>
                <w:i/>
                <w:color w:val="000000" w:themeColor="text1"/>
                <w:sz w:val="28"/>
                <w:szCs w:val="28"/>
                <w:vertAlign w:val="superscript"/>
              </w:rPr>
              <w:t>daf</w:t>
            </w:r>
          </w:p>
        </w:tc>
        <w:tc>
          <w:tcPr>
            <w:tcW w:w="3544" w:type="dxa"/>
            <w:tcBorders>
              <w:bottom w:val="single" w:sz="4" w:space="0" w:color="auto"/>
            </w:tcBorders>
          </w:tcPr>
          <w:p w14:paraId="4D2C5FBB" w14:textId="77777777" w:rsidR="00492DB9" w:rsidRPr="001675FE" w:rsidRDefault="00492DB9" w:rsidP="00492DB9">
            <w:pPr>
              <w:pStyle w:val="Style12"/>
              <w:tabs>
                <w:tab w:val="left" w:pos="709"/>
              </w:tabs>
              <w:spacing w:after="0" w:line="240" w:lineRule="auto"/>
              <w:ind w:firstLine="0"/>
              <w:jc w:val="center"/>
              <w:rPr>
                <w:rFonts w:ascii="Times New Roman" w:hAnsi="Times New Roman" w:cs="Times New Roman"/>
                <w:color w:val="000000" w:themeColor="text1"/>
                <w:sz w:val="28"/>
                <w:szCs w:val="28"/>
              </w:rPr>
            </w:pPr>
            <w:r w:rsidRPr="001675FE">
              <w:rPr>
                <w:rFonts w:ascii="Times New Roman" w:hAnsi="Times New Roman" w:cs="Times New Roman"/>
                <w:color w:val="000000" w:themeColor="text1"/>
                <w:sz w:val="28"/>
                <w:szCs w:val="28"/>
              </w:rPr>
              <w:t>1,47</w:t>
            </w:r>
          </w:p>
        </w:tc>
      </w:tr>
      <w:tr w:rsidR="00492DB9" w:rsidRPr="001675FE" w14:paraId="3897C93F" w14:textId="77777777" w:rsidTr="00C826B5">
        <w:tc>
          <w:tcPr>
            <w:tcW w:w="5957" w:type="dxa"/>
            <w:tcBorders>
              <w:bottom w:val="single" w:sz="4" w:space="0" w:color="auto"/>
            </w:tcBorders>
          </w:tcPr>
          <w:p w14:paraId="443121F3" w14:textId="77777777" w:rsidR="00492DB9" w:rsidRPr="001675FE" w:rsidRDefault="00492DB9" w:rsidP="00492DB9">
            <w:pPr>
              <w:pStyle w:val="ab"/>
              <w:suppressLineNumbers/>
              <w:spacing w:after="0"/>
              <w:jc w:val="both"/>
              <w:rPr>
                <w:color w:val="000000" w:themeColor="text1"/>
                <w:sz w:val="28"/>
                <w:szCs w:val="28"/>
              </w:rPr>
            </w:pPr>
            <w:r w:rsidRPr="001675FE">
              <w:rPr>
                <w:color w:val="000000" w:themeColor="text1"/>
                <w:sz w:val="28"/>
                <w:szCs w:val="28"/>
              </w:rPr>
              <w:t xml:space="preserve">  </w:t>
            </w:r>
            <w:r w:rsidRPr="001675FE">
              <w:rPr>
                <w:color w:val="000000" w:themeColor="text1"/>
                <w:sz w:val="28"/>
                <w:szCs w:val="28"/>
                <w:lang w:val="en-US"/>
              </w:rPr>
              <w:t>S+O</w:t>
            </w:r>
            <w:r w:rsidRPr="001675FE">
              <w:rPr>
                <w:rStyle w:val="FontStyle68"/>
                <w:i/>
                <w:color w:val="000000" w:themeColor="text1"/>
                <w:sz w:val="28"/>
                <w:szCs w:val="28"/>
                <w:vertAlign w:val="superscript"/>
              </w:rPr>
              <w:t>daf</w:t>
            </w:r>
          </w:p>
        </w:tc>
        <w:tc>
          <w:tcPr>
            <w:tcW w:w="3544" w:type="dxa"/>
            <w:tcBorders>
              <w:bottom w:val="single" w:sz="4" w:space="0" w:color="auto"/>
            </w:tcBorders>
          </w:tcPr>
          <w:p w14:paraId="2BF03115" w14:textId="77777777" w:rsidR="00492DB9" w:rsidRPr="001675FE" w:rsidRDefault="00492DB9" w:rsidP="00492DB9">
            <w:pPr>
              <w:pStyle w:val="Style12"/>
              <w:tabs>
                <w:tab w:val="left" w:pos="709"/>
              </w:tabs>
              <w:spacing w:after="0" w:line="240" w:lineRule="auto"/>
              <w:ind w:firstLine="0"/>
              <w:jc w:val="center"/>
              <w:rPr>
                <w:rFonts w:ascii="Times New Roman" w:hAnsi="Times New Roman" w:cs="Times New Roman"/>
                <w:color w:val="000000" w:themeColor="text1"/>
                <w:sz w:val="28"/>
                <w:szCs w:val="28"/>
              </w:rPr>
            </w:pPr>
            <w:r w:rsidRPr="001675FE">
              <w:rPr>
                <w:rFonts w:ascii="Times New Roman" w:hAnsi="Times New Roman" w:cs="Times New Roman"/>
                <w:color w:val="000000" w:themeColor="text1"/>
                <w:sz w:val="28"/>
                <w:szCs w:val="28"/>
              </w:rPr>
              <w:t>35</w:t>
            </w:r>
            <w:r w:rsidRPr="001675FE">
              <w:rPr>
                <w:rFonts w:ascii="Times New Roman" w:hAnsi="Times New Roman" w:cs="Times New Roman"/>
                <w:color w:val="000000" w:themeColor="text1"/>
                <w:sz w:val="28"/>
                <w:szCs w:val="28"/>
                <w:lang w:val="kk-KZ"/>
              </w:rPr>
              <w:t>,</w:t>
            </w:r>
            <w:r w:rsidRPr="001675FE">
              <w:rPr>
                <w:rFonts w:ascii="Times New Roman" w:hAnsi="Times New Roman" w:cs="Times New Roman"/>
                <w:color w:val="000000" w:themeColor="text1"/>
                <w:sz w:val="28"/>
                <w:szCs w:val="28"/>
              </w:rPr>
              <w:t>70</w:t>
            </w:r>
          </w:p>
        </w:tc>
      </w:tr>
      <w:tr w:rsidR="00492DB9" w:rsidRPr="001675FE" w14:paraId="21F8813A" w14:textId="77777777" w:rsidTr="00C826B5">
        <w:tc>
          <w:tcPr>
            <w:tcW w:w="5957" w:type="dxa"/>
            <w:tcBorders>
              <w:bottom w:val="single" w:sz="4" w:space="0" w:color="auto"/>
            </w:tcBorders>
          </w:tcPr>
          <w:p w14:paraId="32104ED4" w14:textId="77777777" w:rsidR="00492DB9" w:rsidRPr="00D86E0A" w:rsidRDefault="00492DB9" w:rsidP="00492DB9">
            <w:pPr>
              <w:pStyle w:val="ab"/>
              <w:suppressLineNumbers/>
              <w:spacing w:after="0"/>
              <w:jc w:val="both"/>
              <w:rPr>
                <w:color w:val="000000" w:themeColor="text1"/>
                <w:sz w:val="28"/>
                <w:szCs w:val="28"/>
                <w:lang w:val="kk-KZ"/>
              </w:rPr>
            </w:pPr>
            <w:r>
              <w:rPr>
                <w:color w:val="000000" w:themeColor="text1"/>
                <w:sz w:val="28"/>
                <w:szCs w:val="28"/>
                <w:lang w:val="kk-KZ"/>
              </w:rPr>
              <w:t>Түс коэффициенті (</w:t>
            </w:r>
            <w:r w:rsidRPr="002D257D">
              <w:rPr>
                <w:sz w:val="28"/>
                <w:szCs w:val="28"/>
                <w:lang w:val="kk-KZ"/>
              </w:rPr>
              <w:t>Q</w:t>
            </w:r>
            <w:r>
              <w:rPr>
                <w:sz w:val="28"/>
                <w:szCs w:val="28"/>
                <w:lang w:val="kk-KZ"/>
              </w:rPr>
              <w:t>)</w:t>
            </w:r>
          </w:p>
        </w:tc>
        <w:tc>
          <w:tcPr>
            <w:tcW w:w="3544" w:type="dxa"/>
            <w:tcBorders>
              <w:bottom w:val="single" w:sz="4" w:space="0" w:color="auto"/>
            </w:tcBorders>
          </w:tcPr>
          <w:p w14:paraId="36ACE5CC" w14:textId="77777777" w:rsidR="00492DB9" w:rsidRPr="001B6EA1" w:rsidRDefault="00492DB9" w:rsidP="00492DB9">
            <w:pPr>
              <w:pStyle w:val="Style12"/>
              <w:tabs>
                <w:tab w:val="left" w:pos="709"/>
              </w:tabs>
              <w:spacing w:after="0" w:line="240" w:lineRule="auto"/>
              <w:ind w:firstLine="0"/>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4,8</w:t>
            </w:r>
          </w:p>
        </w:tc>
      </w:tr>
      <w:tr w:rsidR="00492DB9" w:rsidRPr="001675FE" w14:paraId="36A33953" w14:textId="77777777" w:rsidTr="00C826B5">
        <w:tc>
          <w:tcPr>
            <w:tcW w:w="5957" w:type="dxa"/>
            <w:tcBorders>
              <w:bottom w:val="single" w:sz="4" w:space="0" w:color="auto"/>
            </w:tcBorders>
          </w:tcPr>
          <w:p w14:paraId="558257CC" w14:textId="77777777" w:rsidR="00492DB9" w:rsidRPr="001675FE" w:rsidRDefault="00492DB9" w:rsidP="00492DB9">
            <w:pPr>
              <w:pStyle w:val="ab"/>
              <w:suppressLineNumbers/>
              <w:spacing w:after="0"/>
              <w:jc w:val="both"/>
              <w:rPr>
                <w:color w:val="000000" w:themeColor="text1"/>
                <w:sz w:val="28"/>
                <w:szCs w:val="28"/>
              </w:rPr>
            </w:pPr>
            <w:r w:rsidRPr="001675FE">
              <w:rPr>
                <w:color w:val="000000" w:themeColor="text1"/>
                <w:sz w:val="28"/>
                <w:szCs w:val="28"/>
                <w:lang w:val="kk-KZ"/>
              </w:rPr>
              <w:t xml:space="preserve">Беттік қабат , </w:t>
            </w:r>
            <w:r w:rsidRPr="001675FE">
              <w:rPr>
                <w:color w:val="000000" w:themeColor="text1"/>
                <w:sz w:val="28"/>
                <w:szCs w:val="28"/>
              </w:rPr>
              <w:t>м</w:t>
            </w:r>
            <w:r w:rsidRPr="001675FE">
              <w:rPr>
                <w:color w:val="000000" w:themeColor="text1"/>
                <w:sz w:val="28"/>
                <w:szCs w:val="28"/>
                <w:vertAlign w:val="superscript"/>
              </w:rPr>
              <w:t>2</w:t>
            </w:r>
            <w:r w:rsidRPr="001675FE">
              <w:rPr>
                <w:color w:val="000000" w:themeColor="text1"/>
                <w:sz w:val="28"/>
                <w:szCs w:val="28"/>
              </w:rPr>
              <w:t>/г</w:t>
            </w:r>
          </w:p>
        </w:tc>
        <w:tc>
          <w:tcPr>
            <w:tcW w:w="3544" w:type="dxa"/>
            <w:tcBorders>
              <w:bottom w:val="single" w:sz="4" w:space="0" w:color="auto"/>
            </w:tcBorders>
          </w:tcPr>
          <w:p w14:paraId="046F2320" w14:textId="77777777" w:rsidR="00492DB9" w:rsidRPr="001675FE" w:rsidRDefault="00492DB9" w:rsidP="00492DB9">
            <w:pPr>
              <w:pStyle w:val="Style12"/>
              <w:tabs>
                <w:tab w:val="left" w:pos="709"/>
              </w:tabs>
              <w:spacing w:after="0" w:line="240" w:lineRule="auto"/>
              <w:ind w:firstLine="0"/>
              <w:jc w:val="center"/>
              <w:rPr>
                <w:rFonts w:ascii="Times New Roman" w:hAnsi="Times New Roman" w:cs="Times New Roman"/>
                <w:color w:val="000000" w:themeColor="text1"/>
                <w:sz w:val="28"/>
                <w:szCs w:val="28"/>
              </w:rPr>
            </w:pPr>
            <w:r w:rsidRPr="001675FE">
              <w:rPr>
                <w:rFonts w:ascii="Times New Roman" w:hAnsi="Times New Roman" w:cs="Times New Roman"/>
                <w:color w:val="000000" w:themeColor="text1"/>
                <w:sz w:val="28"/>
                <w:szCs w:val="28"/>
              </w:rPr>
              <w:t>18,43</w:t>
            </w:r>
          </w:p>
        </w:tc>
      </w:tr>
      <w:tr w:rsidR="00492DB9" w:rsidRPr="001675FE" w14:paraId="46E112D4" w14:textId="77777777" w:rsidTr="00C826B5">
        <w:tc>
          <w:tcPr>
            <w:tcW w:w="5957" w:type="dxa"/>
            <w:tcBorders>
              <w:bottom w:val="single" w:sz="4" w:space="0" w:color="auto"/>
            </w:tcBorders>
          </w:tcPr>
          <w:p w14:paraId="2EDAEF8F" w14:textId="77777777" w:rsidR="00492DB9" w:rsidRPr="001675FE" w:rsidRDefault="00492DB9" w:rsidP="00492DB9">
            <w:pPr>
              <w:pStyle w:val="ab"/>
              <w:suppressLineNumbers/>
              <w:spacing w:after="0"/>
              <w:jc w:val="both"/>
              <w:rPr>
                <w:color w:val="000000" w:themeColor="text1"/>
                <w:sz w:val="28"/>
                <w:szCs w:val="28"/>
              </w:rPr>
            </w:pPr>
            <w:r w:rsidRPr="001675FE">
              <w:rPr>
                <w:color w:val="000000" w:themeColor="text1"/>
                <w:sz w:val="28"/>
                <w:szCs w:val="28"/>
                <w:lang w:val="kk-KZ"/>
              </w:rPr>
              <w:t>Бірқабаттық көлемі</w:t>
            </w:r>
            <w:r w:rsidRPr="001675FE">
              <w:rPr>
                <w:color w:val="000000" w:themeColor="text1"/>
                <w:sz w:val="28"/>
                <w:szCs w:val="28"/>
              </w:rPr>
              <w:t>, м</w:t>
            </w:r>
            <w:r w:rsidRPr="001675FE">
              <w:rPr>
                <w:color w:val="000000" w:themeColor="text1"/>
                <w:sz w:val="28"/>
                <w:szCs w:val="28"/>
                <w:vertAlign w:val="superscript"/>
              </w:rPr>
              <w:t>2</w:t>
            </w:r>
            <w:r w:rsidRPr="001675FE">
              <w:rPr>
                <w:color w:val="000000" w:themeColor="text1"/>
                <w:sz w:val="28"/>
                <w:szCs w:val="28"/>
                <w:lang w:val="en-US"/>
              </w:rPr>
              <w:t>/</w:t>
            </w:r>
            <w:r w:rsidRPr="001675FE">
              <w:rPr>
                <w:color w:val="000000" w:themeColor="text1"/>
                <w:sz w:val="28"/>
                <w:szCs w:val="28"/>
              </w:rPr>
              <w:t>г</w:t>
            </w:r>
          </w:p>
        </w:tc>
        <w:tc>
          <w:tcPr>
            <w:tcW w:w="3544" w:type="dxa"/>
            <w:tcBorders>
              <w:bottom w:val="single" w:sz="4" w:space="0" w:color="auto"/>
            </w:tcBorders>
          </w:tcPr>
          <w:p w14:paraId="20250297" w14:textId="77777777" w:rsidR="00492DB9" w:rsidRPr="001675FE" w:rsidRDefault="00492DB9" w:rsidP="00492DB9">
            <w:pPr>
              <w:pStyle w:val="Style12"/>
              <w:tabs>
                <w:tab w:val="left" w:pos="709"/>
              </w:tabs>
              <w:spacing w:after="0" w:line="240" w:lineRule="auto"/>
              <w:ind w:firstLine="0"/>
              <w:jc w:val="center"/>
              <w:rPr>
                <w:rFonts w:ascii="Times New Roman" w:hAnsi="Times New Roman" w:cs="Times New Roman"/>
                <w:color w:val="000000" w:themeColor="text1"/>
                <w:sz w:val="28"/>
                <w:szCs w:val="28"/>
              </w:rPr>
            </w:pPr>
            <w:r w:rsidRPr="001675FE">
              <w:rPr>
                <w:rFonts w:ascii="Times New Roman" w:hAnsi="Times New Roman" w:cs="Times New Roman"/>
                <w:color w:val="000000" w:themeColor="text1"/>
                <w:sz w:val="28"/>
                <w:szCs w:val="28"/>
              </w:rPr>
              <w:t>4,23</w:t>
            </w:r>
          </w:p>
        </w:tc>
      </w:tr>
      <w:tr w:rsidR="00492DB9" w:rsidRPr="001675FE" w14:paraId="1DB6B76E" w14:textId="77777777" w:rsidTr="00C826B5">
        <w:tc>
          <w:tcPr>
            <w:tcW w:w="5957" w:type="dxa"/>
            <w:tcBorders>
              <w:bottom w:val="single" w:sz="4" w:space="0" w:color="auto"/>
            </w:tcBorders>
          </w:tcPr>
          <w:p w14:paraId="439C1CCB" w14:textId="77777777" w:rsidR="00492DB9" w:rsidRPr="001675FE" w:rsidRDefault="00492DB9" w:rsidP="00492DB9">
            <w:pPr>
              <w:pStyle w:val="ab"/>
              <w:suppressLineNumbers/>
              <w:spacing w:after="0"/>
              <w:jc w:val="both"/>
              <w:rPr>
                <w:color w:val="000000" w:themeColor="text1"/>
                <w:sz w:val="28"/>
                <w:szCs w:val="28"/>
              </w:rPr>
            </w:pPr>
            <w:r w:rsidRPr="001675FE">
              <w:rPr>
                <w:color w:val="000000" w:themeColor="text1"/>
                <w:sz w:val="28"/>
                <w:szCs w:val="28"/>
                <w:lang w:val="kk-KZ"/>
              </w:rPr>
              <w:t>Белсенді қышқылдық топтардың құрамы</w:t>
            </w:r>
            <w:r w:rsidRPr="001675FE">
              <w:rPr>
                <w:color w:val="000000" w:themeColor="text1"/>
                <w:sz w:val="28"/>
                <w:szCs w:val="28"/>
              </w:rPr>
              <w:t>, мг-экв/г:</w:t>
            </w:r>
          </w:p>
        </w:tc>
        <w:tc>
          <w:tcPr>
            <w:tcW w:w="3544" w:type="dxa"/>
            <w:tcBorders>
              <w:bottom w:val="single" w:sz="4" w:space="0" w:color="auto"/>
            </w:tcBorders>
          </w:tcPr>
          <w:p w14:paraId="5709600D" w14:textId="77777777" w:rsidR="00492DB9" w:rsidRPr="001675FE" w:rsidRDefault="00492DB9" w:rsidP="00492DB9">
            <w:pPr>
              <w:pStyle w:val="Style12"/>
              <w:tabs>
                <w:tab w:val="left" w:pos="709"/>
              </w:tabs>
              <w:spacing w:after="0" w:line="240" w:lineRule="auto"/>
              <w:ind w:firstLine="0"/>
              <w:jc w:val="center"/>
              <w:rPr>
                <w:rFonts w:ascii="Times New Roman" w:hAnsi="Times New Roman" w:cs="Times New Roman"/>
                <w:color w:val="000000" w:themeColor="text1"/>
                <w:sz w:val="28"/>
                <w:szCs w:val="28"/>
              </w:rPr>
            </w:pPr>
          </w:p>
        </w:tc>
      </w:tr>
      <w:tr w:rsidR="00492DB9" w:rsidRPr="001675FE" w14:paraId="7A7887CF" w14:textId="77777777" w:rsidTr="00C826B5">
        <w:tc>
          <w:tcPr>
            <w:tcW w:w="5957" w:type="dxa"/>
            <w:tcBorders>
              <w:bottom w:val="single" w:sz="4" w:space="0" w:color="auto"/>
            </w:tcBorders>
          </w:tcPr>
          <w:p w14:paraId="05A7AF3C" w14:textId="77777777" w:rsidR="00492DB9" w:rsidRPr="001675FE" w:rsidRDefault="00492DB9" w:rsidP="00492DB9">
            <w:pPr>
              <w:spacing w:after="0" w:line="240" w:lineRule="auto"/>
              <w:rPr>
                <w:rFonts w:ascii="Times New Roman" w:hAnsi="Times New Roman" w:cs="Times New Roman"/>
                <w:color w:val="000000" w:themeColor="text1"/>
                <w:sz w:val="28"/>
                <w:szCs w:val="28"/>
              </w:rPr>
            </w:pPr>
            <w:r w:rsidRPr="001675FE">
              <w:rPr>
                <w:rFonts w:ascii="Times New Roman" w:hAnsi="Times New Roman" w:cs="Times New Roman"/>
                <w:color w:val="000000" w:themeColor="text1"/>
                <w:sz w:val="28"/>
                <w:szCs w:val="28"/>
              </w:rPr>
              <w:t>рК</w:t>
            </w:r>
            <w:r w:rsidRPr="001675FE">
              <w:rPr>
                <w:rFonts w:ascii="Times New Roman" w:hAnsi="Times New Roman" w:cs="Times New Roman"/>
                <w:color w:val="000000" w:themeColor="text1"/>
                <w:sz w:val="28"/>
                <w:szCs w:val="28"/>
                <w:vertAlign w:val="subscript"/>
              </w:rPr>
              <w:t>α</w:t>
            </w:r>
          </w:p>
        </w:tc>
        <w:tc>
          <w:tcPr>
            <w:tcW w:w="3544" w:type="dxa"/>
            <w:tcBorders>
              <w:bottom w:val="single" w:sz="4" w:space="0" w:color="auto"/>
            </w:tcBorders>
          </w:tcPr>
          <w:p w14:paraId="0CFA5416" w14:textId="77777777" w:rsidR="00492DB9" w:rsidRPr="001675FE" w:rsidRDefault="00492DB9" w:rsidP="00492DB9">
            <w:pPr>
              <w:pStyle w:val="Style12"/>
              <w:tabs>
                <w:tab w:val="left" w:pos="709"/>
              </w:tabs>
              <w:spacing w:after="0" w:line="240" w:lineRule="auto"/>
              <w:ind w:firstLine="0"/>
              <w:jc w:val="center"/>
              <w:rPr>
                <w:rFonts w:ascii="Times New Roman" w:hAnsi="Times New Roman" w:cs="Times New Roman"/>
                <w:color w:val="000000" w:themeColor="text1"/>
                <w:sz w:val="28"/>
                <w:szCs w:val="28"/>
              </w:rPr>
            </w:pPr>
            <w:r w:rsidRPr="001675FE">
              <w:rPr>
                <w:rFonts w:ascii="Times New Roman" w:hAnsi="Times New Roman" w:cs="Times New Roman"/>
                <w:color w:val="000000" w:themeColor="text1"/>
                <w:sz w:val="28"/>
                <w:szCs w:val="28"/>
              </w:rPr>
              <w:t>6,88</w:t>
            </w:r>
          </w:p>
        </w:tc>
      </w:tr>
      <w:tr w:rsidR="00492DB9" w:rsidRPr="001675FE" w14:paraId="1C6FB8C8" w14:textId="77777777" w:rsidTr="00C826B5">
        <w:tc>
          <w:tcPr>
            <w:tcW w:w="5957" w:type="dxa"/>
            <w:tcBorders>
              <w:bottom w:val="single" w:sz="4" w:space="0" w:color="auto"/>
            </w:tcBorders>
          </w:tcPr>
          <w:p w14:paraId="7CFF1CC3" w14:textId="77777777" w:rsidR="00492DB9" w:rsidRPr="001675FE" w:rsidRDefault="00492DB9" w:rsidP="00492DB9">
            <w:pPr>
              <w:pStyle w:val="ab"/>
              <w:suppressLineNumbers/>
              <w:spacing w:after="0"/>
              <w:jc w:val="both"/>
              <w:rPr>
                <w:color w:val="000000" w:themeColor="text1"/>
                <w:sz w:val="28"/>
                <w:szCs w:val="28"/>
              </w:rPr>
            </w:pPr>
            <w:r w:rsidRPr="001675FE">
              <w:rPr>
                <w:rFonts w:eastAsiaTheme="minorEastAsia"/>
                <w:color w:val="000000" w:themeColor="text1"/>
                <w:sz w:val="28"/>
                <w:szCs w:val="28"/>
              </w:rPr>
              <w:t>СООН+ОН</w:t>
            </w:r>
            <w:r w:rsidRPr="001675FE">
              <w:rPr>
                <w:rFonts w:eastAsiaTheme="minorEastAsia"/>
                <w:color w:val="000000" w:themeColor="text1"/>
                <w:sz w:val="28"/>
                <w:szCs w:val="28"/>
                <w:vertAlign w:val="subscript"/>
              </w:rPr>
              <w:t>фен.</w:t>
            </w:r>
          </w:p>
        </w:tc>
        <w:tc>
          <w:tcPr>
            <w:tcW w:w="3544" w:type="dxa"/>
            <w:tcBorders>
              <w:bottom w:val="single" w:sz="4" w:space="0" w:color="auto"/>
            </w:tcBorders>
          </w:tcPr>
          <w:p w14:paraId="61FF5BC0" w14:textId="77777777" w:rsidR="00492DB9" w:rsidRPr="001675FE" w:rsidRDefault="00492DB9" w:rsidP="00492DB9">
            <w:pPr>
              <w:pStyle w:val="Style12"/>
              <w:tabs>
                <w:tab w:val="left" w:pos="709"/>
              </w:tabs>
              <w:spacing w:after="0" w:line="240" w:lineRule="auto"/>
              <w:ind w:firstLine="0"/>
              <w:jc w:val="center"/>
              <w:rPr>
                <w:rFonts w:ascii="Times New Roman" w:hAnsi="Times New Roman" w:cs="Times New Roman"/>
                <w:color w:val="000000" w:themeColor="text1"/>
                <w:sz w:val="28"/>
                <w:szCs w:val="28"/>
              </w:rPr>
            </w:pPr>
            <w:r w:rsidRPr="001675FE">
              <w:rPr>
                <w:rFonts w:ascii="Times New Roman" w:hAnsi="Times New Roman" w:cs="Times New Roman"/>
                <w:color w:val="000000" w:themeColor="text1"/>
                <w:sz w:val="28"/>
                <w:szCs w:val="28"/>
              </w:rPr>
              <w:t>7,0</w:t>
            </w:r>
          </w:p>
        </w:tc>
      </w:tr>
      <w:tr w:rsidR="00492DB9" w:rsidRPr="001675FE" w14:paraId="5FC13820" w14:textId="77777777" w:rsidTr="00C826B5">
        <w:tc>
          <w:tcPr>
            <w:tcW w:w="5957" w:type="dxa"/>
            <w:tcBorders>
              <w:bottom w:val="single" w:sz="4" w:space="0" w:color="auto"/>
            </w:tcBorders>
          </w:tcPr>
          <w:p w14:paraId="051096F1" w14:textId="77777777" w:rsidR="00492DB9" w:rsidRPr="001675FE" w:rsidRDefault="00492DB9" w:rsidP="00492DB9">
            <w:pPr>
              <w:pStyle w:val="ab"/>
              <w:suppressLineNumbers/>
              <w:spacing w:after="0"/>
              <w:jc w:val="both"/>
              <w:rPr>
                <w:color w:val="000000" w:themeColor="text1"/>
                <w:sz w:val="28"/>
                <w:szCs w:val="28"/>
              </w:rPr>
            </w:pPr>
            <w:r w:rsidRPr="001675FE">
              <w:rPr>
                <w:rFonts w:eastAsiaTheme="minorEastAsia"/>
                <w:color w:val="000000" w:themeColor="text1"/>
                <w:sz w:val="28"/>
                <w:szCs w:val="28"/>
              </w:rPr>
              <w:t>СООН</w:t>
            </w:r>
          </w:p>
        </w:tc>
        <w:tc>
          <w:tcPr>
            <w:tcW w:w="3544" w:type="dxa"/>
            <w:tcBorders>
              <w:bottom w:val="single" w:sz="4" w:space="0" w:color="auto"/>
            </w:tcBorders>
          </w:tcPr>
          <w:p w14:paraId="687B5D8F" w14:textId="77777777" w:rsidR="00492DB9" w:rsidRPr="001675FE" w:rsidRDefault="00492DB9" w:rsidP="00492DB9">
            <w:pPr>
              <w:pStyle w:val="Style12"/>
              <w:tabs>
                <w:tab w:val="left" w:pos="709"/>
              </w:tabs>
              <w:spacing w:after="0" w:line="240" w:lineRule="auto"/>
              <w:ind w:firstLine="0"/>
              <w:jc w:val="center"/>
              <w:rPr>
                <w:rFonts w:ascii="Times New Roman" w:hAnsi="Times New Roman" w:cs="Times New Roman"/>
                <w:color w:val="000000" w:themeColor="text1"/>
                <w:sz w:val="28"/>
                <w:szCs w:val="28"/>
              </w:rPr>
            </w:pPr>
            <w:r w:rsidRPr="001675FE">
              <w:rPr>
                <w:rFonts w:ascii="Times New Roman" w:hAnsi="Times New Roman" w:cs="Times New Roman"/>
                <w:color w:val="000000" w:themeColor="text1"/>
                <w:sz w:val="28"/>
                <w:szCs w:val="28"/>
              </w:rPr>
              <w:t>2,7</w:t>
            </w:r>
          </w:p>
        </w:tc>
      </w:tr>
      <w:tr w:rsidR="00492DB9" w:rsidRPr="001675FE" w14:paraId="1C0EDA00" w14:textId="77777777" w:rsidTr="00C826B5">
        <w:tc>
          <w:tcPr>
            <w:tcW w:w="5957" w:type="dxa"/>
            <w:tcBorders>
              <w:bottom w:val="single" w:sz="4" w:space="0" w:color="auto"/>
            </w:tcBorders>
          </w:tcPr>
          <w:p w14:paraId="12930329" w14:textId="77777777" w:rsidR="00492DB9" w:rsidRPr="001675FE" w:rsidRDefault="00492DB9" w:rsidP="00492DB9">
            <w:pPr>
              <w:pStyle w:val="ab"/>
              <w:suppressLineNumbers/>
              <w:spacing w:after="0"/>
              <w:jc w:val="both"/>
              <w:rPr>
                <w:color w:val="000000" w:themeColor="text1"/>
                <w:sz w:val="28"/>
                <w:szCs w:val="28"/>
              </w:rPr>
            </w:pPr>
            <w:r w:rsidRPr="001675FE">
              <w:rPr>
                <w:rFonts w:eastAsiaTheme="minorEastAsia"/>
                <w:color w:val="000000" w:themeColor="text1"/>
                <w:sz w:val="28"/>
                <w:szCs w:val="28"/>
              </w:rPr>
              <w:t>ОН</w:t>
            </w:r>
          </w:p>
        </w:tc>
        <w:tc>
          <w:tcPr>
            <w:tcW w:w="3544" w:type="dxa"/>
            <w:tcBorders>
              <w:bottom w:val="single" w:sz="4" w:space="0" w:color="auto"/>
            </w:tcBorders>
          </w:tcPr>
          <w:p w14:paraId="2CED0613" w14:textId="77777777" w:rsidR="00492DB9" w:rsidRPr="001675FE" w:rsidRDefault="00492DB9" w:rsidP="00492DB9">
            <w:pPr>
              <w:pStyle w:val="Style12"/>
              <w:tabs>
                <w:tab w:val="left" w:pos="709"/>
              </w:tabs>
              <w:spacing w:after="0" w:line="240" w:lineRule="auto"/>
              <w:ind w:firstLine="0"/>
              <w:jc w:val="center"/>
              <w:rPr>
                <w:rFonts w:ascii="Times New Roman" w:hAnsi="Times New Roman" w:cs="Times New Roman"/>
                <w:color w:val="000000" w:themeColor="text1"/>
                <w:sz w:val="28"/>
                <w:szCs w:val="28"/>
              </w:rPr>
            </w:pPr>
            <w:r w:rsidRPr="001675FE">
              <w:rPr>
                <w:rFonts w:ascii="Times New Roman" w:hAnsi="Times New Roman" w:cs="Times New Roman"/>
                <w:color w:val="000000" w:themeColor="text1"/>
                <w:sz w:val="28"/>
                <w:szCs w:val="28"/>
              </w:rPr>
              <w:t>4,3</w:t>
            </w:r>
          </w:p>
        </w:tc>
      </w:tr>
      <w:tr w:rsidR="00492DB9" w:rsidRPr="001675FE" w14:paraId="7DD1DD0F" w14:textId="77777777" w:rsidTr="001B6EA1">
        <w:tc>
          <w:tcPr>
            <w:tcW w:w="5957" w:type="dxa"/>
          </w:tcPr>
          <w:p w14:paraId="00CDF657" w14:textId="77777777" w:rsidR="00492DB9" w:rsidRPr="001675FE" w:rsidRDefault="00492DB9" w:rsidP="00492DB9">
            <w:pPr>
              <w:pStyle w:val="ab"/>
              <w:suppressLineNumbers/>
              <w:spacing w:after="0"/>
              <w:jc w:val="both"/>
              <w:rPr>
                <w:rFonts w:eastAsiaTheme="minorEastAsia"/>
                <w:color w:val="000000" w:themeColor="text1"/>
                <w:sz w:val="28"/>
                <w:szCs w:val="28"/>
              </w:rPr>
            </w:pPr>
            <w:r w:rsidRPr="001675FE">
              <w:rPr>
                <w:color w:val="000000" w:themeColor="text1"/>
                <w:sz w:val="28"/>
                <w:szCs w:val="28"/>
              </w:rPr>
              <w:t>С=О</w:t>
            </w:r>
          </w:p>
        </w:tc>
        <w:tc>
          <w:tcPr>
            <w:tcW w:w="3544" w:type="dxa"/>
          </w:tcPr>
          <w:p w14:paraId="78700DE4" w14:textId="77777777" w:rsidR="00492DB9" w:rsidRPr="001675FE" w:rsidRDefault="00492DB9" w:rsidP="00492DB9">
            <w:pPr>
              <w:pStyle w:val="Style12"/>
              <w:tabs>
                <w:tab w:val="left" w:pos="709"/>
              </w:tabs>
              <w:spacing w:after="0" w:line="240" w:lineRule="auto"/>
              <w:ind w:firstLine="0"/>
              <w:jc w:val="center"/>
              <w:rPr>
                <w:rFonts w:ascii="Times New Roman" w:hAnsi="Times New Roman" w:cs="Times New Roman"/>
                <w:color w:val="000000" w:themeColor="text1"/>
                <w:sz w:val="28"/>
                <w:szCs w:val="28"/>
              </w:rPr>
            </w:pPr>
            <w:r w:rsidRPr="001675FE">
              <w:rPr>
                <w:rFonts w:ascii="Times New Roman" w:hAnsi="Times New Roman" w:cs="Times New Roman"/>
                <w:color w:val="000000" w:themeColor="text1"/>
                <w:sz w:val="28"/>
                <w:szCs w:val="28"/>
              </w:rPr>
              <w:t>1,9</w:t>
            </w:r>
          </w:p>
        </w:tc>
      </w:tr>
      <w:tr w:rsidR="00492DB9" w:rsidRPr="001675FE" w14:paraId="5118B37B" w14:textId="77777777" w:rsidTr="00005602">
        <w:tc>
          <w:tcPr>
            <w:tcW w:w="9501" w:type="dxa"/>
            <w:gridSpan w:val="2"/>
          </w:tcPr>
          <w:p w14:paraId="771A9024" w14:textId="77777777" w:rsidR="00492DB9" w:rsidRPr="00B22FB9" w:rsidRDefault="00492DB9" w:rsidP="00492DB9">
            <w:pPr>
              <w:pStyle w:val="Style16"/>
              <w:widowControl/>
              <w:tabs>
                <w:tab w:val="left" w:pos="709"/>
              </w:tabs>
              <w:spacing w:line="240" w:lineRule="auto"/>
              <w:rPr>
                <w:bCs/>
                <w:color w:val="000000" w:themeColor="text1"/>
                <w:kern w:val="36"/>
                <w:lang w:val="kk-KZ"/>
              </w:rPr>
            </w:pPr>
            <w:r w:rsidRPr="001E6CE4">
              <w:rPr>
                <w:rStyle w:val="FontStyle68"/>
                <w:color w:val="000000" w:themeColor="text1"/>
                <w:sz w:val="24"/>
                <w:szCs w:val="24"/>
              </w:rPr>
              <w:t>*</w:t>
            </w:r>
            <w:r w:rsidRPr="001E6CE4">
              <w:rPr>
                <w:rStyle w:val="FontStyle68"/>
                <w:color w:val="000000" w:themeColor="text1"/>
                <w:sz w:val="24"/>
                <w:szCs w:val="24"/>
                <w:lang w:val="kk-KZ"/>
              </w:rPr>
              <w:t xml:space="preserve">Көмірден </w:t>
            </w:r>
            <w:r w:rsidRPr="001E6CE4">
              <w:rPr>
                <w:rFonts w:eastAsia="TimesNewRomanPSMT"/>
                <w:color w:val="000000" w:themeColor="text1"/>
                <w:lang w:val="kk-KZ"/>
              </w:rPr>
              <w:t xml:space="preserve">гумин қышқылын бөліп алу шығымы </w:t>
            </w:r>
            <w:r w:rsidRPr="001E6CE4">
              <w:rPr>
                <w:bCs/>
                <w:color w:val="000000" w:themeColor="text1"/>
                <w:kern w:val="36"/>
                <w:lang w:val="kk-KZ"/>
              </w:rPr>
              <w:t>ГОСТ 9517-94 (ИСО -85</w:t>
            </w:r>
            <w:r w:rsidRPr="001E6CE4">
              <w:rPr>
                <w:rFonts w:eastAsia="TimesNewRomanPSMT"/>
                <w:color w:val="000000" w:themeColor="text1"/>
                <w:lang w:val="kk-KZ"/>
              </w:rPr>
              <w:t xml:space="preserve"> бойынша анықталды</w:t>
            </w:r>
            <w:r w:rsidRPr="001E6CE4">
              <w:rPr>
                <w:bCs/>
                <w:color w:val="000000" w:themeColor="text1"/>
                <w:kern w:val="36"/>
                <w:lang w:val="kk-KZ"/>
              </w:rPr>
              <w:t xml:space="preserve"> </w:t>
            </w:r>
            <w:r w:rsidRPr="001E6CE4">
              <w:rPr>
                <w:color w:val="000000" w:themeColor="text1"/>
              </w:rPr>
              <w:t>[</w:t>
            </w:r>
            <w:r w:rsidRPr="001E6CE4">
              <w:rPr>
                <w:color w:val="000000" w:themeColor="text1"/>
                <w:lang w:val="kk-KZ"/>
              </w:rPr>
              <w:t>83-84</w:t>
            </w:r>
            <w:r w:rsidRPr="001E6CE4">
              <w:rPr>
                <w:color w:val="000000" w:themeColor="text1"/>
              </w:rPr>
              <w:t>].</w:t>
            </w:r>
          </w:p>
        </w:tc>
      </w:tr>
    </w:tbl>
    <w:p w14:paraId="3BAA6002" w14:textId="77777777" w:rsidR="00C70C85" w:rsidRPr="001675FE" w:rsidRDefault="00C70C85" w:rsidP="004A6612">
      <w:pPr>
        <w:pStyle w:val="Style16"/>
        <w:widowControl/>
        <w:tabs>
          <w:tab w:val="left" w:pos="709"/>
        </w:tabs>
        <w:spacing w:line="240" w:lineRule="auto"/>
        <w:rPr>
          <w:rStyle w:val="FontStyle68"/>
          <w:color w:val="000000" w:themeColor="text1"/>
          <w:sz w:val="28"/>
          <w:szCs w:val="28"/>
        </w:rPr>
      </w:pPr>
    </w:p>
    <w:p w14:paraId="1231FCE7" w14:textId="77777777" w:rsidR="00580BA3" w:rsidRDefault="00CF13E1" w:rsidP="00762512">
      <w:pPr>
        <w:tabs>
          <w:tab w:val="left" w:pos="567"/>
          <w:tab w:val="left" w:pos="709"/>
        </w:tabs>
        <w:spacing w:after="0" w:line="240" w:lineRule="auto"/>
        <w:ind w:firstLine="709"/>
        <w:jc w:val="both"/>
        <w:rPr>
          <w:rFonts w:ascii="Times New Roman" w:hAnsi="Times New Roman" w:cs="Times New Roman"/>
          <w:color w:val="000000" w:themeColor="text1"/>
          <w:sz w:val="28"/>
          <w:szCs w:val="28"/>
          <w:lang w:val="kk-KZ"/>
        </w:rPr>
      </w:pPr>
      <w:r w:rsidRPr="001675FE">
        <w:rPr>
          <w:rFonts w:ascii="Times New Roman" w:hAnsi="Times New Roman" w:cs="Times New Roman"/>
          <w:color w:val="000000" w:themeColor="text1"/>
          <w:sz w:val="28"/>
          <w:szCs w:val="28"/>
          <w:lang w:val="kk-KZ"/>
        </w:rPr>
        <w:t>Гумин қышқылдары өте күшті қышқылдық қасиетке ие ассиметриялық макромолекула болып табылады. Көмірден бөлініп ал</w:t>
      </w:r>
      <w:r w:rsidR="00B077F0" w:rsidRPr="001675FE">
        <w:rPr>
          <w:rFonts w:ascii="Times New Roman" w:hAnsi="Times New Roman" w:cs="Times New Roman"/>
          <w:color w:val="000000" w:themeColor="text1"/>
          <w:sz w:val="28"/>
          <w:szCs w:val="28"/>
          <w:lang w:val="kk-KZ"/>
        </w:rPr>
        <w:t>ынған гумин қышқылының қышқылдығы</w:t>
      </w:r>
      <w:r w:rsidRPr="001675FE">
        <w:rPr>
          <w:rFonts w:ascii="Times New Roman" w:hAnsi="Times New Roman" w:cs="Times New Roman"/>
          <w:color w:val="000000" w:themeColor="text1"/>
          <w:sz w:val="28"/>
          <w:szCs w:val="28"/>
          <w:lang w:val="kk-KZ"/>
        </w:rPr>
        <w:t xml:space="preserve"> мен ф</w:t>
      </w:r>
      <w:r w:rsidR="00C72D6E" w:rsidRPr="001675FE">
        <w:rPr>
          <w:rFonts w:ascii="Times New Roman" w:hAnsi="Times New Roman" w:cs="Times New Roman"/>
          <w:color w:val="000000" w:themeColor="text1"/>
          <w:sz w:val="28"/>
          <w:szCs w:val="28"/>
          <w:lang w:val="kk-KZ"/>
        </w:rPr>
        <w:t>ункционалдық топтардың құрамы 2-</w:t>
      </w:r>
      <w:r w:rsidRPr="001675FE">
        <w:rPr>
          <w:rFonts w:ascii="Times New Roman" w:hAnsi="Times New Roman" w:cs="Times New Roman"/>
          <w:color w:val="000000" w:themeColor="text1"/>
          <w:sz w:val="28"/>
          <w:szCs w:val="28"/>
          <w:lang w:val="kk-KZ"/>
        </w:rPr>
        <w:t xml:space="preserve">кестеде келтірілген. Кестеден байқағанымыздай, </w:t>
      </w:r>
      <w:r w:rsidR="00580BA3" w:rsidRPr="001675FE">
        <w:rPr>
          <w:rFonts w:ascii="Times New Roman" w:hAnsi="Times New Roman" w:cs="Times New Roman"/>
          <w:color w:val="000000" w:themeColor="text1"/>
          <w:sz w:val="28"/>
          <w:szCs w:val="28"/>
          <w:lang w:val="kk-KZ"/>
        </w:rPr>
        <w:t xml:space="preserve">гумин қышқылының жалпы қышқылдылығы 6,88 құрайды. Себебі, фенолды карбоксильдер </w:t>
      </w:r>
      <w:r w:rsidR="00F66505" w:rsidRPr="001675FE">
        <w:rPr>
          <w:rFonts w:ascii="Times New Roman" w:hAnsi="Times New Roman" w:cs="Times New Roman"/>
          <w:color w:val="000000" w:themeColor="text1"/>
          <w:sz w:val="28"/>
          <w:szCs w:val="28"/>
          <w:lang w:val="kk-KZ"/>
        </w:rPr>
        <w:t>–</w:t>
      </w:r>
      <w:r w:rsidR="00580BA3" w:rsidRPr="001675FE">
        <w:rPr>
          <w:rFonts w:ascii="Times New Roman" w:hAnsi="Times New Roman" w:cs="Times New Roman"/>
          <w:color w:val="000000" w:themeColor="text1"/>
          <w:sz w:val="28"/>
          <w:szCs w:val="28"/>
          <w:lang w:val="kk-KZ"/>
        </w:rPr>
        <w:t xml:space="preserve"> 7,0 мг-экв/г, карбоксильді топ – 2,7 мг-экв/г, фенолды гидроксильдер</w:t>
      </w:r>
      <w:r w:rsidR="00C72D6E" w:rsidRPr="001675FE">
        <w:rPr>
          <w:rFonts w:ascii="Times New Roman" w:hAnsi="Times New Roman" w:cs="Times New Roman"/>
          <w:color w:val="000000" w:themeColor="text1"/>
          <w:sz w:val="28"/>
          <w:szCs w:val="28"/>
          <w:lang w:val="kk-KZ"/>
        </w:rPr>
        <w:t xml:space="preserve"> – 4,3</w:t>
      </w:r>
      <w:r w:rsidR="00AE1BD2">
        <w:rPr>
          <w:rFonts w:ascii="Times New Roman" w:hAnsi="Times New Roman" w:cs="Times New Roman"/>
          <w:color w:val="000000" w:themeColor="text1"/>
          <w:sz w:val="28"/>
          <w:szCs w:val="28"/>
          <w:lang w:val="kk-KZ"/>
        </w:rPr>
        <w:t xml:space="preserve"> </w:t>
      </w:r>
      <w:r w:rsidR="00580BA3" w:rsidRPr="001675FE">
        <w:rPr>
          <w:rFonts w:ascii="Times New Roman" w:hAnsi="Times New Roman" w:cs="Times New Roman"/>
          <w:color w:val="000000" w:themeColor="text1"/>
          <w:sz w:val="28"/>
          <w:szCs w:val="28"/>
          <w:lang w:val="kk-KZ"/>
        </w:rPr>
        <w:t xml:space="preserve">мг-экв/г құрамды болатын қышқылдардың орташа құрамы көп. Ал карбонильді топтың мөлшері 1,9 </w:t>
      </w:r>
      <w:r w:rsidR="00580BA3" w:rsidRPr="0054014C">
        <w:rPr>
          <w:rFonts w:ascii="Times New Roman" w:hAnsi="Times New Roman" w:cs="Times New Roman"/>
          <w:color w:val="000000" w:themeColor="text1"/>
          <w:sz w:val="28"/>
          <w:szCs w:val="28"/>
          <w:lang w:val="kk-KZ"/>
        </w:rPr>
        <w:t xml:space="preserve">мг-экв/г. </w:t>
      </w:r>
      <w:r w:rsidR="00A4097F" w:rsidRPr="0054014C">
        <w:rPr>
          <w:rFonts w:ascii="Times New Roman" w:hAnsi="Times New Roman" w:cs="Times New Roman"/>
          <w:color w:val="000000" w:themeColor="text1"/>
          <w:sz w:val="28"/>
          <w:szCs w:val="28"/>
          <w:lang w:val="kk-KZ"/>
        </w:rPr>
        <w:t>қ</w:t>
      </w:r>
      <w:r w:rsidR="00580BA3" w:rsidRPr="0054014C">
        <w:rPr>
          <w:rFonts w:ascii="Times New Roman" w:hAnsi="Times New Roman" w:cs="Times New Roman"/>
          <w:color w:val="000000" w:themeColor="text1"/>
          <w:sz w:val="28"/>
          <w:szCs w:val="28"/>
          <w:lang w:val="kk-KZ"/>
        </w:rPr>
        <w:t>ұрайды</w:t>
      </w:r>
      <w:r w:rsidR="00A4097F" w:rsidRPr="0054014C">
        <w:rPr>
          <w:rFonts w:ascii="Times New Roman" w:hAnsi="Times New Roman" w:cs="Times New Roman"/>
          <w:color w:val="000000" w:themeColor="text1"/>
          <w:sz w:val="28"/>
          <w:szCs w:val="28"/>
          <w:lang w:val="kk-KZ"/>
        </w:rPr>
        <w:t>.</w:t>
      </w:r>
    </w:p>
    <w:p w14:paraId="22BFEB08" w14:textId="77777777" w:rsidR="00FE7A22" w:rsidRPr="001675FE" w:rsidRDefault="00FE7A22" w:rsidP="00762512">
      <w:pPr>
        <w:tabs>
          <w:tab w:val="left" w:pos="567"/>
          <w:tab w:val="left" w:pos="709"/>
        </w:tabs>
        <w:spacing w:after="0" w:line="240" w:lineRule="auto"/>
        <w:ind w:firstLine="709"/>
        <w:jc w:val="both"/>
        <w:rPr>
          <w:rFonts w:ascii="Times New Roman" w:hAnsi="Times New Roman" w:cs="Times New Roman"/>
          <w:color w:val="000000" w:themeColor="text1"/>
          <w:sz w:val="28"/>
          <w:szCs w:val="28"/>
          <w:lang w:val="kk-KZ"/>
        </w:rPr>
      </w:pPr>
    </w:p>
    <w:p w14:paraId="37A865D4" w14:textId="77777777" w:rsidR="00BC128B" w:rsidRPr="00B22FB9" w:rsidRDefault="00FE7A22" w:rsidP="004F6BEF">
      <w:pPr>
        <w:spacing w:after="0" w:line="240" w:lineRule="auto"/>
        <w:ind w:firstLine="567"/>
        <w:rPr>
          <w:rFonts w:ascii="Times New Roman" w:hAnsi="Times New Roman" w:cs="Times New Roman"/>
          <w:bCs/>
          <w:sz w:val="28"/>
          <w:szCs w:val="28"/>
          <w:lang w:val="kk-KZ"/>
        </w:rPr>
      </w:pPr>
      <w:r w:rsidRPr="00B22FB9">
        <w:rPr>
          <w:rFonts w:ascii="Times New Roman" w:hAnsi="Times New Roman" w:cs="Times New Roman"/>
          <w:bCs/>
          <w:sz w:val="28"/>
          <w:szCs w:val="28"/>
          <w:lang w:val="kk-KZ"/>
        </w:rPr>
        <w:t>3.1.2 Көмірден гумин қышқылдарын бөліп алу әдістемесі</w:t>
      </w:r>
      <w:r w:rsidR="0023536F" w:rsidRPr="00B22FB9">
        <w:rPr>
          <w:rFonts w:ascii="Times New Roman" w:hAnsi="Times New Roman" w:cs="Times New Roman"/>
          <w:bCs/>
          <w:sz w:val="28"/>
          <w:szCs w:val="28"/>
          <w:lang w:val="kk-KZ"/>
        </w:rPr>
        <w:t xml:space="preserve"> </w:t>
      </w:r>
      <w:r w:rsidR="0054014C" w:rsidRPr="00B22FB9">
        <w:rPr>
          <w:rFonts w:ascii="Times New Roman" w:hAnsi="Times New Roman" w:cs="Times New Roman"/>
          <w:bCs/>
          <w:sz w:val="28"/>
          <w:szCs w:val="28"/>
          <w:lang w:val="kk-KZ"/>
        </w:rPr>
        <w:t>[166</w:t>
      </w:r>
      <w:r w:rsidR="0023536F" w:rsidRPr="00B22FB9">
        <w:rPr>
          <w:rFonts w:ascii="Times New Roman" w:hAnsi="Times New Roman" w:cs="Times New Roman"/>
          <w:bCs/>
          <w:sz w:val="28"/>
          <w:szCs w:val="28"/>
          <w:lang w:val="kk-KZ"/>
        </w:rPr>
        <w:t>].</w:t>
      </w:r>
    </w:p>
    <w:p w14:paraId="52573A46" w14:textId="77777777" w:rsidR="00FE7A22" w:rsidRPr="001675FE" w:rsidRDefault="00FE7A22" w:rsidP="004F6BEF">
      <w:pPr>
        <w:spacing w:after="0" w:line="240" w:lineRule="auto"/>
        <w:ind w:right="120" w:firstLine="567"/>
        <w:jc w:val="both"/>
        <w:rPr>
          <w:rFonts w:ascii="Times New Roman" w:hAnsi="Times New Roman" w:cs="Times New Roman"/>
          <w:color w:val="000000" w:themeColor="text1"/>
          <w:sz w:val="28"/>
          <w:szCs w:val="28"/>
          <w:lang w:val="kk-KZ"/>
        </w:rPr>
      </w:pPr>
      <w:r w:rsidRPr="001675FE">
        <w:rPr>
          <w:rFonts w:ascii="Times New Roman" w:hAnsi="Times New Roman" w:cs="Times New Roman"/>
          <w:color w:val="000000" w:themeColor="text1"/>
          <w:sz w:val="28"/>
          <w:szCs w:val="28"/>
          <w:lang w:val="kk-KZ"/>
        </w:rPr>
        <w:t xml:space="preserve">Эксперименттің тәжірибелер үшін көмір үлгілерін ұнтақтау герметикалық болат стақанда орналасқан болат шарлары бар зертханалық шарлы ұнғымада 30 минут көлемінде жүргізілді. </w:t>
      </w:r>
    </w:p>
    <w:p w14:paraId="77637B79" w14:textId="77777777" w:rsidR="00FE7A22" w:rsidRPr="001675FE" w:rsidRDefault="00FE7A22" w:rsidP="004F6BEF">
      <w:pPr>
        <w:spacing w:after="0" w:line="240" w:lineRule="auto"/>
        <w:ind w:right="120" w:firstLine="567"/>
        <w:jc w:val="both"/>
        <w:rPr>
          <w:rFonts w:ascii="Times New Roman" w:hAnsi="Times New Roman" w:cs="Times New Roman"/>
          <w:color w:val="000000" w:themeColor="text1"/>
          <w:sz w:val="28"/>
          <w:szCs w:val="28"/>
          <w:lang w:val="kk-KZ"/>
        </w:rPr>
      </w:pPr>
      <w:r w:rsidRPr="001675FE">
        <w:rPr>
          <w:rFonts w:ascii="Times New Roman" w:hAnsi="Times New Roman" w:cs="Times New Roman"/>
          <w:color w:val="000000" w:themeColor="text1"/>
          <w:sz w:val="28"/>
          <w:szCs w:val="28"/>
          <w:lang w:val="kk-KZ"/>
        </w:rPr>
        <w:t>Көмірден гумин қышқылы натрий гидроксидінің экстракциялы сулы-сілтілі әдіс бойынша қышқылдық ортада тұндыру арқылы бөліп алынды.</w:t>
      </w:r>
    </w:p>
    <w:p w14:paraId="3E84CE50" w14:textId="77777777" w:rsidR="00FE7A22" w:rsidRPr="001675FE" w:rsidRDefault="00FE7A22" w:rsidP="004F6BEF">
      <w:pPr>
        <w:spacing w:after="0" w:line="240" w:lineRule="auto"/>
        <w:ind w:right="120" w:firstLine="567"/>
        <w:jc w:val="both"/>
        <w:rPr>
          <w:rFonts w:ascii="Times New Roman" w:hAnsi="Times New Roman" w:cs="Times New Roman"/>
          <w:color w:val="000000" w:themeColor="text1"/>
          <w:sz w:val="28"/>
          <w:szCs w:val="28"/>
          <w:lang w:val="kk-KZ"/>
        </w:rPr>
      </w:pPr>
      <w:r w:rsidRPr="001675FE">
        <w:rPr>
          <w:rFonts w:ascii="Times New Roman" w:hAnsi="Times New Roman" w:cs="Times New Roman"/>
          <w:color w:val="000000" w:themeColor="text1"/>
          <w:sz w:val="28"/>
          <w:szCs w:val="28"/>
          <w:lang w:val="kk-KZ"/>
        </w:rPr>
        <w:t>Гумин қышқылын бөліп алу реакциясы келесідей теңдеумен өрнектеледі:</w:t>
      </w:r>
    </w:p>
    <w:p w14:paraId="07EBA88F" w14:textId="77777777" w:rsidR="00FE7A22" w:rsidRDefault="00FE7A22" w:rsidP="00762512">
      <w:pPr>
        <w:tabs>
          <w:tab w:val="left" w:pos="567"/>
          <w:tab w:val="left" w:pos="709"/>
        </w:tabs>
        <w:spacing w:after="0" w:line="240" w:lineRule="auto"/>
        <w:ind w:firstLine="709"/>
        <w:jc w:val="both"/>
        <w:rPr>
          <w:rFonts w:ascii="Times New Roman" w:hAnsi="Times New Roman" w:cs="Times New Roman"/>
          <w:color w:val="000000" w:themeColor="text1"/>
          <w:sz w:val="28"/>
          <w:szCs w:val="28"/>
          <w:lang w:val="kk-KZ"/>
        </w:rPr>
      </w:pPr>
    </w:p>
    <w:p w14:paraId="76AE3316" w14:textId="77777777" w:rsidR="00FE7A22" w:rsidRPr="001675FE" w:rsidRDefault="00D72633" w:rsidP="00762512">
      <w:pPr>
        <w:tabs>
          <w:tab w:val="left" w:pos="567"/>
          <w:tab w:val="left" w:pos="709"/>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val="en-US" w:eastAsia="en-US"/>
        </w:rPr>
        <mc:AlternateContent>
          <mc:Choice Requires="wps">
            <w:drawing>
              <wp:anchor distT="4294967291" distB="4294967291" distL="114300" distR="114300" simplePos="0" relativeHeight="251781120" behindDoc="0" locked="0" layoutInCell="1" allowOverlap="1" wp14:anchorId="44CE1AB3" wp14:editId="31E31CD8">
                <wp:simplePos x="0" y="0"/>
                <wp:positionH relativeFrom="column">
                  <wp:posOffset>1657350</wp:posOffset>
                </wp:positionH>
                <wp:positionV relativeFrom="paragraph">
                  <wp:posOffset>85089</wp:posOffset>
                </wp:positionV>
                <wp:extent cx="209550" cy="0"/>
                <wp:effectExtent l="0" t="76200" r="19050" b="95250"/>
                <wp:wrapNone/>
                <wp:docPr id="313" name="Прямая со стрелкой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straightConnector1">
                          <a:avLst/>
                        </a:prstGeom>
                        <a:ln>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B55B4C5" id="Прямая со стрелкой 313" o:spid="_x0000_s1026" type="#_x0000_t32" style="position:absolute;margin-left:130.5pt;margin-top:6.7pt;width:16.5pt;height:0;z-index:251781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" strokecolor="black [3213]">
                <v:stroke endarrow="block"/>
                <o:lock v:ext="edit" shapetype="f"/>
              </v:shape>
            </w:pict>
          </mc:Fallback>
        </mc:AlternateContent>
      </w:r>
      <w:r w:rsidR="00FE7A22" w:rsidRPr="001675FE">
        <w:rPr>
          <w:rFonts w:ascii="Times New Roman" w:hAnsi="Times New Roman" w:cs="Times New Roman"/>
          <w:color w:val="000000" w:themeColor="text1"/>
          <w:sz w:val="28"/>
          <w:szCs w:val="28"/>
          <w:lang w:val="kk-KZ"/>
        </w:rPr>
        <w:t>Көмір + NaOH         ГК–СООNa + ГМҚ–СООNa + ФҚ –СООNa,</w:t>
      </w:r>
    </w:p>
    <w:p w14:paraId="13EADB97" w14:textId="77777777" w:rsidR="00FE7A22" w:rsidRPr="001675FE" w:rsidRDefault="00D72633" w:rsidP="00762512">
      <w:pPr>
        <w:tabs>
          <w:tab w:val="left" w:pos="567"/>
          <w:tab w:val="left" w:pos="709"/>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val="en-US" w:eastAsia="en-US"/>
        </w:rPr>
        <mc:AlternateContent>
          <mc:Choice Requires="wps">
            <w:drawing>
              <wp:anchor distT="4294967291" distB="4294967291" distL="114300" distR="114300" simplePos="0" relativeHeight="251780096" behindDoc="0" locked="0" layoutInCell="1" allowOverlap="1" wp14:anchorId="70D65FCF" wp14:editId="6B268421">
                <wp:simplePos x="0" y="0"/>
                <wp:positionH relativeFrom="column">
                  <wp:posOffset>4930140</wp:posOffset>
                </wp:positionH>
                <wp:positionV relativeFrom="paragraph">
                  <wp:posOffset>87629</wp:posOffset>
                </wp:positionV>
                <wp:extent cx="209550" cy="0"/>
                <wp:effectExtent l="0" t="76200" r="19050" b="95250"/>
                <wp:wrapNone/>
                <wp:docPr id="314" name="Прямая со стрелкой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straightConnector1">
                          <a:avLst/>
                        </a:prstGeom>
                        <a:ln>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FE5425" id="Прямая со стрелкой 314" o:spid="_x0000_s1026" type="#_x0000_t32" style="position:absolute;margin-left:388.2pt;margin-top:6.9pt;width:16.5pt;height:0;z-index:251780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" strokecolor="black [3213]">
                <v:stroke endarrow="block"/>
                <o:lock v:ext="edit" shapetype="f"/>
              </v:shape>
            </w:pict>
          </mc:Fallback>
        </mc:AlternateContent>
      </w:r>
      <w:r w:rsidR="00FE7A22" w:rsidRPr="001675FE">
        <w:rPr>
          <w:rFonts w:ascii="Times New Roman" w:hAnsi="Times New Roman" w:cs="Times New Roman"/>
          <w:color w:val="000000" w:themeColor="text1"/>
          <w:sz w:val="28"/>
          <w:szCs w:val="28"/>
          <w:lang w:val="kk-KZ"/>
        </w:rPr>
        <w:t xml:space="preserve">2 ГҚ – СООNa + 2 ГМҚ – СООNa + 2ФҚ – СООNa + 3 HCl      </w:t>
      </w:r>
    </w:p>
    <w:p w14:paraId="33F6E86D" w14:textId="77777777" w:rsidR="00FE7A22" w:rsidRPr="00560040" w:rsidRDefault="00FE7A22" w:rsidP="00560040">
      <w:pPr>
        <w:tabs>
          <w:tab w:val="left" w:pos="567"/>
          <w:tab w:val="left" w:pos="709"/>
        </w:tabs>
        <w:spacing w:after="0" w:line="240" w:lineRule="auto"/>
        <w:ind w:firstLine="709"/>
        <w:jc w:val="both"/>
        <w:rPr>
          <w:rFonts w:ascii="Times New Roman" w:hAnsi="Times New Roman" w:cs="Times New Roman"/>
          <w:color w:val="000000" w:themeColor="text1"/>
          <w:sz w:val="28"/>
          <w:szCs w:val="28"/>
          <w:lang w:val="kk-KZ"/>
        </w:rPr>
      </w:pPr>
      <w:r w:rsidRPr="001675FE">
        <w:rPr>
          <w:rFonts w:ascii="Times New Roman" w:hAnsi="Times New Roman" w:cs="Times New Roman"/>
          <w:color w:val="000000" w:themeColor="text1"/>
          <w:sz w:val="28"/>
          <w:szCs w:val="28"/>
          <w:lang w:val="kk-KZ"/>
        </w:rPr>
        <w:t>2 ГК – СООNa + 2 ГМҚ – СООNa + 2 ФҚ – СООNa + 3 NaCl</w:t>
      </w:r>
    </w:p>
    <w:p w14:paraId="223F7CC2" w14:textId="77777777" w:rsidR="00FE7A22" w:rsidRPr="001675FE" w:rsidRDefault="00FE7A22" w:rsidP="004F6BEF">
      <w:pPr>
        <w:spacing w:after="0" w:line="240" w:lineRule="auto"/>
        <w:ind w:right="120" w:firstLine="567"/>
        <w:jc w:val="both"/>
        <w:rPr>
          <w:rFonts w:ascii="Times New Roman" w:hAnsi="Times New Roman" w:cs="Times New Roman"/>
          <w:color w:val="000000" w:themeColor="text1"/>
          <w:sz w:val="28"/>
          <w:szCs w:val="28"/>
          <w:lang w:val="kk-KZ"/>
        </w:rPr>
      </w:pPr>
      <w:r w:rsidRPr="001675FE">
        <w:rPr>
          <w:rFonts w:ascii="Times New Roman" w:hAnsi="Times New Roman" w:cs="Times New Roman"/>
          <w:color w:val="000000" w:themeColor="text1"/>
          <w:sz w:val="28"/>
          <w:szCs w:val="28"/>
          <w:lang w:val="kk-KZ"/>
        </w:rPr>
        <w:lastRenderedPageBreak/>
        <w:t>Көмірден гумин қышқылы натрий гидроксидінің экстракциялы сулы-сілтілі әдіс бойынша қышқылдық ортада тұндыру арқылы бөліп алынды. Дәлділігі 0,0001 г болатын 1,0-2,0 г көмір үлгілері көлемі  259 см</w:t>
      </w:r>
      <w:r w:rsidRPr="001675FE">
        <w:rPr>
          <w:rFonts w:ascii="Times New Roman" w:hAnsi="Times New Roman" w:cs="Times New Roman"/>
          <w:color w:val="000000" w:themeColor="text1"/>
          <w:sz w:val="28"/>
          <w:szCs w:val="28"/>
          <w:vertAlign w:val="superscript"/>
          <w:lang w:val="kk-KZ"/>
        </w:rPr>
        <w:t>3</w:t>
      </w:r>
      <w:r w:rsidRPr="001675FE">
        <w:rPr>
          <w:rFonts w:ascii="Times New Roman" w:hAnsi="Times New Roman" w:cs="Times New Roman"/>
          <w:color w:val="000000" w:themeColor="text1"/>
          <w:sz w:val="28"/>
          <w:szCs w:val="28"/>
          <w:lang w:val="kk-KZ"/>
        </w:rPr>
        <w:t xml:space="preserve"> болатын колбаға салынып, үстіне 100 см</w:t>
      </w:r>
      <w:r w:rsidRPr="001675FE">
        <w:rPr>
          <w:rFonts w:ascii="Times New Roman" w:hAnsi="Times New Roman" w:cs="Times New Roman"/>
          <w:color w:val="000000" w:themeColor="text1"/>
          <w:sz w:val="28"/>
          <w:szCs w:val="28"/>
          <w:vertAlign w:val="superscript"/>
          <w:lang w:val="kk-KZ"/>
        </w:rPr>
        <w:t>3</w:t>
      </w:r>
      <w:r w:rsidRPr="001675FE">
        <w:rPr>
          <w:rFonts w:ascii="Times New Roman" w:hAnsi="Times New Roman" w:cs="Times New Roman"/>
          <w:color w:val="000000" w:themeColor="text1"/>
          <w:sz w:val="28"/>
          <w:szCs w:val="28"/>
          <w:lang w:val="kk-KZ"/>
        </w:rPr>
        <w:t xml:space="preserve"> көлемді 4% натрий гидроксиді ерітіндісі құйылды. Колбадағы затымызды 80°С дейін қыздырып, 2 сағат көлемінде шайқағыштың көмегімен араластырамыз. Алынған қоспаны фильтрлейміз немесе центрифугаланады. Көмірдің ерімеген қалдығы аз мөлшердегі сілтімен шаймаланды. Көмір қалдығының фильтрін кептіріп, өлшейміз. Ары қарай алынған экстракттың көлемі өлшеніп, құрамындағы гумин қышқылы анықталды. </w:t>
      </w:r>
    </w:p>
    <w:p w14:paraId="78A1EC2D" w14:textId="77777777" w:rsidR="00FE7A22" w:rsidRPr="001675FE" w:rsidRDefault="00FE7A22" w:rsidP="004F6BEF">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Гумин қышқылы pH 2-3 құрайтын 5 %-ды HCl ерітіндісінде тұндырылды. Қоспа 60 минутқа қалдырылды. Туындаған гумин қышқылының тұнбасы алдын ала өлшенген фильтр қағазы (көк жолақ) арқылы сүзілді. Тұнба дистильденген сумен шаймаланды. Тұнбасы бар фильтр Бюхнер воронкасынан ақырындап алынып, бірнеше рет бүктеліп алдын ала кептіріліп, өлшенген бюкске салынады. Содан кейін тұнбасы бар фильтр бюкспен бірге температурасы 80 °C арт кептіргіш шкафта тұрақты массаға жеткенше кептірілді.</w:t>
      </w:r>
    </w:p>
    <w:p w14:paraId="76EE620C" w14:textId="77777777" w:rsidR="00FE7A22" w:rsidRPr="001675FE" w:rsidRDefault="00FE7A22" w:rsidP="004F6BEF">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Бақылау кептіру бірінен соң бірі екі таразыда массалық айырмашылық 0,001 г аспағанша жүргізіледі. Бюкс пен фильтрдің массасын ескере отырып, тұнбаның массасын анықтайды.</w:t>
      </w:r>
    </w:p>
    <w:p w14:paraId="32344F2F" w14:textId="77777777" w:rsidR="00FE7A22" w:rsidRPr="001675FE" w:rsidRDefault="00FE7A22" w:rsidP="004F6BEF">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Көмірден ГҚ-ын толық алу үшін қолданыстағы техниканы оңтайландыру үшін біз концентрациялар</w:t>
      </w:r>
      <w:r>
        <w:rPr>
          <w:rFonts w:ascii="Times New Roman" w:hAnsi="Times New Roman" w:cs="Times New Roman"/>
          <w:sz w:val="28"/>
          <w:szCs w:val="28"/>
          <w:lang w:val="kk-KZ"/>
        </w:rPr>
        <w:t>ды (1-4%), температураны (20-80</w:t>
      </w:r>
      <w:r w:rsidRPr="001675FE">
        <w:rPr>
          <w:rFonts w:ascii="Times New Roman" w:hAnsi="Times New Roman" w:cs="Times New Roman"/>
          <w:sz w:val="28"/>
          <w:szCs w:val="28"/>
          <w:lang w:val="kk-KZ"/>
        </w:rPr>
        <w:t>°C) және өту уақытын (30-120 мин) таңдадық. Содан кейін натрий гуматтарының ең толық бөлінуі 80 °С температурада 4% сілті ерітіндісімен экстракциялау кезінде болатыны анықталды. Оңтайлы реакция уақыты - 120 минут. Сілтінің жоғары концентрациясы гумин қышқылдарының экстракциясының толықтығына әсер етеді.</w:t>
      </w:r>
    </w:p>
    <w:p w14:paraId="1BCE9C69" w14:textId="77777777" w:rsidR="00FE7A22" w:rsidRPr="001675FE" w:rsidRDefault="00FE7A22" w:rsidP="004F6BEF">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Шикізатты өңдеу үшін жоғары температураны қолдану натрий гуматтары шығымының төмендеуіне (4-тен 2%-ға дейін) және алынған өнімдер құрамының күрт өзгеруіне әкеледі: карбоксилдің және әсіресе полисахаридтердің фрагменттерінің гидролизі және шаймалануы пайда болады, осыған байланысты ароматты фрагменттердің салыстырмалы құрамы артады (44-45% дейін). 2 сағаттан артық қыздыру да гумин қышқылдарының толық экстракциясына әсер етпейді. Осылайша, натрий гуматының ең толық бөлінуі 4% сілті ерітіндісімен экстракциялау кезінде, 80°C температурада және 2 сағат реакция уақытында болады.</w:t>
      </w:r>
    </w:p>
    <w:p w14:paraId="605335EB" w14:textId="77777777" w:rsidR="00FD7617" w:rsidRPr="002F783B" w:rsidRDefault="00FE7A22" w:rsidP="004F6BEF">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«Ой-Қарағай» кен орнының органоминералдық қабатының қоңыр көмірлерінен гуминді қосылыстарды алудың әзірленген технологиясы шикізаттан гумин қышқылдарын алуды 43%-ға дейін арттыруға мүмкіндік береді</w:t>
      </w:r>
      <w:r w:rsidR="0023536F">
        <w:rPr>
          <w:rFonts w:ascii="Times New Roman" w:hAnsi="Times New Roman" w:cs="Times New Roman"/>
          <w:sz w:val="28"/>
          <w:szCs w:val="28"/>
          <w:lang w:val="kk-KZ"/>
        </w:rPr>
        <w:t>.</w:t>
      </w:r>
      <w:r w:rsidR="00A4097F">
        <w:rPr>
          <w:rFonts w:ascii="Times New Roman" w:hAnsi="Times New Roman" w:cs="Times New Roman"/>
          <w:sz w:val="28"/>
          <w:szCs w:val="28"/>
          <w:lang w:val="kk-KZ"/>
        </w:rPr>
        <w:t xml:space="preserve"> </w:t>
      </w:r>
    </w:p>
    <w:p w14:paraId="7348670A" w14:textId="77777777" w:rsidR="003578B9" w:rsidRDefault="003578B9" w:rsidP="003578B9">
      <w:pPr>
        <w:spacing w:after="0" w:line="240" w:lineRule="auto"/>
        <w:jc w:val="both"/>
        <w:rPr>
          <w:rFonts w:ascii="Times New Roman" w:hAnsi="Times New Roman" w:cs="Times New Roman"/>
          <w:bCs/>
          <w:sz w:val="28"/>
          <w:szCs w:val="28"/>
          <w:highlight w:val="yellow"/>
          <w:lang w:val="kk-KZ"/>
        </w:rPr>
      </w:pPr>
    </w:p>
    <w:p w14:paraId="3BA5CF56" w14:textId="77777777" w:rsidR="00BC128B" w:rsidRPr="00EE7141" w:rsidRDefault="00B077F0" w:rsidP="003578B9">
      <w:pPr>
        <w:spacing w:after="0" w:line="240" w:lineRule="auto"/>
        <w:ind w:firstLine="567"/>
        <w:jc w:val="both"/>
        <w:rPr>
          <w:rFonts w:ascii="Times New Roman" w:hAnsi="Times New Roman" w:cs="Times New Roman"/>
          <w:bCs/>
          <w:sz w:val="28"/>
          <w:szCs w:val="28"/>
          <w:lang w:val="kk-KZ"/>
        </w:rPr>
      </w:pPr>
      <w:r w:rsidRPr="00AB2BCE">
        <w:rPr>
          <w:rFonts w:ascii="Times New Roman" w:hAnsi="Times New Roman" w:cs="Times New Roman"/>
          <w:bCs/>
          <w:sz w:val="28"/>
          <w:szCs w:val="28"/>
          <w:lang w:val="kk-KZ"/>
        </w:rPr>
        <w:t>3.1.</w:t>
      </w:r>
      <w:r w:rsidR="008D51F5" w:rsidRPr="00AB2BCE">
        <w:rPr>
          <w:rFonts w:ascii="Times New Roman" w:hAnsi="Times New Roman" w:cs="Times New Roman"/>
          <w:bCs/>
          <w:sz w:val="28"/>
          <w:szCs w:val="28"/>
          <w:lang w:val="kk-KZ"/>
        </w:rPr>
        <w:t>3</w:t>
      </w:r>
      <w:r w:rsidR="00005BC6" w:rsidRPr="00AB2BCE">
        <w:rPr>
          <w:rFonts w:ascii="Times New Roman" w:hAnsi="Times New Roman" w:cs="Times New Roman"/>
          <w:bCs/>
          <w:sz w:val="28"/>
          <w:szCs w:val="28"/>
          <w:lang w:val="kk-KZ"/>
        </w:rPr>
        <w:t xml:space="preserve"> </w:t>
      </w:r>
      <w:r w:rsidR="00C2261E" w:rsidRPr="00AB2BCE">
        <w:rPr>
          <w:rFonts w:ascii="Times New Roman" w:hAnsi="Times New Roman" w:cs="Times New Roman"/>
          <w:bCs/>
          <w:sz w:val="28"/>
          <w:szCs w:val="28"/>
          <w:lang w:val="kk-KZ"/>
        </w:rPr>
        <w:t>«Ой-Қарағай» қоңыр көмірі гумин қышқылының У</w:t>
      </w:r>
      <w:r w:rsidR="00BC128B" w:rsidRPr="00AB2BCE">
        <w:rPr>
          <w:rFonts w:ascii="Times New Roman" w:hAnsi="Times New Roman" w:cs="Times New Roman"/>
          <w:bCs/>
          <w:sz w:val="28"/>
          <w:szCs w:val="28"/>
          <w:lang w:val="kk-KZ"/>
        </w:rPr>
        <w:t>К</w:t>
      </w:r>
      <w:r w:rsidR="00C2261E" w:rsidRPr="00AB2BCE">
        <w:rPr>
          <w:rFonts w:ascii="Times New Roman" w:hAnsi="Times New Roman" w:cs="Times New Roman"/>
          <w:bCs/>
          <w:sz w:val="28"/>
          <w:szCs w:val="28"/>
          <w:lang w:val="kk-KZ"/>
        </w:rPr>
        <w:t>-спектроскопиясы</w:t>
      </w:r>
    </w:p>
    <w:p w14:paraId="630FF4E0" w14:textId="77777777" w:rsidR="00457058" w:rsidRDefault="00457058" w:rsidP="004A6612">
      <w:pPr>
        <w:spacing w:after="0" w:line="240" w:lineRule="auto"/>
        <w:ind w:firstLine="567"/>
        <w:jc w:val="both"/>
        <w:rPr>
          <w:rFonts w:ascii="Times New Roman" w:hAnsi="Times New Roman" w:cs="Times New Roman"/>
          <w:sz w:val="28"/>
          <w:szCs w:val="28"/>
          <w:lang w:val="kk-KZ"/>
        </w:rPr>
      </w:pPr>
      <w:bookmarkStart w:id="28" w:name="_Hlk133188557"/>
      <w:r w:rsidRPr="00457058">
        <w:rPr>
          <w:rFonts w:ascii="Times New Roman" w:hAnsi="Times New Roman" w:cs="Times New Roman"/>
          <w:sz w:val="28"/>
          <w:szCs w:val="28"/>
          <w:lang w:val="kk-KZ"/>
        </w:rPr>
        <w:t>Гумин қышқылдарының молекуласында хромофорлық және ауксохромды топтар болады. Бұл топтардың болуы Г</w:t>
      </w:r>
      <w:r>
        <w:rPr>
          <w:rFonts w:ascii="Times New Roman" w:hAnsi="Times New Roman" w:cs="Times New Roman"/>
          <w:sz w:val="28"/>
          <w:szCs w:val="28"/>
          <w:lang w:val="kk-KZ"/>
        </w:rPr>
        <w:t>Қ</w:t>
      </w:r>
      <w:r w:rsidRPr="00457058">
        <w:rPr>
          <w:rFonts w:ascii="Times New Roman" w:hAnsi="Times New Roman" w:cs="Times New Roman"/>
          <w:sz w:val="28"/>
          <w:szCs w:val="28"/>
          <w:lang w:val="kk-KZ"/>
        </w:rPr>
        <w:t xml:space="preserve">-ның сілтілі ерітінділерінің қою қоңыр </w:t>
      </w:r>
      <w:r w:rsidRPr="00457058">
        <w:rPr>
          <w:rFonts w:ascii="Times New Roman" w:hAnsi="Times New Roman" w:cs="Times New Roman"/>
          <w:sz w:val="28"/>
          <w:szCs w:val="28"/>
          <w:lang w:val="kk-KZ"/>
        </w:rPr>
        <w:lastRenderedPageBreak/>
        <w:t xml:space="preserve">түсін анықтайды. </w:t>
      </w:r>
      <w:r w:rsidRPr="00457058">
        <w:rPr>
          <w:rFonts w:ascii="Times New Roman" w:hAnsi="Times New Roman" w:cs="Times New Roman"/>
          <w:sz w:val="28"/>
          <w:szCs w:val="28"/>
        </w:rPr>
        <w:t>Осыған байланысты УК-спектроскопия Г</w:t>
      </w:r>
      <w:r>
        <w:rPr>
          <w:rFonts w:ascii="Times New Roman" w:hAnsi="Times New Roman" w:cs="Times New Roman"/>
          <w:sz w:val="28"/>
          <w:szCs w:val="28"/>
          <w:lang w:val="kk-KZ"/>
        </w:rPr>
        <w:t>Қ</w:t>
      </w:r>
      <w:r w:rsidRPr="00457058">
        <w:rPr>
          <w:rFonts w:ascii="Times New Roman" w:hAnsi="Times New Roman" w:cs="Times New Roman"/>
          <w:sz w:val="28"/>
          <w:szCs w:val="28"/>
        </w:rPr>
        <w:t>-</w:t>
      </w:r>
      <w:r>
        <w:rPr>
          <w:rFonts w:ascii="Times New Roman" w:hAnsi="Times New Roman" w:cs="Times New Roman"/>
          <w:sz w:val="28"/>
          <w:szCs w:val="28"/>
          <w:lang w:val="kk-KZ"/>
        </w:rPr>
        <w:t>н идентификациялаудың</w:t>
      </w:r>
      <w:r w:rsidRPr="00457058">
        <w:rPr>
          <w:rFonts w:ascii="Times New Roman" w:hAnsi="Times New Roman" w:cs="Times New Roman"/>
          <w:sz w:val="28"/>
          <w:szCs w:val="28"/>
        </w:rPr>
        <w:t xml:space="preserve"> тиімді әдісі болып табылады</w:t>
      </w:r>
      <w:r>
        <w:rPr>
          <w:rFonts w:ascii="Times New Roman" w:hAnsi="Times New Roman" w:cs="Times New Roman"/>
          <w:sz w:val="28"/>
          <w:szCs w:val="28"/>
          <w:lang w:val="kk-KZ"/>
        </w:rPr>
        <w:t>.</w:t>
      </w:r>
    </w:p>
    <w:bookmarkEnd w:id="28"/>
    <w:p w14:paraId="76321F05" w14:textId="77777777" w:rsidR="00086ABF" w:rsidRPr="002D257D" w:rsidRDefault="00086ABF" w:rsidP="004A6612">
      <w:pPr>
        <w:spacing w:after="0" w:line="240" w:lineRule="auto"/>
        <w:ind w:firstLine="708"/>
        <w:jc w:val="both"/>
        <w:rPr>
          <w:rFonts w:ascii="Times New Roman" w:hAnsi="Times New Roman" w:cs="Times New Roman"/>
          <w:sz w:val="28"/>
          <w:szCs w:val="28"/>
          <w:lang w:val="kk-KZ"/>
        </w:rPr>
      </w:pPr>
      <w:r w:rsidRPr="002D257D">
        <w:rPr>
          <w:rFonts w:ascii="Times New Roman" w:hAnsi="Times New Roman" w:cs="Times New Roman"/>
          <w:sz w:val="28"/>
          <w:szCs w:val="28"/>
          <w:lang w:val="kk-KZ"/>
        </w:rPr>
        <w:t>Нақты массасы (шамамен 0,1 г) Г</w:t>
      </w:r>
      <w:r>
        <w:rPr>
          <w:rFonts w:ascii="Times New Roman" w:hAnsi="Times New Roman" w:cs="Times New Roman"/>
          <w:sz w:val="28"/>
          <w:szCs w:val="28"/>
          <w:lang w:val="kk-KZ"/>
        </w:rPr>
        <w:t>Қ</w:t>
      </w:r>
      <w:r w:rsidRPr="002D257D">
        <w:rPr>
          <w:rFonts w:ascii="Times New Roman" w:hAnsi="Times New Roman" w:cs="Times New Roman"/>
          <w:sz w:val="28"/>
          <w:szCs w:val="28"/>
          <w:lang w:val="kk-KZ"/>
        </w:rPr>
        <w:t xml:space="preserve"> 100 мл 0,1 моль/л (мас. 0,4%) натрий гидроксиді ерітіндісінде сұйылтылады, алынған ерітіндінің 1 мл 100 мл өлшегіш колбаға салынып, дистилденген </w:t>
      </w:r>
      <w:r>
        <w:rPr>
          <w:rFonts w:ascii="Times New Roman" w:hAnsi="Times New Roman" w:cs="Times New Roman"/>
          <w:sz w:val="28"/>
          <w:szCs w:val="28"/>
          <w:lang w:val="kk-KZ"/>
        </w:rPr>
        <w:t xml:space="preserve">белгісіне дейін </w:t>
      </w:r>
      <w:r w:rsidRPr="002D257D">
        <w:rPr>
          <w:rFonts w:ascii="Times New Roman" w:hAnsi="Times New Roman" w:cs="Times New Roman"/>
          <w:sz w:val="28"/>
          <w:szCs w:val="28"/>
          <w:lang w:val="kk-KZ"/>
        </w:rPr>
        <w:t xml:space="preserve">сумен сұйылтылады. араластырыңыз және </w:t>
      </w:r>
      <w:r w:rsidR="00AC0BCC">
        <w:rPr>
          <w:rFonts w:ascii="Times New Roman" w:hAnsi="Times New Roman" w:cs="Times New Roman"/>
          <w:sz w:val="28"/>
          <w:szCs w:val="28"/>
          <w:lang w:val="kk-KZ"/>
        </w:rPr>
        <w:t>3</w:t>
      </w:r>
      <w:r w:rsidRPr="002D257D">
        <w:rPr>
          <w:rFonts w:ascii="Times New Roman" w:hAnsi="Times New Roman" w:cs="Times New Roman"/>
          <w:sz w:val="28"/>
          <w:szCs w:val="28"/>
          <w:lang w:val="kk-KZ"/>
        </w:rPr>
        <w:t xml:space="preserve">00-ден </w:t>
      </w:r>
      <w:r w:rsidR="00AC0BCC">
        <w:rPr>
          <w:rFonts w:ascii="Times New Roman" w:hAnsi="Times New Roman" w:cs="Times New Roman"/>
          <w:sz w:val="28"/>
          <w:szCs w:val="28"/>
          <w:lang w:val="kk-KZ"/>
        </w:rPr>
        <w:t>10</w:t>
      </w:r>
      <w:r w:rsidRPr="002D257D">
        <w:rPr>
          <w:rFonts w:ascii="Times New Roman" w:hAnsi="Times New Roman" w:cs="Times New Roman"/>
          <w:sz w:val="28"/>
          <w:szCs w:val="28"/>
          <w:lang w:val="kk-KZ"/>
        </w:rPr>
        <w:t>00 нм-ге дейінгі диапазондағы спектрд</w:t>
      </w:r>
      <w:r>
        <w:rPr>
          <w:rFonts w:ascii="Times New Roman" w:hAnsi="Times New Roman" w:cs="Times New Roman"/>
          <w:sz w:val="28"/>
          <w:szCs w:val="28"/>
          <w:lang w:val="kk-KZ"/>
        </w:rPr>
        <w:t>е анықтаймыз. Салыстыру</w:t>
      </w:r>
      <w:r w:rsidRPr="002D257D">
        <w:rPr>
          <w:rFonts w:ascii="Times New Roman" w:hAnsi="Times New Roman" w:cs="Times New Roman"/>
          <w:sz w:val="28"/>
          <w:szCs w:val="28"/>
          <w:lang w:val="kk-KZ"/>
        </w:rPr>
        <w:t xml:space="preserve"> ерітінді</w:t>
      </w:r>
      <w:r>
        <w:rPr>
          <w:rFonts w:ascii="Times New Roman" w:hAnsi="Times New Roman" w:cs="Times New Roman"/>
          <w:sz w:val="28"/>
          <w:szCs w:val="28"/>
          <w:lang w:val="kk-KZ"/>
        </w:rPr>
        <w:t>сі</w:t>
      </w:r>
      <w:r w:rsidRPr="002D257D">
        <w:rPr>
          <w:rFonts w:ascii="Times New Roman" w:hAnsi="Times New Roman" w:cs="Times New Roman"/>
          <w:sz w:val="28"/>
          <w:szCs w:val="28"/>
          <w:lang w:val="kk-KZ"/>
        </w:rPr>
        <w:t xml:space="preserve">: 100 мл </w:t>
      </w:r>
      <w:r>
        <w:rPr>
          <w:rFonts w:ascii="Times New Roman" w:hAnsi="Times New Roman" w:cs="Times New Roman"/>
          <w:sz w:val="28"/>
          <w:szCs w:val="28"/>
          <w:lang w:val="kk-KZ"/>
        </w:rPr>
        <w:t xml:space="preserve">дистильденген судағы </w:t>
      </w:r>
      <w:r w:rsidRPr="002D257D">
        <w:rPr>
          <w:rFonts w:ascii="Times New Roman" w:hAnsi="Times New Roman" w:cs="Times New Roman"/>
          <w:sz w:val="28"/>
          <w:szCs w:val="28"/>
          <w:lang w:val="kk-KZ"/>
        </w:rPr>
        <w:t>1 мл 0,1 моль/л (мас. 0,4%) натрий гидроксиді ерітіндісі</w:t>
      </w:r>
      <w:r>
        <w:rPr>
          <w:rFonts w:ascii="Times New Roman" w:hAnsi="Times New Roman" w:cs="Times New Roman"/>
          <w:sz w:val="28"/>
          <w:szCs w:val="28"/>
          <w:lang w:val="kk-KZ"/>
        </w:rPr>
        <w:t>.</w:t>
      </w:r>
      <w:r w:rsidRPr="002D257D">
        <w:rPr>
          <w:rFonts w:ascii="Times New Roman" w:hAnsi="Times New Roman" w:cs="Times New Roman"/>
          <w:sz w:val="28"/>
          <w:szCs w:val="28"/>
          <w:lang w:val="kk-KZ"/>
        </w:rPr>
        <w:t xml:space="preserve"> </w:t>
      </w:r>
    </w:p>
    <w:p w14:paraId="7BDD075C" w14:textId="77777777" w:rsidR="002526B8" w:rsidRDefault="00086ABF" w:rsidP="004A6612">
      <w:pPr>
        <w:spacing w:after="0" w:line="240" w:lineRule="auto"/>
        <w:ind w:firstLine="708"/>
        <w:jc w:val="both"/>
        <w:rPr>
          <w:rFonts w:ascii="Times New Roman" w:hAnsi="Times New Roman" w:cs="Times New Roman"/>
          <w:sz w:val="28"/>
          <w:szCs w:val="28"/>
          <w:lang w:val="kk-KZ"/>
        </w:rPr>
      </w:pPr>
      <w:r w:rsidRPr="002D257D">
        <w:rPr>
          <w:rFonts w:ascii="Times New Roman" w:hAnsi="Times New Roman" w:cs="Times New Roman"/>
          <w:sz w:val="28"/>
          <w:szCs w:val="28"/>
          <w:lang w:val="kk-KZ"/>
        </w:rPr>
        <w:t>Г</w:t>
      </w:r>
      <w:r>
        <w:rPr>
          <w:rFonts w:ascii="Times New Roman" w:hAnsi="Times New Roman" w:cs="Times New Roman"/>
          <w:sz w:val="28"/>
          <w:szCs w:val="28"/>
          <w:lang w:val="kk-KZ"/>
        </w:rPr>
        <w:t>Қ</w:t>
      </w:r>
      <w:r w:rsidRPr="002D257D">
        <w:rPr>
          <w:rFonts w:ascii="Times New Roman" w:hAnsi="Times New Roman" w:cs="Times New Roman"/>
          <w:sz w:val="28"/>
          <w:szCs w:val="28"/>
          <w:lang w:val="kk-KZ"/>
        </w:rPr>
        <w:t xml:space="preserve">-ның 0,001% </w:t>
      </w:r>
      <w:r w:rsidR="00E47691">
        <w:rPr>
          <w:rFonts w:ascii="Times New Roman" w:hAnsi="Times New Roman" w:cs="Times New Roman"/>
          <w:sz w:val="28"/>
          <w:szCs w:val="28"/>
          <w:lang w:val="kk-KZ"/>
        </w:rPr>
        <w:t>сілтілі</w:t>
      </w:r>
      <w:r w:rsidRPr="002D257D">
        <w:rPr>
          <w:rFonts w:ascii="Times New Roman" w:hAnsi="Times New Roman" w:cs="Times New Roman"/>
          <w:sz w:val="28"/>
          <w:szCs w:val="28"/>
          <w:lang w:val="kk-KZ"/>
        </w:rPr>
        <w:t xml:space="preserve"> ерітінділерінің толқын ұзындығы </w:t>
      </w:r>
      <w:r w:rsidR="002C48F4">
        <w:rPr>
          <w:rFonts w:ascii="Times New Roman" w:hAnsi="Times New Roman" w:cs="Times New Roman"/>
          <w:sz w:val="28"/>
          <w:szCs w:val="28"/>
          <w:lang w:val="kk-KZ"/>
        </w:rPr>
        <w:t>3</w:t>
      </w:r>
      <w:r w:rsidR="005E3851">
        <w:rPr>
          <w:rFonts w:ascii="Times New Roman" w:hAnsi="Times New Roman" w:cs="Times New Roman"/>
          <w:sz w:val="28"/>
          <w:szCs w:val="28"/>
          <w:lang w:val="kk-KZ"/>
        </w:rPr>
        <w:t>20</w:t>
      </w:r>
      <w:r w:rsidRPr="002D257D">
        <w:rPr>
          <w:rFonts w:ascii="Times New Roman" w:hAnsi="Times New Roman" w:cs="Times New Roman"/>
          <w:sz w:val="28"/>
          <w:szCs w:val="28"/>
          <w:lang w:val="kk-KZ"/>
        </w:rPr>
        <w:t>-</w:t>
      </w:r>
      <w:r w:rsidR="005E3851">
        <w:rPr>
          <w:rFonts w:ascii="Times New Roman" w:hAnsi="Times New Roman" w:cs="Times New Roman"/>
          <w:sz w:val="28"/>
          <w:szCs w:val="28"/>
          <w:lang w:val="kk-KZ"/>
        </w:rPr>
        <w:t>11</w:t>
      </w:r>
      <w:r w:rsidRPr="002D257D">
        <w:rPr>
          <w:rFonts w:ascii="Times New Roman" w:hAnsi="Times New Roman" w:cs="Times New Roman"/>
          <w:sz w:val="28"/>
          <w:szCs w:val="28"/>
          <w:lang w:val="kk-KZ"/>
        </w:rPr>
        <w:t>00 нм диапазонында қалыңдығы 10 мм кварц кюветасында 5 нм аралықпен ультракүлгін жұт</w:t>
      </w:r>
      <w:r>
        <w:rPr>
          <w:rFonts w:ascii="Times New Roman" w:hAnsi="Times New Roman" w:cs="Times New Roman"/>
          <w:sz w:val="28"/>
          <w:szCs w:val="28"/>
          <w:lang w:val="kk-KZ"/>
        </w:rPr>
        <w:t>ылу</w:t>
      </w:r>
      <w:r w:rsidRPr="002D257D">
        <w:rPr>
          <w:rFonts w:ascii="Times New Roman" w:hAnsi="Times New Roman" w:cs="Times New Roman"/>
          <w:sz w:val="28"/>
          <w:szCs w:val="28"/>
          <w:lang w:val="kk-KZ"/>
        </w:rPr>
        <w:t xml:space="preserve"> спектрлерін тірке</w:t>
      </w:r>
      <w:r>
        <w:rPr>
          <w:rFonts w:ascii="Times New Roman" w:hAnsi="Times New Roman" w:cs="Times New Roman"/>
          <w:sz w:val="28"/>
          <w:szCs w:val="28"/>
          <w:lang w:val="kk-KZ"/>
        </w:rPr>
        <w:t>лді.</w:t>
      </w:r>
      <w:r w:rsidR="00E47691">
        <w:rPr>
          <w:rFonts w:ascii="Times New Roman" w:hAnsi="Times New Roman" w:cs="Times New Roman"/>
          <w:sz w:val="28"/>
          <w:szCs w:val="28"/>
          <w:lang w:val="kk-KZ"/>
        </w:rPr>
        <w:t xml:space="preserve"> А</w:t>
      </w:r>
      <w:r w:rsidRPr="00086ABF">
        <w:rPr>
          <w:rFonts w:ascii="Times New Roman" w:hAnsi="Times New Roman" w:cs="Times New Roman"/>
          <w:sz w:val="28"/>
          <w:szCs w:val="28"/>
          <w:lang w:val="kk-KZ"/>
        </w:rPr>
        <w:t>лынған нәтижелер</w:t>
      </w:r>
      <w:r w:rsidR="00BC128B">
        <w:rPr>
          <w:rFonts w:ascii="Times New Roman" w:hAnsi="Times New Roman" w:cs="Times New Roman"/>
          <w:sz w:val="28"/>
          <w:szCs w:val="28"/>
          <w:lang w:val="kk-KZ"/>
        </w:rPr>
        <w:t xml:space="preserve"> </w:t>
      </w:r>
      <w:r w:rsidR="00FD6E65">
        <w:rPr>
          <w:rFonts w:ascii="Times New Roman" w:hAnsi="Times New Roman" w:cs="Times New Roman"/>
          <w:sz w:val="28"/>
          <w:szCs w:val="28"/>
          <w:lang w:val="kk-KZ"/>
        </w:rPr>
        <w:t>1</w:t>
      </w:r>
      <w:r w:rsidR="00B22FB9">
        <w:rPr>
          <w:rFonts w:ascii="Times New Roman" w:hAnsi="Times New Roman" w:cs="Times New Roman"/>
          <w:sz w:val="28"/>
          <w:szCs w:val="28"/>
          <w:lang w:val="kk-KZ"/>
        </w:rPr>
        <w:t>0</w:t>
      </w:r>
      <w:r w:rsidR="00BC128B" w:rsidRPr="00BC128B">
        <w:rPr>
          <w:rFonts w:ascii="Times New Roman" w:hAnsi="Times New Roman" w:cs="Times New Roman"/>
          <w:sz w:val="28"/>
          <w:szCs w:val="28"/>
          <w:lang w:val="kk-KZ"/>
        </w:rPr>
        <w:t>-</w:t>
      </w:r>
      <w:r w:rsidR="00877BF1" w:rsidRPr="00BC128B">
        <w:rPr>
          <w:rFonts w:ascii="Times New Roman" w:hAnsi="Times New Roman" w:cs="Times New Roman"/>
          <w:sz w:val="28"/>
          <w:szCs w:val="28"/>
          <w:lang w:val="kk-KZ"/>
        </w:rPr>
        <w:t>суретте</w:t>
      </w:r>
      <w:r w:rsidR="00877BF1">
        <w:rPr>
          <w:rFonts w:ascii="Times New Roman" w:hAnsi="Times New Roman" w:cs="Times New Roman"/>
          <w:sz w:val="28"/>
          <w:szCs w:val="28"/>
          <w:lang w:val="kk-KZ"/>
        </w:rPr>
        <w:t xml:space="preserve"> </w:t>
      </w:r>
      <w:r w:rsidRPr="00086ABF">
        <w:rPr>
          <w:rFonts w:ascii="Times New Roman" w:hAnsi="Times New Roman" w:cs="Times New Roman"/>
          <w:sz w:val="28"/>
          <w:szCs w:val="28"/>
          <w:lang w:val="kk-KZ"/>
        </w:rPr>
        <w:t>келтірілген.</w:t>
      </w:r>
    </w:p>
    <w:p w14:paraId="6970610F" w14:textId="77777777" w:rsidR="00207184" w:rsidRDefault="00207184" w:rsidP="004A6612">
      <w:pPr>
        <w:spacing w:after="0" w:line="240" w:lineRule="auto"/>
        <w:ind w:firstLine="708"/>
        <w:jc w:val="both"/>
        <w:rPr>
          <w:rFonts w:ascii="Times New Roman" w:hAnsi="Times New Roman" w:cs="Times New Roman"/>
          <w:sz w:val="28"/>
          <w:szCs w:val="28"/>
          <w:lang w:val="en-US"/>
        </w:rPr>
      </w:pP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6"/>
      </w:tblGrid>
      <w:tr w:rsidR="00207184" w14:paraId="528CA838" w14:textId="77777777" w:rsidTr="003578B9">
        <w:trPr>
          <w:jc w:val="center"/>
        </w:trPr>
        <w:tc>
          <w:tcPr>
            <w:tcW w:w="8256" w:type="dxa"/>
          </w:tcPr>
          <w:p w14:paraId="17487A68" w14:textId="77777777" w:rsidR="00207184" w:rsidRPr="00207184" w:rsidRDefault="00E31C31" w:rsidP="00490976">
            <w:pPr>
              <w:pStyle w:val="af6"/>
              <w:rPr>
                <w:sz w:val="20"/>
                <w:szCs w:val="20"/>
              </w:rPr>
            </w:pPr>
            <w:r>
              <w:rPr>
                <w:noProof/>
                <w:lang w:val="en-US"/>
              </w:rPr>
              <w:drawing>
                <wp:inline distT="0" distB="0" distL="0" distR="0" wp14:anchorId="3FA7D09D" wp14:editId="23FADCCC">
                  <wp:extent cx="4638675" cy="245745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076CBE" w14:paraId="1AADBCC8" w14:textId="77777777" w:rsidTr="003578B9">
        <w:trPr>
          <w:jc w:val="center"/>
        </w:trPr>
        <w:tc>
          <w:tcPr>
            <w:tcW w:w="8256" w:type="dxa"/>
          </w:tcPr>
          <w:p w14:paraId="791E4E46" w14:textId="77777777" w:rsidR="00076CBE" w:rsidRDefault="00076CBE" w:rsidP="00076CBE">
            <w:pPr>
              <w:pStyle w:val="af6"/>
              <w:jc w:val="left"/>
              <w:rPr>
                <w:noProof/>
                <w:lang w:val="en-US"/>
              </w:rPr>
            </w:pPr>
          </w:p>
        </w:tc>
      </w:tr>
    </w:tbl>
    <w:p w14:paraId="1630071F" w14:textId="77777777" w:rsidR="00C2261E" w:rsidRPr="00BC128B" w:rsidRDefault="00FA19A3" w:rsidP="00AB2BCE">
      <w:pPr>
        <w:spacing w:after="0" w:line="240" w:lineRule="auto"/>
        <w:jc w:val="center"/>
        <w:rPr>
          <w:rFonts w:ascii="Times New Roman" w:hAnsi="Times New Roman" w:cs="Times New Roman"/>
          <w:bCs/>
          <w:sz w:val="28"/>
          <w:szCs w:val="28"/>
          <w:lang w:val="kk-KZ"/>
        </w:rPr>
      </w:pPr>
      <w:r w:rsidRPr="00BC128B">
        <w:rPr>
          <w:rFonts w:ascii="Times New Roman" w:hAnsi="Times New Roman" w:cs="Times New Roman"/>
          <w:bCs/>
          <w:sz w:val="28"/>
          <w:szCs w:val="28"/>
          <w:lang w:val="kk-KZ"/>
        </w:rPr>
        <w:t>Сурет</w:t>
      </w:r>
      <w:r w:rsidR="00BC128B" w:rsidRPr="00BC128B">
        <w:rPr>
          <w:rFonts w:ascii="Times New Roman" w:hAnsi="Times New Roman" w:cs="Times New Roman"/>
          <w:bCs/>
          <w:sz w:val="28"/>
          <w:szCs w:val="28"/>
          <w:lang w:val="kk-KZ"/>
        </w:rPr>
        <w:t xml:space="preserve"> </w:t>
      </w:r>
      <w:r w:rsidR="00FD6E65">
        <w:rPr>
          <w:rFonts w:ascii="Times New Roman" w:hAnsi="Times New Roman" w:cs="Times New Roman"/>
          <w:bCs/>
          <w:sz w:val="28"/>
          <w:szCs w:val="28"/>
          <w:lang w:val="kk-KZ"/>
        </w:rPr>
        <w:t>1</w:t>
      </w:r>
      <w:r w:rsidR="00B22FB9">
        <w:rPr>
          <w:rFonts w:ascii="Times New Roman" w:hAnsi="Times New Roman" w:cs="Times New Roman"/>
          <w:bCs/>
          <w:sz w:val="28"/>
          <w:szCs w:val="28"/>
          <w:lang w:val="kk-KZ"/>
        </w:rPr>
        <w:t>0</w:t>
      </w:r>
      <w:r w:rsidR="00BC128B" w:rsidRPr="00BC128B">
        <w:rPr>
          <w:rFonts w:ascii="Times New Roman" w:hAnsi="Times New Roman" w:cs="Times New Roman"/>
          <w:bCs/>
          <w:sz w:val="28"/>
          <w:szCs w:val="28"/>
          <w:lang w:val="kk-KZ"/>
        </w:rPr>
        <w:t xml:space="preserve"> -</w:t>
      </w:r>
      <w:r w:rsidRPr="00BC128B">
        <w:rPr>
          <w:rFonts w:ascii="Times New Roman" w:hAnsi="Times New Roman" w:cs="Times New Roman"/>
          <w:bCs/>
          <w:sz w:val="28"/>
          <w:szCs w:val="28"/>
          <w:lang w:val="kk-KZ"/>
        </w:rPr>
        <w:t xml:space="preserve"> </w:t>
      </w:r>
      <w:r w:rsidR="0005427A" w:rsidRPr="00BC128B">
        <w:rPr>
          <w:rFonts w:ascii="Times New Roman" w:hAnsi="Times New Roman" w:cs="Times New Roman"/>
          <w:bCs/>
          <w:sz w:val="28"/>
          <w:szCs w:val="28"/>
          <w:lang w:val="kk-KZ"/>
        </w:rPr>
        <w:t>Гумин қышқылының УК-спектроскопиясы</w:t>
      </w:r>
    </w:p>
    <w:p w14:paraId="4B8DE828" w14:textId="77777777" w:rsidR="00FA19A3" w:rsidRPr="002C48F4" w:rsidRDefault="00FA19A3" w:rsidP="004A6612">
      <w:pPr>
        <w:spacing w:after="0" w:line="240" w:lineRule="auto"/>
        <w:jc w:val="both"/>
        <w:rPr>
          <w:rFonts w:ascii="Times New Roman" w:hAnsi="Times New Roman" w:cs="Times New Roman"/>
          <w:b/>
          <w:sz w:val="28"/>
          <w:szCs w:val="28"/>
          <w:lang w:val="kk-KZ"/>
        </w:rPr>
      </w:pPr>
    </w:p>
    <w:p w14:paraId="1E1033B4" w14:textId="77777777" w:rsidR="00E47691" w:rsidRPr="0005427A" w:rsidRDefault="00E47691" w:rsidP="004A6612">
      <w:pPr>
        <w:spacing w:after="0" w:line="240" w:lineRule="auto"/>
        <w:ind w:firstLine="708"/>
        <w:jc w:val="both"/>
        <w:rPr>
          <w:rFonts w:ascii="Times New Roman" w:hAnsi="Times New Roman" w:cs="Times New Roman"/>
          <w:sz w:val="28"/>
          <w:szCs w:val="28"/>
          <w:vertAlign w:val="superscript"/>
          <w:lang w:val="kk-KZ"/>
        </w:rPr>
      </w:pPr>
      <w:bookmarkStart w:id="29" w:name="_Hlk133188624"/>
      <w:r w:rsidRPr="002D257D">
        <w:rPr>
          <w:rFonts w:ascii="Times New Roman" w:hAnsi="Times New Roman" w:cs="Times New Roman"/>
          <w:sz w:val="28"/>
          <w:szCs w:val="28"/>
          <w:lang w:val="kk-KZ"/>
        </w:rPr>
        <w:t>Толқын ұзындығы 465 нм</w:t>
      </w:r>
      <w:r w:rsidR="00BC128B">
        <w:rPr>
          <w:rFonts w:ascii="Times New Roman" w:hAnsi="Times New Roman" w:cs="Times New Roman"/>
          <w:sz w:val="28"/>
          <w:szCs w:val="28"/>
          <w:lang w:val="kk-KZ"/>
        </w:rPr>
        <w:t xml:space="preserve"> және 650 нм</w:t>
      </w:r>
      <w:r w:rsidRPr="002D257D">
        <w:rPr>
          <w:rFonts w:ascii="Times New Roman" w:hAnsi="Times New Roman" w:cs="Times New Roman"/>
          <w:sz w:val="28"/>
          <w:szCs w:val="28"/>
          <w:lang w:val="kk-KZ"/>
        </w:rPr>
        <w:t xml:space="preserve"> кезінде</w:t>
      </w:r>
      <w:r>
        <w:rPr>
          <w:rFonts w:ascii="Times New Roman" w:hAnsi="Times New Roman" w:cs="Times New Roman"/>
          <w:sz w:val="28"/>
          <w:szCs w:val="28"/>
          <w:lang w:val="kk-KZ"/>
        </w:rPr>
        <w:t xml:space="preserve"> </w:t>
      </w:r>
      <w:r w:rsidRPr="00916102">
        <w:rPr>
          <w:rFonts w:ascii="Times New Roman" w:hAnsi="Times New Roman" w:cs="Times New Roman"/>
          <w:sz w:val="28"/>
          <w:szCs w:val="28"/>
          <w:lang w:val="kk-KZ"/>
        </w:rPr>
        <w:t>(Е</w:t>
      </w:r>
      <w:r w:rsidR="003572D1" w:rsidRPr="00916102">
        <w:rPr>
          <w:rFonts w:ascii="Times New Roman" w:hAnsi="Times New Roman" w:cs="Times New Roman"/>
          <w:sz w:val="28"/>
          <w:szCs w:val="28"/>
          <w:vertAlign w:val="subscript"/>
          <w:lang w:val="kk-KZ"/>
        </w:rPr>
        <w:t>465</w:t>
      </w:r>
      <w:r w:rsidR="003572D1" w:rsidRPr="00916102">
        <w:rPr>
          <w:rFonts w:ascii="Times New Roman" w:hAnsi="Times New Roman" w:cs="Times New Roman"/>
          <w:sz w:val="28"/>
          <w:szCs w:val="28"/>
          <w:lang w:val="kk-KZ"/>
        </w:rPr>
        <w:t xml:space="preserve">/ </w:t>
      </w:r>
      <w:r w:rsidRPr="00916102">
        <w:rPr>
          <w:rFonts w:ascii="Times New Roman" w:hAnsi="Times New Roman" w:cs="Times New Roman"/>
          <w:sz w:val="28"/>
          <w:szCs w:val="28"/>
          <w:lang w:val="kk-KZ"/>
        </w:rPr>
        <w:t>Е</w:t>
      </w:r>
      <w:r w:rsidR="003572D1" w:rsidRPr="00916102">
        <w:rPr>
          <w:rFonts w:ascii="Times New Roman" w:hAnsi="Times New Roman" w:cs="Times New Roman"/>
          <w:sz w:val="28"/>
          <w:szCs w:val="28"/>
          <w:vertAlign w:val="subscript"/>
          <w:lang w:val="kk-KZ"/>
        </w:rPr>
        <w:t>6</w:t>
      </w:r>
      <w:r w:rsidR="00BC128B">
        <w:rPr>
          <w:rFonts w:ascii="Times New Roman" w:hAnsi="Times New Roman" w:cs="Times New Roman"/>
          <w:sz w:val="28"/>
          <w:szCs w:val="28"/>
          <w:vertAlign w:val="subscript"/>
          <w:lang w:val="kk-KZ"/>
        </w:rPr>
        <w:t>50</w:t>
      </w:r>
      <w:r w:rsidRPr="00916102">
        <w:rPr>
          <w:rFonts w:ascii="Times New Roman" w:hAnsi="Times New Roman" w:cs="Times New Roman"/>
          <w:sz w:val="28"/>
          <w:szCs w:val="28"/>
          <w:lang w:val="kk-KZ"/>
        </w:rPr>
        <w:t>)</w:t>
      </w:r>
      <w:r w:rsidRPr="002D257D">
        <w:rPr>
          <w:rFonts w:ascii="Times New Roman" w:hAnsi="Times New Roman" w:cs="Times New Roman"/>
          <w:sz w:val="28"/>
          <w:szCs w:val="28"/>
          <w:lang w:val="kk-KZ"/>
        </w:rPr>
        <w:t xml:space="preserve"> </w:t>
      </w:r>
      <w:r>
        <w:rPr>
          <w:rFonts w:ascii="Times New Roman" w:hAnsi="Times New Roman" w:cs="Times New Roman"/>
          <w:sz w:val="28"/>
          <w:szCs w:val="28"/>
          <w:lang w:val="kk-KZ"/>
        </w:rPr>
        <w:t>экстинкция</w:t>
      </w:r>
      <w:r w:rsidRPr="002D257D">
        <w:rPr>
          <w:rFonts w:ascii="Times New Roman" w:hAnsi="Times New Roman" w:cs="Times New Roman"/>
          <w:sz w:val="28"/>
          <w:szCs w:val="28"/>
          <w:lang w:val="kk-KZ"/>
        </w:rPr>
        <w:t xml:space="preserve"> коэффициенттері</w:t>
      </w:r>
      <w:r>
        <w:rPr>
          <w:rFonts w:ascii="Times New Roman" w:hAnsi="Times New Roman" w:cs="Times New Roman"/>
          <w:sz w:val="28"/>
          <w:szCs w:val="28"/>
          <w:lang w:val="kk-KZ"/>
        </w:rPr>
        <w:t xml:space="preserve"> </w:t>
      </w:r>
      <w:r w:rsidRPr="002D257D">
        <w:rPr>
          <w:rFonts w:ascii="Times New Roman" w:hAnsi="Times New Roman" w:cs="Times New Roman"/>
          <w:sz w:val="28"/>
          <w:szCs w:val="28"/>
          <w:lang w:val="kk-KZ"/>
        </w:rPr>
        <w:t>анықта</w:t>
      </w:r>
      <w:r>
        <w:rPr>
          <w:rFonts w:ascii="Times New Roman" w:hAnsi="Times New Roman" w:cs="Times New Roman"/>
          <w:sz w:val="28"/>
          <w:szCs w:val="28"/>
          <w:lang w:val="kk-KZ"/>
        </w:rPr>
        <w:t>лынады</w:t>
      </w:r>
      <w:r w:rsidR="00BC128B">
        <w:rPr>
          <w:rFonts w:ascii="Times New Roman" w:hAnsi="Times New Roman" w:cs="Times New Roman"/>
          <w:sz w:val="28"/>
          <w:szCs w:val="28"/>
          <w:lang w:val="kk-KZ"/>
        </w:rPr>
        <w:t>,</w:t>
      </w:r>
      <w:r>
        <w:rPr>
          <w:rFonts w:ascii="Times New Roman" w:hAnsi="Times New Roman" w:cs="Times New Roman"/>
          <w:sz w:val="28"/>
          <w:szCs w:val="28"/>
          <w:vertAlign w:val="superscript"/>
          <w:lang w:val="kk-KZ"/>
        </w:rPr>
        <w:t xml:space="preserve">, </w:t>
      </w:r>
      <w:r w:rsidRPr="002D257D">
        <w:rPr>
          <w:rFonts w:ascii="Times New Roman" w:hAnsi="Times New Roman" w:cs="Times New Roman"/>
          <w:sz w:val="28"/>
          <w:szCs w:val="28"/>
          <w:lang w:val="kk-KZ"/>
        </w:rPr>
        <w:t>оның негізінде Q = E</w:t>
      </w:r>
      <w:r w:rsidRPr="00FA19A3">
        <w:rPr>
          <w:rFonts w:ascii="Times New Roman" w:hAnsi="Times New Roman" w:cs="Times New Roman"/>
          <w:sz w:val="28"/>
          <w:szCs w:val="28"/>
          <w:vertAlign w:val="subscript"/>
          <w:lang w:val="kk-KZ"/>
        </w:rPr>
        <w:t>465</w:t>
      </w:r>
      <w:r w:rsidRPr="002D257D">
        <w:rPr>
          <w:rFonts w:ascii="Times New Roman" w:hAnsi="Times New Roman" w:cs="Times New Roman"/>
          <w:sz w:val="28"/>
          <w:szCs w:val="28"/>
          <w:lang w:val="kk-KZ"/>
        </w:rPr>
        <w:t>/E</w:t>
      </w:r>
      <w:r w:rsidRPr="00FA19A3">
        <w:rPr>
          <w:rFonts w:ascii="Times New Roman" w:hAnsi="Times New Roman" w:cs="Times New Roman"/>
          <w:sz w:val="28"/>
          <w:szCs w:val="28"/>
          <w:vertAlign w:val="subscript"/>
          <w:lang w:val="kk-KZ"/>
        </w:rPr>
        <w:t>6</w:t>
      </w:r>
      <w:r w:rsidR="00BC128B">
        <w:rPr>
          <w:rFonts w:ascii="Times New Roman" w:hAnsi="Times New Roman" w:cs="Times New Roman"/>
          <w:sz w:val="28"/>
          <w:szCs w:val="28"/>
          <w:vertAlign w:val="subscript"/>
          <w:lang w:val="kk-KZ"/>
        </w:rPr>
        <w:t>50</w:t>
      </w:r>
      <w:r w:rsidRPr="002D257D">
        <w:rPr>
          <w:rFonts w:ascii="Times New Roman" w:hAnsi="Times New Roman" w:cs="Times New Roman"/>
          <w:sz w:val="28"/>
          <w:szCs w:val="28"/>
          <w:lang w:val="kk-KZ"/>
        </w:rPr>
        <w:t xml:space="preserve"> түс коэффициенті есептеледі</w:t>
      </w:r>
      <w:r>
        <w:rPr>
          <w:rFonts w:ascii="Times New Roman" w:hAnsi="Times New Roman" w:cs="Times New Roman"/>
          <w:sz w:val="28"/>
          <w:szCs w:val="28"/>
          <w:lang w:val="kk-KZ"/>
        </w:rPr>
        <w:t>.</w:t>
      </w:r>
      <w:r w:rsidR="0005427A" w:rsidRPr="0005427A">
        <w:rPr>
          <w:rFonts w:ascii="Times New Roman" w:hAnsi="Times New Roman" w:cs="Times New Roman"/>
          <w:sz w:val="28"/>
          <w:szCs w:val="28"/>
          <w:lang w:val="kk-KZ"/>
        </w:rPr>
        <w:t xml:space="preserve"> </w:t>
      </w:r>
      <w:r w:rsidR="0005427A" w:rsidRPr="002D257D">
        <w:rPr>
          <w:rFonts w:ascii="Times New Roman" w:hAnsi="Times New Roman" w:cs="Times New Roman"/>
          <w:sz w:val="28"/>
          <w:szCs w:val="28"/>
          <w:lang w:val="kk-KZ"/>
        </w:rPr>
        <w:t>Q</w:t>
      </w:r>
      <w:r w:rsidR="0005427A" w:rsidRPr="0005427A">
        <w:rPr>
          <w:rFonts w:ascii="Times New Roman" w:hAnsi="Times New Roman" w:cs="Times New Roman"/>
          <w:sz w:val="28"/>
          <w:szCs w:val="28"/>
          <w:lang w:val="kk-KZ"/>
        </w:rPr>
        <w:t>=</w:t>
      </w:r>
      <w:r w:rsidR="001646F9" w:rsidRPr="001646F9">
        <w:rPr>
          <w:rFonts w:ascii="Times New Roman" w:hAnsi="Times New Roman" w:cs="Times New Roman"/>
          <w:sz w:val="28"/>
          <w:szCs w:val="28"/>
          <w:lang w:val="kk-KZ"/>
        </w:rPr>
        <w:t>4.</w:t>
      </w:r>
      <w:r w:rsidR="001646F9" w:rsidRPr="008B62F8">
        <w:rPr>
          <w:rFonts w:ascii="Times New Roman" w:hAnsi="Times New Roman" w:cs="Times New Roman"/>
          <w:sz w:val="28"/>
          <w:szCs w:val="28"/>
          <w:lang w:val="kk-KZ"/>
        </w:rPr>
        <w:t>8</w:t>
      </w:r>
      <w:r w:rsidR="00EB0406">
        <w:rPr>
          <w:rFonts w:ascii="Times New Roman" w:hAnsi="Times New Roman" w:cs="Times New Roman"/>
          <w:sz w:val="28"/>
          <w:szCs w:val="28"/>
          <w:lang w:val="kk-KZ"/>
        </w:rPr>
        <w:t xml:space="preserve">±0,02 </w:t>
      </w:r>
      <w:r w:rsidR="0005427A">
        <w:rPr>
          <w:rFonts w:ascii="Times New Roman" w:hAnsi="Times New Roman" w:cs="Times New Roman"/>
          <w:sz w:val="28"/>
          <w:szCs w:val="28"/>
          <w:lang w:val="kk-KZ"/>
        </w:rPr>
        <w:t>түс коэффициенті анықталды.</w:t>
      </w:r>
    </w:p>
    <w:bookmarkEnd w:id="29"/>
    <w:p w14:paraId="6E9C4CD1" w14:textId="77777777" w:rsidR="00B22FB9" w:rsidRDefault="00B22FB9" w:rsidP="00B22FB9">
      <w:pPr>
        <w:spacing w:after="0" w:line="240" w:lineRule="auto"/>
        <w:jc w:val="both"/>
        <w:rPr>
          <w:rFonts w:ascii="Times New Roman" w:hAnsi="Times New Roman" w:cs="Times New Roman"/>
          <w:bCs/>
          <w:sz w:val="28"/>
          <w:szCs w:val="28"/>
          <w:lang w:val="kk-KZ"/>
        </w:rPr>
      </w:pPr>
    </w:p>
    <w:p w14:paraId="7D3BD240" w14:textId="77777777" w:rsidR="00415C2C" w:rsidRPr="00B22FB9" w:rsidRDefault="00C2261E" w:rsidP="004A6612">
      <w:pPr>
        <w:spacing w:after="0" w:line="240" w:lineRule="auto"/>
        <w:ind w:firstLine="567"/>
        <w:jc w:val="both"/>
        <w:rPr>
          <w:rFonts w:ascii="Times New Roman" w:hAnsi="Times New Roman" w:cs="Times New Roman"/>
          <w:bCs/>
          <w:sz w:val="28"/>
          <w:szCs w:val="28"/>
          <w:lang w:val="kk-KZ"/>
        </w:rPr>
      </w:pPr>
      <w:r w:rsidRPr="00B22FB9">
        <w:rPr>
          <w:rFonts w:ascii="Times New Roman" w:hAnsi="Times New Roman" w:cs="Times New Roman"/>
          <w:bCs/>
          <w:sz w:val="28"/>
          <w:szCs w:val="28"/>
          <w:lang w:val="kk-KZ"/>
        </w:rPr>
        <w:t>3.1.</w:t>
      </w:r>
      <w:r w:rsidR="008D51F5" w:rsidRPr="00B22FB9">
        <w:rPr>
          <w:rFonts w:ascii="Times New Roman" w:hAnsi="Times New Roman" w:cs="Times New Roman"/>
          <w:bCs/>
          <w:sz w:val="28"/>
          <w:szCs w:val="28"/>
          <w:lang w:val="kk-KZ"/>
        </w:rPr>
        <w:t>4</w:t>
      </w:r>
      <w:r w:rsidRPr="00B22FB9">
        <w:rPr>
          <w:rFonts w:ascii="Times New Roman" w:hAnsi="Times New Roman" w:cs="Times New Roman"/>
          <w:bCs/>
          <w:sz w:val="28"/>
          <w:szCs w:val="28"/>
          <w:lang w:val="kk-KZ"/>
        </w:rPr>
        <w:t xml:space="preserve"> </w:t>
      </w:r>
      <w:r w:rsidR="00005BC6" w:rsidRPr="00B22FB9">
        <w:rPr>
          <w:rFonts w:ascii="Times New Roman" w:hAnsi="Times New Roman" w:cs="Times New Roman"/>
          <w:bCs/>
          <w:sz w:val="28"/>
          <w:szCs w:val="28"/>
          <w:lang w:val="kk-KZ"/>
        </w:rPr>
        <w:t>«Ой-Қарағай» қоңыр кө</w:t>
      </w:r>
      <w:r w:rsidR="00ED53C3" w:rsidRPr="00B22FB9">
        <w:rPr>
          <w:rFonts w:ascii="Times New Roman" w:hAnsi="Times New Roman" w:cs="Times New Roman"/>
          <w:bCs/>
          <w:sz w:val="28"/>
          <w:szCs w:val="28"/>
          <w:lang w:val="kk-KZ"/>
        </w:rPr>
        <w:t xml:space="preserve">мірі мен гумин қышқылының </w:t>
      </w:r>
      <w:r w:rsidR="0041675F" w:rsidRPr="00B22FB9">
        <w:rPr>
          <w:rFonts w:ascii="Times New Roman" w:hAnsi="Times New Roman" w:cs="Times New Roman"/>
          <w:bCs/>
          <w:sz w:val="28"/>
          <w:szCs w:val="28"/>
          <w:lang w:val="kk-KZ"/>
        </w:rPr>
        <w:t xml:space="preserve"> ИҚ-спектроскопиясы</w:t>
      </w:r>
    </w:p>
    <w:p w14:paraId="7AFDE9D7" w14:textId="77777777" w:rsidR="007A5CDF" w:rsidRPr="001675FE" w:rsidRDefault="007A5CDF"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Бөлінген қосылыстарды гуминдік классқа жатқызуға мүмкіндік беретін негізгі критерийлер - бұл элементтік құрамы, ИҚ спектрлеріндегі тән сіңіру жолақтары болып табылады </w:t>
      </w:r>
      <w:r w:rsidR="00757157">
        <w:rPr>
          <w:rFonts w:ascii="Times New Roman" w:hAnsi="Times New Roman" w:cs="Times New Roman"/>
          <w:color w:val="000000" w:themeColor="text1"/>
          <w:sz w:val="28"/>
          <w:szCs w:val="28"/>
          <w:lang w:val="kk-KZ"/>
        </w:rPr>
        <w:t>[143</w:t>
      </w:r>
      <w:r w:rsidR="006228F8">
        <w:rPr>
          <w:rFonts w:ascii="Times New Roman" w:hAnsi="Times New Roman" w:cs="Times New Roman"/>
          <w:color w:val="000000" w:themeColor="text1"/>
          <w:sz w:val="28"/>
          <w:szCs w:val="28"/>
          <w:lang w:val="kk-KZ"/>
        </w:rPr>
        <w:t xml:space="preserve">, </w:t>
      </w:r>
      <w:r w:rsidR="00C1559A">
        <w:rPr>
          <w:rFonts w:ascii="Times New Roman" w:hAnsi="Times New Roman" w:cs="Times New Roman"/>
          <w:color w:val="000000" w:themeColor="text1"/>
          <w:sz w:val="28"/>
          <w:szCs w:val="28"/>
          <w:lang w:val="kk-KZ"/>
        </w:rPr>
        <w:t xml:space="preserve">с. </w:t>
      </w:r>
      <w:r w:rsidR="006228F8">
        <w:rPr>
          <w:rFonts w:ascii="Times New Roman" w:hAnsi="Times New Roman" w:cs="Times New Roman"/>
          <w:color w:val="000000" w:themeColor="text1"/>
          <w:sz w:val="28"/>
          <w:szCs w:val="28"/>
          <w:lang w:val="kk-KZ"/>
        </w:rPr>
        <w:t>319</w:t>
      </w:r>
      <w:r w:rsidR="00170413" w:rsidRPr="001675FE">
        <w:rPr>
          <w:rFonts w:ascii="Times New Roman" w:hAnsi="Times New Roman" w:cs="Times New Roman"/>
          <w:color w:val="000000" w:themeColor="text1"/>
          <w:sz w:val="28"/>
          <w:szCs w:val="28"/>
          <w:lang w:val="kk-KZ"/>
        </w:rPr>
        <w:t>].</w:t>
      </w:r>
    </w:p>
    <w:p w14:paraId="7A00E266" w14:textId="77777777" w:rsidR="007A5CDF" w:rsidRPr="001675FE" w:rsidRDefault="00054BAB" w:rsidP="00AB2BCE">
      <w:pPr>
        <w:spacing w:after="0" w:line="240" w:lineRule="auto"/>
        <w:ind w:firstLine="567"/>
        <w:jc w:val="both"/>
        <w:rPr>
          <w:rFonts w:ascii="Times New Roman" w:hAnsi="Times New Roman" w:cs="Times New Roman"/>
          <w:sz w:val="28"/>
          <w:szCs w:val="28"/>
          <w:lang w:val="kk-KZ"/>
        </w:rPr>
      </w:pPr>
      <w:bookmarkStart w:id="30" w:name="_Hlk124919035"/>
      <w:r w:rsidRPr="001675FE">
        <w:rPr>
          <w:rFonts w:ascii="Times New Roman" w:hAnsi="Times New Roman" w:cs="Times New Roman"/>
          <w:sz w:val="28"/>
          <w:szCs w:val="28"/>
          <w:lang w:val="kk-KZ"/>
        </w:rPr>
        <w:t>Г</w:t>
      </w:r>
      <w:r w:rsidR="007A5CDF" w:rsidRPr="001675FE">
        <w:rPr>
          <w:rFonts w:ascii="Times New Roman" w:hAnsi="Times New Roman" w:cs="Times New Roman"/>
          <w:sz w:val="28"/>
          <w:szCs w:val="28"/>
          <w:lang w:val="kk-KZ"/>
        </w:rPr>
        <w:t xml:space="preserve">умин </w:t>
      </w:r>
      <w:r w:rsidR="00A730F4" w:rsidRPr="001675FE">
        <w:rPr>
          <w:rFonts w:ascii="Times New Roman" w:hAnsi="Times New Roman" w:cs="Times New Roman"/>
          <w:sz w:val="28"/>
          <w:szCs w:val="28"/>
          <w:lang w:val="kk-KZ"/>
        </w:rPr>
        <w:t>қышқылдарының</w:t>
      </w:r>
      <w:r w:rsidR="007A5CDF" w:rsidRPr="001675FE">
        <w:rPr>
          <w:rFonts w:ascii="Times New Roman" w:hAnsi="Times New Roman" w:cs="Times New Roman"/>
          <w:sz w:val="28"/>
          <w:szCs w:val="28"/>
          <w:lang w:val="kk-KZ"/>
        </w:rPr>
        <w:t xml:space="preserve"> ерекшелігі - бұл жарық сіңірудің жоғары қарқындылығы. Бұл бізге спектрофотометриялық талдау арқылы гумин </w:t>
      </w:r>
      <w:r w:rsidR="00A730F4" w:rsidRPr="001675FE">
        <w:rPr>
          <w:rFonts w:ascii="Times New Roman" w:hAnsi="Times New Roman" w:cs="Times New Roman"/>
          <w:sz w:val="28"/>
          <w:szCs w:val="28"/>
          <w:lang w:val="kk-KZ"/>
        </w:rPr>
        <w:t>қышқылдарының</w:t>
      </w:r>
      <w:r w:rsidR="007A5CDF" w:rsidRPr="001675FE">
        <w:rPr>
          <w:rFonts w:ascii="Times New Roman" w:hAnsi="Times New Roman" w:cs="Times New Roman"/>
          <w:sz w:val="28"/>
          <w:szCs w:val="28"/>
          <w:lang w:val="kk-KZ"/>
        </w:rPr>
        <w:t xml:space="preserve"> сапасын бақылаудың диагностикалық әдісі ретінде қолдануға мүмкіндік береді </w:t>
      </w:r>
      <w:r w:rsidR="00757157">
        <w:rPr>
          <w:rFonts w:ascii="Times New Roman" w:hAnsi="Times New Roman" w:cs="Times New Roman"/>
          <w:color w:val="000000" w:themeColor="text1"/>
          <w:sz w:val="28"/>
          <w:szCs w:val="28"/>
          <w:lang w:val="kk-KZ"/>
        </w:rPr>
        <w:t>[143</w:t>
      </w:r>
      <w:r w:rsidR="006228F8">
        <w:rPr>
          <w:rFonts w:ascii="Times New Roman" w:hAnsi="Times New Roman" w:cs="Times New Roman"/>
          <w:color w:val="000000" w:themeColor="text1"/>
          <w:sz w:val="28"/>
          <w:szCs w:val="28"/>
          <w:lang w:val="kk-KZ"/>
        </w:rPr>
        <w:t xml:space="preserve">, </w:t>
      </w:r>
      <w:r w:rsidR="00C1559A">
        <w:rPr>
          <w:rFonts w:ascii="Times New Roman" w:hAnsi="Times New Roman" w:cs="Times New Roman"/>
          <w:color w:val="000000" w:themeColor="text1"/>
          <w:sz w:val="28"/>
          <w:szCs w:val="28"/>
          <w:lang w:val="kk-KZ"/>
        </w:rPr>
        <w:t xml:space="preserve">с. </w:t>
      </w:r>
      <w:r w:rsidR="006228F8">
        <w:rPr>
          <w:rFonts w:ascii="Times New Roman" w:hAnsi="Times New Roman" w:cs="Times New Roman"/>
          <w:color w:val="000000" w:themeColor="text1"/>
          <w:sz w:val="28"/>
          <w:szCs w:val="28"/>
          <w:lang w:val="kk-KZ"/>
        </w:rPr>
        <w:t>320</w:t>
      </w:r>
      <w:r w:rsidR="00170413" w:rsidRPr="001675FE">
        <w:rPr>
          <w:rFonts w:ascii="Times New Roman" w:hAnsi="Times New Roman" w:cs="Times New Roman"/>
          <w:color w:val="000000" w:themeColor="text1"/>
          <w:sz w:val="28"/>
          <w:szCs w:val="28"/>
          <w:lang w:val="kk-KZ"/>
        </w:rPr>
        <w:t>].</w:t>
      </w:r>
    </w:p>
    <w:p w14:paraId="0EFA68A8" w14:textId="77777777" w:rsidR="006228F8" w:rsidRDefault="002A61B3"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Гумин </w:t>
      </w:r>
      <w:r w:rsidR="00A730F4" w:rsidRPr="001675FE">
        <w:rPr>
          <w:rFonts w:ascii="Times New Roman" w:hAnsi="Times New Roman" w:cs="Times New Roman"/>
          <w:sz w:val="28"/>
          <w:szCs w:val="28"/>
          <w:lang w:val="kk-KZ"/>
        </w:rPr>
        <w:t>қышқылының</w:t>
      </w:r>
      <w:r w:rsidRPr="001675FE">
        <w:rPr>
          <w:rFonts w:ascii="Times New Roman" w:hAnsi="Times New Roman" w:cs="Times New Roman"/>
          <w:sz w:val="28"/>
          <w:szCs w:val="28"/>
          <w:lang w:val="kk-KZ"/>
        </w:rPr>
        <w:t xml:space="preserve"> класының келесі сәйкестендіру критерийі - инфрақызыл спектроскопия. Алынған қосылыстардың ИҚ-спектріне сәйкес әртүрлі табиғи заттардың гумин </w:t>
      </w:r>
      <w:r w:rsidR="00A730F4" w:rsidRPr="001675FE">
        <w:rPr>
          <w:rFonts w:ascii="Times New Roman" w:hAnsi="Times New Roman" w:cs="Times New Roman"/>
          <w:sz w:val="28"/>
          <w:szCs w:val="28"/>
          <w:lang w:val="kk-KZ"/>
        </w:rPr>
        <w:t>қышқылдарына</w:t>
      </w:r>
      <w:r w:rsidRPr="001675FE">
        <w:rPr>
          <w:rFonts w:ascii="Times New Roman" w:hAnsi="Times New Roman" w:cs="Times New Roman"/>
          <w:sz w:val="28"/>
          <w:szCs w:val="28"/>
          <w:lang w:val="kk-KZ"/>
        </w:rPr>
        <w:t xml:space="preserve"> тән жалпы жолақтар анықталды. </w:t>
      </w:r>
      <w:bookmarkEnd w:id="30"/>
      <w:r w:rsidRPr="001675FE">
        <w:rPr>
          <w:rFonts w:ascii="Times New Roman" w:hAnsi="Times New Roman" w:cs="Times New Roman"/>
          <w:sz w:val="28"/>
          <w:szCs w:val="28"/>
          <w:lang w:val="kk-KZ"/>
        </w:rPr>
        <w:lastRenderedPageBreak/>
        <w:t>Алифатты фрагме</w:t>
      </w:r>
      <w:r w:rsidR="000E48C8">
        <w:rPr>
          <w:rFonts w:ascii="Times New Roman" w:hAnsi="Times New Roman" w:cs="Times New Roman"/>
          <w:sz w:val="28"/>
          <w:szCs w:val="28"/>
          <w:lang w:val="kk-KZ"/>
        </w:rPr>
        <w:t>нттердің жолақтары 2370–1460 см</w:t>
      </w:r>
      <w:r w:rsidRPr="001675FE">
        <w:rPr>
          <w:rFonts w:ascii="Times New Roman" w:hAnsi="Times New Roman" w:cs="Times New Roman"/>
          <w:sz w:val="28"/>
          <w:szCs w:val="28"/>
          <w:vertAlign w:val="superscript"/>
          <w:lang w:val="kk-KZ"/>
        </w:rPr>
        <w:t>–1</w:t>
      </w:r>
      <w:r w:rsidR="000E48C8">
        <w:rPr>
          <w:rFonts w:ascii="Times New Roman" w:hAnsi="Times New Roman" w:cs="Times New Roman"/>
          <w:sz w:val="28"/>
          <w:szCs w:val="28"/>
          <w:lang w:val="kk-KZ"/>
        </w:rPr>
        <w:t xml:space="preserve"> аймақта, 2640 см</w:t>
      </w:r>
      <w:r w:rsidRPr="001675FE">
        <w:rPr>
          <w:rFonts w:ascii="Times New Roman" w:hAnsi="Times New Roman" w:cs="Times New Roman"/>
          <w:sz w:val="28"/>
          <w:szCs w:val="28"/>
          <w:vertAlign w:val="superscript"/>
          <w:lang w:val="kk-KZ"/>
        </w:rPr>
        <w:t xml:space="preserve">–1 </w:t>
      </w:r>
      <w:r w:rsidRPr="001675FE">
        <w:rPr>
          <w:rFonts w:ascii="Times New Roman" w:hAnsi="Times New Roman" w:cs="Times New Roman"/>
          <w:sz w:val="28"/>
          <w:szCs w:val="28"/>
          <w:lang w:val="kk-KZ"/>
        </w:rPr>
        <w:t>аймақта</w:t>
      </w:r>
      <w:r w:rsidRPr="001675FE">
        <w:rPr>
          <w:rFonts w:ascii="Times New Roman" w:hAnsi="Times New Roman" w:cs="Times New Roman"/>
          <w:sz w:val="28"/>
          <w:szCs w:val="28"/>
          <w:vertAlign w:val="superscript"/>
          <w:lang w:val="kk-KZ"/>
        </w:rPr>
        <w:t xml:space="preserve"> </w:t>
      </w:r>
      <w:r w:rsidRPr="001675FE">
        <w:rPr>
          <w:rFonts w:ascii="Times New Roman" w:hAnsi="Times New Roman" w:cs="Times New Roman"/>
          <w:sz w:val="28"/>
          <w:szCs w:val="28"/>
          <w:lang w:val="kk-KZ"/>
        </w:rPr>
        <w:t>арендік фрагменттер жолақтары, карбонил тобына сәйкес келетін 1700–1720 см</w:t>
      </w:r>
      <w:r w:rsidRPr="001675FE">
        <w:rPr>
          <w:rFonts w:ascii="Times New Roman" w:hAnsi="Times New Roman" w:cs="Times New Roman"/>
          <w:sz w:val="28"/>
          <w:szCs w:val="28"/>
          <w:vertAlign w:val="superscript"/>
          <w:lang w:val="kk-KZ"/>
        </w:rPr>
        <w:t>-1</w:t>
      </w:r>
      <w:r w:rsidRPr="001675FE">
        <w:rPr>
          <w:rFonts w:ascii="Times New Roman" w:hAnsi="Times New Roman" w:cs="Times New Roman"/>
          <w:sz w:val="28"/>
          <w:szCs w:val="28"/>
          <w:lang w:val="kk-KZ"/>
        </w:rPr>
        <w:t xml:space="preserve"> жолақтарында табылды. Гидроксильді, карбонилді, карбоксилді, алифатты және ароматты фрагменттер үшін гумин </w:t>
      </w:r>
      <w:r w:rsidR="00A730F4" w:rsidRPr="001675FE">
        <w:rPr>
          <w:rFonts w:ascii="Times New Roman" w:hAnsi="Times New Roman" w:cs="Times New Roman"/>
          <w:sz w:val="28"/>
          <w:szCs w:val="28"/>
          <w:lang w:val="kk-KZ"/>
        </w:rPr>
        <w:t>қышқылдарының</w:t>
      </w:r>
      <w:r w:rsidRPr="001675FE">
        <w:rPr>
          <w:rFonts w:ascii="Times New Roman" w:hAnsi="Times New Roman" w:cs="Times New Roman"/>
          <w:sz w:val="28"/>
          <w:szCs w:val="28"/>
          <w:lang w:val="kk-KZ"/>
        </w:rPr>
        <w:t xml:space="preserve"> фракциялары спектріндегі сіңіру жолақтарының максималды қарқындылығы байқалды. 3400 және 3200 см</w:t>
      </w:r>
      <w:r w:rsidRPr="001675FE">
        <w:rPr>
          <w:rFonts w:ascii="Times New Roman" w:hAnsi="Times New Roman" w:cs="Times New Roman"/>
          <w:sz w:val="28"/>
          <w:szCs w:val="28"/>
          <w:vertAlign w:val="superscript"/>
          <w:lang w:val="kk-KZ"/>
        </w:rPr>
        <w:t>-1</w:t>
      </w:r>
      <w:r w:rsidRPr="001675FE">
        <w:rPr>
          <w:rFonts w:ascii="Times New Roman" w:hAnsi="Times New Roman" w:cs="Times New Roman"/>
          <w:sz w:val="28"/>
          <w:szCs w:val="28"/>
          <w:lang w:val="kk-KZ"/>
        </w:rPr>
        <w:t xml:space="preserve"> аймақтағы қарқынды сіңіру бастапқы амилдердің болуына байланысты, ол C = O тербелісі нәтижесінде пайда болатын O = C = N карбонилді амидтер тобы. Бұл гумин қышқылдарының молекулаларында ақуыздардың жекелеген бөліктерінің сақталуын көрсетеді. Бастапқы амидтерден басқа, бұл аймақта сіңіру хиноидтық байланыстардың, кетон, карбоксил және карбонил топтарының болуын көрсетеді. Ароматты қаңқаның атомдарының қосарланған байланысының созылу тербелісі қысқа толқын ұзындығына ауысады, бұл пелоидтардан және басқа көздерден алынған көп ядролық заттардың болуын болжайды. Бұл олардың ұқсас молекулалық құрылымға ие екендігін көрсетеді.</w:t>
      </w:r>
      <w:r w:rsidR="00757157" w:rsidRPr="00757157">
        <w:rPr>
          <w:rFonts w:ascii="Times New Roman" w:hAnsi="Times New Roman" w:cs="Times New Roman"/>
          <w:sz w:val="28"/>
          <w:szCs w:val="28"/>
          <w:lang w:val="kk-KZ"/>
        </w:rPr>
        <w:t xml:space="preserve"> </w:t>
      </w:r>
      <w:r w:rsidR="00757157" w:rsidRPr="001675FE">
        <w:rPr>
          <w:rFonts w:ascii="Times New Roman" w:hAnsi="Times New Roman" w:cs="Times New Roman"/>
          <w:sz w:val="28"/>
          <w:szCs w:val="28"/>
          <w:lang w:val="kk-KZ"/>
        </w:rPr>
        <w:t>[1</w:t>
      </w:r>
      <w:r w:rsidR="006228F8">
        <w:rPr>
          <w:rFonts w:ascii="Times New Roman" w:hAnsi="Times New Roman" w:cs="Times New Roman"/>
          <w:sz w:val="28"/>
          <w:szCs w:val="28"/>
          <w:lang w:val="kk-KZ"/>
        </w:rPr>
        <w:t xml:space="preserve">65, </w:t>
      </w:r>
      <w:r w:rsidR="00C1559A">
        <w:rPr>
          <w:rFonts w:ascii="Times New Roman" w:hAnsi="Times New Roman" w:cs="Times New Roman"/>
          <w:sz w:val="28"/>
          <w:szCs w:val="28"/>
          <w:lang w:val="kk-KZ"/>
        </w:rPr>
        <w:t xml:space="preserve">р. </w:t>
      </w:r>
      <w:r w:rsidR="006228F8">
        <w:rPr>
          <w:rFonts w:ascii="Times New Roman" w:hAnsi="Times New Roman" w:cs="Times New Roman"/>
          <w:sz w:val="28"/>
          <w:szCs w:val="28"/>
          <w:lang w:val="kk-KZ"/>
        </w:rPr>
        <w:t>473</w:t>
      </w:r>
      <w:r w:rsidR="00757157" w:rsidRPr="001675FE">
        <w:rPr>
          <w:rFonts w:ascii="Times New Roman" w:hAnsi="Times New Roman" w:cs="Times New Roman"/>
          <w:sz w:val="28"/>
          <w:szCs w:val="28"/>
          <w:lang w:val="kk-KZ"/>
        </w:rPr>
        <w:t>]</w:t>
      </w:r>
      <w:r w:rsidR="00757157">
        <w:rPr>
          <w:rFonts w:ascii="Times New Roman" w:hAnsi="Times New Roman" w:cs="Times New Roman"/>
          <w:sz w:val="28"/>
          <w:szCs w:val="28"/>
          <w:lang w:val="kk-KZ"/>
        </w:rPr>
        <w:t xml:space="preserve">. </w:t>
      </w:r>
    </w:p>
    <w:p w14:paraId="378DA36A" w14:textId="77777777" w:rsidR="002A61B3" w:rsidRPr="001675FE" w:rsidRDefault="002A61B3"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Гуминдік  заттардың ИҚ- спектрлерінің әртүрлілігі олардың пайда болужағдайларына, синтездеу әдісіне байланысты және мүмкін, қанықпау дәрежесімен, конденсациямен және функционалды топтардың сандық арақатынасына байланысты.</w:t>
      </w:r>
    </w:p>
    <w:p w14:paraId="4FC2DDB1" w14:textId="77777777" w:rsidR="00D65CED" w:rsidRPr="001675FE" w:rsidRDefault="005808C4" w:rsidP="004A6612">
      <w:pPr>
        <w:spacing w:after="0" w:line="240" w:lineRule="auto"/>
        <w:ind w:firstLine="708"/>
        <w:jc w:val="both"/>
        <w:rPr>
          <w:rFonts w:ascii="Times New Roman" w:hAnsi="Times New Roman" w:cs="Times New Roman"/>
          <w:sz w:val="28"/>
          <w:szCs w:val="28"/>
          <w:lang w:val="kk-KZ"/>
        </w:rPr>
      </w:pPr>
      <w:bookmarkStart w:id="31" w:name="_Hlk124919155"/>
      <w:r w:rsidRPr="001675FE">
        <w:rPr>
          <w:rFonts w:ascii="Times New Roman" w:hAnsi="Times New Roman" w:cs="Times New Roman"/>
          <w:sz w:val="28"/>
          <w:szCs w:val="28"/>
          <w:lang w:val="kk-KZ"/>
        </w:rPr>
        <w:t xml:space="preserve"> </w:t>
      </w:r>
      <w:r w:rsidR="00D65CED" w:rsidRPr="001675FE">
        <w:rPr>
          <w:rFonts w:ascii="Times New Roman" w:hAnsi="Times New Roman" w:cs="Times New Roman"/>
          <w:sz w:val="28"/>
          <w:szCs w:val="28"/>
          <w:lang w:val="kk-KZ"/>
        </w:rPr>
        <w:t>«Ой-Қарағай»</w:t>
      </w:r>
      <w:r w:rsidR="00D10B1A" w:rsidRPr="001675FE">
        <w:rPr>
          <w:rFonts w:ascii="Times New Roman" w:hAnsi="Times New Roman" w:cs="Times New Roman"/>
          <w:sz w:val="28"/>
          <w:szCs w:val="28"/>
          <w:lang w:val="kk-KZ"/>
        </w:rPr>
        <w:t xml:space="preserve"> кен орны </w:t>
      </w:r>
      <w:r w:rsidR="00D65CED" w:rsidRPr="001675FE">
        <w:rPr>
          <w:rFonts w:ascii="Times New Roman" w:hAnsi="Times New Roman" w:cs="Times New Roman"/>
          <w:sz w:val="28"/>
          <w:szCs w:val="28"/>
          <w:lang w:val="kk-KZ"/>
        </w:rPr>
        <w:t xml:space="preserve">көмірі мен одан бөлініп алынған ГҚ-ның ИҚ-спектрлері </w:t>
      </w:r>
      <w:r w:rsidR="00262446">
        <w:rPr>
          <w:rFonts w:ascii="Times New Roman" w:hAnsi="Times New Roman" w:cs="Times New Roman"/>
          <w:sz w:val="28"/>
          <w:szCs w:val="28"/>
          <w:lang w:val="kk-KZ"/>
        </w:rPr>
        <w:t xml:space="preserve">4-кестеде және </w:t>
      </w:r>
      <w:r w:rsidR="00FD6E65">
        <w:rPr>
          <w:rFonts w:ascii="Times New Roman" w:hAnsi="Times New Roman" w:cs="Times New Roman"/>
          <w:sz w:val="28"/>
          <w:szCs w:val="28"/>
          <w:lang w:val="kk-KZ"/>
        </w:rPr>
        <w:t>1</w:t>
      </w:r>
      <w:r w:rsidR="00B22FB9">
        <w:rPr>
          <w:rFonts w:ascii="Times New Roman" w:hAnsi="Times New Roman" w:cs="Times New Roman"/>
          <w:sz w:val="28"/>
          <w:szCs w:val="28"/>
          <w:lang w:val="kk-KZ"/>
        </w:rPr>
        <w:t>1</w:t>
      </w:r>
      <w:r w:rsidR="00FD6E65">
        <w:rPr>
          <w:rFonts w:ascii="Times New Roman" w:hAnsi="Times New Roman" w:cs="Times New Roman"/>
          <w:sz w:val="28"/>
          <w:szCs w:val="28"/>
          <w:lang w:val="kk-KZ"/>
        </w:rPr>
        <w:t>-1</w:t>
      </w:r>
      <w:r w:rsidR="00B22FB9">
        <w:rPr>
          <w:rFonts w:ascii="Times New Roman" w:hAnsi="Times New Roman" w:cs="Times New Roman"/>
          <w:sz w:val="28"/>
          <w:szCs w:val="28"/>
          <w:lang w:val="kk-KZ"/>
        </w:rPr>
        <w:t>2</w:t>
      </w:r>
      <w:r w:rsidR="004269FF">
        <w:rPr>
          <w:rFonts w:ascii="Times New Roman" w:hAnsi="Times New Roman" w:cs="Times New Roman"/>
          <w:sz w:val="28"/>
          <w:szCs w:val="28"/>
          <w:lang w:val="kk-KZ"/>
        </w:rPr>
        <w:t xml:space="preserve"> </w:t>
      </w:r>
      <w:r w:rsidR="00D65CED" w:rsidRPr="001675FE">
        <w:rPr>
          <w:rFonts w:ascii="Times New Roman" w:hAnsi="Times New Roman" w:cs="Times New Roman"/>
          <w:sz w:val="28"/>
          <w:szCs w:val="28"/>
          <w:lang w:val="kk-KZ"/>
        </w:rPr>
        <w:t>суреттерде көрсетілген. ИҚ спектрлерінде ГҚ-на тән жұтылу жолақтары бар.</w:t>
      </w:r>
    </w:p>
    <w:p w14:paraId="01BFB462" w14:textId="77777777" w:rsidR="00A060A8" w:rsidRPr="001675FE" w:rsidRDefault="00950524"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Көмір мен оның ГҚ-ның</w:t>
      </w:r>
      <w:r w:rsidR="00D65CED" w:rsidRPr="001675FE">
        <w:rPr>
          <w:rFonts w:ascii="Times New Roman" w:hAnsi="Times New Roman" w:cs="Times New Roman"/>
          <w:sz w:val="28"/>
          <w:szCs w:val="28"/>
          <w:lang w:val="kk-KZ"/>
        </w:rPr>
        <w:t xml:space="preserve"> спектрлерінде </w:t>
      </w:r>
      <w:r w:rsidR="00493A9A" w:rsidRPr="001675FE">
        <w:rPr>
          <w:rFonts w:ascii="Times New Roman" w:hAnsi="Times New Roman" w:cs="Times New Roman"/>
          <w:sz w:val="28"/>
          <w:szCs w:val="28"/>
          <w:lang w:val="kk-KZ"/>
        </w:rPr>
        <w:t>13-14</w:t>
      </w:r>
      <w:r w:rsidRPr="001675FE">
        <w:rPr>
          <w:rFonts w:ascii="Times New Roman" w:hAnsi="Times New Roman" w:cs="Times New Roman"/>
          <w:sz w:val="28"/>
          <w:szCs w:val="28"/>
          <w:lang w:val="kk-KZ"/>
        </w:rPr>
        <w:t xml:space="preserve"> жұтылу жолағы анықталды (к</w:t>
      </w:r>
      <w:r w:rsidR="00D65CED" w:rsidRPr="001675FE">
        <w:rPr>
          <w:rFonts w:ascii="Times New Roman" w:hAnsi="Times New Roman" w:cs="Times New Roman"/>
          <w:sz w:val="28"/>
          <w:szCs w:val="28"/>
          <w:lang w:val="kk-KZ"/>
        </w:rPr>
        <w:t>есте</w:t>
      </w:r>
      <w:r w:rsidR="00655E14" w:rsidRPr="001675FE">
        <w:rPr>
          <w:rFonts w:ascii="Times New Roman" w:hAnsi="Times New Roman" w:cs="Times New Roman"/>
          <w:sz w:val="28"/>
          <w:szCs w:val="28"/>
          <w:lang w:val="kk-KZ"/>
        </w:rPr>
        <w:t xml:space="preserve"> 3</w:t>
      </w:r>
      <w:r w:rsidR="00D65CED" w:rsidRPr="001675FE">
        <w:rPr>
          <w:rFonts w:ascii="Times New Roman" w:hAnsi="Times New Roman" w:cs="Times New Roman"/>
          <w:sz w:val="28"/>
          <w:szCs w:val="28"/>
          <w:lang w:val="kk-KZ"/>
        </w:rPr>
        <w:t>): 3500-3200 см</w:t>
      </w:r>
      <w:r w:rsidR="00D65CED" w:rsidRPr="001675FE">
        <w:rPr>
          <w:rFonts w:ascii="Times New Roman" w:hAnsi="Times New Roman" w:cs="Times New Roman"/>
          <w:sz w:val="28"/>
          <w:szCs w:val="28"/>
          <w:vertAlign w:val="superscript"/>
          <w:lang w:val="kk-KZ"/>
        </w:rPr>
        <w:t>-1</w:t>
      </w:r>
      <w:r w:rsidR="00D65CED" w:rsidRPr="001675FE">
        <w:rPr>
          <w:rFonts w:ascii="Times New Roman" w:hAnsi="Times New Roman" w:cs="Times New Roman"/>
          <w:sz w:val="28"/>
          <w:szCs w:val="28"/>
          <w:lang w:val="kk-KZ"/>
        </w:rPr>
        <w:t xml:space="preserve"> кезінде гидроксил </w:t>
      </w:r>
      <w:r w:rsidR="00A060A8" w:rsidRPr="001675FE">
        <w:rPr>
          <w:rFonts w:ascii="Times New Roman" w:hAnsi="Times New Roman" w:cs="Times New Roman"/>
          <w:sz w:val="28"/>
          <w:szCs w:val="28"/>
          <w:lang w:val="kk-KZ"/>
        </w:rPr>
        <w:t xml:space="preserve"> және амин </w:t>
      </w:r>
      <w:r w:rsidR="00D65CED" w:rsidRPr="001675FE">
        <w:rPr>
          <w:rFonts w:ascii="Times New Roman" w:hAnsi="Times New Roman" w:cs="Times New Roman"/>
          <w:sz w:val="28"/>
          <w:szCs w:val="28"/>
          <w:lang w:val="kk-KZ"/>
        </w:rPr>
        <w:t xml:space="preserve">топтарына </w:t>
      </w:r>
      <w:r w:rsidR="00A060A8" w:rsidRPr="001675FE">
        <w:rPr>
          <w:rFonts w:ascii="Times New Roman" w:hAnsi="Times New Roman" w:cs="Times New Roman"/>
          <w:sz w:val="28"/>
          <w:szCs w:val="28"/>
          <w:lang w:val="kk-KZ"/>
        </w:rPr>
        <w:t xml:space="preserve"> жатқызылған, </w:t>
      </w:r>
      <w:r w:rsidRPr="001675FE">
        <w:rPr>
          <w:rFonts w:ascii="Times New Roman" w:hAnsi="Times New Roman" w:cs="Times New Roman"/>
          <w:sz w:val="28"/>
          <w:szCs w:val="28"/>
          <w:lang w:val="kk-KZ"/>
        </w:rPr>
        <w:t xml:space="preserve"> </w:t>
      </w:r>
      <w:r w:rsidR="00A060A8" w:rsidRPr="001675FE">
        <w:rPr>
          <w:rFonts w:ascii="Times New Roman" w:hAnsi="Times New Roman" w:cs="Times New Roman"/>
          <w:sz w:val="28"/>
          <w:szCs w:val="28"/>
          <w:lang w:val="kk-KZ"/>
        </w:rPr>
        <w:t>R</w:t>
      </w:r>
      <w:r w:rsidR="00A060A8" w:rsidRPr="001675FE">
        <w:rPr>
          <w:rFonts w:ascii="Times New Roman" w:hAnsi="Times New Roman" w:cs="Times New Roman"/>
          <w:sz w:val="28"/>
          <w:szCs w:val="28"/>
          <w:vertAlign w:val="subscript"/>
          <w:lang w:val="kk-KZ"/>
        </w:rPr>
        <w:t>2</w:t>
      </w:r>
      <w:r w:rsidR="00A060A8" w:rsidRPr="001675FE">
        <w:rPr>
          <w:rFonts w:ascii="Times New Roman" w:hAnsi="Times New Roman" w:cs="Times New Roman"/>
          <w:sz w:val="28"/>
          <w:szCs w:val="28"/>
          <w:lang w:val="kk-KZ"/>
        </w:rPr>
        <w:t>-NН</w:t>
      </w:r>
      <w:r w:rsidR="00A060A8" w:rsidRPr="001675FE">
        <w:rPr>
          <w:rFonts w:ascii="Times New Roman" w:hAnsi="Times New Roman" w:cs="Times New Roman"/>
          <w:sz w:val="28"/>
          <w:szCs w:val="28"/>
          <w:vertAlign w:val="subscript"/>
          <w:lang w:val="kk-KZ"/>
        </w:rPr>
        <w:t>2</w:t>
      </w:r>
      <w:r w:rsidR="00A060A8" w:rsidRPr="001675FE">
        <w:rPr>
          <w:rFonts w:ascii="Times New Roman" w:hAnsi="Times New Roman" w:cs="Times New Roman"/>
          <w:sz w:val="28"/>
          <w:szCs w:val="28"/>
          <w:lang w:val="kk-KZ"/>
        </w:rPr>
        <w:t xml:space="preserve"> екіншілік амин тобы жолағы ГҚ-да 2340 см-</w:t>
      </w:r>
      <w:r w:rsidR="00A060A8" w:rsidRPr="001675FE">
        <w:rPr>
          <w:rFonts w:ascii="Times New Roman" w:hAnsi="Times New Roman" w:cs="Times New Roman"/>
          <w:sz w:val="28"/>
          <w:szCs w:val="28"/>
          <w:vertAlign w:val="superscript"/>
          <w:lang w:val="kk-KZ"/>
        </w:rPr>
        <w:t>1</w:t>
      </w:r>
      <w:r w:rsidR="00A060A8" w:rsidRPr="001675FE">
        <w:rPr>
          <w:rFonts w:ascii="Times New Roman" w:hAnsi="Times New Roman" w:cs="Times New Roman"/>
          <w:sz w:val="28"/>
          <w:szCs w:val="28"/>
          <w:lang w:val="kk-KZ"/>
        </w:rPr>
        <w:t xml:space="preserve"> және 2359 см</w:t>
      </w:r>
      <w:r w:rsidR="00A060A8" w:rsidRPr="001675FE">
        <w:rPr>
          <w:rFonts w:ascii="Times New Roman" w:hAnsi="Times New Roman" w:cs="Times New Roman"/>
          <w:sz w:val="28"/>
          <w:szCs w:val="28"/>
          <w:vertAlign w:val="superscript"/>
          <w:lang w:val="kk-KZ"/>
        </w:rPr>
        <w:t>-1</w:t>
      </w:r>
      <w:r w:rsidR="00A060A8" w:rsidRPr="001675FE">
        <w:rPr>
          <w:rFonts w:ascii="Times New Roman" w:hAnsi="Times New Roman" w:cs="Times New Roman"/>
          <w:sz w:val="28"/>
          <w:szCs w:val="28"/>
          <w:lang w:val="kk-KZ"/>
        </w:rPr>
        <w:t xml:space="preserve"> байқалса, көмірде бұл жолақ жоқ. Гидроксил тобының жолағы көмір мен ГҚ-да байқалмады</w:t>
      </w:r>
      <w:r w:rsidR="00757157">
        <w:rPr>
          <w:rFonts w:ascii="Times New Roman" w:hAnsi="Times New Roman" w:cs="Times New Roman"/>
          <w:sz w:val="28"/>
          <w:szCs w:val="28"/>
          <w:lang w:val="kk-KZ"/>
        </w:rPr>
        <w:t xml:space="preserve"> </w:t>
      </w:r>
      <w:r w:rsidR="00757157" w:rsidRPr="001675FE">
        <w:rPr>
          <w:rFonts w:ascii="Times New Roman" w:hAnsi="Times New Roman" w:cs="Times New Roman"/>
          <w:sz w:val="28"/>
          <w:szCs w:val="28"/>
          <w:lang w:val="kk-KZ"/>
        </w:rPr>
        <w:t>[1</w:t>
      </w:r>
      <w:r w:rsidR="006228F8">
        <w:rPr>
          <w:rFonts w:ascii="Times New Roman" w:hAnsi="Times New Roman" w:cs="Times New Roman"/>
          <w:sz w:val="28"/>
          <w:szCs w:val="28"/>
          <w:lang w:val="kk-KZ"/>
        </w:rPr>
        <w:t xml:space="preserve">65, </w:t>
      </w:r>
      <w:r w:rsidR="00C1559A">
        <w:rPr>
          <w:rFonts w:ascii="Times New Roman" w:hAnsi="Times New Roman" w:cs="Times New Roman"/>
          <w:sz w:val="28"/>
          <w:szCs w:val="28"/>
          <w:lang w:val="kk-KZ"/>
        </w:rPr>
        <w:t xml:space="preserve">р. </w:t>
      </w:r>
      <w:r w:rsidR="006228F8">
        <w:rPr>
          <w:rFonts w:ascii="Times New Roman" w:hAnsi="Times New Roman" w:cs="Times New Roman"/>
          <w:sz w:val="28"/>
          <w:szCs w:val="28"/>
          <w:lang w:val="kk-KZ"/>
        </w:rPr>
        <w:t xml:space="preserve">473 </w:t>
      </w:r>
      <w:r w:rsidR="00757157" w:rsidRPr="001675FE">
        <w:rPr>
          <w:rFonts w:ascii="Times New Roman" w:hAnsi="Times New Roman" w:cs="Times New Roman"/>
          <w:sz w:val="28"/>
          <w:szCs w:val="28"/>
          <w:lang w:val="kk-KZ"/>
        </w:rPr>
        <w:t>]</w:t>
      </w:r>
      <w:r w:rsidR="00A060A8" w:rsidRPr="001675FE">
        <w:rPr>
          <w:rFonts w:ascii="Times New Roman" w:hAnsi="Times New Roman" w:cs="Times New Roman"/>
          <w:sz w:val="28"/>
          <w:szCs w:val="28"/>
          <w:lang w:val="kk-KZ"/>
        </w:rPr>
        <w:t xml:space="preserve">. </w:t>
      </w:r>
    </w:p>
    <w:p w14:paraId="3277C85A" w14:textId="77777777" w:rsidR="004269FF" w:rsidRDefault="00950524" w:rsidP="00E31C31">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ГҚ</w:t>
      </w:r>
      <w:r w:rsidR="00D65CED" w:rsidRPr="001675FE">
        <w:rPr>
          <w:rFonts w:ascii="Times New Roman" w:hAnsi="Times New Roman" w:cs="Times New Roman"/>
          <w:sz w:val="28"/>
          <w:szCs w:val="28"/>
          <w:lang w:val="kk-KZ"/>
        </w:rPr>
        <w:t>-да пайда болған 2934-2933 см</w:t>
      </w:r>
      <w:r w:rsidR="00D65CED" w:rsidRPr="001675FE">
        <w:rPr>
          <w:rFonts w:ascii="Times New Roman" w:hAnsi="Times New Roman" w:cs="Times New Roman"/>
          <w:sz w:val="28"/>
          <w:szCs w:val="28"/>
          <w:vertAlign w:val="superscript"/>
          <w:lang w:val="kk-KZ"/>
        </w:rPr>
        <w:t>-1</w:t>
      </w:r>
      <w:r w:rsidR="00D65CED" w:rsidRPr="001675FE">
        <w:rPr>
          <w:rFonts w:ascii="Times New Roman" w:hAnsi="Times New Roman" w:cs="Times New Roman"/>
          <w:sz w:val="28"/>
          <w:szCs w:val="28"/>
          <w:lang w:val="kk-KZ"/>
        </w:rPr>
        <w:t xml:space="preserve"> ұзын метиленді тізбектерге жатады. 1707-1713 см</w:t>
      </w:r>
      <w:r w:rsidR="00D65CED" w:rsidRPr="001675FE">
        <w:rPr>
          <w:rFonts w:ascii="Times New Roman" w:hAnsi="Times New Roman" w:cs="Times New Roman"/>
          <w:sz w:val="28"/>
          <w:szCs w:val="28"/>
          <w:vertAlign w:val="superscript"/>
          <w:lang w:val="kk-KZ"/>
        </w:rPr>
        <w:t>-1</w:t>
      </w:r>
      <w:r w:rsidR="00D65CED" w:rsidRPr="001675FE">
        <w:rPr>
          <w:rFonts w:ascii="Times New Roman" w:hAnsi="Times New Roman" w:cs="Times New Roman"/>
          <w:sz w:val="28"/>
          <w:szCs w:val="28"/>
          <w:lang w:val="kk-KZ"/>
        </w:rPr>
        <w:t xml:space="preserve"> толқын ұзындығындағы абсорбция жолақтары карбоксил топтарына сәйкес келеді (карбоксил топтарында C=O), тек </w:t>
      </w:r>
      <w:r w:rsidRPr="001675FE">
        <w:rPr>
          <w:rFonts w:ascii="Times New Roman" w:hAnsi="Times New Roman" w:cs="Times New Roman"/>
          <w:sz w:val="28"/>
          <w:szCs w:val="28"/>
          <w:lang w:val="kk-KZ"/>
        </w:rPr>
        <w:t>ГҚ-н</w:t>
      </w:r>
      <w:r w:rsidR="00D65CED" w:rsidRPr="001675FE">
        <w:rPr>
          <w:rFonts w:ascii="Times New Roman" w:hAnsi="Times New Roman" w:cs="Times New Roman"/>
          <w:sz w:val="28"/>
          <w:szCs w:val="28"/>
          <w:lang w:val="kk-KZ"/>
        </w:rPr>
        <w:t xml:space="preserve">а </w:t>
      </w:r>
      <w:r w:rsidRPr="001675FE">
        <w:rPr>
          <w:rFonts w:ascii="Times New Roman" w:hAnsi="Times New Roman" w:cs="Times New Roman"/>
          <w:sz w:val="28"/>
          <w:szCs w:val="28"/>
          <w:lang w:val="kk-KZ"/>
        </w:rPr>
        <w:t>ғана тән</w:t>
      </w:r>
      <w:r w:rsidR="00D65CED" w:rsidRPr="001675FE">
        <w:rPr>
          <w:rFonts w:ascii="Times New Roman" w:hAnsi="Times New Roman" w:cs="Times New Roman"/>
          <w:sz w:val="28"/>
          <w:szCs w:val="28"/>
          <w:lang w:val="kk-KZ"/>
        </w:rPr>
        <w:t xml:space="preserve"> 1576-1597 см</w:t>
      </w:r>
      <w:r w:rsidR="00D65CED" w:rsidRPr="001675FE">
        <w:rPr>
          <w:rFonts w:ascii="Times New Roman" w:hAnsi="Times New Roman" w:cs="Times New Roman"/>
          <w:sz w:val="28"/>
          <w:szCs w:val="28"/>
          <w:vertAlign w:val="superscript"/>
          <w:lang w:val="kk-KZ"/>
        </w:rPr>
        <w:t>-1</w:t>
      </w:r>
      <w:r w:rsidR="00D65CED" w:rsidRPr="001675FE">
        <w:rPr>
          <w:rFonts w:ascii="Times New Roman" w:hAnsi="Times New Roman" w:cs="Times New Roman"/>
          <w:sz w:val="28"/>
          <w:szCs w:val="28"/>
          <w:lang w:val="kk-KZ"/>
        </w:rPr>
        <w:t xml:space="preserve"> бензеноидтық құрылымдардың (ароматты жүйеле</w:t>
      </w:r>
      <w:r w:rsidRPr="001675FE">
        <w:rPr>
          <w:rFonts w:ascii="Times New Roman" w:hAnsi="Times New Roman" w:cs="Times New Roman"/>
          <w:sz w:val="28"/>
          <w:szCs w:val="28"/>
          <w:lang w:val="kk-KZ"/>
        </w:rPr>
        <w:t xml:space="preserve">рде C=C) бар екенін көрсетеді. </w:t>
      </w:r>
      <w:r w:rsidR="00D10B1A" w:rsidRPr="001675FE">
        <w:rPr>
          <w:rFonts w:ascii="Times New Roman" w:hAnsi="Times New Roman" w:cs="Times New Roman"/>
          <w:sz w:val="28"/>
          <w:szCs w:val="28"/>
          <w:lang w:val="kk-KZ"/>
        </w:rPr>
        <w:t>1432-1367 см-</w:t>
      </w:r>
      <w:r w:rsidR="00D10B1A" w:rsidRPr="001675FE">
        <w:rPr>
          <w:rFonts w:ascii="Times New Roman" w:hAnsi="Times New Roman" w:cs="Times New Roman"/>
          <w:sz w:val="28"/>
          <w:szCs w:val="28"/>
          <w:vertAlign w:val="superscript"/>
          <w:lang w:val="kk-KZ"/>
        </w:rPr>
        <w:t>1</w:t>
      </w:r>
      <w:r w:rsidR="00D10B1A" w:rsidRPr="001675FE">
        <w:rPr>
          <w:rFonts w:ascii="Times New Roman" w:hAnsi="Times New Roman" w:cs="Times New Roman"/>
          <w:sz w:val="28"/>
          <w:szCs w:val="28"/>
          <w:lang w:val="kk-KZ"/>
        </w:rPr>
        <w:t xml:space="preserve"> гидроксил тобының және СО байланыстарының тербеліс қарқындылығының ауыспалы жолағы, 1253-1240 см</w:t>
      </w:r>
      <w:r w:rsidR="00D10B1A" w:rsidRPr="001675FE">
        <w:rPr>
          <w:rFonts w:ascii="Times New Roman" w:hAnsi="Times New Roman" w:cs="Times New Roman"/>
          <w:sz w:val="28"/>
          <w:szCs w:val="28"/>
          <w:vertAlign w:val="superscript"/>
          <w:lang w:val="kk-KZ"/>
        </w:rPr>
        <w:t>-1</w:t>
      </w:r>
      <w:r w:rsidR="00D10B1A" w:rsidRPr="001675FE">
        <w:rPr>
          <w:rFonts w:ascii="Times New Roman" w:hAnsi="Times New Roman" w:cs="Times New Roman"/>
          <w:sz w:val="28"/>
          <w:szCs w:val="28"/>
          <w:lang w:val="kk-KZ"/>
        </w:rPr>
        <w:t xml:space="preserve"> - карбоксил топтарындағы OH-топтары, ~1100 (1050-1090) см</w:t>
      </w:r>
      <w:r w:rsidR="00D10B1A" w:rsidRPr="001675FE">
        <w:rPr>
          <w:rFonts w:ascii="Times New Roman" w:hAnsi="Times New Roman" w:cs="Times New Roman"/>
          <w:sz w:val="28"/>
          <w:szCs w:val="28"/>
          <w:vertAlign w:val="superscript"/>
          <w:lang w:val="kk-KZ"/>
        </w:rPr>
        <w:t>-1</w:t>
      </w:r>
      <w:r w:rsidR="00D10B1A" w:rsidRPr="001675FE">
        <w:rPr>
          <w:rFonts w:ascii="Times New Roman" w:hAnsi="Times New Roman" w:cs="Times New Roman"/>
          <w:sz w:val="28"/>
          <w:szCs w:val="28"/>
          <w:lang w:val="kk-KZ"/>
        </w:rPr>
        <w:t xml:space="preserve"> (R-SO-OH) құрамында күкірт бар функционалдық топтар; 1043-1036 см</w:t>
      </w:r>
      <w:r w:rsidR="00D10B1A" w:rsidRPr="001675FE">
        <w:rPr>
          <w:rFonts w:ascii="Times New Roman" w:hAnsi="Times New Roman" w:cs="Times New Roman"/>
          <w:sz w:val="28"/>
          <w:szCs w:val="28"/>
          <w:vertAlign w:val="superscript"/>
          <w:lang w:val="kk-KZ"/>
        </w:rPr>
        <w:t>-1</w:t>
      </w:r>
      <w:r w:rsidR="00D10B1A" w:rsidRPr="001675FE">
        <w:rPr>
          <w:rFonts w:ascii="Times New Roman" w:hAnsi="Times New Roman" w:cs="Times New Roman"/>
          <w:sz w:val="28"/>
          <w:szCs w:val="28"/>
          <w:lang w:val="kk-KZ"/>
        </w:rPr>
        <w:t xml:space="preserve"> - көмірсутек фрагменттерінің ОН-топтары; 920-830 (913-873) см</w:t>
      </w:r>
      <w:r w:rsidR="00D10B1A" w:rsidRPr="001675FE">
        <w:rPr>
          <w:rFonts w:ascii="Times New Roman" w:hAnsi="Times New Roman" w:cs="Times New Roman"/>
          <w:sz w:val="28"/>
          <w:szCs w:val="28"/>
          <w:vertAlign w:val="superscript"/>
          <w:lang w:val="kk-KZ"/>
        </w:rPr>
        <w:t>-1</w:t>
      </w:r>
      <w:r w:rsidR="00D10B1A" w:rsidRPr="001675FE">
        <w:rPr>
          <w:rFonts w:ascii="Times New Roman" w:hAnsi="Times New Roman" w:cs="Times New Roman"/>
          <w:sz w:val="28"/>
          <w:szCs w:val="28"/>
          <w:lang w:val="kk-KZ"/>
        </w:rPr>
        <w:t xml:space="preserve"> нитроқосылыстардың интенсивтілігі өзгермелі жолақтары R-NO2, 854-723 см</w:t>
      </w:r>
      <w:r w:rsidR="00D10B1A" w:rsidRPr="001675FE">
        <w:rPr>
          <w:rFonts w:ascii="Times New Roman" w:hAnsi="Times New Roman" w:cs="Times New Roman"/>
          <w:sz w:val="28"/>
          <w:szCs w:val="28"/>
          <w:vertAlign w:val="superscript"/>
          <w:lang w:val="kk-KZ"/>
        </w:rPr>
        <w:t xml:space="preserve">-1 </w:t>
      </w:r>
      <w:r w:rsidR="00D10B1A" w:rsidRPr="001675FE">
        <w:rPr>
          <w:rFonts w:ascii="Times New Roman" w:hAnsi="Times New Roman" w:cs="Times New Roman"/>
          <w:sz w:val="28"/>
          <w:szCs w:val="28"/>
          <w:lang w:val="kk-KZ"/>
        </w:rPr>
        <w:t>нитраттар R-O-NO</w:t>
      </w:r>
      <w:r w:rsidR="00D10B1A" w:rsidRPr="001675FE">
        <w:rPr>
          <w:rFonts w:ascii="Times New Roman" w:hAnsi="Times New Roman" w:cs="Times New Roman"/>
          <w:sz w:val="28"/>
          <w:szCs w:val="28"/>
          <w:vertAlign w:val="subscript"/>
          <w:lang w:val="kk-KZ"/>
        </w:rPr>
        <w:t>2</w:t>
      </w:r>
      <w:r w:rsidR="00D10B1A" w:rsidRPr="001675FE">
        <w:rPr>
          <w:rFonts w:ascii="Times New Roman" w:hAnsi="Times New Roman" w:cs="Times New Roman"/>
          <w:sz w:val="28"/>
          <w:szCs w:val="28"/>
          <w:lang w:val="kk-KZ"/>
        </w:rPr>
        <w:t>, 692-609 см</w:t>
      </w:r>
      <w:r w:rsidR="00D10B1A" w:rsidRPr="001675FE">
        <w:rPr>
          <w:rFonts w:ascii="Times New Roman" w:hAnsi="Times New Roman" w:cs="Times New Roman"/>
          <w:sz w:val="28"/>
          <w:szCs w:val="28"/>
          <w:vertAlign w:val="superscript"/>
          <w:lang w:val="kk-KZ"/>
        </w:rPr>
        <w:t>-1</w:t>
      </w:r>
      <w:r w:rsidR="00D10B1A" w:rsidRPr="001675FE">
        <w:rPr>
          <w:rFonts w:ascii="Times New Roman" w:hAnsi="Times New Roman" w:cs="Times New Roman"/>
          <w:sz w:val="28"/>
          <w:szCs w:val="28"/>
          <w:lang w:val="kk-KZ"/>
        </w:rPr>
        <w:t xml:space="preserve"> нитриттер RO-N=O цис</w:t>
      </w:r>
      <w:r w:rsidR="003004C5" w:rsidRPr="001675FE">
        <w:rPr>
          <w:rFonts w:ascii="Times New Roman" w:hAnsi="Times New Roman" w:cs="Times New Roman"/>
          <w:sz w:val="28"/>
          <w:szCs w:val="28"/>
          <w:lang w:val="kk-KZ"/>
        </w:rPr>
        <w:t>-формасы. 913-</w:t>
      </w:r>
      <w:r w:rsidR="00D10B1A" w:rsidRPr="001675FE">
        <w:rPr>
          <w:rFonts w:ascii="Times New Roman" w:hAnsi="Times New Roman" w:cs="Times New Roman"/>
          <w:sz w:val="28"/>
          <w:szCs w:val="28"/>
          <w:lang w:val="kk-KZ"/>
        </w:rPr>
        <w:t>650 см</w:t>
      </w:r>
      <w:r w:rsidR="00D10B1A" w:rsidRPr="001675FE">
        <w:rPr>
          <w:rFonts w:ascii="Times New Roman" w:hAnsi="Times New Roman" w:cs="Times New Roman"/>
          <w:sz w:val="28"/>
          <w:szCs w:val="28"/>
          <w:vertAlign w:val="superscript"/>
          <w:lang w:val="kk-KZ"/>
        </w:rPr>
        <w:t>-1</w:t>
      </w:r>
      <w:r w:rsidR="003004C5" w:rsidRPr="001675FE">
        <w:rPr>
          <w:rFonts w:ascii="Times New Roman" w:hAnsi="Times New Roman" w:cs="Times New Roman"/>
          <w:sz w:val="28"/>
          <w:szCs w:val="28"/>
          <w:lang w:val="kk-KZ"/>
        </w:rPr>
        <w:t xml:space="preserve"> ароматты қосылыстарда 1000-650</w:t>
      </w:r>
      <w:r w:rsidR="00D10B1A" w:rsidRPr="001675FE">
        <w:rPr>
          <w:rFonts w:ascii="Times New Roman" w:hAnsi="Times New Roman" w:cs="Times New Roman"/>
          <w:sz w:val="28"/>
          <w:szCs w:val="28"/>
          <w:lang w:val="kk-KZ"/>
        </w:rPr>
        <w:t>см</w:t>
      </w:r>
      <w:r w:rsidR="00D10B1A" w:rsidRPr="001675FE">
        <w:rPr>
          <w:rFonts w:ascii="Times New Roman" w:hAnsi="Times New Roman" w:cs="Times New Roman"/>
          <w:sz w:val="28"/>
          <w:szCs w:val="28"/>
          <w:vertAlign w:val="superscript"/>
          <w:lang w:val="kk-KZ"/>
        </w:rPr>
        <w:t>-1</w:t>
      </w:r>
      <w:r w:rsidR="00D10B1A" w:rsidRPr="001675FE">
        <w:rPr>
          <w:rFonts w:ascii="Times New Roman" w:hAnsi="Times New Roman" w:cs="Times New Roman"/>
          <w:sz w:val="28"/>
          <w:szCs w:val="28"/>
          <w:lang w:val="kk-KZ"/>
        </w:rPr>
        <w:t xml:space="preserve"> аймағында С-Н жазықтықтан тыс деформация тербелісі анықталды</w:t>
      </w:r>
      <w:r w:rsidR="00757157">
        <w:rPr>
          <w:rFonts w:ascii="Times New Roman" w:hAnsi="Times New Roman" w:cs="Times New Roman"/>
          <w:sz w:val="28"/>
          <w:szCs w:val="28"/>
          <w:lang w:val="kk-KZ"/>
        </w:rPr>
        <w:t xml:space="preserve"> </w:t>
      </w:r>
      <w:r w:rsidR="00757157" w:rsidRPr="001675FE">
        <w:rPr>
          <w:rFonts w:ascii="Times New Roman" w:hAnsi="Times New Roman" w:cs="Times New Roman"/>
          <w:sz w:val="28"/>
          <w:szCs w:val="28"/>
          <w:lang w:val="kk-KZ"/>
        </w:rPr>
        <w:t>[1</w:t>
      </w:r>
      <w:r w:rsidR="006228F8">
        <w:rPr>
          <w:rFonts w:ascii="Times New Roman" w:hAnsi="Times New Roman" w:cs="Times New Roman"/>
          <w:sz w:val="28"/>
          <w:szCs w:val="28"/>
          <w:lang w:val="kk-KZ"/>
        </w:rPr>
        <w:t xml:space="preserve">65, </w:t>
      </w:r>
      <w:r w:rsidR="00C1559A">
        <w:rPr>
          <w:rFonts w:ascii="Times New Roman" w:hAnsi="Times New Roman" w:cs="Times New Roman"/>
          <w:sz w:val="28"/>
          <w:szCs w:val="28"/>
          <w:lang w:val="kk-KZ"/>
        </w:rPr>
        <w:t xml:space="preserve">р. </w:t>
      </w:r>
      <w:r w:rsidR="006228F8">
        <w:rPr>
          <w:rFonts w:ascii="Times New Roman" w:hAnsi="Times New Roman" w:cs="Times New Roman"/>
          <w:sz w:val="28"/>
          <w:szCs w:val="28"/>
          <w:lang w:val="kk-KZ"/>
        </w:rPr>
        <w:t>474</w:t>
      </w:r>
      <w:r w:rsidR="00757157" w:rsidRPr="001675FE">
        <w:rPr>
          <w:rFonts w:ascii="Times New Roman" w:hAnsi="Times New Roman" w:cs="Times New Roman"/>
          <w:sz w:val="28"/>
          <w:szCs w:val="28"/>
          <w:lang w:val="kk-KZ"/>
        </w:rPr>
        <w:t>]</w:t>
      </w:r>
      <w:r w:rsidR="003004C5" w:rsidRPr="001675FE">
        <w:rPr>
          <w:rFonts w:ascii="Times New Roman" w:hAnsi="Times New Roman" w:cs="Times New Roman"/>
          <w:sz w:val="28"/>
          <w:szCs w:val="28"/>
          <w:lang w:val="kk-KZ"/>
        </w:rPr>
        <w:t>.</w:t>
      </w:r>
    </w:p>
    <w:bookmarkEnd w:id="31"/>
    <w:p w14:paraId="384DF9BE" w14:textId="77777777" w:rsidR="00005BC6" w:rsidRPr="001675FE" w:rsidRDefault="002A61B3" w:rsidP="004A6612">
      <w:pPr>
        <w:spacing w:after="0" w:line="240" w:lineRule="auto"/>
        <w:jc w:val="center"/>
        <w:rPr>
          <w:rFonts w:ascii="Times New Roman" w:hAnsi="Times New Roman" w:cs="Times New Roman"/>
          <w:b/>
          <w:sz w:val="28"/>
          <w:szCs w:val="28"/>
          <w:lang w:val="kk-KZ"/>
        </w:rPr>
      </w:pPr>
      <w:r w:rsidRPr="001675FE">
        <w:rPr>
          <w:rStyle w:val="ac"/>
          <w:b/>
          <w:noProof/>
          <w:lang w:val="en-US" w:eastAsia="en-US"/>
        </w:rPr>
        <w:lastRenderedPageBreak/>
        <w:drawing>
          <wp:inline distT="0" distB="0" distL="0" distR="0" wp14:anchorId="69F535B4" wp14:editId="7F1A320C">
            <wp:extent cx="4685030" cy="2552700"/>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91749" cy="2610847"/>
                    </a:xfrm>
                    <a:prstGeom prst="rect">
                      <a:avLst/>
                    </a:prstGeom>
                    <a:noFill/>
                    <a:ln>
                      <a:noFill/>
                    </a:ln>
                  </pic:spPr>
                </pic:pic>
              </a:graphicData>
            </a:graphic>
          </wp:inline>
        </w:drawing>
      </w:r>
    </w:p>
    <w:p w14:paraId="2272BEB9" w14:textId="77777777" w:rsidR="00005BC6" w:rsidRPr="001675FE" w:rsidRDefault="00874C02"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Сурет </w:t>
      </w:r>
      <w:r w:rsidR="00FD6E65">
        <w:rPr>
          <w:rFonts w:ascii="Times New Roman" w:hAnsi="Times New Roman" w:cs="Times New Roman"/>
          <w:sz w:val="28"/>
          <w:szCs w:val="28"/>
          <w:lang w:val="kk-KZ"/>
        </w:rPr>
        <w:t>1</w:t>
      </w:r>
      <w:r w:rsidR="00B22FB9">
        <w:rPr>
          <w:rFonts w:ascii="Times New Roman" w:hAnsi="Times New Roman" w:cs="Times New Roman"/>
          <w:sz w:val="28"/>
          <w:szCs w:val="28"/>
          <w:lang w:val="kk-KZ"/>
        </w:rPr>
        <w:t>1</w:t>
      </w:r>
      <w:r w:rsidR="00005BC6" w:rsidRPr="001675FE">
        <w:rPr>
          <w:rFonts w:ascii="Times New Roman" w:hAnsi="Times New Roman" w:cs="Times New Roman"/>
          <w:sz w:val="28"/>
          <w:szCs w:val="28"/>
          <w:lang w:val="kk-KZ"/>
        </w:rPr>
        <w:t xml:space="preserve"> - «Ой-Қарағ</w:t>
      </w:r>
      <w:r w:rsidR="00A168E6" w:rsidRPr="001675FE">
        <w:rPr>
          <w:rFonts w:ascii="Times New Roman" w:hAnsi="Times New Roman" w:cs="Times New Roman"/>
          <w:sz w:val="28"/>
          <w:szCs w:val="28"/>
          <w:lang w:val="kk-KZ"/>
        </w:rPr>
        <w:t>ай» қоңыр көмірінің ИҚ-спектр</w:t>
      </w:r>
      <w:r w:rsidR="00005BC6" w:rsidRPr="001675FE">
        <w:rPr>
          <w:rFonts w:ascii="Times New Roman" w:hAnsi="Times New Roman" w:cs="Times New Roman"/>
          <w:sz w:val="28"/>
          <w:szCs w:val="28"/>
          <w:lang w:val="kk-KZ"/>
        </w:rPr>
        <w:t>і</w:t>
      </w:r>
    </w:p>
    <w:p w14:paraId="270B8ABD" w14:textId="77777777" w:rsidR="002A61B3" w:rsidRPr="001675FE" w:rsidRDefault="002A61B3" w:rsidP="004A6612">
      <w:pPr>
        <w:spacing w:after="0" w:line="240" w:lineRule="auto"/>
        <w:jc w:val="center"/>
        <w:rPr>
          <w:rFonts w:ascii="Times New Roman" w:hAnsi="Times New Roman" w:cs="Times New Roman"/>
          <w:sz w:val="28"/>
          <w:szCs w:val="28"/>
          <w:lang w:val="kk-KZ"/>
        </w:rPr>
      </w:pPr>
    </w:p>
    <w:p w14:paraId="00D62BBD" w14:textId="77777777" w:rsidR="00005BC6" w:rsidRPr="001675FE" w:rsidRDefault="002A61B3" w:rsidP="004A6612">
      <w:pPr>
        <w:spacing w:after="0" w:line="240" w:lineRule="auto"/>
        <w:jc w:val="center"/>
        <w:rPr>
          <w:rFonts w:ascii="Times New Roman" w:hAnsi="Times New Roman" w:cs="Times New Roman"/>
          <w:b/>
          <w:sz w:val="28"/>
          <w:szCs w:val="28"/>
          <w:lang w:val="kk-KZ"/>
        </w:rPr>
      </w:pPr>
      <w:r w:rsidRPr="001675FE">
        <w:rPr>
          <w:rStyle w:val="ac"/>
          <w:b/>
          <w:noProof/>
          <w:lang w:val="en-US" w:eastAsia="en-US"/>
        </w:rPr>
        <w:drawing>
          <wp:inline distT="0" distB="0" distL="0" distR="0" wp14:anchorId="2AFEF9A3" wp14:editId="12BB9EAF">
            <wp:extent cx="4615815" cy="273256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BEBA8EAE-BF5A-486C-A8C5-ECC9F3942E4B}">
                          <a14:imgProps xmlns:a14="http://schemas.microsoft.com/office/drawing/2010/main">
                            <a14:imgLayer r:embed="rId3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4713677" cy="2790502"/>
                    </a:xfrm>
                    <a:prstGeom prst="rect">
                      <a:avLst/>
                    </a:prstGeom>
                    <a:noFill/>
                    <a:ln>
                      <a:noFill/>
                    </a:ln>
                  </pic:spPr>
                </pic:pic>
              </a:graphicData>
            </a:graphic>
          </wp:inline>
        </w:drawing>
      </w:r>
    </w:p>
    <w:p w14:paraId="3358922E" w14:textId="77777777" w:rsidR="00BC0A98" w:rsidRPr="00076CBE" w:rsidRDefault="00BC0A98" w:rsidP="004A6612">
      <w:pPr>
        <w:spacing w:after="0" w:line="240" w:lineRule="auto"/>
        <w:jc w:val="center"/>
        <w:rPr>
          <w:rFonts w:ascii="Times New Roman" w:hAnsi="Times New Roman" w:cs="Times New Roman"/>
          <w:sz w:val="10"/>
          <w:szCs w:val="10"/>
          <w:lang w:val="kk-KZ"/>
        </w:rPr>
      </w:pPr>
    </w:p>
    <w:p w14:paraId="67ECC21B" w14:textId="77777777" w:rsidR="004269FF" w:rsidRDefault="00005BC6"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Сурет </w:t>
      </w:r>
      <w:r w:rsidR="00FD6E65">
        <w:rPr>
          <w:rFonts w:ascii="Times New Roman" w:hAnsi="Times New Roman" w:cs="Times New Roman"/>
          <w:sz w:val="28"/>
          <w:szCs w:val="28"/>
          <w:lang w:val="kk-KZ"/>
        </w:rPr>
        <w:t>1</w:t>
      </w:r>
      <w:r w:rsidR="00B22FB9">
        <w:rPr>
          <w:rFonts w:ascii="Times New Roman" w:hAnsi="Times New Roman" w:cs="Times New Roman"/>
          <w:sz w:val="28"/>
          <w:szCs w:val="28"/>
          <w:lang w:val="kk-KZ"/>
        </w:rPr>
        <w:t>2</w:t>
      </w:r>
      <w:r w:rsidRPr="001675FE">
        <w:rPr>
          <w:rFonts w:ascii="Times New Roman" w:hAnsi="Times New Roman" w:cs="Times New Roman"/>
          <w:sz w:val="28"/>
          <w:szCs w:val="28"/>
          <w:lang w:val="kk-KZ"/>
        </w:rPr>
        <w:t xml:space="preserve"> - «Ой-Қарағай» қоңыр көмірінен бөл</w:t>
      </w:r>
      <w:r w:rsidR="00A168E6" w:rsidRPr="001675FE">
        <w:rPr>
          <w:rFonts w:ascii="Times New Roman" w:hAnsi="Times New Roman" w:cs="Times New Roman"/>
          <w:sz w:val="28"/>
          <w:szCs w:val="28"/>
          <w:lang w:val="kk-KZ"/>
        </w:rPr>
        <w:t>і</w:t>
      </w:r>
      <w:r w:rsidR="004269FF">
        <w:rPr>
          <w:rFonts w:ascii="Times New Roman" w:hAnsi="Times New Roman" w:cs="Times New Roman"/>
          <w:sz w:val="28"/>
          <w:szCs w:val="28"/>
          <w:lang w:val="kk-KZ"/>
        </w:rPr>
        <w:t xml:space="preserve">ніп </w:t>
      </w:r>
      <w:r w:rsidR="00A168E6" w:rsidRPr="001675FE">
        <w:rPr>
          <w:rFonts w:ascii="Times New Roman" w:hAnsi="Times New Roman" w:cs="Times New Roman"/>
          <w:sz w:val="28"/>
          <w:szCs w:val="28"/>
          <w:lang w:val="kk-KZ"/>
        </w:rPr>
        <w:t>алынған</w:t>
      </w:r>
    </w:p>
    <w:p w14:paraId="00DF7186" w14:textId="77777777" w:rsidR="00E27613" w:rsidRPr="001675FE" w:rsidRDefault="00A168E6"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 гум</w:t>
      </w:r>
      <w:r w:rsidR="004269FF">
        <w:rPr>
          <w:rFonts w:ascii="Times New Roman" w:hAnsi="Times New Roman" w:cs="Times New Roman"/>
          <w:sz w:val="28"/>
          <w:szCs w:val="28"/>
          <w:lang w:val="kk-KZ"/>
        </w:rPr>
        <w:t>ин қышқылының</w:t>
      </w:r>
      <w:r w:rsidRPr="001675FE">
        <w:rPr>
          <w:rFonts w:ascii="Times New Roman" w:hAnsi="Times New Roman" w:cs="Times New Roman"/>
          <w:sz w:val="28"/>
          <w:szCs w:val="28"/>
          <w:lang w:val="kk-KZ"/>
        </w:rPr>
        <w:t xml:space="preserve"> ИҚ-спектр</w:t>
      </w:r>
      <w:r w:rsidR="00005BC6" w:rsidRPr="001675FE">
        <w:rPr>
          <w:rFonts w:ascii="Times New Roman" w:hAnsi="Times New Roman" w:cs="Times New Roman"/>
          <w:sz w:val="28"/>
          <w:szCs w:val="28"/>
          <w:lang w:val="kk-KZ"/>
        </w:rPr>
        <w:t>і</w:t>
      </w:r>
    </w:p>
    <w:p w14:paraId="1712C619" w14:textId="77777777" w:rsidR="00E27613" w:rsidRPr="001675FE" w:rsidRDefault="00E27613" w:rsidP="004A6612">
      <w:pPr>
        <w:spacing w:after="0" w:line="240" w:lineRule="auto"/>
        <w:ind w:firstLine="708"/>
        <w:jc w:val="both"/>
        <w:rPr>
          <w:rFonts w:ascii="Times New Roman" w:hAnsi="Times New Roman" w:cs="Times New Roman"/>
          <w:sz w:val="28"/>
          <w:szCs w:val="28"/>
          <w:lang w:val="kk-KZ"/>
        </w:rPr>
      </w:pPr>
    </w:p>
    <w:p w14:paraId="46466B33" w14:textId="77777777" w:rsidR="006B06B3" w:rsidRPr="001675FE" w:rsidRDefault="00255596"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Кесте </w:t>
      </w:r>
      <w:r w:rsidR="00B22FB9">
        <w:rPr>
          <w:rFonts w:ascii="Times New Roman" w:hAnsi="Times New Roman" w:cs="Times New Roman"/>
          <w:sz w:val="28"/>
          <w:szCs w:val="28"/>
          <w:lang w:val="kk-KZ"/>
        </w:rPr>
        <w:t xml:space="preserve">4 </w:t>
      </w:r>
      <w:r w:rsidR="006B06B3" w:rsidRPr="001675FE">
        <w:rPr>
          <w:rFonts w:ascii="Times New Roman" w:hAnsi="Times New Roman" w:cs="Times New Roman"/>
          <w:sz w:val="28"/>
          <w:szCs w:val="28"/>
          <w:lang w:val="kk-KZ"/>
        </w:rPr>
        <w:t>- «Ой-Қарағай» қоңыр көмірі мен гум</w:t>
      </w:r>
      <w:r w:rsidR="009A5335" w:rsidRPr="001675FE">
        <w:rPr>
          <w:rFonts w:ascii="Times New Roman" w:hAnsi="Times New Roman" w:cs="Times New Roman"/>
          <w:sz w:val="28"/>
          <w:szCs w:val="28"/>
          <w:lang w:val="kk-KZ"/>
        </w:rPr>
        <w:t>ин қышқылдарының</w:t>
      </w:r>
      <w:r w:rsidR="006B06B3" w:rsidRPr="001675FE">
        <w:rPr>
          <w:rFonts w:ascii="Times New Roman" w:hAnsi="Times New Roman" w:cs="Times New Roman"/>
          <w:sz w:val="28"/>
          <w:szCs w:val="28"/>
          <w:lang w:val="kk-KZ"/>
        </w:rPr>
        <w:t xml:space="preserve"> ИҚ-спектрлерінің сипаттамасы</w:t>
      </w:r>
    </w:p>
    <w:p w14:paraId="168B58C3" w14:textId="77777777" w:rsidR="009A5335" w:rsidRPr="001675FE" w:rsidRDefault="009A5335" w:rsidP="002F783B">
      <w:pPr>
        <w:spacing w:after="0" w:line="240" w:lineRule="auto"/>
        <w:jc w:val="both"/>
        <w:rPr>
          <w:rFonts w:ascii="Times New Roman" w:hAnsi="Times New Roman" w:cs="Times New Roman"/>
          <w:sz w:val="28"/>
          <w:szCs w:val="28"/>
          <w:lang w:val="kk-KZ"/>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04"/>
        <w:gridCol w:w="3940"/>
        <w:gridCol w:w="2410"/>
        <w:gridCol w:w="2410"/>
      </w:tblGrid>
      <w:tr w:rsidR="00EB4B18" w:rsidRPr="001675FE" w14:paraId="4104F591" w14:textId="77777777" w:rsidTr="002F783B">
        <w:trPr>
          <w:trHeight w:val="408"/>
        </w:trPr>
        <w:tc>
          <w:tcPr>
            <w:tcW w:w="704" w:type="dxa"/>
          </w:tcPr>
          <w:p w14:paraId="7AD8E8BC" w14:textId="77777777" w:rsidR="00EB4B18" w:rsidRPr="001675FE" w:rsidRDefault="00EB4B18" w:rsidP="004A6612">
            <w:pPr>
              <w:spacing w:after="0" w:line="240" w:lineRule="auto"/>
              <w:rPr>
                <w:rFonts w:ascii="Times New Roman" w:hAnsi="Times New Roman" w:cs="Times New Roman"/>
                <w:sz w:val="28"/>
                <w:szCs w:val="28"/>
              </w:rPr>
            </w:pPr>
            <w:r w:rsidRPr="001675FE">
              <w:rPr>
                <w:rFonts w:ascii="Times New Roman" w:hAnsi="Times New Roman" w:cs="Times New Roman"/>
                <w:sz w:val="28"/>
                <w:szCs w:val="28"/>
              </w:rPr>
              <w:t>№</w:t>
            </w:r>
          </w:p>
        </w:tc>
        <w:tc>
          <w:tcPr>
            <w:tcW w:w="3940" w:type="dxa"/>
          </w:tcPr>
          <w:p w14:paraId="6E656177" w14:textId="77777777" w:rsidR="00EB4B18" w:rsidRPr="001675FE" w:rsidRDefault="00EB4B18" w:rsidP="004A6612">
            <w:pPr>
              <w:spacing w:after="0" w:line="240" w:lineRule="auto"/>
              <w:rPr>
                <w:rFonts w:ascii="Times New Roman" w:hAnsi="Times New Roman" w:cs="Times New Roman"/>
                <w:sz w:val="28"/>
                <w:szCs w:val="28"/>
                <w:lang w:val="kk-KZ"/>
              </w:rPr>
            </w:pPr>
            <w:r w:rsidRPr="001675FE">
              <w:rPr>
                <w:rFonts w:ascii="Times New Roman" w:hAnsi="Times New Roman" w:cs="Times New Roman"/>
                <w:sz w:val="28"/>
                <w:szCs w:val="28"/>
                <w:lang w:val="kk-KZ"/>
              </w:rPr>
              <w:t>Қосылыс және функционалдық топ</w:t>
            </w:r>
          </w:p>
        </w:tc>
        <w:tc>
          <w:tcPr>
            <w:tcW w:w="2410" w:type="dxa"/>
          </w:tcPr>
          <w:p w14:paraId="42590519" w14:textId="77777777" w:rsidR="00EB4B18" w:rsidRPr="001675FE" w:rsidRDefault="00EB4B18" w:rsidP="004A6612">
            <w:pPr>
              <w:spacing w:after="0" w:line="240" w:lineRule="auto"/>
              <w:jc w:val="center"/>
              <w:rPr>
                <w:rFonts w:ascii="Times New Roman" w:hAnsi="Times New Roman" w:cs="Times New Roman"/>
                <w:sz w:val="28"/>
                <w:szCs w:val="28"/>
                <w:vertAlign w:val="subscript"/>
                <w:lang w:val="en-US"/>
              </w:rPr>
            </w:pPr>
            <w:r w:rsidRPr="001675FE">
              <w:rPr>
                <w:rFonts w:ascii="Times New Roman" w:hAnsi="Times New Roman" w:cs="Times New Roman"/>
                <w:sz w:val="28"/>
                <w:szCs w:val="28"/>
                <w:lang w:val="kk-KZ"/>
              </w:rPr>
              <w:t xml:space="preserve">ИК </w:t>
            </w:r>
            <w:r w:rsidRPr="001675FE">
              <w:rPr>
                <w:rFonts w:ascii="Times New Roman" w:hAnsi="Times New Roman" w:cs="Times New Roman"/>
                <w:sz w:val="28"/>
                <w:szCs w:val="28"/>
                <w:vertAlign w:val="subscript"/>
                <w:lang w:val="kk-KZ"/>
              </w:rPr>
              <w:t>көмір</w:t>
            </w:r>
          </w:p>
          <w:p w14:paraId="6C255517" w14:textId="77777777" w:rsidR="00EB4B18" w:rsidRPr="001675FE" w:rsidRDefault="00EB4B18" w:rsidP="004A6612">
            <w:pPr>
              <w:spacing w:after="0" w:line="240" w:lineRule="auto"/>
              <w:jc w:val="center"/>
              <w:rPr>
                <w:rFonts w:ascii="Times New Roman" w:hAnsi="Times New Roman" w:cs="Times New Roman"/>
                <w:sz w:val="28"/>
                <w:szCs w:val="28"/>
                <w:vertAlign w:val="subscript"/>
                <w:lang w:val="en-US"/>
              </w:rPr>
            </w:pPr>
          </w:p>
        </w:tc>
        <w:tc>
          <w:tcPr>
            <w:tcW w:w="2410" w:type="dxa"/>
          </w:tcPr>
          <w:p w14:paraId="6F3E385B" w14:textId="77777777" w:rsidR="00EB4B18" w:rsidRPr="001675FE" w:rsidRDefault="00EB4B18" w:rsidP="004A6612">
            <w:pPr>
              <w:spacing w:after="0" w:line="240" w:lineRule="auto"/>
              <w:jc w:val="center"/>
              <w:rPr>
                <w:rFonts w:ascii="Times New Roman" w:hAnsi="Times New Roman" w:cs="Times New Roman"/>
                <w:sz w:val="28"/>
                <w:szCs w:val="28"/>
                <w:vertAlign w:val="subscript"/>
                <w:lang w:val="kk-KZ"/>
              </w:rPr>
            </w:pPr>
            <w:r w:rsidRPr="001675FE">
              <w:rPr>
                <w:rFonts w:ascii="Times New Roman" w:hAnsi="Times New Roman" w:cs="Times New Roman"/>
                <w:sz w:val="28"/>
                <w:szCs w:val="28"/>
                <w:lang w:val="kk-KZ"/>
              </w:rPr>
              <w:t>ИК</w:t>
            </w:r>
            <w:r w:rsidRPr="001675FE">
              <w:rPr>
                <w:rFonts w:ascii="Times New Roman" w:hAnsi="Times New Roman" w:cs="Times New Roman"/>
                <w:sz w:val="28"/>
                <w:szCs w:val="28"/>
                <w:vertAlign w:val="subscript"/>
                <w:lang w:val="kk-KZ"/>
              </w:rPr>
              <w:t>ГҚ</w:t>
            </w:r>
          </w:p>
        </w:tc>
      </w:tr>
      <w:tr w:rsidR="006B06B3" w:rsidRPr="001675FE" w14:paraId="66D9944A" w14:textId="77777777" w:rsidTr="002F783B">
        <w:trPr>
          <w:trHeight w:val="176"/>
        </w:trPr>
        <w:tc>
          <w:tcPr>
            <w:tcW w:w="704" w:type="dxa"/>
          </w:tcPr>
          <w:p w14:paraId="764D94EA" w14:textId="77777777" w:rsidR="006B06B3" w:rsidRPr="00EB4B18" w:rsidRDefault="00EB4B18" w:rsidP="00EB4B1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3940" w:type="dxa"/>
          </w:tcPr>
          <w:p w14:paraId="1956BBAA" w14:textId="77777777" w:rsidR="006B06B3" w:rsidRPr="00EB4B18" w:rsidRDefault="00EB4B18" w:rsidP="00EB4B1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410" w:type="dxa"/>
          </w:tcPr>
          <w:p w14:paraId="2F6A168A" w14:textId="77777777" w:rsidR="006B06B3" w:rsidRPr="001675FE" w:rsidRDefault="00EB4B18" w:rsidP="00EB4B1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410" w:type="dxa"/>
          </w:tcPr>
          <w:p w14:paraId="13EF854D" w14:textId="77777777" w:rsidR="006B06B3" w:rsidRPr="001675FE" w:rsidRDefault="00EB4B18" w:rsidP="00EB4B1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EB4B18" w:rsidRPr="001675FE" w14:paraId="6DB3AC2B" w14:textId="77777777" w:rsidTr="002F783B">
        <w:trPr>
          <w:trHeight w:val="137"/>
        </w:trPr>
        <w:tc>
          <w:tcPr>
            <w:tcW w:w="704" w:type="dxa"/>
            <w:tcBorders>
              <w:bottom w:val="single" w:sz="4" w:space="0" w:color="auto"/>
            </w:tcBorders>
          </w:tcPr>
          <w:p w14:paraId="441AD95D" w14:textId="77777777" w:rsidR="00EB4B18" w:rsidRPr="001675FE" w:rsidRDefault="00EB4B18" w:rsidP="002F783B">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kk-KZ"/>
              </w:rPr>
              <w:t>1</w:t>
            </w:r>
          </w:p>
        </w:tc>
        <w:tc>
          <w:tcPr>
            <w:tcW w:w="3940" w:type="dxa"/>
            <w:tcBorders>
              <w:bottom w:val="single" w:sz="4" w:space="0" w:color="auto"/>
            </w:tcBorders>
          </w:tcPr>
          <w:p w14:paraId="55118FA3" w14:textId="77777777" w:rsidR="00EB4B18" w:rsidRPr="001675FE" w:rsidRDefault="00EB4B18" w:rsidP="00EB4B18">
            <w:pPr>
              <w:spacing w:after="0" w:line="240" w:lineRule="auto"/>
              <w:rPr>
                <w:rFonts w:ascii="Times New Roman" w:hAnsi="Times New Roman" w:cs="Times New Roman"/>
                <w:sz w:val="28"/>
                <w:szCs w:val="28"/>
                <w:lang w:val="en-US"/>
              </w:rPr>
            </w:pPr>
            <w:r w:rsidRPr="001675FE">
              <w:rPr>
                <w:rFonts w:ascii="Times New Roman" w:hAnsi="Times New Roman" w:cs="Times New Roman"/>
                <w:sz w:val="28"/>
                <w:szCs w:val="28"/>
                <w:lang w:val="en-US"/>
              </w:rPr>
              <w:t>ʋ</w:t>
            </w:r>
            <w:r w:rsidRPr="001675FE">
              <w:rPr>
                <w:rFonts w:ascii="Times New Roman" w:hAnsi="Times New Roman" w:cs="Times New Roman"/>
                <w:sz w:val="28"/>
                <w:szCs w:val="28"/>
                <w:lang w:val="kk-KZ"/>
              </w:rPr>
              <w:t xml:space="preserve"> </w:t>
            </w:r>
            <w:r w:rsidRPr="001675FE">
              <w:rPr>
                <w:rFonts w:ascii="Times New Roman" w:hAnsi="Times New Roman" w:cs="Times New Roman"/>
                <w:sz w:val="28"/>
                <w:szCs w:val="28"/>
                <w:lang w:val="en-US"/>
              </w:rPr>
              <w:t>(NH</w:t>
            </w:r>
            <w:r w:rsidRPr="001675FE">
              <w:rPr>
                <w:rFonts w:ascii="Times New Roman" w:hAnsi="Times New Roman" w:cs="Times New Roman"/>
                <w:sz w:val="28"/>
                <w:szCs w:val="28"/>
                <w:vertAlign w:val="subscript"/>
                <w:lang w:val="en-US"/>
              </w:rPr>
              <w:t>2</w:t>
            </w:r>
            <w:r w:rsidRPr="001675FE">
              <w:rPr>
                <w:rFonts w:ascii="Times New Roman" w:hAnsi="Times New Roman" w:cs="Times New Roman"/>
                <w:sz w:val="28"/>
                <w:szCs w:val="28"/>
                <w:lang w:val="en-US"/>
              </w:rPr>
              <w:t>)</w:t>
            </w:r>
          </w:p>
        </w:tc>
        <w:tc>
          <w:tcPr>
            <w:tcW w:w="2410" w:type="dxa"/>
            <w:tcBorders>
              <w:bottom w:val="single" w:sz="4" w:space="0" w:color="auto"/>
            </w:tcBorders>
          </w:tcPr>
          <w:p w14:paraId="1DC04BAA" w14:textId="77777777" w:rsidR="00EB4B18" w:rsidRPr="001675FE" w:rsidRDefault="00EB4B18" w:rsidP="00EB4B18">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3382</w:t>
            </w:r>
          </w:p>
        </w:tc>
        <w:tc>
          <w:tcPr>
            <w:tcW w:w="2410" w:type="dxa"/>
            <w:tcBorders>
              <w:bottom w:val="single" w:sz="4" w:space="0" w:color="auto"/>
            </w:tcBorders>
          </w:tcPr>
          <w:p w14:paraId="75237E5D" w14:textId="77777777" w:rsidR="00EB4B18" w:rsidRPr="001675FE" w:rsidRDefault="00EB4B18" w:rsidP="00EB4B18">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3406</w:t>
            </w:r>
          </w:p>
        </w:tc>
      </w:tr>
      <w:tr w:rsidR="00EB4B18" w:rsidRPr="001675FE" w14:paraId="4C550F6D" w14:textId="77777777" w:rsidTr="002F783B">
        <w:trPr>
          <w:trHeight w:val="338"/>
        </w:trPr>
        <w:tc>
          <w:tcPr>
            <w:tcW w:w="704" w:type="dxa"/>
            <w:tcBorders>
              <w:top w:val="single" w:sz="4" w:space="0" w:color="auto"/>
              <w:left w:val="single" w:sz="4" w:space="0" w:color="auto"/>
              <w:bottom w:val="single" w:sz="4" w:space="0" w:color="auto"/>
              <w:right w:val="single" w:sz="4" w:space="0" w:color="auto"/>
            </w:tcBorders>
          </w:tcPr>
          <w:p w14:paraId="20E0ED87" w14:textId="77777777" w:rsidR="00EB4B18" w:rsidRPr="001675FE" w:rsidRDefault="00EB4B18" w:rsidP="002F783B">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en-US"/>
              </w:rPr>
              <w:t>2</w:t>
            </w:r>
          </w:p>
        </w:tc>
        <w:tc>
          <w:tcPr>
            <w:tcW w:w="3940" w:type="dxa"/>
            <w:tcBorders>
              <w:top w:val="single" w:sz="4" w:space="0" w:color="auto"/>
              <w:left w:val="single" w:sz="4" w:space="0" w:color="auto"/>
              <w:bottom w:val="single" w:sz="4" w:space="0" w:color="auto"/>
              <w:right w:val="single" w:sz="4" w:space="0" w:color="auto"/>
            </w:tcBorders>
          </w:tcPr>
          <w:p w14:paraId="700509EA" w14:textId="77777777" w:rsidR="00EB4B18" w:rsidRPr="001675FE" w:rsidRDefault="00EB4B18" w:rsidP="00EB4B18">
            <w:pPr>
              <w:spacing w:after="0" w:line="240" w:lineRule="auto"/>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ʋ (OH) </w:t>
            </w:r>
          </w:p>
        </w:tc>
        <w:tc>
          <w:tcPr>
            <w:tcW w:w="2410" w:type="dxa"/>
            <w:tcBorders>
              <w:top w:val="single" w:sz="4" w:space="0" w:color="auto"/>
              <w:left w:val="single" w:sz="4" w:space="0" w:color="auto"/>
              <w:bottom w:val="single" w:sz="4" w:space="0" w:color="auto"/>
              <w:right w:val="single" w:sz="4" w:space="0" w:color="auto"/>
            </w:tcBorders>
          </w:tcPr>
          <w:p w14:paraId="0C5A46DA" w14:textId="77777777" w:rsidR="00EB4B18" w:rsidRPr="001675FE" w:rsidRDefault="00EB4B18" w:rsidP="00EB4B18">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w:t>
            </w:r>
          </w:p>
        </w:tc>
        <w:tc>
          <w:tcPr>
            <w:tcW w:w="2410" w:type="dxa"/>
            <w:tcBorders>
              <w:top w:val="single" w:sz="4" w:space="0" w:color="auto"/>
              <w:left w:val="single" w:sz="4" w:space="0" w:color="auto"/>
              <w:bottom w:val="single" w:sz="4" w:space="0" w:color="auto"/>
              <w:right w:val="single" w:sz="4" w:space="0" w:color="auto"/>
            </w:tcBorders>
          </w:tcPr>
          <w:p w14:paraId="7E5CE1F2" w14:textId="77777777" w:rsidR="00EB4B18" w:rsidRPr="001675FE" w:rsidRDefault="00EB4B18" w:rsidP="00EB4B18">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w:t>
            </w:r>
          </w:p>
        </w:tc>
      </w:tr>
      <w:tr w:rsidR="002F783B" w:rsidRPr="001675FE" w14:paraId="395EBA3A" w14:textId="77777777" w:rsidTr="00076CBE">
        <w:trPr>
          <w:trHeight w:val="338"/>
        </w:trPr>
        <w:tc>
          <w:tcPr>
            <w:tcW w:w="704" w:type="dxa"/>
            <w:tcBorders>
              <w:top w:val="single" w:sz="4" w:space="0" w:color="auto"/>
              <w:left w:val="single" w:sz="4" w:space="0" w:color="auto"/>
              <w:bottom w:val="single" w:sz="4" w:space="0" w:color="auto"/>
              <w:right w:val="single" w:sz="4" w:space="0" w:color="auto"/>
            </w:tcBorders>
          </w:tcPr>
          <w:p w14:paraId="763DB504" w14:textId="77777777" w:rsidR="002F783B" w:rsidRPr="001675FE" w:rsidRDefault="002F783B" w:rsidP="002F783B">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3</w:t>
            </w:r>
          </w:p>
          <w:p w14:paraId="3856544A" w14:textId="77777777" w:rsidR="002F783B" w:rsidRPr="001675FE" w:rsidRDefault="002F783B" w:rsidP="002F783B">
            <w:pPr>
              <w:spacing w:after="0" w:line="240" w:lineRule="auto"/>
              <w:jc w:val="center"/>
              <w:rPr>
                <w:rFonts w:ascii="Times New Roman" w:hAnsi="Times New Roman" w:cs="Times New Roman"/>
                <w:sz w:val="28"/>
                <w:szCs w:val="28"/>
                <w:lang w:val="en-US"/>
              </w:rPr>
            </w:pPr>
          </w:p>
        </w:tc>
        <w:tc>
          <w:tcPr>
            <w:tcW w:w="3940" w:type="dxa"/>
            <w:tcBorders>
              <w:top w:val="single" w:sz="4" w:space="0" w:color="auto"/>
              <w:left w:val="single" w:sz="4" w:space="0" w:color="auto"/>
              <w:bottom w:val="single" w:sz="4" w:space="0" w:color="auto"/>
              <w:right w:val="single" w:sz="4" w:space="0" w:color="auto"/>
            </w:tcBorders>
          </w:tcPr>
          <w:p w14:paraId="62EC5BD8" w14:textId="77777777" w:rsidR="002F783B" w:rsidRPr="001675FE" w:rsidRDefault="002F783B" w:rsidP="002F783B">
            <w:pPr>
              <w:spacing w:after="0" w:line="240" w:lineRule="auto"/>
              <w:rPr>
                <w:rFonts w:ascii="Times New Roman" w:hAnsi="Times New Roman" w:cs="Times New Roman"/>
                <w:sz w:val="28"/>
                <w:szCs w:val="28"/>
                <w:vertAlign w:val="superscript"/>
                <w:lang w:val="kk-KZ"/>
              </w:rPr>
            </w:pPr>
            <w:r w:rsidRPr="001675FE">
              <w:rPr>
                <w:rFonts w:ascii="Times New Roman" w:hAnsi="Times New Roman" w:cs="Times New Roman"/>
                <w:sz w:val="28"/>
                <w:szCs w:val="28"/>
                <w:lang w:val="kk-KZ"/>
              </w:rPr>
              <w:t>R</w:t>
            </w:r>
            <w:r w:rsidRPr="001675FE">
              <w:rPr>
                <w:rFonts w:ascii="Times New Roman" w:hAnsi="Times New Roman" w:cs="Times New Roman"/>
                <w:sz w:val="28"/>
                <w:szCs w:val="28"/>
                <w:vertAlign w:val="subscript"/>
                <w:lang w:val="kk-KZ"/>
              </w:rPr>
              <w:t>2</w:t>
            </w:r>
            <w:r w:rsidRPr="001675FE">
              <w:rPr>
                <w:rFonts w:ascii="Times New Roman" w:hAnsi="Times New Roman" w:cs="Times New Roman"/>
                <w:sz w:val="28"/>
                <w:szCs w:val="28"/>
                <w:lang w:val="kk-KZ"/>
              </w:rPr>
              <w:t>NH</w:t>
            </w:r>
            <w:r w:rsidRPr="001675FE">
              <w:rPr>
                <w:rFonts w:ascii="Times New Roman" w:hAnsi="Times New Roman" w:cs="Times New Roman"/>
                <w:sz w:val="28"/>
                <w:szCs w:val="28"/>
                <w:vertAlign w:val="subscript"/>
                <w:lang w:val="kk-KZ"/>
              </w:rPr>
              <w:t>2</w:t>
            </w:r>
            <w:r w:rsidRPr="001675FE">
              <w:rPr>
                <w:rFonts w:ascii="Times New Roman" w:hAnsi="Times New Roman" w:cs="Times New Roman"/>
                <w:sz w:val="28"/>
                <w:szCs w:val="28"/>
                <w:vertAlign w:val="superscript"/>
                <w:lang w:val="kk-KZ"/>
              </w:rPr>
              <w:t>+</w:t>
            </w:r>
          </w:p>
        </w:tc>
        <w:tc>
          <w:tcPr>
            <w:tcW w:w="2410" w:type="dxa"/>
            <w:tcBorders>
              <w:top w:val="single" w:sz="4" w:space="0" w:color="auto"/>
              <w:left w:val="single" w:sz="4" w:space="0" w:color="auto"/>
              <w:bottom w:val="single" w:sz="4" w:space="0" w:color="auto"/>
              <w:right w:val="single" w:sz="4" w:space="0" w:color="auto"/>
            </w:tcBorders>
          </w:tcPr>
          <w:p w14:paraId="208C59D1" w14:textId="77777777" w:rsidR="002F783B" w:rsidRPr="001675FE" w:rsidRDefault="002F783B" w:rsidP="002F783B">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w:t>
            </w:r>
          </w:p>
        </w:tc>
        <w:tc>
          <w:tcPr>
            <w:tcW w:w="2410" w:type="dxa"/>
            <w:tcBorders>
              <w:top w:val="single" w:sz="4" w:space="0" w:color="auto"/>
              <w:left w:val="single" w:sz="4" w:space="0" w:color="auto"/>
              <w:bottom w:val="single" w:sz="4" w:space="0" w:color="auto"/>
              <w:right w:val="single" w:sz="4" w:space="0" w:color="auto"/>
            </w:tcBorders>
          </w:tcPr>
          <w:p w14:paraId="435E736D" w14:textId="77777777" w:rsidR="002F783B" w:rsidRPr="001675FE" w:rsidRDefault="002F783B" w:rsidP="002F783B">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2340</w:t>
            </w:r>
          </w:p>
          <w:p w14:paraId="197F07E6" w14:textId="77777777" w:rsidR="002F783B" w:rsidRPr="001675FE" w:rsidRDefault="002F783B" w:rsidP="002F783B">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2359</w:t>
            </w:r>
          </w:p>
        </w:tc>
      </w:tr>
      <w:tr w:rsidR="002F783B" w:rsidRPr="001675FE" w14:paraId="22F97578" w14:textId="77777777" w:rsidTr="00076CBE">
        <w:trPr>
          <w:trHeight w:val="338"/>
        </w:trPr>
        <w:tc>
          <w:tcPr>
            <w:tcW w:w="704" w:type="dxa"/>
            <w:tcBorders>
              <w:top w:val="single" w:sz="4" w:space="0" w:color="auto"/>
              <w:left w:val="single" w:sz="4" w:space="0" w:color="auto"/>
              <w:bottom w:val="single" w:sz="4" w:space="0" w:color="auto"/>
              <w:right w:val="single" w:sz="4" w:space="0" w:color="auto"/>
            </w:tcBorders>
          </w:tcPr>
          <w:p w14:paraId="021B1B57" w14:textId="77777777" w:rsidR="002F783B" w:rsidRPr="001675FE" w:rsidRDefault="002F783B" w:rsidP="002F783B">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4</w:t>
            </w:r>
          </w:p>
        </w:tc>
        <w:tc>
          <w:tcPr>
            <w:tcW w:w="3940" w:type="dxa"/>
            <w:tcBorders>
              <w:top w:val="single" w:sz="4" w:space="0" w:color="auto"/>
              <w:left w:val="single" w:sz="4" w:space="0" w:color="auto"/>
              <w:bottom w:val="single" w:sz="4" w:space="0" w:color="auto"/>
              <w:right w:val="single" w:sz="4" w:space="0" w:color="auto"/>
            </w:tcBorders>
          </w:tcPr>
          <w:p w14:paraId="64F48B08" w14:textId="77777777" w:rsidR="002F783B" w:rsidRPr="001675FE" w:rsidRDefault="002F783B" w:rsidP="002F783B">
            <w:pPr>
              <w:spacing w:after="0" w:line="240" w:lineRule="auto"/>
              <w:rPr>
                <w:rFonts w:ascii="Times New Roman" w:hAnsi="Times New Roman" w:cs="Times New Roman"/>
                <w:sz w:val="28"/>
                <w:szCs w:val="28"/>
                <w:lang w:val="da-DK"/>
              </w:rPr>
            </w:pPr>
            <w:r w:rsidRPr="001675FE">
              <w:rPr>
                <w:rFonts w:ascii="Times New Roman" w:hAnsi="Times New Roman" w:cs="Times New Roman"/>
                <w:sz w:val="28"/>
                <w:szCs w:val="28"/>
                <w:lang w:val="kk-KZ"/>
              </w:rPr>
              <w:t>R-О-</w:t>
            </w:r>
            <w:r w:rsidRPr="001675FE">
              <w:rPr>
                <w:rFonts w:ascii="Times New Roman" w:hAnsi="Times New Roman" w:cs="Times New Roman"/>
                <w:sz w:val="28"/>
                <w:szCs w:val="28"/>
                <w:lang w:val="da-DK"/>
              </w:rPr>
              <w:t>NO</w:t>
            </w:r>
            <w:r w:rsidRPr="001675FE">
              <w:rPr>
                <w:rFonts w:ascii="Times New Roman" w:hAnsi="Times New Roman" w:cs="Times New Roman"/>
                <w:sz w:val="28"/>
                <w:szCs w:val="28"/>
                <w:vertAlign w:val="subscript"/>
                <w:lang w:val="da-DK"/>
              </w:rPr>
              <w:t>2</w:t>
            </w:r>
          </w:p>
        </w:tc>
        <w:tc>
          <w:tcPr>
            <w:tcW w:w="2410" w:type="dxa"/>
            <w:tcBorders>
              <w:top w:val="single" w:sz="4" w:space="0" w:color="auto"/>
              <w:left w:val="single" w:sz="4" w:space="0" w:color="auto"/>
              <w:bottom w:val="single" w:sz="4" w:space="0" w:color="auto"/>
              <w:right w:val="single" w:sz="4" w:space="0" w:color="auto"/>
            </w:tcBorders>
          </w:tcPr>
          <w:p w14:paraId="1486951E" w14:textId="77777777" w:rsidR="002F783B" w:rsidRPr="001675FE" w:rsidRDefault="002F783B" w:rsidP="002F783B">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w:t>
            </w:r>
          </w:p>
        </w:tc>
        <w:tc>
          <w:tcPr>
            <w:tcW w:w="2410" w:type="dxa"/>
            <w:tcBorders>
              <w:top w:val="single" w:sz="4" w:space="0" w:color="auto"/>
              <w:left w:val="single" w:sz="4" w:space="0" w:color="auto"/>
              <w:bottom w:val="single" w:sz="4" w:space="0" w:color="auto"/>
              <w:right w:val="single" w:sz="4" w:space="0" w:color="auto"/>
            </w:tcBorders>
          </w:tcPr>
          <w:p w14:paraId="0A1356E6" w14:textId="77777777" w:rsidR="002F783B" w:rsidRPr="001675FE" w:rsidRDefault="002F783B" w:rsidP="002F783B">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en-US"/>
              </w:rPr>
              <w:t>16</w:t>
            </w:r>
            <w:r w:rsidRPr="001675FE">
              <w:rPr>
                <w:rFonts w:ascii="Times New Roman" w:hAnsi="Times New Roman" w:cs="Times New Roman"/>
                <w:sz w:val="28"/>
                <w:szCs w:val="28"/>
                <w:lang w:val="kk-KZ"/>
              </w:rPr>
              <w:t>15</w:t>
            </w:r>
          </w:p>
        </w:tc>
      </w:tr>
      <w:tr w:rsidR="00490976" w:rsidRPr="001675FE" w14:paraId="452933B2" w14:textId="77777777" w:rsidTr="00076CBE">
        <w:trPr>
          <w:trHeight w:val="338"/>
        </w:trPr>
        <w:tc>
          <w:tcPr>
            <w:tcW w:w="704" w:type="dxa"/>
            <w:tcBorders>
              <w:top w:val="single" w:sz="4" w:space="0" w:color="auto"/>
              <w:left w:val="nil"/>
              <w:bottom w:val="nil"/>
              <w:right w:val="nil"/>
            </w:tcBorders>
          </w:tcPr>
          <w:p w14:paraId="571C541C" w14:textId="77777777" w:rsidR="00490976" w:rsidRPr="001675FE" w:rsidRDefault="00490976" w:rsidP="00490976">
            <w:pPr>
              <w:spacing w:after="0" w:line="240" w:lineRule="auto"/>
              <w:jc w:val="center"/>
              <w:rPr>
                <w:rFonts w:ascii="Times New Roman" w:hAnsi="Times New Roman" w:cs="Times New Roman"/>
                <w:sz w:val="28"/>
                <w:szCs w:val="28"/>
                <w:lang w:val="en-US"/>
              </w:rPr>
            </w:pPr>
          </w:p>
        </w:tc>
        <w:tc>
          <w:tcPr>
            <w:tcW w:w="3940" w:type="dxa"/>
            <w:tcBorders>
              <w:top w:val="single" w:sz="4" w:space="0" w:color="auto"/>
              <w:left w:val="nil"/>
              <w:bottom w:val="nil"/>
              <w:right w:val="nil"/>
            </w:tcBorders>
          </w:tcPr>
          <w:p w14:paraId="74D39601" w14:textId="77777777" w:rsidR="00490976" w:rsidRPr="001675FE" w:rsidRDefault="00490976" w:rsidP="00490976">
            <w:pPr>
              <w:spacing w:after="0" w:line="240" w:lineRule="auto"/>
              <w:rPr>
                <w:rFonts w:ascii="Times New Roman" w:hAnsi="Times New Roman" w:cs="Times New Roman"/>
                <w:sz w:val="28"/>
                <w:szCs w:val="28"/>
                <w:lang w:val="kk-KZ"/>
              </w:rPr>
            </w:pPr>
          </w:p>
        </w:tc>
        <w:tc>
          <w:tcPr>
            <w:tcW w:w="2410" w:type="dxa"/>
            <w:tcBorders>
              <w:top w:val="single" w:sz="4" w:space="0" w:color="auto"/>
              <w:left w:val="nil"/>
              <w:bottom w:val="nil"/>
              <w:right w:val="nil"/>
            </w:tcBorders>
          </w:tcPr>
          <w:p w14:paraId="742E8A6A" w14:textId="77777777" w:rsidR="00490976" w:rsidRPr="001675FE" w:rsidRDefault="00490976" w:rsidP="00490976">
            <w:pPr>
              <w:spacing w:after="0" w:line="240" w:lineRule="auto"/>
              <w:jc w:val="center"/>
              <w:rPr>
                <w:rFonts w:ascii="Times New Roman" w:hAnsi="Times New Roman" w:cs="Times New Roman"/>
                <w:sz w:val="28"/>
                <w:szCs w:val="28"/>
                <w:lang w:val="kk-KZ"/>
              </w:rPr>
            </w:pPr>
          </w:p>
        </w:tc>
        <w:tc>
          <w:tcPr>
            <w:tcW w:w="2410" w:type="dxa"/>
            <w:tcBorders>
              <w:top w:val="single" w:sz="4" w:space="0" w:color="auto"/>
              <w:left w:val="nil"/>
              <w:bottom w:val="nil"/>
              <w:right w:val="nil"/>
            </w:tcBorders>
          </w:tcPr>
          <w:p w14:paraId="3880EDA2" w14:textId="77777777" w:rsidR="00490976" w:rsidRPr="001675FE" w:rsidRDefault="00490976" w:rsidP="00490976">
            <w:pPr>
              <w:spacing w:after="0" w:line="240" w:lineRule="auto"/>
              <w:jc w:val="center"/>
              <w:rPr>
                <w:rFonts w:ascii="Times New Roman" w:hAnsi="Times New Roman" w:cs="Times New Roman"/>
                <w:sz w:val="28"/>
                <w:szCs w:val="28"/>
                <w:lang w:val="kk-KZ"/>
              </w:rPr>
            </w:pPr>
          </w:p>
        </w:tc>
      </w:tr>
      <w:tr w:rsidR="00490976" w:rsidRPr="001675FE" w14:paraId="418F51AF" w14:textId="77777777" w:rsidTr="00076CBE">
        <w:trPr>
          <w:trHeight w:val="338"/>
        </w:trPr>
        <w:tc>
          <w:tcPr>
            <w:tcW w:w="4644" w:type="dxa"/>
            <w:gridSpan w:val="2"/>
            <w:tcBorders>
              <w:top w:val="nil"/>
              <w:left w:val="nil"/>
              <w:bottom w:val="single" w:sz="4" w:space="0" w:color="auto"/>
              <w:right w:val="nil"/>
            </w:tcBorders>
          </w:tcPr>
          <w:p w14:paraId="58B11751" w14:textId="77777777" w:rsidR="002D6407" w:rsidRPr="00490976" w:rsidRDefault="00076CBE" w:rsidP="00076CBE">
            <w:pPr>
              <w:pStyle w:val="a7"/>
              <w:spacing w:after="0" w:line="240" w:lineRule="auto"/>
              <w:ind w:left="0"/>
              <w:rPr>
                <w:rFonts w:ascii="Times New Roman" w:hAnsi="Times New Roman"/>
                <w:sz w:val="28"/>
                <w:szCs w:val="28"/>
                <w:lang w:val="kk-KZ"/>
              </w:rPr>
            </w:pPr>
            <w:r>
              <w:rPr>
                <w:rFonts w:ascii="Times New Roman" w:hAnsi="Times New Roman"/>
                <w:sz w:val="28"/>
                <w:szCs w:val="28"/>
                <w:lang w:val="kk-KZ"/>
              </w:rPr>
              <w:lastRenderedPageBreak/>
              <w:t>4-кестенің жалғасы</w:t>
            </w:r>
          </w:p>
        </w:tc>
        <w:tc>
          <w:tcPr>
            <w:tcW w:w="2410" w:type="dxa"/>
            <w:tcBorders>
              <w:top w:val="nil"/>
              <w:left w:val="nil"/>
              <w:bottom w:val="single" w:sz="4" w:space="0" w:color="auto"/>
              <w:right w:val="nil"/>
            </w:tcBorders>
          </w:tcPr>
          <w:p w14:paraId="1CD86E99" w14:textId="77777777" w:rsidR="00490976" w:rsidRPr="001675FE" w:rsidRDefault="00490976" w:rsidP="00490976">
            <w:pPr>
              <w:spacing w:after="0" w:line="240" w:lineRule="auto"/>
              <w:jc w:val="center"/>
              <w:rPr>
                <w:rFonts w:ascii="Times New Roman" w:hAnsi="Times New Roman" w:cs="Times New Roman"/>
                <w:sz w:val="28"/>
                <w:szCs w:val="28"/>
                <w:lang w:val="kk-KZ"/>
              </w:rPr>
            </w:pPr>
          </w:p>
        </w:tc>
        <w:tc>
          <w:tcPr>
            <w:tcW w:w="2410" w:type="dxa"/>
            <w:tcBorders>
              <w:top w:val="nil"/>
              <w:left w:val="nil"/>
              <w:bottom w:val="single" w:sz="4" w:space="0" w:color="auto"/>
              <w:right w:val="nil"/>
            </w:tcBorders>
          </w:tcPr>
          <w:p w14:paraId="361793D6" w14:textId="77777777" w:rsidR="00490976" w:rsidRPr="001675FE" w:rsidRDefault="00490976" w:rsidP="00490976">
            <w:pPr>
              <w:spacing w:after="0" w:line="240" w:lineRule="auto"/>
              <w:jc w:val="center"/>
              <w:rPr>
                <w:rFonts w:ascii="Times New Roman" w:hAnsi="Times New Roman" w:cs="Times New Roman"/>
                <w:sz w:val="28"/>
                <w:szCs w:val="28"/>
                <w:lang w:val="kk-KZ"/>
              </w:rPr>
            </w:pPr>
          </w:p>
        </w:tc>
      </w:tr>
      <w:tr w:rsidR="00490976" w:rsidRPr="001675FE" w14:paraId="612BB224" w14:textId="77777777" w:rsidTr="00490976">
        <w:trPr>
          <w:trHeight w:val="70"/>
        </w:trPr>
        <w:tc>
          <w:tcPr>
            <w:tcW w:w="704" w:type="dxa"/>
            <w:tcBorders>
              <w:top w:val="single" w:sz="4" w:space="0" w:color="auto"/>
            </w:tcBorders>
          </w:tcPr>
          <w:p w14:paraId="323D715B" w14:textId="77777777" w:rsidR="00490976" w:rsidRPr="004746BD" w:rsidRDefault="00490976" w:rsidP="0049097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3940" w:type="dxa"/>
            <w:tcBorders>
              <w:top w:val="single" w:sz="4" w:space="0" w:color="auto"/>
            </w:tcBorders>
          </w:tcPr>
          <w:p w14:paraId="7A326E2C" w14:textId="77777777" w:rsidR="00490976" w:rsidRPr="001675FE" w:rsidRDefault="00490976" w:rsidP="0049097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410" w:type="dxa"/>
            <w:tcBorders>
              <w:top w:val="single" w:sz="4" w:space="0" w:color="auto"/>
            </w:tcBorders>
          </w:tcPr>
          <w:p w14:paraId="7BB97E13" w14:textId="77777777" w:rsidR="00490976" w:rsidRPr="001675FE" w:rsidRDefault="00490976" w:rsidP="0049097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410" w:type="dxa"/>
            <w:tcBorders>
              <w:top w:val="single" w:sz="4" w:space="0" w:color="auto"/>
            </w:tcBorders>
          </w:tcPr>
          <w:p w14:paraId="162694EB" w14:textId="77777777" w:rsidR="00490976" w:rsidRPr="001675FE" w:rsidRDefault="00490976" w:rsidP="0049097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076CBE" w:rsidRPr="001675FE" w14:paraId="4945AFC8" w14:textId="77777777" w:rsidTr="00490976">
        <w:trPr>
          <w:trHeight w:val="70"/>
        </w:trPr>
        <w:tc>
          <w:tcPr>
            <w:tcW w:w="704" w:type="dxa"/>
            <w:tcBorders>
              <w:top w:val="single" w:sz="4" w:space="0" w:color="auto"/>
            </w:tcBorders>
          </w:tcPr>
          <w:p w14:paraId="645E06D0" w14:textId="77777777" w:rsidR="00076CBE" w:rsidRPr="001675FE" w:rsidRDefault="00076CBE" w:rsidP="00076CBE">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5</w:t>
            </w:r>
          </w:p>
        </w:tc>
        <w:tc>
          <w:tcPr>
            <w:tcW w:w="3940" w:type="dxa"/>
            <w:tcBorders>
              <w:top w:val="single" w:sz="4" w:space="0" w:color="auto"/>
            </w:tcBorders>
          </w:tcPr>
          <w:p w14:paraId="06383D72" w14:textId="77777777" w:rsidR="00076CBE" w:rsidRPr="001675FE" w:rsidRDefault="00076CBE" w:rsidP="00076CBE">
            <w:pPr>
              <w:spacing w:after="0" w:line="240" w:lineRule="auto"/>
              <w:rPr>
                <w:rFonts w:ascii="Times New Roman" w:hAnsi="Times New Roman" w:cs="Times New Roman"/>
                <w:sz w:val="28"/>
                <w:szCs w:val="28"/>
                <w:lang w:val="kk-KZ"/>
              </w:rPr>
            </w:pPr>
            <w:r w:rsidRPr="001675FE">
              <w:rPr>
                <w:rFonts w:ascii="Times New Roman" w:hAnsi="Times New Roman" w:cs="Times New Roman"/>
                <w:sz w:val="28"/>
                <w:szCs w:val="28"/>
                <w:lang w:val="kk-KZ"/>
              </w:rPr>
              <w:t>Ароматты қосылыстар</w:t>
            </w:r>
          </w:p>
        </w:tc>
        <w:tc>
          <w:tcPr>
            <w:tcW w:w="2410" w:type="dxa"/>
            <w:tcBorders>
              <w:top w:val="single" w:sz="4" w:space="0" w:color="auto"/>
            </w:tcBorders>
          </w:tcPr>
          <w:p w14:paraId="3699F6C3"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1576</w:t>
            </w:r>
          </w:p>
        </w:tc>
        <w:tc>
          <w:tcPr>
            <w:tcW w:w="2410" w:type="dxa"/>
            <w:tcBorders>
              <w:top w:val="single" w:sz="4" w:space="0" w:color="auto"/>
            </w:tcBorders>
          </w:tcPr>
          <w:p w14:paraId="4B9C6118"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w:t>
            </w:r>
          </w:p>
        </w:tc>
      </w:tr>
      <w:tr w:rsidR="00076CBE" w:rsidRPr="001675FE" w14:paraId="5B31491C" w14:textId="77777777" w:rsidTr="002F783B">
        <w:trPr>
          <w:trHeight w:val="220"/>
        </w:trPr>
        <w:tc>
          <w:tcPr>
            <w:tcW w:w="704" w:type="dxa"/>
          </w:tcPr>
          <w:p w14:paraId="1175723C" w14:textId="77777777" w:rsidR="00076CBE" w:rsidRPr="001675FE" w:rsidRDefault="00076CBE" w:rsidP="00076CBE">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6</w:t>
            </w:r>
          </w:p>
        </w:tc>
        <w:tc>
          <w:tcPr>
            <w:tcW w:w="3940" w:type="dxa"/>
          </w:tcPr>
          <w:p w14:paraId="61AC34D2" w14:textId="77777777" w:rsidR="00076CBE" w:rsidRPr="001675FE" w:rsidRDefault="00076CBE" w:rsidP="00076CBE">
            <w:pPr>
              <w:spacing w:after="0" w:line="240" w:lineRule="auto"/>
              <w:rPr>
                <w:rFonts w:ascii="Times New Roman" w:hAnsi="Times New Roman" w:cs="Times New Roman"/>
                <w:sz w:val="28"/>
                <w:szCs w:val="28"/>
                <w:lang w:val="kk-KZ"/>
              </w:rPr>
            </w:pPr>
            <w:r w:rsidRPr="001675FE">
              <w:rPr>
                <w:rFonts w:ascii="Times New Roman" w:hAnsi="Times New Roman" w:cs="Times New Roman"/>
                <w:sz w:val="28"/>
                <w:szCs w:val="28"/>
                <w:lang w:val="kk-KZ"/>
              </w:rPr>
              <w:t>Ароматты альдегид</w:t>
            </w:r>
          </w:p>
        </w:tc>
        <w:tc>
          <w:tcPr>
            <w:tcW w:w="2410" w:type="dxa"/>
          </w:tcPr>
          <w:p w14:paraId="26735201"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w:t>
            </w:r>
          </w:p>
        </w:tc>
        <w:tc>
          <w:tcPr>
            <w:tcW w:w="2410" w:type="dxa"/>
          </w:tcPr>
          <w:p w14:paraId="311DB18D"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1706</w:t>
            </w:r>
          </w:p>
        </w:tc>
      </w:tr>
      <w:tr w:rsidR="00076CBE" w:rsidRPr="001675FE" w14:paraId="7B64D452" w14:textId="77777777" w:rsidTr="002F783B">
        <w:trPr>
          <w:trHeight w:val="309"/>
        </w:trPr>
        <w:tc>
          <w:tcPr>
            <w:tcW w:w="704" w:type="dxa"/>
          </w:tcPr>
          <w:p w14:paraId="0CCE9DAD" w14:textId="77777777" w:rsidR="00076CBE" w:rsidRPr="001675FE" w:rsidRDefault="00076CBE" w:rsidP="00076CBE">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7</w:t>
            </w:r>
          </w:p>
        </w:tc>
        <w:tc>
          <w:tcPr>
            <w:tcW w:w="3940" w:type="dxa"/>
          </w:tcPr>
          <w:p w14:paraId="6D83BBE7" w14:textId="77777777" w:rsidR="00076CBE" w:rsidRPr="002A241C" w:rsidRDefault="00076CBE" w:rsidP="00076CBE">
            <w:pPr>
              <w:spacing w:after="0" w:line="240" w:lineRule="auto"/>
              <w:rPr>
                <w:rFonts w:ascii="Times New Roman" w:hAnsi="Times New Roman" w:cs="Times New Roman"/>
                <w:sz w:val="28"/>
                <w:szCs w:val="28"/>
              </w:rPr>
            </w:pPr>
            <w:r w:rsidRPr="001675FE">
              <w:rPr>
                <w:rFonts w:ascii="Times New Roman" w:hAnsi="Times New Roman" w:cs="Times New Roman"/>
                <w:sz w:val="28"/>
                <w:szCs w:val="28"/>
              </w:rPr>
              <w:t>O-CH</w:t>
            </w:r>
            <w:r w:rsidRPr="001675FE">
              <w:rPr>
                <w:rFonts w:ascii="Times New Roman" w:hAnsi="Times New Roman" w:cs="Times New Roman"/>
                <w:sz w:val="28"/>
                <w:szCs w:val="28"/>
                <w:vertAlign w:val="subscript"/>
              </w:rPr>
              <w:t>3</w:t>
            </w:r>
            <w:r w:rsidRPr="001675FE">
              <w:rPr>
                <w:rFonts w:ascii="Times New Roman" w:hAnsi="Times New Roman" w:cs="Times New Roman"/>
                <w:sz w:val="28"/>
                <w:szCs w:val="28"/>
              </w:rPr>
              <w:t xml:space="preserve"> </w:t>
            </w:r>
          </w:p>
        </w:tc>
        <w:tc>
          <w:tcPr>
            <w:tcW w:w="2410" w:type="dxa"/>
          </w:tcPr>
          <w:p w14:paraId="71CC86C0"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w:t>
            </w:r>
          </w:p>
        </w:tc>
        <w:tc>
          <w:tcPr>
            <w:tcW w:w="2410" w:type="dxa"/>
          </w:tcPr>
          <w:p w14:paraId="4E5A5B13"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2934</w:t>
            </w:r>
          </w:p>
        </w:tc>
      </w:tr>
      <w:tr w:rsidR="00076CBE" w:rsidRPr="001675FE" w14:paraId="2EB84B1B" w14:textId="77777777" w:rsidTr="002F783B">
        <w:trPr>
          <w:trHeight w:val="272"/>
        </w:trPr>
        <w:tc>
          <w:tcPr>
            <w:tcW w:w="704" w:type="dxa"/>
          </w:tcPr>
          <w:p w14:paraId="6632479F"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en-US"/>
              </w:rPr>
              <w:t>8</w:t>
            </w:r>
          </w:p>
        </w:tc>
        <w:tc>
          <w:tcPr>
            <w:tcW w:w="3940" w:type="dxa"/>
          </w:tcPr>
          <w:p w14:paraId="31F28617" w14:textId="77777777" w:rsidR="00076CBE" w:rsidRPr="002A241C" w:rsidRDefault="00076CBE" w:rsidP="00076CBE">
            <w:pPr>
              <w:spacing w:after="0" w:line="240" w:lineRule="auto"/>
              <w:rPr>
                <w:rFonts w:ascii="Times New Roman" w:hAnsi="Times New Roman" w:cs="Times New Roman"/>
                <w:sz w:val="28"/>
                <w:szCs w:val="28"/>
                <w:lang w:val="en-US"/>
              </w:rPr>
            </w:pPr>
            <w:r w:rsidRPr="001675FE">
              <w:rPr>
                <w:rFonts w:ascii="Times New Roman" w:hAnsi="Times New Roman" w:cs="Times New Roman"/>
                <w:sz w:val="28"/>
                <w:szCs w:val="28"/>
                <w:lang w:val="en-US"/>
              </w:rPr>
              <w:t>ʋ(-CH</w:t>
            </w:r>
            <w:r w:rsidRPr="001675FE">
              <w:rPr>
                <w:rFonts w:ascii="Times New Roman" w:hAnsi="Times New Roman" w:cs="Times New Roman"/>
                <w:sz w:val="28"/>
                <w:szCs w:val="28"/>
                <w:vertAlign w:val="subscript"/>
                <w:lang w:val="en-US"/>
              </w:rPr>
              <w:t>3</w:t>
            </w:r>
            <w:r w:rsidRPr="001675FE">
              <w:rPr>
                <w:rFonts w:ascii="Times New Roman" w:hAnsi="Times New Roman" w:cs="Times New Roman"/>
                <w:sz w:val="28"/>
                <w:szCs w:val="28"/>
                <w:lang w:val="en-US"/>
              </w:rPr>
              <w:t>)</w:t>
            </w:r>
          </w:p>
        </w:tc>
        <w:tc>
          <w:tcPr>
            <w:tcW w:w="2410" w:type="dxa"/>
          </w:tcPr>
          <w:p w14:paraId="400EE657"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da-DK"/>
              </w:rPr>
              <w:t>139</w:t>
            </w:r>
            <w:r w:rsidRPr="001675FE">
              <w:rPr>
                <w:rFonts w:ascii="Times New Roman" w:hAnsi="Times New Roman" w:cs="Times New Roman"/>
                <w:sz w:val="28"/>
                <w:szCs w:val="28"/>
                <w:lang w:val="kk-KZ"/>
              </w:rPr>
              <w:t>3</w:t>
            </w:r>
          </w:p>
        </w:tc>
        <w:tc>
          <w:tcPr>
            <w:tcW w:w="2410" w:type="dxa"/>
          </w:tcPr>
          <w:p w14:paraId="16A7641C"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w:t>
            </w:r>
          </w:p>
        </w:tc>
      </w:tr>
      <w:tr w:rsidR="00076CBE" w:rsidRPr="001675FE" w14:paraId="7EB2F4D0" w14:textId="77777777" w:rsidTr="002F783B">
        <w:trPr>
          <w:trHeight w:val="220"/>
        </w:trPr>
        <w:tc>
          <w:tcPr>
            <w:tcW w:w="704" w:type="dxa"/>
          </w:tcPr>
          <w:p w14:paraId="6F2628D7" w14:textId="77777777" w:rsidR="00076CBE" w:rsidRPr="001675FE" w:rsidRDefault="00076CBE" w:rsidP="00076CBE">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kk-KZ"/>
              </w:rPr>
              <w:t>9</w:t>
            </w:r>
          </w:p>
        </w:tc>
        <w:tc>
          <w:tcPr>
            <w:tcW w:w="3940" w:type="dxa"/>
          </w:tcPr>
          <w:p w14:paraId="25F9BEBC" w14:textId="77777777" w:rsidR="00076CBE" w:rsidRPr="002A241C" w:rsidRDefault="00076CBE" w:rsidP="00076CBE">
            <w:pPr>
              <w:spacing w:after="0" w:line="240" w:lineRule="auto"/>
              <w:rPr>
                <w:rFonts w:ascii="Times New Roman" w:hAnsi="Times New Roman" w:cs="Times New Roman"/>
                <w:color w:val="000000"/>
                <w:sz w:val="28"/>
                <w:szCs w:val="28"/>
                <w:lang w:val="kk-KZ"/>
              </w:rPr>
            </w:pPr>
            <w:r w:rsidRPr="001675FE">
              <w:rPr>
                <w:rFonts w:ascii="Times New Roman" w:hAnsi="Times New Roman" w:cs="Times New Roman"/>
                <w:color w:val="000000"/>
                <w:sz w:val="28"/>
                <w:szCs w:val="28"/>
                <w:lang w:val="en-US"/>
              </w:rPr>
              <w:t xml:space="preserve"> ʋ</w:t>
            </w:r>
            <w:r w:rsidRPr="001675FE">
              <w:rPr>
                <w:rFonts w:ascii="Times New Roman" w:hAnsi="Times New Roman" w:cs="Times New Roman"/>
                <w:color w:val="000000"/>
                <w:sz w:val="28"/>
                <w:szCs w:val="28"/>
                <w:vertAlign w:val="subscript"/>
                <w:lang w:val="en-US"/>
              </w:rPr>
              <w:t>CH</w:t>
            </w:r>
            <w:r w:rsidRPr="001675FE">
              <w:rPr>
                <w:rFonts w:ascii="Times New Roman" w:hAnsi="Times New Roman" w:cs="Times New Roman"/>
                <w:color w:val="000000"/>
                <w:sz w:val="28"/>
                <w:szCs w:val="28"/>
                <w:lang w:val="en-US"/>
              </w:rPr>
              <w:t xml:space="preserve"> (HRC=CH2 )</w:t>
            </w:r>
          </w:p>
        </w:tc>
        <w:tc>
          <w:tcPr>
            <w:tcW w:w="2410" w:type="dxa"/>
          </w:tcPr>
          <w:p w14:paraId="79170B3C"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913</w:t>
            </w:r>
          </w:p>
        </w:tc>
        <w:tc>
          <w:tcPr>
            <w:tcW w:w="2410" w:type="dxa"/>
          </w:tcPr>
          <w:p w14:paraId="0416EDF1"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w:t>
            </w:r>
          </w:p>
        </w:tc>
      </w:tr>
      <w:tr w:rsidR="00076CBE" w:rsidRPr="001675FE" w14:paraId="24BC046C" w14:textId="77777777" w:rsidTr="002F783B">
        <w:trPr>
          <w:trHeight w:val="333"/>
        </w:trPr>
        <w:tc>
          <w:tcPr>
            <w:tcW w:w="704" w:type="dxa"/>
          </w:tcPr>
          <w:p w14:paraId="3266CD98"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10</w:t>
            </w:r>
          </w:p>
        </w:tc>
        <w:tc>
          <w:tcPr>
            <w:tcW w:w="3940" w:type="dxa"/>
          </w:tcPr>
          <w:p w14:paraId="2CEA07C7" w14:textId="77777777" w:rsidR="00076CBE" w:rsidRPr="001675FE" w:rsidRDefault="00076CBE" w:rsidP="00076CBE">
            <w:pPr>
              <w:spacing w:after="0" w:line="240" w:lineRule="auto"/>
              <w:rPr>
                <w:rFonts w:ascii="Times New Roman" w:hAnsi="Times New Roman" w:cs="Times New Roman"/>
                <w:sz w:val="28"/>
                <w:szCs w:val="28"/>
                <w:lang w:val="kk-KZ"/>
              </w:rPr>
            </w:pPr>
            <w:r w:rsidRPr="001675FE">
              <w:rPr>
                <w:rFonts w:ascii="Times New Roman" w:hAnsi="Times New Roman" w:cs="Times New Roman"/>
                <w:sz w:val="28"/>
                <w:szCs w:val="28"/>
                <w:lang w:val="kk-KZ"/>
              </w:rPr>
              <w:t>δ</w:t>
            </w:r>
            <w:r w:rsidRPr="001675FE">
              <w:rPr>
                <w:rFonts w:ascii="Times New Roman" w:hAnsi="Times New Roman" w:cs="Times New Roman"/>
                <w:sz w:val="28"/>
                <w:szCs w:val="28"/>
                <w:vertAlign w:val="subscript"/>
                <w:lang w:val="en-US"/>
              </w:rPr>
              <w:t>s</w:t>
            </w:r>
            <w:r w:rsidRPr="001675FE">
              <w:rPr>
                <w:rFonts w:ascii="Times New Roman" w:hAnsi="Times New Roman" w:cs="Times New Roman"/>
                <w:sz w:val="28"/>
                <w:szCs w:val="28"/>
                <w:lang w:val="en-US"/>
              </w:rPr>
              <w:t>(CH</w:t>
            </w:r>
            <w:r w:rsidRPr="001675FE">
              <w:rPr>
                <w:rFonts w:ascii="Times New Roman" w:hAnsi="Times New Roman" w:cs="Times New Roman"/>
                <w:sz w:val="28"/>
                <w:szCs w:val="28"/>
                <w:vertAlign w:val="subscript"/>
                <w:lang w:val="en-US"/>
              </w:rPr>
              <w:t>3</w:t>
            </w:r>
            <w:r w:rsidRPr="001675FE">
              <w:rPr>
                <w:rFonts w:ascii="Times New Roman" w:hAnsi="Times New Roman" w:cs="Times New Roman"/>
                <w:sz w:val="28"/>
                <w:szCs w:val="28"/>
                <w:lang w:val="en-US"/>
              </w:rPr>
              <w:t>)</w:t>
            </w:r>
          </w:p>
        </w:tc>
        <w:tc>
          <w:tcPr>
            <w:tcW w:w="2410" w:type="dxa"/>
          </w:tcPr>
          <w:p w14:paraId="293922AE" w14:textId="77777777" w:rsidR="00076CBE" w:rsidRPr="001675FE" w:rsidRDefault="00076CBE" w:rsidP="00076CBE">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kk-KZ"/>
              </w:rPr>
              <w:t>1393</w:t>
            </w:r>
          </w:p>
        </w:tc>
        <w:tc>
          <w:tcPr>
            <w:tcW w:w="2410" w:type="dxa"/>
          </w:tcPr>
          <w:p w14:paraId="0FF42855"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w:t>
            </w:r>
          </w:p>
        </w:tc>
      </w:tr>
      <w:tr w:rsidR="00076CBE" w:rsidRPr="001675FE" w14:paraId="5AEDC930" w14:textId="77777777" w:rsidTr="002F783B">
        <w:trPr>
          <w:trHeight w:val="272"/>
        </w:trPr>
        <w:tc>
          <w:tcPr>
            <w:tcW w:w="704" w:type="dxa"/>
          </w:tcPr>
          <w:p w14:paraId="5C0257E8"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11</w:t>
            </w:r>
          </w:p>
        </w:tc>
        <w:tc>
          <w:tcPr>
            <w:tcW w:w="3940" w:type="dxa"/>
            <w:shd w:val="clear" w:color="auto" w:fill="auto"/>
          </w:tcPr>
          <w:p w14:paraId="60F353B8" w14:textId="77777777" w:rsidR="00076CBE" w:rsidRPr="001675FE" w:rsidRDefault="00076CBE" w:rsidP="00076CBE">
            <w:pPr>
              <w:spacing w:after="0" w:line="240" w:lineRule="auto"/>
              <w:rPr>
                <w:rFonts w:ascii="Times New Roman" w:hAnsi="Times New Roman" w:cs="Times New Roman"/>
                <w:sz w:val="28"/>
                <w:szCs w:val="28"/>
                <w:lang w:val="kk-KZ"/>
              </w:rPr>
            </w:pPr>
            <w:r w:rsidRPr="001675FE">
              <w:rPr>
                <w:rFonts w:ascii="Times New Roman" w:hAnsi="Times New Roman" w:cs="Times New Roman"/>
                <w:sz w:val="28"/>
                <w:szCs w:val="28"/>
                <w:lang w:val="kk-KZ"/>
              </w:rPr>
              <w:t>υ</w:t>
            </w:r>
            <w:r w:rsidRPr="001675FE">
              <w:rPr>
                <w:rFonts w:ascii="Times New Roman" w:hAnsi="Times New Roman" w:cs="Times New Roman"/>
                <w:sz w:val="28"/>
                <w:szCs w:val="28"/>
                <w:lang w:val="en-US"/>
              </w:rPr>
              <w:t xml:space="preserve"> (C-O</w:t>
            </w:r>
            <w:r w:rsidRPr="001675FE">
              <w:rPr>
                <w:rFonts w:ascii="Times New Roman" w:hAnsi="Times New Roman" w:cs="Times New Roman"/>
                <w:sz w:val="28"/>
                <w:szCs w:val="28"/>
              </w:rPr>
              <w:t>-Н</w:t>
            </w:r>
            <w:r w:rsidRPr="001675FE">
              <w:rPr>
                <w:rFonts w:ascii="Times New Roman" w:hAnsi="Times New Roman" w:cs="Times New Roman"/>
                <w:sz w:val="28"/>
                <w:szCs w:val="28"/>
                <w:lang w:val="en-US"/>
              </w:rPr>
              <w:t>)</w:t>
            </w:r>
          </w:p>
        </w:tc>
        <w:tc>
          <w:tcPr>
            <w:tcW w:w="2410" w:type="dxa"/>
            <w:shd w:val="clear" w:color="auto" w:fill="auto"/>
          </w:tcPr>
          <w:p w14:paraId="71DF9E05"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w:t>
            </w:r>
          </w:p>
        </w:tc>
        <w:tc>
          <w:tcPr>
            <w:tcW w:w="2410" w:type="dxa"/>
            <w:shd w:val="clear" w:color="auto" w:fill="auto"/>
          </w:tcPr>
          <w:p w14:paraId="2ABE2067"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1043</w:t>
            </w:r>
          </w:p>
        </w:tc>
      </w:tr>
      <w:tr w:rsidR="00076CBE" w:rsidRPr="001675FE" w14:paraId="7313ED0A" w14:textId="77777777" w:rsidTr="002F783B">
        <w:trPr>
          <w:trHeight w:val="219"/>
        </w:trPr>
        <w:tc>
          <w:tcPr>
            <w:tcW w:w="704" w:type="dxa"/>
          </w:tcPr>
          <w:p w14:paraId="6F4C11FF"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en-US"/>
              </w:rPr>
              <w:t>1</w:t>
            </w:r>
            <w:r w:rsidRPr="001675FE">
              <w:rPr>
                <w:rFonts w:ascii="Times New Roman" w:hAnsi="Times New Roman" w:cs="Times New Roman"/>
                <w:sz w:val="28"/>
                <w:szCs w:val="28"/>
                <w:lang w:val="kk-KZ"/>
              </w:rPr>
              <w:t>2</w:t>
            </w:r>
          </w:p>
        </w:tc>
        <w:tc>
          <w:tcPr>
            <w:tcW w:w="3940" w:type="dxa"/>
          </w:tcPr>
          <w:p w14:paraId="545B627D" w14:textId="77777777" w:rsidR="00076CBE" w:rsidRPr="001675FE" w:rsidRDefault="00076CBE" w:rsidP="00076CBE">
            <w:pPr>
              <w:spacing w:after="0" w:line="240" w:lineRule="auto"/>
              <w:rPr>
                <w:rFonts w:ascii="Times New Roman" w:hAnsi="Times New Roman" w:cs="Times New Roman"/>
                <w:sz w:val="28"/>
                <w:szCs w:val="28"/>
                <w:lang w:val="kk-KZ"/>
              </w:rPr>
            </w:pPr>
            <w:r w:rsidRPr="001675FE">
              <w:rPr>
                <w:rFonts w:ascii="Times New Roman" w:hAnsi="Times New Roman" w:cs="Times New Roman"/>
                <w:sz w:val="28"/>
                <w:szCs w:val="28"/>
                <w:lang w:val="kk-KZ"/>
              </w:rPr>
              <w:t>υ</w:t>
            </w:r>
            <w:r w:rsidRPr="001675FE">
              <w:rPr>
                <w:rFonts w:ascii="Times New Roman" w:hAnsi="Times New Roman" w:cs="Times New Roman"/>
                <w:sz w:val="28"/>
                <w:szCs w:val="28"/>
                <w:vertAlign w:val="subscript"/>
                <w:lang w:val="en-US"/>
              </w:rPr>
              <w:t>as</w:t>
            </w:r>
            <w:r w:rsidRPr="001675FE">
              <w:rPr>
                <w:rFonts w:ascii="Times New Roman" w:hAnsi="Times New Roman" w:cs="Times New Roman"/>
                <w:sz w:val="28"/>
                <w:szCs w:val="28"/>
                <w:lang w:val="en-US"/>
              </w:rPr>
              <w:t>(C</w:t>
            </w:r>
            <w:r w:rsidRPr="001675FE">
              <w:rPr>
                <w:rFonts w:ascii="Times New Roman" w:hAnsi="Times New Roman" w:cs="Times New Roman"/>
                <w:sz w:val="28"/>
                <w:szCs w:val="28"/>
              </w:rPr>
              <w:t>-</w:t>
            </w:r>
            <w:r w:rsidRPr="001675FE">
              <w:rPr>
                <w:rFonts w:ascii="Times New Roman" w:hAnsi="Times New Roman" w:cs="Times New Roman"/>
                <w:sz w:val="28"/>
                <w:szCs w:val="28"/>
                <w:lang w:val="en-US"/>
              </w:rPr>
              <w:t>O</w:t>
            </w:r>
            <w:r w:rsidRPr="001675FE">
              <w:rPr>
                <w:rFonts w:ascii="Times New Roman" w:hAnsi="Times New Roman" w:cs="Times New Roman"/>
                <w:sz w:val="28"/>
                <w:szCs w:val="28"/>
              </w:rPr>
              <w:t>-</w:t>
            </w:r>
            <w:r w:rsidRPr="001675FE">
              <w:rPr>
                <w:rFonts w:ascii="Times New Roman" w:hAnsi="Times New Roman" w:cs="Times New Roman"/>
                <w:sz w:val="28"/>
                <w:szCs w:val="28"/>
                <w:lang w:val="en-US"/>
              </w:rPr>
              <w:t>C)</w:t>
            </w:r>
          </w:p>
        </w:tc>
        <w:tc>
          <w:tcPr>
            <w:tcW w:w="2410" w:type="dxa"/>
          </w:tcPr>
          <w:p w14:paraId="50DE432E"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1083</w:t>
            </w:r>
          </w:p>
        </w:tc>
        <w:tc>
          <w:tcPr>
            <w:tcW w:w="2410" w:type="dxa"/>
          </w:tcPr>
          <w:p w14:paraId="79C41985"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w:t>
            </w:r>
          </w:p>
        </w:tc>
      </w:tr>
      <w:tr w:rsidR="00076CBE" w:rsidRPr="001675FE" w14:paraId="74FB6296" w14:textId="77777777" w:rsidTr="002F783B">
        <w:trPr>
          <w:trHeight w:val="168"/>
        </w:trPr>
        <w:tc>
          <w:tcPr>
            <w:tcW w:w="704" w:type="dxa"/>
          </w:tcPr>
          <w:p w14:paraId="5E797DDC"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13</w:t>
            </w:r>
          </w:p>
        </w:tc>
        <w:tc>
          <w:tcPr>
            <w:tcW w:w="3940" w:type="dxa"/>
          </w:tcPr>
          <w:p w14:paraId="75DE4A0B" w14:textId="77777777" w:rsidR="00076CBE" w:rsidRPr="001675FE" w:rsidRDefault="00076CBE" w:rsidP="00076CBE">
            <w:pPr>
              <w:spacing w:after="0" w:line="240" w:lineRule="auto"/>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δ (C=C) + </w:t>
            </w:r>
            <w:r w:rsidRPr="001675FE">
              <w:rPr>
                <w:rFonts w:ascii="Times New Roman" w:hAnsi="Times New Roman" w:cs="Times New Roman"/>
                <w:sz w:val="28"/>
                <w:szCs w:val="28"/>
                <w:lang w:val="en-US"/>
              </w:rPr>
              <w:t>δ</w:t>
            </w:r>
            <w:r w:rsidRPr="001675FE">
              <w:rPr>
                <w:rFonts w:ascii="Times New Roman" w:hAnsi="Times New Roman" w:cs="Times New Roman"/>
                <w:sz w:val="28"/>
                <w:szCs w:val="28"/>
                <w:lang w:val="kk-KZ"/>
              </w:rPr>
              <w:t xml:space="preserve"> (C=0)</w:t>
            </w:r>
          </w:p>
        </w:tc>
        <w:tc>
          <w:tcPr>
            <w:tcW w:w="2410" w:type="dxa"/>
          </w:tcPr>
          <w:p w14:paraId="6BCB8220"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w:t>
            </w:r>
          </w:p>
        </w:tc>
        <w:tc>
          <w:tcPr>
            <w:tcW w:w="2410" w:type="dxa"/>
          </w:tcPr>
          <w:p w14:paraId="794C08D2"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1603</w:t>
            </w:r>
          </w:p>
        </w:tc>
      </w:tr>
      <w:tr w:rsidR="00076CBE" w:rsidRPr="001675FE" w14:paraId="2AF151D9" w14:textId="77777777" w:rsidTr="002F783B">
        <w:trPr>
          <w:trHeight w:val="743"/>
        </w:trPr>
        <w:tc>
          <w:tcPr>
            <w:tcW w:w="704" w:type="dxa"/>
          </w:tcPr>
          <w:p w14:paraId="6B020FE6"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14</w:t>
            </w:r>
          </w:p>
        </w:tc>
        <w:tc>
          <w:tcPr>
            <w:tcW w:w="3940" w:type="dxa"/>
          </w:tcPr>
          <w:p w14:paraId="4928CAB0" w14:textId="77777777" w:rsidR="00076CBE" w:rsidRPr="001675FE" w:rsidRDefault="00076CBE" w:rsidP="00076CBE">
            <w:pPr>
              <w:spacing w:after="0" w:line="240" w:lineRule="auto"/>
              <w:rPr>
                <w:rFonts w:ascii="Times New Roman" w:hAnsi="Times New Roman" w:cs="Times New Roman"/>
                <w:sz w:val="28"/>
                <w:szCs w:val="28"/>
                <w:lang w:val="kk-KZ"/>
              </w:rPr>
            </w:pPr>
            <w:r w:rsidRPr="001675FE">
              <w:rPr>
                <w:rFonts w:ascii="Times New Roman" w:hAnsi="Times New Roman" w:cs="Times New Roman"/>
                <w:sz w:val="28"/>
                <w:szCs w:val="28"/>
                <w:lang w:val="kk-KZ"/>
              </w:rPr>
              <w:t>δ (CH)</w:t>
            </w:r>
          </w:p>
          <w:p w14:paraId="3CF49D93" w14:textId="77777777" w:rsidR="00076CBE" w:rsidRPr="001675FE" w:rsidRDefault="00076CBE" w:rsidP="00076CBE">
            <w:pPr>
              <w:spacing w:after="0" w:line="240" w:lineRule="auto"/>
              <w:rPr>
                <w:rFonts w:ascii="Times New Roman" w:hAnsi="Times New Roman" w:cs="Times New Roman"/>
                <w:sz w:val="28"/>
                <w:szCs w:val="28"/>
                <w:lang w:val="kk-KZ"/>
              </w:rPr>
            </w:pPr>
          </w:p>
          <w:p w14:paraId="0F4DEFDD" w14:textId="77777777" w:rsidR="00076CBE" w:rsidRPr="001675FE" w:rsidRDefault="00076CBE" w:rsidP="00076CBE">
            <w:pPr>
              <w:spacing w:after="0" w:line="240" w:lineRule="auto"/>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δ (C=C) + </w:t>
            </w:r>
            <w:r w:rsidRPr="001675FE">
              <w:rPr>
                <w:rFonts w:ascii="Times New Roman" w:hAnsi="Times New Roman" w:cs="Times New Roman"/>
                <w:sz w:val="28"/>
                <w:szCs w:val="28"/>
                <w:lang w:val="en-US"/>
              </w:rPr>
              <w:t>δ</w:t>
            </w:r>
            <w:r w:rsidRPr="001675FE">
              <w:rPr>
                <w:rFonts w:ascii="Times New Roman" w:hAnsi="Times New Roman" w:cs="Times New Roman"/>
                <w:sz w:val="28"/>
                <w:szCs w:val="28"/>
                <w:lang w:val="kk-KZ"/>
              </w:rPr>
              <w:t xml:space="preserve"> (C=S)</w:t>
            </w:r>
          </w:p>
          <w:p w14:paraId="3BF7B47F" w14:textId="77777777" w:rsidR="00076CBE" w:rsidRPr="001675FE" w:rsidRDefault="00076CBE" w:rsidP="00076CBE">
            <w:pPr>
              <w:spacing w:after="0" w:line="240" w:lineRule="auto"/>
              <w:rPr>
                <w:rFonts w:ascii="Times New Roman" w:hAnsi="Times New Roman" w:cs="Times New Roman"/>
                <w:sz w:val="28"/>
                <w:szCs w:val="28"/>
                <w:lang w:val="kk-KZ"/>
              </w:rPr>
            </w:pPr>
          </w:p>
          <w:p w14:paraId="28D4435B" w14:textId="77777777" w:rsidR="00076CBE" w:rsidRPr="001675FE" w:rsidRDefault="00076CBE" w:rsidP="00076CBE">
            <w:pPr>
              <w:spacing w:after="0" w:line="240" w:lineRule="auto"/>
              <w:rPr>
                <w:rFonts w:ascii="Times New Roman" w:hAnsi="Times New Roman" w:cs="Times New Roman"/>
                <w:sz w:val="28"/>
                <w:szCs w:val="28"/>
                <w:lang w:val="kk-KZ"/>
              </w:rPr>
            </w:pPr>
            <w:r w:rsidRPr="001675FE">
              <w:rPr>
                <w:rFonts w:ascii="Times New Roman" w:eastAsia="Times New Roman" w:hAnsi="Times New Roman" w:cs="Times New Roman"/>
                <w:bCs/>
                <w:kern w:val="24"/>
                <w:sz w:val="28"/>
                <w:szCs w:val="28"/>
                <w:lang w:val="kk-KZ"/>
              </w:rPr>
              <w:t>Сүйеніштің айналмалы, маятникті деформациясы, CH</w:t>
            </w:r>
            <w:r w:rsidRPr="001675FE">
              <w:rPr>
                <w:rFonts w:ascii="Times New Roman" w:eastAsia="Times New Roman" w:hAnsi="Times New Roman" w:cs="Times New Roman"/>
                <w:bCs/>
                <w:kern w:val="24"/>
                <w:position w:val="-7"/>
                <w:sz w:val="28"/>
                <w:szCs w:val="28"/>
                <w:vertAlign w:val="subscript"/>
                <w:lang w:val="kk-KZ"/>
              </w:rPr>
              <w:t>2</w:t>
            </w:r>
            <w:r w:rsidRPr="001675FE">
              <w:rPr>
                <w:rFonts w:ascii="Times New Roman" w:eastAsia="Times New Roman" w:hAnsi="Times New Roman" w:cs="Times New Roman"/>
                <w:bCs/>
                <w:kern w:val="24"/>
                <w:sz w:val="28"/>
                <w:szCs w:val="28"/>
                <w:lang w:val="kk-KZ"/>
              </w:rPr>
              <w:t>-, азотты және күкіртті қосылыстар</w:t>
            </w:r>
          </w:p>
        </w:tc>
        <w:tc>
          <w:tcPr>
            <w:tcW w:w="2410" w:type="dxa"/>
          </w:tcPr>
          <w:p w14:paraId="7228BE04"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873</w:t>
            </w:r>
          </w:p>
          <w:p w14:paraId="200E95FE"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776</w:t>
            </w:r>
          </w:p>
          <w:p w14:paraId="6A9CF289"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746</w:t>
            </w:r>
          </w:p>
          <w:p w14:paraId="221153A1"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667</w:t>
            </w:r>
          </w:p>
          <w:p w14:paraId="0DC20382"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653</w:t>
            </w:r>
          </w:p>
          <w:p w14:paraId="670D58A8"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633</w:t>
            </w:r>
          </w:p>
          <w:p w14:paraId="060F1B59"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621</w:t>
            </w:r>
          </w:p>
          <w:p w14:paraId="0C98D18B" w14:textId="77777777" w:rsidR="00076CBE" w:rsidRPr="001675FE" w:rsidRDefault="00076CBE" w:rsidP="00076CBE">
            <w:pPr>
              <w:tabs>
                <w:tab w:val="left" w:pos="660"/>
                <w:tab w:val="center" w:pos="1195"/>
              </w:tabs>
              <w:spacing w:after="0" w:line="240" w:lineRule="auto"/>
              <w:rPr>
                <w:rFonts w:ascii="Times New Roman" w:hAnsi="Times New Roman" w:cs="Times New Roman"/>
                <w:sz w:val="28"/>
                <w:szCs w:val="28"/>
                <w:lang w:val="kk-KZ"/>
              </w:rPr>
            </w:pPr>
            <w:r w:rsidRPr="001675FE">
              <w:rPr>
                <w:rFonts w:ascii="Times New Roman" w:hAnsi="Times New Roman" w:cs="Times New Roman"/>
                <w:sz w:val="28"/>
                <w:szCs w:val="28"/>
                <w:lang w:val="kk-KZ"/>
              </w:rPr>
              <w:tab/>
            </w:r>
            <w:r w:rsidRPr="001675FE">
              <w:rPr>
                <w:rFonts w:ascii="Times New Roman" w:hAnsi="Times New Roman" w:cs="Times New Roman"/>
                <w:sz w:val="28"/>
                <w:szCs w:val="28"/>
                <w:lang w:val="kk-KZ"/>
              </w:rPr>
              <w:tab/>
              <w:t>609</w:t>
            </w:r>
          </w:p>
        </w:tc>
        <w:tc>
          <w:tcPr>
            <w:tcW w:w="2410" w:type="dxa"/>
          </w:tcPr>
          <w:p w14:paraId="5DAB7B6A" w14:textId="77777777" w:rsidR="00076CBE" w:rsidRPr="001675FE" w:rsidRDefault="00076CBE" w:rsidP="00076CBE">
            <w:pPr>
              <w:spacing w:after="0" w:line="240" w:lineRule="auto"/>
              <w:rPr>
                <w:rFonts w:ascii="Times New Roman" w:hAnsi="Times New Roman" w:cs="Times New Roman"/>
                <w:sz w:val="28"/>
                <w:szCs w:val="28"/>
                <w:lang w:val="kk-KZ"/>
              </w:rPr>
            </w:pPr>
          </w:p>
          <w:p w14:paraId="16AA7B02"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767</w:t>
            </w:r>
          </w:p>
          <w:p w14:paraId="253DCBFA"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671</w:t>
            </w:r>
          </w:p>
          <w:p w14:paraId="4EC6FDE7"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650</w:t>
            </w:r>
          </w:p>
          <w:p w14:paraId="430756B7"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635</w:t>
            </w:r>
          </w:p>
          <w:p w14:paraId="0B96957B" w14:textId="77777777" w:rsidR="00076CBE" w:rsidRPr="001675FE" w:rsidRDefault="00076CBE" w:rsidP="00076CBE">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616</w:t>
            </w:r>
          </w:p>
        </w:tc>
      </w:tr>
    </w:tbl>
    <w:p w14:paraId="06DDB439" w14:textId="77777777" w:rsidR="00E50438" w:rsidRPr="001675FE" w:rsidRDefault="00E50438" w:rsidP="004A6612">
      <w:pPr>
        <w:tabs>
          <w:tab w:val="left" w:pos="567"/>
          <w:tab w:val="left" w:pos="709"/>
        </w:tabs>
        <w:spacing w:after="0" w:line="240" w:lineRule="auto"/>
        <w:jc w:val="both"/>
        <w:rPr>
          <w:rFonts w:ascii="Times New Roman" w:hAnsi="Times New Roman" w:cs="Times New Roman"/>
          <w:b/>
          <w:sz w:val="28"/>
          <w:szCs w:val="28"/>
          <w:lang w:val="kk-KZ"/>
        </w:rPr>
      </w:pPr>
    </w:p>
    <w:p w14:paraId="02579FA4" w14:textId="77777777" w:rsidR="00BC128B" w:rsidRPr="00B22FB9" w:rsidRDefault="00B077F0" w:rsidP="00AB2BCE">
      <w:pPr>
        <w:tabs>
          <w:tab w:val="left" w:pos="567"/>
          <w:tab w:val="left" w:pos="709"/>
        </w:tabs>
        <w:spacing w:after="0" w:line="240" w:lineRule="auto"/>
        <w:ind w:firstLine="567"/>
        <w:jc w:val="both"/>
        <w:rPr>
          <w:rFonts w:ascii="Times New Roman" w:hAnsi="Times New Roman" w:cs="Times New Roman"/>
          <w:bCs/>
          <w:sz w:val="28"/>
          <w:szCs w:val="28"/>
          <w:lang w:val="kk-KZ"/>
        </w:rPr>
      </w:pPr>
      <w:r w:rsidRPr="00B22FB9">
        <w:rPr>
          <w:rFonts w:ascii="Times New Roman" w:hAnsi="Times New Roman" w:cs="Times New Roman"/>
          <w:bCs/>
          <w:sz w:val="28"/>
          <w:szCs w:val="28"/>
          <w:lang w:val="kk-KZ"/>
        </w:rPr>
        <w:t>3.1.</w:t>
      </w:r>
      <w:r w:rsidR="008D51F5" w:rsidRPr="00B22FB9">
        <w:rPr>
          <w:rFonts w:ascii="Times New Roman" w:hAnsi="Times New Roman" w:cs="Times New Roman"/>
          <w:bCs/>
          <w:sz w:val="28"/>
          <w:szCs w:val="28"/>
          <w:lang w:val="kk-KZ"/>
        </w:rPr>
        <w:t>5</w:t>
      </w:r>
      <w:r w:rsidR="005B1DA2" w:rsidRPr="00B22FB9">
        <w:rPr>
          <w:rFonts w:ascii="Times New Roman" w:hAnsi="Times New Roman" w:cs="Times New Roman"/>
          <w:bCs/>
          <w:sz w:val="28"/>
          <w:szCs w:val="28"/>
          <w:lang w:val="kk-KZ"/>
        </w:rPr>
        <w:t xml:space="preserve"> </w:t>
      </w:r>
      <w:r w:rsidR="00471A3F" w:rsidRPr="00B22FB9">
        <w:rPr>
          <w:rFonts w:ascii="Times New Roman" w:hAnsi="Times New Roman" w:cs="Times New Roman"/>
          <w:bCs/>
          <w:sz w:val="28"/>
          <w:szCs w:val="28"/>
          <w:lang w:val="kk-KZ"/>
        </w:rPr>
        <w:t xml:space="preserve">Көмірден бөлініп алынған гумин </w:t>
      </w:r>
      <w:r w:rsidR="000273C3" w:rsidRPr="00B22FB9">
        <w:rPr>
          <w:rFonts w:ascii="Times New Roman" w:hAnsi="Times New Roman" w:cs="Times New Roman"/>
          <w:bCs/>
          <w:sz w:val="28"/>
          <w:szCs w:val="28"/>
          <w:lang w:val="kk-KZ"/>
        </w:rPr>
        <w:t>қышқылының</w:t>
      </w:r>
      <w:r w:rsidR="00190F2C" w:rsidRPr="00B22FB9">
        <w:rPr>
          <w:rFonts w:ascii="Times New Roman" w:hAnsi="Times New Roman" w:cs="Times New Roman"/>
          <w:bCs/>
          <w:sz w:val="28"/>
          <w:szCs w:val="28"/>
          <w:lang w:val="kk-KZ"/>
        </w:rPr>
        <w:t xml:space="preserve"> </w:t>
      </w:r>
      <w:r w:rsidR="00E50438" w:rsidRPr="00B22FB9">
        <w:rPr>
          <w:rFonts w:ascii="Times New Roman" w:hAnsi="Times New Roman" w:cs="Times New Roman"/>
          <w:bCs/>
          <w:sz w:val="28"/>
          <w:szCs w:val="28"/>
          <w:vertAlign w:val="superscript"/>
          <w:lang w:val="kk-KZ"/>
        </w:rPr>
        <w:t>1</w:t>
      </w:r>
      <w:r w:rsidR="00E50438" w:rsidRPr="00B22FB9">
        <w:rPr>
          <w:rFonts w:ascii="Times New Roman" w:hAnsi="Times New Roman" w:cs="Times New Roman"/>
          <w:bCs/>
          <w:sz w:val="28"/>
          <w:szCs w:val="28"/>
          <w:lang w:val="kk-KZ"/>
        </w:rPr>
        <w:t xml:space="preserve">H </w:t>
      </w:r>
      <w:r w:rsidR="00471A3F" w:rsidRPr="00B22FB9">
        <w:rPr>
          <w:rFonts w:ascii="Times New Roman" w:hAnsi="Times New Roman" w:cs="Times New Roman"/>
          <w:bCs/>
          <w:sz w:val="28"/>
          <w:szCs w:val="28"/>
          <w:lang w:val="kk-KZ"/>
        </w:rPr>
        <w:t>ЯМР</w:t>
      </w:r>
      <w:r w:rsidR="00E50438" w:rsidRPr="00B22FB9">
        <w:rPr>
          <w:rFonts w:ascii="Times New Roman" w:hAnsi="Times New Roman" w:cs="Times New Roman"/>
          <w:bCs/>
          <w:sz w:val="28"/>
          <w:szCs w:val="28"/>
          <w:lang w:val="kk-KZ"/>
        </w:rPr>
        <w:t xml:space="preserve"> </w:t>
      </w:r>
      <w:r w:rsidR="00471A3F" w:rsidRPr="00B22FB9">
        <w:rPr>
          <w:rFonts w:ascii="Times New Roman" w:hAnsi="Times New Roman" w:cs="Times New Roman"/>
          <w:bCs/>
          <w:sz w:val="28"/>
          <w:szCs w:val="28"/>
          <w:lang w:val="kk-KZ"/>
        </w:rPr>
        <w:t>спектроскопиясы</w:t>
      </w:r>
    </w:p>
    <w:p w14:paraId="7693FB24" w14:textId="77777777" w:rsidR="00501320" w:rsidRDefault="00471A3F" w:rsidP="00AB2BCE">
      <w:pPr>
        <w:spacing w:after="0" w:line="240" w:lineRule="auto"/>
        <w:ind w:firstLine="567"/>
        <w:jc w:val="both"/>
        <w:rPr>
          <w:rFonts w:ascii="Times New Roman" w:hAnsi="Times New Roman" w:cs="Times New Roman"/>
          <w:sz w:val="28"/>
          <w:szCs w:val="28"/>
          <w:lang w:val="kk-KZ"/>
        </w:rPr>
      </w:pPr>
      <w:bookmarkStart w:id="32" w:name="_Hlk124919331"/>
      <w:r w:rsidRPr="001675FE">
        <w:rPr>
          <w:rFonts w:ascii="Times New Roman" w:hAnsi="Times New Roman" w:cs="Times New Roman"/>
          <w:sz w:val="28"/>
          <w:szCs w:val="28"/>
          <w:lang w:val="kk-KZ"/>
        </w:rPr>
        <w:t xml:space="preserve">ЯМР спектроскопия ядролардың магниттік моменттерінің бағытын өзгертуге байланысты сыртқы магнит өрісіне нольді емес айналудан (спин) тұратын ядролары бар  зат арқылы электромагниттік энергияның резонанстық сіңуін анықтауға мүмкіндік береді. </w:t>
      </w:r>
      <w:bookmarkEnd w:id="32"/>
      <w:r w:rsidRPr="001675FE">
        <w:rPr>
          <w:rFonts w:ascii="Times New Roman" w:hAnsi="Times New Roman" w:cs="Times New Roman"/>
          <w:sz w:val="28"/>
          <w:szCs w:val="28"/>
          <w:lang w:val="kk-KZ"/>
        </w:rPr>
        <w:t>Сигналдың ЯМР спектріндегі орны әдетте салыстырмалы стандарттың химиялық ығысуымен (δ) сипатталады. Соңғысы ретінде тетраметилсилан Si (CH</w:t>
      </w:r>
      <w:r w:rsidRPr="001675FE">
        <w:rPr>
          <w:rFonts w:ascii="Times New Roman" w:hAnsi="Times New Roman" w:cs="Times New Roman"/>
          <w:sz w:val="28"/>
          <w:szCs w:val="28"/>
          <w:vertAlign w:val="subscript"/>
          <w:lang w:val="kk-KZ"/>
        </w:rPr>
        <w:t>3</w:t>
      </w:r>
      <w:r w:rsidR="00911AFA" w:rsidRPr="001675FE">
        <w:rPr>
          <w:rFonts w:ascii="Times New Roman" w:hAnsi="Times New Roman" w:cs="Times New Roman"/>
          <w:sz w:val="28"/>
          <w:szCs w:val="28"/>
          <w:lang w:val="kk-KZ"/>
        </w:rPr>
        <w:t>)</w:t>
      </w:r>
      <w:r w:rsidRPr="001675FE">
        <w:rPr>
          <w:rFonts w:ascii="Times New Roman" w:hAnsi="Times New Roman" w:cs="Times New Roman"/>
          <w:sz w:val="28"/>
          <w:szCs w:val="28"/>
          <w:vertAlign w:val="subscript"/>
          <w:lang w:val="kk-KZ"/>
        </w:rPr>
        <w:t>4</w:t>
      </w:r>
      <w:r w:rsidRPr="001675FE">
        <w:rPr>
          <w:rFonts w:ascii="Times New Roman" w:hAnsi="Times New Roman" w:cs="Times New Roman"/>
          <w:sz w:val="28"/>
          <w:szCs w:val="28"/>
          <w:lang w:val="kk-KZ"/>
        </w:rPr>
        <w:t xml:space="preserve"> (ТМС) </w:t>
      </w:r>
      <w:r w:rsidR="003B0401" w:rsidRPr="001675FE">
        <w:rPr>
          <w:rFonts w:ascii="Times New Roman" w:hAnsi="Times New Roman" w:cs="Times New Roman"/>
          <w:sz w:val="28"/>
          <w:szCs w:val="28"/>
          <w:vertAlign w:val="superscript"/>
          <w:lang w:val="kk-KZ"/>
        </w:rPr>
        <w:t>1</w:t>
      </w:r>
      <w:r w:rsidR="003B0401" w:rsidRPr="001675FE">
        <w:rPr>
          <w:rFonts w:ascii="Times New Roman" w:hAnsi="Times New Roman" w:cs="Times New Roman"/>
          <w:sz w:val="28"/>
          <w:szCs w:val="28"/>
          <w:lang w:val="kk-KZ"/>
        </w:rPr>
        <w:t xml:space="preserve">H </w:t>
      </w:r>
      <w:r w:rsidRPr="001675FE">
        <w:rPr>
          <w:rFonts w:ascii="Times New Roman" w:hAnsi="Times New Roman" w:cs="Times New Roman"/>
          <w:sz w:val="28"/>
          <w:szCs w:val="28"/>
          <w:lang w:val="kk-KZ"/>
        </w:rPr>
        <w:t>ЯМР қолданылады. Химиялық жылжу бірлігі - бұл құрылғы жиілігінің миллионыншы бөлігі (м.б.). Егер б</w:t>
      </w:r>
      <w:r w:rsidR="00404301" w:rsidRPr="001675FE">
        <w:rPr>
          <w:rFonts w:ascii="Times New Roman" w:hAnsi="Times New Roman" w:cs="Times New Roman"/>
          <w:sz w:val="28"/>
          <w:szCs w:val="28"/>
          <w:lang w:val="kk-KZ"/>
        </w:rPr>
        <w:t>із ТМС сигналын нөл деп алсақ, с</w:t>
      </w:r>
      <w:r w:rsidRPr="001675FE">
        <w:rPr>
          <w:rFonts w:ascii="Times New Roman" w:hAnsi="Times New Roman" w:cs="Times New Roman"/>
          <w:sz w:val="28"/>
          <w:szCs w:val="28"/>
          <w:lang w:val="kk-KZ"/>
        </w:rPr>
        <w:t>игналдың әлсіз өріске ауысуы химиялық ығысудың оң мәні болып саналады.</w:t>
      </w:r>
      <w:bookmarkStart w:id="33" w:name="_Hlk124919461"/>
    </w:p>
    <w:p w14:paraId="2616867F" w14:textId="77777777" w:rsidR="00471A3F" w:rsidRPr="001675FE" w:rsidRDefault="00E50438" w:rsidP="00AB2BCE">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vertAlign w:val="superscript"/>
          <w:lang w:val="kk-KZ"/>
        </w:rPr>
        <w:t>1</w:t>
      </w:r>
      <w:r w:rsidRPr="001675FE">
        <w:rPr>
          <w:rFonts w:ascii="Times New Roman" w:hAnsi="Times New Roman" w:cs="Times New Roman"/>
          <w:sz w:val="28"/>
          <w:szCs w:val="28"/>
          <w:lang w:val="kk-KZ"/>
        </w:rPr>
        <w:t xml:space="preserve">H </w:t>
      </w:r>
      <w:r w:rsidR="00471A3F" w:rsidRPr="001675FE">
        <w:rPr>
          <w:rFonts w:ascii="Times New Roman" w:hAnsi="Times New Roman" w:cs="Times New Roman"/>
          <w:sz w:val="28"/>
          <w:szCs w:val="28"/>
          <w:lang w:val="kk-KZ"/>
        </w:rPr>
        <w:t>ЯМР спектрлер Ш.Уәлиханов атындағы Көкшетау университетінің Инженерлік саладағы ЯМР-спектроскопия зертханасында жүргізілді (Көкшетау қаласы).</w:t>
      </w:r>
    </w:p>
    <w:bookmarkEnd w:id="33"/>
    <w:p w14:paraId="49328EA0" w14:textId="77777777" w:rsidR="00471A3F" w:rsidRPr="001675FE" w:rsidRDefault="00E50438" w:rsidP="00AB2BCE">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vertAlign w:val="superscript"/>
          <w:lang w:val="kk-KZ"/>
        </w:rPr>
        <w:t>1</w:t>
      </w:r>
      <w:r w:rsidRPr="001675FE">
        <w:rPr>
          <w:rFonts w:ascii="Times New Roman" w:hAnsi="Times New Roman" w:cs="Times New Roman"/>
          <w:sz w:val="28"/>
          <w:szCs w:val="28"/>
          <w:lang w:val="kk-KZ"/>
        </w:rPr>
        <w:t xml:space="preserve">H </w:t>
      </w:r>
      <w:r w:rsidR="00471A3F" w:rsidRPr="001675FE">
        <w:rPr>
          <w:rFonts w:ascii="Times New Roman" w:hAnsi="Times New Roman" w:cs="Times New Roman"/>
          <w:sz w:val="28"/>
          <w:szCs w:val="28"/>
          <w:lang w:val="kk-KZ"/>
        </w:rPr>
        <w:t>ЯМР</w:t>
      </w:r>
      <w:r w:rsidRPr="001675FE">
        <w:rPr>
          <w:rFonts w:ascii="Times New Roman" w:hAnsi="Times New Roman" w:cs="Times New Roman"/>
          <w:sz w:val="28"/>
          <w:szCs w:val="28"/>
          <w:lang w:val="kk-KZ"/>
        </w:rPr>
        <w:t xml:space="preserve"> </w:t>
      </w:r>
      <w:r w:rsidR="00471A3F" w:rsidRPr="001675FE">
        <w:rPr>
          <w:rFonts w:ascii="Times New Roman" w:hAnsi="Times New Roman" w:cs="Times New Roman"/>
          <w:sz w:val="28"/>
          <w:szCs w:val="28"/>
          <w:lang w:val="kk-KZ"/>
        </w:rPr>
        <w:t>спектрін тіркеу үшін әдетте қолданылатын еріткіштер (ДМСО-D</w:t>
      </w:r>
      <w:r w:rsidR="00471A3F" w:rsidRPr="001675FE">
        <w:rPr>
          <w:rFonts w:ascii="Times New Roman" w:hAnsi="Times New Roman" w:cs="Times New Roman"/>
          <w:sz w:val="28"/>
          <w:szCs w:val="28"/>
          <w:vertAlign w:val="subscript"/>
          <w:lang w:val="kk-KZ"/>
        </w:rPr>
        <w:t>6</w:t>
      </w:r>
      <w:r w:rsidR="00471A3F" w:rsidRPr="001675FE">
        <w:rPr>
          <w:rFonts w:ascii="Times New Roman" w:hAnsi="Times New Roman" w:cs="Times New Roman"/>
          <w:sz w:val="28"/>
          <w:szCs w:val="28"/>
          <w:lang w:val="kk-KZ"/>
        </w:rPr>
        <w:t xml:space="preserve"> және ГМФА-D</w:t>
      </w:r>
      <w:r w:rsidR="00471A3F" w:rsidRPr="001675FE">
        <w:rPr>
          <w:rFonts w:ascii="Times New Roman" w:hAnsi="Times New Roman" w:cs="Times New Roman"/>
          <w:sz w:val="28"/>
          <w:szCs w:val="28"/>
          <w:vertAlign w:val="subscript"/>
          <w:lang w:val="kk-KZ"/>
        </w:rPr>
        <w:t>18</w:t>
      </w:r>
      <w:r w:rsidR="00471A3F" w:rsidRPr="001675FE">
        <w:rPr>
          <w:rFonts w:ascii="Times New Roman" w:hAnsi="Times New Roman" w:cs="Times New Roman"/>
          <w:sz w:val="28"/>
          <w:szCs w:val="28"/>
          <w:lang w:val="kk-KZ"/>
        </w:rPr>
        <w:t>) зерттелген қосылыстардың төмен ерігіштігіне байланысты жарамсыз болып табылады. Олар полярлы емес органикалық еріткіштерде іс жүзінде ерімейді және полярлы ерітінділерде (ДМСО) шектеулі түрде ериді. Суда, қышқылдықтың барлық диапазонында фульвоқышқылдары ғана ериді; гематомелан, гумин және гумус қышқылдары сулы сілтілі ерітінділерде ғана оңай ериді, сондықтан ЯМР спектрлерін тіркеу үшін еріткіш ретінде 0,1 М сұйылтылған натрий гидроксиді ерітіндісі қолданылды.</w:t>
      </w:r>
    </w:p>
    <w:p w14:paraId="33967DD2" w14:textId="77777777" w:rsidR="00471A3F" w:rsidRPr="001675FE" w:rsidRDefault="00501320" w:rsidP="00AB2BCE">
      <w:pPr>
        <w:tabs>
          <w:tab w:val="left" w:pos="0"/>
        </w:tabs>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lastRenderedPageBreak/>
        <w:tab/>
      </w:r>
      <w:r w:rsidR="00471A3F" w:rsidRPr="001675FE">
        <w:rPr>
          <w:rFonts w:ascii="Times New Roman" w:hAnsi="Times New Roman" w:cs="Times New Roman"/>
          <w:sz w:val="28"/>
          <w:szCs w:val="28"/>
          <w:lang w:val="kk-KZ"/>
        </w:rPr>
        <w:t xml:space="preserve">Зерттелген үлгілердің </w:t>
      </w:r>
      <w:r w:rsidR="00E50438" w:rsidRPr="001675FE">
        <w:rPr>
          <w:rFonts w:ascii="Times New Roman" w:hAnsi="Times New Roman" w:cs="Times New Roman"/>
          <w:sz w:val="28"/>
          <w:szCs w:val="28"/>
          <w:vertAlign w:val="superscript"/>
          <w:lang w:val="kk-KZ"/>
        </w:rPr>
        <w:t>1</w:t>
      </w:r>
      <w:r w:rsidR="00E50438" w:rsidRPr="001675FE">
        <w:rPr>
          <w:rFonts w:ascii="Times New Roman" w:hAnsi="Times New Roman" w:cs="Times New Roman"/>
          <w:sz w:val="28"/>
          <w:szCs w:val="28"/>
          <w:lang w:val="kk-KZ"/>
        </w:rPr>
        <w:t xml:space="preserve">H </w:t>
      </w:r>
      <w:r w:rsidR="00471A3F" w:rsidRPr="001675FE">
        <w:rPr>
          <w:rFonts w:ascii="Times New Roman" w:hAnsi="Times New Roman" w:cs="Times New Roman"/>
          <w:sz w:val="28"/>
          <w:szCs w:val="28"/>
          <w:lang w:val="kk-KZ"/>
        </w:rPr>
        <w:t>ЯМР спектрлері бойынша сутек атомының саны анықталынды. Протондарды интеграциялау  үшін үш аймақ таңдалып алынды. Үлгідегі алифаттық топтың протондары - 0.5-2.5 м.</w:t>
      </w:r>
      <w:r w:rsidR="003B0401">
        <w:rPr>
          <w:rFonts w:ascii="Times New Roman" w:hAnsi="Times New Roman" w:cs="Times New Roman"/>
          <w:sz w:val="28"/>
          <w:szCs w:val="28"/>
          <w:lang w:val="kk-KZ"/>
        </w:rPr>
        <w:t>ү</w:t>
      </w:r>
      <w:r w:rsidR="00471A3F" w:rsidRPr="001675FE">
        <w:rPr>
          <w:rFonts w:ascii="Times New Roman" w:hAnsi="Times New Roman" w:cs="Times New Roman"/>
          <w:sz w:val="28"/>
          <w:szCs w:val="28"/>
          <w:lang w:val="kk-KZ"/>
        </w:rPr>
        <w:t>. аймақ; карбоксил тобының протондары - 2.5-4.0 м.</w:t>
      </w:r>
      <w:r w:rsidR="003B0401">
        <w:rPr>
          <w:rFonts w:ascii="Times New Roman" w:hAnsi="Times New Roman" w:cs="Times New Roman"/>
          <w:sz w:val="28"/>
          <w:szCs w:val="28"/>
          <w:lang w:val="kk-KZ"/>
        </w:rPr>
        <w:t>ү</w:t>
      </w:r>
      <w:r w:rsidR="00471A3F" w:rsidRPr="001675FE">
        <w:rPr>
          <w:rFonts w:ascii="Times New Roman" w:hAnsi="Times New Roman" w:cs="Times New Roman"/>
          <w:sz w:val="28"/>
          <w:szCs w:val="28"/>
          <w:lang w:val="kk-KZ"/>
        </w:rPr>
        <w:t>. және 6.5-8.0 м.</w:t>
      </w:r>
      <w:r w:rsidR="003B0401">
        <w:rPr>
          <w:rFonts w:ascii="Times New Roman" w:hAnsi="Times New Roman" w:cs="Times New Roman"/>
          <w:sz w:val="28"/>
          <w:szCs w:val="28"/>
          <w:lang w:val="kk-KZ"/>
        </w:rPr>
        <w:t>ү</w:t>
      </w:r>
      <w:r w:rsidR="00471A3F" w:rsidRPr="001675FE">
        <w:rPr>
          <w:rFonts w:ascii="Times New Roman" w:hAnsi="Times New Roman" w:cs="Times New Roman"/>
          <w:sz w:val="28"/>
          <w:szCs w:val="28"/>
          <w:lang w:val="kk-KZ"/>
        </w:rPr>
        <w:t xml:space="preserve">. - </w:t>
      </w:r>
      <w:r w:rsidR="00471A3F" w:rsidRPr="001675FE">
        <w:rPr>
          <w:rFonts w:ascii="Times New Roman" w:hAnsi="Times New Roman" w:cs="Times New Roman"/>
          <w:color w:val="000000"/>
          <w:sz w:val="28"/>
          <w:szCs w:val="28"/>
          <w:lang w:val="kk-KZ"/>
        </w:rPr>
        <w:t>фенолдық және ароматтық топ протондарының жалпы құрамы.  Зерттелген үлгілердің құрамында гуминдік заттардың болуына байланысты есептеу үшін келесі аймақтар алынды: қаныққан алифаттық топ сигналдары - 0.6-1.7 м.</w:t>
      </w:r>
      <w:r w:rsidR="003B0401">
        <w:rPr>
          <w:rFonts w:ascii="Times New Roman" w:hAnsi="Times New Roman" w:cs="Times New Roman"/>
          <w:color w:val="000000"/>
          <w:sz w:val="28"/>
          <w:szCs w:val="28"/>
          <w:lang w:val="kk-KZ"/>
        </w:rPr>
        <w:t>ү</w:t>
      </w:r>
      <w:r w:rsidR="00471A3F" w:rsidRPr="001675FE">
        <w:rPr>
          <w:rFonts w:ascii="Times New Roman" w:hAnsi="Times New Roman" w:cs="Times New Roman"/>
          <w:color w:val="000000"/>
          <w:sz w:val="28"/>
          <w:szCs w:val="28"/>
          <w:lang w:val="kk-KZ"/>
        </w:rPr>
        <w:t xml:space="preserve">.; </w:t>
      </w:r>
      <w:r w:rsidR="00471A3F" w:rsidRPr="001675FE">
        <w:rPr>
          <w:rFonts w:ascii="Times New Roman" w:hAnsi="Times New Roman" w:cs="Times New Roman"/>
          <w:color w:val="222222"/>
          <w:sz w:val="28"/>
          <w:szCs w:val="28"/>
          <w:lang w:val="kk-KZ"/>
        </w:rPr>
        <w:t>аллил протондарының және фрагменттердің ароматты құрылымымен қос байланысқан метилен тобының сигналдары -</w:t>
      </w:r>
      <w:r w:rsidR="00471A3F" w:rsidRPr="001675FE">
        <w:rPr>
          <w:rFonts w:ascii="Times New Roman" w:hAnsi="Times New Roman" w:cs="Times New Roman"/>
          <w:color w:val="000000"/>
          <w:sz w:val="28"/>
          <w:szCs w:val="28"/>
          <w:lang w:val="kk-KZ"/>
        </w:rPr>
        <w:t>1.8-2.8 м.б.; карбинол тобының протондары (ОСН</w:t>
      </w:r>
      <w:r w:rsidR="00471A3F" w:rsidRPr="001675FE">
        <w:rPr>
          <w:rFonts w:ascii="Times New Roman" w:hAnsi="Times New Roman" w:cs="Times New Roman"/>
          <w:color w:val="000000"/>
          <w:sz w:val="28"/>
          <w:szCs w:val="28"/>
          <w:vertAlign w:val="subscript"/>
          <w:lang w:val="kk-KZ"/>
        </w:rPr>
        <w:t>3</w:t>
      </w:r>
      <w:r w:rsidR="00471A3F" w:rsidRPr="001675FE">
        <w:rPr>
          <w:rFonts w:ascii="Times New Roman" w:hAnsi="Times New Roman" w:cs="Times New Roman"/>
          <w:color w:val="000000"/>
          <w:sz w:val="28"/>
          <w:szCs w:val="28"/>
          <w:lang w:val="kk-KZ"/>
        </w:rPr>
        <w:t>, ОСН</w:t>
      </w:r>
      <w:r w:rsidR="00471A3F" w:rsidRPr="001675FE">
        <w:rPr>
          <w:rFonts w:ascii="Times New Roman" w:hAnsi="Times New Roman" w:cs="Times New Roman"/>
          <w:color w:val="000000"/>
          <w:sz w:val="28"/>
          <w:szCs w:val="28"/>
          <w:vertAlign w:val="subscript"/>
          <w:lang w:val="kk-KZ"/>
        </w:rPr>
        <w:t>2</w:t>
      </w:r>
      <w:r w:rsidR="00471A3F" w:rsidRPr="001675FE">
        <w:rPr>
          <w:rFonts w:ascii="Times New Roman" w:hAnsi="Times New Roman" w:cs="Times New Roman"/>
          <w:color w:val="000000"/>
          <w:sz w:val="28"/>
          <w:szCs w:val="28"/>
          <w:lang w:val="kk-KZ"/>
        </w:rPr>
        <w:t>) -3.0-4.1 м.</w:t>
      </w:r>
      <w:r w:rsidR="003B0401">
        <w:rPr>
          <w:rFonts w:ascii="Times New Roman" w:hAnsi="Times New Roman" w:cs="Times New Roman"/>
          <w:color w:val="000000"/>
          <w:sz w:val="28"/>
          <w:szCs w:val="28"/>
          <w:lang w:val="kk-KZ"/>
        </w:rPr>
        <w:t>ү</w:t>
      </w:r>
      <w:r w:rsidR="00471A3F" w:rsidRPr="001675FE">
        <w:rPr>
          <w:rFonts w:ascii="Times New Roman" w:hAnsi="Times New Roman" w:cs="Times New Roman"/>
          <w:color w:val="000000"/>
          <w:sz w:val="28"/>
          <w:szCs w:val="28"/>
          <w:lang w:val="kk-KZ"/>
        </w:rPr>
        <w:t>.; ароматтық протондар - 6.0-9</w:t>
      </w:r>
      <w:r w:rsidR="00471A3F" w:rsidRPr="005808C4">
        <w:rPr>
          <w:rFonts w:ascii="Times New Roman" w:hAnsi="Times New Roman" w:cs="Times New Roman"/>
          <w:color w:val="000000"/>
          <w:sz w:val="28"/>
          <w:szCs w:val="28"/>
          <w:lang w:val="kk-KZ"/>
        </w:rPr>
        <w:t>.0 м.</w:t>
      </w:r>
      <w:r w:rsidR="003B0401">
        <w:rPr>
          <w:rFonts w:ascii="Times New Roman" w:hAnsi="Times New Roman" w:cs="Times New Roman"/>
          <w:color w:val="000000"/>
          <w:sz w:val="28"/>
          <w:szCs w:val="28"/>
          <w:lang w:val="kk-KZ"/>
        </w:rPr>
        <w:t>ү</w:t>
      </w:r>
      <w:r w:rsidR="00471A3F" w:rsidRPr="005808C4">
        <w:rPr>
          <w:rFonts w:ascii="Times New Roman" w:hAnsi="Times New Roman" w:cs="Times New Roman"/>
          <w:color w:val="000000"/>
          <w:sz w:val="28"/>
          <w:szCs w:val="28"/>
          <w:lang w:val="kk-KZ"/>
        </w:rPr>
        <w:t>. (кесте</w:t>
      </w:r>
      <w:r w:rsidR="00D11D3F">
        <w:rPr>
          <w:rFonts w:ascii="Times New Roman" w:hAnsi="Times New Roman" w:cs="Times New Roman"/>
          <w:color w:val="000000"/>
          <w:sz w:val="28"/>
          <w:szCs w:val="28"/>
          <w:lang w:val="kk-KZ"/>
        </w:rPr>
        <w:t>-</w:t>
      </w:r>
      <w:r w:rsidR="00471A3F" w:rsidRPr="005808C4">
        <w:rPr>
          <w:rFonts w:ascii="Times New Roman" w:hAnsi="Times New Roman" w:cs="Times New Roman"/>
          <w:color w:val="000000"/>
          <w:sz w:val="28"/>
          <w:szCs w:val="28"/>
          <w:lang w:val="kk-KZ"/>
        </w:rPr>
        <w:t xml:space="preserve"> 4</w:t>
      </w:r>
      <w:r w:rsidR="00FD6E65" w:rsidRPr="005808C4">
        <w:rPr>
          <w:rFonts w:ascii="Times New Roman" w:hAnsi="Times New Roman" w:cs="Times New Roman"/>
          <w:color w:val="000000"/>
          <w:sz w:val="28"/>
          <w:szCs w:val="28"/>
          <w:lang w:val="kk-KZ"/>
        </w:rPr>
        <w:t xml:space="preserve">, сурет </w:t>
      </w:r>
      <w:r w:rsidR="00D11D3F">
        <w:rPr>
          <w:rFonts w:ascii="Times New Roman" w:hAnsi="Times New Roman" w:cs="Times New Roman"/>
          <w:color w:val="000000"/>
          <w:sz w:val="28"/>
          <w:szCs w:val="28"/>
          <w:lang w:val="kk-KZ"/>
        </w:rPr>
        <w:t>-</w:t>
      </w:r>
      <w:r w:rsidR="00FD6E65" w:rsidRPr="005808C4">
        <w:rPr>
          <w:rFonts w:ascii="Times New Roman" w:hAnsi="Times New Roman" w:cs="Times New Roman"/>
          <w:color w:val="000000"/>
          <w:sz w:val="28"/>
          <w:szCs w:val="28"/>
          <w:lang w:val="kk-KZ"/>
        </w:rPr>
        <w:t>14</w:t>
      </w:r>
      <w:r w:rsidR="00471A3F" w:rsidRPr="005808C4">
        <w:rPr>
          <w:rFonts w:ascii="Times New Roman" w:hAnsi="Times New Roman" w:cs="Times New Roman"/>
          <w:color w:val="000000"/>
          <w:sz w:val="28"/>
          <w:szCs w:val="28"/>
          <w:lang w:val="kk-KZ"/>
        </w:rPr>
        <w:t>).</w:t>
      </w:r>
    </w:p>
    <w:p w14:paraId="2F65B822" w14:textId="77777777" w:rsidR="00471A3F" w:rsidRPr="001675FE" w:rsidRDefault="00471A3F" w:rsidP="00AB2BCE">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Зерттелетін үлгілердің </w:t>
      </w:r>
      <w:r w:rsidRPr="001675FE">
        <w:rPr>
          <w:rFonts w:ascii="Times New Roman" w:hAnsi="Times New Roman" w:cs="Times New Roman"/>
          <w:sz w:val="28"/>
          <w:szCs w:val="28"/>
          <w:vertAlign w:val="superscript"/>
          <w:lang w:val="kk-KZ"/>
        </w:rPr>
        <w:t>1</w:t>
      </w:r>
      <w:r w:rsidRPr="001675FE">
        <w:rPr>
          <w:rFonts w:ascii="Times New Roman" w:hAnsi="Times New Roman" w:cs="Times New Roman"/>
          <w:sz w:val="28"/>
          <w:szCs w:val="28"/>
          <w:lang w:val="kk-KZ"/>
        </w:rPr>
        <w:t>Н ЯМР спектрлерінде көптеген жеке сигналдардың суперпозициясын білдіретін анық көрінетін жеке шыңдардың сандарынан тұрады.</w:t>
      </w:r>
    </w:p>
    <w:p w14:paraId="6C55B7D5" w14:textId="77777777" w:rsidR="00471A3F" w:rsidRDefault="00E50438" w:rsidP="00AB2BCE">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vertAlign w:val="superscript"/>
          <w:lang w:val="kk-KZ"/>
        </w:rPr>
        <w:t>1</w:t>
      </w:r>
      <w:r w:rsidRPr="001675FE">
        <w:rPr>
          <w:rFonts w:ascii="Times New Roman" w:hAnsi="Times New Roman" w:cs="Times New Roman"/>
          <w:sz w:val="28"/>
          <w:szCs w:val="28"/>
          <w:lang w:val="kk-KZ"/>
        </w:rPr>
        <w:t xml:space="preserve">H </w:t>
      </w:r>
      <w:r w:rsidR="00471A3F" w:rsidRPr="001675FE">
        <w:rPr>
          <w:rFonts w:ascii="Times New Roman" w:hAnsi="Times New Roman" w:cs="Times New Roman"/>
          <w:sz w:val="28"/>
          <w:szCs w:val="28"/>
          <w:lang w:val="kk-KZ"/>
        </w:rPr>
        <w:t xml:space="preserve">ЯМРспектроскопиясының проблемаларының бірі - ерітіндінің қалдық протондарын гумус қышқылдары протондарының аз қарқындылығы бар сигналдарымен қабаттасуы салдарынан сигналдардың бөлінуін ажырату. </w:t>
      </w:r>
      <w:r w:rsidR="003B0401" w:rsidRPr="001675FE">
        <w:rPr>
          <w:rFonts w:ascii="Times New Roman" w:hAnsi="Times New Roman" w:cs="Times New Roman"/>
          <w:sz w:val="28"/>
          <w:szCs w:val="28"/>
          <w:vertAlign w:val="superscript"/>
          <w:lang w:val="kk-KZ"/>
        </w:rPr>
        <w:t>1</w:t>
      </w:r>
      <w:r w:rsidR="003B0401" w:rsidRPr="001675FE">
        <w:rPr>
          <w:rFonts w:ascii="Times New Roman" w:hAnsi="Times New Roman" w:cs="Times New Roman"/>
          <w:sz w:val="28"/>
          <w:szCs w:val="28"/>
          <w:lang w:val="kk-KZ"/>
        </w:rPr>
        <w:t xml:space="preserve">H </w:t>
      </w:r>
      <w:r w:rsidR="00471A3F" w:rsidRPr="001675FE">
        <w:rPr>
          <w:rFonts w:ascii="Times New Roman" w:hAnsi="Times New Roman" w:cs="Times New Roman"/>
          <w:sz w:val="28"/>
          <w:szCs w:val="28"/>
          <w:lang w:val="kk-KZ"/>
        </w:rPr>
        <w:t>ЯМР спектрін NaOD еріткішінде D</w:t>
      </w:r>
      <w:r w:rsidR="00471A3F" w:rsidRPr="001675FE">
        <w:rPr>
          <w:rFonts w:ascii="Times New Roman" w:hAnsi="Times New Roman" w:cs="Times New Roman"/>
          <w:sz w:val="28"/>
          <w:szCs w:val="28"/>
          <w:vertAlign w:val="subscript"/>
          <w:lang w:val="kk-KZ"/>
        </w:rPr>
        <w:t>2</w:t>
      </w:r>
      <w:r w:rsidR="00471A3F" w:rsidRPr="001675FE">
        <w:rPr>
          <w:rFonts w:ascii="Times New Roman" w:hAnsi="Times New Roman" w:cs="Times New Roman"/>
          <w:sz w:val="28"/>
          <w:szCs w:val="28"/>
          <w:lang w:val="kk-KZ"/>
        </w:rPr>
        <w:t>O-да тіркеу сутегі атомдарының үш түрін сараланған бағалауға мүмкіндік береді: карбоксил топтары (2,5м.</w:t>
      </w:r>
      <w:r w:rsidR="002F783B">
        <w:rPr>
          <w:rFonts w:ascii="Times New Roman" w:hAnsi="Times New Roman" w:cs="Times New Roman"/>
          <w:sz w:val="28"/>
          <w:szCs w:val="28"/>
          <w:lang w:val="kk-KZ"/>
        </w:rPr>
        <w:t>ү</w:t>
      </w:r>
      <w:r w:rsidR="00471A3F" w:rsidRPr="001675FE">
        <w:rPr>
          <w:rFonts w:ascii="Times New Roman" w:hAnsi="Times New Roman" w:cs="Times New Roman"/>
          <w:sz w:val="28"/>
          <w:szCs w:val="28"/>
          <w:lang w:val="kk-KZ"/>
        </w:rPr>
        <w:t>.тен 4 м.</w:t>
      </w:r>
      <w:r w:rsidR="002F783B">
        <w:rPr>
          <w:rFonts w:ascii="Times New Roman" w:hAnsi="Times New Roman" w:cs="Times New Roman"/>
          <w:sz w:val="28"/>
          <w:szCs w:val="28"/>
          <w:lang w:val="kk-KZ"/>
        </w:rPr>
        <w:t>ү</w:t>
      </w:r>
      <w:r w:rsidR="00471A3F" w:rsidRPr="001675FE">
        <w:rPr>
          <w:rFonts w:ascii="Times New Roman" w:hAnsi="Times New Roman" w:cs="Times New Roman"/>
          <w:sz w:val="28"/>
          <w:szCs w:val="28"/>
          <w:lang w:val="kk-KZ"/>
        </w:rPr>
        <w:t>. дейін аймақты), фенолды және ароматты (6,5 м.</w:t>
      </w:r>
      <w:r w:rsidR="002F783B">
        <w:rPr>
          <w:rFonts w:ascii="Times New Roman" w:hAnsi="Times New Roman" w:cs="Times New Roman"/>
          <w:sz w:val="28"/>
          <w:szCs w:val="28"/>
          <w:lang w:val="kk-KZ"/>
        </w:rPr>
        <w:t>ү</w:t>
      </w:r>
      <w:r w:rsidR="00471A3F" w:rsidRPr="001675FE">
        <w:rPr>
          <w:rFonts w:ascii="Times New Roman" w:hAnsi="Times New Roman" w:cs="Times New Roman"/>
          <w:sz w:val="28"/>
          <w:szCs w:val="28"/>
          <w:lang w:val="kk-KZ"/>
        </w:rPr>
        <w:t>.-тен  8,0 м.</w:t>
      </w:r>
      <w:r w:rsidR="002F783B">
        <w:rPr>
          <w:rFonts w:ascii="Times New Roman" w:hAnsi="Times New Roman" w:cs="Times New Roman"/>
          <w:sz w:val="28"/>
          <w:szCs w:val="28"/>
          <w:lang w:val="kk-KZ"/>
        </w:rPr>
        <w:t>ү</w:t>
      </w:r>
      <w:r w:rsidR="00471A3F" w:rsidRPr="001675FE">
        <w:rPr>
          <w:rFonts w:ascii="Times New Roman" w:hAnsi="Times New Roman" w:cs="Times New Roman"/>
          <w:sz w:val="28"/>
          <w:szCs w:val="28"/>
          <w:lang w:val="kk-KZ"/>
        </w:rPr>
        <w:t>. дейін аймақты) және алифатты фрагменттер (0,5м.</w:t>
      </w:r>
      <w:r w:rsidR="002F783B">
        <w:rPr>
          <w:rFonts w:ascii="Times New Roman" w:hAnsi="Times New Roman" w:cs="Times New Roman"/>
          <w:sz w:val="28"/>
          <w:szCs w:val="28"/>
          <w:lang w:val="kk-KZ"/>
        </w:rPr>
        <w:t>ү</w:t>
      </w:r>
      <w:r w:rsidR="00471A3F" w:rsidRPr="001675FE">
        <w:rPr>
          <w:rFonts w:ascii="Times New Roman" w:hAnsi="Times New Roman" w:cs="Times New Roman"/>
          <w:sz w:val="28"/>
          <w:szCs w:val="28"/>
          <w:lang w:val="kk-KZ"/>
        </w:rPr>
        <w:t>.тен 2,5м.</w:t>
      </w:r>
      <w:r w:rsidR="005A0458">
        <w:rPr>
          <w:rFonts w:ascii="Times New Roman" w:hAnsi="Times New Roman" w:cs="Times New Roman"/>
          <w:sz w:val="28"/>
          <w:szCs w:val="28"/>
          <w:lang w:val="kk-KZ"/>
        </w:rPr>
        <w:t>ү</w:t>
      </w:r>
      <w:r w:rsidR="00471A3F" w:rsidRPr="001675FE">
        <w:rPr>
          <w:rFonts w:ascii="Times New Roman" w:hAnsi="Times New Roman" w:cs="Times New Roman"/>
          <w:sz w:val="28"/>
          <w:szCs w:val="28"/>
          <w:lang w:val="kk-KZ"/>
        </w:rPr>
        <w:t>. дейінгі аймақты). Көрсетілген типтегі сутек атомдарының гуминдік қосылыстарда болуы әр түрлі спектрлі аймақтардағы сигналдарды интеграциялау арқылы анықталды.</w:t>
      </w:r>
    </w:p>
    <w:p w14:paraId="2F7A4B29" w14:textId="77777777" w:rsidR="00455289" w:rsidRPr="001675FE" w:rsidRDefault="00455289" w:rsidP="004A6612">
      <w:pPr>
        <w:spacing w:after="0" w:line="240" w:lineRule="auto"/>
        <w:ind w:firstLine="708"/>
        <w:jc w:val="both"/>
        <w:rPr>
          <w:rFonts w:ascii="Times New Roman" w:hAnsi="Times New Roman" w:cs="Times New Roman"/>
          <w:sz w:val="28"/>
          <w:szCs w:val="28"/>
          <w:lang w:val="kk-KZ"/>
        </w:rPr>
      </w:pPr>
    </w:p>
    <w:p w14:paraId="01A22337" w14:textId="77777777" w:rsidR="00471A3F" w:rsidRPr="001675FE" w:rsidRDefault="00471A3F"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noProof/>
          <w:sz w:val="28"/>
          <w:szCs w:val="28"/>
          <w:lang w:val="en-US" w:eastAsia="en-US"/>
        </w:rPr>
        <w:drawing>
          <wp:inline distT="0" distB="0" distL="0" distR="0" wp14:anchorId="42C36974" wp14:editId="5DB164B9">
            <wp:extent cx="5203988" cy="28975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88092" cy="2944408"/>
                    </a:xfrm>
                    <a:prstGeom prst="rect">
                      <a:avLst/>
                    </a:prstGeom>
                    <a:noFill/>
                    <a:ln>
                      <a:noFill/>
                    </a:ln>
                  </pic:spPr>
                </pic:pic>
              </a:graphicData>
            </a:graphic>
          </wp:inline>
        </w:drawing>
      </w:r>
      <w:r w:rsidRPr="001675FE">
        <w:rPr>
          <w:rFonts w:ascii="Times New Roman" w:hAnsi="Times New Roman" w:cs="Times New Roman"/>
          <w:sz w:val="28"/>
          <w:szCs w:val="28"/>
          <w:lang w:val="kk-KZ"/>
        </w:rPr>
        <w:t xml:space="preserve"> </w:t>
      </w:r>
    </w:p>
    <w:p w14:paraId="442D94C0" w14:textId="77777777" w:rsidR="00471A3F" w:rsidRPr="001675FE" w:rsidRDefault="00471A3F" w:rsidP="004A6612">
      <w:pPr>
        <w:spacing w:after="0" w:line="240" w:lineRule="auto"/>
        <w:jc w:val="center"/>
        <w:rPr>
          <w:rFonts w:ascii="Times New Roman" w:hAnsi="Times New Roman" w:cs="Times New Roman"/>
          <w:sz w:val="24"/>
          <w:szCs w:val="24"/>
          <w:lang w:val="kk-KZ"/>
        </w:rPr>
      </w:pPr>
    </w:p>
    <w:p w14:paraId="23B06431" w14:textId="77777777" w:rsidR="00471A3F" w:rsidRPr="001675FE" w:rsidRDefault="00471A3F" w:rsidP="004A6612">
      <w:pPr>
        <w:tabs>
          <w:tab w:val="left" w:pos="0"/>
        </w:tabs>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Сурет 1</w:t>
      </w:r>
      <w:r w:rsidR="00E207BF">
        <w:rPr>
          <w:rFonts w:ascii="Times New Roman" w:hAnsi="Times New Roman" w:cs="Times New Roman"/>
          <w:sz w:val="28"/>
          <w:szCs w:val="28"/>
          <w:lang w:val="kk-KZ"/>
        </w:rPr>
        <w:t>3</w:t>
      </w:r>
      <w:r w:rsidRPr="001675FE">
        <w:rPr>
          <w:rFonts w:ascii="Times New Roman" w:hAnsi="Times New Roman" w:cs="Times New Roman"/>
          <w:sz w:val="28"/>
          <w:szCs w:val="28"/>
          <w:lang w:val="kk-KZ"/>
        </w:rPr>
        <w:t xml:space="preserve"> - «Ой-Қарағай» қоңыр көмірі</w:t>
      </w:r>
      <w:r w:rsidR="00520D2B" w:rsidRPr="001675FE">
        <w:rPr>
          <w:rFonts w:ascii="Times New Roman" w:hAnsi="Times New Roman" w:cs="Times New Roman"/>
          <w:sz w:val="28"/>
          <w:szCs w:val="28"/>
          <w:lang w:val="kk-KZ"/>
        </w:rPr>
        <w:t xml:space="preserve"> </w:t>
      </w:r>
      <w:r w:rsidR="005E0B56" w:rsidRPr="001675FE">
        <w:rPr>
          <w:rFonts w:ascii="Times New Roman" w:hAnsi="Times New Roman" w:cs="Times New Roman"/>
          <w:sz w:val="28"/>
          <w:szCs w:val="28"/>
          <w:lang w:val="kk-KZ"/>
        </w:rPr>
        <w:t>ГҚ-ның</w:t>
      </w:r>
      <w:r w:rsidRPr="001675FE">
        <w:rPr>
          <w:rFonts w:ascii="Times New Roman" w:hAnsi="Times New Roman" w:cs="Times New Roman"/>
          <w:sz w:val="28"/>
          <w:szCs w:val="28"/>
          <w:lang w:val="kk-KZ"/>
        </w:rPr>
        <w:t xml:space="preserve"> </w:t>
      </w:r>
      <w:r w:rsidR="00E50438" w:rsidRPr="001675FE">
        <w:rPr>
          <w:rFonts w:ascii="Times New Roman" w:hAnsi="Times New Roman" w:cs="Times New Roman"/>
          <w:color w:val="000000"/>
          <w:sz w:val="28"/>
          <w:szCs w:val="28"/>
          <w:vertAlign w:val="superscript"/>
          <w:lang w:val="kk-KZ"/>
        </w:rPr>
        <w:t>1</w:t>
      </w:r>
      <w:r w:rsidR="00E50438" w:rsidRPr="001675FE">
        <w:rPr>
          <w:rFonts w:ascii="Times New Roman" w:hAnsi="Times New Roman" w:cs="Times New Roman"/>
          <w:color w:val="000000"/>
          <w:sz w:val="28"/>
          <w:szCs w:val="28"/>
          <w:lang w:val="kk-KZ"/>
        </w:rPr>
        <w:t>Н</w:t>
      </w:r>
      <w:r w:rsidR="00E50438" w:rsidRPr="001675FE">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ЯМР -спектрлері</w:t>
      </w:r>
    </w:p>
    <w:p w14:paraId="410073F5" w14:textId="77777777" w:rsidR="007A6B9C" w:rsidRDefault="00471A3F" w:rsidP="004A6612">
      <w:pPr>
        <w:tabs>
          <w:tab w:val="left" w:pos="0"/>
        </w:tabs>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ab/>
      </w:r>
      <w:bookmarkStart w:id="34" w:name="_Hlk124920323"/>
    </w:p>
    <w:p w14:paraId="496D54C5" w14:textId="77777777" w:rsidR="004269FF" w:rsidRDefault="00471A3F" w:rsidP="004A6612">
      <w:pPr>
        <w:tabs>
          <w:tab w:val="left" w:pos="0"/>
        </w:tabs>
        <w:spacing w:after="0" w:line="240" w:lineRule="auto"/>
        <w:ind w:firstLine="709"/>
        <w:jc w:val="both"/>
        <w:rPr>
          <w:rFonts w:ascii="Times New Roman" w:hAnsi="Times New Roman" w:cs="Times New Roman"/>
          <w:noProof/>
          <w:sz w:val="28"/>
          <w:szCs w:val="28"/>
          <w:lang w:val="kk-KZ"/>
        </w:rPr>
      </w:pPr>
      <w:r w:rsidRPr="001675FE">
        <w:rPr>
          <w:rFonts w:ascii="Times New Roman" w:hAnsi="Times New Roman" w:cs="Times New Roman"/>
          <w:sz w:val="28"/>
          <w:szCs w:val="28"/>
          <w:lang w:val="kk-KZ"/>
        </w:rPr>
        <w:t xml:space="preserve">«Ой-қарағай» қоңыр көмірі </w:t>
      </w:r>
      <w:r w:rsidR="000273C3" w:rsidRPr="001675FE">
        <w:rPr>
          <w:rFonts w:ascii="Times New Roman" w:hAnsi="Times New Roman" w:cs="Times New Roman"/>
          <w:sz w:val="28"/>
          <w:szCs w:val="28"/>
          <w:lang w:val="kk-KZ"/>
        </w:rPr>
        <w:t>ГҚ-ның</w:t>
      </w:r>
      <w:r w:rsidRPr="001675FE">
        <w:rPr>
          <w:rFonts w:ascii="Times New Roman" w:hAnsi="Times New Roman" w:cs="Times New Roman"/>
          <w:sz w:val="28"/>
          <w:szCs w:val="28"/>
          <w:lang w:val="kk-KZ"/>
        </w:rPr>
        <w:t xml:space="preserve"> </w:t>
      </w:r>
      <w:r w:rsidR="00E50438" w:rsidRPr="001675FE">
        <w:rPr>
          <w:rFonts w:ascii="Times New Roman" w:hAnsi="Times New Roman" w:cs="Times New Roman"/>
          <w:color w:val="000000"/>
          <w:sz w:val="28"/>
          <w:szCs w:val="28"/>
          <w:vertAlign w:val="superscript"/>
          <w:lang w:val="kk-KZ"/>
        </w:rPr>
        <w:t>1</w:t>
      </w:r>
      <w:r w:rsidR="00E50438" w:rsidRPr="001675FE">
        <w:rPr>
          <w:rFonts w:ascii="Times New Roman" w:hAnsi="Times New Roman" w:cs="Times New Roman"/>
          <w:color w:val="000000"/>
          <w:sz w:val="28"/>
          <w:szCs w:val="28"/>
          <w:lang w:val="kk-KZ"/>
        </w:rPr>
        <w:t>Н</w:t>
      </w:r>
      <w:r w:rsidR="00E50438" w:rsidRPr="001675FE">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ЯМР  спектрінде (с</w:t>
      </w:r>
      <w:r w:rsidR="00D11D3F">
        <w:rPr>
          <w:rFonts w:ascii="Times New Roman" w:hAnsi="Times New Roman" w:cs="Times New Roman"/>
          <w:sz w:val="28"/>
          <w:szCs w:val="28"/>
          <w:lang w:val="kk-KZ"/>
        </w:rPr>
        <w:t>урет-</w:t>
      </w:r>
      <w:r w:rsidR="00BC128B">
        <w:rPr>
          <w:rFonts w:ascii="Times New Roman" w:hAnsi="Times New Roman" w:cs="Times New Roman"/>
          <w:sz w:val="28"/>
          <w:szCs w:val="28"/>
          <w:lang w:val="kk-KZ"/>
        </w:rPr>
        <w:t>10</w:t>
      </w:r>
      <w:r w:rsidRPr="001675FE">
        <w:rPr>
          <w:rFonts w:ascii="Times New Roman" w:hAnsi="Times New Roman" w:cs="Times New Roman"/>
          <w:sz w:val="28"/>
          <w:szCs w:val="28"/>
          <w:lang w:val="kk-KZ"/>
        </w:rPr>
        <w:t>) 2,5 м.</w:t>
      </w:r>
      <w:r w:rsidR="005A0458">
        <w:rPr>
          <w:rFonts w:ascii="Times New Roman" w:hAnsi="Times New Roman" w:cs="Times New Roman"/>
          <w:sz w:val="28"/>
          <w:szCs w:val="28"/>
          <w:lang w:val="kk-KZ"/>
        </w:rPr>
        <w:t>ү</w:t>
      </w:r>
      <w:r w:rsidRPr="001675FE">
        <w:rPr>
          <w:rFonts w:ascii="Times New Roman" w:hAnsi="Times New Roman" w:cs="Times New Roman"/>
          <w:sz w:val="28"/>
          <w:szCs w:val="28"/>
          <w:lang w:val="kk-KZ"/>
        </w:rPr>
        <w:t>. тен 4,0 м.</w:t>
      </w:r>
      <w:r w:rsidR="005A0458">
        <w:rPr>
          <w:rFonts w:ascii="Times New Roman" w:hAnsi="Times New Roman" w:cs="Times New Roman"/>
          <w:sz w:val="28"/>
          <w:szCs w:val="28"/>
          <w:lang w:val="kk-KZ"/>
        </w:rPr>
        <w:t>ү</w:t>
      </w:r>
      <w:r w:rsidRPr="001675FE">
        <w:rPr>
          <w:rFonts w:ascii="Times New Roman" w:hAnsi="Times New Roman" w:cs="Times New Roman"/>
          <w:sz w:val="28"/>
          <w:szCs w:val="28"/>
          <w:lang w:val="kk-KZ"/>
        </w:rPr>
        <w:t>. дейінгі аймақта карбоксил протондарының жоғары интенсивті белгілері көрінеді. Бұл сигналдың жоғары қарқындылығы құрамында спирттік гидроксил топтарының (-OH) едәуір мөлшері болуы мүмкін. 0,5-2,5 м.</w:t>
      </w:r>
      <w:r w:rsidR="005A0458">
        <w:rPr>
          <w:rFonts w:ascii="Times New Roman" w:hAnsi="Times New Roman" w:cs="Times New Roman"/>
          <w:sz w:val="28"/>
          <w:szCs w:val="28"/>
          <w:lang w:val="kk-KZ"/>
        </w:rPr>
        <w:t>ү</w:t>
      </w:r>
      <w:r w:rsidRPr="001675FE">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lastRenderedPageBreak/>
        <w:t xml:space="preserve">аралығындағы сигнал интеграциясы алифатты топтың және </w:t>
      </w:r>
      <w:r w:rsidRPr="001675FE">
        <w:rPr>
          <w:rFonts w:ascii="Times New Roman" w:hAnsi="Times New Roman" w:cs="Times New Roman"/>
          <w:color w:val="000000"/>
          <w:sz w:val="28"/>
          <w:szCs w:val="28"/>
          <w:lang w:val="kk-KZ"/>
        </w:rPr>
        <w:t>3.0-4.1 м.</w:t>
      </w:r>
      <w:r w:rsidR="002F783B">
        <w:rPr>
          <w:rFonts w:ascii="Times New Roman" w:hAnsi="Times New Roman" w:cs="Times New Roman"/>
          <w:color w:val="000000"/>
          <w:sz w:val="28"/>
          <w:szCs w:val="28"/>
          <w:lang w:val="kk-KZ"/>
        </w:rPr>
        <w:t>ү</w:t>
      </w:r>
      <w:r w:rsidRPr="001675FE">
        <w:rPr>
          <w:rFonts w:ascii="Times New Roman" w:hAnsi="Times New Roman" w:cs="Times New Roman"/>
          <w:color w:val="000000"/>
          <w:sz w:val="28"/>
          <w:szCs w:val="28"/>
          <w:lang w:val="kk-KZ"/>
        </w:rPr>
        <w:t>. аймағында</w:t>
      </w:r>
      <w:r w:rsidRPr="001675FE">
        <w:rPr>
          <w:rFonts w:ascii="Times New Roman" w:hAnsi="Times New Roman" w:cs="Times New Roman"/>
          <w:sz w:val="28"/>
          <w:szCs w:val="28"/>
          <w:lang w:val="kk-KZ"/>
        </w:rPr>
        <w:t xml:space="preserve">  </w:t>
      </w:r>
      <w:r w:rsidRPr="001675FE">
        <w:rPr>
          <w:rFonts w:ascii="Times New Roman" w:hAnsi="Times New Roman" w:cs="Times New Roman"/>
          <w:color w:val="000000"/>
          <w:sz w:val="28"/>
          <w:szCs w:val="28"/>
          <w:lang w:val="kk-KZ"/>
        </w:rPr>
        <w:t>карбинол тобының (ОСН</w:t>
      </w:r>
      <w:r w:rsidRPr="001675FE">
        <w:rPr>
          <w:rFonts w:ascii="Times New Roman" w:hAnsi="Times New Roman" w:cs="Times New Roman"/>
          <w:color w:val="000000"/>
          <w:sz w:val="28"/>
          <w:szCs w:val="28"/>
          <w:vertAlign w:val="subscript"/>
          <w:lang w:val="kk-KZ"/>
        </w:rPr>
        <w:t>3</w:t>
      </w:r>
      <w:r w:rsidRPr="001675FE">
        <w:rPr>
          <w:rFonts w:ascii="Times New Roman" w:hAnsi="Times New Roman" w:cs="Times New Roman"/>
          <w:color w:val="000000"/>
          <w:sz w:val="28"/>
          <w:szCs w:val="28"/>
          <w:lang w:val="kk-KZ"/>
        </w:rPr>
        <w:t>, ОСН</w:t>
      </w:r>
      <w:r w:rsidRPr="001675FE">
        <w:rPr>
          <w:rFonts w:ascii="Times New Roman" w:hAnsi="Times New Roman" w:cs="Times New Roman"/>
          <w:color w:val="000000"/>
          <w:sz w:val="28"/>
          <w:szCs w:val="28"/>
          <w:vertAlign w:val="subscript"/>
          <w:lang w:val="kk-KZ"/>
        </w:rPr>
        <w:t>2</w:t>
      </w:r>
      <w:r w:rsidRPr="001675FE">
        <w:rPr>
          <w:rFonts w:ascii="Times New Roman" w:hAnsi="Times New Roman" w:cs="Times New Roman"/>
          <w:color w:val="000000"/>
          <w:sz w:val="28"/>
          <w:szCs w:val="28"/>
          <w:lang w:val="kk-KZ"/>
        </w:rPr>
        <w:t xml:space="preserve">) </w:t>
      </w:r>
      <w:r w:rsidRPr="001675FE">
        <w:rPr>
          <w:rFonts w:ascii="Times New Roman" w:hAnsi="Times New Roman" w:cs="Times New Roman"/>
          <w:sz w:val="28"/>
          <w:szCs w:val="28"/>
          <w:lang w:val="kk-KZ"/>
        </w:rPr>
        <w:t>протондарына сәйкес келетін шыңдардың қарқындылығы анықталды.</w:t>
      </w:r>
      <w:r w:rsidRPr="001675FE">
        <w:rPr>
          <w:rFonts w:ascii="Times New Roman" w:hAnsi="Times New Roman" w:cs="Times New Roman"/>
          <w:noProof/>
          <w:sz w:val="28"/>
          <w:szCs w:val="28"/>
          <w:lang w:val="kk-KZ"/>
        </w:rPr>
        <w:t xml:space="preserve"> </w:t>
      </w:r>
      <w:bookmarkEnd w:id="34"/>
    </w:p>
    <w:p w14:paraId="0259F072" w14:textId="77777777" w:rsidR="004269FF" w:rsidRDefault="004269FF" w:rsidP="004A6612">
      <w:pPr>
        <w:tabs>
          <w:tab w:val="left" w:pos="567"/>
          <w:tab w:val="left" w:pos="709"/>
        </w:tabs>
        <w:spacing w:after="0" w:line="240" w:lineRule="auto"/>
        <w:rPr>
          <w:rFonts w:ascii="Times New Roman" w:hAnsi="Times New Roman" w:cs="Times New Roman"/>
          <w:sz w:val="28"/>
          <w:szCs w:val="28"/>
          <w:lang w:val="kk-KZ"/>
        </w:rPr>
      </w:pPr>
    </w:p>
    <w:p w14:paraId="4F6A07F3" w14:textId="77777777" w:rsidR="00471A3F" w:rsidRDefault="00471A3F" w:rsidP="004A6612">
      <w:pPr>
        <w:tabs>
          <w:tab w:val="left" w:pos="567"/>
          <w:tab w:val="left" w:pos="709"/>
        </w:tabs>
        <w:spacing w:after="0" w:line="240" w:lineRule="auto"/>
        <w:rPr>
          <w:rFonts w:ascii="Times New Roman" w:hAnsi="Times New Roman" w:cs="Times New Roman"/>
          <w:sz w:val="28"/>
          <w:szCs w:val="28"/>
        </w:rPr>
      </w:pPr>
      <w:r w:rsidRPr="001675FE">
        <w:rPr>
          <w:rFonts w:ascii="Times New Roman" w:hAnsi="Times New Roman" w:cs="Times New Roman"/>
          <w:sz w:val="28"/>
          <w:szCs w:val="28"/>
          <w:lang w:val="kk-KZ"/>
        </w:rPr>
        <w:t>Кесте 4</w:t>
      </w:r>
      <w:r w:rsidRPr="001675FE">
        <w:rPr>
          <w:rFonts w:ascii="Times New Roman" w:hAnsi="Times New Roman" w:cs="Times New Roman"/>
          <w:sz w:val="28"/>
          <w:szCs w:val="28"/>
        </w:rPr>
        <w:t xml:space="preserve"> – </w:t>
      </w:r>
      <w:r w:rsidRPr="001675FE">
        <w:rPr>
          <w:rFonts w:ascii="Times New Roman" w:hAnsi="Times New Roman" w:cs="Times New Roman"/>
          <w:sz w:val="28"/>
          <w:szCs w:val="28"/>
          <w:lang w:val="kk-KZ"/>
        </w:rPr>
        <w:t xml:space="preserve">ГҚ-ның </w:t>
      </w:r>
      <w:r w:rsidRPr="001675FE">
        <w:rPr>
          <w:rFonts w:ascii="Times New Roman" w:hAnsi="Times New Roman" w:cs="Times New Roman"/>
          <w:sz w:val="28"/>
          <w:szCs w:val="28"/>
          <w:vertAlign w:val="superscript"/>
        </w:rPr>
        <w:t>1</w:t>
      </w:r>
      <w:r w:rsidRPr="001675FE">
        <w:rPr>
          <w:rFonts w:ascii="Times New Roman" w:hAnsi="Times New Roman" w:cs="Times New Roman"/>
          <w:sz w:val="28"/>
          <w:szCs w:val="28"/>
        </w:rPr>
        <w:t>Н ЯМР спектроскопияның нәтижесі</w:t>
      </w:r>
    </w:p>
    <w:p w14:paraId="31BFDA82" w14:textId="77777777" w:rsidR="00455289" w:rsidRPr="001675FE" w:rsidRDefault="00455289" w:rsidP="004A6612">
      <w:pPr>
        <w:tabs>
          <w:tab w:val="left" w:pos="567"/>
          <w:tab w:val="left" w:pos="709"/>
        </w:tabs>
        <w:spacing w:after="0" w:line="240" w:lineRule="auto"/>
        <w:rPr>
          <w:rFonts w:ascii="Times New Roman" w:hAnsi="Times New Roman" w:cs="Times New Roman"/>
          <w:sz w:val="28"/>
          <w:szCs w:val="28"/>
        </w:rPr>
      </w:pPr>
    </w:p>
    <w:tbl>
      <w:tblPr>
        <w:tblStyle w:val="af0"/>
        <w:tblW w:w="9639" w:type="dxa"/>
        <w:tblInd w:w="-5" w:type="dxa"/>
        <w:tblLayout w:type="fixed"/>
        <w:tblLook w:val="04A0" w:firstRow="1" w:lastRow="0" w:firstColumn="1" w:lastColumn="0" w:noHBand="0" w:noVBand="1"/>
      </w:tblPr>
      <w:tblGrid>
        <w:gridCol w:w="7088"/>
        <w:gridCol w:w="2551"/>
      </w:tblGrid>
      <w:tr w:rsidR="00471A3F" w:rsidRPr="001675FE" w14:paraId="7A365270" w14:textId="77777777" w:rsidTr="00733176">
        <w:trPr>
          <w:trHeight w:val="639"/>
        </w:trPr>
        <w:tc>
          <w:tcPr>
            <w:tcW w:w="7088" w:type="dxa"/>
            <w:vAlign w:val="center"/>
          </w:tcPr>
          <w:p w14:paraId="282E86EB" w14:textId="77777777" w:rsidR="00471A3F" w:rsidRPr="001675FE" w:rsidRDefault="00471A3F" w:rsidP="004A6612">
            <w:pPr>
              <w:jc w:val="center"/>
              <w:rPr>
                <w:rFonts w:ascii="Times New Roman" w:hAnsi="Times New Roman" w:cs="Times New Roman"/>
                <w:sz w:val="28"/>
                <w:szCs w:val="28"/>
              </w:rPr>
            </w:pPr>
            <w:r w:rsidRPr="001675FE">
              <w:rPr>
                <w:rFonts w:ascii="Times New Roman" w:hAnsi="Times New Roman" w:cs="Times New Roman"/>
                <w:sz w:val="28"/>
                <w:szCs w:val="28"/>
              </w:rPr>
              <w:t>Спектрдің интегралды аймағы</w:t>
            </w:r>
          </w:p>
        </w:tc>
        <w:tc>
          <w:tcPr>
            <w:tcW w:w="2551" w:type="dxa"/>
          </w:tcPr>
          <w:p w14:paraId="1BFAA91C" w14:textId="77777777" w:rsidR="00471A3F" w:rsidRPr="001675FE" w:rsidRDefault="00471A3F" w:rsidP="004A6612">
            <w:pPr>
              <w:jc w:val="center"/>
              <w:rPr>
                <w:rFonts w:ascii="Times New Roman" w:hAnsi="Times New Roman" w:cs="Times New Roman"/>
                <w:sz w:val="28"/>
                <w:szCs w:val="28"/>
              </w:rPr>
            </w:pPr>
            <w:r w:rsidRPr="001675FE">
              <w:rPr>
                <w:rFonts w:ascii="Times New Roman" w:hAnsi="Times New Roman" w:cs="Times New Roman"/>
                <w:sz w:val="28"/>
                <w:szCs w:val="28"/>
              </w:rPr>
              <w:t>Спектрдің интегралды қарқындылығы</w:t>
            </w:r>
          </w:p>
        </w:tc>
      </w:tr>
      <w:tr w:rsidR="00471A3F" w:rsidRPr="001675FE" w14:paraId="4966B5AC" w14:textId="77777777" w:rsidTr="00733176">
        <w:tc>
          <w:tcPr>
            <w:tcW w:w="7088" w:type="dxa"/>
          </w:tcPr>
          <w:p w14:paraId="11058688" w14:textId="77777777" w:rsidR="00471A3F" w:rsidRPr="001675FE" w:rsidRDefault="00471A3F" w:rsidP="004A6612">
            <w:pPr>
              <w:rPr>
                <w:rFonts w:ascii="Times New Roman" w:hAnsi="Times New Roman" w:cs="Times New Roman"/>
                <w:sz w:val="28"/>
                <w:szCs w:val="28"/>
              </w:rPr>
            </w:pPr>
            <w:r w:rsidRPr="001675FE">
              <w:rPr>
                <w:rFonts w:ascii="Times New Roman" w:hAnsi="Times New Roman" w:cs="Times New Roman"/>
                <w:sz w:val="28"/>
                <w:szCs w:val="28"/>
              </w:rPr>
              <w:t>алифат</w:t>
            </w:r>
            <w:r w:rsidR="00641766" w:rsidRPr="001675FE">
              <w:rPr>
                <w:rFonts w:ascii="Times New Roman" w:hAnsi="Times New Roman" w:cs="Times New Roman"/>
                <w:sz w:val="28"/>
                <w:szCs w:val="28"/>
              </w:rPr>
              <w:t>ты топтың протондары 0.5-2.5 м.</w:t>
            </w:r>
            <w:r w:rsidR="005A0458">
              <w:rPr>
                <w:rFonts w:ascii="Times New Roman" w:hAnsi="Times New Roman" w:cs="Times New Roman"/>
                <w:sz w:val="28"/>
                <w:szCs w:val="28"/>
                <w:lang w:val="kk-KZ"/>
              </w:rPr>
              <w:t>ү</w:t>
            </w:r>
            <w:r w:rsidRPr="001675FE">
              <w:rPr>
                <w:rFonts w:ascii="Times New Roman" w:hAnsi="Times New Roman" w:cs="Times New Roman"/>
                <w:sz w:val="28"/>
                <w:szCs w:val="28"/>
              </w:rPr>
              <w:t xml:space="preserve">. </w:t>
            </w:r>
          </w:p>
        </w:tc>
        <w:tc>
          <w:tcPr>
            <w:tcW w:w="2551" w:type="dxa"/>
          </w:tcPr>
          <w:p w14:paraId="1C06BBFE" w14:textId="77777777" w:rsidR="00471A3F" w:rsidRPr="001675FE" w:rsidRDefault="00301FBA" w:rsidP="004A6612">
            <w:pPr>
              <w:jc w:val="cente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kk-KZ"/>
              </w:rPr>
              <w:t>,</w:t>
            </w:r>
            <w:r w:rsidR="00471A3F" w:rsidRPr="001675FE">
              <w:rPr>
                <w:rFonts w:ascii="Times New Roman" w:hAnsi="Times New Roman" w:cs="Times New Roman"/>
                <w:sz w:val="28"/>
                <w:szCs w:val="28"/>
              </w:rPr>
              <w:t>35</w:t>
            </w:r>
          </w:p>
        </w:tc>
      </w:tr>
      <w:tr w:rsidR="00501320" w:rsidRPr="001675FE" w14:paraId="55B4F142" w14:textId="77777777" w:rsidTr="00733176">
        <w:tc>
          <w:tcPr>
            <w:tcW w:w="7088" w:type="dxa"/>
          </w:tcPr>
          <w:p w14:paraId="04545C62" w14:textId="77777777" w:rsidR="00501320" w:rsidRPr="001675FE" w:rsidRDefault="00501320" w:rsidP="004A6612">
            <w:pPr>
              <w:rPr>
                <w:rFonts w:ascii="Times New Roman" w:hAnsi="Times New Roman" w:cs="Times New Roman"/>
                <w:sz w:val="28"/>
                <w:szCs w:val="28"/>
              </w:rPr>
            </w:pPr>
            <w:r w:rsidRPr="001675FE">
              <w:rPr>
                <w:rFonts w:ascii="Times New Roman" w:hAnsi="Times New Roman" w:cs="Times New Roman"/>
                <w:sz w:val="28"/>
                <w:szCs w:val="28"/>
              </w:rPr>
              <w:t>карбоксил тобының протондары- 2.5-4.0 м.</w:t>
            </w:r>
            <w:r w:rsidR="005A0458">
              <w:rPr>
                <w:rFonts w:ascii="Times New Roman" w:hAnsi="Times New Roman" w:cs="Times New Roman"/>
                <w:sz w:val="28"/>
                <w:szCs w:val="28"/>
                <w:lang w:val="kk-KZ"/>
              </w:rPr>
              <w:t>ү</w:t>
            </w:r>
            <w:r w:rsidRPr="001675FE">
              <w:rPr>
                <w:rFonts w:ascii="Times New Roman" w:hAnsi="Times New Roman" w:cs="Times New Roman"/>
                <w:sz w:val="28"/>
                <w:szCs w:val="28"/>
              </w:rPr>
              <w:t xml:space="preserve">. </w:t>
            </w:r>
          </w:p>
        </w:tc>
        <w:tc>
          <w:tcPr>
            <w:tcW w:w="2551" w:type="dxa"/>
          </w:tcPr>
          <w:p w14:paraId="3368C75C" w14:textId="77777777" w:rsidR="00501320" w:rsidRPr="001675FE" w:rsidRDefault="00501320" w:rsidP="00301FBA">
            <w:pPr>
              <w:jc w:val="center"/>
              <w:rPr>
                <w:rFonts w:ascii="Times New Roman" w:hAnsi="Times New Roman" w:cs="Times New Roman"/>
                <w:sz w:val="28"/>
                <w:szCs w:val="28"/>
              </w:rPr>
            </w:pPr>
            <w:r w:rsidRPr="001675FE">
              <w:rPr>
                <w:rFonts w:ascii="Times New Roman" w:hAnsi="Times New Roman" w:cs="Times New Roman"/>
                <w:sz w:val="28"/>
                <w:szCs w:val="28"/>
              </w:rPr>
              <w:t>4</w:t>
            </w:r>
            <w:r w:rsidR="00301FBA">
              <w:rPr>
                <w:rFonts w:ascii="Times New Roman" w:hAnsi="Times New Roman" w:cs="Times New Roman"/>
                <w:sz w:val="28"/>
                <w:szCs w:val="28"/>
                <w:lang w:val="kk-KZ"/>
              </w:rPr>
              <w:t>,</w:t>
            </w:r>
            <w:r w:rsidRPr="001675FE">
              <w:rPr>
                <w:rFonts w:ascii="Times New Roman" w:hAnsi="Times New Roman" w:cs="Times New Roman"/>
                <w:sz w:val="28"/>
                <w:szCs w:val="28"/>
              </w:rPr>
              <w:t>87</w:t>
            </w:r>
          </w:p>
        </w:tc>
      </w:tr>
      <w:tr w:rsidR="00501320" w:rsidRPr="001675FE" w14:paraId="65FFC304" w14:textId="77777777" w:rsidTr="00733176">
        <w:tc>
          <w:tcPr>
            <w:tcW w:w="7088" w:type="dxa"/>
          </w:tcPr>
          <w:p w14:paraId="19984CD7" w14:textId="77777777" w:rsidR="00501320" w:rsidRPr="001675FE" w:rsidRDefault="00501320" w:rsidP="004A6612">
            <w:pPr>
              <w:rPr>
                <w:rFonts w:ascii="Times New Roman" w:hAnsi="Times New Roman" w:cs="Times New Roman"/>
                <w:sz w:val="28"/>
                <w:szCs w:val="28"/>
              </w:rPr>
            </w:pPr>
            <w:r w:rsidRPr="001675FE">
              <w:rPr>
                <w:rFonts w:ascii="Times New Roman" w:hAnsi="Times New Roman" w:cs="Times New Roman"/>
                <w:sz w:val="28"/>
                <w:szCs w:val="28"/>
              </w:rPr>
              <w:t>фенолдық және ароматты топ протондарының жалпы құрамы - 6.5-8.0 м.</w:t>
            </w:r>
            <w:r w:rsidR="005A0458">
              <w:rPr>
                <w:rFonts w:ascii="Times New Roman" w:hAnsi="Times New Roman" w:cs="Times New Roman"/>
                <w:sz w:val="28"/>
                <w:szCs w:val="28"/>
                <w:lang w:val="kk-KZ"/>
              </w:rPr>
              <w:t>ү</w:t>
            </w:r>
            <w:r w:rsidRPr="001675FE">
              <w:rPr>
                <w:rFonts w:ascii="Times New Roman" w:hAnsi="Times New Roman" w:cs="Times New Roman"/>
                <w:sz w:val="28"/>
                <w:szCs w:val="28"/>
              </w:rPr>
              <w:t xml:space="preserve">. </w:t>
            </w:r>
          </w:p>
        </w:tc>
        <w:tc>
          <w:tcPr>
            <w:tcW w:w="2551" w:type="dxa"/>
          </w:tcPr>
          <w:p w14:paraId="02C8A21C" w14:textId="77777777" w:rsidR="00501320" w:rsidRPr="001675FE" w:rsidRDefault="00301FBA" w:rsidP="004A6612">
            <w:pPr>
              <w:jc w:val="center"/>
              <w:rPr>
                <w:rFonts w:ascii="Times New Roman" w:hAnsi="Times New Roman" w:cs="Times New Roman"/>
                <w:sz w:val="28"/>
                <w:szCs w:val="28"/>
              </w:rPr>
            </w:pPr>
            <w:r>
              <w:rPr>
                <w:rFonts w:ascii="Times New Roman" w:hAnsi="Times New Roman" w:cs="Times New Roman"/>
                <w:sz w:val="28"/>
                <w:szCs w:val="28"/>
              </w:rPr>
              <w:t>0,</w:t>
            </w:r>
            <w:r w:rsidR="00501320" w:rsidRPr="001675FE">
              <w:rPr>
                <w:rFonts w:ascii="Times New Roman" w:hAnsi="Times New Roman" w:cs="Times New Roman"/>
                <w:sz w:val="28"/>
                <w:szCs w:val="28"/>
              </w:rPr>
              <w:t>92</w:t>
            </w:r>
          </w:p>
        </w:tc>
      </w:tr>
      <w:tr w:rsidR="00501320" w:rsidRPr="001675FE" w14:paraId="77943B43" w14:textId="77777777" w:rsidTr="00733176">
        <w:tc>
          <w:tcPr>
            <w:tcW w:w="7088" w:type="dxa"/>
          </w:tcPr>
          <w:p w14:paraId="1FE96F29" w14:textId="77777777" w:rsidR="00501320" w:rsidRPr="001675FE" w:rsidRDefault="00501320" w:rsidP="004A6612">
            <w:pPr>
              <w:rPr>
                <w:rFonts w:ascii="Times New Roman" w:hAnsi="Times New Roman" w:cs="Times New Roman"/>
                <w:sz w:val="28"/>
                <w:szCs w:val="28"/>
              </w:rPr>
            </w:pPr>
            <w:r w:rsidRPr="001675FE">
              <w:rPr>
                <w:rFonts w:ascii="Times New Roman" w:hAnsi="Times New Roman" w:cs="Times New Roman"/>
                <w:sz w:val="28"/>
                <w:szCs w:val="28"/>
              </w:rPr>
              <w:t>қаныққан алифаттық топ сигналдары - 0.6-1.7 м.</w:t>
            </w:r>
            <w:r w:rsidR="005A0458">
              <w:rPr>
                <w:rFonts w:ascii="Times New Roman" w:hAnsi="Times New Roman" w:cs="Times New Roman"/>
                <w:sz w:val="28"/>
                <w:szCs w:val="28"/>
                <w:lang w:val="kk-KZ"/>
              </w:rPr>
              <w:t>ү</w:t>
            </w:r>
            <w:r w:rsidRPr="001675FE">
              <w:rPr>
                <w:rFonts w:ascii="Times New Roman" w:hAnsi="Times New Roman" w:cs="Times New Roman"/>
                <w:sz w:val="28"/>
                <w:szCs w:val="28"/>
              </w:rPr>
              <w:t xml:space="preserve">. </w:t>
            </w:r>
          </w:p>
        </w:tc>
        <w:tc>
          <w:tcPr>
            <w:tcW w:w="2551" w:type="dxa"/>
          </w:tcPr>
          <w:p w14:paraId="595A484B" w14:textId="77777777" w:rsidR="00501320" w:rsidRPr="001675FE" w:rsidRDefault="00301FBA" w:rsidP="004A6612">
            <w:pPr>
              <w:jc w:val="center"/>
              <w:rPr>
                <w:rFonts w:ascii="Times New Roman" w:hAnsi="Times New Roman" w:cs="Times New Roman"/>
                <w:sz w:val="28"/>
                <w:szCs w:val="28"/>
              </w:rPr>
            </w:pPr>
            <w:r>
              <w:rPr>
                <w:rFonts w:ascii="Times New Roman" w:hAnsi="Times New Roman" w:cs="Times New Roman"/>
                <w:sz w:val="28"/>
                <w:szCs w:val="28"/>
              </w:rPr>
              <w:t>0,</w:t>
            </w:r>
            <w:r w:rsidR="00501320" w:rsidRPr="001675FE">
              <w:rPr>
                <w:rFonts w:ascii="Times New Roman" w:hAnsi="Times New Roman" w:cs="Times New Roman"/>
                <w:sz w:val="28"/>
                <w:szCs w:val="28"/>
              </w:rPr>
              <w:t>07</w:t>
            </w:r>
          </w:p>
        </w:tc>
      </w:tr>
      <w:tr w:rsidR="00501320" w:rsidRPr="001675FE" w14:paraId="5C4C8C8F" w14:textId="77777777" w:rsidTr="00733176">
        <w:tc>
          <w:tcPr>
            <w:tcW w:w="7088" w:type="dxa"/>
          </w:tcPr>
          <w:p w14:paraId="0CB26743" w14:textId="77777777" w:rsidR="00501320" w:rsidRPr="001675FE" w:rsidRDefault="00501320" w:rsidP="004A6612">
            <w:pPr>
              <w:rPr>
                <w:rFonts w:ascii="Times New Roman" w:hAnsi="Times New Roman" w:cs="Times New Roman"/>
                <w:sz w:val="28"/>
                <w:szCs w:val="28"/>
              </w:rPr>
            </w:pPr>
            <w:r w:rsidRPr="001675FE">
              <w:rPr>
                <w:rFonts w:ascii="Times New Roman" w:hAnsi="Times New Roman" w:cs="Times New Roman"/>
                <w:sz w:val="28"/>
                <w:szCs w:val="28"/>
              </w:rPr>
              <w:t>аллил протондарының және фрагменттердің ароматты құрылымымен қос байланысқан метилен тобының сигналдары -1.8-2.8 м.</w:t>
            </w:r>
            <w:r w:rsidR="005A0458">
              <w:rPr>
                <w:rFonts w:ascii="Times New Roman" w:hAnsi="Times New Roman" w:cs="Times New Roman"/>
                <w:sz w:val="28"/>
                <w:szCs w:val="28"/>
                <w:lang w:val="kk-KZ"/>
              </w:rPr>
              <w:t>ү</w:t>
            </w:r>
            <w:r w:rsidRPr="001675FE">
              <w:rPr>
                <w:rFonts w:ascii="Times New Roman" w:hAnsi="Times New Roman" w:cs="Times New Roman"/>
                <w:sz w:val="28"/>
                <w:szCs w:val="28"/>
              </w:rPr>
              <w:t>.</w:t>
            </w:r>
          </w:p>
        </w:tc>
        <w:tc>
          <w:tcPr>
            <w:tcW w:w="2551" w:type="dxa"/>
          </w:tcPr>
          <w:p w14:paraId="33303ACD" w14:textId="77777777" w:rsidR="00501320" w:rsidRPr="001675FE" w:rsidRDefault="00301FBA" w:rsidP="004A6612">
            <w:pPr>
              <w:jc w:val="center"/>
              <w:rPr>
                <w:rFonts w:ascii="Times New Roman" w:hAnsi="Times New Roman" w:cs="Times New Roman"/>
                <w:sz w:val="28"/>
                <w:szCs w:val="28"/>
              </w:rPr>
            </w:pPr>
            <w:r>
              <w:rPr>
                <w:rFonts w:ascii="Times New Roman" w:hAnsi="Times New Roman" w:cs="Times New Roman"/>
                <w:sz w:val="28"/>
                <w:szCs w:val="28"/>
              </w:rPr>
              <w:t>0,</w:t>
            </w:r>
            <w:r w:rsidR="00501320" w:rsidRPr="001675FE">
              <w:rPr>
                <w:rFonts w:ascii="Times New Roman" w:hAnsi="Times New Roman" w:cs="Times New Roman"/>
                <w:sz w:val="28"/>
                <w:szCs w:val="28"/>
              </w:rPr>
              <w:t>07</w:t>
            </w:r>
          </w:p>
        </w:tc>
      </w:tr>
      <w:tr w:rsidR="00501320" w:rsidRPr="001675FE" w14:paraId="1C7BA0E3" w14:textId="77777777" w:rsidTr="00733176">
        <w:tc>
          <w:tcPr>
            <w:tcW w:w="7088" w:type="dxa"/>
          </w:tcPr>
          <w:p w14:paraId="7FB92BBA" w14:textId="77777777" w:rsidR="00501320" w:rsidRPr="001675FE" w:rsidRDefault="00501320" w:rsidP="004A6612">
            <w:pPr>
              <w:rPr>
                <w:rFonts w:ascii="Times New Roman" w:hAnsi="Times New Roman" w:cs="Times New Roman"/>
                <w:sz w:val="28"/>
                <w:szCs w:val="28"/>
              </w:rPr>
            </w:pPr>
            <w:r w:rsidRPr="001675FE">
              <w:rPr>
                <w:rFonts w:ascii="Times New Roman" w:hAnsi="Times New Roman" w:cs="Times New Roman"/>
                <w:sz w:val="28"/>
                <w:szCs w:val="28"/>
              </w:rPr>
              <w:t>метокси- и оксиметилен топтарының протондары 3.0-4.1 м.</w:t>
            </w:r>
            <w:r w:rsidR="005A0458">
              <w:rPr>
                <w:rFonts w:ascii="Times New Roman" w:hAnsi="Times New Roman" w:cs="Times New Roman"/>
                <w:sz w:val="28"/>
                <w:szCs w:val="28"/>
                <w:lang w:val="kk-KZ"/>
              </w:rPr>
              <w:t>ү</w:t>
            </w:r>
            <w:r w:rsidRPr="001675FE">
              <w:rPr>
                <w:rFonts w:ascii="Times New Roman" w:hAnsi="Times New Roman" w:cs="Times New Roman"/>
                <w:sz w:val="28"/>
                <w:szCs w:val="28"/>
              </w:rPr>
              <w:t>. – (ОСН</w:t>
            </w:r>
            <w:r w:rsidRPr="001675FE">
              <w:rPr>
                <w:rFonts w:ascii="Times New Roman" w:hAnsi="Times New Roman" w:cs="Times New Roman"/>
                <w:sz w:val="28"/>
                <w:szCs w:val="28"/>
                <w:vertAlign w:val="subscript"/>
              </w:rPr>
              <w:t>3</w:t>
            </w:r>
            <w:r w:rsidRPr="001675FE">
              <w:rPr>
                <w:rFonts w:ascii="Times New Roman" w:hAnsi="Times New Roman" w:cs="Times New Roman"/>
                <w:sz w:val="28"/>
                <w:szCs w:val="28"/>
              </w:rPr>
              <w:t>, ОСН</w:t>
            </w:r>
            <w:r w:rsidRPr="001675FE">
              <w:rPr>
                <w:rFonts w:ascii="Times New Roman" w:hAnsi="Times New Roman" w:cs="Times New Roman"/>
                <w:sz w:val="28"/>
                <w:szCs w:val="28"/>
                <w:vertAlign w:val="subscript"/>
              </w:rPr>
              <w:t>2</w:t>
            </w:r>
            <w:r w:rsidRPr="001675FE">
              <w:rPr>
                <w:rFonts w:ascii="Times New Roman" w:hAnsi="Times New Roman" w:cs="Times New Roman"/>
                <w:sz w:val="28"/>
                <w:szCs w:val="28"/>
              </w:rPr>
              <w:t>)</w:t>
            </w:r>
          </w:p>
        </w:tc>
        <w:tc>
          <w:tcPr>
            <w:tcW w:w="2551" w:type="dxa"/>
          </w:tcPr>
          <w:p w14:paraId="7DCF8058" w14:textId="77777777" w:rsidR="00501320" w:rsidRPr="001675FE" w:rsidRDefault="00301FBA" w:rsidP="004A6612">
            <w:pPr>
              <w:jc w:val="center"/>
              <w:rPr>
                <w:rFonts w:ascii="Times New Roman" w:hAnsi="Times New Roman" w:cs="Times New Roman"/>
                <w:sz w:val="28"/>
                <w:szCs w:val="28"/>
              </w:rPr>
            </w:pPr>
            <w:r>
              <w:rPr>
                <w:rFonts w:ascii="Times New Roman" w:hAnsi="Times New Roman" w:cs="Times New Roman"/>
                <w:sz w:val="28"/>
                <w:szCs w:val="28"/>
              </w:rPr>
              <w:t>0,</w:t>
            </w:r>
            <w:r w:rsidR="00501320" w:rsidRPr="001675FE">
              <w:rPr>
                <w:rFonts w:ascii="Times New Roman" w:hAnsi="Times New Roman" w:cs="Times New Roman"/>
                <w:sz w:val="28"/>
                <w:szCs w:val="28"/>
              </w:rPr>
              <w:t>46</w:t>
            </w:r>
          </w:p>
        </w:tc>
      </w:tr>
      <w:tr w:rsidR="00501320" w:rsidRPr="001675FE" w14:paraId="17F48CFD" w14:textId="77777777" w:rsidTr="00733176">
        <w:tc>
          <w:tcPr>
            <w:tcW w:w="7088" w:type="dxa"/>
          </w:tcPr>
          <w:p w14:paraId="4DD7F41D" w14:textId="77777777" w:rsidR="00501320" w:rsidRPr="001675FE" w:rsidRDefault="00501320" w:rsidP="004A6612">
            <w:pPr>
              <w:rPr>
                <w:rFonts w:ascii="Times New Roman" w:hAnsi="Times New Roman" w:cs="Times New Roman"/>
                <w:sz w:val="28"/>
                <w:szCs w:val="28"/>
              </w:rPr>
            </w:pPr>
            <w:r w:rsidRPr="001675FE">
              <w:rPr>
                <w:rFonts w:ascii="Times New Roman" w:hAnsi="Times New Roman" w:cs="Times New Roman"/>
                <w:sz w:val="28"/>
                <w:szCs w:val="28"/>
              </w:rPr>
              <w:t>ароматты протондар - 6.0-9.0 м.</w:t>
            </w:r>
            <w:r w:rsidR="005A0458">
              <w:rPr>
                <w:rFonts w:ascii="Times New Roman" w:hAnsi="Times New Roman" w:cs="Times New Roman"/>
                <w:sz w:val="28"/>
                <w:szCs w:val="28"/>
                <w:lang w:val="kk-KZ"/>
              </w:rPr>
              <w:t>ү</w:t>
            </w:r>
            <w:r w:rsidRPr="001675FE">
              <w:rPr>
                <w:rFonts w:ascii="Times New Roman" w:hAnsi="Times New Roman" w:cs="Times New Roman"/>
                <w:sz w:val="28"/>
                <w:szCs w:val="28"/>
              </w:rPr>
              <w:t xml:space="preserve">. </w:t>
            </w:r>
          </w:p>
        </w:tc>
        <w:tc>
          <w:tcPr>
            <w:tcW w:w="2551" w:type="dxa"/>
          </w:tcPr>
          <w:p w14:paraId="70BCD998" w14:textId="77777777" w:rsidR="00501320" w:rsidRPr="001675FE" w:rsidRDefault="00301FBA" w:rsidP="004A6612">
            <w:pPr>
              <w:jc w:val="center"/>
              <w:rPr>
                <w:rFonts w:ascii="Times New Roman" w:hAnsi="Times New Roman" w:cs="Times New Roman"/>
                <w:sz w:val="28"/>
                <w:szCs w:val="28"/>
              </w:rPr>
            </w:pPr>
            <w:r>
              <w:rPr>
                <w:rFonts w:ascii="Times New Roman" w:hAnsi="Times New Roman" w:cs="Times New Roman"/>
                <w:sz w:val="28"/>
                <w:szCs w:val="28"/>
              </w:rPr>
              <w:t>0,</w:t>
            </w:r>
            <w:r w:rsidR="00501320" w:rsidRPr="001675FE">
              <w:rPr>
                <w:rFonts w:ascii="Times New Roman" w:hAnsi="Times New Roman" w:cs="Times New Roman"/>
                <w:sz w:val="28"/>
                <w:szCs w:val="28"/>
              </w:rPr>
              <w:t>14</w:t>
            </w:r>
          </w:p>
        </w:tc>
      </w:tr>
    </w:tbl>
    <w:p w14:paraId="1BD187A0" w14:textId="77777777" w:rsidR="00471A3F" w:rsidRPr="001675FE" w:rsidRDefault="00471A3F" w:rsidP="004A6612">
      <w:pPr>
        <w:spacing w:after="0" w:line="240" w:lineRule="auto"/>
        <w:ind w:firstLine="567"/>
        <w:jc w:val="both"/>
        <w:rPr>
          <w:rFonts w:ascii="Times New Roman" w:hAnsi="Times New Roman" w:cs="Times New Roman"/>
          <w:sz w:val="28"/>
          <w:szCs w:val="28"/>
        </w:rPr>
      </w:pPr>
    </w:p>
    <w:p w14:paraId="504CC410" w14:textId="77777777" w:rsidR="00471A3F" w:rsidRDefault="00471A3F" w:rsidP="004A6612">
      <w:pPr>
        <w:spacing w:after="0" w:line="240" w:lineRule="auto"/>
        <w:ind w:firstLine="567"/>
        <w:jc w:val="both"/>
        <w:rPr>
          <w:rFonts w:ascii="Times New Roman" w:hAnsi="Times New Roman" w:cs="Times New Roman"/>
          <w:sz w:val="28"/>
          <w:szCs w:val="28"/>
        </w:rPr>
      </w:pPr>
      <w:bookmarkStart w:id="35" w:name="_Hlk124920357"/>
      <w:r w:rsidRPr="001675FE">
        <w:rPr>
          <w:rFonts w:ascii="Times New Roman" w:hAnsi="Times New Roman" w:cs="Times New Roman"/>
          <w:sz w:val="28"/>
          <w:szCs w:val="28"/>
        </w:rPr>
        <w:t>4-кестеде</w:t>
      </w:r>
      <w:r w:rsidRPr="001675FE">
        <w:rPr>
          <w:rFonts w:ascii="Times New Roman" w:hAnsi="Times New Roman" w:cs="Times New Roman"/>
          <w:sz w:val="28"/>
          <w:szCs w:val="28"/>
          <w:lang w:val="kk-KZ"/>
        </w:rPr>
        <w:t xml:space="preserve"> келтірілген</w:t>
      </w:r>
      <w:r w:rsidRPr="001675FE">
        <w:rPr>
          <w:rFonts w:ascii="Times New Roman" w:hAnsi="Times New Roman" w:cs="Times New Roman"/>
          <w:sz w:val="28"/>
          <w:szCs w:val="28"/>
        </w:rPr>
        <w:t xml:space="preserve"> мәліметтерге сәйкес алифатты фрагменттердің (1,35 </w:t>
      </w:r>
      <w:r w:rsidR="00641766" w:rsidRPr="001675FE">
        <w:rPr>
          <w:rFonts w:ascii="Times New Roman" w:hAnsi="Times New Roman" w:cs="Times New Roman"/>
          <w:sz w:val="28"/>
          <w:szCs w:val="28"/>
          <w:lang w:val="kk-KZ"/>
        </w:rPr>
        <w:t>м.</w:t>
      </w:r>
      <w:r w:rsidR="005A0458">
        <w:rPr>
          <w:rFonts w:ascii="Times New Roman" w:hAnsi="Times New Roman" w:cs="Times New Roman"/>
          <w:sz w:val="28"/>
          <w:szCs w:val="28"/>
          <w:lang w:val="kk-KZ"/>
        </w:rPr>
        <w:t>ү</w:t>
      </w:r>
      <w:r w:rsidRPr="001675FE">
        <w:rPr>
          <w:rFonts w:ascii="Times New Roman" w:hAnsi="Times New Roman" w:cs="Times New Roman"/>
          <w:sz w:val="28"/>
          <w:szCs w:val="28"/>
          <w:lang w:val="kk-KZ"/>
        </w:rPr>
        <w:t>.</w:t>
      </w:r>
      <w:r w:rsidRPr="001675FE">
        <w:rPr>
          <w:rFonts w:ascii="Times New Roman" w:hAnsi="Times New Roman" w:cs="Times New Roman"/>
          <w:sz w:val="28"/>
          <w:szCs w:val="28"/>
        </w:rPr>
        <w:t>), карбоксил (4,87 м.</w:t>
      </w:r>
      <w:r w:rsidR="005A0458">
        <w:rPr>
          <w:rFonts w:ascii="Times New Roman" w:hAnsi="Times New Roman" w:cs="Times New Roman"/>
          <w:sz w:val="28"/>
          <w:szCs w:val="28"/>
          <w:lang w:val="kk-KZ"/>
        </w:rPr>
        <w:t>ү</w:t>
      </w:r>
      <w:r w:rsidRPr="001675FE">
        <w:rPr>
          <w:rFonts w:ascii="Times New Roman" w:hAnsi="Times New Roman" w:cs="Times New Roman"/>
          <w:sz w:val="28"/>
          <w:szCs w:val="28"/>
          <w:lang w:val="kk-KZ"/>
        </w:rPr>
        <w:t>.</w:t>
      </w:r>
      <w:r w:rsidRPr="001675FE">
        <w:rPr>
          <w:rFonts w:ascii="Times New Roman" w:hAnsi="Times New Roman" w:cs="Times New Roman"/>
          <w:sz w:val="28"/>
          <w:szCs w:val="28"/>
        </w:rPr>
        <w:t>) топтарының протондарының максималды мөлшері және метилен топтарының фенол және ароматты протондардың, қаныққан алифатты топтардың және аллил</w:t>
      </w:r>
      <w:r w:rsidRPr="001675FE">
        <w:rPr>
          <w:rFonts w:ascii="Times New Roman" w:hAnsi="Times New Roman" w:cs="Times New Roman"/>
          <w:sz w:val="28"/>
          <w:szCs w:val="28"/>
          <w:lang w:val="kk-KZ"/>
        </w:rPr>
        <w:t>ь</w:t>
      </w:r>
      <w:r w:rsidRPr="001675FE">
        <w:rPr>
          <w:rFonts w:ascii="Times New Roman" w:hAnsi="Times New Roman" w:cs="Times New Roman"/>
          <w:sz w:val="28"/>
          <w:szCs w:val="28"/>
        </w:rPr>
        <w:t xml:space="preserve"> протондарының ең аз мөлшері байқалады. Гумин қышқылы препараттарының молекулалық құрылымын талдау ГҚ түзілу кезінде ароматты фрагменттердің жойылатынын және тұрақтырақ өнімдердің жинақталатынын көрсетті. Алынған нәтижелер әдебиет деректерімен сәйкес келеді </w:t>
      </w:r>
      <w:bookmarkEnd w:id="35"/>
      <w:r w:rsidRPr="001675FE">
        <w:rPr>
          <w:rFonts w:ascii="Times New Roman" w:hAnsi="Times New Roman" w:cs="Times New Roman"/>
          <w:sz w:val="28"/>
          <w:szCs w:val="28"/>
        </w:rPr>
        <w:t>[95,</w:t>
      </w:r>
      <w:r w:rsidR="00C5151F">
        <w:rPr>
          <w:rFonts w:ascii="Times New Roman" w:hAnsi="Times New Roman" w:cs="Times New Roman"/>
          <w:sz w:val="28"/>
          <w:szCs w:val="28"/>
          <w:lang w:val="kk-KZ"/>
        </w:rPr>
        <w:t xml:space="preserve"> </w:t>
      </w:r>
      <w:r w:rsidR="00B43D42">
        <w:rPr>
          <w:rFonts w:ascii="Times New Roman" w:hAnsi="Times New Roman" w:cs="Times New Roman"/>
          <w:sz w:val="28"/>
          <w:szCs w:val="28"/>
          <w:lang w:val="kk-KZ"/>
        </w:rPr>
        <w:t xml:space="preserve">с. </w:t>
      </w:r>
      <w:r w:rsidR="00C5151F">
        <w:rPr>
          <w:rFonts w:ascii="Times New Roman" w:hAnsi="Times New Roman" w:cs="Times New Roman"/>
          <w:sz w:val="28"/>
          <w:szCs w:val="28"/>
          <w:lang w:val="kk-KZ"/>
        </w:rPr>
        <w:t xml:space="preserve">261, </w:t>
      </w:r>
      <w:r w:rsidRPr="001675FE">
        <w:rPr>
          <w:rFonts w:ascii="Times New Roman" w:hAnsi="Times New Roman" w:cs="Times New Roman"/>
          <w:sz w:val="28"/>
          <w:szCs w:val="28"/>
        </w:rPr>
        <w:t>96</w:t>
      </w:r>
      <w:r w:rsidR="00C5151F">
        <w:rPr>
          <w:rFonts w:ascii="Times New Roman" w:hAnsi="Times New Roman" w:cs="Times New Roman"/>
          <w:sz w:val="28"/>
          <w:szCs w:val="28"/>
          <w:lang w:val="kk-KZ"/>
        </w:rPr>
        <w:t xml:space="preserve">, </w:t>
      </w:r>
      <w:r w:rsidR="00B43D42">
        <w:rPr>
          <w:rFonts w:ascii="Times New Roman" w:hAnsi="Times New Roman" w:cs="Times New Roman"/>
          <w:sz w:val="28"/>
          <w:szCs w:val="28"/>
          <w:lang w:val="kk-KZ"/>
        </w:rPr>
        <w:t xml:space="preserve">с. </w:t>
      </w:r>
      <w:r w:rsidR="00C5151F">
        <w:rPr>
          <w:rFonts w:ascii="Times New Roman" w:hAnsi="Times New Roman" w:cs="Times New Roman"/>
          <w:sz w:val="28"/>
          <w:szCs w:val="28"/>
          <w:lang w:val="kk-KZ"/>
        </w:rPr>
        <w:t>8</w:t>
      </w:r>
      <w:r w:rsidRPr="001675FE">
        <w:rPr>
          <w:rFonts w:ascii="Times New Roman" w:hAnsi="Times New Roman" w:cs="Times New Roman"/>
          <w:sz w:val="28"/>
          <w:szCs w:val="28"/>
        </w:rPr>
        <w:t xml:space="preserve">]. </w:t>
      </w:r>
    </w:p>
    <w:p w14:paraId="2C0A89D5" w14:textId="77777777" w:rsidR="004269FF" w:rsidRPr="001675FE" w:rsidRDefault="004269FF" w:rsidP="004A6612">
      <w:pPr>
        <w:spacing w:after="0" w:line="240" w:lineRule="auto"/>
        <w:ind w:firstLine="567"/>
        <w:jc w:val="both"/>
        <w:rPr>
          <w:rFonts w:ascii="Times New Roman" w:hAnsi="Times New Roman" w:cs="Times New Roman"/>
          <w:sz w:val="28"/>
          <w:szCs w:val="28"/>
        </w:rPr>
      </w:pPr>
    </w:p>
    <w:p w14:paraId="2B567910" w14:textId="77777777" w:rsidR="005B1DA2" w:rsidRPr="00E207BF" w:rsidRDefault="00471A3F" w:rsidP="004A6612">
      <w:pPr>
        <w:tabs>
          <w:tab w:val="left" w:pos="567"/>
          <w:tab w:val="left" w:pos="709"/>
        </w:tabs>
        <w:spacing w:after="0" w:line="240" w:lineRule="auto"/>
        <w:jc w:val="both"/>
        <w:rPr>
          <w:rFonts w:ascii="Times New Roman" w:hAnsi="Times New Roman" w:cs="Times New Roman"/>
          <w:bCs/>
          <w:sz w:val="28"/>
          <w:szCs w:val="28"/>
          <w:lang w:val="kk-KZ"/>
        </w:rPr>
      </w:pPr>
      <w:r w:rsidRPr="001675FE">
        <w:rPr>
          <w:rFonts w:ascii="Times New Roman" w:hAnsi="Times New Roman" w:cs="Times New Roman"/>
          <w:b/>
          <w:sz w:val="28"/>
          <w:szCs w:val="28"/>
          <w:lang w:val="kk-KZ"/>
        </w:rPr>
        <w:tab/>
      </w:r>
      <w:r w:rsidRPr="00E207BF">
        <w:rPr>
          <w:rFonts w:ascii="Times New Roman" w:hAnsi="Times New Roman" w:cs="Times New Roman"/>
          <w:bCs/>
          <w:sz w:val="28"/>
          <w:szCs w:val="28"/>
          <w:lang w:val="kk-KZ"/>
        </w:rPr>
        <w:t>3.1.</w:t>
      </w:r>
      <w:r w:rsidR="008D51F5" w:rsidRPr="00E207BF">
        <w:rPr>
          <w:rFonts w:ascii="Times New Roman" w:hAnsi="Times New Roman" w:cs="Times New Roman"/>
          <w:bCs/>
          <w:sz w:val="28"/>
          <w:szCs w:val="28"/>
          <w:lang w:val="kk-KZ"/>
        </w:rPr>
        <w:t>6</w:t>
      </w:r>
      <w:r w:rsidRPr="00E207BF">
        <w:rPr>
          <w:rFonts w:ascii="Times New Roman" w:hAnsi="Times New Roman" w:cs="Times New Roman"/>
          <w:bCs/>
          <w:sz w:val="28"/>
          <w:szCs w:val="28"/>
          <w:lang w:val="kk-KZ"/>
        </w:rPr>
        <w:t xml:space="preserve"> </w:t>
      </w:r>
      <w:r w:rsidR="005B1DA2" w:rsidRPr="00E207BF">
        <w:rPr>
          <w:rFonts w:ascii="Times New Roman" w:hAnsi="Times New Roman" w:cs="Times New Roman"/>
          <w:bCs/>
          <w:sz w:val="28"/>
          <w:szCs w:val="28"/>
          <w:lang w:val="kk-KZ"/>
        </w:rPr>
        <w:t xml:space="preserve">Қоңыр көмірдің гумин </w:t>
      </w:r>
      <w:r w:rsidR="00365874" w:rsidRPr="00E207BF">
        <w:rPr>
          <w:rFonts w:ascii="Times New Roman" w:hAnsi="Times New Roman" w:cs="Times New Roman"/>
          <w:bCs/>
          <w:sz w:val="28"/>
          <w:szCs w:val="28"/>
          <w:lang w:val="kk-KZ"/>
        </w:rPr>
        <w:t>қышқылдарының</w:t>
      </w:r>
      <w:r w:rsidR="005B1DA2" w:rsidRPr="00E207BF">
        <w:rPr>
          <w:rFonts w:ascii="Times New Roman" w:hAnsi="Times New Roman" w:cs="Times New Roman"/>
          <w:bCs/>
          <w:sz w:val="28"/>
          <w:szCs w:val="28"/>
          <w:lang w:val="kk-KZ"/>
        </w:rPr>
        <w:t xml:space="preserve"> парамагниттік қасиеттері</w:t>
      </w:r>
      <w:r w:rsidR="009A5335" w:rsidRPr="00E207BF">
        <w:rPr>
          <w:rFonts w:ascii="Times New Roman" w:hAnsi="Times New Roman" w:cs="Times New Roman"/>
          <w:bCs/>
          <w:sz w:val="28"/>
          <w:szCs w:val="28"/>
          <w:lang w:val="kk-KZ"/>
        </w:rPr>
        <w:t xml:space="preserve"> </w:t>
      </w:r>
      <w:r w:rsidR="00C2261E" w:rsidRPr="00E207BF">
        <w:rPr>
          <w:rFonts w:ascii="Times New Roman" w:hAnsi="Times New Roman" w:cs="Times New Roman"/>
          <w:bCs/>
          <w:sz w:val="28"/>
          <w:szCs w:val="28"/>
          <w:lang w:val="kk-KZ"/>
        </w:rPr>
        <w:t>(ЭПР)</w:t>
      </w:r>
    </w:p>
    <w:p w14:paraId="2F6F15A2" w14:textId="77777777" w:rsidR="00E5688D" w:rsidRDefault="00365874"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ЭПР спектрлерінің негізгі параметрлері - резонанс сызығының интенсивтілігі, пішіні және ені және g факторы немесе Ланд</w:t>
      </w:r>
      <w:r w:rsidR="00784F75" w:rsidRPr="001675FE">
        <w:rPr>
          <w:rFonts w:ascii="Times New Roman" w:hAnsi="Times New Roman" w:cs="Times New Roman"/>
          <w:sz w:val="28"/>
          <w:szCs w:val="28"/>
          <w:lang w:val="kk-KZ"/>
        </w:rPr>
        <w:t>е</w:t>
      </w:r>
      <w:r w:rsidRPr="001675FE">
        <w:rPr>
          <w:rFonts w:ascii="Times New Roman" w:hAnsi="Times New Roman" w:cs="Times New Roman"/>
          <w:sz w:val="28"/>
          <w:szCs w:val="28"/>
          <w:lang w:val="kk-KZ"/>
        </w:rPr>
        <w:t xml:space="preserve"> спектроскопиялық бөліну коэффициенті деп аталатын, ЭПР спектріндегі резонансты жұту сызығының орнын анықтайтын параметр. Резонанстық сызықтың қарқындылығы үлгідегі парамагниттік бөлшектердің санына пропорционал жұтылу қисықтарының астындағы ауданмен анықталды. Электрондық магниттік моменттің толық бұрыштық импульске қатынасына тең g коэффициентінің мәні мына формуламен есептелді: </w:t>
      </w:r>
    </w:p>
    <w:p w14:paraId="539DB1E1" w14:textId="77777777" w:rsidR="00B71AA0" w:rsidRDefault="00B71AA0" w:rsidP="004A6612">
      <w:pPr>
        <w:spacing w:after="0" w:line="240" w:lineRule="auto"/>
        <w:ind w:firstLine="567"/>
        <w:jc w:val="both"/>
        <w:rPr>
          <w:rFonts w:ascii="Times New Roman" w:hAnsi="Times New Roman" w:cs="Times New Roman"/>
          <w:sz w:val="28"/>
          <w:szCs w:val="28"/>
          <w:lang w:val="kk-KZ"/>
        </w:rPr>
      </w:pPr>
    </w:p>
    <w:p w14:paraId="63BDF042" w14:textId="77777777" w:rsidR="00FB0E9B" w:rsidRPr="00B71AA0" w:rsidRDefault="00FB0E9B" w:rsidP="004A6612">
      <w:pPr>
        <w:spacing w:after="0" w:line="240" w:lineRule="auto"/>
        <w:ind w:firstLine="567"/>
        <w:jc w:val="right"/>
        <w:rPr>
          <w:rFonts w:ascii="Times New Roman" w:hAnsi="Times New Roman" w:cs="Times New Roman"/>
          <w:sz w:val="28"/>
          <w:szCs w:val="28"/>
          <w:lang w:val="kk-KZ"/>
        </w:rPr>
      </w:pPr>
      <m:oMath>
        <m:r>
          <w:rPr>
            <w:rFonts w:ascii="Cambria Math" w:hAnsi="Cambria Math" w:cs="Times New Roman"/>
            <w:sz w:val="32"/>
            <w:szCs w:val="32"/>
            <w:lang w:val="kk-KZ"/>
          </w:rPr>
          <m:t xml:space="preserve">g = </m:t>
        </m:r>
        <m:f>
          <m:fPr>
            <m:ctrlPr>
              <w:rPr>
                <w:rFonts w:ascii="Cambria Math" w:hAnsi="Cambria Math" w:cs="Times New Roman"/>
                <w:i/>
                <w:sz w:val="32"/>
                <w:szCs w:val="32"/>
                <w:lang w:val="kk-KZ"/>
              </w:rPr>
            </m:ctrlPr>
          </m:fPr>
          <m:num>
            <m:r>
              <m:rPr>
                <m:sty m:val="p"/>
              </m:rPr>
              <w:rPr>
                <w:rFonts w:ascii="Cambria Math" w:hAnsi="Cambria Math" w:cs="Times New Roman"/>
                <w:sz w:val="32"/>
                <w:szCs w:val="32"/>
              </w:rPr>
              <m:t>η</m:t>
            </m:r>
          </m:num>
          <m:den>
            <m:sSub>
              <m:sSubPr>
                <m:ctrlPr>
                  <w:rPr>
                    <w:rFonts w:ascii="Cambria Math" w:hAnsi="Cambria Math" w:cs="Times New Roman"/>
                    <w:i/>
                    <w:sz w:val="32"/>
                    <w:szCs w:val="32"/>
                    <w:lang w:val="kk-KZ"/>
                  </w:rPr>
                </m:ctrlPr>
              </m:sSubPr>
              <m:e>
                <m:r>
                  <w:rPr>
                    <w:rFonts w:ascii="Cambria Math" w:hAnsi="Cambria Math" w:cs="Times New Roman"/>
                    <w:sz w:val="32"/>
                    <w:szCs w:val="32"/>
                    <w:lang w:val="kk-KZ"/>
                  </w:rPr>
                  <m:t>H</m:t>
                </m:r>
              </m:e>
              <m:sub>
                <m:r>
                  <w:rPr>
                    <w:rFonts w:ascii="Cambria Math" w:hAnsi="Cambria Math" w:cs="Times New Roman"/>
                    <w:sz w:val="32"/>
                    <w:szCs w:val="32"/>
                    <w:lang w:val="kk-KZ"/>
                  </w:rPr>
                  <m:t>0</m:t>
                </m:r>
              </m:sub>
            </m:sSub>
            <m:r>
              <w:rPr>
                <w:rFonts w:ascii="Cambria Math" w:hAnsi="Cambria Math" w:cs="Times New Roman"/>
                <w:sz w:val="32"/>
                <w:szCs w:val="32"/>
                <w:lang w:val="kk-KZ"/>
              </w:rPr>
              <m:t xml:space="preserve"> (</m:t>
            </m:r>
            <m:f>
              <m:fPr>
                <m:ctrlPr>
                  <w:rPr>
                    <w:rFonts w:ascii="Cambria Math" w:hAnsi="Cambria Math" w:cs="Times New Roman"/>
                    <w:i/>
                    <w:sz w:val="32"/>
                    <w:szCs w:val="32"/>
                    <w:lang w:val="kk-KZ"/>
                  </w:rPr>
                </m:ctrlPr>
              </m:fPr>
              <m:num>
                <m:r>
                  <w:rPr>
                    <w:rFonts w:ascii="Cambria Math" w:hAnsi="Cambria Math" w:cs="Times New Roman"/>
                    <w:sz w:val="32"/>
                    <w:szCs w:val="32"/>
                    <w:lang w:val="kk-KZ"/>
                  </w:rPr>
                  <m:t>β</m:t>
                </m:r>
              </m:num>
              <m:den>
                <m:r>
                  <w:rPr>
                    <w:rFonts w:ascii="Cambria Math" w:hAnsi="Cambria Math" w:cs="Times New Roman"/>
                    <w:sz w:val="32"/>
                    <w:szCs w:val="32"/>
                    <w:lang w:val="kk-KZ"/>
                  </w:rPr>
                  <m:t>h</m:t>
                </m:r>
              </m:den>
            </m:f>
            <m:r>
              <w:rPr>
                <w:rFonts w:ascii="Cambria Math" w:hAnsi="Cambria Math" w:cs="Times New Roman"/>
                <w:sz w:val="32"/>
                <w:szCs w:val="32"/>
                <w:lang w:val="kk-KZ"/>
              </w:rPr>
              <m:t>)</m:t>
            </m:r>
          </m:den>
        </m:f>
        <m:r>
          <w:rPr>
            <w:rFonts w:ascii="Cambria Math" w:hAnsi="Cambria Math" w:cs="Times New Roman"/>
            <w:sz w:val="32"/>
            <w:szCs w:val="32"/>
            <w:lang w:val="kk-KZ"/>
          </w:rPr>
          <m:t xml:space="preserve"> =</m:t>
        </m:r>
        <m:f>
          <m:fPr>
            <m:ctrlPr>
              <w:rPr>
                <w:rFonts w:ascii="Cambria Math" w:hAnsi="Cambria Math" w:cs="Times New Roman"/>
                <w:i/>
                <w:sz w:val="32"/>
                <w:szCs w:val="32"/>
                <w:lang w:val="kk-KZ"/>
              </w:rPr>
            </m:ctrlPr>
          </m:fPr>
          <m:num>
            <m:r>
              <m:rPr>
                <m:sty m:val="p"/>
              </m:rPr>
              <w:rPr>
                <w:rFonts w:ascii="Cambria Math" w:hAnsi="Cambria Math" w:cs="Times New Roman"/>
                <w:sz w:val="32"/>
                <w:szCs w:val="32"/>
              </w:rPr>
              <m:t>η</m:t>
            </m:r>
          </m:num>
          <m:den>
            <m:sSub>
              <m:sSubPr>
                <m:ctrlPr>
                  <w:rPr>
                    <w:rFonts w:ascii="Cambria Math" w:hAnsi="Cambria Math" w:cs="Times New Roman"/>
                    <w:i/>
                    <w:sz w:val="32"/>
                    <w:szCs w:val="32"/>
                    <w:lang w:val="kk-KZ"/>
                  </w:rPr>
                </m:ctrlPr>
              </m:sSubPr>
              <m:e>
                <m:r>
                  <w:rPr>
                    <w:rFonts w:ascii="Cambria Math" w:hAnsi="Cambria Math" w:cs="Times New Roman"/>
                    <w:sz w:val="32"/>
                    <w:szCs w:val="32"/>
                    <w:lang w:val="kk-KZ"/>
                  </w:rPr>
                  <m:t>H</m:t>
                </m:r>
              </m:e>
              <m:sub>
                <m:r>
                  <w:rPr>
                    <w:rFonts w:ascii="Cambria Math" w:hAnsi="Cambria Math" w:cs="Times New Roman"/>
                    <w:sz w:val="32"/>
                    <w:szCs w:val="32"/>
                    <w:lang w:val="kk-KZ"/>
                  </w:rPr>
                  <m:t>0</m:t>
                </m:r>
              </m:sub>
            </m:sSub>
            <m:r>
              <w:rPr>
                <w:rFonts w:ascii="Cambria Math" w:hAnsi="Cambria Math" w:cs="Times New Roman"/>
                <w:sz w:val="32"/>
                <w:szCs w:val="32"/>
                <w:lang w:val="kk-KZ"/>
              </w:rPr>
              <m:t>×1.4</m:t>
            </m:r>
          </m:den>
        </m:f>
        <m:r>
          <w:rPr>
            <w:rFonts w:ascii="Cambria Math" w:hAnsi="Cambria Math" w:cs="Times New Roman"/>
            <w:sz w:val="32"/>
            <w:szCs w:val="32"/>
            <w:lang w:val="kk-KZ"/>
          </w:rPr>
          <m:t xml:space="preserve"> </m:t>
        </m:r>
      </m:oMath>
      <w:r w:rsidR="00B71AA0">
        <w:rPr>
          <w:rFonts w:ascii="Times New Roman" w:hAnsi="Times New Roman" w:cs="Times New Roman"/>
          <w:sz w:val="28"/>
          <w:szCs w:val="28"/>
          <w:lang w:val="kk-KZ"/>
        </w:rPr>
        <w:t xml:space="preserve"> ,  </w:t>
      </w:r>
      <w:r w:rsidR="004269FF">
        <w:rPr>
          <w:rFonts w:ascii="Times New Roman" w:hAnsi="Times New Roman" w:cs="Times New Roman"/>
          <w:sz w:val="28"/>
          <w:szCs w:val="28"/>
          <w:lang w:val="kk-KZ"/>
        </w:rPr>
        <w:t xml:space="preserve">          </w:t>
      </w:r>
      <w:r w:rsidR="00B71AA0">
        <w:rPr>
          <w:rFonts w:ascii="Times New Roman" w:hAnsi="Times New Roman" w:cs="Times New Roman"/>
          <w:sz w:val="28"/>
          <w:szCs w:val="28"/>
          <w:lang w:val="kk-KZ"/>
        </w:rPr>
        <w:t xml:space="preserve">                                   </w:t>
      </w:r>
      <w:r w:rsidR="00B71AA0" w:rsidRPr="00B71AA0">
        <w:rPr>
          <w:rFonts w:ascii="Times New Roman" w:hAnsi="Times New Roman" w:cs="Times New Roman"/>
          <w:color w:val="FF0000"/>
          <w:sz w:val="28"/>
          <w:szCs w:val="28"/>
          <w:lang w:val="kk-KZ"/>
        </w:rPr>
        <w:t xml:space="preserve"> </w:t>
      </w:r>
      <w:r w:rsidR="00B71AA0" w:rsidRPr="004269FF">
        <w:rPr>
          <w:rFonts w:ascii="Times New Roman" w:hAnsi="Times New Roman" w:cs="Times New Roman"/>
          <w:sz w:val="28"/>
          <w:szCs w:val="28"/>
          <w:lang w:val="kk-KZ"/>
        </w:rPr>
        <w:t>(</w:t>
      </w:r>
      <w:r w:rsidR="005A5608">
        <w:rPr>
          <w:rFonts w:ascii="Times New Roman" w:hAnsi="Times New Roman" w:cs="Times New Roman"/>
          <w:sz w:val="28"/>
          <w:szCs w:val="28"/>
          <w:lang w:val="kk-KZ"/>
        </w:rPr>
        <w:t>7</w:t>
      </w:r>
      <w:r w:rsidR="00B71AA0" w:rsidRPr="004269FF">
        <w:rPr>
          <w:rFonts w:ascii="Times New Roman" w:hAnsi="Times New Roman" w:cs="Times New Roman"/>
          <w:sz w:val="28"/>
          <w:szCs w:val="28"/>
          <w:lang w:val="kk-KZ"/>
        </w:rPr>
        <w:t>)</w:t>
      </w:r>
    </w:p>
    <w:p w14:paraId="08B706EC" w14:textId="77777777" w:rsidR="00E5688D" w:rsidRPr="001675FE" w:rsidRDefault="00E5688D" w:rsidP="004A6612">
      <w:pPr>
        <w:spacing w:after="0" w:line="240" w:lineRule="auto"/>
        <w:ind w:firstLine="567"/>
        <w:jc w:val="both"/>
        <w:rPr>
          <w:rFonts w:ascii="Times New Roman" w:hAnsi="Times New Roman" w:cs="Times New Roman"/>
          <w:sz w:val="28"/>
          <w:szCs w:val="28"/>
          <w:lang w:val="kk-KZ"/>
        </w:rPr>
      </w:pPr>
    </w:p>
    <w:p w14:paraId="70913145" w14:textId="77777777" w:rsidR="00365874" w:rsidRPr="001675FE" w:rsidRDefault="00B71AA0" w:rsidP="004A661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365874" w:rsidRPr="001675FE">
        <w:rPr>
          <w:rFonts w:ascii="Times New Roman" w:hAnsi="Times New Roman" w:cs="Times New Roman"/>
          <w:sz w:val="28"/>
          <w:szCs w:val="28"/>
          <w:lang w:val="kk-KZ"/>
        </w:rPr>
        <w:t>ұндағы</w:t>
      </w:r>
      <w:r>
        <w:rPr>
          <w:rFonts w:ascii="Times New Roman" w:hAnsi="Times New Roman" w:cs="Times New Roman"/>
          <w:sz w:val="28"/>
          <w:szCs w:val="28"/>
          <w:lang w:val="kk-KZ"/>
        </w:rPr>
        <w:t>,</w:t>
      </w:r>
      <w:r w:rsidR="00365874" w:rsidRPr="001675FE">
        <w:rPr>
          <w:rFonts w:ascii="Times New Roman" w:hAnsi="Times New Roman" w:cs="Times New Roman"/>
          <w:sz w:val="28"/>
          <w:szCs w:val="28"/>
          <w:lang w:val="kk-KZ"/>
        </w:rPr>
        <w:t xml:space="preserve"> g – орбитальдық және спиндік кванттық сандарға тәуелді спектроскопиялық </w:t>
      </w:r>
      <w:r w:rsidR="00655E14" w:rsidRPr="001675FE">
        <w:rPr>
          <w:rFonts w:ascii="Times New Roman" w:hAnsi="Times New Roman" w:cs="Times New Roman"/>
          <w:sz w:val="28"/>
          <w:szCs w:val="28"/>
          <w:lang w:val="kk-KZ"/>
        </w:rPr>
        <w:t>ыдырау</w:t>
      </w:r>
      <w:r w:rsidR="00365874" w:rsidRPr="001675FE">
        <w:rPr>
          <w:rFonts w:ascii="Times New Roman" w:hAnsi="Times New Roman" w:cs="Times New Roman"/>
          <w:sz w:val="28"/>
          <w:szCs w:val="28"/>
          <w:lang w:val="kk-KZ"/>
        </w:rPr>
        <w:t xml:space="preserve"> коэффициенті; </w:t>
      </w:r>
      <w:r w:rsidR="00365874" w:rsidRPr="001675FE">
        <w:rPr>
          <w:rFonts w:ascii="Times New Roman" w:hAnsi="Times New Roman" w:cs="Times New Roman"/>
          <w:sz w:val="28"/>
          <w:szCs w:val="28"/>
        </w:rPr>
        <w:t>η</w:t>
      </w:r>
      <w:r w:rsidR="00365874" w:rsidRPr="001675FE">
        <w:rPr>
          <w:rFonts w:ascii="Times New Roman" w:hAnsi="Times New Roman" w:cs="Times New Roman"/>
          <w:sz w:val="28"/>
          <w:szCs w:val="28"/>
          <w:lang w:val="kk-KZ"/>
        </w:rPr>
        <w:t xml:space="preserve"> – үлгі арқылы берілетін сәулелену жиілігі, Гц; H</w:t>
      </w:r>
      <w:r w:rsidR="00365874" w:rsidRPr="001675FE">
        <w:rPr>
          <w:rFonts w:ascii="Times New Roman" w:hAnsi="Times New Roman" w:cs="Times New Roman"/>
          <w:sz w:val="28"/>
          <w:szCs w:val="28"/>
          <w:vertAlign w:val="subscript"/>
          <w:lang w:val="kk-KZ"/>
        </w:rPr>
        <w:t>0</w:t>
      </w:r>
      <w:r w:rsidR="00365874" w:rsidRPr="001675FE">
        <w:rPr>
          <w:rFonts w:ascii="Times New Roman" w:hAnsi="Times New Roman" w:cs="Times New Roman"/>
          <w:sz w:val="28"/>
          <w:szCs w:val="28"/>
          <w:lang w:val="kk-KZ"/>
        </w:rPr>
        <w:t xml:space="preserve"> </w:t>
      </w:r>
      <w:r w:rsidR="00DA175E" w:rsidRPr="001675FE">
        <w:rPr>
          <w:rFonts w:ascii="Times New Roman" w:hAnsi="Times New Roman" w:cs="Times New Roman"/>
          <w:sz w:val="28"/>
          <w:szCs w:val="28"/>
          <w:lang w:val="kk-KZ"/>
        </w:rPr>
        <w:t>– магнит өрісінің кернеулігі, Э</w:t>
      </w:r>
      <w:r w:rsidR="00365874" w:rsidRPr="001675FE">
        <w:rPr>
          <w:rFonts w:ascii="Times New Roman" w:hAnsi="Times New Roman" w:cs="Times New Roman"/>
          <w:sz w:val="28"/>
          <w:szCs w:val="28"/>
          <w:lang w:val="kk-KZ"/>
        </w:rPr>
        <w:t>; ß - Бор магнетоны, 9,3 10-21 Дж/Т; h – Планк тұрақтысы, 6,626.·10-34 Дж/Гц.</w:t>
      </w:r>
    </w:p>
    <w:p w14:paraId="0D1C2459" w14:textId="77777777" w:rsidR="00365874" w:rsidRPr="001675FE" w:rsidRDefault="00DA175E" w:rsidP="004A6612">
      <w:pPr>
        <w:spacing w:after="0" w:line="240" w:lineRule="auto"/>
        <w:ind w:firstLine="567"/>
        <w:jc w:val="both"/>
        <w:rPr>
          <w:rFonts w:ascii="Times New Roman" w:hAnsi="Times New Roman" w:cs="Times New Roman"/>
          <w:sz w:val="28"/>
          <w:szCs w:val="28"/>
          <w:lang w:val="kk-KZ"/>
        </w:rPr>
      </w:pPr>
      <w:bookmarkStart w:id="36" w:name="_Hlk124920445"/>
      <w:r w:rsidRPr="001675FE">
        <w:rPr>
          <w:rFonts w:ascii="Times New Roman" w:hAnsi="Times New Roman" w:cs="Times New Roman"/>
          <w:sz w:val="28"/>
          <w:szCs w:val="28"/>
          <w:lang w:val="kk-KZ"/>
        </w:rPr>
        <w:t>Зерттелген</w:t>
      </w:r>
      <w:r w:rsidR="00365874" w:rsidRPr="001675FE">
        <w:rPr>
          <w:rFonts w:ascii="Times New Roman" w:hAnsi="Times New Roman" w:cs="Times New Roman"/>
          <w:sz w:val="28"/>
          <w:szCs w:val="28"/>
          <w:lang w:val="kk-KZ"/>
        </w:rPr>
        <w:t xml:space="preserve"> көмір</w:t>
      </w:r>
      <w:r w:rsidRPr="001675FE">
        <w:rPr>
          <w:rFonts w:ascii="Times New Roman" w:hAnsi="Times New Roman" w:cs="Times New Roman"/>
          <w:sz w:val="28"/>
          <w:szCs w:val="28"/>
          <w:lang w:val="kk-KZ"/>
        </w:rPr>
        <w:t>дің</w:t>
      </w:r>
      <w:r w:rsidR="00365874" w:rsidRPr="001675FE">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ГҚ</w:t>
      </w:r>
      <w:r w:rsidR="00365874" w:rsidRPr="001675FE">
        <w:rPr>
          <w:rFonts w:ascii="Times New Roman" w:hAnsi="Times New Roman" w:cs="Times New Roman"/>
          <w:sz w:val="28"/>
          <w:szCs w:val="28"/>
          <w:lang w:val="kk-KZ"/>
        </w:rPr>
        <w:t>-ның ЭПР спектрлері 1</w:t>
      </w:r>
      <w:r w:rsidR="00FD6E65">
        <w:rPr>
          <w:rFonts w:ascii="Times New Roman" w:hAnsi="Times New Roman" w:cs="Times New Roman"/>
          <w:sz w:val="28"/>
          <w:szCs w:val="28"/>
          <w:lang w:val="kk-KZ"/>
        </w:rPr>
        <w:t>5</w:t>
      </w:r>
      <w:r w:rsidR="00365874" w:rsidRPr="001675FE">
        <w:rPr>
          <w:rFonts w:ascii="Times New Roman" w:hAnsi="Times New Roman" w:cs="Times New Roman"/>
          <w:sz w:val="28"/>
          <w:szCs w:val="28"/>
          <w:lang w:val="kk-KZ"/>
        </w:rPr>
        <w:t xml:space="preserve">-суретте көрсетілген, мұнда g = 2,0018 (g - Ланде спектроскопиялық бөліну факторы) бір қарқынды кең сызық анықталған, бұл </w:t>
      </w:r>
      <w:r w:rsidRPr="001675FE">
        <w:rPr>
          <w:rFonts w:ascii="Times New Roman" w:hAnsi="Times New Roman" w:cs="Times New Roman"/>
          <w:sz w:val="28"/>
          <w:szCs w:val="28"/>
          <w:lang w:val="kk-KZ"/>
        </w:rPr>
        <w:t>ГҚ-ның</w:t>
      </w:r>
      <w:r w:rsidR="00365874" w:rsidRPr="001675FE">
        <w:rPr>
          <w:rFonts w:ascii="Times New Roman" w:hAnsi="Times New Roman" w:cs="Times New Roman"/>
          <w:sz w:val="28"/>
          <w:szCs w:val="28"/>
          <w:lang w:val="kk-KZ"/>
        </w:rPr>
        <w:t xml:space="preserve"> құрылымында парамагниттік орталықтардың болуын және сандық </w:t>
      </w:r>
      <w:r w:rsidR="00E5688D" w:rsidRPr="001675FE">
        <w:rPr>
          <w:rFonts w:ascii="Times New Roman" w:hAnsi="Times New Roman" w:cs="Times New Roman"/>
          <w:sz w:val="28"/>
          <w:szCs w:val="28"/>
          <w:lang w:val="kk-KZ"/>
        </w:rPr>
        <w:t>(1,9∙10</w:t>
      </w:r>
      <w:r w:rsidR="00E5688D" w:rsidRPr="001675FE">
        <w:rPr>
          <w:rFonts w:ascii="Times New Roman" w:hAnsi="Times New Roman" w:cs="Times New Roman"/>
          <w:sz w:val="28"/>
          <w:szCs w:val="28"/>
          <w:vertAlign w:val="superscript"/>
          <w:lang w:val="kk-KZ"/>
        </w:rPr>
        <w:t>17</w:t>
      </w:r>
      <w:r w:rsidR="00E5688D" w:rsidRPr="001675FE">
        <w:rPr>
          <w:rFonts w:ascii="Times New Roman" w:hAnsi="Times New Roman" w:cs="Times New Roman"/>
          <w:sz w:val="28"/>
          <w:szCs w:val="28"/>
          <w:lang w:val="kk-KZ"/>
        </w:rPr>
        <w:t xml:space="preserve"> спин/</w:t>
      </w:r>
      <w:r w:rsidRPr="001675FE">
        <w:rPr>
          <w:rFonts w:ascii="Times New Roman" w:hAnsi="Times New Roman" w:cs="Times New Roman"/>
          <w:sz w:val="28"/>
          <w:szCs w:val="28"/>
          <w:lang w:val="kk-KZ"/>
        </w:rPr>
        <w:t xml:space="preserve">д) </w:t>
      </w:r>
      <w:r w:rsidR="00365874" w:rsidRPr="001675FE">
        <w:rPr>
          <w:rFonts w:ascii="Times New Roman" w:hAnsi="Times New Roman" w:cs="Times New Roman"/>
          <w:sz w:val="28"/>
          <w:szCs w:val="28"/>
          <w:lang w:val="kk-KZ"/>
        </w:rPr>
        <w:t xml:space="preserve">мазмұнын көрсетеді. </w:t>
      </w:r>
      <w:r w:rsidRPr="001675FE">
        <w:rPr>
          <w:rFonts w:ascii="Times New Roman" w:hAnsi="Times New Roman" w:cs="Times New Roman"/>
          <w:sz w:val="28"/>
          <w:szCs w:val="28"/>
          <w:lang w:val="kk-KZ"/>
        </w:rPr>
        <w:t>Б</w:t>
      </w:r>
      <w:r w:rsidR="00365874" w:rsidRPr="001675FE">
        <w:rPr>
          <w:rFonts w:ascii="Times New Roman" w:hAnsi="Times New Roman" w:cs="Times New Roman"/>
          <w:sz w:val="28"/>
          <w:szCs w:val="28"/>
          <w:lang w:val="kk-KZ"/>
        </w:rPr>
        <w:t>ұл көмірден</w:t>
      </w:r>
      <w:r w:rsidRPr="001675FE">
        <w:rPr>
          <w:rFonts w:ascii="Times New Roman" w:hAnsi="Times New Roman" w:cs="Times New Roman"/>
          <w:sz w:val="28"/>
          <w:szCs w:val="28"/>
          <w:lang w:val="kk-KZ"/>
        </w:rPr>
        <w:t xml:space="preserve"> бөлініп</w:t>
      </w:r>
      <w:r w:rsidR="00365874" w:rsidRPr="001675FE">
        <w:rPr>
          <w:rFonts w:ascii="Times New Roman" w:hAnsi="Times New Roman" w:cs="Times New Roman"/>
          <w:sz w:val="28"/>
          <w:szCs w:val="28"/>
          <w:lang w:val="kk-KZ"/>
        </w:rPr>
        <w:t xml:space="preserve"> алынған </w:t>
      </w:r>
      <w:r w:rsidRPr="001675FE">
        <w:rPr>
          <w:rFonts w:ascii="Times New Roman" w:hAnsi="Times New Roman" w:cs="Times New Roman"/>
          <w:sz w:val="28"/>
          <w:szCs w:val="28"/>
          <w:lang w:val="kk-KZ"/>
        </w:rPr>
        <w:t>ГҚ</w:t>
      </w:r>
      <w:r w:rsidR="00365874" w:rsidRPr="001675FE">
        <w:rPr>
          <w:rFonts w:ascii="Times New Roman" w:hAnsi="Times New Roman" w:cs="Times New Roman"/>
          <w:sz w:val="28"/>
          <w:szCs w:val="28"/>
          <w:lang w:val="kk-KZ"/>
        </w:rPr>
        <w:t>-ны биологиялық белсенділігі жоғары табиғи антиоксиданттар ретінде пайдаланудың жақсы перспективаларын болжауға мүмкіндік береді.</w:t>
      </w:r>
    </w:p>
    <w:p w14:paraId="0BAB1C9D" w14:textId="77777777" w:rsidR="00CF68E5" w:rsidRPr="001675FE" w:rsidRDefault="00365874"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Сонымен қатар, </w:t>
      </w:r>
      <w:r w:rsidR="00DA175E" w:rsidRPr="001675FE">
        <w:rPr>
          <w:rFonts w:ascii="Times New Roman" w:hAnsi="Times New Roman" w:cs="Times New Roman"/>
          <w:sz w:val="28"/>
          <w:szCs w:val="28"/>
          <w:lang w:val="kk-KZ"/>
        </w:rPr>
        <w:t>ГҚ</w:t>
      </w:r>
      <w:r w:rsidRPr="001675FE">
        <w:rPr>
          <w:rFonts w:ascii="Times New Roman" w:hAnsi="Times New Roman" w:cs="Times New Roman"/>
          <w:sz w:val="28"/>
          <w:szCs w:val="28"/>
          <w:lang w:val="kk-KZ"/>
        </w:rPr>
        <w:t xml:space="preserve"> үшін g коэффициентінің алынған мәндері бос э</w:t>
      </w:r>
      <w:r w:rsidR="00DA175E" w:rsidRPr="001675FE">
        <w:rPr>
          <w:rFonts w:ascii="Times New Roman" w:hAnsi="Times New Roman" w:cs="Times New Roman"/>
          <w:sz w:val="28"/>
          <w:szCs w:val="28"/>
          <w:lang w:val="kk-KZ"/>
        </w:rPr>
        <w:t>лектронның g факторына жақын (g=</w:t>
      </w:r>
      <w:r w:rsidRPr="001675FE">
        <w:rPr>
          <w:rFonts w:ascii="Times New Roman" w:hAnsi="Times New Roman" w:cs="Times New Roman"/>
          <w:sz w:val="28"/>
          <w:szCs w:val="28"/>
          <w:lang w:val="kk-KZ"/>
        </w:rPr>
        <w:t xml:space="preserve">2,0023), бұл </w:t>
      </w:r>
      <w:r w:rsidR="00DA175E" w:rsidRPr="001675FE">
        <w:rPr>
          <w:rFonts w:ascii="Times New Roman" w:hAnsi="Times New Roman" w:cs="Times New Roman"/>
          <w:sz w:val="28"/>
          <w:szCs w:val="28"/>
          <w:lang w:val="kk-KZ"/>
        </w:rPr>
        <w:t xml:space="preserve">электронның магниттік моменті нөлге жақын </w:t>
      </w:r>
      <w:r w:rsidRPr="001675FE">
        <w:rPr>
          <w:rFonts w:ascii="Times New Roman" w:hAnsi="Times New Roman" w:cs="Times New Roman"/>
          <w:sz w:val="28"/>
          <w:szCs w:val="28"/>
          <w:lang w:val="kk-KZ"/>
        </w:rPr>
        <w:t>не күшті делокализацияланған молекулалық орбиталдың бар екенін немесе орбиталь құр</w:t>
      </w:r>
      <w:r w:rsidR="00DA175E" w:rsidRPr="001675FE">
        <w:rPr>
          <w:rFonts w:ascii="Times New Roman" w:hAnsi="Times New Roman" w:cs="Times New Roman"/>
          <w:sz w:val="28"/>
          <w:szCs w:val="28"/>
          <w:lang w:val="kk-KZ"/>
        </w:rPr>
        <w:t>амдас бөлігінің күйін көрсетеді</w:t>
      </w:r>
      <w:r w:rsidRPr="001675FE">
        <w:rPr>
          <w:rFonts w:ascii="Times New Roman" w:hAnsi="Times New Roman" w:cs="Times New Roman"/>
          <w:sz w:val="28"/>
          <w:szCs w:val="28"/>
          <w:lang w:val="kk-KZ"/>
        </w:rPr>
        <w:t xml:space="preserve"> </w:t>
      </w:r>
      <w:bookmarkEnd w:id="36"/>
      <w:r w:rsidR="00DA175E" w:rsidRPr="001675FE">
        <w:rPr>
          <w:rFonts w:ascii="Times New Roman" w:hAnsi="Times New Roman" w:cs="Times New Roman"/>
          <w:sz w:val="28"/>
          <w:szCs w:val="28"/>
          <w:lang w:val="kk-KZ"/>
        </w:rPr>
        <w:t>[</w:t>
      </w:r>
      <w:r w:rsidR="00757157">
        <w:rPr>
          <w:rFonts w:ascii="Times New Roman" w:hAnsi="Times New Roman" w:cs="Times New Roman"/>
          <w:sz w:val="28"/>
          <w:szCs w:val="28"/>
          <w:lang w:val="kk-KZ"/>
        </w:rPr>
        <w:t>168</w:t>
      </w:r>
      <w:r w:rsidRPr="001675FE">
        <w:rPr>
          <w:rFonts w:ascii="Times New Roman" w:hAnsi="Times New Roman" w:cs="Times New Roman"/>
          <w:sz w:val="28"/>
          <w:szCs w:val="28"/>
          <w:lang w:val="kk-KZ"/>
        </w:rPr>
        <w:t xml:space="preserve">]. </w:t>
      </w:r>
    </w:p>
    <w:p w14:paraId="3E7561F1" w14:textId="77777777" w:rsidR="00BC128B" w:rsidRDefault="00BC128B" w:rsidP="004A6612">
      <w:pPr>
        <w:spacing w:after="0" w:line="240" w:lineRule="auto"/>
        <w:ind w:firstLine="567"/>
        <w:jc w:val="both"/>
        <w:rPr>
          <w:rFonts w:ascii="Times New Roman" w:hAnsi="Times New Roman" w:cs="Times New Roman"/>
          <w:sz w:val="16"/>
          <w:szCs w:val="16"/>
          <w:lang w:val="kk-KZ"/>
        </w:rPr>
      </w:pPr>
    </w:p>
    <w:p w14:paraId="383B2927" w14:textId="77777777" w:rsidR="008C3793" w:rsidRDefault="008C3793" w:rsidP="004A6612">
      <w:pPr>
        <w:spacing w:after="0" w:line="240" w:lineRule="auto"/>
        <w:ind w:firstLine="567"/>
        <w:jc w:val="both"/>
        <w:rPr>
          <w:rFonts w:ascii="Times New Roman" w:hAnsi="Times New Roman" w:cs="Times New Roman"/>
          <w:sz w:val="16"/>
          <w:szCs w:val="16"/>
          <w:lang w:val="kk-KZ"/>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785"/>
      </w:tblGrid>
      <w:tr w:rsidR="008C3793" w14:paraId="17001EFE" w14:textId="77777777" w:rsidTr="00866B0E">
        <w:tc>
          <w:tcPr>
            <w:tcW w:w="4390" w:type="dxa"/>
          </w:tcPr>
          <w:p w14:paraId="50A68566" w14:textId="77777777" w:rsidR="008C3793" w:rsidRPr="001675FE" w:rsidRDefault="0043634F" w:rsidP="0043634F">
            <w:pPr>
              <w:rPr>
                <w:rFonts w:ascii="Times New Roman" w:hAnsi="Times New Roman" w:cs="Times New Roman"/>
                <w:sz w:val="28"/>
                <w:szCs w:val="28"/>
                <w:lang w:val="kk-KZ"/>
              </w:rPr>
            </w:pPr>
            <w:r>
              <w:rPr>
                <w:rFonts w:ascii="Times New Roman" w:hAnsi="Times New Roman" w:cs="Times New Roman"/>
                <w:sz w:val="16"/>
                <w:szCs w:val="16"/>
                <w:lang w:val="kk-KZ"/>
              </w:rPr>
              <w:t xml:space="preserve">            </w:t>
            </w:r>
            <w:r w:rsidR="008C3793" w:rsidRPr="001675FE">
              <w:rPr>
                <w:rFonts w:ascii="Times New Roman" w:hAnsi="Times New Roman" w:cs="Times New Roman"/>
                <w:sz w:val="16"/>
                <w:szCs w:val="16"/>
                <w:lang w:val="kk-KZ"/>
              </w:rPr>
              <w:t xml:space="preserve"> </w:t>
            </w:r>
            <w:r w:rsidR="00AB2BCE">
              <w:rPr>
                <w:rFonts w:ascii="Times New Roman" w:hAnsi="Times New Roman" w:cs="Times New Roman"/>
                <w:sz w:val="16"/>
                <w:szCs w:val="16"/>
                <w:lang w:val="kk-KZ"/>
              </w:rPr>
              <w:t>Қарқындылығы</w:t>
            </w:r>
          </w:p>
          <w:p w14:paraId="1F5877CB" w14:textId="77777777" w:rsidR="008C3793" w:rsidRPr="008C3793" w:rsidRDefault="008C3793" w:rsidP="008C3793">
            <w:pPr>
              <w:rPr>
                <w:rFonts w:ascii="Times New Roman" w:hAnsi="Times New Roman" w:cs="Times New Roman"/>
                <w:sz w:val="16"/>
                <w:szCs w:val="16"/>
                <w:lang w:val="kk-KZ"/>
              </w:rPr>
            </w:pPr>
            <w:r w:rsidRPr="001675FE">
              <w:rPr>
                <w:rFonts w:ascii="Times New Roman" w:hAnsi="Times New Roman" w:cs="Times New Roman"/>
                <w:noProof/>
                <w:sz w:val="28"/>
                <w:szCs w:val="28"/>
                <w:lang w:val="en-US"/>
              </w:rPr>
              <w:drawing>
                <wp:inline distT="0" distB="0" distL="0" distR="0" wp14:anchorId="79720863" wp14:editId="26B8AF7C">
                  <wp:extent cx="3093720" cy="2873829"/>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70595" cy="2945240"/>
                          </a:xfrm>
                          <a:prstGeom prst="rect">
                            <a:avLst/>
                          </a:prstGeom>
                          <a:noFill/>
                          <a:ln>
                            <a:noFill/>
                          </a:ln>
                        </pic:spPr>
                      </pic:pic>
                    </a:graphicData>
                  </a:graphic>
                </wp:inline>
              </w:drawing>
            </w:r>
          </w:p>
        </w:tc>
        <w:tc>
          <w:tcPr>
            <w:tcW w:w="5238" w:type="dxa"/>
          </w:tcPr>
          <w:p w14:paraId="1FF86324" w14:textId="77777777" w:rsidR="008C3793" w:rsidRPr="001675FE" w:rsidRDefault="00AB2BCE" w:rsidP="008C3793">
            <w:pPr>
              <w:ind w:firstLine="567"/>
              <w:rPr>
                <w:rFonts w:ascii="Times New Roman" w:hAnsi="Times New Roman" w:cs="Times New Roman"/>
                <w:sz w:val="16"/>
                <w:szCs w:val="16"/>
                <w:lang w:val="kk-KZ"/>
              </w:rPr>
            </w:pPr>
            <w:r>
              <w:rPr>
                <w:rFonts w:ascii="Times New Roman" w:hAnsi="Times New Roman" w:cs="Times New Roman"/>
                <w:sz w:val="16"/>
                <w:szCs w:val="16"/>
                <w:lang w:val="kk-KZ"/>
              </w:rPr>
              <w:t>Қарқындылығы</w:t>
            </w:r>
            <w:r w:rsidR="008C3793" w:rsidRPr="001675FE">
              <w:rPr>
                <w:rFonts w:ascii="Times New Roman" w:hAnsi="Times New Roman" w:cs="Times New Roman"/>
                <w:noProof/>
                <w:sz w:val="28"/>
                <w:szCs w:val="28"/>
                <w:lang w:val="en-US"/>
              </w:rPr>
              <w:drawing>
                <wp:inline distT="0" distB="0" distL="0" distR="0" wp14:anchorId="1630E2B8" wp14:editId="6C7668EF">
                  <wp:extent cx="3039889" cy="2897579"/>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22785" cy="2976594"/>
                          </a:xfrm>
                          <a:prstGeom prst="rect">
                            <a:avLst/>
                          </a:prstGeom>
                          <a:noFill/>
                          <a:ln>
                            <a:noFill/>
                          </a:ln>
                        </pic:spPr>
                      </pic:pic>
                    </a:graphicData>
                  </a:graphic>
                </wp:inline>
              </w:drawing>
            </w:r>
          </w:p>
        </w:tc>
      </w:tr>
      <w:tr w:rsidR="008C3793" w14:paraId="76C70337" w14:textId="77777777" w:rsidTr="00866B0E">
        <w:tc>
          <w:tcPr>
            <w:tcW w:w="4390" w:type="dxa"/>
          </w:tcPr>
          <w:p w14:paraId="7AB1B19D" w14:textId="77777777" w:rsidR="008C3793" w:rsidRPr="008C3793" w:rsidRDefault="008C3793" w:rsidP="008C3793">
            <w:pPr>
              <w:jc w:val="center"/>
              <w:rPr>
                <w:rFonts w:ascii="Times New Roman" w:hAnsi="Times New Roman" w:cs="Times New Roman"/>
                <w:sz w:val="24"/>
                <w:szCs w:val="24"/>
                <w:lang w:val="kk-KZ"/>
              </w:rPr>
            </w:pPr>
            <w:r w:rsidRPr="008C3793">
              <w:rPr>
                <w:rFonts w:ascii="Times New Roman" w:hAnsi="Times New Roman" w:cs="Times New Roman"/>
                <w:sz w:val="24"/>
                <w:szCs w:val="24"/>
                <w:lang w:val="kk-KZ"/>
              </w:rPr>
              <w:t>а)</w:t>
            </w:r>
          </w:p>
        </w:tc>
        <w:tc>
          <w:tcPr>
            <w:tcW w:w="5238" w:type="dxa"/>
          </w:tcPr>
          <w:p w14:paraId="0DF7CED9" w14:textId="77777777" w:rsidR="008C3793" w:rsidRPr="008C3793" w:rsidRDefault="008C3793" w:rsidP="008C3793">
            <w:pPr>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б</w:t>
            </w:r>
            <w:r w:rsidRPr="008C3793">
              <w:rPr>
                <w:rFonts w:ascii="Times New Roman" w:hAnsi="Times New Roman" w:cs="Times New Roman"/>
                <w:noProof/>
                <w:sz w:val="24"/>
                <w:szCs w:val="24"/>
                <w:lang w:val="kk-KZ"/>
              </w:rPr>
              <w:t>)</w:t>
            </w:r>
          </w:p>
        </w:tc>
      </w:tr>
    </w:tbl>
    <w:p w14:paraId="4BD35183" w14:textId="77777777" w:rsidR="008C3793" w:rsidRDefault="008C3793" w:rsidP="004A6612">
      <w:pPr>
        <w:spacing w:after="0" w:line="240" w:lineRule="auto"/>
        <w:ind w:firstLine="567"/>
        <w:jc w:val="both"/>
        <w:rPr>
          <w:rFonts w:ascii="Times New Roman" w:hAnsi="Times New Roman" w:cs="Times New Roman"/>
          <w:sz w:val="16"/>
          <w:szCs w:val="16"/>
          <w:lang w:val="kk-KZ"/>
        </w:rPr>
      </w:pPr>
    </w:p>
    <w:p w14:paraId="04EAE43D" w14:textId="77777777" w:rsidR="009A28D1" w:rsidRDefault="00960D4B" w:rsidP="009A28D1">
      <w:pPr>
        <w:pStyle w:val="Default"/>
        <w:jc w:val="center"/>
        <w:rPr>
          <w:sz w:val="28"/>
          <w:szCs w:val="28"/>
          <w:lang w:val="kk-KZ"/>
        </w:rPr>
      </w:pPr>
      <w:r w:rsidRPr="001675FE">
        <w:rPr>
          <w:sz w:val="28"/>
          <w:szCs w:val="28"/>
          <w:lang w:val="kk-KZ"/>
        </w:rPr>
        <w:t>Сурет</w:t>
      </w:r>
      <w:r w:rsidR="00C72D6E" w:rsidRPr="001675FE">
        <w:rPr>
          <w:sz w:val="28"/>
          <w:szCs w:val="28"/>
          <w:lang w:val="kk-KZ"/>
        </w:rPr>
        <w:t xml:space="preserve"> 1</w:t>
      </w:r>
      <w:r w:rsidR="00FD6E65">
        <w:rPr>
          <w:sz w:val="28"/>
          <w:szCs w:val="28"/>
          <w:lang w:val="kk-KZ"/>
        </w:rPr>
        <w:t>5</w:t>
      </w:r>
      <w:r w:rsidR="005B1DA2" w:rsidRPr="001675FE">
        <w:rPr>
          <w:sz w:val="28"/>
          <w:szCs w:val="28"/>
          <w:lang w:val="kk-KZ"/>
        </w:rPr>
        <w:t xml:space="preserve"> </w:t>
      </w:r>
      <w:r w:rsidR="005D1B82" w:rsidRPr="001675FE">
        <w:rPr>
          <w:sz w:val="28"/>
          <w:szCs w:val="28"/>
          <w:lang w:val="kk-KZ"/>
        </w:rPr>
        <w:t>–</w:t>
      </w:r>
      <w:r w:rsidR="005B1DA2" w:rsidRPr="001675FE">
        <w:rPr>
          <w:sz w:val="28"/>
          <w:szCs w:val="28"/>
          <w:lang w:val="kk-KZ"/>
        </w:rPr>
        <w:t xml:space="preserve"> </w:t>
      </w:r>
      <w:r w:rsidR="005D1B82" w:rsidRPr="001675FE">
        <w:rPr>
          <w:sz w:val="28"/>
          <w:szCs w:val="28"/>
          <w:lang w:val="kk-KZ"/>
        </w:rPr>
        <w:t>«Ой-Қарағай» қоңыр көмірі</w:t>
      </w:r>
      <w:r w:rsidR="00B23DDA" w:rsidRPr="001675FE">
        <w:rPr>
          <w:sz w:val="28"/>
          <w:szCs w:val="28"/>
          <w:lang w:val="kk-KZ"/>
        </w:rPr>
        <w:t xml:space="preserve"> </w:t>
      </w:r>
      <w:r w:rsidR="00655711" w:rsidRPr="00655711">
        <w:rPr>
          <w:sz w:val="28"/>
          <w:szCs w:val="28"/>
          <w:lang w:val="kk-KZ"/>
        </w:rPr>
        <w:t>(</w:t>
      </w:r>
      <w:r w:rsidR="003852F6" w:rsidRPr="001675FE">
        <w:rPr>
          <w:sz w:val="28"/>
          <w:szCs w:val="28"/>
          <w:lang w:val="kk-KZ"/>
        </w:rPr>
        <w:t xml:space="preserve">а) </w:t>
      </w:r>
      <w:r w:rsidR="00B23DDA" w:rsidRPr="001675FE">
        <w:rPr>
          <w:sz w:val="28"/>
          <w:szCs w:val="28"/>
          <w:lang w:val="kk-KZ"/>
        </w:rPr>
        <w:t xml:space="preserve">мен оның </w:t>
      </w:r>
      <w:r w:rsidR="005D1B82" w:rsidRPr="001675FE">
        <w:rPr>
          <w:sz w:val="28"/>
          <w:szCs w:val="28"/>
          <w:lang w:val="kk-KZ"/>
        </w:rPr>
        <w:t>гумин қышқыл</w:t>
      </w:r>
      <w:r w:rsidR="00B23DDA" w:rsidRPr="001675FE">
        <w:rPr>
          <w:sz w:val="28"/>
          <w:szCs w:val="28"/>
          <w:lang w:val="kk-KZ"/>
        </w:rPr>
        <w:t>ының</w:t>
      </w:r>
      <w:r w:rsidR="005D1B82" w:rsidRPr="001675FE">
        <w:rPr>
          <w:sz w:val="28"/>
          <w:szCs w:val="28"/>
          <w:lang w:val="kk-KZ"/>
        </w:rPr>
        <w:t xml:space="preserve"> </w:t>
      </w:r>
      <w:r w:rsidR="00655711" w:rsidRPr="00655711">
        <w:rPr>
          <w:sz w:val="28"/>
          <w:szCs w:val="28"/>
          <w:lang w:val="kk-KZ"/>
        </w:rPr>
        <w:t>(</w:t>
      </w:r>
      <w:r w:rsidR="003852F6" w:rsidRPr="001675FE">
        <w:rPr>
          <w:sz w:val="28"/>
          <w:szCs w:val="28"/>
          <w:lang w:val="kk-KZ"/>
        </w:rPr>
        <w:t xml:space="preserve">б) </w:t>
      </w:r>
      <w:r w:rsidR="005D1B82" w:rsidRPr="001675FE">
        <w:rPr>
          <w:sz w:val="28"/>
          <w:szCs w:val="28"/>
          <w:lang w:val="kk-KZ"/>
        </w:rPr>
        <w:t>ЭПР-спектр</w:t>
      </w:r>
      <w:r w:rsidR="00B23DDA" w:rsidRPr="001675FE">
        <w:rPr>
          <w:sz w:val="28"/>
          <w:szCs w:val="28"/>
          <w:lang w:val="kk-KZ"/>
        </w:rPr>
        <w:t xml:space="preserve">лері </w:t>
      </w:r>
    </w:p>
    <w:p w14:paraId="42429CE0" w14:textId="77777777" w:rsidR="00AE1BD2" w:rsidRDefault="00AE1BD2" w:rsidP="00AE1BD2">
      <w:pPr>
        <w:pStyle w:val="Default"/>
        <w:rPr>
          <w:sz w:val="28"/>
          <w:szCs w:val="28"/>
          <w:lang w:val="kk-KZ"/>
        </w:rPr>
      </w:pPr>
    </w:p>
    <w:p w14:paraId="1089175E" w14:textId="77777777" w:rsidR="00AE1BD2" w:rsidRDefault="00AE1BD2" w:rsidP="00AE1BD2">
      <w:pPr>
        <w:pStyle w:val="Default"/>
        <w:jc w:val="both"/>
        <w:rPr>
          <w:sz w:val="28"/>
          <w:szCs w:val="28"/>
          <w:lang w:val="kk-KZ"/>
        </w:rPr>
      </w:pPr>
    </w:p>
    <w:p w14:paraId="76522A64" w14:textId="77777777" w:rsidR="00AE1BD2" w:rsidRDefault="00AE1BD2" w:rsidP="00AE1BD2">
      <w:pPr>
        <w:pStyle w:val="Default"/>
        <w:jc w:val="both"/>
        <w:rPr>
          <w:sz w:val="28"/>
          <w:szCs w:val="28"/>
          <w:lang w:val="kk-KZ"/>
        </w:rPr>
      </w:pPr>
    </w:p>
    <w:p w14:paraId="493135D7" w14:textId="77777777" w:rsidR="00AE1BD2" w:rsidRDefault="00AE1BD2" w:rsidP="00AE1BD2">
      <w:pPr>
        <w:pStyle w:val="Default"/>
        <w:jc w:val="both"/>
        <w:rPr>
          <w:sz w:val="28"/>
          <w:szCs w:val="28"/>
          <w:lang w:val="kk-KZ"/>
        </w:rPr>
      </w:pPr>
    </w:p>
    <w:p w14:paraId="7FEB4827" w14:textId="77777777" w:rsidR="00AE1BD2" w:rsidRDefault="00AE1BD2" w:rsidP="00AE1BD2">
      <w:pPr>
        <w:pStyle w:val="Default"/>
        <w:jc w:val="both"/>
        <w:rPr>
          <w:sz w:val="28"/>
          <w:szCs w:val="28"/>
          <w:lang w:val="kk-KZ"/>
        </w:rPr>
      </w:pPr>
    </w:p>
    <w:p w14:paraId="003BF237" w14:textId="77777777" w:rsidR="00AE1BD2" w:rsidRDefault="00AE1BD2" w:rsidP="00AE1BD2">
      <w:pPr>
        <w:pStyle w:val="Default"/>
        <w:jc w:val="both"/>
        <w:rPr>
          <w:sz w:val="28"/>
          <w:szCs w:val="28"/>
          <w:lang w:val="kk-KZ"/>
        </w:rPr>
      </w:pPr>
    </w:p>
    <w:p w14:paraId="16C7C6C7" w14:textId="77777777" w:rsidR="00612113" w:rsidRDefault="00612113" w:rsidP="00AE1BD2">
      <w:pPr>
        <w:pStyle w:val="Default"/>
        <w:jc w:val="both"/>
        <w:rPr>
          <w:sz w:val="28"/>
          <w:szCs w:val="28"/>
          <w:lang w:val="kk-KZ"/>
        </w:rPr>
      </w:pPr>
    </w:p>
    <w:p w14:paraId="09218CE0" w14:textId="77777777" w:rsidR="00612113" w:rsidRDefault="00612113" w:rsidP="00AE1BD2">
      <w:pPr>
        <w:pStyle w:val="Default"/>
        <w:jc w:val="both"/>
        <w:rPr>
          <w:sz w:val="28"/>
          <w:szCs w:val="28"/>
          <w:lang w:val="kk-KZ"/>
        </w:rPr>
      </w:pPr>
    </w:p>
    <w:p w14:paraId="67262148" w14:textId="77777777" w:rsidR="006A3B53" w:rsidRDefault="00184A08" w:rsidP="00AE1BD2">
      <w:pPr>
        <w:pStyle w:val="Default"/>
        <w:jc w:val="both"/>
        <w:rPr>
          <w:sz w:val="28"/>
          <w:szCs w:val="28"/>
          <w:lang w:val="kk-KZ"/>
        </w:rPr>
      </w:pPr>
      <w:r w:rsidRPr="001675FE">
        <w:rPr>
          <w:sz w:val="28"/>
          <w:szCs w:val="28"/>
          <w:lang w:val="kk-KZ"/>
        </w:rPr>
        <w:lastRenderedPageBreak/>
        <w:t>К</w:t>
      </w:r>
      <w:r w:rsidR="00255596" w:rsidRPr="001675FE">
        <w:rPr>
          <w:sz w:val="28"/>
          <w:szCs w:val="28"/>
          <w:lang w:val="kk-KZ"/>
        </w:rPr>
        <w:t xml:space="preserve">есте </w:t>
      </w:r>
      <w:r w:rsidR="004269FF">
        <w:rPr>
          <w:sz w:val="28"/>
          <w:szCs w:val="28"/>
          <w:lang w:val="kk-KZ"/>
        </w:rPr>
        <w:t>5</w:t>
      </w:r>
      <w:r w:rsidR="006A3B53" w:rsidRPr="001675FE">
        <w:rPr>
          <w:sz w:val="28"/>
          <w:szCs w:val="28"/>
          <w:lang w:val="kk-KZ"/>
        </w:rPr>
        <w:t xml:space="preserve"> – Қоңыр көмір мен  одан бөлініп алынған гум</w:t>
      </w:r>
      <w:r w:rsidR="003852F6" w:rsidRPr="001675FE">
        <w:rPr>
          <w:sz w:val="28"/>
          <w:szCs w:val="28"/>
          <w:lang w:val="kk-KZ"/>
        </w:rPr>
        <w:t>ин қышқылдарынң</w:t>
      </w:r>
      <w:r w:rsidR="009A28D1">
        <w:rPr>
          <w:sz w:val="28"/>
          <w:szCs w:val="28"/>
          <w:lang w:val="kk-KZ"/>
        </w:rPr>
        <w:t xml:space="preserve"> g</w:t>
      </w:r>
      <w:r w:rsidR="00E82903">
        <w:rPr>
          <w:sz w:val="28"/>
          <w:szCs w:val="28"/>
          <w:lang w:val="kk-KZ"/>
        </w:rPr>
        <w:t>-</w:t>
      </w:r>
      <w:r w:rsidR="009A28D1">
        <w:rPr>
          <w:sz w:val="28"/>
          <w:szCs w:val="28"/>
          <w:lang w:val="kk-KZ"/>
        </w:rPr>
        <w:t xml:space="preserve"> </w:t>
      </w:r>
      <w:r w:rsidR="006A3B53" w:rsidRPr="001675FE">
        <w:rPr>
          <w:sz w:val="28"/>
          <w:szCs w:val="28"/>
          <w:lang w:val="kk-KZ"/>
        </w:rPr>
        <w:t xml:space="preserve">фактор мен бос радикалдар концентрациясының сипаттамасы </w:t>
      </w:r>
      <w:r w:rsidR="00CF28E9" w:rsidRPr="001675FE">
        <w:rPr>
          <w:sz w:val="28"/>
          <w:szCs w:val="28"/>
          <w:lang w:val="kk-KZ"/>
        </w:rPr>
        <w:t>[1</w:t>
      </w:r>
      <w:r w:rsidR="00472EF4">
        <w:rPr>
          <w:sz w:val="28"/>
          <w:szCs w:val="28"/>
          <w:lang w:val="kk-KZ"/>
        </w:rPr>
        <w:t xml:space="preserve">65, </w:t>
      </w:r>
      <w:r w:rsidR="00B43D42">
        <w:rPr>
          <w:sz w:val="28"/>
          <w:szCs w:val="28"/>
          <w:lang w:val="kk-KZ"/>
        </w:rPr>
        <w:t xml:space="preserve">р. </w:t>
      </w:r>
      <w:r w:rsidR="00472EF4">
        <w:rPr>
          <w:sz w:val="28"/>
          <w:szCs w:val="28"/>
          <w:lang w:val="kk-KZ"/>
        </w:rPr>
        <w:t>475</w:t>
      </w:r>
      <w:r w:rsidR="00CF28E9" w:rsidRPr="001675FE">
        <w:rPr>
          <w:sz w:val="28"/>
          <w:szCs w:val="28"/>
          <w:lang w:val="kk-KZ"/>
        </w:rPr>
        <w:t>]</w:t>
      </w:r>
    </w:p>
    <w:p w14:paraId="3CD7A420" w14:textId="77777777" w:rsidR="00A431D1" w:rsidRPr="001675FE" w:rsidRDefault="00A431D1" w:rsidP="004A6612">
      <w:pPr>
        <w:spacing w:after="0" w:line="240" w:lineRule="auto"/>
        <w:jc w:val="both"/>
        <w:rPr>
          <w:rFonts w:ascii="Times New Roman" w:hAnsi="Times New Roman" w:cs="Times New Roman"/>
          <w:sz w:val="28"/>
          <w:szCs w:val="28"/>
          <w:lang w:val="kk-KZ"/>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6"/>
        <w:gridCol w:w="4649"/>
        <w:gridCol w:w="1720"/>
        <w:gridCol w:w="1506"/>
        <w:gridCol w:w="1417"/>
      </w:tblGrid>
      <w:tr w:rsidR="006A3B53" w:rsidRPr="001675FE" w14:paraId="270F9216" w14:textId="77777777" w:rsidTr="003852F6">
        <w:tc>
          <w:tcPr>
            <w:tcW w:w="426" w:type="dxa"/>
            <w:vAlign w:val="center"/>
          </w:tcPr>
          <w:p w14:paraId="37C02AEE" w14:textId="77777777" w:rsidR="006A3B53" w:rsidRPr="001675FE" w:rsidRDefault="006A3B53" w:rsidP="004A6612">
            <w:pPr>
              <w:spacing w:after="0" w:line="240" w:lineRule="auto"/>
              <w:rPr>
                <w:rFonts w:ascii="Times New Roman" w:hAnsi="Times New Roman" w:cs="Times New Roman"/>
                <w:sz w:val="28"/>
                <w:szCs w:val="28"/>
              </w:rPr>
            </w:pPr>
            <w:r w:rsidRPr="001675FE">
              <w:rPr>
                <w:rFonts w:ascii="Times New Roman" w:hAnsi="Times New Roman" w:cs="Times New Roman"/>
                <w:sz w:val="28"/>
                <w:szCs w:val="28"/>
              </w:rPr>
              <w:t xml:space="preserve">№ </w:t>
            </w:r>
          </w:p>
        </w:tc>
        <w:tc>
          <w:tcPr>
            <w:tcW w:w="4649" w:type="dxa"/>
            <w:vAlign w:val="center"/>
          </w:tcPr>
          <w:p w14:paraId="623BB4FD" w14:textId="77777777" w:rsidR="006A3B53" w:rsidRPr="001675FE" w:rsidRDefault="006A3B53"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Үлгінің аты </w:t>
            </w:r>
          </w:p>
        </w:tc>
        <w:tc>
          <w:tcPr>
            <w:tcW w:w="1720" w:type="dxa"/>
            <w:vAlign w:val="center"/>
          </w:tcPr>
          <w:p w14:paraId="279B4785" w14:textId="77777777" w:rsidR="006A3B53" w:rsidRPr="001675FE" w:rsidRDefault="006A3B53"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БРК, </w:t>
            </w:r>
            <w:r w:rsidRPr="001675FE">
              <w:rPr>
                <w:rFonts w:ascii="Times New Roman" w:hAnsi="Times New Roman" w:cs="Times New Roman"/>
                <w:sz w:val="28"/>
                <w:szCs w:val="28"/>
                <w:lang w:val="en-US"/>
              </w:rPr>
              <w:t xml:space="preserve">N, </w:t>
            </w:r>
            <w:r w:rsidR="000216A9" w:rsidRPr="001675FE">
              <w:rPr>
                <w:rFonts w:ascii="Times New Roman" w:hAnsi="Times New Roman" w:cs="Times New Roman"/>
                <w:sz w:val="28"/>
                <w:szCs w:val="28"/>
                <w:lang w:val="kk-KZ"/>
              </w:rPr>
              <w:t>10</w:t>
            </w:r>
            <w:r w:rsidR="000216A9" w:rsidRPr="001675FE">
              <w:rPr>
                <w:rFonts w:ascii="Times New Roman" w:hAnsi="Times New Roman" w:cs="Times New Roman"/>
                <w:sz w:val="28"/>
                <w:szCs w:val="28"/>
                <w:vertAlign w:val="superscript"/>
                <w:lang w:val="kk-KZ"/>
              </w:rPr>
              <w:t xml:space="preserve">7 </w:t>
            </w:r>
            <w:r w:rsidRPr="001675FE">
              <w:rPr>
                <w:rFonts w:ascii="Times New Roman" w:hAnsi="Times New Roman" w:cs="Times New Roman"/>
                <w:sz w:val="28"/>
                <w:szCs w:val="28"/>
              </w:rPr>
              <w:t>сп</w:t>
            </w:r>
            <w:r w:rsidRPr="001675FE">
              <w:rPr>
                <w:rFonts w:ascii="Times New Roman" w:hAnsi="Times New Roman" w:cs="Times New Roman"/>
                <w:sz w:val="28"/>
                <w:szCs w:val="28"/>
                <w:lang w:val="kk-KZ"/>
              </w:rPr>
              <w:t>ин</w:t>
            </w:r>
            <w:r w:rsidRPr="001675FE">
              <w:rPr>
                <w:rFonts w:ascii="Times New Roman" w:hAnsi="Times New Roman" w:cs="Times New Roman"/>
                <w:sz w:val="28"/>
                <w:szCs w:val="28"/>
              </w:rPr>
              <w:t>/г</w:t>
            </w:r>
          </w:p>
          <w:p w14:paraId="0B138B97" w14:textId="77777777" w:rsidR="006A3B53" w:rsidRPr="001675FE" w:rsidRDefault="006A3B53" w:rsidP="004A6612">
            <w:pPr>
              <w:spacing w:after="0" w:line="240" w:lineRule="auto"/>
              <w:jc w:val="center"/>
              <w:rPr>
                <w:rFonts w:ascii="Times New Roman" w:hAnsi="Times New Roman" w:cs="Times New Roman"/>
                <w:sz w:val="28"/>
                <w:szCs w:val="28"/>
                <w:lang w:val="kk-KZ"/>
              </w:rPr>
            </w:pPr>
          </w:p>
        </w:tc>
        <w:tc>
          <w:tcPr>
            <w:tcW w:w="1506" w:type="dxa"/>
            <w:vAlign w:val="center"/>
          </w:tcPr>
          <w:p w14:paraId="07DEE445" w14:textId="77777777" w:rsidR="006A3B53" w:rsidRPr="001675FE" w:rsidRDefault="006A3B53"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Сызықтың ені</w:t>
            </w:r>
          </w:p>
          <w:p w14:paraId="0CE7D854" w14:textId="77777777" w:rsidR="006A3B53" w:rsidRPr="001675FE" w:rsidRDefault="006A3B53"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ЭПР, ∆H, mT</w:t>
            </w:r>
          </w:p>
        </w:tc>
        <w:tc>
          <w:tcPr>
            <w:tcW w:w="1417" w:type="dxa"/>
            <w:vAlign w:val="center"/>
          </w:tcPr>
          <w:p w14:paraId="3562B6E7" w14:textId="77777777" w:rsidR="006A3B53" w:rsidRPr="001675FE" w:rsidRDefault="006A3B53" w:rsidP="004A6612">
            <w:pPr>
              <w:spacing w:after="0" w:line="240" w:lineRule="auto"/>
              <w:jc w:val="center"/>
              <w:rPr>
                <w:rFonts w:ascii="Times New Roman" w:hAnsi="Times New Roman" w:cs="Times New Roman"/>
                <w:sz w:val="28"/>
                <w:szCs w:val="28"/>
              </w:rPr>
            </w:pPr>
            <w:r w:rsidRPr="001675FE">
              <w:rPr>
                <w:rFonts w:ascii="Times New Roman" w:hAnsi="Times New Roman" w:cs="Times New Roman"/>
                <w:sz w:val="28"/>
                <w:szCs w:val="28"/>
                <w:lang w:val="en-US"/>
              </w:rPr>
              <w:t>g</w:t>
            </w:r>
            <w:r w:rsidRPr="001675FE">
              <w:rPr>
                <w:rFonts w:ascii="Times New Roman" w:hAnsi="Times New Roman" w:cs="Times New Roman"/>
                <w:sz w:val="28"/>
                <w:szCs w:val="28"/>
              </w:rPr>
              <w:t>-фактор</w:t>
            </w:r>
          </w:p>
        </w:tc>
      </w:tr>
      <w:tr w:rsidR="006A3B53" w:rsidRPr="001675FE" w14:paraId="6B1DEA83" w14:textId="77777777" w:rsidTr="00655711">
        <w:trPr>
          <w:trHeight w:val="277"/>
        </w:trPr>
        <w:tc>
          <w:tcPr>
            <w:tcW w:w="426" w:type="dxa"/>
          </w:tcPr>
          <w:p w14:paraId="1B642B7D" w14:textId="77777777" w:rsidR="006A3B53" w:rsidRPr="001675FE" w:rsidRDefault="006A3B53" w:rsidP="004A6612">
            <w:pPr>
              <w:spacing w:after="0" w:line="240" w:lineRule="auto"/>
              <w:rPr>
                <w:rFonts w:ascii="Times New Roman" w:hAnsi="Times New Roman" w:cs="Times New Roman"/>
                <w:sz w:val="24"/>
                <w:szCs w:val="24"/>
                <w:lang w:val="kk-KZ"/>
              </w:rPr>
            </w:pPr>
            <w:r w:rsidRPr="001675FE">
              <w:rPr>
                <w:rFonts w:ascii="Times New Roman" w:hAnsi="Times New Roman" w:cs="Times New Roman"/>
                <w:sz w:val="24"/>
                <w:szCs w:val="24"/>
                <w:lang w:val="kk-KZ"/>
              </w:rPr>
              <w:t>1</w:t>
            </w:r>
          </w:p>
        </w:tc>
        <w:tc>
          <w:tcPr>
            <w:tcW w:w="4649" w:type="dxa"/>
            <w:vAlign w:val="center"/>
          </w:tcPr>
          <w:p w14:paraId="6CE5178D" w14:textId="77777777" w:rsidR="00472EF4" w:rsidRPr="00655711" w:rsidRDefault="006A3B53"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«Ой-Қарағай» қоңыр көмірі </w:t>
            </w:r>
          </w:p>
        </w:tc>
        <w:tc>
          <w:tcPr>
            <w:tcW w:w="1720" w:type="dxa"/>
            <w:vAlign w:val="center"/>
          </w:tcPr>
          <w:p w14:paraId="2BC55E75" w14:textId="77777777" w:rsidR="006A3B53" w:rsidRPr="001675FE" w:rsidRDefault="00184A08"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1,8</w:t>
            </w:r>
          </w:p>
        </w:tc>
        <w:tc>
          <w:tcPr>
            <w:tcW w:w="1506" w:type="dxa"/>
            <w:vAlign w:val="center"/>
          </w:tcPr>
          <w:p w14:paraId="4DC56713" w14:textId="77777777" w:rsidR="006A3B53" w:rsidRPr="001675FE" w:rsidRDefault="00184A08"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3,9</w:t>
            </w:r>
          </w:p>
        </w:tc>
        <w:tc>
          <w:tcPr>
            <w:tcW w:w="1417" w:type="dxa"/>
            <w:vAlign w:val="center"/>
          </w:tcPr>
          <w:p w14:paraId="29102310" w14:textId="77777777" w:rsidR="006A3B53" w:rsidRPr="001675FE" w:rsidRDefault="00184A08"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2,0020</w:t>
            </w:r>
          </w:p>
        </w:tc>
      </w:tr>
      <w:tr w:rsidR="006A3B53" w:rsidRPr="001675FE" w14:paraId="531585BC" w14:textId="77777777" w:rsidTr="003852F6">
        <w:tc>
          <w:tcPr>
            <w:tcW w:w="426" w:type="dxa"/>
          </w:tcPr>
          <w:p w14:paraId="75BA8B4A" w14:textId="77777777" w:rsidR="006A3B53" w:rsidRPr="001675FE" w:rsidRDefault="006A3B53" w:rsidP="004A6612">
            <w:pPr>
              <w:spacing w:after="0" w:line="240" w:lineRule="auto"/>
              <w:rPr>
                <w:rFonts w:ascii="Times New Roman" w:hAnsi="Times New Roman" w:cs="Times New Roman"/>
                <w:sz w:val="24"/>
                <w:szCs w:val="24"/>
                <w:lang w:val="kk-KZ"/>
              </w:rPr>
            </w:pPr>
            <w:r w:rsidRPr="001675FE">
              <w:rPr>
                <w:rFonts w:ascii="Times New Roman" w:hAnsi="Times New Roman" w:cs="Times New Roman"/>
                <w:sz w:val="24"/>
                <w:szCs w:val="24"/>
                <w:lang w:val="kk-KZ"/>
              </w:rPr>
              <w:t>2</w:t>
            </w:r>
          </w:p>
        </w:tc>
        <w:tc>
          <w:tcPr>
            <w:tcW w:w="4649" w:type="dxa"/>
            <w:vAlign w:val="center"/>
          </w:tcPr>
          <w:p w14:paraId="107E7EB6" w14:textId="77777777" w:rsidR="006A3B53" w:rsidRPr="001675FE" w:rsidRDefault="006A3B53"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«Ой-Қарағай» қоңыр көмірінің гум</w:t>
            </w:r>
            <w:r w:rsidR="003852F6" w:rsidRPr="001675FE">
              <w:rPr>
                <w:rFonts w:ascii="Times New Roman" w:hAnsi="Times New Roman" w:cs="Times New Roman"/>
                <w:sz w:val="28"/>
                <w:szCs w:val="28"/>
                <w:lang w:val="kk-KZ"/>
              </w:rPr>
              <w:t>ин қышқылы</w:t>
            </w:r>
          </w:p>
        </w:tc>
        <w:tc>
          <w:tcPr>
            <w:tcW w:w="1720" w:type="dxa"/>
            <w:vAlign w:val="center"/>
          </w:tcPr>
          <w:p w14:paraId="5FCFC416" w14:textId="77777777" w:rsidR="006A3B53" w:rsidRPr="001675FE" w:rsidRDefault="00B23DDA"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1,6</w:t>
            </w:r>
          </w:p>
        </w:tc>
        <w:tc>
          <w:tcPr>
            <w:tcW w:w="1506" w:type="dxa"/>
            <w:vAlign w:val="center"/>
          </w:tcPr>
          <w:p w14:paraId="40A27422" w14:textId="77777777" w:rsidR="006A3B53" w:rsidRPr="001675FE" w:rsidRDefault="00B23DDA"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3,5</w:t>
            </w:r>
          </w:p>
        </w:tc>
        <w:tc>
          <w:tcPr>
            <w:tcW w:w="1417" w:type="dxa"/>
            <w:vAlign w:val="center"/>
          </w:tcPr>
          <w:p w14:paraId="334E04A9" w14:textId="77777777" w:rsidR="006A3B53" w:rsidRPr="001675FE" w:rsidRDefault="00B23DDA"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2,0018</w:t>
            </w:r>
          </w:p>
        </w:tc>
      </w:tr>
    </w:tbl>
    <w:p w14:paraId="7BB85BEE" w14:textId="77777777" w:rsidR="00AE1BD2" w:rsidRDefault="00AE1BD2" w:rsidP="00AB2BCE">
      <w:pPr>
        <w:spacing w:after="0" w:line="240" w:lineRule="auto"/>
        <w:ind w:firstLine="567"/>
        <w:jc w:val="both"/>
        <w:rPr>
          <w:rFonts w:ascii="Times New Roman" w:hAnsi="Times New Roman" w:cs="Times New Roman"/>
          <w:b/>
          <w:sz w:val="28"/>
          <w:szCs w:val="28"/>
          <w:lang w:val="kk-KZ"/>
        </w:rPr>
      </w:pPr>
    </w:p>
    <w:p w14:paraId="6AABA31C" w14:textId="77777777" w:rsidR="00847127" w:rsidRPr="00757157" w:rsidRDefault="00B077F0" w:rsidP="00AB2BCE">
      <w:pPr>
        <w:spacing w:after="0" w:line="240" w:lineRule="auto"/>
        <w:ind w:firstLine="567"/>
        <w:jc w:val="both"/>
        <w:rPr>
          <w:rFonts w:ascii="Times New Roman" w:hAnsi="Times New Roman" w:cs="Times New Roman"/>
          <w:b/>
          <w:sz w:val="28"/>
          <w:szCs w:val="28"/>
          <w:lang w:val="kk-KZ"/>
        </w:rPr>
      </w:pPr>
      <w:r w:rsidRPr="00E207BF">
        <w:rPr>
          <w:rFonts w:ascii="Times New Roman" w:hAnsi="Times New Roman" w:cs="Times New Roman"/>
          <w:bCs/>
          <w:sz w:val="28"/>
          <w:szCs w:val="28"/>
          <w:lang w:val="kk-KZ"/>
        </w:rPr>
        <w:t>3.1.</w:t>
      </w:r>
      <w:r w:rsidR="008D51F5" w:rsidRPr="00E207BF">
        <w:rPr>
          <w:rFonts w:ascii="Times New Roman" w:hAnsi="Times New Roman" w:cs="Times New Roman"/>
          <w:bCs/>
          <w:sz w:val="28"/>
          <w:szCs w:val="28"/>
          <w:lang w:val="kk-KZ"/>
        </w:rPr>
        <w:t>7</w:t>
      </w:r>
      <w:r w:rsidR="00847127" w:rsidRPr="00E207BF">
        <w:rPr>
          <w:rFonts w:ascii="Times New Roman" w:hAnsi="Times New Roman" w:cs="Times New Roman"/>
          <w:bCs/>
          <w:sz w:val="28"/>
          <w:szCs w:val="28"/>
          <w:lang w:val="kk-KZ"/>
        </w:rPr>
        <w:t xml:space="preserve"> Қоңыр көмір</w:t>
      </w:r>
      <w:r w:rsidR="005D1B82" w:rsidRPr="00E207BF">
        <w:rPr>
          <w:rFonts w:ascii="Times New Roman" w:hAnsi="Times New Roman" w:cs="Times New Roman"/>
          <w:bCs/>
          <w:sz w:val="28"/>
          <w:szCs w:val="28"/>
          <w:lang w:val="kk-KZ"/>
        </w:rPr>
        <w:t xml:space="preserve"> мен одан</w:t>
      </w:r>
      <w:r w:rsidR="00847127" w:rsidRPr="00E207BF">
        <w:rPr>
          <w:rFonts w:ascii="Times New Roman" w:hAnsi="Times New Roman" w:cs="Times New Roman"/>
          <w:bCs/>
          <w:sz w:val="28"/>
          <w:szCs w:val="28"/>
          <w:lang w:val="kk-KZ"/>
        </w:rPr>
        <w:t xml:space="preserve"> бөлініп алынған  гумин </w:t>
      </w:r>
      <w:r w:rsidR="00520D2B" w:rsidRPr="00E207BF">
        <w:rPr>
          <w:rFonts w:ascii="Times New Roman" w:hAnsi="Times New Roman" w:cs="Times New Roman"/>
          <w:bCs/>
          <w:sz w:val="28"/>
          <w:szCs w:val="28"/>
          <w:lang w:val="kk-KZ"/>
        </w:rPr>
        <w:t>қышқылының</w:t>
      </w:r>
      <w:r w:rsidR="00847127" w:rsidRPr="00E207BF">
        <w:rPr>
          <w:rFonts w:ascii="Times New Roman" w:hAnsi="Times New Roman" w:cs="Times New Roman"/>
          <w:bCs/>
          <w:sz w:val="28"/>
          <w:szCs w:val="28"/>
          <w:lang w:val="kk-KZ"/>
        </w:rPr>
        <w:t xml:space="preserve"> антиоксиданттық қасиеттерін амперометриялық әдіс арқылы анықтау</w:t>
      </w:r>
      <w:r w:rsidR="00847127" w:rsidRPr="001675FE">
        <w:rPr>
          <w:rFonts w:ascii="Times New Roman" w:hAnsi="Times New Roman" w:cs="Times New Roman"/>
          <w:sz w:val="28"/>
          <w:szCs w:val="28"/>
          <w:lang w:val="kk-KZ"/>
        </w:rPr>
        <w:br/>
      </w:r>
      <w:bookmarkStart w:id="37" w:name="_Hlk124920541"/>
      <w:r w:rsidR="00501320">
        <w:rPr>
          <w:rFonts w:ascii="Times New Roman" w:hAnsi="Times New Roman" w:cs="Times New Roman"/>
          <w:sz w:val="28"/>
          <w:szCs w:val="28"/>
          <w:lang w:val="kk-KZ"/>
        </w:rPr>
        <w:t xml:space="preserve">           </w:t>
      </w:r>
      <w:r w:rsidR="00847127" w:rsidRPr="001675FE">
        <w:rPr>
          <w:rFonts w:ascii="Times New Roman" w:hAnsi="Times New Roman" w:cs="Times New Roman"/>
          <w:sz w:val="28"/>
          <w:szCs w:val="28"/>
          <w:lang w:val="kk-KZ"/>
        </w:rPr>
        <w:t>Үлгідегі антиоксиданттың жалпы мөлшерін тікелей өлшеуге мүмкіндік беретін әдістердің бірі - ампер</w:t>
      </w:r>
      <w:r w:rsidR="00CF28E9">
        <w:rPr>
          <w:rFonts w:ascii="Times New Roman" w:hAnsi="Times New Roman" w:cs="Times New Roman"/>
          <w:sz w:val="28"/>
          <w:szCs w:val="28"/>
          <w:lang w:val="kk-KZ"/>
        </w:rPr>
        <w:t>ометриялық [169-171</w:t>
      </w:r>
      <w:r w:rsidR="00847127" w:rsidRPr="001675FE">
        <w:rPr>
          <w:rFonts w:ascii="Times New Roman" w:hAnsi="Times New Roman" w:cs="Times New Roman"/>
          <w:sz w:val="28"/>
          <w:szCs w:val="28"/>
          <w:lang w:val="kk-KZ"/>
        </w:rPr>
        <w:t>], онда белгілі бір потенциалдағы жұмыс істейтін электродтың бетіндегі сынақ затының электрохимиялық тотығуынан пайда болатын электр тогы өлшенеді. Реакция кезінде пайда болатын реакциялық қоспалардың (атап айтқанда, бос радикалдардың) тежелуі бағаланатын әдістер бар [</w:t>
      </w:r>
      <w:r w:rsidR="00CF28E9">
        <w:rPr>
          <w:rFonts w:ascii="Times New Roman" w:hAnsi="Times New Roman" w:cs="Times New Roman"/>
          <w:sz w:val="28"/>
          <w:szCs w:val="28"/>
          <w:lang w:val="kk-KZ"/>
        </w:rPr>
        <w:t>172</w:t>
      </w:r>
      <w:r w:rsidR="00847127" w:rsidRPr="001675FE">
        <w:rPr>
          <w:rFonts w:ascii="Times New Roman" w:hAnsi="Times New Roman" w:cs="Times New Roman"/>
          <w:sz w:val="28"/>
          <w:szCs w:val="28"/>
          <w:lang w:val="kk-KZ"/>
        </w:rPr>
        <w:t>].</w:t>
      </w:r>
    </w:p>
    <w:p w14:paraId="559D4781" w14:textId="77777777" w:rsidR="00451CF6" w:rsidRDefault="004269FF" w:rsidP="00AB2BC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Жаңа химиялық технологиялар мен материалдарды ғылыми-зерттеу институтында </w:t>
      </w:r>
      <w:r w:rsidR="00847127" w:rsidRPr="001675FE">
        <w:rPr>
          <w:rFonts w:ascii="Times New Roman" w:hAnsi="Times New Roman" w:cs="Times New Roman"/>
          <w:sz w:val="28"/>
          <w:szCs w:val="28"/>
          <w:lang w:val="kk-KZ"/>
        </w:rPr>
        <w:t xml:space="preserve">осы құрал үшін ұсынылған кверцетиннің градуирленген графигін құру үшін стандартты кверцетин ерітінділерінің сигналдары олардың </w:t>
      </w:r>
      <w:r w:rsidR="00847127" w:rsidRPr="006228F8">
        <w:rPr>
          <w:rFonts w:ascii="Times New Roman" w:hAnsi="Times New Roman" w:cs="Times New Roman"/>
          <w:sz w:val="28"/>
          <w:szCs w:val="28"/>
          <w:lang w:val="kk-KZ"/>
        </w:rPr>
        <w:t xml:space="preserve">концентрациясының өсу реті бойынша тіркелді. </w:t>
      </w:r>
      <w:bookmarkStart w:id="38" w:name="_Hlk133189673"/>
      <w:r w:rsidR="00451CF6" w:rsidRPr="006228F8">
        <w:rPr>
          <w:rFonts w:ascii="Times New Roman" w:hAnsi="Times New Roman" w:cs="Times New Roman"/>
          <w:sz w:val="28"/>
          <w:szCs w:val="28"/>
          <w:lang w:val="kk-KZ"/>
        </w:rPr>
        <w:t xml:space="preserve">Кверцетин флавонолдар тобына </w:t>
      </w:r>
      <w:r w:rsidR="00D75D0F" w:rsidRPr="006228F8">
        <w:rPr>
          <w:rFonts w:ascii="Times New Roman" w:hAnsi="Times New Roman" w:cs="Times New Roman"/>
          <w:sz w:val="28"/>
          <w:szCs w:val="28"/>
          <w:lang w:val="kk-KZ"/>
        </w:rPr>
        <w:t xml:space="preserve">жататын маңызды әрі негізгі антиоксиданттық белсенділікті бағалау кезінде </w:t>
      </w:r>
      <w:r w:rsidR="00451CF6" w:rsidRPr="006228F8">
        <w:rPr>
          <w:rFonts w:ascii="Times New Roman" w:hAnsi="Times New Roman" w:cs="Times New Roman"/>
          <w:sz w:val="28"/>
          <w:szCs w:val="28"/>
          <w:lang w:val="kk-KZ"/>
        </w:rPr>
        <w:t>биохимиялық стандарт ретінде қолданылады.</w:t>
      </w:r>
      <w:r w:rsidR="00451CF6">
        <w:rPr>
          <w:rFonts w:ascii="Times New Roman" w:hAnsi="Times New Roman" w:cs="Times New Roman"/>
          <w:sz w:val="28"/>
          <w:szCs w:val="28"/>
          <w:lang w:val="kk-KZ"/>
        </w:rPr>
        <w:t xml:space="preserve"> </w:t>
      </w:r>
      <w:r w:rsidR="00D75D0F">
        <w:rPr>
          <w:rFonts w:ascii="Times New Roman" w:hAnsi="Times New Roman" w:cs="Times New Roman"/>
          <w:sz w:val="28"/>
          <w:szCs w:val="28"/>
          <w:lang w:val="kk-KZ"/>
        </w:rPr>
        <w:t xml:space="preserve"> </w:t>
      </w:r>
    </w:p>
    <w:bookmarkEnd w:id="38"/>
    <w:p w14:paraId="0DCD1401" w14:textId="77777777" w:rsidR="003852F6" w:rsidRPr="005F5EAA" w:rsidRDefault="00847127" w:rsidP="00AB2BCE">
      <w:pPr>
        <w:spacing w:after="0" w:line="240" w:lineRule="auto"/>
        <w:ind w:firstLine="567"/>
        <w:jc w:val="both"/>
        <w:rPr>
          <w:rFonts w:ascii="Times New Roman" w:hAnsi="Times New Roman" w:cs="Times New Roman"/>
          <w:sz w:val="28"/>
          <w:szCs w:val="28"/>
          <w:lang w:val="kk-KZ"/>
        </w:rPr>
      </w:pPr>
      <w:r w:rsidRPr="00BC128B">
        <w:rPr>
          <w:rFonts w:ascii="Times New Roman" w:hAnsi="Times New Roman" w:cs="Times New Roman"/>
          <w:sz w:val="28"/>
          <w:szCs w:val="28"/>
          <w:lang w:val="kk-KZ"/>
        </w:rPr>
        <w:t xml:space="preserve">Алынған нәтижелер бойынша кверцетин концентрациясына тәуелді шың ауданының (сигнал мәні) графигі </w:t>
      </w:r>
      <w:r w:rsidRPr="00BC128B">
        <w:rPr>
          <w:rFonts w:ascii="Times New Roman" w:hAnsi="Times New Roman" w:cs="Times New Roman"/>
          <w:color w:val="000000" w:themeColor="text1"/>
          <w:sz w:val="28"/>
          <w:szCs w:val="28"/>
          <w:lang w:val="kk-KZ"/>
        </w:rPr>
        <w:t>құрылды</w:t>
      </w:r>
      <w:r w:rsidR="007C14EC" w:rsidRPr="00BC128B">
        <w:rPr>
          <w:rFonts w:ascii="Times New Roman" w:hAnsi="Times New Roman" w:cs="Times New Roman"/>
          <w:color w:val="000000" w:themeColor="text1"/>
          <w:sz w:val="28"/>
          <w:szCs w:val="28"/>
          <w:lang w:val="kk-KZ"/>
        </w:rPr>
        <w:t xml:space="preserve"> (сурет</w:t>
      </w:r>
      <w:r w:rsidR="00255596" w:rsidRPr="00BC128B">
        <w:rPr>
          <w:rFonts w:ascii="Times New Roman" w:hAnsi="Times New Roman" w:cs="Times New Roman"/>
          <w:color w:val="000000" w:themeColor="text1"/>
          <w:sz w:val="28"/>
          <w:szCs w:val="28"/>
          <w:lang w:val="kk-KZ"/>
        </w:rPr>
        <w:t xml:space="preserve"> </w:t>
      </w:r>
      <w:r w:rsidR="00F1403B">
        <w:rPr>
          <w:rFonts w:ascii="Times New Roman" w:hAnsi="Times New Roman" w:cs="Times New Roman"/>
          <w:color w:val="000000" w:themeColor="text1"/>
          <w:sz w:val="28"/>
          <w:szCs w:val="28"/>
          <w:lang w:val="kk-KZ"/>
        </w:rPr>
        <w:t xml:space="preserve">- </w:t>
      </w:r>
      <w:r w:rsidR="00255596" w:rsidRPr="00BC128B">
        <w:rPr>
          <w:rFonts w:ascii="Times New Roman" w:hAnsi="Times New Roman" w:cs="Times New Roman"/>
          <w:color w:val="000000" w:themeColor="text1"/>
          <w:sz w:val="28"/>
          <w:szCs w:val="28"/>
          <w:lang w:val="kk-KZ"/>
        </w:rPr>
        <w:t>1</w:t>
      </w:r>
      <w:r w:rsidR="0043634F">
        <w:rPr>
          <w:rFonts w:ascii="Times New Roman" w:hAnsi="Times New Roman" w:cs="Times New Roman"/>
          <w:color w:val="000000" w:themeColor="text1"/>
          <w:sz w:val="28"/>
          <w:szCs w:val="28"/>
          <w:lang w:val="kk-KZ"/>
        </w:rPr>
        <w:t>6</w:t>
      </w:r>
      <w:r w:rsidR="007C14EC" w:rsidRPr="00BC128B">
        <w:rPr>
          <w:rFonts w:ascii="Times New Roman" w:hAnsi="Times New Roman" w:cs="Times New Roman"/>
          <w:color w:val="000000" w:themeColor="text1"/>
          <w:sz w:val="28"/>
          <w:szCs w:val="28"/>
          <w:lang w:val="kk-KZ"/>
        </w:rPr>
        <w:t>)</w:t>
      </w:r>
      <w:r w:rsidRPr="00BC128B">
        <w:rPr>
          <w:rFonts w:ascii="Times New Roman" w:hAnsi="Times New Roman" w:cs="Times New Roman"/>
          <w:color w:val="000000" w:themeColor="text1"/>
          <w:sz w:val="28"/>
          <w:szCs w:val="28"/>
          <w:lang w:val="kk-KZ"/>
        </w:rPr>
        <w:t>.</w:t>
      </w:r>
      <w:bookmarkEnd w:id="37"/>
    </w:p>
    <w:p w14:paraId="0F8532AC" w14:textId="77777777" w:rsidR="003852F6" w:rsidRPr="001675FE" w:rsidRDefault="003852F6" w:rsidP="004A6612">
      <w:pPr>
        <w:spacing w:after="0" w:line="240" w:lineRule="auto"/>
        <w:ind w:firstLine="708"/>
        <w:jc w:val="both"/>
        <w:rPr>
          <w:rFonts w:ascii="Times New Roman" w:hAnsi="Times New Roman" w:cs="Times New Roman"/>
          <w:sz w:val="16"/>
          <w:szCs w:val="16"/>
          <w:lang w:val="kk-KZ"/>
        </w:rPr>
      </w:pPr>
    </w:p>
    <w:p w14:paraId="03F5AED4" w14:textId="77777777" w:rsidR="003852F6" w:rsidRPr="001675FE" w:rsidRDefault="003852F6" w:rsidP="004A6612">
      <w:pPr>
        <w:spacing w:after="0" w:line="240" w:lineRule="auto"/>
        <w:jc w:val="both"/>
        <w:rPr>
          <w:rFonts w:ascii="Times New Roman" w:hAnsi="Times New Roman" w:cs="Times New Roman"/>
          <w:sz w:val="16"/>
          <w:szCs w:val="16"/>
          <w:lang w:val="kk-KZ"/>
        </w:rPr>
      </w:pPr>
    </w:p>
    <w:p w14:paraId="0340B34A" w14:textId="77777777" w:rsidR="00D4266A" w:rsidRPr="001675FE" w:rsidRDefault="00847127" w:rsidP="004A6612">
      <w:pPr>
        <w:spacing w:after="0" w:line="240" w:lineRule="auto"/>
        <w:jc w:val="center"/>
        <w:rPr>
          <w:rFonts w:ascii="Times New Roman" w:hAnsi="Times New Roman" w:cs="Times New Roman"/>
          <w:sz w:val="16"/>
          <w:szCs w:val="16"/>
        </w:rPr>
      </w:pPr>
      <w:r w:rsidRPr="001675FE">
        <w:rPr>
          <w:rFonts w:ascii="Times New Roman" w:hAnsi="Times New Roman" w:cs="Times New Roman"/>
          <w:noProof/>
          <w:lang w:val="en-US" w:eastAsia="en-US"/>
        </w:rPr>
        <w:drawing>
          <wp:inline distT="0" distB="0" distL="0" distR="0" wp14:anchorId="15A48C97" wp14:editId="64B248C2">
            <wp:extent cx="4951450" cy="292354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D4266A" w:rsidRPr="001675FE">
        <w:rPr>
          <w:rFonts w:ascii="Times New Roman" w:hAnsi="Times New Roman" w:cs="Times New Roman"/>
          <w:sz w:val="16"/>
          <w:szCs w:val="16"/>
        </w:rPr>
        <w:t xml:space="preserve">   </w:t>
      </w:r>
    </w:p>
    <w:p w14:paraId="642AE12B" w14:textId="77777777" w:rsidR="00847127" w:rsidRPr="001675FE" w:rsidRDefault="00255596"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Сурет 1</w:t>
      </w:r>
      <w:r w:rsidR="00FD6E65">
        <w:rPr>
          <w:rFonts w:ascii="Times New Roman" w:hAnsi="Times New Roman" w:cs="Times New Roman"/>
          <w:sz w:val="28"/>
          <w:szCs w:val="28"/>
          <w:lang w:val="kk-KZ"/>
        </w:rPr>
        <w:t>6</w:t>
      </w:r>
      <w:r w:rsidR="00847127" w:rsidRPr="001675FE">
        <w:rPr>
          <w:rFonts w:ascii="Times New Roman" w:hAnsi="Times New Roman" w:cs="Times New Roman"/>
          <w:sz w:val="28"/>
          <w:szCs w:val="28"/>
          <w:lang w:val="kk-KZ"/>
        </w:rPr>
        <w:t xml:space="preserve"> - Кверцетин концентрациясына тәуелді шың ауданының графигі</w:t>
      </w:r>
    </w:p>
    <w:p w14:paraId="5C0D0CCF" w14:textId="77777777" w:rsidR="005808C4" w:rsidRDefault="005808C4" w:rsidP="004A6612">
      <w:pPr>
        <w:spacing w:after="0" w:line="240" w:lineRule="auto"/>
        <w:ind w:firstLine="708"/>
        <w:jc w:val="both"/>
        <w:rPr>
          <w:rFonts w:ascii="Times New Roman" w:hAnsi="Times New Roman" w:cs="Times New Roman"/>
          <w:sz w:val="28"/>
          <w:szCs w:val="28"/>
          <w:lang w:val="kk-KZ"/>
        </w:rPr>
      </w:pPr>
      <w:bookmarkStart w:id="39" w:name="_Hlk124920613"/>
    </w:p>
    <w:p w14:paraId="7BB1380A" w14:textId="77777777" w:rsidR="00847127" w:rsidRPr="001675FE" w:rsidRDefault="00847127"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Нәтижелер бес рет өлшенген ортаща арифметикалық мән ретінде алынып (салыстырмалы орташа квадраттық ауытқу 5%-дан аспайды), градуирленген график салынды (сурет</w:t>
      </w:r>
      <w:r w:rsidR="00255596" w:rsidRPr="001675FE">
        <w:rPr>
          <w:rFonts w:ascii="Times New Roman" w:hAnsi="Times New Roman" w:cs="Times New Roman"/>
          <w:sz w:val="28"/>
          <w:szCs w:val="28"/>
          <w:lang w:val="kk-KZ"/>
        </w:rPr>
        <w:t xml:space="preserve"> 1</w:t>
      </w:r>
      <w:r w:rsidR="00FD6E65">
        <w:rPr>
          <w:rFonts w:ascii="Times New Roman" w:hAnsi="Times New Roman" w:cs="Times New Roman"/>
          <w:sz w:val="28"/>
          <w:szCs w:val="28"/>
          <w:lang w:val="kk-KZ"/>
        </w:rPr>
        <w:t>6</w:t>
      </w:r>
      <w:r w:rsidRPr="001675FE">
        <w:rPr>
          <w:rFonts w:ascii="Times New Roman" w:hAnsi="Times New Roman" w:cs="Times New Roman"/>
          <w:sz w:val="28"/>
          <w:szCs w:val="28"/>
          <w:lang w:val="kk-KZ"/>
        </w:rPr>
        <w:t>).</w:t>
      </w:r>
    </w:p>
    <w:p w14:paraId="58BFC57A" w14:textId="77777777" w:rsidR="00847127" w:rsidRPr="001675FE" w:rsidRDefault="00847127"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Зерттелетін үлгілердегі кверцетинге тең антиоксиданттардың массалық концентрациясы  алынған хроматограммалардан шыңның ауданын есептеу арқылы кверцетиннің градуирлеу графигі анықталды. Антиоксиданттардың жалпы құрамы 0,001%; 0,010%; 0,100 және 1,000% (масс.).</w:t>
      </w:r>
    </w:p>
    <w:bookmarkEnd w:id="39"/>
    <w:p w14:paraId="5007BE40" w14:textId="77777777" w:rsidR="005A5608" w:rsidRDefault="005A5608" w:rsidP="004A6612">
      <w:pPr>
        <w:spacing w:after="0" w:line="240" w:lineRule="auto"/>
        <w:jc w:val="both"/>
        <w:rPr>
          <w:rFonts w:ascii="Times New Roman" w:hAnsi="Times New Roman" w:cs="Times New Roman"/>
          <w:sz w:val="28"/>
          <w:szCs w:val="28"/>
          <w:lang w:val="kk-KZ"/>
        </w:rPr>
      </w:pPr>
    </w:p>
    <w:p w14:paraId="541A6A6D" w14:textId="77777777" w:rsidR="00847127" w:rsidRPr="001675FE" w:rsidRDefault="00255596"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Кесте </w:t>
      </w:r>
      <w:r w:rsidR="003C1A96">
        <w:rPr>
          <w:rFonts w:ascii="Times New Roman" w:hAnsi="Times New Roman" w:cs="Times New Roman"/>
          <w:sz w:val="28"/>
          <w:szCs w:val="28"/>
          <w:lang w:val="kk-KZ"/>
        </w:rPr>
        <w:t>6</w:t>
      </w:r>
      <w:r w:rsidR="00847127" w:rsidRPr="001675FE">
        <w:rPr>
          <w:rFonts w:ascii="Times New Roman" w:hAnsi="Times New Roman" w:cs="Times New Roman"/>
          <w:sz w:val="28"/>
          <w:szCs w:val="28"/>
          <w:lang w:val="kk-KZ"/>
        </w:rPr>
        <w:t xml:space="preserve"> - Кверцетинге қатысты антиоксиданттар жалпы мөлшері (АЖМ) мәнінің амперометриялық әдісі</w:t>
      </w:r>
    </w:p>
    <w:p w14:paraId="1471B4E3" w14:textId="77777777" w:rsidR="00847127" w:rsidRPr="001675FE" w:rsidRDefault="00847127" w:rsidP="004A6612">
      <w:pPr>
        <w:spacing w:after="0" w:line="240" w:lineRule="auto"/>
        <w:jc w:val="center"/>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2"/>
        <w:gridCol w:w="3082"/>
        <w:gridCol w:w="1435"/>
        <w:gridCol w:w="1435"/>
        <w:gridCol w:w="1435"/>
        <w:gridCol w:w="1436"/>
      </w:tblGrid>
      <w:tr w:rsidR="00847127" w:rsidRPr="001675FE" w14:paraId="2670EE1C" w14:textId="77777777" w:rsidTr="000C4C06">
        <w:tc>
          <w:tcPr>
            <w:tcW w:w="552" w:type="dxa"/>
            <w:vMerge w:val="restart"/>
          </w:tcPr>
          <w:p w14:paraId="69352168" w14:textId="77777777" w:rsidR="00847127" w:rsidRPr="001675FE" w:rsidRDefault="00847127"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р/с</w:t>
            </w:r>
          </w:p>
        </w:tc>
        <w:tc>
          <w:tcPr>
            <w:tcW w:w="3082" w:type="dxa"/>
            <w:vMerge w:val="restart"/>
          </w:tcPr>
          <w:p w14:paraId="364F94C8" w14:textId="77777777" w:rsidR="00847127" w:rsidRPr="001675FE" w:rsidRDefault="00847127" w:rsidP="004A6612">
            <w:pPr>
              <w:spacing w:after="0" w:line="240" w:lineRule="auto"/>
              <w:jc w:val="center"/>
              <w:rPr>
                <w:rFonts w:ascii="Times New Roman" w:hAnsi="Times New Roman" w:cs="Times New Roman"/>
                <w:sz w:val="28"/>
                <w:szCs w:val="28"/>
                <w:lang w:val="kk-KZ"/>
              </w:rPr>
            </w:pPr>
            <w:r w:rsidRPr="001675FE">
              <w:rPr>
                <w:rFonts w:ascii="Times New Roman" w:eastAsia="Times New Roman" w:hAnsi="Times New Roman" w:cs="Times New Roman"/>
                <w:sz w:val="28"/>
                <w:szCs w:val="28"/>
                <w:lang w:val="kk-KZ" w:eastAsia="zh-CN"/>
              </w:rPr>
              <w:t>Ерітінді к</w:t>
            </w:r>
            <w:r w:rsidRPr="001675FE">
              <w:rPr>
                <w:rFonts w:ascii="Times New Roman" w:eastAsia="Times New Roman" w:hAnsi="Times New Roman" w:cs="Times New Roman"/>
                <w:sz w:val="28"/>
                <w:szCs w:val="28"/>
                <w:lang w:eastAsia="zh-CN"/>
              </w:rPr>
              <w:t>онцентрация</w:t>
            </w:r>
            <w:r w:rsidRPr="001675FE">
              <w:rPr>
                <w:rFonts w:ascii="Times New Roman" w:eastAsia="Times New Roman" w:hAnsi="Times New Roman" w:cs="Times New Roman"/>
                <w:sz w:val="28"/>
                <w:szCs w:val="28"/>
                <w:lang w:val="kk-KZ" w:eastAsia="zh-CN"/>
              </w:rPr>
              <w:t xml:space="preserve">сы </w:t>
            </w:r>
            <w:r w:rsidRPr="001675FE">
              <w:rPr>
                <w:rFonts w:ascii="Times New Roman" w:eastAsia="Times New Roman" w:hAnsi="Times New Roman" w:cs="Times New Roman"/>
                <w:sz w:val="28"/>
                <w:szCs w:val="28"/>
                <w:lang w:eastAsia="zh-CN"/>
              </w:rPr>
              <w:t xml:space="preserve"> (масс.%)</w:t>
            </w:r>
          </w:p>
        </w:tc>
        <w:tc>
          <w:tcPr>
            <w:tcW w:w="5741" w:type="dxa"/>
            <w:gridSpan w:val="4"/>
          </w:tcPr>
          <w:p w14:paraId="260B9C1E" w14:textId="77777777" w:rsidR="00847127" w:rsidRPr="001675FE" w:rsidRDefault="00847127" w:rsidP="004A6612">
            <w:pPr>
              <w:spacing w:after="0" w:line="240" w:lineRule="auto"/>
              <w:jc w:val="center"/>
              <w:rPr>
                <w:rFonts w:ascii="Times New Roman" w:hAnsi="Times New Roman" w:cs="Times New Roman"/>
                <w:sz w:val="28"/>
                <w:szCs w:val="28"/>
                <w:lang w:val="kk-KZ"/>
              </w:rPr>
            </w:pPr>
            <w:r w:rsidRPr="001675FE">
              <w:rPr>
                <w:rFonts w:ascii="Times New Roman" w:eastAsia="Times New Roman" w:hAnsi="Times New Roman" w:cs="Times New Roman"/>
                <w:sz w:val="28"/>
                <w:szCs w:val="28"/>
                <w:lang w:val="kk-KZ" w:eastAsia="zh-CN"/>
              </w:rPr>
              <w:t>АЖМ</w:t>
            </w:r>
            <w:r w:rsidRPr="001675FE">
              <w:rPr>
                <w:rFonts w:ascii="Times New Roman" w:eastAsia="Times New Roman" w:hAnsi="Times New Roman" w:cs="Times New Roman"/>
                <w:sz w:val="28"/>
                <w:szCs w:val="28"/>
                <w:lang w:eastAsia="zh-CN"/>
              </w:rPr>
              <w:t>* 10</w:t>
            </w:r>
            <w:r w:rsidRPr="001675FE">
              <w:rPr>
                <w:rFonts w:ascii="Times New Roman" w:eastAsia="Times New Roman" w:hAnsi="Times New Roman" w:cs="Times New Roman"/>
                <w:sz w:val="28"/>
                <w:szCs w:val="28"/>
                <w:vertAlign w:val="superscript"/>
                <w:lang w:eastAsia="zh-CN"/>
              </w:rPr>
              <w:t>-2</w:t>
            </w:r>
            <w:r w:rsidRPr="001675FE">
              <w:rPr>
                <w:rFonts w:ascii="Times New Roman" w:eastAsia="Times New Roman" w:hAnsi="Times New Roman" w:cs="Times New Roman"/>
                <w:sz w:val="28"/>
                <w:szCs w:val="28"/>
                <w:lang w:eastAsia="zh-CN"/>
              </w:rPr>
              <w:t xml:space="preserve"> мг/мл</w:t>
            </w:r>
          </w:p>
        </w:tc>
      </w:tr>
      <w:tr w:rsidR="00847127" w:rsidRPr="001675FE" w14:paraId="78ADE521" w14:textId="77777777" w:rsidTr="000C4C06">
        <w:tc>
          <w:tcPr>
            <w:tcW w:w="552" w:type="dxa"/>
            <w:vMerge/>
          </w:tcPr>
          <w:p w14:paraId="556B7F63" w14:textId="77777777" w:rsidR="00847127" w:rsidRPr="001675FE" w:rsidRDefault="00847127" w:rsidP="004A6612">
            <w:pPr>
              <w:spacing w:after="0" w:line="240" w:lineRule="auto"/>
              <w:jc w:val="both"/>
              <w:rPr>
                <w:rFonts w:ascii="Times New Roman" w:hAnsi="Times New Roman" w:cs="Times New Roman"/>
                <w:sz w:val="28"/>
                <w:szCs w:val="28"/>
                <w:lang w:val="kk-KZ"/>
              </w:rPr>
            </w:pPr>
          </w:p>
        </w:tc>
        <w:tc>
          <w:tcPr>
            <w:tcW w:w="3082" w:type="dxa"/>
            <w:vMerge/>
          </w:tcPr>
          <w:p w14:paraId="1802E34A" w14:textId="77777777" w:rsidR="00847127" w:rsidRPr="001675FE" w:rsidRDefault="00847127" w:rsidP="004A6612">
            <w:pPr>
              <w:spacing w:after="0" w:line="240" w:lineRule="auto"/>
              <w:jc w:val="center"/>
              <w:rPr>
                <w:rFonts w:ascii="Times New Roman" w:eastAsia="Times New Roman" w:hAnsi="Times New Roman" w:cs="Times New Roman"/>
                <w:sz w:val="28"/>
                <w:szCs w:val="28"/>
                <w:lang w:val="kk-KZ" w:eastAsia="zh-CN"/>
              </w:rPr>
            </w:pPr>
          </w:p>
        </w:tc>
        <w:tc>
          <w:tcPr>
            <w:tcW w:w="1435" w:type="dxa"/>
          </w:tcPr>
          <w:p w14:paraId="41D65E0E" w14:textId="77777777" w:rsidR="00847127" w:rsidRPr="001675FE" w:rsidRDefault="00847127" w:rsidP="004A6612">
            <w:pPr>
              <w:spacing w:after="0" w:line="240" w:lineRule="auto"/>
              <w:jc w:val="center"/>
              <w:rPr>
                <w:rFonts w:ascii="Times New Roman" w:hAnsi="Times New Roman" w:cs="Times New Roman"/>
                <w:sz w:val="28"/>
                <w:szCs w:val="28"/>
                <w:lang w:val="kk-KZ"/>
              </w:rPr>
            </w:pPr>
            <w:r w:rsidRPr="001675FE">
              <w:rPr>
                <w:rFonts w:ascii="Times New Roman" w:eastAsia="Times New Roman" w:hAnsi="Times New Roman" w:cs="Times New Roman"/>
                <w:sz w:val="28"/>
                <w:szCs w:val="28"/>
                <w:lang w:eastAsia="zh-CN"/>
              </w:rPr>
              <w:t>0,001</w:t>
            </w:r>
          </w:p>
        </w:tc>
        <w:tc>
          <w:tcPr>
            <w:tcW w:w="1435" w:type="dxa"/>
          </w:tcPr>
          <w:p w14:paraId="57E32690" w14:textId="77777777" w:rsidR="00847127" w:rsidRPr="001675FE" w:rsidRDefault="00847127" w:rsidP="004A6612">
            <w:pPr>
              <w:spacing w:after="0" w:line="240" w:lineRule="auto"/>
              <w:jc w:val="center"/>
              <w:rPr>
                <w:rFonts w:ascii="Times New Roman" w:hAnsi="Times New Roman" w:cs="Times New Roman"/>
                <w:sz w:val="28"/>
                <w:szCs w:val="28"/>
                <w:lang w:val="kk-KZ"/>
              </w:rPr>
            </w:pPr>
            <w:r w:rsidRPr="001675FE">
              <w:rPr>
                <w:rFonts w:ascii="Times New Roman" w:eastAsia="Times New Roman" w:hAnsi="Times New Roman" w:cs="Times New Roman"/>
                <w:sz w:val="28"/>
                <w:szCs w:val="28"/>
                <w:lang w:eastAsia="zh-CN"/>
              </w:rPr>
              <w:t>0,010</w:t>
            </w:r>
          </w:p>
        </w:tc>
        <w:tc>
          <w:tcPr>
            <w:tcW w:w="1435" w:type="dxa"/>
          </w:tcPr>
          <w:p w14:paraId="404B363C" w14:textId="77777777" w:rsidR="00847127" w:rsidRPr="001675FE" w:rsidRDefault="00847127" w:rsidP="004A6612">
            <w:pPr>
              <w:spacing w:after="0" w:line="240" w:lineRule="auto"/>
              <w:jc w:val="center"/>
              <w:rPr>
                <w:rFonts w:ascii="Times New Roman" w:hAnsi="Times New Roman" w:cs="Times New Roman"/>
                <w:sz w:val="28"/>
                <w:szCs w:val="28"/>
                <w:lang w:val="kk-KZ"/>
              </w:rPr>
            </w:pPr>
            <w:r w:rsidRPr="001675FE">
              <w:rPr>
                <w:rFonts w:ascii="Times New Roman" w:eastAsia="Times New Roman" w:hAnsi="Times New Roman" w:cs="Times New Roman"/>
                <w:sz w:val="28"/>
                <w:szCs w:val="28"/>
                <w:lang w:eastAsia="zh-CN"/>
              </w:rPr>
              <w:t>0,100</w:t>
            </w:r>
          </w:p>
        </w:tc>
        <w:tc>
          <w:tcPr>
            <w:tcW w:w="1436" w:type="dxa"/>
          </w:tcPr>
          <w:p w14:paraId="206C600F" w14:textId="77777777" w:rsidR="00847127" w:rsidRPr="001675FE" w:rsidRDefault="00847127" w:rsidP="004A6612">
            <w:pPr>
              <w:spacing w:after="0" w:line="240" w:lineRule="auto"/>
              <w:jc w:val="center"/>
              <w:rPr>
                <w:rFonts w:ascii="Times New Roman" w:hAnsi="Times New Roman" w:cs="Times New Roman"/>
                <w:sz w:val="28"/>
                <w:szCs w:val="28"/>
                <w:lang w:val="kk-KZ"/>
              </w:rPr>
            </w:pPr>
            <w:r w:rsidRPr="001675FE">
              <w:rPr>
                <w:rFonts w:ascii="Times New Roman" w:eastAsia="Times New Roman" w:hAnsi="Times New Roman" w:cs="Times New Roman"/>
                <w:sz w:val="28"/>
                <w:szCs w:val="28"/>
                <w:lang w:eastAsia="zh-CN"/>
              </w:rPr>
              <w:t>1,000</w:t>
            </w:r>
          </w:p>
        </w:tc>
      </w:tr>
      <w:tr w:rsidR="00847127" w:rsidRPr="001675FE" w14:paraId="58110511" w14:textId="77777777" w:rsidTr="006A3B53">
        <w:trPr>
          <w:trHeight w:val="366"/>
        </w:trPr>
        <w:tc>
          <w:tcPr>
            <w:tcW w:w="552" w:type="dxa"/>
          </w:tcPr>
          <w:p w14:paraId="423C2058" w14:textId="77777777" w:rsidR="00847127" w:rsidRPr="001675FE" w:rsidRDefault="00847127"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1</w:t>
            </w:r>
          </w:p>
        </w:tc>
        <w:tc>
          <w:tcPr>
            <w:tcW w:w="3082" w:type="dxa"/>
          </w:tcPr>
          <w:p w14:paraId="17B1A577" w14:textId="77777777" w:rsidR="00847127" w:rsidRPr="001675FE" w:rsidRDefault="00887109"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Көмір</w:t>
            </w:r>
          </w:p>
        </w:tc>
        <w:tc>
          <w:tcPr>
            <w:tcW w:w="1435" w:type="dxa"/>
          </w:tcPr>
          <w:p w14:paraId="15258360" w14:textId="77777777" w:rsidR="00847127" w:rsidRPr="001675FE" w:rsidRDefault="00847127"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0,02</w:t>
            </w:r>
          </w:p>
        </w:tc>
        <w:tc>
          <w:tcPr>
            <w:tcW w:w="1435" w:type="dxa"/>
          </w:tcPr>
          <w:p w14:paraId="5B2DB5BE" w14:textId="77777777" w:rsidR="00847127" w:rsidRPr="001675FE" w:rsidRDefault="00847127"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0,82</w:t>
            </w:r>
          </w:p>
        </w:tc>
        <w:tc>
          <w:tcPr>
            <w:tcW w:w="1435" w:type="dxa"/>
          </w:tcPr>
          <w:p w14:paraId="03A218E3" w14:textId="77777777" w:rsidR="00847127" w:rsidRPr="001675FE" w:rsidRDefault="00847127"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3,91</w:t>
            </w:r>
          </w:p>
        </w:tc>
        <w:tc>
          <w:tcPr>
            <w:tcW w:w="1436" w:type="dxa"/>
          </w:tcPr>
          <w:p w14:paraId="7CA16E4A" w14:textId="77777777" w:rsidR="00847127" w:rsidRPr="001675FE" w:rsidRDefault="00847127"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29,68</w:t>
            </w:r>
          </w:p>
        </w:tc>
      </w:tr>
      <w:tr w:rsidR="00847127" w:rsidRPr="001675FE" w14:paraId="07D2C371" w14:textId="77777777" w:rsidTr="000C4C06">
        <w:tc>
          <w:tcPr>
            <w:tcW w:w="552" w:type="dxa"/>
          </w:tcPr>
          <w:p w14:paraId="1FFC4481" w14:textId="77777777" w:rsidR="00847127" w:rsidRPr="001675FE" w:rsidRDefault="00847127"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2</w:t>
            </w:r>
          </w:p>
        </w:tc>
        <w:tc>
          <w:tcPr>
            <w:tcW w:w="3082" w:type="dxa"/>
          </w:tcPr>
          <w:p w14:paraId="2BDCCED9" w14:textId="77777777" w:rsidR="00847127" w:rsidRPr="001675FE" w:rsidRDefault="00887109"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Гумин қышқылы</w:t>
            </w:r>
          </w:p>
        </w:tc>
        <w:tc>
          <w:tcPr>
            <w:tcW w:w="1435" w:type="dxa"/>
          </w:tcPr>
          <w:p w14:paraId="50F82755" w14:textId="77777777" w:rsidR="00847127" w:rsidRPr="001675FE" w:rsidRDefault="00847127"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0,31</w:t>
            </w:r>
          </w:p>
        </w:tc>
        <w:tc>
          <w:tcPr>
            <w:tcW w:w="1435" w:type="dxa"/>
          </w:tcPr>
          <w:p w14:paraId="5B09D32D" w14:textId="77777777" w:rsidR="00847127" w:rsidRPr="001675FE" w:rsidRDefault="00847127"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1,97</w:t>
            </w:r>
          </w:p>
        </w:tc>
        <w:tc>
          <w:tcPr>
            <w:tcW w:w="1435" w:type="dxa"/>
          </w:tcPr>
          <w:p w14:paraId="22F74362" w14:textId="77777777" w:rsidR="00847127" w:rsidRPr="001675FE" w:rsidRDefault="00847127"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7,63</w:t>
            </w:r>
          </w:p>
        </w:tc>
        <w:tc>
          <w:tcPr>
            <w:tcW w:w="1436" w:type="dxa"/>
          </w:tcPr>
          <w:p w14:paraId="02E0DEDF" w14:textId="77777777" w:rsidR="00847127" w:rsidRPr="001675FE" w:rsidRDefault="00847127"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54,82</w:t>
            </w:r>
          </w:p>
        </w:tc>
      </w:tr>
    </w:tbl>
    <w:p w14:paraId="3BA082E5" w14:textId="77777777" w:rsidR="00847127" w:rsidRPr="001675FE" w:rsidRDefault="00847127" w:rsidP="004A6612">
      <w:pPr>
        <w:spacing w:after="0" w:line="240" w:lineRule="auto"/>
        <w:ind w:firstLine="708"/>
        <w:jc w:val="both"/>
        <w:rPr>
          <w:rFonts w:ascii="Times New Roman" w:hAnsi="Times New Roman" w:cs="Times New Roman"/>
          <w:sz w:val="28"/>
          <w:szCs w:val="28"/>
          <w:lang w:val="kk-KZ"/>
        </w:rPr>
      </w:pPr>
    </w:p>
    <w:p w14:paraId="17CA688C" w14:textId="77777777" w:rsidR="00C876F7" w:rsidRPr="001675FE" w:rsidRDefault="00D810AE" w:rsidP="0073441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00847127" w:rsidRPr="001675F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847127" w:rsidRPr="001675FE">
        <w:rPr>
          <w:rFonts w:ascii="Times New Roman" w:hAnsi="Times New Roman" w:cs="Times New Roman"/>
          <w:sz w:val="28"/>
          <w:szCs w:val="28"/>
          <w:lang w:val="kk-KZ"/>
        </w:rPr>
        <w:t>кестеде келтірілген мәліметтерден гумин</w:t>
      </w:r>
      <w:r w:rsidR="005A6137" w:rsidRPr="001675FE">
        <w:rPr>
          <w:rFonts w:ascii="Times New Roman" w:hAnsi="Times New Roman" w:cs="Times New Roman"/>
          <w:sz w:val="28"/>
          <w:szCs w:val="28"/>
          <w:lang w:val="kk-KZ"/>
        </w:rPr>
        <w:t xml:space="preserve"> қышқылының</w:t>
      </w:r>
      <w:r w:rsidR="00847127" w:rsidRPr="001675FE">
        <w:rPr>
          <w:rFonts w:ascii="Times New Roman" w:hAnsi="Times New Roman" w:cs="Times New Roman"/>
          <w:sz w:val="28"/>
          <w:szCs w:val="28"/>
          <w:lang w:val="kk-KZ"/>
        </w:rPr>
        <w:t xml:space="preserve"> құрамындағы антиоксиданттардың жалпы мөлшері олардың концентрациясының жоғарылауына байланысты біртіндеп артуы байқалады, ал </w:t>
      </w:r>
      <w:r w:rsidR="005A6137" w:rsidRPr="001675FE">
        <w:rPr>
          <w:rFonts w:ascii="Times New Roman" w:hAnsi="Times New Roman" w:cs="Times New Roman"/>
          <w:sz w:val="28"/>
          <w:szCs w:val="28"/>
          <w:lang w:val="kk-KZ"/>
        </w:rPr>
        <w:t xml:space="preserve">көмірді </w:t>
      </w:r>
      <w:r w:rsidR="00847127" w:rsidRPr="001675FE">
        <w:rPr>
          <w:rFonts w:ascii="Times New Roman" w:hAnsi="Times New Roman" w:cs="Times New Roman"/>
          <w:sz w:val="28"/>
          <w:szCs w:val="28"/>
          <w:lang w:val="kk-KZ"/>
        </w:rPr>
        <w:t>гу</w:t>
      </w:r>
      <w:r w:rsidR="005A6137" w:rsidRPr="001675FE">
        <w:rPr>
          <w:rFonts w:ascii="Times New Roman" w:hAnsi="Times New Roman" w:cs="Times New Roman"/>
          <w:sz w:val="28"/>
          <w:szCs w:val="28"/>
          <w:lang w:val="kk-KZ"/>
        </w:rPr>
        <w:t>мин қышқылымен</w:t>
      </w:r>
      <w:r w:rsidR="00847127" w:rsidRPr="001675FE">
        <w:rPr>
          <w:rFonts w:ascii="Times New Roman" w:hAnsi="Times New Roman" w:cs="Times New Roman"/>
          <w:sz w:val="28"/>
          <w:szCs w:val="28"/>
          <w:lang w:val="kk-KZ"/>
        </w:rPr>
        <w:t xml:space="preserve"> салыстыратын болсақ гум</w:t>
      </w:r>
      <w:r w:rsidR="005A6137" w:rsidRPr="001675FE">
        <w:rPr>
          <w:rFonts w:ascii="Times New Roman" w:hAnsi="Times New Roman" w:cs="Times New Roman"/>
          <w:sz w:val="28"/>
          <w:szCs w:val="28"/>
          <w:lang w:val="kk-KZ"/>
        </w:rPr>
        <w:t>ин қышқылының</w:t>
      </w:r>
      <w:r w:rsidR="00847127" w:rsidRPr="001675FE">
        <w:rPr>
          <w:rFonts w:ascii="Times New Roman" w:hAnsi="Times New Roman" w:cs="Times New Roman"/>
          <w:sz w:val="28"/>
          <w:szCs w:val="28"/>
          <w:lang w:val="kk-KZ"/>
        </w:rPr>
        <w:t xml:space="preserve"> жоғары антиоксидант мөлшері</w:t>
      </w:r>
      <w:r w:rsidR="003D0776" w:rsidRPr="001675FE">
        <w:rPr>
          <w:rFonts w:ascii="Times New Roman" w:hAnsi="Times New Roman" w:cs="Times New Roman"/>
          <w:sz w:val="28"/>
          <w:szCs w:val="28"/>
          <w:lang w:val="kk-KZ"/>
        </w:rPr>
        <w:t xml:space="preserve"> байқалды (</w:t>
      </w:r>
      <w:r w:rsidR="00F1403B">
        <w:rPr>
          <w:rFonts w:ascii="Times New Roman" w:hAnsi="Times New Roman" w:cs="Times New Roman"/>
          <w:sz w:val="28"/>
          <w:szCs w:val="28"/>
          <w:lang w:val="kk-KZ"/>
        </w:rPr>
        <w:t>сурет-</w:t>
      </w:r>
      <w:r w:rsidR="00255596" w:rsidRPr="001675FE">
        <w:rPr>
          <w:rFonts w:ascii="Times New Roman" w:hAnsi="Times New Roman" w:cs="Times New Roman"/>
          <w:sz w:val="28"/>
          <w:szCs w:val="28"/>
          <w:lang w:val="kk-KZ"/>
        </w:rPr>
        <w:t>1</w:t>
      </w:r>
      <w:r w:rsidR="00FD6E65">
        <w:rPr>
          <w:rFonts w:ascii="Times New Roman" w:hAnsi="Times New Roman" w:cs="Times New Roman"/>
          <w:sz w:val="28"/>
          <w:szCs w:val="28"/>
          <w:lang w:val="kk-KZ"/>
        </w:rPr>
        <w:t>6</w:t>
      </w:r>
      <w:r w:rsidR="00847127" w:rsidRPr="001675FE">
        <w:rPr>
          <w:rFonts w:ascii="Times New Roman" w:hAnsi="Times New Roman" w:cs="Times New Roman"/>
          <w:sz w:val="28"/>
          <w:szCs w:val="28"/>
          <w:lang w:val="kk-KZ"/>
        </w:rPr>
        <w:t xml:space="preserve">). «Ой-Қарағай» қоңыр көмірінің </w:t>
      </w:r>
      <w:r w:rsidR="00C876F7" w:rsidRPr="001675FE">
        <w:rPr>
          <w:rFonts w:ascii="Times New Roman" w:hAnsi="Times New Roman" w:cs="Times New Roman"/>
          <w:sz w:val="28"/>
          <w:szCs w:val="28"/>
          <w:lang w:val="kk-KZ"/>
        </w:rPr>
        <w:t>гумин қышқылының</w:t>
      </w:r>
      <w:r w:rsidR="00847127" w:rsidRPr="001675FE">
        <w:rPr>
          <w:rFonts w:ascii="Times New Roman" w:hAnsi="Times New Roman" w:cs="Times New Roman"/>
          <w:sz w:val="28"/>
          <w:szCs w:val="28"/>
          <w:lang w:val="kk-KZ"/>
        </w:rPr>
        <w:t xml:space="preserve">  0,001% концентрациясында антиоксиданттардың мөлшері </w:t>
      </w:r>
      <w:r w:rsidR="00C876F7" w:rsidRPr="001675FE">
        <w:rPr>
          <w:rFonts w:ascii="Times New Roman" w:hAnsi="Times New Roman" w:cs="Times New Roman"/>
          <w:sz w:val="28"/>
          <w:szCs w:val="28"/>
          <w:lang w:val="kk-KZ"/>
        </w:rPr>
        <w:t>көм</w:t>
      </w:r>
      <w:r w:rsidR="00CF28E9">
        <w:rPr>
          <w:rFonts w:ascii="Times New Roman" w:hAnsi="Times New Roman" w:cs="Times New Roman"/>
          <w:sz w:val="28"/>
          <w:szCs w:val="28"/>
          <w:lang w:val="kk-KZ"/>
        </w:rPr>
        <w:t xml:space="preserve">ірмен салыстырғанда 15 есе көп </w:t>
      </w:r>
      <w:r w:rsidR="00CF28E9" w:rsidRPr="001675FE">
        <w:rPr>
          <w:rFonts w:ascii="Times New Roman" w:hAnsi="Times New Roman" w:cs="Times New Roman"/>
          <w:sz w:val="28"/>
          <w:szCs w:val="28"/>
          <w:lang w:val="kk-KZ"/>
        </w:rPr>
        <w:t>[1</w:t>
      </w:r>
      <w:r w:rsidR="00F1403B">
        <w:rPr>
          <w:rFonts w:ascii="Times New Roman" w:hAnsi="Times New Roman" w:cs="Times New Roman"/>
          <w:sz w:val="28"/>
          <w:szCs w:val="28"/>
          <w:lang w:val="kk-KZ"/>
        </w:rPr>
        <w:t xml:space="preserve">65, </w:t>
      </w:r>
      <w:r w:rsidR="00B43D42">
        <w:rPr>
          <w:rFonts w:ascii="Times New Roman" w:hAnsi="Times New Roman" w:cs="Times New Roman"/>
          <w:sz w:val="28"/>
          <w:szCs w:val="28"/>
          <w:lang w:val="kk-KZ"/>
        </w:rPr>
        <w:t xml:space="preserve">р. </w:t>
      </w:r>
      <w:r w:rsidR="00F1403B">
        <w:rPr>
          <w:rFonts w:ascii="Times New Roman" w:hAnsi="Times New Roman" w:cs="Times New Roman"/>
          <w:sz w:val="28"/>
          <w:szCs w:val="28"/>
          <w:lang w:val="kk-KZ"/>
        </w:rPr>
        <w:t>476</w:t>
      </w:r>
      <w:r w:rsidR="00CF28E9" w:rsidRPr="001675FE">
        <w:rPr>
          <w:rFonts w:ascii="Times New Roman" w:hAnsi="Times New Roman" w:cs="Times New Roman"/>
          <w:sz w:val="28"/>
          <w:szCs w:val="28"/>
          <w:lang w:val="kk-KZ"/>
        </w:rPr>
        <w:t>]</w:t>
      </w:r>
      <w:r w:rsidR="00CF28E9">
        <w:rPr>
          <w:rFonts w:ascii="Times New Roman" w:hAnsi="Times New Roman" w:cs="Times New Roman"/>
          <w:sz w:val="28"/>
          <w:szCs w:val="28"/>
          <w:lang w:val="kk-KZ"/>
        </w:rPr>
        <w:t>.</w:t>
      </w:r>
      <w:r w:rsidR="00CF28E9" w:rsidRPr="001675FE">
        <w:rPr>
          <w:rFonts w:ascii="Times New Roman" w:hAnsi="Times New Roman" w:cs="Times New Roman"/>
          <w:sz w:val="28"/>
          <w:szCs w:val="28"/>
          <w:lang w:val="kk-KZ"/>
        </w:rPr>
        <w:t xml:space="preserve"> </w:t>
      </w:r>
      <w:r w:rsidR="007438A4">
        <w:rPr>
          <w:rFonts w:ascii="Times New Roman" w:hAnsi="Times New Roman" w:cs="Times New Roman"/>
          <w:sz w:val="28"/>
          <w:szCs w:val="28"/>
          <w:lang w:val="kk-KZ"/>
        </w:rPr>
        <w:t xml:space="preserve"> </w:t>
      </w:r>
    </w:p>
    <w:p w14:paraId="4B19737D" w14:textId="77777777" w:rsidR="00847127" w:rsidRPr="001675FE" w:rsidRDefault="00847127" w:rsidP="00734411">
      <w:pPr>
        <w:spacing w:after="0" w:line="240" w:lineRule="auto"/>
        <w:ind w:firstLine="567"/>
        <w:jc w:val="both"/>
        <w:rPr>
          <w:rFonts w:ascii="Times New Roman" w:hAnsi="Times New Roman" w:cs="Times New Roman"/>
          <w:sz w:val="28"/>
          <w:szCs w:val="28"/>
          <w:lang w:val="kk-KZ"/>
        </w:rPr>
      </w:pPr>
      <w:bookmarkStart w:id="40" w:name="_Hlk124920635"/>
      <w:r w:rsidRPr="001675FE">
        <w:rPr>
          <w:rFonts w:ascii="Times New Roman" w:hAnsi="Times New Roman" w:cs="Times New Roman"/>
          <w:sz w:val="28"/>
          <w:szCs w:val="28"/>
          <w:lang w:val="kk-KZ"/>
        </w:rPr>
        <w:t>Гумин</w:t>
      </w:r>
      <w:r w:rsidR="00C876F7" w:rsidRPr="001675FE">
        <w:rPr>
          <w:rFonts w:ascii="Times New Roman" w:hAnsi="Times New Roman" w:cs="Times New Roman"/>
          <w:sz w:val="28"/>
          <w:szCs w:val="28"/>
          <w:lang w:val="kk-KZ"/>
        </w:rPr>
        <w:t xml:space="preserve"> қышқылының </w:t>
      </w:r>
      <w:r w:rsidRPr="001675FE">
        <w:rPr>
          <w:rFonts w:ascii="Times New Roman" w:hAnsi="Times New Roman" w:cs="Times New Roman"/>
          <w:sz w:val="28"/>
          <w:szCs w:val="28"/>
          <w:lang w:val="kk-KZ"/>
        </w:rPr>
        <w:t>ерітінділерінің концентрациясының жоғарылауымен зерттелген фракциялардағы антиоксиданттардың жалпы мөлшерінің жоғарылауы байқалды</w:t>
      </w:r>
      <w:bookmarkEnd w:id="40"/>
      <w:r w:rsidRPr="001675FE">
        <w:rPr>
          <w:rFonts w:ascii="Times New Roman" w:hAnsi="Times New Roman" w:cs="Times New Roman"/>
          <w:sz w:val="28"/>
          <w:szCs w:val="28"/>
          <w:lang w:val="kk-KZ"/>
        </w:rPr>
        <w:t>.</w:t>
      </w:r>
    </w:p>
    <w:p w14:paraId="2A7057D4" w14:textId="77777777" w:rsidR="00B0434D" w:rsidRPr="001675FE" w:rsidRDefault="00B0434D" w:rsidP="004A6612">
      <w:pPr>
        <w:spacing w:after="0" w:line="240" w:lineRule="auto"/>
        <w:ind w:firstLine="708"/>
        <w:jc w:val="both"/>
        <w:rPr>
          <w:rFonts w:ascii="Times New Roman" w:hAnsi="Times New Roman" w:cs="Times New Roman"/>
          <w:sz w:val="28"/>
          <w:szCs w:val="28"/>
          <w:lang w:val="kk-KZ"/>
        </w:rPr>
      </w:pPr>
    </w:p>
    <w:p w14:paraId="32E63C8E" w14:textId="77777777" w:rsidR="00C876F7" w:rsidRPr="001675FE" w:rsidRDefault="00B0434D" w:rsidP="004A6612">
      <w:pPr>
        <w:spacing w:after="0" w:line="240" w:lineRule="auto"/>
        <w:ind w:firstLine="708"/>
        <w:jc w:val="center"/>
        <w:rPr>
          <w:rFonts w:ascii="Times New Roman" w:hAnsi="Times New Roman" w:cs="Times New Roman"/>
          <w:sz w:val="28"/>
          <w:szCs w:val="28"/>
          <w:lang w:val="kk-KZ"/>
        </w:rPr>
      </w:pPr>
      <w:r w:rsidRPr="001675FE">
        <w:rPr>
          <w:rFonts w:ascii="Times New Roman" w:hAnsi="Times New Roman" w:cs="Times New Roman"/>
          <w:noProof/>
          <w:sz w:val="28"/>
          <w:szCs w:val="28"/>
          <w:lang w:val="en-US" w:eastAsia="en-US"/>
        </w:rPr>
        <w:drawing>
          <wp:inline distT="0" distB="0" distL="0" distR="0" wp14:anchorId="269E1464" wp14:editId="198118F9">
            <wp:extent cx="4819650" cy="2628900"/>
            <wp:effectExtent l="0" t="0" r="0" b="0"/>
            <wp:docPr id="2068" name="Диаграмма 20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5ADD393" w14:textId="77777777" w:rsidR="00847127" w:rsidRPr="001675FE" w:rsidRDefault="00847127" w:rsidP="004A6612">
      <w:pPr>
        <w:spacing w:after="0" w:line="240" w:lineRule="auto"/>
        <w:jc w:val="center"/>
        <w:rPr>
          <w:rFonts w:ascii="Times New Roman" w:hAnsi="Times New Roman" w:cs="Times New Roman"/>
          <w:sz w:val="28"/>
          <w:szCs w:val="28"/>
          <w:lang w:val="kk-KZ"/>
        </w:rPr>
      </w:pPr>
    </w:p>
    <w:p w14:paraId="389A8CE3" w14:textId="77777777" w:rsidR="00847127" w:rsidRPr="001675FE" w:rsidRDefault="00255596" w:rsidP="004A6612">
      <w:pPr>
        <w:spacing w:after="0" w:line="240" w:lineRule="auto"/>
        <w:ind w:firstLine="708"/>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Сурет  1</w:t>
      </w:r>
      <w:r w:rsidR="00FD6E65">
        <w:rPr>
          <w:rFonts w:ascii="Times New Roman" w:hAnsi="Times New Roman" w:cs="Times New Roman"/>
          <w:sz w:val="28"/>
          <w:szCs w:val="28"/>
          <w:lang w:val="kk-KZ"/>
        </w:rPr>
        <w:t>7</w:t>
      </w:r>
      <w:r w:rsidR="00847127" w:rsidRPr="001675FE">
        <w:rPr>
          <w:rFonts w:ascii="Times New Roman" w:hAnsi="Times New Roman" w:cs="Times New Roman"/>
          <w:sz w:val="28"/>
          <w:szCs w:val="28"/>
          <w:lang w:val="kk-KZ"/>
        </w:rPr>
        <w:t xml:space="preserve"> - 1% (масс.)</w:t>
      </w:r>
      <w:r w:rsidR="000C4C06" w:rsidRPr="001675FE">
        <w:rPr>
          <w:rFonts w:ascii="Times New Roman" w:hAnsi="Times New Roman" w:cs="Times New Roman"/>
          <w:sz w:val="28"/>
          <w:szCs w:val="28"/>
          <w:lang w:val="kk-KZ"/>
        </w:rPr>
        <w:t xml:space="preserve"> </w:t>
      </w:r>
      <w:r w:rsidR="00847127" w:rsidRPr="001675FE">
        <w:rPr>
          <w:rFonts w:ascii="Times New Roman" w:hAnsi="Times New Roman" w:cs="Times New Roman"/>
          <w:sz w:val="28"/>
          <w:szCs w:val="28"/>
          <w:lang w:val="kk-KZ"/>
        </w:rPr>
        <w:t xml:space="preserve">концентрациядағы қоңыр көмір мен </w:t>
      </w:r>
      <w:r w:rsidR="005E5C47" w:rsidRPr="001675FE">
        <w:rPr>
          <w:rFonts w:ascii="Times New Roman" w:hAnsi="Times New Roman" w:cs="Times New Roman"/>
          <w:sz w:val="28"/>
          <w:szCs w:val="28"/>
          <w:lang w:val="kk-KZ"/>
        </w:rPr>
        <w:t>оның</w:t>
      </w:r>
      <w:r w:rsidR="00847127" w:rsidRPr="001675FE">
        <w:rPr>
          <w:rFonts w:ascii="Times New Roman" w:hAnsi="Times New Roman" w:cs="Times New Roman"/>
          <w:sz w:val="28"/>
          <w:szCs w:val="28"/>
          <w:lang w:val="kk-KZ"/>
        </w:rPr>
        <w:t xml:space="preserve"> </w:t>
      </w:r>
      <w:r w:rsidR="005E5C47" w:rsidRPr="001675FE">
        <w:rPr>
          <w:rFonts w:ascii="Times New Roman" w:hAnsi="Times New Roman" w:cs="Times New Roman"/>
          <w:sz w:val="28"/>
          <w:szCs w:val="28"/>
          <w:lang w:val="kk-KZ"/>
        </w:rPr>
        <w:t>гумин қышқылының</w:t>
      </w:r>
      <w:r w:rsidR="00847127" w:rsidRPr="001675FE">
        <w:rPr>
          <w:rFonts w:ascii="Times New Roman" w:hAnsi="Times New Roman" w:cs="Times New Roman"/>
          <w:sz w:val="28"/>
          <w:szCs w:val="28"/>
          <w:lang w:val="kk-KZ"/>
        </w:rPr>
        <w:t xml:space="preserve"> антиоксиданттардың жалпы мөлшерінің өзгеруі</w:t>
      </w:r>
    </w:p>
    <w:p w14:paraId="1C1BBC2E" w14:textId="77777777" w:rsidR="00847127" w:rsidRPr="001675FE" w:rsidRDefault="00847127" w:rsidP="004A6612">
      <w:pPr>
        <w:spacing w:after="0" w:line="240" w:lineRule="auto"/>
        <w:ind w:firstLine="708"/>
        <w:jc w:val="center"/>
        <w:rPr>
          <w:rFonts w:ascii="Times New Roman" w:hAnsi="Times New Roman" w:cs="Times New Roman"/>
          <w:sz w:val="28"/>
          <w:szCs w:val="28"/>
          <w:lang w:val="kk-KZ"/>
        </w:rPr>
      </w:pPr>
    </w:p>
    <w:p w14:paraId="6F0EF0C6" w14:textId="77777777" w:rsidR="00C876F7" w:rsidRPr="001675FE" w:rsidRDefault="00847127" w:rsidP="004A6612">
      <w:pPr>
        <w:spacing w:after="0" w:line="240" w:lineRule="auto"/>
        <w:ind w:firstLine="708"/>
        <w:jc w:val="both"/>
        <w:rPr>
          <w:rFonts w:ascii="Times New Roman" w:hAnsi="Times New Roman" w:cs="Times New Roman"/>
          <w:sz w:val="28"/>
          <w:szCs w:val="28"/>
          <w:lang w:val="kk-KZ"/>
        </w:rPr>
      </w:pPr>
      <w:bookmarkStart w:id="41" w:name="_Hlk124920663"/>
      <w:r w:rsidRPr="001675FE">
        <w:rPr>
          <w:rFonts w:ascii="Times New Roman" w:hAnsi="Times New Roman" w:cs="Times New Roman"/>
          <w:sz w:val="28"/>
          <w:szCs w:val="28"/>
          <w:lang w:val="kk-KZ"/>
        </w:rPr>
        <w:t xml:space="preserve">«Ой-Қарағай» қоңыр көмірінің </w:t>
      </w:r>
      <w:r w:rsidR="00C876F7" w:rsidRPr="001675FE">
        <w:rPr>
          <w:rFonts w:ascii="Times New Roman" w:hAnsi="Times New Roman" w:cs="Times New Roman"/>
          <w:sz w:val="28"/>
          <w:szCs w:val="28"/>
          <w:lang w:val="kk-KZ"/>
        </w:rPr>
        <w:t>гумин қышқылының</w:t>
      </w:r>
      <w:r w:rsidRPr="001675FE">
        <w:rPr>
          <w:rFonts w:ascii="Times New Roman" w:hAnsi="Times New Roman" w:cs="Times New Roman"/>
          <w:sz w:val="28"/>
          <w:szCs w:val="28"/>
          <w:lang w:val="kk-KZ"/>
        </w:rPr>
        <w:t xml:space="preserve"> 0,</w:t>
      </w:r>
      <w:r w:rsidR="00231A5C" w:rsidRPr="001675FE">
        <w:rPr>
          <w:rFonts w:ascii="Times New Roman" w:hAnsi="Times New Roman" w:cs="Times New Roman"/>
          <w:sz w:val="28"/>
          <w:szCs w:val="28"/>
          <w:lang w:val="kk-KZ"/>
        </w:rPr>
        <w:t>0</w:t>
      </w:r>
      <w:r w:rsidRPr="001675FE">
        <w:rPr>
          <w:rFonts w:ascii="Times New Roman" w:hAnsi="Times New Roman" w:cs="Times New Roman"/>
          <w:sz w:val="28"/>
          <w:szCs w:val="28"/>
          <w:lang w:val="kk-KZ"/>
        </w:rPr>
        <w:t xml:space="preserve">01-1% концентрация диапазонында антиоксиданттардың мөлшері </w:t>
      </w:r>
      <w:r w:rsidR="00C876F7" w:rsidRPr="001675FE">
        <w:rPr>
          <w:rFonts w:ascii="Times New Roman" w:hAnsi="Times New Roman" w:cs="Times New Roman"/>
          <w:sz w:val="28"/>
          <w:szCs w:val="28"/>
          <w:lang w:val="kk-KZ"/>
        </w:rPr>
        <w:t xml:space="preserve">көмірімен салыстырғанда 2 </w:t>
      </w:r>
      <w:r w:rsidRPr="001675FE">
        <w:rPr>
          <w:rFonts w:ascii="Times New Roman" w:hAnsi="Times New Roman" w:cs="Times New Roman"/>
          <w:sz w:val="28"/>
          <w:szCs w:val="28"/>
          <w:lang w:val="kk-KZ"/>
        </w:rPr>
        <w:t>есе артты</w:t>
      </w:r>
      <w:r w:rsidR="00F1403B">
        <w:rPr>
          <w:rFonts w:ascii="Times New Roman" w:hAnsi="Times New Roman" w:cs="Times New Roman"/>
          <w:sz w:val="28"/>
          <w:szCs w:val="28"/>
          <w:lang w:val="kk-KZ"/>
        </w:rPr>
        <w:t xml:space="preserve"> (сурет-</w:t>
      </w:r>
      <w:r w:rsidR="005E5C47" w:rsidRPr="001675FE">
        <w:rPr>
          <w:rFonts w:ascii="Times New Roman" w:hAnsi="Times New Roman" w:cs="Times New Roman"/>
          <w:sz w:val="28"/>
          <w:szCs w:val="28"/>
          <w:lang w:val="kk-KZ"/>
        </w:rPr>
        <w:t>1</w:t>
      </w:r>
      <w:r w:rsidR="00FD6E65">
        <w:rPr>
          <w:rFonts w:ascii="Times New Roman" w:hAnsi="Times New Roman" w:cs="Times New Roman"/>
          <w:sz w:val="28"/>
          <w:szCs w:val="28"/>
          <w:lang w:val="kk-KZ"/>
        </w:rPr>
        <w:t>8</w:t>
      </w:r>
      <w:r w:rsidR="005E5C47" w:rsidRPr="001675FE">
        <w:rPr>
          <w:rFonts w:ascii="Times New Roman" w:hAnsi="Times New Roman" w:cs="Times New Roman"/>
          <w:sz w:val="28"/>
          <w:szCs w:val="28"/>
          <w:lang w:val="kk-KZ"/>
        </w:rPr>
        <w:t>)</w:t>
      </w:r>
      <w:r w:rsidRPr="001675FE">
        <w:rPr>
          <w:rFonts w:ascii="Times New Roman" w:hAnsi="Times New Roman" w:cs="Times New Roman"/>
          <w:sz w:val="28"/>
          <w:szCs w:val="28"/>
          <w:lang w:val="kk-KZ"/>
        </w:rPr>
        <w:t xml:space="preserve">. </w:t>
      </w:r>
    </w:p>
    <w:p w14:paraId="2B37C162" w14:textId="77777777" w:rsidR="00847127" w:rsidRPr="001675FE" w:rsidRDefault="00847127"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Алынған нәтижелерден қоңыр көмір мен </w:t>
      </w:r>
      <w:r w:rsidR="005146BF" w:rsidRPr="001675FE">
        <w:rPr>
          <w:rFonts w:ascii="Times New Roman" w:hAnsi="Times New Roman" w:cs="Times New Roman"/>
          <w:sz w:val="28"/>
          <w:szCs w:val="28"/>
          <w:lang w:val="kk-KZ"/>
        </w:rPr>
        <w:t xml:space="preserve">оның гумин қышқылының </w:t>
      </w:r>
      <w:r w:rsidRPr="001675FE">
        <w:rPr>
          <w:rFonts w:ascii="Times New Roman" w:hAnsi="Times New Roman" w:cs="Times New Roman"/>
          <w:sz w:val="28"/>
          <w:szCs w:val="28"/>
          <w:lang w:val="kk-KZ"/>
        </w:rPr>
        <w:t xml:space="preserve">антиоксиданттық қасиеттерге ие, </w:t>
      </w:r>
      <w:r w:rsidR="00DF7272" w:rsidRPr="001675FE">
        <w:rPr>
          <w:rFonts w:ascii="Times New Roman" w:hAnsi="Times New Roman" w:cs="Times New Roman"/>
          <w:sz w:val="28"/>
          <w:szCs w:val="28"/>
          <w:lang w:val="kk-KZ"/>
        </w:rPr>
        <w:t xml:space="preserve">гумин қышқылының белсенділігі аз концентрацияда айқын  </w:t>
      </w:r>
      <w:r w:rsidRPr="001675FE">
        <w:rPr>
          <w:rFonts w:ascii="Times New Roman" w:hAnsi="Times New Roman" w:cs="Times New Roman"/>
          <w:sz w:val="28"/>
          <w:szCs w:val="28"/>
          <w:lang w:val="kk-KZ"/>
        </w:rPr>
        <w:t>байқалады деп қорытынды жасауға болады.</w:t>
      </w:r>
    </w:p>
    <w:p w14:paraId="1502A458" w14:textId="77777777" w:rsidR="0016549A" w:rsidRDefault="00847127" w:rsidP="004A6612">
      <w:pPr>
        <w:spacing w:after="0" w:line="240" w:lineRule="auto"/>
        <w:ind w:firstLine="708"/>
        <w:jc w:val="both"/>
        <w:rPr>
          <w:rFonts w:ascii="Times New Roman" w:hAnsi="Times New Roman" w:cs="Times New Roman"/>
          <w:sz w:val="28"/>
          <w:szCs w:val="28"/>
          <w:lang w:val="kk-KZ"/>
        </w:rPr>
      </w:pPr>
      <w:bookmarkStart w:id="42" w:name="_Hlk125434221"/>
      <w:bookmarkEnd w:id="41"/>
      <w:r w:rsidRPr="001675FE">
        <w:rPr>
          <w:rFonts w:ascii="Times New Roman" w:hAnsi="Times New Roman" w:cs="Times New Roman"/>
          <w:sz w:val="28"/>
          <w:szCs w:val="28"/>
          <w:lang w:val="kk-KZ"/>
        </w:rPr>
        <w:t xml:space="preserve">Антиоксиданттың жалпы құрамының препарат концентрациясына тәуелділігін анықтау үшін концентрация диапазонындағы антиоксидант құрамының өзгеру жылдамдығын </w:t>
      </w:r>
      <w:bookmarkEnd w:id="42"/>
      <w:r w:rsidRPr="001675FE">
        <w:rPr>
          <w:rFonts w:ascii="Times New Roman" w:hAnsi="Times New Roman" w:cs="Times New Roman"/>
          <w:sz w:val="28"/>
          <w:szCs w:val="28"/>
          <w:lang w:val="kk-KZ"/>
        </w:rPr>
        <w:t>есептедік: 0,001% - 0,01%, 0,01% - 0,1% және 0,1% -1%, формула бойынша:</w:t>
      </w:r>
    </w:p>
    <w:p w14:paraId="21679259" w14:textId="77777777" w:rsidR="0016549A" w:rsidRPr="001675FE" w:rsidRDefault="0016549A" w:rsidP="004A661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m:rPr>
            <m:sty m:val="p"/>
          </m:rPr>
          <w:rPr>
            <w:rFonts w:ascii="Cambria Math" w:hAnsi="Cambria Math" w:cs="Times New Roman"/>
            <w:sz w:val="32"/>
            <w:szCs w:val="32"/>
            <w:lang w:val="kk-KZ"/>
          </w:rPr>
          <m:t>ν=</m:t>
        </m:r>
        <m:f>
          <m:fPr>
            <m:ctrlPr>
              <w:rPr>
                <w:rFonts w:ascii="Cambria Math" w:hAnsi="Cambria Math" w:cs="Times New Roman"/>
                <w:sz w:val="32"/>
                <w:szCs w:val="32"/>
                <w:lang w:val="kk-KZ"/>
              </w:rPr>
            </m:ctrlPr>
          </m:fPr>
          <m:num>
            <m:r>
              <m:rPr>
                <m:sty m:val="p"/>
              </m:rPr>
              <w:rPr>
                <w:rFonts w:ascii="Cambria Math" w:hAnsi="Cambria Math" w:cs="Times New Roman"/>
                <w:sz w:val="32"/>
                <w:szCs w:val="32"/>
                <w:lang w:val="kk-KZ"/>
              </w:rPr>
              <m:t>∆АЖМ</m:t>
            </m:r>
          </m:num>
          <m:den>
            <m:r>
              <m:rPr>
                <m:sty m:val="p"/>
              </m:rPr>
              <w:rPr>
                <w:rFonts w:ascii="Cambria Math" w:hAnsi="Cambria Math" w:cs="Times New Roman"/>
                <w:sz w:val="32"/>
                <w:szCs w:val="32"/>
                <w:lang w:val="kk-KZ"/>
              </w:rPr>
              <m:t>∆W (ГҚ)</m:t>
            </m:r>
          </m:den>
        </m:f>
      </m:oMath>
      <w:r>
        <w:rPr>
          <w:rFonts w:ascii="Times New Roman" w:hAnsi="Times New Roman" w:cs="Times New Roman"/>
          <w:color w:val="FF0000"/>
          <w:sz w:val="28"/>
          <w:szCs w:val="28"/>
          <w:lang w:val="kk-KZ"/>
        </w:rPr>
        <w:t xml:space="preserve">                                                            </w:t>
      </w:r>
      <w:r w:rsidR="00740A64">
        <w:rPr>
          <w:rFonts w:ascii="Times New Roman" w:hAnsi="Times New Roman" w:cs="Times New Roman"/>
          <w:sz w:val="28"/>
          <w:szCs w:val="28"/>
          <w:lang w:val="kk-KZ"/>
        </w:rPr>
        <w:t>(</w:t>
      </w:r>
      <w:r w:rsidR="005A5608">
        <w:rPr>
          <w:rFonts w:ascii="Times New Roman" w:hAnsi="Times New Roman" w:cs="Times New Roman"/>
          <w:sz w:val="28"/>
          <w:szCs w:val="28"/>
          <w:lang w:val="kk-KZ"/>
        </w:rPr>
        <w:t>8</w:t>
      </w:r>
      <w:r w:rsidRPr="0016549A">
        <w:rPr>
          <w:rFonts w:ascii="Times New Roman" w:hAnsi="Times New Roman" w:cs="Times New Roman"/>
          <w:sz w:val="28"/>
          <w:szCs w:val="28"/>
          <w:lang w:val="kk-KZ"/>
        </w:rPr>
        <w:t>)</w:t>
      </w:r>
    </w:p>
    <w:p w14:paraId="1D6613A9" w14:textId="77777777" w:rsidR="00E074E0" w:rsidRPr="0016549A" w:rsidRDefault="00E074E0" w:rsidP="004A6612">
      <w:pPr>
        <w:spacing w:after="0" w:line="240" w:lineRule="auto"/>
        <w:ind w:firstLine="708"/>
        <w:rPr>
          <w:rFonts w:ascii="Times New Roman" w:hAnsi="Times New Roman" w:cs="Times New Roman"/>
          <w:color w:val="FF0000"/>
          <w:sz w:val="28"/>
          <w:szCs w:val="28"/>
          <w:lang w:val="kk-KZ"/>
        </w:rPr>
      </w:pPr>
    </w:p>
    <w:p w14:paraId="700CFE21" w14:textId="77777777" w:rsidR="00847127" w:rsidRPr="001675FE" w:rsidRDefault="00E074E0" w:rsidP="004A66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r w:rsidR="00847127" w:rsidRPr="001675FE">
        <w:rPr>
          <w:rFonts w:ascii="Times New Roman" w:hAnsi="Times New Roman" w:cs="Times New Roman"/>
          <w:sz w:val="28"/>
          <w:szCs w:val="28"/>
          <w:lang w:val="kk-KZ"/>
        </w:rPr>
        <w:t>ν - антиоксиданттардың жалпы мөлшерінің өзгеру жылдамдығы;</w:t>
      </w:r>
      <w:r>
        <w:rPr>
          <w:rFonts w:ascii="Times New Roman" w:hAnsi="Times New Roman" w:cs="Times New Roman"/>
          <w:sz w:val="28"/>
          <w:szCs w:val="28"/>
          <w:lang w:val="kk-KZ"/>
        </w:rPr>
        <w:t xml:space="preserve"> </w:t>
      </w:r>
      <w:r w:rsidR="00847127" w:rsidRPr="00B302FF">
        <w:rPr>
          <w:rFonts w:ascii="Times New Roman" w:hAnsi="Times New Roman" w:cs="Times New Roman"/>
          <w:sz w:val="20"/>
          <w:szCs w:val="20"/>
          <w:lang w:val="kk-KZ"/>
        </w:rPr>
        <w:t>∆</w:t>
      </w:r>
      <w:r w:rsidR="00847127" w:rsidRPr="001675FE">
        <w:rPr>
          <w:rFonts w:ascii="Times New Roman" w:hAnsi="Times New Roman" w:cs="Times New Roman"/>
          <w:sz w:val="28"/>
          <w:szCs w:val="28"/>
          <w:lang w:val="kk-KZ"/>
        </w:rPr>
        <w:t>АЖМ - гуминдік заттардың әртүрлі концентрацияларындағы антиоксиданттардың жалпы мөлшерінің айырмашылығы;</w:t>
      </w:r>
      <w:r>
        <w:rPr>
          <w:rFonts w:ascii="Times New Roman" w:hAnsi="Times New Roman" w:cs="Times New Roman"/>
          <w:sz w:val="28"/>
          <w:szCs w:val="28"/>
          <w:lang w:val="kk-KZ"/>
        </w:rPr>
        <w:t xml:space="preserve"> </w:t>
      </w:r>
      <w:r w:rsidR="00847127" w:rsidRPr="00B302FF">
        <w:rPr>
          <w:rFonts w:ascii="Times New Roman" w:hAnsi="Times New Roman" w:cs="Times New Roman"/>
          <w:sz w:val="20"/>
          <w:szCs w:val="20"/>
          <w:lang w:val="kk-KZ"/>
        </w:rPr>
        <w:t>∆</w:t>
      </w:r>
      <w:r w:rsidR="007A72E4" w:rsidRPr="001675FE">
        <w:rPr>
          <w:rFonts w:ascii="Times New Roman" w:hAnsi="Times New Roman" w:cs="Times New Roman"/>
          <w:sz w:val="28"/>
          <w:szCs w:val="28"/>
          <w:lang w:val="kk-KZ"/>
        </w:rPr>
        <w:t>W – гумин қышықылының</w:t>
      </w:r>
      <w:r w:rsidR="00847127" w:rsidRPr="001675FE">
        <w:rPr>
          <w:rFonts w:ascii="Times New Roman" w:hAnsi="Times New Roman" w:cs="Times New Roman"/>
          <w:sz w:val="28"/>
          <w:szCs w:val="28"/>
          <w:lang w:val="kk-KZ"/>
        </w:rPr>
        <w:t xml:space="preserve"> концентрациясының (%) айырмашылығы.</w:t>
      </w:r>
    </w:p>
    <w:p w14:paraId="3D7E199F" w14:textId="77777777" w:rsidR="00FD7617" w:rsidRDefault="00FD7617" w:rsidP="004A6612">
      <w:pPr>
        <w:spacing w:after="0" w:line="240" w:lineRule="auto"/>
        <w:rPr>
          <w:rFonts w:ascii="Times New Roman" w:hAnsi="Times New Roman" w:cs="Times New Roman"/>
          <w:sz w:val="16"/>
          <w:szCs w:val="16"/>
          <w:lang w:val="kk-KZ"/>
        </w:rPr>
      </w:pPr>
    </w:p>
    <w:p w14:paraId="29A9B650" w14:textId="77777777" w:rsidR="005808C4" w:rsidRDefault="005808C4" w:rsidP="004A6612">
      <w:pPr>
        <w:spacing w:after="0" w:line="240" w:lineRule="auto"/>
        <w:ind w:firstLine="708"/>
        <w:rPr>
          <w:rFonts w:ascii="Times New Roman" w:hAnsi="Times New Roman" w:cs="Times New Roman"/>
          <w:sz w:val="16"/>
          <w:szCs w:val="16"/>
          <w:lang w:val="kk-KZ"/>
        </w:rPr>
      </w:pPr>
    </w:p>
    <w:p w14:paraId="6EC3F4D3" w14:textId="77777777" w:rsidR="00847127" w:rsidRPr="001675FE" w:rsidRDefault="00847127" w:rsidP="004A6612">
      <w:pPr>
        <w:spacing w:after="0" w:line="240" w:lineRule="auto"/>
        <w:jc w:val="center"/>
        <w:rPr>
          <w:rFonts w:ascii="Times New Roman" w:hAnsi="Times New Roman" w:cs="Times New Roman"/>
          <w:sz w:val="28"/>
          <w:szCs w:val="28"/>
          <w:lang w:val="kk-KZ"/>
        </w:rPr>
      </w:pPr>
      <w:r w:rsidRPr="004C39A3">
        <w:rPr>
          <w:rFonts w:ascii="Times New Roman" w:hAnsi="Times New Roman" w:cs="Times New Roman"/>
          <w:noProof/>
          <w:lang w:val="en-US" w:eastAsia="en-US"/>
        </w:rPr>
        <w:drawing>
          <wp:inline distT="0" distB="0" distL="0" distR="0" wp14:anchorId="08A7B75E" wp14:editId="25323963">
            <wp:extent cx="5481320" cy="2731325"/>
            <wp:effectExtent l="0" t="0" r="0" b="0"/>
            <wp:docPr id="312" name="Диаграмма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E9433B7" w14:textId="77777777" w:rsidR="00847127" w:rsidRPr="001675FE" w:rsidRDefault="00847127" w:rsidP="004A6612">
      <w:pPr>
        <w:spacing w:after="0" w:line="240" w:lineRule="auto"/>
        <w:jc w:val="center"/>
        <w:rPr>
          <w:rFonts w:ascii="Times New Roman" w:hAnsi="Times New Roman" w:cs="Times New Roman"/>
          <w:sz w:val="28"/>
          <w:szCs w:val="28"/>
          <w:lang w:val="kk-KZ"/>
        </w:rPr>
      </w:pPr>
    </w:p>
    <w:p w14:paraId="4690F76E" w14:textId="77777777" w:rsidR="00501320" w:rsidRPr="00B302FF" w:rsidRDefault="00255596" w:rsidP="0096025B">
      <w:pPr>
        <w:spacing w:after="0" w:line="240" w:lineRule="auto"/>
        <w:ind w:firstLine="708"/>
        <w:jc w:val="center"/>
        <w:rPr>
          <w:rFonts w:ascii="Times New Roman" w:hAnsi="Times New Roman" w:cs="Times New Roman"/>
          <w:sz w:val="28"/>
          <w:szCs w:val="28"/>
          <w:lang w:val="kk-KZ"/>
        </w:rPr>
      </w:pPr>
      <w:r w:rsidRPr="00B302FF">
        <w:rPr>
          <w:rFonts w:ascii="Times New Roman" w:hAnsi="Times New Roman" w:cs="Times New Roman"/>
          <w:sz w:val="28"/>
          <w:szCs w:val="28"/>
          <w:lang w:val="kk-KZ"/>
        </w:rPr>
        <w:t>Сурет 1</w:t>
      </w:r>
      <w:r w:rsidR="00FD6E65" w:rsidRPr="00B302FF">
        <w:rPr>
          <w:rFonts w:ascii="Times New Roman" w:hAnsi="Times New Roman" w:cs="Times New Roman"/>
          <w:sz w:val="28"/>
          <w:szCs w:val="28"/>
          <w:lang w:val="kk-KZ"/>
        </w:rPr>
        <w:t>8</w:t>
      </w:r>
      <w:r w:rsidR="00847127" w:rsidRPr="00B302FF">
        <w:rPr>
          <w:rFonts w:ascii="Times New Roman" w:hAnsi="Times New Roman" w:cs="Times New Roman"/>
          <w:sz w:val="28"/>
          <w:szCs w:val="28"/>
          <w:lang w:val="kk-KZ"/>
        </w:rPr>
        <w:t xml:space="preserve"> - </w:t>
      </w:r>
      <w:bookmarkStart w:id="43" w:name="_Hlk124920723"/>
      <w:r w:rsidR="0096025B" w:rsidRPr="00B302FF">
        <w:rPr>
          <w:rFonts w:ascii="Times New Roman" w:hAnsi="Times New Roman" w:cs="Times New Roman"/>
          <w:sz w:val="28"/>
          <w:szCs w:val="28"/>
          <w:lang w:val="kk-KZ"/>
        </w:rPr>
        <w:t>Көмір мен ГҚ  әртүрлі концентрацияларының антиоксиданттар мөлшеріне тәуелділігі</w:t>
      </w:r>
    </w:p>
    <w:p w14:paraId="42710BDB" w14:textId="77777777" w:rsidR="00B302FF" w:rsidRDefault="00B302FF" w:rsidP="0096025B">
      <w:pPr>
        <w:spacing w:after="0" w:line="240" w:lineRule="auto"/>
        <w:ind w:firstLine="708"/>
        <w:jc w:val="center"/>
        <w:rPr>
          <w:rFonts w:ascii="Times New Roman" w:hAnsi="Times New Roman" w:cs="Times New Roman"/>
          <w:sz w:val="28"/>
          <w:szCs w:val="28"/>
          <w:lang w:val="kk-KZ"/>
        </w:rPr>
      </w:pPr>
    </w:p>
    <w:p w14:paraId="05E0A2AF" w14:textId="77777777" w:rsidR="00501320" w:rsidRPr="001675FE" w:rsidRDefault="00847127" w:rsidP="00560040">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Антиоксиданттардың жалпы мөлшерінің өзгеру жылдамдығының мәні </w:t>
      </w:r>
      <w:r w:rsidR="00255596" w:rsidRPr="001675FE">
        <w:rPr>
          <w:rFonts w:ascii="Times New Roman" w:hAnsi="Times New Roman" w:cs="Times New Roman"/>
          <w:sz w:val="28"/>
          <w:szCs w:val="28"/>
          <w:lang w:val="kk-KZ"/>
        </w:rPr>
        <w:t>1</w:t>
      </w:r>
      <w:r w:rsidR="0043634F">
        <w:rPr>
          <w:rFonts w:ascii="Times New Roman" w:hAnsi="Times New Roman" w:cs="Times New Roman"/>
          <w:sz w:val="28"/>
          <w:szCs w:val="28"/>
          <w:lang w:val="kk-KZ"/>
        </w:rPr>
        <w:t>8</w:t>
      </w:r>
      <w:r w:rsidRPr="001675FE">
        <w:rPr>
          <w:rFonts w:ascii="Times New Roman" w:hAnsi="Times New Roman" w:cs="Times New Roman"/>
          <w:sz w:val="28"/>
          <w:szCs w:val="28"/>
          <w:lang w:val="kk-KZ"/>
        </w:rPr>
        <w:t>-суретте диаграмма түрінде көрсетілген.</w:t>
      </w:r>
    </w:p>
    <w:p w14:paraId="15CDCA0D" w14:textId="77777777" w:rsidR="00847127" w:rsidRPr="001675FE" w:rsidRDefault="00847127"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Берілген графиктерден көріп отырғандай, концентрацияның артуымен антиоксиданттық қасиеттердің өзгеру қарқындылығы айқын байқалды. </w:t>
      </w:r>
    </w:p>
    <w:p w14:paraId="12CD0A39" w14:textId="77777777" w:rsidR="00847127" w:rsidRPr="001675FE" w:rsidRDefault="00847127" w:rsidP="00560040">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Осылайша, қоңыр көмір мен </w:t>
      </w:r>
      <w:r w:rsidR="00F20159" w:rsidRPr="001675FE">
        <w:rPr>
          <w:rFonts w:ascii="Times New Roman" w:hAnsi="Times New Roman" w:cs="Times New Roman"/>
          <w:sz w:val="28"/>
          <w:szCs w:val="28"/>
          <w:lang w:val="kk-KZ"/>
        </w:rPr>
        <w:t>оның гумин қышқылының</w:t>
      </w:r>
      <w:r w:rsidRPr="001675FE">
        <w:rPr>
          <w:rFonts w:ascii="Times New Roman" w:hAnsi="Times New Roman" w:cs="Times New Roman"/>
          <w:sz w:val="28"/>
          <w:szCs w:val="28"/>
          <w:lang w:val="kk-KZ"/>
        </w:rPr>
        <w:t xml:space="preserve"> антиоксиданттық қасиеттерін көрсетудің тиімділігі препараттың мөлшеріне (дозасына) тәуелді, әсіресе </w:t>
      </w:r>
      <w:r w:rsidR="00F20159" w:rsidRPr="001675FE">
        <w:rPr>
          <w:rFonts w:ascii="Times New Roman" w:hAnsi="Times New Roman" w:cs="Times New Roman"/>
          <w:sz w:val="28"/>
          <w:szCs w:val="28"/>
          <w:lang w:val="kk-KZ"/>
        </w:rPr>
        <w:t xml:space="preserve">гумин қышқылы препараттың мөлшерінен </w:t>
      </w:r>
      <w:r w:rsidRPr="001675FE">
        <w:rPr>
          <w:rFonts w:ascii="Times New Roman" w:hAnsi="Times New Roman" w:cs="Times New Roman"/>
          <w:sz w:val="28"/>
          <w:szCs w:val="28"/>
          <w:lang w:val="kk-KZ"/>
        </w:rPr>
        <w:t xml:space="preserve">(дозадан) тәуелділік әсері көп. </w:t>
      </w:r>
      <w:r w:rsidRPr="001675FE">
        <w:rPr>
          <w:rFonts w:ascii="Times New Roman" w:hAnsi="Times New Roman" w:cs="Times New Roman"/>
          <w:sz w:val="28"/>
          <w:szCs w:val="28"/>
          <w:lang w:val="kk-KZ"/>
        </w:rPr>
        <w:lastRenderedPageBreak/>
        <w:t>Жалпы антиоксидант құрамының өзгеруінің заңдылықтары ерітінділер концентрациясының жоғарылауымен гумин</w:t>
      </w:r>
      <w:r w:rsidR="00F20159" w:rsidRPr="001675FE">
        <w:rPr>
          <w:rFonts w:ascii="Times New Roman" w:hAnsi="Times New Roman" w:cs="Times New Roman"/>
          <w:sz w:val="28"/>
          <w:szCs w:val="28"/>
          <w:lang w:val="kk-KZ"/>
        </w:rPr>
        <w:t xml:space="preserve"> қышқылының</w:t>
      </w:r>
      <w:r w:rsidRPr="001675FE">
        <w:rPr>
          <w:rFonts w:ascii="Times New Roman" w:hAnsi="Times New Roman" w:cs="Times New Roman"/>
          <w:sz w:val="28"/>
          <w:szCs w:val="28"/>
          <w:lang w:val="kk-KZ"/>
        </w:rPr>
        <w:t xml:space="preserve"> макромолекулалары арасындағы молекулааралық және молекулаішілік өзара әрекеттесудің артуымен байланысты болуы мүмкін. Макромолекулалардың функционалды топтары арасындағы</w:t>
      </w:r>
      <w:r w:rsidR="00F20159" w:rsidRPr="001675FE">
        <w:rPr>
          <w:rFonts w:ascii="Times New Roman" w:hAnsi="Times New Roman" w:cs="Times New Roman"/>
          <w:sz w:val="28"/>
          <w:szCs w:val="28"/>
          <w:lang w:val="kk-KZ"/>
        </w:rPr>
        <w:t xml:space="preserve"> өзара әрекеттесудің өсуі гумин қышқылының</w:t>
      </w:r>
      <w:r w:rsidRPr="001675FE">
        <w:rPr>
          <w:rFonts w:ascii="Times New Roman" w:hAnsi="Times New Roman" w:cs="Times New Roman"/>
          <w:sz w:val="28"/>
          <w:szCs w:val="28"/>
          <w:lang w:val="kk-KZ"/>
        </w:rPr>
        <w:t xml:space="preserve"> антиоксиданттық қасиеттердің көрінісін тежейді.</w:t>
      </w:r>
    </w:p>
    <w:p w14:paraId="5F0DFAB5" w14:textId="77777777" w:rsidR="007F1E40" w:rsidRPr="00E30F34" w:rsidRDefault="00847127"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Қоңыр көмір мен </w:t>
      </w:r>
      <w:r w:rsidR="00F20159" w:rsidRPr="001675FE">
        <w:rPr>
          <w:rFonts w:ascii="Times New Roman" w:hAnsi="Times New Roman" w:cs="Times New Roman"/>
          <w:sz w:val="28"/>
          <w:szCs w:val="28"/>
          <w:lang w:val="kk-KZ"/>
        </w:rPr>
        <w:t>оның</w:t>
      </w:r>
      <w:r w:rsidRPr="001675FE">
        <w:rPr>
          <w:rFonts w:ascii="Times New Roman" w:hAnsi="Times New Roman" w:cs="Times New Roman"/>
          <w:sz w:val="28"/>
          <w:szCs w:val="28"/>
          <w:lang w:val="kk-KZ"/>
        </w:rPr>
        <w:t xml:space="preserve"> гумин</w:t>
      </w:r>
      <w:r w:rsidR="00F20159" w:rsidRPr="001675FE">
        <w:rPr>
          <w:rFonts w:ascii="Times New Roman" w:hAnsi="Times New Roman" w:cs="Times New Roman"/>
          <w:sz w:val="28"/>
          <w:szCs w:val="28"/>
          <w:lang w:val="kk-KZ"/>
        </w:rPr>
        <w:t xml:space="preserve"> қышқылындағы </w:t>
      </w:r>
      <w:r w:rsidRPr="001675FE">
        <w:rPr>
          <w:rFonts w:ascii="Times New Roman" w:hAnsi="Times New Roman" w:cs="Times New Roman"/>
          <w:sz w:val="28"/>
          <w:szCs w:val="28"/>
          <w:lang w:val="kk-KZ"/>
        </w:rPr>
        <w:t>табиғи антиоксиданттардың жалпы құрамының мәні оларды жеке терапия ретінде, сондай-ақ антиоксиданттық белсенділігі бар жаңа дәрілік заттарды жасау үшін ұсынуға мүмкіндік береді.</w:t>
      </w:r>
      <w:bookmarkEnd w:id="43"/>
    </w:p>
    <w:p w14:paraId="3657CEF7" w14:textId="77777777" w:rsidR="007F1E40" w:rsidRDefault="007F1E40" w:rsidP="004A6612">
      <w:pPr>
        <w:pStyle w:val="af6"/>
        <w:rPr>
          <w:lang w:val="kk-KZ"/>
        </w:rPr>
      </w:pPr>
    </w:p>
    <w:p w14:paraId="61ABB212" w14:textId="77777777" w:rsidR="00232CCB" w:rsidRPr="00E55373" w:rsidRDefault="005F5EAA" w:rsidP="004A6612">
      <w:pPr>
        <w:pStyle w:val="af6"/>
        <w:ind w:firstLine="708"/>
        <w:jc w:val="both"/>
        <w:rPr>
          <w:b w:val="0"/>
          <w:bCs w:val="0"/>
          <w:sz w:val="28"/>
          <w:szCs w:val="28"/>
          <w:lang w:val="kk-KZ"/>
        </w:rPr>
      </w:pPr>
      <w:r w:rsidRPr="00E55373">
        <w:rPr>
          <w:b w:val="0"/>
          <w:bCs w:val="0"/>
          <w:sz w:val="28"/>
          <w:szCs w:val="28"/>
          <w:lang w:val="kk-KZ"/>
        </w:rPr>
        <w:t>3.</w:t>
      </w:r>
      <w:r w:rsidR="008D51F5" w:rsidRPr="00E55373">
        <w:rPr>
          <w:b w:val="0"/>
          <w:bCs w:val="0"/>
          <w:sz w:val="28"/>
          <w:szCs w:val="28"/>
          <w:lang w:val="kk-KZ"/>
        </w:rPr>
        <w:t>1.8</w:t>
      </w:r>
      <w:r w:rsidRPr="00E55373">
        <w:rPr>
          <w:b w:val="0"/>
          <w:bCs w:val="0"/>
          <w:sz w:val="28"/>
          <w:szCs w:val="28"/>
          <w:lang w:val="kk-KZ"/>
        </w:rPr>
        <w:t xml:space="preserve"> «Ой-Қарағай» кен орны көмірі гумин қышқылының биологиялық ынталандырғыш қабілеті</w:t>
      </w:r>
    </w:p>
    <w:p w14:paraId="12DB3C4D" w14:textId="77777777" w:rsidR="00B1486B" w:rsidRDefault="00A52198" w:rsidP="004A6612">
      <w:pPr>
        <w:spacing w:after="0" w:line="240" w:lineRule="auto"/>
        <w:ind w:firstLine="708"/>
        <w:jc w:val="both"/>
        <w:rPr>
          <w:rFonts w:ascii="Times New Roman" w:hAnsi="Times New Roman" w:cs="Times New Roman"/>
          <w:sz w:val="28"/>
          <w:szCs w:val="28"/>
          <w:lang w:val="kk-KZ"/>
        </w:rPr>
      </w:pPr>
      <w:bookmarkStart w:id="44" w:name="_Hlk133190085"/>
      <w:r w:rsidRPr="001F66BF">
        <w:rPr>
          <w:rFonts w:ascii="Times New Roman" w:hAnsi="Times New Roman" w:cs="Times New Roman"/>
          <w:sz w:val="28"/>
          <w:szCs w:val="28"/>
          <w:lang w:val="kk-KZ"/>
        </w:rPr>
        <w:t xml:space="preserve">«Ой-Қарағай»  кен орны көмірінен бөлініп алынған гумин қышқылдарының Қант құмайы (Sorghum saccharatum (L.) Pers.) өсімдігінің 10-күндік Казахстанская 16 сұрпының өнуіне, өсуіне  және дамуына биологиялық ынталандырғыш қасиеті зерттелді. </w:t>
      </w:r>
      <w:bookmarkEnd w:id="44"/>
      <w:r w:rsidRPr="001F66BF">
        <w:rPr>
          <w:rFonts w:ascii="Times New Roman" w:hAnsi="Times New Roman" w:cs="Times New Roman"/>
          <w:sz w:val="28"/>
          <w:szCs w:val="28"/>
          <w:lang w:val="kk-KZ"/>
        </w:rPr>
        <w:t xml:space="preserve">Зерттеу </w:t>
      </w:r>
      <w:r w:rsidR="008619D8">
        <w:rPr>
          <w:rFonts w:ascii="Times New Roman" w:hAnsi="Times New Roman" w:cs="Times New Roman"/>
          <w:sz w:val="28"/>
          <w:szCs w:val="28"/>
          <w:lang w:val="kk-KZ"/>
        </w:rPr>
        <w:t xml:space="preserve">бөлме температурасы тұрақты 20 </w:t>
      </w:r>
      <w:r w:rsidR="008619D8" w:rsidRPr="00EB024B">
        <w:rPr>
          <w:rFonts w:ascii="Times New Roman" w:hAnsi="Times New Roman" w:cs="Times New Roman"/>
          <w:sz w:val="28"/>
          <w:szCs w:val="28"/>
          <w:vertAlign w:val="superscript"/>
          <w:lang w:val="kk-KZ"/>
        </w:rPr>
        <w:t>0</w:t>
      </w:r>
      <w:r w:rsidR="008619D8">
        <w:rPr>
          <w:rFonts w:ascii="Times New Roman" w:hAnsi="Times New Roman" w:cs="Times New Roman"/>
          <w:sz w:val="28"/>
          <w:szCs w:val="28"/>
          <w:vertAlign w:val="superscript"/>
          <w:lang w:val="kk-KZ"/>
        </w:rPr>
        <w:t xml:space="preserve"> </w:t>
      </w:r>
      <w:r w:rsidR="008619D8">
        <w:rPr>
          <w:rFonts w:ascii="Times New Roman" w:hAnsi="Times New Roman" w:cs="Times New Roman"/>
          <w:sz w:val="28"/>
          <w:szCs w:val="28"/>
          <w:lang w:val="kk-KZ"/>
        </w:rPr>
        <w:t xml:space="preserve">С болатындай, арнайы өсіру ыдыстарында, 3 реттік қайталаумен тәжірибе </w:t>
      </w:r>
      <w:r w:rsidRPr="001F66BF">
        <w:rPr>
          <w:rFonts w:ascii="Times New Roman" w:hAnsi="Times New Roman" w:cs="Times New Roman"/>
          <w:sz w:val="28"/>
          <w:szCs w:val="28"/>
          <w:lang w:val="kk-KZ"/>
        </w:rPr>
        <w:t>су ортада бақылау және гумин қышқылының 0,</w:t>
      </w:r>
      <w:r w:rsidR="00B73104">
        <w:rPr>
          <w:rFonts w:ascii="Times New Roman" w:hAnsi="Times New Roman" w:cs="Times New Roman"/>
          <w:sz w:val="28"/>
          <w:szCs w:val="28"/>
          <w:lang w:val="kk-KZ"/>
        </w:rPr>
        <w:t>00</w:t>
      </w:r>
      <w:r w:rsidRPr="001F66BF">
        <w:rPr>
          <w:rFonts w:ascii="Times New Roman" w:hAnsi="Times New Roman" w:cs="Times New Roman"/>
          <w:sz w:val="28"/>
          <w:szCs w:val="28"/>
          <w:lang w:val="kk-KZ"/>
        </w:rPr>
        <w:t>1%, 0,01%, 0,1% концентрациясында қант құмайы (Sorghum saccharatum (L.) Pers.) өсімдігінің Казахстанская 16 сұрпына жүргізілді</w:t>
      </w:r>
      <w:r w:rsidR="004313D7">
        <w:rPr>
          <w:rFonts w:ascii="Times New Roman" w:hAnsi="Times New Roman" w:cs="Times New Roman"/>
          <w:sz w:val="28"/>
          <w:szCs w:val="28"/>
          <w:lang w:val="kk-KZ"/>
        </w:rPr>
        <w:t xml:space="preserve">. </w:t>
      </w:r>
      <w:r w:rsidR="008619D8">
        <w:rPr>
          <w:rFonts w:ascii="Times New Roman" w:hAnsi="Times New Roman" w:cs="Times New Roman"/>
          <w:sz w:val="28"/>
          <w:szCs w:val="28"/>
          <w:lang w:val="kk-KZ"/>
        </w:rPr>
        <w:t xml:space="preserve">Гумин қышқылдарының биологиялық белсенділік қабілетін анықтау үшін  әр ыдысқа 50 дәннен іріктеп салып, 10 күн бақылау жүргізілді. </w:t>
      </w:r>
      <w:r w:rsidR="00B1486B">
        <w:rPr>
          <w:rFonts w:ascii="Times New Roman" w:hAnsi="Times New Roman" w:cs="Times New Roman"/>
          <w:sz w:val="28"/>
          <w:szCs w:val="28"/>
          <w:lang w:val="kk-KZ"/>
        </w:rPr>
        <w:t xml:space="preserve">Тамыр мен сабақтың ұзындығы өлшенді және дәннің өсу энергиясы биомасса жинақтауы </w:t>
      </w:r>
      <w:r w:rsidR="009239F0">
        <w:rPr>
          <w:rFonts w:ascii="Times New Roman" w:hAnsi="Times New Roman" w:cs="Times New Roman"/>
          <w:sz w:val="28"/>
          <w:szCs w:val="28"/>
          <w:lang w:val="kk-KZ"/>
        </w:rPr>
        <w:t>б</w:t>
      </w:r>
      <w:r w:rsidR="00B1486B">
        <w:rPr>
          <w:rFonts w:ascii="Times New Roman" w:hAnsi="Times New Roman" w:cs="Times New Roman"/>
          <w:sz w:val="28"/>
          <w:szCs w:val="28"/>
          <w:lang w:val="kk-KZ"/>
        </w:rPr>
        <w:t>ойынша анықталды.</w:t>
      </w:r>
    </w:p>
    <w:p w14:paraId="7FA50EB1" w14:textId="77777777" w:rsidR="009239F0" w:rsidRDefault="009239F0" w:rsidP="004A66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Фитобелсенділік индексінің (ФБИ) интеграл өлшемі бойынша 3 тест-функциясын (дәннің өсу энергиясы (ДӨЭ), тамырдың ұзындығы (ТҰ) және сабақтың биіктігі (СБ)) есепке ала отыра</w:t>
      </w:r>
      <w:r w:rsidRPr="00510033">
        <w:rPr>
          <w:rFonts w:ascii="Times New Roman" w:hAnsi="Times New Roman" w:cs="Times New Roman"/>
          <w:sz w:val="28"/>
          <w:szCs w:val="28"/>
          <w:lang w:val="kk-KZ"/>
        </w:rPr>
        <w:t xml:space="preserve"> </w:t>
      </w:r>
      <w:r>
        <w:rPr>
          <w:rFonts w:ascii="Times New Roman" w:hAnsi="Times New Roman" w:cs="Times New Roman"/>
          <w:sz w:val="28"/>
          <w:szCs w:val="28"/>
          <w:lang w:val="kk-KZ"/>
        </w:rPr>
        <w:t>ГҚ-ның биологиялық белсенділігі анықталды. Фитобелсенділік индексінің көлемі бақылау нұсқасына сәйкес ДӨЭ, ТҰ және СБ көрсеткіш сомасының  орташа мәні мен жалпы қабылданған индекс ретінде есептеліп, бірліктің бөлшектерімен өрнектеледі.</w:t>
      </w:r>
    </w:p>
    <w:p w14:paraId="7A318965" w14:textId="77777777" w:rsidR="009239F0" w:rsidRDefault="009239F0" w:rsidP="004A6612">
      <w:pPr>
        <w:spacing w:after="0" w:line="240" w:lineRule="auto"/>
        <w:ind w:firstLine="708"/>
        <w:jc w:val="both"/>
        <w:rPr>
          <w:rFonts w:ascii="Times New Roman" w:hAnsi="Times New Roman" w:cs="Times New Roman"/>
          <w:sz w:val="28"/>
          <w:szCs w:val="28"/>
          <w:lang w:val="kk-KZ"/>
        </w:rPr>
      </w:pPr>
    </w:p>
    <w:p w14:paraId="5970D383" w14:textId="77777777" w:rsidR="009239F0" w:rsidRPr="0076090F" w:rsidRDefault="009239F0" w:rsidP="00740A64">
      <w:pPr>
        <w:spacing w:after="0" w:line="240" w:lineRule="auto"/>
        <w:ind w:firstLine="708"/>
        <w:jc w:val="right"/>
        <w:rPr>
          <w:rFonts w:ascii="Times New Roman" w:hAnsi="Times New Roman" w:cs="Times New Roman"/>
          <w:sz w:val="28"/>
          <w:szCs w:val="28"/>
          <w:lang w:val="kk-KZ"/>
        </w:rPr>
      </w:pPr>
      <m:oMath>
        <m:r>
          <w:rPr>
            <w:rFonts w:ascii="Cambria Math" w:hAnsi="Cambria Math" w:cs="Times New Roman"/>
            <w:sz w:val="28"/>
            <w:szCs w:val="28"/>
            <w:lang w:val="kk-KZ"/>
          </w:rPr>
          <m:t>ФБИ</m:t>
        </m:r>
        <m:r>
          <m:rPr>
            <m:sty m:val="p"/>
          </m:rPr>
          <w:rPr>
            <w:rFonts w:ascii="Cambria Math" w:hAnsi="Cambria Math" w:cs="Times New Roman"/>
            <w:sz w:val="28"/>
            <w:szCs w:val="28"/>
            <w:lang w:val="kk-KZ"/>
          </w:rPr>
          <m:t>=</m:t>
        </m:r>
        <m:f>
          <m:fPr>
            <m:ctrlPr>
              <w:rPr>
                <w:rFonts w:ascii="Cambria Math" w:hAnsi="Cambria Math" w:cs="Times New Roman"/>
                <w:sz w:val="28"/>
                <w:szCs w:val="28"/>
                <w:lang w:val="kk-KZ"/>
              </w:rPr>
            </m:ctrlPr>
          </m:fPr>
          <m:num>
            <m:r>
              <w:rPr>
                <w:rFonts w:ascii="Cambria Math" w:hAnsi="Cambria Math" w:cs="Times New Roman"/>
                <w:sz w:val="28"/>
                <w:szCs w:val="28"/>
                <w:lang w:val="kk-KZ"/>
              </w:rPr>
              <m:t>( ДӨЭ+ТҰ+СБ)</m:t>
            </m:r>
          </m:num>
          <m:den>
            <m:r>
              <m:rPr>
                <m:sty m:val="p"/>
              </m:rPr>
              <w:rPr>
                <w:rFonts w:ascii="Cambria Math" w:hAnsi="Cambria Math" w:cs="Times New Roman"/>
                <w:sz w:val="28"/>
                <w:szCs w:val="28"/>
                <w:lang w:val="kk-KZ"/>
              </w:rPr>
              <m:t>3∙100</m:t>
            </m:r>
          </m:den>
        </m:f>
      </m:oMath>
      <w:r w:rsidR="00740A64">
        <w:rPr>
          <w:rFonts w:ascii="Times New Roman" w:hAnsi="Times New Roman" w:cs="Times New Roman"/>
          <w:sz w:val="28"/>
          <w:szCs w:val="28"/>
          <w:lang w:val="kk-KZ"/>
        </w:rPr>
        <w:t xml:space="preserve">  </w:t>
      </w:r>
      <w:r w:rsidR="00740A64" w:rsidRPr="0076090F">
        <w:rPr>
          <w:rFonts w:ascii="Times New Roman" w:hAnsi="Times New Roman" w:cs="Times New Roman"/>
          <w:sz w:val="28"/>
          <w:szCs w:val="28"/>
          <w:lang w:val="kk-KZ"/>
        </w:rPr>
        <w:t>,                                                  (</w:t>
      </w:r>
      <w:r w:rsidR="005A5608">
        <w:rPr>
          <w:rFonts w:ascii="Times New Roman" w:hAnsi="Times New Roman" w:cs="Times New Roman"/>
          <w:sz w:val="28"/>
          <w:szCs w:val="28"/>
          <w:lang w:val="kk-KZ"/>
        </w:rPr>
        <w:t>9</w:t>
      </w:r>
      <w:r w:rsidR="00740A64" w:rsidRPr="0076090F">
        <w:rPr>
          <w:rFonts w:ascii="Times New Roman" w:hAnsi="Times New Roman" w:cs="Times New Roman"/>
          <w:sz w:val="28"/>
          <w:szCs w:val="28"/>
          <w:lang w:val="kk-KZ"/>
        </w:rPr>
        <w:t>)</w:t>
      </w:r>
    </w:p>
    <w:p w14:paraId="586F311D" w14:textId="77777777" w:rsidR="009239F0" w:rsidRDefault="009239F0" w:rsidP="004A6612">
      <w:pPr>
        <w:spacing w:after="0" w:line="240" w:lineRule="auto"/>
        <w:jc w:val="both"/>
        <w:rPr>
          <w:rFonts w:ascii="Times New Roman" w:hAnsi="Times New Roman" w:cs="Times New Roman"/>
          <w:sz w:val="28"/>
          <w:szCs w:val="28"/>
          <w:lang w:val="kk-KZ"/>
        </w:rPr>
      </w:pPr>
      <w:r w:rsidRPr="001A7485">
        <w:rPr>
          <w:rFonts w:ascii="Times New Roman" w:hAnsi="Times New Roman" w:cs="Times New Roman"/>
          <w:sz w:val="28"/>
          <w:szCs w:val="28"/>
          <w:lang w:val="kk-KZ"/>
        </w:rPr>
        <w:t xml:space="preserve"> </w:t>
      </w:r>
    </w:p>
    <w:p w14:paraId="3CBC0E49" w14:textId="77777777" w:rsidR="009239F0" w:rsidRPr="001F66BF" w:rsidRDefault="009239F0" w:rsidP="004A6612">
      <w:pPr>
        <w:spacing w:after="0" w:line="240" w:lineRule="auto"/>
        <w:ind w:firstLine="708"/>
        <w:jc w:val="both"/>
        <w:rPr>
          <w:rFonts w:ascii="Times New Roman" w:hAnsi="Times New Roman" w:cs="Times New Roman"/>
          <w:sz w:val="28"/>
          <w:szCs w:val="28"/>
          <w:lang w:val="kk-KZ"/>
        </w:rPr>
      </w:pPr>
      <w:r w:rsidRPr="001F66BF">
        <w:rPr>
          <w:rFonts w:ascii="Times New Roman" w:hAnsi="Times New Roman" w:cs="Times New Roman"/>
          <w:sz w:val="28"/>
          <w:szCs w:val="28"/>
          <w:lang w:val="kk-KZ"/>
        </w:rPr>
        <w:t>мұндағы, ФБИ – фитобелсенділік индексі</w:t>
      </w:r>
      <w:r>
        <w:rPr>
          <w:rFonts w:ascii="Times New Roman" w:hAnsi="Times New Roman" w:cs="Times New Roman"/>
          <w:sz w:val="28"/>
          <w:szCs w:val="28"/>
          <w:lang w:val="kk-KZ"/>
        </w:rPr>
        <w:t xml:space="preserve">; </w:t>
      </w:r>
      <w:r w:rsidRPr="001F66BF">
        <w:rPr>
          <w:rFonts w:ascii="Times New Roman" w:hAnsi="Times New Roman" w:cs="Times New Roman"/>
          <w:sz w:val="28"/>
          <w:szCs w:val="28"/>
          <w:lang w:val="kk-KZ"/>
        </w:rPr>
        <w:t>ДӨЭ – дәннің өсу энергиясы;</w:t>
      </w:r>
      <w:r w:rsidR="00501320">
        <w:rPr>
          <w:rFonts w:ascii="Times New Roman" w:hAnsi="Times New Roman" w:cs="Times New Roman"/>
          <w:sz w:val="28"/>
          <w:szCs w:val="28"/>
          <w:lang w:val="kk-KZ"/>
        </w:rPr>
        <w:t xml:space="preserve"> </w:t>
      </w:r>
      <w:r w:rsidRPr="001F66BF">
        <w:rPr>
          <w:rFonts w:ascii="Times New Roman" w:hAnsi="Times New Roman" w:cs="Times New Roman"/>
          <w:sz w:val="28"/>
          <w:szCs w:val="28"/>
          <w:lang w:val="kk-KZ"/>
        </w:rPr>
        <w:t>ТҰ – тамырдың ұзындығы; СБ – сабақтың биіктігі</w:t>
      </w:r>
      <w:r>
        <w:rPr>
          <w:rFonts w:ascii="Times New Roman" w:hAnsi="Times New Roman" w:cs="Times New Roman"/>
          <w:sz w:val="28"/>
          <w:szCs w:val="28"/>
          <w:lang w:val="kk-KZ"/>
        </w:rPr>
        <w:t xml:space="preserve">.  </w:t>
      </w:r>
    </w:p>
    <w:p w14:paraId="157CDDD0" w14:textId="77777777" w:rsidR="0043634F" w:rsidRPr="001F66BF" w:rsidRDefault="00B1486B" w:rsidP="007438A4">
      <w:pPr>
        <w:spacing w:after="0" w:line="240" w:lineRule="auto"/>
        <w:ind w:firstLine="708"/>
        <w:jc w:val="both"/>
        <w:rPr>
          <w:rFonts w:ascii="Times New Roman" w:hAnsi="Times New Roman" w:cs="Times New Roman"/>
          <w:sz w:val="28"/>
          <w:szCs w:val="28"/>
          <w:lang w:val="kk-KZ"/>
        </w:rPr>
      </w:pPr>
      <w:bookmarkStart w:id="45" w:name="_Hlk133190286"/>
      <w:r w:rsidRPr="001F66BF">
        <w:rPr>
          <w:rFonts w:ascii="Times New Roman" w:hAnsi="Times New Roman" w:cs="Times New Roman"/>
          <w:sz w:val="28"/>
          <w:szCs w:val="28"/>
          <w:lang w:val="kk-KZ"/>
        </w:rPr>
        <w:t>Зерттеу нәтижесі бойынша Қант құмайы (Sorghum saccharatum (L.) Pers.) өсімдігінің Казахстанская 16 сұрпының өсу көрсеткіші гумин қышқылының 0,1% концентрациясында тамыры 26%-ға, сабағы 32%-ға артса, 0,01% концентрациясында тамыры 7%-ға, сабағы 15%-ға артса, 0,001% концентрациясында тамыры 2%-ға артты (кесте1). Яғни гумин қышқылының концентрациясын арттырған сайын, өсімдік тамыр мен сабағының өсімі арта түсті. Концентрацияға тәуелді екендігі анықталды</w:t>
      </w:r>
      <w:r>
        <w:rPr>
          <w:rFonts w:ascii="Times New Roman" w:hAnsi="Times New Roman" w:cs="Times New Roman"/>
          <w:sz w:val="28"/>
          <w:szCs w:val="28"/>
          <w:lang w:val="kk-KZ"/>
        </w:rPr>
        <w:t xml:space="preserve"> (кесте </w:t>
      </w:r>
      <w:r w:rsidR="00232CCB">
        <w:rPr>
          <w:rFonts w:ascii="Times New Roman" w:hAnsi="Times New Roman" w:cs="Times New Roman"/>
          <w:sz w:val="28"/>
          <w:szCs w:val="28"/>
          <w:lang w:val="kk-KZ"/>
        </w:rPr>
        <w:t>7</w:t>
      </w:r>
      <w:r>
        <w:rPr>
          <w:rFonts w:ascii="Times New Roman" w:hAnsi="Times New Roman" w:cs="Times New Roman"/>
          <w:sz w:val="28"/>
          <w:szCs w:val="28"/>
          <w:lang w:val="kk-KZ"/>
        </w:rPr>
        <w:t>)</w:t>
      </w:r>
      <w:bookmarkEnd w:id="45"/>
      <w:r w:rsidR="007438A4">
        <w:rPr>
          <w:rFonts w:ascii="Times New Roman" w:hAnsi="Times New Roman" w:cs="Times New Roman"/>
          <w:sz w:val="28"/>
          <w:szCs w:val="28"/>
          <w:lang w:val="kk-KZ"/>
        </w:rPr>
        <w:t>.</w:t>
      </w:r>
    </w:p>
    <w:p w14:paraId="72563F7D" w14:textId="77777777" w:rsidR="00EE7141" w:rsidRDefault="00EE7141" w:rsidP="004A6612">
      <w:pPr>
        <w:spacing w:after="0" w:line="240" w:lineRule="auto"/>
        <w:jc w:val="both"/>
        <w:rPr>
          <w:rFonts w:ascii="Times New Roman" w:hAnsi="Times New Roman" w:cs="Times New Roman"/>
          <w:sz w:val="28"/>
          <w:szCs w:val="28"/>
          <w:lang w:val="kk-KZ"/>
        </w:rPr>
      </w:pPr>
    </w:p>
    <w:p w14:paraId="71CE90D3" w14:textId="77777777" w:rsidR="00A52198" w:rsidRDefault="00B1486B" w:rsidP="004A6612">
      <w:pPr>
        <w:spacing w:after="0" w:line="240" w:lineRule="auto"/>
        <w:jc w:val="both"/>
        <w:rPr>
          <w:rFonts w:ascii="Times New Roman" w:hAnsi="Times New Roman" w:cs="Times New Roman"/>
          <w:sz w:val="28"/>
          <w:szCs w:val="28"/>
          <w:lang w:val="kk-KZ"/>
        </w:rPr>
      </w:pPr>
      <w:r w:rsidRPr="001F66BF">
        <w:rPr>
          <w:rFonts w:ascii="Times New Roman" w:hAnsi="Times New Roman" w:cs="Times New Roman"/>
          <w:sz w:val="28"/>
          <w:szCs w:val="28"/>
          <w:lang w:val="kk-KZ"/>
        </w:rPr>
        <w:lastRenderedPageBreak/>
        <w:t xml:space="preserve">Кесте </w:t>
      </w:r>
      <w:r w:rsidR="00232CCB">
        <w:rPr>
          <w:rFonts w:ascii="Times New Roman" w:hAnsi="Times New Roman" w:cs="Times New Roman"/>
          <w:sz w:val="28"/>
          <w:szCs w:val="28"/>
          <w:lang w:val="kk-KZ"/>
        </w:rPr>
        <w:t>7 -</w:t>
      </w:r>
      <w:r w:rsidRPr="001F66BF">
        <w:rPr>
          <w:rFonts w:ascii="Times New Roman" w:hAnsi="Times New Roman" w:cs="Times New Roman"/>
          <w:sz w:val="28"/>
          <w:szCs w:val="28"/>
          <w:lang w:val="kk-KZ"/>
        </w:rPr>
        <w:t xml:space="preserve"> Қант құмайы (Sorghum saccharatum (L.) Pers.) өсімдігінің  10-күндік Казахстанская 16 сұрпының тамыры мен сабағының өсуіне гумин қышқылдарының әсері </w:t>
      </w:r>
    </w:p>
    <w:p w14:paraId="1C96D695" w14:textId="77777777" w:rsidR="005A5608" w:rsidRPr="00B1486B" w:rsidRDefault="005A5608" w:rsidP="004A6612">
      <w:pPr>
        <w:spacing w:after="0" w:line="240" w:lineRule="auto"/>
        <w:ind w:firstLine="708"/>
        <w:jc w:val="both"/>
        <w:rPr>
          <w:rFonts w:ascii="Times New Roman" w:hAnsi="Times New Roman" w:cs="Times New Roman"/>
          <w:sz w:val="28"/>
          <w:szCs w:val="28"/>
          <w:lang w:val="kk-KZ"/>
        </w:rPr>
      </w:pPr>
    </w:p>
    <w:tbl>
      <w:tblPr>
        <w:tblStyle w:val="af0"/>
        <w:tblW w:w="9634" w:type="dxa"/>
        <w:tblLook w:val="04A0" w:firstRow="1" w:lastRow="0" w:firstColumn="1" w:lastColumn="0" w:noHBand="0" w:noVBand="1"/>
      </w:tblPr>
      <w:tblGrid>
        <w:gridCol w:w="1413"/>
        <w:gridCol w:w="1843"/>
        <w:gridCol w:w="1984"/>
        <w:gridCol w:w="1985"/>
        <w:gridCol w:w="2409"/>
      </w:tblGrid>
      <w:tr w:rsidR="002635EA" w:rsidRPr="004464CF" w14:paraId="22432924" w14:textId="77777777" w:rsidTr="00A846AD">
        <w:tc>
          <w:tcPr>
            <w:tcW w:w="1413" w:type="dxa"/>
            <w:vMerge w:val="restart"/>
          </w:tcPr>
          <w:p w14:paraId="61B2C335" w14:textId="77777777" w:rsidR="002635EA" w:rsidRPr="002635EA" w:rsidRDefault="00B73104" w:rsidP="002635EA">
            <w:pPr>
              <w:jc w:val="right"/>
              <w:rPr>
                <w:rFonts w:ascii="Times New Roman" w:hAnsi="Times New Roman" w:cs="Times New Roman"/>
                <w:sz w:val="28"/>
                <w:szCs w:val="28"/>
                <w:lang w:val="kk-KZ"/>
              </w:rPr>
            </w:pPr>
            <w:r>
              <w:rPr>
                <w:rFonts w:ascii="Times New Roman" w:hAnsi="Times New Roman" w:cs="Times New Roman"/>
                <w:sz w:val="28"/>
                <w:szCs w:val="28"/>
                <w:lang w:val="kk-KZ"/>
              </w:rPr>
              <w:t>Үлгілер</w:t>
            </w:r>
          </w:p>
        </w:tc>
        <w:tc>
          <w:tcPr>
            <w:tcW w:w="1843" w:type="dxa"/>
            <w:vMerge w:val="restart"/>
          </w:tcPr>
          <w:p w14:paraId="21F7A11F"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Бақылау</w:t>
            </w:r>
          </w:p>
        </w:tc>
        <w:tc>
          <w:tcPr>
            <w:tcW w:w="6378" w:type="dxa"/>
            <w:gridSpan w:val="3"/>
          </w:tcPr>
          <w:p w14:paraId="33ECE613" w14:textId="77777777" w:rsidR="002635EA" w:rsidRPr="002635EA" w:rsidRDefault="002635EA" w:rsidP="004C406A">
            <w:pPr>
              <w:jc w:val="center"/>
              <w:rPr>
                <w:rFonts w:ascii="Times New Roman" w:hAnsi="Times New Roman" w:cs="Times New Roman"/>
                <w:sz w:val="28"/>
                <w:szCs w:val="28"/>
                <w:lang w:val="kk-KZ"/>
              </w:rPr>
            </w:pPr>
            <w:r w:rsidRPr="002635EA">
              <w:rPr>
                <w:rFonts w:ascii="Times New Roman" w:hAnsi="Times New Roman" w:cs="Times New Roman"/>
                <w:sz w:val="28"/>
                <w:szCs w:val="28"/>
                <w:lang w:val="kk-KZ"/>
              </w:rPr>
              <w:t>ГҚ концентрациясы</w:t>
            </w:r>
          </w:p>
        </w:tc>
      </w:tr>
      <w:tr w:rsidR="002635EA" w:rsidRPr="004464CF" w14:paraId="412C4A26" w14:textId="77777777" w:rsidTr="00A846AD">
        <w:tc>
          <w:tcPr>
            <w:tcW w:w="1413" w:type="dxa"/>
            <w:vMerge/>
          </w:tcPr>
          <w:p w14:paraId="058E1370" w14:textId="77777777" w:rsidR="002635EA" w:rsidRPr="002635EA" w:rsidRDefault="002635EA" w:rsidP="004C406A">
            <w:pPr>
              <w:rPr>
                <w:rFonts w:ascii="Times New Roman" w:hAnsi="Times New Roman" w:cs="Times New Roman"/>
                <w:sz w:val="28"/>
                <w:szCs w:val="28"/>
              </w:rPr>
            </w:pPr>
          </w:p>
        </w:tc>
        <w:tc>
          <w:tcPr>
            <w:tcW w:w="1843" w:type="dxa"/>
            <w:vMerge/>
          </w:tcPr>
          <w:p w14:paraId="368C5C7F" w14:textId="77777777" w:rsidR="002635EA" w:rsidRPr="002635EA" w:rsidRDefault="002635EA" w:rsidP="004C406A">
            <w:pPr>
              <w:jc w:val="center"/>
              <w:rPr>
                <w:rFonts w:ascii="Times New Roman" w:hAnsi="Times New Roman" w:cs="Times New Roman"/>
                <w:sz w:val="28"/>
                <w:szCs w:val="28"/>
              </w:rPr>
            </w:pPr>
          </w:p>
        </w:tc>
        <w:tc>
          <w:tcPr>
            <w:tcW w:w="1984" w:type="dxa"/>
          </w:tcPr>
          <w:p w14:paraId="41C53F71"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0,001%</w:t>
            </w:r>
          </w:p>
        </w:tc>
        <w:tc>
          <w:tcPr>
            <w:tcW w:w="1985" w:type="dxa"/>
          </w:tcPr>
          <w:p w14:paraId="471F9A95"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0,01%</w:t>
            </w:r>
          </w:p>
        </w:tc>
        <w:tc>
          <w:tcPr>
            <w:tcW w:w="2409" w:type="dxa"/>
          </w:tcPr>
          <w:p w14:paraId="227A1960"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0,1%</w:t>
            </w:r>
          </w:p>
        </w:tc>
      </w:tr>
      <w:tr w:rsidR="002635EA" w:rsidRPr="004464CF" w14:paraId="446EE384" w14:textId="77777777" w:rsidTr="00A846AD">
        <w:tc>
          <w:tcPr>
            <w:tcW w:w="1413" w:type="dxa"/>
            <w:vMerge w:val="restart"/>
          </w:tcPr>
          <w:p w14:paraId="5B255836" w14:textId="77777777" w:rsidR="002635EA" w:rsidRPr="002635EA" w:rsidRDefault="002635EA" w:rsidP="002635EA">
            <w:pPr>
              <w:jc w:val="center"/>
              <w:rPr>
                <w:rFonts w:ascii="Times New Roman" w:hAnsi="Times New Roman" w:cs="Times New Roman"/>
                <w:sz w:val="28"/>
                <w:szCs w:val="28"/>
              </w:rPr>
            </w:pPr>
            <w:r w:rsidRPr="002635EA">
              <w:rPr>
                <w:rFonts w:ascii="Times New Roman" w:hAnsi="Times New Roman" w:cs="Times New Roman"/>
                <w:sz w:val="28"/>
                <w:szCs w:val="28"/>
                <w:lang w:val="kk-KZ"/>
              </w:rPr>
              <w:t>тамыр</w:t>
            </w:r>
          </w:p>
        </w:tc>
        <w:tc>
          <w:tcPr>
            <w:tcW w:w="1843" w:type="dxa"/>
          </w:tcPr>
          <w:p w14:paraId="42B6099A"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4,1</w:t>
            </w:r>
            <w:r w:rsidRPr="002635EA">
              <w:rPr>
                <w:rFonts w:ascii="Times New Roman" w:hAnsi="Times New Roman" w:cs="Times New Roman"/>
                <w:sz w:val="28"/>
                <w:szCs w:val="28"/>
              </w:rPr>
              <w:t xml:space="preserve"> ±</w:t>
            </w:r>
            <w:r w:rsidRPr="002635EA">
              <w:rPr>
                <w:rFonts w:ascii="Times New Roman" w:hAnsi="Times New Roman" w:cs="Times New Roman"/>
                <w:sz w:val="28"/>
                <w:szCs w:val="28"/>
                <w:lang w:val="kk-KZ"/>
              </w:rPr>
              <w:t>0,95</w:t>
            </w:r>
          </w:p>
        </w:tc>
        <w:tc>
          <w:tcPr>
            <w:tcW w:w="1984" w:type="dxa"/>
          </w:tcPr>
          <w:p w14:paraId="5C9B27B2"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4,2</w:t>
            </w:r>
            <w:r w:rsidRPr="002635EA">
              <w:rPr>
                <w:rFonts w:ascii="Times New Roman" w:hAnsi="Times New Roman" w:cs="Times New Roman"/>
                <w:sz w:val="28"/>
                <w:szCs w:val="28"/>
              </w:rPr>
              <w:t xml:space="preserve"> ±</w:t>
            </w:r>
            <w:r w:rsidRPr="002635EA">
              <w:rPr>
                <w:rFonts w:ascii="Times New Roman" w:hAnsi="Times New Roman" w:cs="Times New Roman"/>
                <w:sz w:val="28"/>
                <w:szCs w:val="28"/>
                <w:lang w:val="kk-KZ"/>
              </w:rPr>
              <w:t>0,43</w:t>
            </w:r>
          </w:p>
        </w:tc>
        <w:tc>
          <w:tcPr>
            <w:tcW w:w="1985" w:type="dxa"/>
          </w:tcPr>
          <w:p w14:paraId="474EADD5"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4,4</w:t>
            </w:r>
            <w:r w:rsidRPr="002635EA">
              <w:rPr>
                <w:rFonts w:ascii="Times New Roman" w:hAnsi="Times New Roman" w:cs="Times New Roman"/>
                <w:sz w:val="28"/>
                <w:szCs w:val="28"/>
              </w:rPr>
              <w:t xml:space="preserve"> ±</w:t>
            </w:r>
            <w:r w:rsidRPr="002635EA">
              <w:rPr>
                <w:rFonts w:ascii="Times New Roman" w:hAnsi="Times New Roman" w:cs="Times New Roman"/>
                <w:sz w:val="28"/>
                <w:szCs w:val="28"/>
                <w:lang w:val="kk-KZ"/>
              </w:rPr>
              <w:t>0,57</w:t>
            </w:r>
          </w:p>
        </w:tc>
        <w:tc>
          <w:tcPr>
            <w:tcW w:w="2409" w:type="dxa"/>
          </w:tcPr>
          <w:p w14:paraId="306F99E0"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5,2</w:t>
            </w:r>
            <w:r w:rsidRPr="002635EA">
              <w:rPr>
                <w:rFonts w:ascii="Times New Roman" w:hAnsi="Times New Roman" w:cs="Times New Roman"/>
                <w:sz w:val="28"/>
                <w:szCs w:val="28"/>
              </w:rPr>
              <w:t xml:space="preserve"> ±</w:t>
            </w:r>
            <w:r w:rsidRPr="002635EA">
              <w:rPr>
                <w:rFonts w:ascii="Times New Roman" w:hAnsi="Times New Roman" w:cs="Times New Roman"/>
                <w:sz w:val="28"/>
                <w:szCs w:val="28"/>
                <w:lang w:val="kk-KZ"/>
              </w:rPr>
              <w:t>0,89</w:t>
            </w:r>
          </w:p>
        </w:tc>
      </w:tr>
      <w:tr w:rsidR="002635EA" w:rsidRPr="004464CF" w14:paraId="5DF6E2DD" w14:textId="77777777" w:rsidTr="00A846AD">
        <w:tc>
          <w:tcPr>
            <w:tcW w:w="1413" w:type="dxa"/>
            <w:vMerge/>
          </w:tcPr>
          <w:p w14:paraId="6D1B212F" w14:textId="77777777" w:rsidR="002635EA" w:rsidRPr="002635EA" w:rsidRDefault="002635EA" w:rsidP="002635EA">
            <w:pPr>
              <w:jc w:val="center"/>
              <w:rPr>
                <w:rFonts w:ascii="Times New Roman" w:hAnsi="Times New Roman" w:cs="Times New Roman"/>
                <w:sz w:val="28"/>
                <w:szCs w:val="28"/>
              </w:rPr>
            </w:pPr>
          </w:p>
        </w:tc>
        <w:tc>
          <w:tcPr>
            <w:tcW w:w="1843" w:type="dxa"/>
          </w:tcPr>
          <w:p w14:paraId="44D4E6EF"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100%</w:t>
            </w:r>
          </w:p>
        </w:tc>
        <w:tc>
          <w:tcPr>
            <w:tcW w:w="1984" w:type="dxa"/>
          </w:tcPr>
          <w:p w14:paraId="36AC372A"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102%</w:t>
            </w:r>
          </w:p>
        </w:tc>
        <w:tc>
          <w:tcPr>
            <w:tcW w:w="1985" w:type="dxa"/>
          </w:tcPr>
          <w:p w14:paraId="07CD2605"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107%</w:t>
            </w:r>
          </w:p>
        </w:tc>
        <w:tc>
          <w:tcPr>
            <w:tcW w:w="2409" w:type="dxa"/>
          </w:tcPr>
          <w:p w14:paraId="64384689"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126%</w:t>
            </w:r>
          </w:p>
        </w:tc>
      </w:tr>
      <w:tr w:rsidR="002635EA" w:rsidRPr="004464CF" w14:paraId="0BC36012" w14:textId="77777777" w:rsidTr="00A846AD">
        <w:tc>
          <w:tcPr>
            <w:tcW w:w="1413" w:type="dxa"/>
            <w:vMerge w:val="restart"/>
          </w:tcPr>
          <w:p w14:paraId="636A241B" w14:textId="77777777" w:rsidR="002635EA" w:rsidRPr="002635EA" w:rsidRDefault="002635EA" w:rsidP="002635EA">
            <w:pPr>
              <w:jc w:val="center"/>
              <w:rPr>
                <w:rFonts w:ascii="Times New Roman" w:hAnsi="Times New Roman" w:cs="Times New Roman"/>
                <w:sz w:val="28"/>
                <w:szCs w:val="28"/>
              </w:rPr>
            </w:pPr>
            <w:r w:rsidRPr="002635EA">
              <w:rPr>
                <w:rFonts w:ascii="Times New Roman" w:hAnsi="Times New Roman" w:cs="Times New Roman"/>
                <w:sz w:val="28"/>
                <w:szCs w:val="28"/>
                <w:lang w:val="kk-KZ"/>
              </w:rPr>
              <w:t>сабақ</w:t>
            </w:r>
          </w:p>
        </w:tc>
        <w:tc>
          <w:tcPr>
            <w:tcW w:w="1843" w:type="dxa"/>
          </w:tcPr>
          <w:p w14:paraId="79F80841"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9,3</w:t>
            </w:r>
            <w:r w:rsidRPr="002635EA">
              <w:rPr>
                <w:rFonts w:ascii="Times New Roman" w:hAnsi="Times New Roman" w:cs="Times New Roman"/>
                <w:sz w:val="28"/>
                <w:szCs w:val="28"/>
              </w:rPr>
              <w:t xml:space="preserve"> ±</w:t>
            </w:r>
            <w:r w:rsidRPr="002635EA">
              <w:rPr>
                <w:rFonts w:ascii="Times New Roman" w:hAnsi="Times New Roman" w:cs="Times New Roman"/>
                <w:sz w:val="28"/>
                <w:szCs w:val="28"/>
                <w:lang w:val="kk-KZ"/>
              </w:rPr>
              <w:t>0,87</w:t>
            </w:r>
          </w:p>
        </w:tc>
        <w:tc>
          <w:tcPr>
            <w:tcW w:w="1984" w:type="dxa"/>
          </w:tcPr>
          <w:p w14:paraId="3B61ADC2" w14:textId="77777777" w:rsidR="002635EA" w:rsidRPr="002635EA" w:rsidRDefault="002635EA" w:rsidP="004C406A">
            <w:pPr>
              <w:spacing w:after="160" w:line="259" w:lineRule="auto"/>
              <w:jc w:val="center"/>
              <w:rPr>
                <w:rFonts w:ascii="Times New Roman" w:hAnsi="Times New Roman" w:cs="Times New Roman"/>
                <w:sz w:val="28"/>
                <w:szCs w:val="28"/>
              </w:rPr>
            </w:pPr>
            <w:r w:rsidRPr="002635EA">
              <w:rPr>
                <w:rFonts w:ascii="Times New Roman" w:hAnsi="Times New Roman" w:cs="Times New Roman"/>
                <w:sz w:val="28"/>
                <w:szCs w:val="28"/>
                <w:lang w:val="kk-KZ"/>
              </w:rPr>
              <w:t>8,8</w:t>
            </w:r>
            <w:r w:rsidRPr="002635EA">
              <w:rPr>
                <w:rFonts w:ascii="Times New Roman" w:hAnsi="Times New Roman" w:cs="Times New Roman"/>
                <w:sz w:val="28"/>
                <w:szCs w:val="28"/>
              </w:rPr>
              <w:t xml:space="preserve"> ±</w:t>
            </w:r>
            <w:r w:rsidRPr="002635EA">
              <w:rPr>
                <w:rFonts w:ascii="Times New Roman" w:hAnsi="Times New Roman" w:cs="Times New Roman"/>
                <w:sz w:val="28"/>
                <w:szCs w:val="28"/>
                <w:lang w:val="kk-KZ"/>
              </w:rPr>
              <w:t>0,91</w:t>
            </w:r>
          </w:p>
        </w:tc>
        <w:tc>
          <w:tcPr>
            <w:tcW w:w="1985" w:type="dxa"/>
          </w:tcPr>
          <w:p w14:paraId="2D53C6F7"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10,7</w:t>
            </w:r>
            <w:r w:rsidRPr="002635EA">
              <w:rPr>
                <w:rFonts w:ascii="Times New Roman" w:hAnsi="Times New Roman" w:cs="Times New Roman"/>
                <w:sz w:val="28"/>
                <w:szCs w:val="28"/>
              </w:rPr>
              <w:t xml:space="preserve"> ±</w:t>
            </w:r>
            <w:r w:rsidRPr="002635EA">
              <w:rPr>
                <w:rFonts w:ascii="Times New Roman" w:hAnsi="Times New Roman" w:cs="Times New Roman"/>
                <w:sz w:val="28"/>
                <w:szCs w:val="28"/>
                <w:lang w:val="kk-KZ"/>
              </w:rPr>
              <w:t>0,17</w:t>
            </w:r>
          </w:p>
        </w:tc>
        <w:tc>
          <w:tcPr>
            <w:tcW w:w="2409" w:type="dxa"/>
          </w:tcPr>
          <w:p w14:paraId="0204C342"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12,3</w:t>
            </w:r>
            <w:r w:rsidRPr="002635EA">
              <w:rPr>
                <w:rFonts w:ascii="Times New Roman" w:hAnsi="Times New Roman" w:cs="Times New Roman"/>
                <w:sz w:val="28"/>
                <w:szCs w:val="28"/>
              </w:rPr>
              <w:t xml:space="preserve"> ±</w:t>
            </w:r>
            <w:r w:rsidRPr="002635EA">
              <w:rPr>
                <w:rFonts w:ascii="Times New Roman" w:hAnsi="Times New Roman" w:cs="Times New Roman"/>
                <w:sz w:val="28"/>
                <w:szCs w:val="28"/>
                <w:lang w:val="kk-KZ"/>
              </w:rPr>
              <w:t>0,34</w:t>
            </w:r>
          </w:p>
        </w:tc>
      </w:tr>
      <w:tr w:rsidR="002635EA" w:rsidRPr="004464CF" w14:paraId="3F2C8147" w14:textId="77777777" w:rsidTr="00A846AD">
        <w:tc>
          <w:tcPr>
            <w:tcW w:w="1413" w:type="dxa"/>
            <w:vMerge/>
          </w:tcPr>
          <w:p w14:paraId="614942A5" w14:textId="77777777" w:rsidR="002635EA" w:rsidRPr="002635EA" w:rsidRDefault="002635EA" w:rsidP="004C406A">
            <w:pPr>
              <w:rPr>
                <w:rFonts w:ascii="Times New Roman" w:hAnsi="Times New Roman" w:cs="Times New Roman"/>
                <w:sz w:val="28"/>
                <w:szCs w:val="28"/>
              </w:rPr>
            </w:pPr>
          </w:p>
        </w:tc>
        <w:tc>
          <w:tcPr>
            <w:tcW w:w="1843" w:type="dxa"/>
          </w:tcPr>
          <w:p w14:paraId="528E95F0"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100%</w:t>
            </w:r>
          </w:p>
        </w:tc>
        <w:tc>
          <w:tcPr>
            <w:tcW w:w="1984" w:type="dxa"/>
          </w:tcPr>
          <w:p w14:paraId="431AF938"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95%</w:t>
            </w:r>
          </w:p>
        </w:tc>
        <w:tc>
          <w:tcPr>
            <w:tcW w:w="1985" w:type="dxa"/>
          </w:tcPr>
          <w:p w14:paraId="7CD7BBCC"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115%</w:t>
            </w:r>
          </w:p>
        </w:tc>
        <w:tc>
          <w:tcPr>
            <w:tcW w:w="2409" w:type="dxa"/>
          </w:tcPr>
          <w:p w14:paraId="7B4C74DF"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132%</w:t>
            </w:r>
          </w:p>
        </w:tc>
      </w:tr>
    </w:tbl>
    <w:p w14:paraId="29685AC9" w14:textId="77777777" w:rsidR="0043634F" w:rsidRDefault="0043634F" w:rsidP="004A6612">
      <w:pPr>
        <w:spacing w:after="0" w:line="240" w:lineRule="auto"/>
        <w:jc w:val="both"/>
        <w:rPr>
          <w:rFonts w:ascii="Times New Roman" w:hAnsi="Times New Roman" w:cs="Times New Roman"/>
          <w:sz w:val="28"/>
          <w:szCs w:val="28"/>
          <w:lang w:val="kk-KZ"/>
        </w:rPr>
      </w:pPr>
    </w:p>
    <w:p w14:paraId="236F8A44" w14:textId="77777777" w:rsidR="00A52198" w:rsidRDefault="00A52198" w:rsidP="004A6612">
      <w:pPr>
        <w:spacing w:after="0" w:line="240" w:lineRule="auto"/>
        <w:jc w:val="both"/>
        <w:rPr>
          <w:rFonts w:ascii="Times New Roman" w:hAnsi="Times New Roman" w:cs="Times New Roman"/>
          <w:sz w:val="28"/>
          <w:szCs w:val="28"/>
          <w:lang w:val="kk-KZ"/>
        </w:rPr>
      </w:pPr>
      <w:r w:rsidRPr="001F66BF">
        <w:rPr>
          <w:rFonts w:ascii="Times New Roman" w:hAnsi="Times New Roman" w:cs="Times New Roman"/>
          <w:sz w:val="28"/>
          <w:szCs w:val="28"/>
          <w:lang w:val="kk-KZ"/>
        </w:rPr>
        <w:t xml:space="preserve">Кесте </w:t>
      </w:r>
      <w:r w:rsidR="00911AAE">
        <w:rPr>
          <w:rFonts w:ascii="Times New Roman" w:hAnsi="Times New Roman" w:cs="Times New Roman"/>
          <w:sz w:val="28"/>
          <w:szCs w:val="28"/>
          <w:lang w:val="kk-KZ"/>
        </w:rPr>
        <w:t xml:space="preserve">8 - </w:t>
      </w:r>
      <w:r w:rsidRPr="001F66BF">
        <w:rPr>
          <w:rFonts w:ascii="Times New Roman" w:hAnsi="Times New Roman" w:cs="Times New Roman"/>
          <w:sz w:val="28"/>
          <w:szCs w:val="28"/>
          <w:lang w:val="kk-KZ"/>
        </w:rPr>
        <w:t xml:space="preserve">Қант құмайы (Sorghum saccharatum (L.) Pers.) өсімдігінің 10-күндік Казахстанская 16 сұрпы дәнінің, тамыры мен сабақтың биомасса жинақтауына гумин қышқылының әсері  </w:t>
      </w:r>
    </w:p>
    <w:p w14:paraId="091823DB" w14:textId="77777777" w:rsidR="00A52198" w:rsidRPr="0045654F" w:rsidRDefault="00A52198" w:rsidP="004A6612">
      <w:pPr>
        <w:spacing w:after="0" w:line="240" w:lineRule="auto"/>
        <w:ind w:firstLine="708"/>
        <w:jc w:val="both"/>
        <w:rPr>
          <w:rFonts w:ascii="Times New Roman" w:hAnsi="Times New Roman" w:cs="Times New Roman"/>
          <w:sz w:val="24"/>
          <w:szCs w:val="24"/>
          <w:lang w:val="kk-KZ"/>
        </w:rPr>
      </w:pPr>
    </w:p>
    <w:tbl>
      <w:tblPr>
        <w:tblStyle w:val="af0"/>
        <w:tblW w:w="9634" w:type="dxa"/>
        <w:tblLook w:val="04A0" w:firstRow="1" w:lastRow="0" w:firstColumn="1" w:lastColumn="0" w:noHBand="0" w:noVBand="1"/>
      </w:tblPr>
      <w:tblGrid>
        <w:gridCol w:w="1413"/>
        <w:gridCol w:w="1843"/>
        <w:gridCol w:w="1984"/>
        <w:gridCol w:w="1985"/>
        <w:gridCol w:w="2409"/>
      </w:tblGrid>
      <w:tr w:rsidR="002635EA" w:rsidRPr="00287B80" w14:paraId="24FDE23F" w14:textId="77777777" w:rsidTr="002635EA">
        <w:tc>
          <w:tcPr>
            <w:tcW w:w="1413" w:type="dxa"/>
            <w:vMerge w:val="restart"/>
          </w:tcPr>
          <w:p w14:paraId="7E24312B" w14:textId="77777777" w:rsidR="002635EA" w:rsidRPr="002635EA" w:rsidRDefault="00B73104" w:rsidP="004C406A">
            <w:pPr>
              <w:jc w:val="center"/>
              <w:rPr>
                <w:rFonts w:ascii="Times New Roman" w:hAnsi="Times New Roman" w:cs="Times New Roman"/>
                <w:sz w:val="28"/>
                <w:szCs w:val="28"/>
                <w:lang w:val="kk-KZ"/>
              </w:rPr>
            </w:pPr>
            <w:r>
              <w:rPr>
                <w:rFonts w:ascii="Times New Roman" w:hAnsi="Times New Roman" w:cs="Times New Roman"/>
                <w:sz w:val="28"/>
                <w:szCs w:val="28"/>
                <w:lang w:val="kk-KZ"/>
              </w:rPr>
              <w:t>Үлгілер</w:t>
            </w:r>
          </w:p>
        </w:tc>
        <w:tc>
          <w:tcPr>
            <w:tcW w:w="1843" w:type="dxa"/>
            <w:vMerge w:val="restart"/>
          </w:tcPr>
          <w:p w14:paraId="4D7F29B1"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Бақылау</w:t>
            </w:r>
          </w:p>
        </w:tc>
        <w:tc>
          <w:tcPr>
            <w:tcW w:w="6378" w:type="dxa"/>
            <w:gridSpan w:val="3"/>
          </w:tcPr>
          <w:p w14:paraId="226F5ADF" w14:textId="77777777" w:rsidR="002635EA" w:rsidRPr="002635EA" w:rsidRDefault="002635EA" w:rsidP="004C406A">
            <w:pPr>
              <w:jc w:val="center"/>
              <w:rPr>
                <w:rFonts w:ascii="Times New Roman" w:hAnsi="Times New Roman" w:cs="Times New Roman"/>
                <w:sz w:val="28"/>
                <w:szCs w:val="28"/>
                <w:lang w:val="kk-KZ"/>
              </w:rPr>
            </w:pPr>
            <w:r w:rsidRPr="002635EA">
              <w:rPr>
                <w:rFonts w:ascii="Times New Roman" w:hAnsi="Times New Roman" w:cs="Times New Roman"/>
                <w:sz w:val="28"/>
                <w:szCs w:val="28"/>
                <w:lang w:val="kk-KZ"/>
              </w:rPr>
              <w:t>ГҚ концентрациясы</w:t>
            </w:r>
          </w:p>
        </w:tc>
      </w:tr>
      <w:tr w:rsidR="002635EA" w:rsidRPr="00287B80" w14:paraId="6128D90F" w14:textId="77777777" w:rsidTr="002635EA">
        <w:tc>
          <w:tcPr>
            <w:tcW w:w="1413" w:type="dxa"/>
            <w:vMerge/>
          </w:tcPr>
          <w:p w14:paraId="3ADD5E6F" w14:textId="77777777" w:rsidR="002635EA" w:rsidRPr="002635EA" w:rsidRDefault="002635EA" w:rsidP="004C406A">
            <w:pPr>
              <w:jc w:val="center"/>
              <w:rPr>
                <w:rFonts w:ascii="Times New Roman" w:hAnsi="Times New Roman" w:cs="Times New Roman"/>
                <w:sz w:val="28"/>
                <w:szCs w:val="28"/>
              </w:rPr>
            </w:pPr>
          </w:p>
        </w:tc>
        <w:tc>
          <w:tcPr>
            <w:tcW w:w="1843" w:type="dxa"/>
            <w:vMerge/>
          </w:tcPr>
          <w:p w14:paraId="597C901B" w14:textId="77777777" w:rsidR="002635EA" w:rsidRPr="002635EA" w:rsidRDefault="002635EA" w:rsidP="004C406A">
            <w:pPr>
              <w:jc w:val="center"/>
              <w:rPr>
                <w:rFonts w:ascii="Times New Roman" w:hAnsi="Times New Roman" w:cs="Times New Roman"/>
                <w:sz w:val="28"/>
                <w:szCs w:val="28"/>
              </w:rPr>
            </w:pPr>
          </w:p>
        </w:tc>
        <w:tc>
          <w:tcPr>
            <w:tcW w:w="1984" w:type="dxa"/>
          </w:tcPr>
          <w:p w14:paraId="1AB1361A"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0,001%</w:t>
            </w:r>
          </w:p>
        </w:tc>
        <w:tc>
          <w:tcPr>
            <w:tcW w:w="1985" w:type="dxa"/>
          </w:tcPr>
          <w:p w14:paraId="1B753234"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0,01%</w:t>
            </w:r>
          </w:p>
        </w:tc>
        <w:tc>
          <w:tcPr>
            <w:tcW w:w="2409" w:type="dxa"/>
          </w:tcPr>
          <w:p w14:paraId="7A13B58D"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0,1%</w:t>
            </w:r>
          </w:p>
        </w:tc>
      </w:tr>
      <w:tr w:rsidR="002635EA" w:rsidRPr="00287B80" w14:paraId="5DAE07E0" w14:textId="77777777" w:rsidTr="002635EA">
        <w:tc>
          <w:tcPr>
            <w:tcW w:w="1413" w:type="dxa"/>
          </w:tcPr>
          <w:p w14:paraId="771BF195"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тамыр/г</w:t>
            </w:r>
          </w:p>
        </w:tc>
        <w:tc>
          <w:tcPr>
            <w:tcW w:w="1843" w:type="dxa"/>
          </w:tcPr>
          <w:p w14:paraId="060FD8DE"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0,003</w:t>
            </w:r>
          </w:p>
        </w:tc>
        <w:tc>
          <w:tcPr>
            <w:tcW w:w="1984" w:type="dxa"/>
          </w:tcPr>
          <w:p w14:paraId="28FF7A51"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0,004</w:t>
            </w:r>
          </w:p>
        </w:tc>
        <w:tc>
          <w:tcPr>
            <w:tcW w:w="1985" w:type="dxa"/>
          </w:tcPr>
          <w:p w14:paraId="6C043BB5"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0,004</w:t>
            </w:r>
          </w:p>
        </w:tc>
        <w:tc>
          <w:tcPr>
            <w:tcW w:w="2409" w:type="dxa"/>
          </w:tcPr>
          <w:p w14:paraId="79737720"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0,004</w:t>
            </w:r>
          </w:p>
        </w:tc>
      </w:tr>
      <w:tr w:rsidR="002635EA" w:rsidRPr="00287B80" w14:paraId="370AB805" w14:textId="77777777" w:rsidTr="002635EA">
        <w:tc>
          <w:tcPr>
            <w:tcW w:w="1413" w:type="dxa"/>
          </w:tcPr>
          <w:p w14:paraId="787102F3"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сабақ/г</w:t>
            </w:r>
          </w:p>
        </w:tc>
        <w:tc>
          <w:tcPr>
            <w:tcW w:w="1843" w:type="dxa"/>
          </w:tcPr>
          <w:p w14:paraId="228B17AB"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0,008</w:t>
            </w:r>
          </w:p>
        </w:tc>
        <w:tc>
          <w:tcPr>
            <w:tcW w:w="1984" w:type="dxa"/>
          </w:tcPr>
          <w:p w14:paraId="4D17CA78"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0,006</w:t>
            </w:r>
          </w:p>
        </w:tc>
        <w:tc>
          <w:tcPr>
            <w:tcW w:w="1985" w:type="dxa"/>
          </w:tcPr>
          <w:p w14:paraId="24BF4526"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0,008</w:t>
            </w:r>
          </w:p>
        </w:tc>
        <w:tc>
          <w:tcPr>
            <w:tcW w:w="2409" w:type="dxa"/>
          </w:tcPr>
          <w:p w14:paraId="58CC7754" w14:textId="77777777" w:rsidR="002635EA" w:rsidRPr="002635EA" w:rsidRDefault="002635EA" w:rsidP="004C406A">
            <w:pPr>
              <w:spacing w:line="259" w:lineRule="auto"/>
              <w:jc w:val="center"/>
              <w:rPr>
                <w:rFonts w:ascii="Times New Roman" w:hAnsi="Times New Roman" w:cs="Times New Roman"/>
                <w:sz w:val="28"/>
                <w:szCs w:val="28"/>
              </w:rPr>
            </w:pPr>
            <w:r w:rsidRPr="002635EA">
              <w:rPr>
                <w:rFonts w:ascii="Times New Roman" w:hAnsi="Times New Roman" w:cs="Times New Roman"/>
                <w:sz w:val="28"/>
                <w:szCs w:val="28"/>
                <w:lang w:val="kk-KZ"/>
              </w:rPr>
              <w:t>0,009</w:t>
            </w:r>
          </w:p>
        </w:tc>
      </w:tr>
      <w:tr w:rsidR="002635EA" w:rsidRPr="00287B80" w14:paraId="02118E3D" w14:textId="77777777" w:rsidTr="002635EA">
        <w:tc>
          <w:tcPr>
            <w:tcW w:w="1413" w:type="dxa"/>
          </w:tcPr>
          <w:p w14:paraId="31425DE0" w14:textId="77777777" w:rsidR="002635EA" w:rsidRPr="002635EA" w:rsidRDefault="002635EA" w:rsidP="004C406A">
            <w:pPr>
              <w:jc w:val="center"/>
              <w:rPr>
                <w:rFonts w:ascii="Times New Roman" w:hAnsi="Times New Roman" w:cs="Times New Roman"/>
                <w:sz w:val="28"/>
                <w:szCs w:val="28"/>
                <w:lang w:val="kk-KZ"/>
              </w:rPr>
            </w:pPr>
            <w:r w:rsidRPr="002635EA">
              <w:rPr>
                <w:rFonts w:ascii="Times New Roman" w:hAnsi="Times New Roman" w:cs="Times New Roman"/>
                <w:sz w:val="28"/>
                <w:szCs w:val="28"/>
                <w:lang w:val="kk-KZ"/>
              </w:rPr>
              <w:t>дән/г</w:t>
            </w:r>
          </w:p>
        </w:tc>
        <w:tc>
          <w:tcPr>
            <w:tcW w:w="1843" w:type="dxa"/>
          </w:tcPr>
          <w:p w14:paraId="5A182DD8"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0,006</w:t>
            </w:r>
          </w:p>
        </w:tc>
        <w:tc>
          <w:tcPr>
            <w:tcW w:w="1984" w:type="dxa"/>
          </w:tcPr>
          <w:p w14:paraId="6CA39EA5" w14:textId="77777777" w:rsidR="002635EA" w:rsidRPr="002635EA" w:rsidRDefault="002635EA" w:rsidP="004C406A">
            <w:pPr>
              <w:spacing w:after="160" w:line="259" w:lineRule="auto"/>
              <w:jc w:val="center"/>
              <w:rPr>
                <w:rFonts w:ascii="Times New Roman" w:hAnsi="Times New Roman" w:cs="Times New Roman"/>
                <w:sz w:val="28"/>
                <w:szCs w:val="28"/>
              </w:rPr>
            </w:pPr>
            <w:r w:rsidRPr="002635EA">
              <w:rPr>
                <w:rFonts w:ascii="Times New Roman" w:hAnsi="Times New Roman" w:cs="Times New Roman"/>
                <w:sz w:val="28"/>
                <w:szCs w:val="28"/>
                <w:lang w:val="kk-KZ"/>
              </w:rPr>
              <w:t>0,008</w:t>
            </w:r>
          </w:p>
        </w:tc>
        <w:tc>
          <w:tcPr>
            <w:tcW w:w="1985" w:type="dxa"/>
          </w:tcPr>
          <w:p w14:paraId="5C09FE5A"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0,007</w:t>
            </w:r>
          </w:p>
        </w:tc>
        <w:tc>
          <w:tcPr>
            <w:tcW w:w="2409" w:type="dxa"/>
          </w:tcPr>
          <w:p w14:paraId="066F9771" w14:textId="77777777" w:rsidR="002635EA" w:rsidRPr="002635EA" w:rsidRDefault="002635EA" w:rsidP="004C406A">
            <w:pPr>
              <w:jc w:val="center"/>
              <w:rPr>
                <w:rFonts w:ascii="Times New Roman" w:hAnsi="Times New Roman" w:cs="Times New Roman"/>
                <w:sz w:val="28"/>
                <w:szCs w:val="28"/>
              </w:rPr>
            </w:pPr>
            <w:r w:rsidRPr="002635EA">
              <w:rPr>
                <w:rFonts w:ascii="Times New Roman" w:hAnsi="Times New Roman" w:cs="Times New Roman"/>
                <w:sz w:val="28"/>
                <w:szCs w:val="28"/>
                <w:lang w:val="kk-KZ"/>
              </w:rPr>
              <w:t>0,007</w:t>
            </w:r>
          </w:p>
        </w:tc>
      </w:tr>
    </w:tbl>
    <w:p w14:paraId="768A78DF" w14:textId="77777777" w:rsidR="00A52198" w:rsidRPr="0045654F" w:rsidRDefault="00A52198" w:rsidP="004A6612">
      <w:pPr>
        <w:spacing w:after="0" w:line="240" w:lineRule="auto"/>
        <w:ind w:firstLine="708"/>
        <w:jc w:val="both"/>
        <w:rPr>
          <w:rFonts w:ascii="Times New Roman" w:hAnsi="Times New Roman" w:cs="Times New Roman"/>
          <w:sz w:val="24"/>
          <w:szCs w:val="24"/>
          <w:lang w:val="kk-KZ"/>
        </w:rPr>
      </w:pPr>
    </w:p>
    <w:p w14:paraId="394C047E" w14:textId="77777777" w:rsidR="00352841" w:rsidRDefault="004868D8" w:rsidP="004A6612">
      <w:pPr>
        <w:spacing w:after="0" w:line="240" w:lineRule="auto"/>
        <w:ind w:firstLine="708"/>
        <w:jc w:val="both"/>
        <w:rPr>
          <w:rFonts w:ascii="Times New Roman" w:hAnsi="Times New Roman" w:cs="Times New Roman"/>
          <w:sz w:val="28"/>
          <w:szCs w:val="28"/>
          <w:lang w:val="kk-KZ"/>
        </w:rPr>
      </w:pPr>
      <w:bookmarkStart w:id="46" w:name="_Hlk133190413"/>
      <w:r>
        <w:rPr>
          <w:rFonts w:ascii="Times New Roman" w:hAnsi="Times New Roman" w:cs="Times New Roman"/>
          <w:sz w:val="28"/>
          <w:szCs w:val="28"/>
          <w:lang w:val="kk-KZ"/>
        </w:rPr>
        <w:t>8-</w:t>
      </w:r>
      <w:r w:rsidR="00A52198" w:rsidRPr="001F66BF">
        <w:rPr>
          <w:rFonts w:ascii="Times New Roman" w:hAnsi="Times New Roman" w:cs="Times New Roman"/>
          <w:sz w:val="28"/>
          <w:szCs w:val="28"/>
          <w:lang w:val="kk-KZ"/>
        </w:rPr>
        <w:t>кестеде келтірілген мәліметтерге сәйкес, бақылау нұсқасымен салыстырғанда гумин қышқылының 0,</w:t>
      </w:r>
      <w:r w:rsidR="00B73104">
        <w:rPr>
          <w:rFonts w:ascii="Times New Roman" w:hAnsi="Times New Roman" w:cs="Times New Roman"/>
          <w:sz w:val="28"/>
          <w:szCs w:val="28"/>
          <w:lang w:val="kk-KZ"/>
        </w:rPr>
        <w:t>00</w:t>
      </w:r>
      <w:r w:rsidR="00A52198" w:rsidRPr="001F66BF">
        <w:rPr>
          <w:rFonts w:ascii="Times New Roman" w:hAnsi="Times New Roman" w:cs="Times New Roman"/>
          <w:sz w:val="28"/>
          <w:szCs w:val="28"/>
          <w:lang w:val="kk-KZ"/>
        </w:rPr>
        <w:t xml:space="preserve">1%, 0,01%, 0,1% концентрацияда дән мен тамырдың биомассасы төмен. Яғни дәннің құрамындағы қор затының толық жұмсалмауы, гумин қышқылының биологиялық ынталандырғыш ретінде қолданылғандығын дәлелдейді. </w:t>
      </w:r>
    </w:p>
    <w:bookmarkEnd w:id="46"/>
    <w:p w14:paraId="34551B88" w14:textId="77777777" w:rsidR="006127AB" w:rsidRDefault="006127AB" w:rsidP="004A6612">
      <w:pPr>
        <w:spacing w:after="0" w:line="240" w:lineRule="auto"/>
        <w:jc w:val="both"/>
        <w:rPr>
          <w:rFonts w:ascii="Times New Roman" w:hAnsi="Times New Roman" w:cs="Times New Roman"/>
          <w:sz w:val="28"/>
          <w:szCs w:val="28"/>
          <w:lang w:val="kk-KZ"/>
        </w:rPr>
      </w:pPr>
    </w:p>
    <w:p w14:paraId="400E0E5E" w14:textId="77777777" w:rsidR="00EE7141" w:rsidRDefault="00352841" w:rsidP="004A6612">
      <w:pPr>
        <w:spacing w:after="0" w:line="240" w:lineRule="auto"/>
        <w:jc w:val="both"/>
        <w:rPr>
          <w:rFonts w:ascii="Times New Roman" w:hAnsi="Times New Roman" w:cs="Times New Roman"/>
          <w:sz w:val="28"/>
          <w:szCs w:val="28"/>
          <w:lang w:val="kk-KZ"/>
        </w:rPr>
      </w:pPr>
      <w:r w:rsidRPr="001F66BF">
        <w:rPr>
          <w:rFonts w:ascii="Times New Roman" w:hAnsi="Times New Roman" w:cs="Times New Roman"/>
          <w:sz w:val="28"/>
          <w:szCs w:val="28"/>
          <w:lang w:val="kk-KZ"/>
        </w:rPr>
        <w:t>Кесте</w:t>
      </w:r>
      <w:r w:rsidR="004868D8">
        <w:rPr>
          <w:rFonts w:ascii="Times New Roman" w:hAnsi="Times New Roman" w:cs="Times New Roman"/>
          <w:sz w:val="28"/>
          <w:szCs w:val="28"/>
          <w:lang w:val="kk-KZ"/>
        </w:rPr>
        <w:t xml:space="preserve"> 9 -</w:t>
      </w:r>
      <w:r w:rsidRPr="001F66B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«Ой-Қарағай» кен орны көмірі </w:t>
      </w:r>
      <w:r w:rsidRPr="001F66BF">
        <w:rPr>
          <w:rFonts w:ascii="Times New Roman" w:hAnsi="Times New Roman" w:cs="Times New Roman"/>
          <w:sz w:val="28"/>
          <w:szCs w:val="28"/>
          <w:lang w:val="kk-KZ"/>
        </w:rPr>
        <w:t>гумин қышқылының фитобелсенділігінің интегралдық көрсеткіші</w:t>
      </w:r>
    </w:p>
    <w:p w14:paraId="7649FD71" w14:textId="77777777" w:rsidR="002635EA" w:rsidRPr="001F66BF" w:rsidRDefault="002635EA" w:rsidP="004A6612">
      <w:pPr>
        <w:spacing w:after="0" w:line="240" w:lineRule="auto"/>
        <w:jc w:val="both"/>
        <w:rPr>
          <w:rFonts w:ascii="Times New Roman" w:hAnsi="Times New Roman" w:cs="Times New Roman"/>
          <w:sz w:val="28"/>
          <w:szCs w:val="28"/>
          <w:lang w:val="kk-KZ"/>
        </w:rPr>
      </w:pPr>
    </w:p>
    <w:tbl>
      <w:tblPr>
        <w:tblStyle w:val="TableNormal"/>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
        <w:gridCol w:w="2439"/>
        <w:gridCol w:w="1843"/>
        <w:gridCol w:w="796"/>
        <w:gridCol w:w="733"/>
        <w:gridCol w:w="1164"/>
        <w:gridCol w:w="709"/>
        <w:gridCol w:w="1417"/>
      </w:tblGrid>
      <w:tr w:rsidR="00352841" w:rsidRPr="007F1E40" w14:paraId="190C23C7" w14:textId="77777777" w:rsidTr="002635EA">
        <w:trPr>
          <w:trHeight w:val="345"/>
        </w:trPr>
        <w:tc>
          <w:tcPr>
            <w:tcW w:w="538" w:type="dxa"/>
            <w:vMerge w:val="restart"/>
          </w:tcPr>
          <w:p w14:paraId="0F8CDB54" w14:textId="77777777" w:rsidR="00352841" w:rsidRPr="001B2BEC" w:rsidRDefault="00352841" w:rsidP="004A6612">
            <w:pPr>
              <w:pStyle w:val="af6"/>
              <w:rPr>
                <w:b w:val="0"/>
                <w:sz w:val="28"/>
                <w:szCs w:val="28"/>
              </w:rPr>
            </w:pPr>
            <w:r w:rsidRPr="001B2BEC">
              <w:rPr>
                <w:b w:val="0"/>
                <w:w w:val="103"/>
                <w:sz w:val="28"/>
                <w:szCs w:val="28"/>
              </w:rPr>
              <w:t>№</w:t>
            </w:r>
          </w:p>
        </w:tc>
        <w:tc>
          <w:tcPr>
            <w:tcW w:w="2439" w:type="dxa"/>
            <w:vMerge w:val="restart"/>
          </w:tcPr>
          <w:p w14:paraId="29C6E1FC" w14:textId="77777777" w:rsidR="00352841" w:rsidRPr="001B2BEC" w:rsidRDefault="00352841" w:rsidP="004A6612">
            <w:pPr>
              <w:pStyle w:val="af6"/>
              <w:rPr>
                <w:b w:val="0"/>
                <w:sz w:val="28"/>
                <w:szCs w:val="28"/>
                <w:lang w:val="kk-KZ"/>
              </w:rPr>
            </w:pPr>
            <w:r w:rsidRPr="001B2BEC">
              <w:rPr>
                <w:b w:val="0"/>
                <w:sz w:val="28"/>
                <w:szCs w:val="28"/>
                <w:lang w:val="kk-KZ"/>
              </w:rPr>
              <w:t>Үлгілер</w:t>
            </w:r>
          </w:p>
        </w:tc>
        <w:tc>
          <w:tcPr>
            <w:tcW w:w="1843" w:type="dxa"/>
            <w:vMerge w:val="restart"/>
          </w:tcPr>
          <w:p w14:paraId="4DD84A6D" w14:textId="77777777" w:rsidR="00352841" w:rsidRPr="001B2BEC" w:rsidRDefault="00CC54B8" w:rsidP="004A6612">
            <w:pPr>
              <w:pStyle w:val="af6"/>
              <w:rPr>
                <w:b w:val="0"/>
                <w:sz w:val="28"/>
                <w:szCs w:val="28"/>
              </w:rPr>
            </w:pPr>
            <w:r>
              <w:rPr>
                <w:b w:val="0"/>
                <w:sz w:val="28"/>
                <w:szCs w:val="28"/>
              </w:rPr>
              <w:t>Концентрация</w:t>
            </w:r>
            <w:r w:rsidR="00352841" w:rsidRPr="001B2BEC">
              <w:rPr>
                <w:b w:val="0"/>
                <w:sz w:val="28"/>
                <w:szCs w:val="28"/>
              </w:rPr>
              <w:t>%</w:t>
            </w:r>
          </w:p>
        </w:tc>
        <w:tc>
          <w:tcPr>
            <w:tcW w:w="796" w:type="dxa"/>
          </w:tcPr>
          <w:p w14:paraId="7DAC152E" w14:textId="77777777" w:rsidR="00352841" w:rsidRPr="0036727E" w:rsidRDefault="00352841" w:rsidP="004A6612">
            <w:pPr>
              <w:pStyle w:val="af6"/>
              <w:rPr>
                <w:b w:val="0"/>
                <w:sz w:val="28"/>
                <w:szCs w:val="28"/>
                <w:lang w:val="kk-KZ"/>
              </w:rPr>
            </w:pPr>
            <w:r w:rsidRPr="0036727E">
              <w:rPr>
                <w:b w:val="0"/>
                <w:w w:val="115"/>
                <w:sz w:val="28"/>
                <w:szCs w:val="28"/>
                <w:lang w:val="kk-KZ"/>
              </w:rPr>
              <w:t>ТҰ</w:t>
            </w:r>
          </w:p>
        </w:tc>
        <w:tc>
          <w:tcPr>
            <w:tcW w:w="733" w:type="dxa"/>
          </w:tcPr>
          <w:p w14:paraId="4DB580E4" w14:textId="77777777" w:rsidR="00352841" w:rsidRPr="0036727E" w:rsidRDefault="00352841" w:rsidP="004A6612">
            <w:pPr>
              <w:pStyle w:val="af6"/>
              <w:rPr>
                <w:b w:val="0"/>
                <w:sz w:val="28"/>
                <w:szCs w:val="28"/>
                <w:lang w:val="kk-KZ"/>
              </w:rPr>
            </w:pPr>
            <w:r w:rsidRPr="0036727E">
              <w:rPr>
                <w:b w:val="0"/>
                <w:w w:val="110"/>
                <w:sz w:val="28"/>
                <w:szCs w:val="28"/>
                <w:lang w:val="kk-KZ"/>
              </w:rPr>
              <w:t>СБ</w:t>
            </w:r>
          </w:p>
        </w:tc>
        <w:tc>
          <w:tcPr>
            <w:tcW w:w="1164" w:type="dxa"/>
          </w:tcPr>
          <w:p w14:paraId="471E9C58" w14:textId="77777777" w:rsidR="00352841" w:rsidRPr="0036727E" w:rsidRDefault="00352841" w:rsidP="004A6612">
            <w:pPr>
              <w:pStyle w:val="af6"/>
              <w:rPr>
                <w:b w:val="0"/>
                <w:sz w:val="28"/>
                <w:szCs w:val="28"/>
                <w:lang w:val="kk-KZ"/>
              </w:rPr>
            </w:pPr>
            <w:r w:rsidRPr="0036727E">
              <w:rPr>
                <w:b w:val="0"/>
                <w:w w:val="115"/>
                <w:sz w:val="28"/>
                <w:szCs w:val="28"/>
                <w:lang w:val="kk-KZ"/>
              </w:rPr>
              <w:t>ДӨ</w:t>
            </w:r>
            <w:r w:rsidR="005C1AB2" w:rsidRPr="0036727E">
              <w:rPr>
                <w:b w:val="0"/>
                <w:w w:val="115"/>
                <w:sz w:val="28"/>
                <w:szCs w:val="28"/>
                <w:lang w:val="kk-KZ"/>
              </w:rPr>
              <w:t>Э</w:t>
            </w:r>
          </w:p>
        </w:tc>
        <w:tc>
          <w:tcPr>
            <w:tcW w:w="709" w:type="dxa"/>
            <w:vMerge w:val="restart"/>
          </w:tcPr>
          <w:p w14:paraId="7C60BCEC" w14:textId="77777777" w:rsidR="00352841" w:rsidRPr="0036727E" w:rsidRDefault="00352841" w:rsidP="004A6612">
            <w:pPr>
              <w:pStyle w:val="af6"/>
              <w:rPr>
                <w:b w:val="0"/>
                <w:sz w:val="28"/>
                <w:szCs w:val="28"/>
                <w:lang w:val="kk-KZ"/>
              </w:rPr>
            </w:pPr>
            <w:r w:rsidRPr="0036727E">
              <w:rPr>
                <w:b w:val="0"/>
                <w:w w:val="115"/>
                <w:sz w:val="28"/>
                <w:szCs w:val="28"/>
                <w:lang w:val="kk-KZ"/>
              </w:rPr>
              <w:t>ФБИ</w:t>
            </w:r>
          </w:p>
        </w:tc>
        <w:tc>
          <w:tcPr>
            <w:tcW w:w="1417" w:type="dxa"/>
            <w:vMerge w:val="restart"/>
          </w:tcPr>
          <w:p w14:paraId="263CAB96" w14:textId="77777777" w:rsidR="00352841" w:rsidRPr="001B2BEC" w:rsidRDefault="00352841" w:rsidP="004A6612">
            <w:pPr>
              <w:pStyle w:val="af6"/>
              <w:rPr>
                <w:b w:val="0"/>
                <w:sz w:val="28"/>
                <w:szCs w:val="28"/>
              </w:rPr>
            </w:pPr>
            <w:r w:rsidRPr="001B2BEC">
              <w:rPr>
                <w:b w:val="0"/>
                <w:spacing w:val="-1"/>
                <w:w w:val="110"/>
                <w:sz w:val="28"/>
                <w:szCs w:val="28"/>
                <w:lang w:val="kk-KZ"/>
              </w:rPr>
              <w:t>А</w:t>
            </w:r>
            <w:r w:rsidR="002635EA">
              <w:rPr>
                <w:b w:val="0"/>
                <w:spacing w:val="-1"/>
                <w:w w:val="110"/>
                <w:sz w:val="28"/>
                <w:szCs w:val="28"/>
                <w:lang w:val="kk-KZ"/>
              </w:rPr>
              <w:t>ЖМ</w:t>
            </w:r>
            <w:r w:rsidRPr="001B2BEC">
              <w:rPr>
                <w:b w:val="0"/>
                <w:w w:val="110"/>
                <w:sz w:val="28"/>
                <w:szCs w:val="28"/>
              </w:rPr>
              <w:t>,</w:t>
            </w:r>
          </w:p>
          <w:p w14:paraId="008F6B18" w14:textId="77777777" w:rsidR="00352841" w:rsidRPr="002635EA" w:rsidRDefault="002635EA" w:rsidP="004A6612">
            <w:pPr>
              <w:pStyle w:val="af6"/>
              <w:rPr>
                <w:b w:val="0"/>
                <w:bCs w:val="0"/>
                <w:sz w:val="28"/>
                <w:szCs w:val="28"/>
                <w:lang w:val="kk-KZ"/>
              </w:rPr>
            </w:pPr>
            <w:r w:rsidRPr="002635EA">
              <w:rPr>
                <w:b w:val="0"/>
                <w:bCs w:val="0"/>
                <w:sz w:val="28"/>
                <w:szCs w:val="28"/>
                <w:lang w:eastAsia="zh-CN"/>
              </w:rPr>
              <w:t>* 10</w:t>
            </w:r>
            <w:r w:rsidRPr="002635EA">
              <w:rPr>
                <w:b w:val="0"/>
                <w:bCs w:val="0"/>
                <w:sz w:val="28"/>
                <w:szCs w:val="28"/>
                <w:vertAlign w:val="superscript"/>
                <w:lang w:eastAsia="zh-CN"/>
              </w:rPr>
              <w:t>-2</w:t>
            </w:r>
            <w:r w:rsidRPr="002635EA">
              <w:rPr>
                <w:b w:val="0"/>
                <w:bCs w:val="0"/>
                <w:sz w:val="28"/>
                <w:szCs w:val="28"/>
                <w:lang w:eastAsia="zh-CN"/>
              </w:rPr>
              <w:t xml:space="preserve"> мг/мл</w:t>
            </w:r>
          </w:p>
        </w:tc>
      </w:tr>
      <w:tr w:rsidR="00352841" w:rsidRPr="007F1E40" w14:paraId="4E116DD4" w14:textId="77777777" w:rsidTr="002635EA">
        <w:trPr>
          <w:trHeight w:val="453"/>
        </w:trPr>
        <w:tc>
          <w:tcPr>
            <w:tcW w:w="538" w:type="dxa"/>
            <w:vMerge/>
          </w:tcPr>
          <w:p w14:paraId="01C55BA5" w14:textId="77777777" w:rsidR="00352841" w:rsidRPr="001B2BEC" w:rsidRDefault="00352841" w:rsidP="004A6612">
            <w:pPr>
              <w:pStyle w:val="af6"/>
              <w:rPr>
                <w:b w:val="0"/>
                <w:sz w:val="28"/>
                <w:szCs w:val="28"/>
              </w:rPr>
            </w:pPr>
          </w:p>
        </w:tc>
        <w:tc>
          <w:tcPr>
            <w:tcW w:w="2439" w:type="dxa"/>
            <w:vMerge/>
          </w:tcPr>
          <w:p w14:paraId="0B597976" w14:textId="77777777" w:rsidR="00352841" w:rsidRPr="001B2BEC" w:rsidRDefault="00352841" w:rsidP="004A6612">
            <w:pPr>
              <w:pStyle w:val="af6"/>
              <w:rPr>
                <w:b w:val="0"/>
                <w:sz w:val="28"/>
                <w:szCs w:val="28"/>
              </w:rPr>
            </w:pPr>
          </w:p>
        </w:tc>
        <w:tc>
          <w:tcPr>
            <w:tcW w:w="1843" w:type="dxa"/>
            <w:vMerge/>
          </w:tcPr>
          <w:p w14:paraId="02955BA8" w14:textId="77777777" w:rsidR="00352841" w:rsidRPr="001B2BEC" w:rsidRDefault="00352841" w:rsidP="004A6612">
            <w:pPr>
              <w:pStyle w:val="af6"/>
              <w:rPr>
                <w:b w:val="0"/>
                <w:sz w:val="28"/>
                <w:szCs w:val="28"/>
              </w:rPr>
            </w:pPr>
          </w:p>
        </w:tc>
        <w:tc>
          <w:tcPr>
            <w:tcW w:w="2693" w:type="dxa"/>
            <w:gridSpan w:val="3"/>
          </w:tcPr>
          <w:p w14:paraId="36E9FC33" w14:textId="77777777" w:rsidR="00352841" w:rsidRPr="001B2BEC" w:rsidRDefault="00352841" w:rsidP="004A6612">
            <w:pPr>
              <w:pStyle w:val="af6"/>
              <w:rPr>
                <w:b w:val="0"/>
                <w:sz w:val="28"/>
                <w:szCs w:val="28"/>
              </w:rPr>
            </w:pPr>
            <w:r w:rsidRPr="001B2BEC">
              <w:rPr>
                <w:b w:val="0"/>
                <w:sz w:val="28"/>
                <w:szCs w:val="28"/>
                <w:lang w:val="kk-KZ"/>
              </w:rPr>
              <w:t xml:space="preserve"> бақылауға сәйкес, </w:t>
            </w:r>
            <w:r w:rsidRPr="001B2BEC">
              <w:rPr>
                <w:b w:val="0"/>
                <w:sz w:val="28"/>
                <w:szCs w:val="28"/>
              </w:rPr>
              <w:t xml:space="preserve">% </w:t>
            </w:r>
          </w:p>
        </w:tc>
        <w:tc>
          <w:tcPr>
            <w:tcW w:w="709" w:type="dxa"/>
            <w:vMerge/>
          </w:tcPr>
          <w:p w14:paraId="497CFDFF" w14:textId="77777777" w:rsidR="00352841" w:rsidRPr="001B2BEC" w:rsidRDefault="00352841" w:rsidP="004A6612">
            <w:pPr>
              <w:pStyle w:val="af6"/>
              <w:rPr>
                <w:b w:val="0"/>
                <w:sz w:val="28"/>
                <w:szCs w:val="28"/>
              </w:rPr>
            </w:pPr>
          </w:p>
        </w:tc>
        <w:tc>
          <w:tcPr>
            <w:tcW w:w="1417" w:type="dxa"/>
            <w:vMerge/>
          </w:tcPr>
          <w:p w14:paraId="5B28FA26" w14:textId="77777777" w:rsidR="00352841" w:rsidRPr="001B2BEC" w:rsidRDefault="00352841" w:rsidP="004A6612">
            <w:pPr>
              <w:pStyle w:val="af6"/>
              <w:rPr>
                <w:b w:val="0"/>
                <w:sz w:val="28"/>
                <w:szCs w:val="28"/>
              </w:rPr>
            </w:pPr>
          </w:p>
        </w:tc>
      </w:tr>
      <w:tr w:rsidR="002635EA" w:rsidRPr="007F1E40" w14:paraId="428F6D8B" w14:textId="77777777" w:rsidTr="002635EA">
        <w:trPr>
          <w:trHeight w:val="282"/>
        </w:trPr>
        <w:tc>
          <w:tcPr>
            <w:tcW w:w="538" w:type="dxa"/>
          </w:tcPr>
          <w:p w14:paraId="0DAF38AF" w14:textId="77777777" w:rsidR="002635EA" w:rsidRPr="001B2BEC" w:rsidRDefault="002635EA" w:rsidP="002635EA">
            <w:pPr>
              <w:pStyle w:val="af6"/>
              <w:rPr>
                <w:b w:val="0"/>
                <w:w w:val="88"/>
                <w:sz w:val="28"/>
                <w:szCs w:val="28"/>
                <w:lang w:val="kk-KZ"/>
              </w:rPr>
            </w:pPr>
            <w:r w:rsidRPr="001B2BEC">
              <w:rPr>
                <w:b w:val="0"/>
                <w:w w:val="88"/>
                <w:sz w:val="28"/>
                <w:szCs w:val="28"/>
                <w:lang w:val="kk-KZ"/>
              </w:rPr>
              <w:t>1</w:t>
            </w:r>
          </w:p>
        </w:tc>
        <w:tc>
          <w:tcPr>
            <w:tcW w:w="2439" w:type="dxa"/>
            <w:vMerge w:val="restart"/>
          </w:tcPr>
          <w:p w14:paraId="161E3CD0" w14:textId="77777777" w:rsidR="002635EA" w:rsidRDefault="002635EA" w:rsidP="002635EA">
            <w:pPr>
              <w:pStyle w:val="af6"/>
              <w:rPr>
                <w:b w:val="0"/>
                <w:spacing w:val="-1"/>
                <w:w w:val="110"/>
                <w:sz w:val="28"/>
                <w:szCs w:val="28"/>
                <w:lang w:val="kk-KZ"/>
              </w:rPr>
            </w:pPr>
          </w:p>
          <w:p w14:paraId="210FA39F" w14:textId="77777777" w:rsidR="002635EA" w:rsidRPr="00E55373" w:rsidRDefault="002635EA" w:rsidP="002635EA">
            <w:pPr>
              <w:pStyle w:val="af6"/>
              <w:rPr>
                <w:b w:val="0"/>
                <w:spacing w:val="-1"/>
                <w:w w:val="110"/>
                <w:sz w:val="28"/>
                <w:szCs w:val="28"/>
                <w:lang w:val="kk-KZ"/>
              </w:rPr>
            </w:pPr>
            <w:r w:rsidRPr="001B2BEC">
              <w:rPr>
                <w:b w:val="0"/>
                <w:spacing w:val="-1"/>
                <w:w w:val="110"/>
                <w:sz w:val="28"/>
                <w:szCs w:val="28"/>
                <w:lang w:val="kk-KZ"/>
              </w:rPr>
              <w:t>Гумин қышқылы</w:t>
            </w:r>
          </w:p>
          <w:p w14:paraId="7004DD1B" w14:textId="77777777" w:rsidR="002635EA" w:rsidRPr="00E55373" w:rsidRDefault="002635EA" w:rsidP="002635EA">
            <w:pPr>
              <w:pStyle w:val="af6"/>
              <w:rPr>
                <w:b w:val="0"/>
                <w:spacing w:val="-1"/>
                <w:w w:val="110"/>
                <w:sz w:val="28"/>
                <w:szCs w:val="28"/>
                <w:lang w:val="kk-KZ"/>
              </w:rPr>
            </w:pPr>
          </w:p>
        </w:tc>
        <w:tc>
          <w:tcPr>
            <w:tcW w:w="1843" w:type="dxa"/>
          </w:tcPr>
          <w:p w14:paraId="05A3468E" w14:textId="77777777" w:rsidR="002635EA" w:rsidRPr="001B2BEC" w:rsidRDefault="002635EA" w:rsidP="002635EA">
            <w:pPr>
              <w:pStyle w:val="af6"/>
              <w:rPr>
                <w:b w:val="0"/>
                <w:sz w:val="28"/>
                <w:szCs w:val="28"/>
                <w:lang w:val="kk-KZ"/>
              </w:rPr>
            </w:pPr>
            <w:r w:rsidRPr="001B2BEC">
              <w:rPr>
                <w:b w:val="0"/>
                <w:sz w:val="28"/>
                <w:szCs w:val="28"/>
              </w:rPr>
              <w:t>0</w:t>
            </w:r>
            <w:r w:rsidR="00B73104">
              <w:rPr>
                <w:b w:val="0"/>
                <w:sz w:val="28"/>
                <w:szCs w:val="28"/>
                <w:lang w:val="kk-KZ"/>
              </w:rPr>
              <w:t>,</w:t>
            </w:r>
            <w:r w:rsidRPr="001B2BEC">
              <w:rPr>
                <w:b w:val="0"/>
                <w:sz w:val="28"/>
                <w:szCs w:val="28"/>
                <w:lang w:val="kk-KZ"/>
              </w:rPr>
              <w:t>001</w:t>
            </w:r>
          </w:p>
        </w:tc>
        <w:tc>
          <w:tcPr>
            <w:tcW w:w="796" w:type="dxa"/>
          </w:tcPr>
          <w:p w14:paraId="63D65EDF" w14:textId="77777777" w:rsidR="002635EA" w:rsidRPr="001B2BEC" w:rsidRDefault="002635EA" w:rsidP="002635EA">
            <w:pPr>
              <w:pStyle w:val="af6"/>
              <w:rPr>
                <w:b w:val="0"/>
                <w:sz w:val="28"/>
                <w:szCs w:val="28"/>
                <w:lang w:val="kk-KZ"/>
              </w:rPr>
            </w:pPr>
            <w:r w:rsidRPr="001B2BEC">
              <w:rPr>
                <w:b w:val="0"/>
                <w:sz w:val="28"/>
                <w:szCs w:val="28"/>
                <w:lang w:val="kk-KZ"/>
              </w:rPr>
              <w:t>102</w:t>
            </w:r>
          </w:p>
        </w:tc>
        <w:tc>
          <w:tcPr>
            <w:tcW w:w="733" w:type="dxa"/>
          </w:tcPr>
          <w:p w14:paraId="32026E13" w14:textId="77777777" w:rsidR="002635EA" w:rsidRPr="001B2BEC" w:rsidRDefault="002635EA" w:rsidP="002635EA">
            <w:pPr>
              <w:pStyle w:val="af6"/>
              <w:rPr>
                <w:b w:val="0"/>
                <w:sz w:val="28"/>
                <w:szCs w:val="28"/>
                <w:lang w:val="kk-KZ"/>
              </w:rPr>
            </w:pPr>
            <w:r w:rsidRPr="001B2BEC">
              <w:rPr>
                <w:b w:val="0"/>
                <w:sz w:val="28"/>
                <w:szCs w:val="28"/>
                <w:lang w:val="kk-KZ"/>
              </w:rPr>
              <w:t>95</w:t>
            </w:r>
          </w:p>
        </w:tc>
        <w:tc>
          <w:tcPr>
            <w:tcW w:w="1164" w:type="dxa"/>
          </w:tcPr>
          <w:p w14:paraId="2245994F" w14:textId="77777777" w:rsidR="002635EA" w:rsidRPr="001B2BEC" w:rsidRDefault="002635EA" w:rsidP="002635EA">
            <w:pPr>
              <w:pStyle w:val="af6"/>
              <w:rPr>
                <w:b w:val="0"/>
                <w:sz w:val="28"/>
                <w:szCs w:val="28"/>
                <w:lang w:val="kk-KZ"/>
              </w:rPr>
            </w:pPr>
            <w:r w:rsidRPr="001B2BEC">
              <w:rPr>
                <w:b w:val="0"/>
                <w:sz w:val="28"/>
                <w:szCs w:val="28"/>
                <w:lang w:val="kk-KZ"/>
              </w:rPr>
              <w:t>87,5</w:t>
            </w:r>
          </w:p>
        </w:tc>
        <w:tc>
          <w:tcPr>
            <w:tcW w:w="709" w:type="dxa"/>
          </w:tcPr>
          <w:p w14:paraId="63172D56" w14:textId="77777777" w:rsidR="002635EA" w:rsidRPr="001B2BEC" w:rsidRDefault="002635EA" w:rsidP="002635EA">
            <w:pPr>
              <w:pStyle w:val="af6"/>
              <w:rPr>
                <w:b w:val="0"/>
                <w:sz w:val="28"/>
                <w:szCs w:val="28"/>
                <w:lang w:val="kk-KZ"/>
              </w:rPr>
            </w:pPr>
            <w:r w:rsidRPr="001B2BEC">
              <w:rPr>
                <w:b w:val="0"/>
                <w:sz w:val="28"/>
                <w:szCs w:val="28"/>
                <w:lang w:val="kk-KZ"/>
              </w:rPr>
              <w:t>0,95</w:t>
            </w:r>
          </w:p>
        </w:tc>
        <w:tc>
          <w:tcPr>
            <w:tcW w:w="1417" w:type="dxa"/>
          </w:tcPr>
          <w:p w14:paraId="0B331A95" w14:textId="77777777" w:rsidR="002635EA" w:rsidRPr="001B2BEC" w:rsidRDefault="002635EA" w:rsidP="002635EA">
            <w:pPr>
              <w:pStyle w:val="af6"/>
              <w:rPr>
                <w:b w:val="0"/>
                <w:sz w:val="28"/>
                <w:szCs w:val="28"/>
                <w:lang w:val="kk-KZ"/>
              </w:rPr>
            </w:pPr>
            <w:r w:rsidRPr="001B2BEC">
              <w:rPr>
                <w:b w:val="0"/>
                <w:sz w:val="28"/>
                <w:szCs w:val="28"/>
                <w:lang w:val="kk-KZ"/>
              </w:rPr>
              <w:t>0,31</w:t>
            </w:r>
          </w:p>
        </w:tc>
      </w:tr>
      <w:tr w:rsidR="002635EA" w:rsidRPr="007F1E40" w14:paraId="0A7467BA" w14:textId="77777777" w:rsidTr="002635EA">
        <w:trPr>
          <w:trHeight w:val="280"/>
        </w:trPr>
        <w:tc>
          <w:tcPr>
            <w:tcW w:w="538" w:type="dxa"/>
          </w:tcPr>
          <w:p w14:paraId="136A35CE" w14:textId="77777777" w:rsidR="002635EA" w:rsidRPr="001B2BEC" w:rsidRDefault="002635EA" w:rsidP="002635EA">
            <w:pPr>
              <w:pStyle w:val="af6"/>
              <w:rPr>
                <w:b w:val="0"/>
                <w:sz w:val="28"/>
                <w:szCs w:val="28"/>
                <w:lang w:val="kk-KZ"/>
              </w:rPr>
            </w:pPr>
            <w:r w:rsidRPr="001B2BEC">
              <w:rPr>
                <w:b w:val="0"/>
                <w:w w:val="88"/>
                <w:sz w:val="28"/>
                <w:szCs w:val="28"/>
                <w:lang w:val="kk-KZ"/>
              </w:rPr>
              <w:t>2</w:t>
            </w:r>
          </w:p>
        </w:tc>
        <w:tc>
          <w:tcPr>
            <w:tcW w:w="2439" w:type="dxa"/>
            <w:vMerge/>
          </w:tcPr>
          <w:p w14:paraId="6C9EDE2D" w14:textId="77777777" w:rsidR="002635EA" w:rsidRPr="001B2BEC" w:rsidRDefault="002635EA" w:rsidP="002635EA">
            <w:pPr>
              <w:pStyle w:val="af6"/>
              <w:rPr>
                <w:b w:val="0"/>
                <w:sz w:val="28"/>
                <w:szCs w:val="28"/>
              </w:rPr>
            </w:pPr>
          </w:p>
        </w:tc>
        <w:tc>
          <w:tcPr>
            <w:tcW w:w="1843" w:type="dxa"/>
          </w:tcPr>
          <w:p w14:paraId="25BE42FC" w14:textId="77777777" w:rsidR="002635EA" w:rsidRPr="001B2BEC" w:rsidRDefault="002635EA" w:rsidP="002635EA">
            <w:pPr>
              <w:pStyle w:val="af6"/>
              <w:rPr>
                <w:b w:val="0"/>
                <w:sz w:val="28"/>
                <w:szCs w:val="28"/>
                <w:lang w:val="kk-KZ"/>
              </w:rPr>
            </w:pPr>
            <w:r w:rsidRPr="001B2BEC">
              <w:rPr>
                <w:b w:val="0"/>
                <w:sz w:val="28"/>
                <w:szCs w:val="28"/>
              </w:rPr>
              <w:t>0</w:t>
            </w:r>
            <w:r w:rsidR="00B73104">
              <w:rPr>
                <w:b w:val="0"/>
                <w:sz w:val="28"/>
                <w:szCs w:val="28"/>
                <w:lang w:val="kk-KZ"/>
              </w:rPr>
              <w:t>,</w:t>
            </w:r>
            <w:r w:rsidRPr="001B2BEC">
              <w:rPr>
                <w:b w:val="0"/>
                <w:sz w:val="28"/>
                <w:szCs w:val="28"/>
              </w:rPr>
              <w:t>0</w:t>
            </w:r>
            <w:r w:rsidRPr="001B2BEC">
              <w:rPr>
                <w:b w:val="0"/>
                <w:sz w:val="28"/>
                <w:szCs w:val="28"/>
                <w:lang w:val="kk-KZ"/>
              </w:rPr>
              <w:t>1</w:t>
            </w:r>
          </w:p>
        </w:tc>
        <w:tc>
          <w:tcPr>
            <w:tcW w:w="796" w:type="dxa"/>
          </w:tcPr>
          <w:p w14:paraId="0F1C80E9" w14:textId="77777777" w:rsidR="002635EA" w:rsidRPr="001B2BEC" w:rsidRDefault="002635EA" w:rsidP="002635EA">
            <w:pPr>
              <w:pStyle w:val="af6"/>
              <w:rPr>
                <w:b w:val="0"/>
                <w:sz w:val="28"/>
                <w:szCs w:val="28"/>
                <w:lang w:val="kk-KZ"/>
              </w:rPr>
            </w:pPr>
            <w:r w:rsidRPr="001B2BEC">
              <w:rPr>
                <w:b w:val="0"/>
                <w:sz w:val="28"/>
                <w:szCs w:val="28"/>
                <w:lang w:val="kk-KZ"/>
              </w:rPr>
              <w:t>107</w:t>
            </w:r>
          </w:p>
        </w:tc>
        <w:tc>
          <w:tcPr>
            <w:tcW w:w="733" w:type="dxa"/>
          </w:tcPr>
          <w:p w14:paraId="538A296F" w14:textId="77777777" w:rsidR="002635EA" w:rsidRPr="001B2BEC" w:rsidRDefault="002635EA" w:rsidP="002635EA">
            <w:pPr>
              <w:pStyle w:val="af6"/>
              <w:rPr>
                <w:b w:val="0"/>
                <w:sz w:val="28"/>
                <w:szCs w:val="28"/>
                <w:lang w:val="kk-KZ"/>
              </w:rPr>
            </w:pPr>
            <w:r w:rsidRPr="001B2BEC">
              <w:rPr>
                <w:b w:val="0"/>
                <w:sz w:val="28"/>
                <w:szCs w:val="28"/>
                <w:lang w:val="kk-KZ"/>
              </w:rPr>
              <w:t>115</w:t>
            </w:r>
          </w:p>
        </w:tc>
        <w:tc>
          <w:tcPr>
            <w:tcW w:w="1164" w:type="dxa"/>
          </w:tcPr>
          <w:p w14:paraId="76646967" w14:textId="77777777" w:rsidR="002635EA" w:rsidRPr="001B2BEC" w:rsidRDefault="002635EA" w:rsidP="002635EA">
            <w:pPr>
              <w:pStyle w:val="af6"/>
              <w:rPr>
                <w:b w:val="0"/>
                <w:sz w:val="28"/>
                <w:szCs w:val="28"/>
                <w:lang w:val="kk-KZ"/>
              </w:rPr>
            </w:pPr>
            <w:r w:rsidRPr="001B2BEC">
              <w:rPr>
                <w:b w:val="0"/>
                <w:sz w:val="28"/>
                <w:szCs w:val="28"/>
                <w:lang w:val="kk-KZ"/>
              </w:rPr>
              <w:t>117</w:t>
            </w:r>
          </w:p>
        </w:tc>
        <w:tc>
          <w:tcPr>
            <w:tcW w:w="709" w:type="dxa"/>
          </w:tcPr>
          <w:p w14:paraId="052C8BB5" w14:textId="77777777" w:rsidR="002635EA" w:rsidRPr="001B2BEC" w:rsidRDefault="002635EA" w:rsidP="002635EA">
            <w:pPr>
              <w:pStyle w:val="af6"/>
              <w:rPr>
                <w:b w:val="0"/>
                <w:sz w:val="28"/>
                <w:szCs w:val="28"/>
                <w:lang w:val="kk-KZ"/>
              </w:rPr>
            </w:pPr>
            <w:r w:rsidRPr="001B2BEC">
              <w:rPr>
                <w:b w:val="0"/>
                <w:sz w:val="28"/>
                <w:szCs w:val="28"/>
                <w:lang w:val="kk-KZ"/>
              </w:rPr>
              <w:t>1,13</w:t>
            </w:r>
          </w:p>
        </w:tc>
        <w:tc>
          <w:tcPr>
            <w:tcW w:w="1417" w:type="dxa"/>
          </w:tcPr>
          <w:p w14:paraId="18F858D3" w14:textId="77777777" w:rsidR="002635EA" w:rsidRPr="001B2BEC" w:rsidRDefault="002635EA" w:rsidP="002635EA">
            <w:pPr>
              <w:pStyle w:val="af6"/>
              <w:rPr>
                <w:b w:val="0"/>
                <w:sz w:val="28"/>
                <w:szCs w:val="28"/>
                <w:lang w:val="kk-KZ"/>
              </w:rPr>
            </w:pPr>
            <w:r w:rsidRPr="001B2BEC">
              <w:rPr>
                <w:b w:val="0"/>
                <w:sz w:val="28"/>
                <w:szCs w:val="28"/>
                <w:lang w:val="kk-KZ"/>
              </w:rPr>
              <w:t>1,97</w:t>
            </w:r>
          </w:p>
        </w:tc>
      </w:tr>
      <w:tr w:rsidR="002635EA" w:rsidRPr="007F1E40" w14:paraId="42DB2593" w14:textId="77777777" w:rsidTr="002635EA">
        <w:trPr>
          <w:trHeight w:val="279"/>
        </w:trPr>
        <w:tc>
          <w:tcPr>
            <w:tcW w:w="538" w:type="dxa"/>
          </w:tcPr>
          <w:p w14:paraId="2EBC1294" w14:textId="77777777" w:rsidR="002635EA" w:rsidRPr="001B2BEC" w:rsidRDefault="002635EA" w:rsidP="002635EA">
            <w:pPr>
              <w:pStyle w:val="af6"/>
              <w:rPr>
                <w:b w:val="0"/>
                <w:sz w:val="28"/>
                <w:szCs w:val="28"/>
                <w:lang w:val="kk-KZ"/>
              </w:rPr>
            </w:pPr>
            <w:r w:rsidRPr="001B2BEC">
              <w:rPr>
                <w:b w:val="0"/>
                <w:w w:val="88"/>
                <w:sz w:val="28"/>
                <w:szCs w:val="28"/>
                <w:lang w:val="kk-KZ"/>
              </w:rPr>
              <w:t>3</w:t>
            </w:r>
          </w:p>
        </w:tc>
        <w:tc>
          <w:tcPr>
            <w:tcW w:w="2439" w:type="dxa"/>
            <w:vMerge/>
          </w:tcPr>
          <w:p w14:paraId="0021809A" w14:textId="77777777" w:rsidR="002635EA" w:rsidRPr="001B2BEC" w:rsidRDefault="002635EA" w:rsidP="002635EA">
            <w:pPr>
              <w:pStyle w:val="af6"/>
              <w:rPr>
                <w:b w:val="0"/>
                <w:sz w:val="28"/>
                <w:szCs w:val="28"/>
                <w:lang w:val="kk-KZ"/>
              </w:rPr>
            </w:pPr>
          </w:p>
        </w:tc>
        <w:tc>
          <w:tcPr>
            <w:tcW w:w="1843" w:type="dxa"/>
          </w:tcPr>
          <w:p w14:paraId="204F3657" w14:textId="77777777" w:rsidR="002635EA" w:rsidRPr="001B2BEC" w:rsidRDefault="002635EA" w:rsidP="002635EA">
            <w:pPr>
              <w:pStyle w:val="af6"/>
              <w:rPr>
                <w:b w:val="0"/>
                <w:sz w:val="28"/>
                <w:szCs w:val="28"/>
                <w:lang w:val="kk-KZ"/>
              </w:rPr>
            </w:pPr>
            <w:r w:rsidRPr="001B2BEC">
              <w:rPr>
                <w:b w:val="0"/>
                <w:sz w:val="28"/>
                <w:szCs w:val="28"/>
              </w:rPr>
              <w:t>0</w:t>
            </w:r>
            <w:r w:rsidR="00B73104">
              <w:rPr>
                <w:b w:val="0"/>
                <w:sz w:val="28"/>
                <w:szCs w:val="28"/>
                <w:lang w:val="kk-KZ"/>
              </w:rPr>
              <w:t>,</w:t>
            </w:r>
            <w:r w:rsidRPr="001B2BEC">
              <w:rPr>
                <w:b w:val="0"/>
                <w:sz w:val="28"/>
                <w:szCs w:val="28"/>
                <w:lang w:val="kk-KZ"/>
              </w:rPr>
              <w:t>1</w:t>
            </w:r>
          </w:p>
        </w:tc>
        <w:tc>
          <w:tcPr>
            <w:tcW w:w="796" w:type="dxa"/>
          </w:tcPr>
          <w:p w14:paraId="19E46966" w14:textId="77777777" w:rsidR="002635EA" w:rsidRPr="001B2BEC" w:rsidRDefault="002635EA" w:rsidP="002635EA">
            <w:pPr>
              <w:pStyle w:val="af6"/>
              <w:rPr>
                <w:b w:val="0"/>
                <w:sz w:val="28"/>
                <w:szCs w:val="28"/>
                <w:lang w:val="kk-KZ"/>
              </w:rPr>
            </w:pPr>
            <w:r w:rsidRPr="001B2BEC">
              <w:rPr>
                <w:b w:val="0"/>
                <w:sz w:val="28"/>
                <w:szCs w:val="28"/>
                <w:lang w:val="kk-KZ"/>
              </w:rPr>
              <w:t>126</w:t>
            </w:r>
          </w:p>
        </w:tc>
        <w:tc>
          <w:tcPr>
            <w:tcW w:w="733" w:type="dxa"/>
          </w:tcPr>
          <w:p w14:paraId="6AAC1BFC" w14:textId="77777777" w:rsidR="002635EA" w:rsidRPr="001B2BEC" w:rsidRDefault="002635EA" w:rsidP="002635EA">
            <w:pPr>
              <w:pStyle w:val="af6"/>
              <w:rPr>
                <w:b w:val="0"/>
                <w:sz w:val="28"/>
                <w:szCs w:val="28"/>
                <w:lang w:val="kk-KZ"/>
              </w:rPr>
            </w:pPr>
            <w:r w:rsidRPr="001B2BEC">
              <w:rPr>
                <w:b w:val="0"/>
                <w:sz w:val="28"/>
                <w:szCs w:val="28"/>
                <w:lang w:val="kk-KZ"/>
              </w:rPr>
              <w:t>132</w:t>
            </w:r>
          </w:p>
        </w:tc>
        <w:tc>
          <w:tcPr>
            <w:tcW w:w="1164" w:type="dxa"/>
          </w:tcPr>
          <w:p w14:paraId="67BA79A5" w14:textId="77777777" w:rsidR="002635EA" w:rsidRPr="001B2BEC" w:rsidRDefault="002635EA" w:rsidP="002635EA">
            <w:pPr>
              <w:pStyle w:val="af6"/>
              <w:rPr>
                <w:b w:val="0"/>
                <w:sz w:val="28"/>
                <w:szCs w:val="28"/>
                <w:lang w:val="kk-KZ"/>
              </w:rPr>
            </w:pPr>
            <w:r w:rsidRPr="001B2BEC">
              <w:rPr>
                <w:b w:val="0"/>
                <w:sz w:val="28"/>
                <w:szCs w:val="28"/>
                <w:lang w:val="kk-KZ"/>
              </w:rPr>
              <w:t>117</w:t>
            </w:r>
          </w:p>
        </w:tc>
        <w:tc>
          <w:tcPr>
            <w:tcW w:w="709" w:type="dxa"/>
          </w:tcPr>
          <w:p w14:paraId="77D9ACBE" w14:textId="77777777" w:rsidR="002635EA" w:rsidRPr="001B2BEC" w:rsidRDefault="002635EA" w:rsidP="002635EA">
            <w:pPr>
              <w:pStyle w:val="af6"/>
              <w:rPr>
                <w:b w:val="0"/>
                <w:sz w:val="28"/>
                <w:szCs w:val="28"/>
                <w:lang w:val="kk-KZ"/>
              </w:rPr>
            </w:pPr>
            <w:r w:rsidRPr="001B2BEC">
              <w:rPr>
                <w:b w:val="0"/>
                <w:sz w:val="28"/>
                <w:szCs w:val="28"/>
                <w:lang w:val="kk-KZ"/>
              </w:rPr>
              <w:t>1,25</w:t>
            </w:r>
          </w:p>
        </w:tc>
        <w:tc>
          <w:tcPr>
            <w:tcW w:w="1417" w:type="dxa"/>
          </w:tcPr>
          <w:p w14:paraId="74C4F440" w14:textId="77777777" w:rsidR="002635EA" w:rsidRPr="001B2BEC" w:rsidRDefault="002635EA" w:rsidP="002635EA">
            <w:pPr>
              <w:pStyle w:val="af6"/>
              <w:rPr>
                <w:b w:val="0"/>
                <w:sz w:val="28"/>
                <w:szCs w:val="28"/>
                <w:lang w:val="kk-KZ"/>
              </w:rPr>
            </w:pPr>
            <w:r w:rsidRPr="001B2BEC">
              <w:rPr>
                <w:b w:val="0"/>
                <w:sz w:val="28"/>
                <w:szCs w:val="28"/>
                <w:lang w:val="kk-KZ"/>
              </w:rPr>
              <w:t>7,63</w:t>
            </w:r>
          </w:p>
        </w:tc>
      </w:tr>
    </w:tbl>
    <w:p w14:paraId="6C3D48A6" w14:textId="77777777" w:rsidR="00352841" w:rsidRPr="009239F0" w:rsidRDefault="00352841" w:rsidP="004A6612">
      <w:pPr>
        <w:spacing w:after="0" w:line="240" w:lineRule="auto"/>
        <w:jc w:val="both"/>
        <w:rPr>
          <w:rFonts w:ascii="Times New Roman" w:hAnsi="Times New Roman" w:cs="Times New Roman"/>
          <w:sz w:val="28"/>
          <w:szCs w:val="28"/>
          <w:lang w:val="kk-KZ"/>
        </w:rPr>
      </w:pPr>
    </w:p>
    <w:p w14:paraId="0618F6C1" w14:textId="77777777" w:rsidR="00352841" w:rsidRPr="001675FE" w:rsidRDefault="00734411" w:rsidP="009103FF">
      <w:pPr>
        <w:spacing w:after="0" w:line="240" w:lineRule="auto"/>
        <w:jc w:val="center"/>
        <w:rPr>
          <w:rFonts w:ascii="Times New Roman" w:hAnsi="Times New Roman" w:cs="Times New Roman"/>
          <w:b/>
          <w:sz w:val="28"/>
          <w:szCs w:val="28"/>
          <w:lang w:val="kk-KZ"/>
        </w:rPr>
      </w:pPr>
      <w:r>
        <w:rPr>
          <w:rFonts w:ascii="Times New Roman" w:hAnsi="Times New Roman" w:cs="Times New Roman"/>
          <w:b/>
          <w:noProof/>
          <w:sz w:val="28"/>
          <w:szCs w:val="28"/>
        </w:rPr>
        <w:lastRenderedPageBreak/>
        <w:drawing>
          <wp:inline distT="0" distB="0" distL="0" distR="0" wp14:anchorId="12D05333" wp14:editId="5D1482E6">
            <wp:extent cx="5448300" cy="2771775"/>
            <wp:effectExtent l="0" t="0" r="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6BEF3B4" w14:textId="77777777" w:rsidR="00352841" w:rsidRDefault="00352841" w:rsidP="004A6612">
      <w:pPr>
        <w:spacing w:after="0" w:line="240" w:lineRule="auto"/>
        <w:jc w:val="both"/>
        <w:rPr>
          <w:rFonts w:ascii="Times New Roman" w:hAnsi="Times New Roman" w:cs="Times New Roman"/>
          <w:b/>
          <w:sz w:val="28"/>
          <w:szCs w:val="28"/>
          <w:lang w:val="kk-KZ"/>
        </w:rPr>
      </w:pPr>
    </w:p>
    <w:p w14:paraId="6697EC99" w14:textId="77777777" w:rsidR="002635EA" w:rsidRDefault="00352841" w:rsidP="004A6612">
      <w:pPr>
        <w:spacing w:after="0" w:line="240" w:lineRule="auto"/>
        <w:ind w:firstLine="708"/>
        <w:jc w:val="center"/>
        <w:rPr>
          <w:rFonts w:ascii="Times New Roman" w:hAnsi="Times New Roman" w:cs="Times New Roman"/>
          <w:sz w:val="28"/>
          <w:szCs w:val="28"/>
          <w:lang w:val="kk-KZ"/>
        </w:rPr>
      </w:pPr>
      <w:r w:rsidRPr="001F66BF">
        <w:rPr>
          <w:rFonts w:ascii="Times New Roman" w:hAnsi="Times New Roman" w:cs="Times New Roman"/>
          <w:bCs/>
          <w:sz w:val="28"/>
          <w:szCs w:val="28"/>
          <w:lang w:val="kk-KZ"/>
        </w:rPr>
        <w:t xml:space="preserve">Сурет </w:t>
      </w:r>
      <w:r w:rsidR="004868D8">
        <w:rPr>
          <w:rFonts w:ascii="Times New Roman" w:hAnsi="Times New Roman" w:cs="Times New Roman"/>
          <w:bCs/>
          <w:sz w:val="28"/>
          <w:szCs w:val="28"/>
          <w:lang w:val="kk-KZ"/>
        </w:rPr>
        <w:t>1</w:t>
      </w:r>
      <w:r w:rsidR="00FD6E65">
        <w:rPr>
          <w:rFonts w:ascii="Times New Roman" w:hAnsi="Times New Roman" w:cs="Times New Roman"/>
          <w:bCs/>
          <w:sz w:val="28"/>
          <w:szCs w:val="28"/>
          <w:lang w:val="kk-KZ"/>
        </w:rPr>
        <w:t>9</w:t>
      </w:r>
      <w:r w:rsidR="004868D8">
        <w:rPr>
          <w:rFonts w:ascii="Times New Roman" w:hAnsi="Times New Roman" w:cs="Times New Roman"/>
          <w:bCs/>
          <w:sz w:val="28"/>
          <w:szCs w:val="28"/>
          <w:lang w:val="kk-KZ"/>
        </w:rPr>
        <w:t xml:space="preserve"> - </w:t>
      </w:r>
      <w:r w:rsidRPr="001F66BF">
        <w:rPr>
          <w:rFonts w:ascii="Times New Roman" w:hAnsi="Times New Roman" w:cs="Times New Roman"/>
          <w:bCs/>
          <w:sz w:val="28"/>
          <w:szCs w:val="28"/>
          <w:lang w:val="kk-KZ"/>
        </w:rPr>
        <w:t xml:space="preserve"> </w:t>
      </w:r>
      <w:r w:rsidRPr="001F66BF">
        <w:rPr>
          <w:rFonts w:ascii="Times New Roman" w:hAnsi="Times New Roman" w:cs="Times New Roman"/>
          <w:sz w:val="28"/>
          <w:szCs w:val="28"/>
          <w:lang w:val="kk-KZ"/>
        </w:rPr>
        <w:t xml:space="preserve">Қант құмайы (Sorghum saccharatum (L.) Pers.) өсімдігінің  </w:t>
      </w:r>
    </w:p>
    <w:p w14:paraId="6D5C89DD" w14:textId="77777777" w:rsidR="00CF482D" w:rsidRDefault="00352841" w:rsidP="004A6612">
      <w:pPr>
        <w:spacing w:after="0" w:line="240" w:lineRule="auto"/>
        <w:ind w:firstLine="708"/>
        <w:jc w:val="center"/>
        <w:rPr>
          <w:rFonts w:ascii="Times New Roman" w:hAnsi="Times New Roman" w:cs="Times New Roman"/>
          <w:sz w:val="28"/>
          <w:szCs w:val="28"/>
          <w:lang w:val="kk-KZ"/>
        </w:rPr>
      </w:pPr>
      <w:r w:rsidRPr="001F66BF">
        <w:rPr>
          <w:rFonts w:ascii="Times New Roman" w:hAnsi="Times New Roman" w:cs="Times New Roman"/>
          <w:sz w:val="28"/>
          <w:szCs w:val="28"/>
          <w:lang w:val="kk-KZ"/>
        </w:rPr>
        <w:t>10-күндік Казахстанская 16 сұрпының тамыры мен сабағының өсуіне және дәннің өсу энергиясына гумин қышқылының әсері</w:t>
      </w:r>
    </w:p>
    <w:p w14:paraId="1221CCCA" w14:textId="77777777" w:rsidR="00CF28E9" w:rsidRPr="00CF482D" w:rsidRDefault="00CF28E9" w:rsidP="004A6612">
      <w:pPr>
        <w:spacing w:after="0" w:line="240" w:lineRule="auto"/>
        <w:ind w:firstLine="708"/>
        <w:jc w:val="both"/>
        <w:rPr>
          <w:rFonts w:ascii="Times New Roman" w:hAnsi="Times New Roman" w:cs="Times New Roman"/>
          <w:sz w:val="28"/>
          <w:szCs w:val="28"/>
          <w:lang w:val="kk-KZ"/>
        </w:rPr>
      </w:pPr>
    </w:p>
    <w:p w14:paraId="35BA0B45" w14:textId="77777777" w:rsidR="00CF482D" w:rsidRPr="00CF482D" w:rsidRDefault="00CF482D" w:rsidP="004A6612">
      <w:pPr>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lang w:val="en-US" w:eastAsia="en-US"/>
        </w:rPr>
        <w:drawing>
          <wp:inline distT="0" distB="0" distL="0" distR="0" wp14:anchorId="76EE944F" wp14:editId="39BC83F9">
            <wp:extent cx="4994275" cy="281940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D4F1E26" w14:textId="77777777" w:rsidR="009103FF" w:rsidRDefault="009103FF" w:rsidP="004A6612">
      <w:pPr>
        <w:spacing w:after="0" w:line="240" w:lineRule="auto"/>
        <w:ind w:firstLine="567"/>
        <w:jc w:val="center"/>
        <w:rPr>
          <w:rFonts w:ascii="Times New Roman" w:hAnsi="Times New Roman" w:cs="Times New Roman"/>
          <w:sz w:val="28"/>
          <w:szCs w:val="28"/>
          <w:lang w:val="kk-KZ"/>
        </w:rPr>
      </w:pPr>
    </w:p>
    <w:p w14:paraId="1F44679B" w14:textId="77777777" w:rsidR="00CF482D" w:rsidRPr="00FD6079" w:rsidRDefault="00CF482D" w:rsidP="004A6612">
      <w:pPr>
        <w:spacing w:after="0" w:line="240" w:lineRule="auto"/>
        <w:ind w:firstLine="567"/>
        <w:jc w:val="center"/>
        <w:rPr>
          <w:rFonts w:ascii="Times New Roman" w:hAnsi="Times New Roman" w:cs="Times New Roman"/>
          <w:sz w:val="28"/>
          <w:szCs w:val="28"/>
          <w:lang w:val="kk-KZ"/>
        </w:rPr>
      </w:pPr>
      <w:r w:rsidRPr="00471F45">
        <w:rPr>
          <w:rFonts w:ascii="Times New Roman" w:hAnsi="Times New Roman" w:cs="Times New Roman"/>
          <w:sz w:val="28"/>
          <w:szCs w:val="28"/>
          <w:lang w:val="kk-KZ"/>
        </w:rPr>
        <w:t xml:space="preserve">Сурет </w:t>
      </w:r>
      <w:r w:rsidR="00FD6E65" w:rsidRPr="00471F45">
        <w:rPr>
          <w:rFonts w:ascii="Times New Roman" w:hAnsi="Times New Roman" w:cs="Times New Roman"/>
          <w:sz w:val="28"/>
          <w:szCs w:val="28"/>
          <w:lang w:val="kk-KZ"/>
        </w:rPr>
        <w:t>20</w:t>
      </w:r>
      <w:r w:rsidR="004868D8" w:rsidRPr="00471F45">
        <w:rPr>
          <w:rFonts w:ascii="Times New Roman" w:hAnsi="Times New Roman" w:cs="Times New Roman"/>
          <w:sz w:val="28"/>
          <w:szCs w:val="28"/>
          <w:lang w:val="kk-KZ"/>
        </w:rPr>
        <w:t xml:space="preserve"> - </w:t>
      </w:r>
      <w:r w:rsidRPr="00471F45">
        <w:rPr>
          <w:rFonts w:ascii="Times New Roman" w:hAnsi="Times New Roman" w:cs="Times New Roman"/>
          <w:sz w:val="28"/>
          <w:szCs w:val="28"/>
          <w:lang w:val="kk-KZ"/>
        </w:rPr>
        <w:t xml:space="preserve">«Ой-Қарағай» кен орны көмірі </w:t>
      </w:r>
      <w:bookmarkStart w:id="47" w:name="_Hlk133191014"/>
      <w:r w:rsidRPr="00471F45">
        <w:rPr>
          <w:rFonts w:ascii="Times New Roman" w:hAnsi="Times New Roman" w:cs="Times New Roman"/>
          <w:sz w:val="28"/>
          <w:szCs w:val="28"/>
          <w:lang w:val="kk-KZ"/>
        </w:rPr>
        <w:t>гумин қышқылының</w:t>
      </w:r>
      <w:r w:rsidRPr="001F66BF">
        <w:rPr>
          <w:rFonts w:ascii="Times New Roman" w:hAnsi="Times New Roman" w:cs="Times New Roman"/>
          <w:sz w:val="28"/>
          <w:szCs w:val="28"/>
          <w:lang w:val="kk-KZ"/>
        </w:rPr>
        <w:t xml:space="preserve"> фитобелсенділі</w:t>
      </w:r>
      <w:r>
        <w:rPr>
          <w:rFonts w:ascii="Times New Roman" w:hAnsi="Times New Roman" w:cs="Times New Roman"/>
          <w:sz w:val="28"/>
          <w:szCs w:val="28"/>
          <w:lang w:val="kk-KZ"/>
        </w:rPr>
        <w:t>к индексі</w:t>
      </w:r>
      <w:bookmarkEnd w:id="47"/>
    </w:p>
    <w:p w14:paraId="1E4769F2" w14:textId="77777777" w:rsidR="001F66BF" w:rsidRDefault="001F66BF" w:rsidP="004A6612">
      <w:pPr>
        <w:spacing w:after="0" w:line="240" w:lineRule="auto"/>
        <w:jc w:val="both"/>
        <w:rPr>
          <w:rFonts w:ascii="Times New Roman" w:hAnsi="Times New Roman" w:cs="Times New Roman"/>
          <w:sz w:val="24"/>
          <w:szCs w:val="24"/>
          <w:lang w:val="kk-KZ"/>
        </w:rPr>
      </w:pPr>
    </w:p>
    <w:p w14:paraId="34B82B14" w14:textId="77777777" w:rsidR="00CF482D" w:rsidRDefault="004868D8" w:rsidP="004A6612">
      <w:pPr>
        <w:spacing w:after="0" w:line="240" w:lineRule="auto"/>
        <w:ind w:firstLine="567"/>
        <w:jc w:val="both"/>
        <w:rPr>
          <w:rFonts w:ascii="Times New Roman" w:hAnsi="Times New Roman" w:cs="Times New Roman"/>
          <w:sz w:val="28"/>
          <w:szCs w:val="28"/>
          <w:lang w:val="kk-KZ"/>
        </w:rPr>
      </w:pPr>
      <w:bookmarkStart w:id="48" w:name="_Hlk133190813"/>
      <w:r>
        <w:rPr>
          <w:rFonts w:ascii="Times New Roman" w:hAnsi="Times New Roman" w:cs="Times New Roman"/>
          <w:sz w:val="28"/>
          <w:szCs w:val="28"/>
          <w:lang w:val="kk-KZ"/>
        </w:rPr>
        <w:t>9-</w:t>
      </w:r>
      <w:r w:rsidR="00CF482D">
        <w:rPr>
          <w:rFonts w:ascii="Times New Roman" w:hAnsi="Times New Roman" w:cs="Times New Roman"/>
          <w:sz w:val="28"/>
          <w:szCs w:val="28"/>
          <w:lang w:val="kk-KZ"/>
        </w:rPr>
        <w:t xml:space="preserve">кестеде және </w:t>
      </w:r>
      <w:r>
        <w:rPr>
          <w:rFonts w:ascii="Times New Roman" w:hAnsi="Times New Roman" w:cs="Times New Roman"/>
          <w:sz w:val="28"/>
          <w:szCs w:val="28"/>
          <w:lang w:val="kk-KZ"/>
        </w:rPr>
        <w:t>1</w:t>
      </w:r>
      <w:r w:rsidR="00FD6E65">
        <w:rPr>
          <w:rFonts w:ascii="Times New Roman" w:hAnsi="Times New Roman" w:cs="Times New Roman"/>
          <w:sz w:val="28"/>
          <w:szCs w:val="28"/>
          <w:lang w:val="kk-KZ"/>
        </w:rPr>
        <w:t>9-20</w:t>
      </w:r>
      <w:r w:rsidR="00CC54B8">
        <w:rPr>
          <w:rFonts w:ascii="Times New Roman" w:hAnsi="Times New Roman" w:cs="Times New Roman"/>
          <w:sz w:val="28"/>
          <w:szCs w:val="28"/>
          <w:lang w:val="kk-KZ"/>
        </w:rPr>
        <w:t xml:space="preserve"> </w:t>
      </w:r>
      <w:r w:rsidR="00CF482D" w:rsidRPr="009239F0">
        <w:rPr>
          <w:rFonts w:ascii="Times New Roman" w:hAnsi="Times New Roman" w:cs="Times New Roman"/>
          <w:sz w:val="28"/>
          <w:szCs w:val="28"/>
          <w:lang w:val="kk-KZ"/>
        </w:rPr>
        <w:t>суретте</w:t>
      </w:r>
      <w:r w:rsidR="00CF482D">
        <w:rPr>
          <w:rFonts w:ascii="Times New Roman" w:hAnsi="Times New Roman" w:cs="Times New Roman"/>
          <w:sz w:val="28"/>
          <w:szCs w:val="28"/>
          <w:lang w:val="kk-KZ"/>
        </w:rPr>
        <w:t>рде гумин қышқылының биологиялық белсенділігін  фитотест арқылы анықтау бойынша  тәжірибелік мәліметтер келтірілген. Фитобелсенділік индексінің мәндері, тамыр мен сабақтың ұзындығы және дәннің өсу энергиясы  ГҚ-ның концентрациясының артуына байланысты оң әсер еткендігін байқаймыз.</w:t>
      </w:r>
      <w:r w:rsidR="00D629F6">
        <w:rPr>
          <w:rFonts w:ascii="Times New Roman" w:hAnsi="Times New Roman" w:cs="Times New Roman"/>
          <w:sz w:val="28"/>
          <w:szCs w:val="28"/>
          <w:lang w:val="kk-KZ"/>
        </w:rPr>
        <w:t xml:space="preserve"> </w:t>
      </w:r>
      <w:r w:rsidR="00CF482D">
        <w:rPr>
          <w:rFonts w:ascii="Times New Roman" w:hAnsi="Times New Roman" w:cs="Times New Roman"/>
          <w:sz w:val="28"/>
          <w:szCs w:val="28"/>
          <w:lang w:val="kk-KZ"/>
        </w:rPr>
        <w:t xml:space="preserve"> </w:t>
      </w:r>
    </w:p>
    <w:bookmarkEnd w:id="48"/>
    <w:p w14:paraId="185960A8" w14:textId="77777777" w:rsidR="00D35373" w:rsidRDefault="00D629F6" w:rsidP="004A661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ГҚ-ның биологиялық белсенділігі</w:t>
      </w:r>
      <w:r w:rsidR="00BB539F">
        <w:rPr>
          <w:rFonts w:ascii="Times New Roman" w:hAnsi="Times New Roman" w:cs="Times New Roman"/>
          <w:sz w:val="28"/>
          <w:szCs w:val="28"/>
          <w:lang w:val="kk-KZ"/>
        </w:rPr>
        <w:t>н антиоксиданттық белсенділік қасиетімен  фитобелсенділік индексіне байланыс</w:t>
      </w:r>
      <w:r w:rsidR="00533472">
        <w:rPr>
          <w:rFonts w:ascii="Times New Roman" w:hAnsi="Times New Roman" w:cs="Times New Roman"/>
          <w:sz w:val="28"/>
          <w:szCs w:val="28"/>
          <w:lang w:val="kk-KZ"/>
        </w:rPr>
        <w:t>ты</w:t>
      </w:r>
      <w:r w:rsidR="006127AB">
        <w:rPr>
          <w:rFonts w:ascii="Times New Roman" w:hAnsi="Times New Roman" w:cs="Times New Roman"/>
          <w:sz w:val="28"/>
          <w:szCs w:val="28"/>
          <w:lang w:val="kk-KZ"/>
        </w:rPr>
        <w:t xml:space="preserve"> екендігі </w:t>
      </w:r>
      <w:r w:rsidR="00533472">
        <w:rPr>
          <w:rFonts w:ascii="Times New Roman" w:hAnsi="Times New Roman" w:cs="Times New Roman"/>
          <w:sz w:val="28"/>
          <w:szCs w:val="28"/>
          <w:lang w:val="kk-KZ"/>
        </w:rPr>
        <w:lastRenderedPageBreak/>
        <w:t xml:space="preserve">анықталды. Антиоксиданттық белсенділік қасиеті жоғары мәнде биологиялық белсенділіктің жоғары екендігі дәлелденді (сурет </w:t>
      </w:r>
      <w:r w:rsidR="005A5608">
        <w:rPr>
          <w:rFonts w:ascii="Times New Roman" w:hAnsi="Times New Roman" w:cs="Times New Roman"/>
          <w:sz w:val="28"/>
          <w:szCs w:val="28"/>
          <w:lang w:val="kk-KZ"/>
        </w:rPr>
        <w:t>21</w:t>
      </w:r>
      <w:r w:rsidR="00533472">
        <w:rPr>
          <w:rFonts w:ascii="Times New Roman" w:hAnsi="Times New Roman" w:cs="Times New Roman"/>
          <w:sz w:val="28"/>
          <w:szCs w:val="28"/>
          <w:lang w:val="kk-KZ"/>
        </w:rPr>
        <w:t>).</w:t>
      </w:r>
      <w:r w:rsidR="006127AB">
        <w:rPr>
          <w:rFonts w:ascii="Times New Roman" w:hAnsi="Times New Roman" w:cs="Times New Roman"/>
          <w:sz w:val="28"/>
          <w:szCs w:val="28"/>
          <w:lang w:val="kk-KZ"/>
        </w:rPr>
        <w:t xml:space="preserve"> </w:t>
      </w:r>
    </w:p>
    <w:p w14:paraId="37DDBDF6" w14:textId="77777777" w:rsidR="001F66BF" w:rsidRDefault="001F66BF" w:rsidP="004A6612">
      <w:pPr>
        <w:spacing w:after="0" w:line="240" w:lineRule="auto"/>
        <w:jc w:val="both"/>
        <w:rPr>
          <w:rFonts w:ascii="Times New Roman" w:hAnsi="Times New Roman" w:cs="Times New Roman"/>
          <w:sz w:val="24"/>
          <w:szCs w:val="24"/>
          <w:lang w:val="kk-KZ"/>
        </w:rPr>
      </w:pPr>
    </w:p>
    <w:p w14:paraId="50CD514B" w14:textId="77777777" w:rsidR="00D35373" w:rsidRPr="00D270CF" w:rsidRDefault="004868D8" w:rsidP="004A661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                   </w:t>
      </w:r>
    </w:p>
    <w:p w14:paraId="6FB49CA9" w14:textId="77777777" w:rsidR="001F66BF" w:rsidRDefault="00D35373" w:rsidP="004A6612">
      <w:pPr>
        <w:pStyle w:val="1"/>
        <w:spacing w:before="0" w:beforeAutospacing="0" w:after="0" w:afterAutospacing="0"/>
        <w:jc w:val="center"/>
        <w:rPr>
          <w:lang w:val="kk-KZ"/>
        </w:rPr>
      </w:pPr>
      <w:r>
        <w:rPr>
          <w:noProof/>
          <w:lang w:val="en-US" w:eastAsia="en-US"/>
        </w:rPr>
        <w:drawing>
          <wp:inline distT="0" distB="0" distL="0" distR="0" wp14:anchorId="101FC93E" wp14:editId="2E780493">
            <wp:extent cx="4837814" cy="2466754"/>
            <wp:effectExtent l="0" t="0" r="127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EEAE73E" w14:textId="77777777" w:rsidR="004B7FD0" w:rsidRPr="00AE1BD2" w:rsidRDefault="00D35373" w:rsidP="00AE1BD2">
      <w:pPr>
        <w:spacing w:after="0" w:line="240" w:lineRule="auto"/>
        <w:jc w:val="both"/>
        <w:rPr>
          <w:rFonts w:ascii="Times New Roman" w:hAnsi="Times New Roman" w:cs="Times New Roman"/>
          <w:sz w:val="20"/>
          <w:szCs w:val="20"/>
          <w:lang w:val="kk-KZ"/>
        </w:rPr>
      </w:pPr>
      <w:r w:rsidRPr="00D35373">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p>
    <w:p w14:paraId="14B62C70" w14:textId="77777777" w:rsidR="00B67C3F" w:rsidRDefault="00D629F6" w:rsidP="004A6612">
      <w:pPr>
        <w:spacing w:after="0" w:line="240" w:lineRule="auto"/>
        <w:ind w:firstLine="708"/>
        <w:jc w:val="center"/>
        <w:rPr>
          <w:rFonts w:ascii="Times New Roman" w:hAnsi="Times New Roman" w:cs="Times New Roman"/>
          <w:sz w:val="28"/>
          <w:szCs w:val="28"/>
          <w:lang w:val="kk-KZ"/>
        </w:rPr>
      </w:pPr>
      <w:r w:rsidRPr="00D629F6">
        <w:rPr>
          <w:rFonts w:ascii="Times New Roman" w:hAnsi="Times New Roman" w:cs="Times New Roman"/>
          <w:sz w:val="28"/>
          <w:szCs w:val="28"/>
          <w:lang w:val="kk-KZ"/>
        </w:rPr>
        <w:t xml:space="preserve">Сурет </w:t>
      </w:r>
      <w:r w:rsidR="00471F45">
        <w:rPr>
          <w:rFonts w:ascii="Times New Roman" w:hAnsi="Times New Roman" w:cs="Times New Roman"/>
          <w:sz w:val="28"/>
          <w:szCs w:val="28"/>
          <w:lang w:val="kk-KZ"/>
        </w:rPr>
        <w:t>21</w:t>
      </w:r>
      <w:r w:rsidR="004868D8">
        <w:rPr>
          <w:rFonts w:ascii="Times New Roman" w:hAnsi="Times New Roman" w:cs="Times New Roman"/>
          <w:sz w:val="28"/>
          <w:szCs w:val="28"/>
          <w:lang w:val="kk-KZ"/>
        </w:rPr>
        <w:t xml:space="preserve"> - </w:t>
      </w:r>
      <w:r w:rsidR="00B67C3F" w:rsidRPr="001F66BF">
        <w:rPr>
          <w:rFonts w:ascii="Times New Roman" w:hAnsi="Times New Roman" w:cs="Times New Roman"/>
          <w:sz w:val="28"/>
          <w:szCs w:val="28"/>
          <w:lang w:val="kk-KZ"/>
        </w:rPr>
        <w:t>«Ой-Қарағай»  кен орны көмірінен бөлініп алынған гумин қышқыл</w:t>
      </w:r>
      <w:r w:rsidR="00B67C3F">
        <w:rPr>
          <w:rFonts w:ascii="Times New Roman" w:hAnsi="Times New Roman" w:cs="Times New Roman"/>
          <w:sz w:val="28"/>
          <w:szCs w:val="28"/>
          <w:lang w:val="kk-KZ"/>
        </w:rPr>
        <w:t>ыны фитобелсенділік индексінің антиоксиданттық белсенділік қасиетіне тәуелділігі</w:t>
      </w:r>
    </w:p>
    <w:p w14:paraId="2BD3825B" w14:textId="77777777" w:rsidR="004868D8" w:rsidRDefault="004868D8" w:rsidP="004A6612">
      <w:pPr>
        <w:spacing w:after="0" w:line="240" w:lineRule="auto"/>
        <w:ind w:firstLine="708"/>
        <w:jc w:val="both"/>
        <w:rPr>
          <w:rFonts w:ascii="Times New Roman" w:hAnsi="Times New Roman" w:cs="Times New Roman"/>
          <w:sz w:val="28"/>
          <w:szCs w:val="28"/>
          <w:lang w:val="kk-KZ"/>
        </w:rPr>
      </w:pPr>
    </w:p>
    <w:p w14:paraId="6C3CA357" w14:textId="77777777" w:rsidR="006937C5" w:rsidRPr="001F66BF" w:rsidRDefault="006937C5" w:rsidP="004A6612">
      <w:pPr>
        <w:spacing w:after="0" w:line="240" w:lineRule="auto"/>
        <w:ind w:firstLine="567"/>
        <w:jc w:val="both"/>
        <w:rPr>
          <w:rFonts w:ascii="Times New Roman" w:hAnsi="Times New Roman" w:cs="Times New Roman"/>
          <w:sz w:val="28"/>
          <w:szCs w:val="28"/>
          <w:lang w:val="kk-KZ"/>
        </w:rPr>
      </w:pPr>
      <w:r w:rsidRPr="001F66BF">
        <w:rPr>
          <w:rFonts w:ascii="Times New Roman" w:hAnsi="Times New Roman" w:cs="Times New Roman"/>
          <w:sz w:val="28"/>
          <w:szCs w:val="28"/>
          <w:lang w:val="kk-KZ"/>
        </w:rPr>
        <w:t xml:space="preserve">Зерттеуге алынған «Ой-Қарағай»  кен орны көмірінен бөлініп алынған гумин қышқылдарының Қант құмайы (Sorghum saccharatum (L.) Pers.) өсімдігінің </w:t>
      </w:r>
      <w:r w:rsidR="006127AB">
        <w:rPr>
          <w:rFonts w:ascii="Times New Roman" w:hAnsi="Times New Roman" w:cs="Times New Roman"/>
          <w:sz w:val="28"/>
          <w:szCs w:val="28"/>
          <w:lang w:val="kk-KZ"/>
        </w:rPr>
        <w:t xml:space="preserve">10 күндік </w:t>
      </w:r>
      <w:r w:rsidRPr="001F66BF">
        <w:rPr>
          <w:rFonts w:ascii="Times New Roman" w:hAnsi="Times New Roman" w:cs="Times New Roman"/>
          <w:sz w:val="28"/>
          <w:szCs w:val="28"/>
          <w:lang w:val="kk-KZ"/>
        </w:rPr>
        <w:t>Казахстанская 16 сұрпының өнуі, өсуі  және дамуынан биологиялық ынталандырғыш қасиеті анықталды.</w:t>
      </w:r>
    </w:p>
    <w:p w14:paraId="6D5328FA" w14:textId="77777777" w:rsidR="00397732" w:rsidRPr="001F66BF" w:rsidRDefault="006127AB" w:rsidP="004A6612">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sz w:val="28"/>
          <w:szCs w:val="28"/>
          <w:lang w:val="kk-KZ"/>
        </w:rPr>
        <w:t>Г</w:t>
      </w:r>
      <w:r w:rsidRPr="001F66BF">
        <w:rPr>
          <w:rFonts w:ascii="Times New Roman" w:hAnsi="Times New Roman" w:cs="Times New Roman"/>
          <w:sz w:val="28"/>
          <w:szCs w:val="28"/>
          <w:lang w:val="kk-KZ"/>
        </w:rPr>
        <w:t>умин қышқылының концентрациясын арттырған сайын, өсімдік тамыр мен сабағының өсімі арта түсті. Концентрацияға тәуелді екендігі анықталды</w:t>
      </w:r>
      <w:r>
        <w:rPr>
          <w:rFonts w:ascii="Times New Roman" w:hAnsi="Times New Roman" w:cs="Times New Roman"/>
          <w:sz w:val="28"/>
          <w:szCs w:val="28"/>
          <w:lang w:val="kk-KZ"/>
        </w:rPr>
        <w:t>.</w:t>
      </w:r>
    </w:p>
    <w:p w14:paraId="2A580013" w14:textId="77777777" w:rsidR="00397732" w:rsidRPr="001675FE" w:rsidRDefault="006127AB" w:rsidP="004A6612">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Б</w:t>
      </w:r>
      <w:r w:rsidRPr="001F66BF">
        <w:rPr>
          <w:rFonts w:ascii="Times New Roman" w:hAnsi="Times New Roman" w:cs="Times New Roman"/>
          <w:sz w:val="28"/>
          <w:szCs w:val="28"/>
          <w:lang w:val="kk-KZ"/>
        </w:rPr>
        <w:t>ақылау нұсқасымен салыстырғанда гумин қышқылының 0,</w:t>
      </w:r>
      <w:r w:rsidR="00B73104">
        <w:rPr>
          <w:rFonts w:ascii="Times New Roman" w:hAnsi="Times New Roman" w:cs="Times New Roman"/>
          <w:sz w:val="28"/>
          <w:szCs w:val="28"/>
          <w:lang w:val="kk-KZ"/>
        </w:rPr>
        <w:t>00</w:t>
      </w:r>
      <w:r w:rsidRPr="001F66BF">
        <w:rPr>
          <w:rFonts w:ascii="Times New Roman" w:hAnsi="Times New Roman" w:cs="Times New Roman"/>
          <w:sz w:val="28"/>
          <w:szCs w:val="28"/>
          <w:lang w:val="kk-KZ"/>
        </w:rPr>
        <w:t>1%, 0,01%, 0,1% концентрацияда дән мен тамырдың биомассасы төмен. Яғни дәннің құрамындағы қор затының толық жұмсалмауы, гумин қышқылының биологиялық ынталандырғыш ретінде қолданылғандығын дәлелдейді.</w:t>
      </w:r>
    </w:p>
    <w:p w14:paraId="0D07991F" w14:textId="77777777" w:rsidR="002A7B06" w:rsidRDefault="006127AB" w:rsidP="004A661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Фитобелсенділік индексінің мәндері, тамыр мен сабақтың ұзындығы және дәннің өсу энергиясы  ГҚ-ның концентрациясының артуына байланысты оң әсер етті.</w:t>
      </w:r>
    </w:p>
    <w:p w14:paraId="7789E0EC" w14:textId="77777777" w:rsidR="00CF383C" w:rsidRDefault="006127AB" w:rsidP="00CF383C">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Сонымен </w:t>
      </w:r>
      <w:bookmarkStart w:id="49" w:name="_Hlk133191216"/>
      <w:r>
        <w:rPr>
          <w:rFonts w:ascii="Times New Roman" w:hAnsi="Times New Roman" w:cs="Times New Roman"/>
          <w:sz w:val="28"/>
          <w:szCs w:val="28"/>
          <w:lang w:val="kk-KZ"/>
        </w:rPr>
        <w:t>қатар ГҚ-ның биологиялық белсенділігін антиоксиданттық белсенділік қасиеті</w:t>
      </w:r>
      <w:r w:rsidR="00535FDA">
        <w:rPr>
          <w:rFonts w:ascii="Times New Roman" w:hAnsi="Times New Roman" w:cs="Times New Roman"/>
          <w:sz w:val="28"/>
          <w:szCs w:val="28"/>
          <w:lang w:val="kk-KZ"/>
        </w:rPr>
        <w:t>мен</w:t>
      </w:r>
      <w:r>
        <w:rPr>
          <w:rFonts w:ascii="Times New Roman" w:hAnsi="Times New Roman" w:cs="Times New Roman"/>
          <w:sz w:val="28"/>
          <w:szCs w:val="28"/>
          <w:lang w:val="kk-KZ"/>
        </w:rPr>
        <w:t xml:space="preserve">  фитобелсенділік индексіне байланысты екендігі анықталды</w:t>
      </w:r>
      <w:bookmarkEnd w:id="49"/>
      <w:r>
        <w:rPr>
          <w:rFonts w:ascii="Times New Roman" w:hAnsi="Times New Roman" w:cs="Times New Roman"/>
          <w:sz w:val="28"/>
          <w:szCs w:val="28"/>
          <w:lang w:val="kk-KZ"/>
        </w:rPr>
        <w:t>. Антиоксиданттық белсенділік қасиеті жоғары мәнде биологиялық белсенділіктің жоғары екендігі дәлелденді</w:t>
      </w:r>
      <w:r w:rsidR="00471F45">
        <w:rPr>
          <w:rFonts w:ascii="Times New Roman" w:hAnsi="Times New Roman" w:cs="Times New Roman"/>
          <w:sz w:val="28"/>
          <w:szCs w:val="28"/>
          <w:lang w:val="kk-KZ"/>
        </w:rPr>
        <w:t xml:space="preserve"> (сурет 21).</w:t>
      </w:r>
      <w:r w:rsidR="00CF383C" w:rsidRPr="00D270CF">
        <w:rPr>
          <w:rFonts w:ascii="Times New Roman" w:hAnsi="Times New Roman" w:cs="Times New Roman"/>
          <w:b/>
          <w:sz w:val="28"/>
          <w:szCs w:val="28"/>
          <w:lang w:val="kk-KZ"/>
        </w:rPr>
        <w:t xml:space="preserve"> </w:t>
      </w:r>
    </w:p>
    <w:p w14:paraId="7F86B371" w14:textId="77777777" w:rsidR="001B0F90" w:rsidRPr="001B0F90" w:rsidRDefault="001B0F90" w:rsidP="00CF383C">
      <w:pPr>
        <w:spacing w:after="0" w:line="240" w:lineRule="auto"/>
        <w:ind w:firstLine="567"/>
        <w:jc w:val="both"/>
        <w:rPr>
          <w:rFonts w:ascii="Times New Roman" w:hAnsi="Times New Roman" w:cs="Times New Roman"/>
          <w:b/>
          <w:sz w:val="28"/>
          <w:szCs w:val="28"/>
          <w:lang w:val="kk-KZ"/>
        </w:rPr>
      </w:pPr>
    </w:p>
    <w:p w14:paraId="6D9F040A" w14:textId="77777777" w:rsidR="005B1DA2" w:rsidRPr="00D270CF" w:rsidRDefault="005B1DA2" w:rsidP="00CF383C">
      <w:pPr>
        <w:spacing w:after="0" w:line="240" w:lineRule="auto"/>
        <w:ind w:firstLine="567"/>
        <w:jc w:val="both"/>
        <w:rPr>
          <w:rFonts w:ascii="Times New Roman" w:hAnsi="Times New Roman" w:cs="Times New Roman"/>
          <w:b/>
          <w:sz w:val="28"/>
          <w:szCs w:val="28"/>
          <w:lang w:val="kk-KZ"/>
        </w:rPr>
      </w:pPr>
      <w:r w:rsidRPr="001675FE">
        <w:rPr>
          <w:rFonts w:ascii="Times New Roman" w:hAnsi="Times New Roman" w:cs="Times New Roman"/>
          <w:b/>
          <w:sz w:val="28"/>
          <w:szCs w:val="28"/>
          <w:lang w:val="kk-KZ"/>
        </w:rPr>
        <w:t xml:space="preserve">3.2 </w:t>
      </w:r>
      <w:bookmarkStart w:id="50" w:name="_Hlk124920759"/>
      <w:r w:rsidRPr="001675FE">
        <w:rPr>
          <w:rFonts w:ascii="Times New Roman" w:hAnsi="Times New Roman" w:cs="Times New Roman"/>
          <w:b/>
          <w:sz w:val="28"/>
          <w:szCs w:val="28"/>
          <w:lang w:val="kk-KZ"/>
        </w:rPr>
        <w:t>Азминералды лай сульфидті батпақ</w:t>
      </w:r>
      <w:r w:rsidR="005E5C47" w:rsidRPr="001675FE">
        <w:rPr>
          <w:rFonts w:ascii="Times New Roman" w:hAnsi="Times New Roman" w:cs="Times New Roman"/>
          <w:b/>
          <w:sz w:val="28"/>
          <w:szCs w:val="28"/>
          <w:lang w:val="kk-KZ"/>
        </w:rPr>
        <w:t xml:space="preserve"> (пелоид)</w:t>
      </w:r>
      <w:r w:rsidRPr="001675FE">
        <w:rPr>
          <w:rFonts w:ascii="Times New Roman" w:hAnsi="Times New Roman" w:cs="Times New Roman"/>
          <w:b/>
          <w:sz w:val="28"/>
          <w:szCs w:val="28"/>
          <w:lang w:val="kk-KZ"/>
        </w:rPr>
        <w:t xml:space="preserve"> </w:t>
      </w:r>
      <w:r w:rsidR="00AF44E7" w:rsidRPr="001675FE">
        <w:rPr>
          <w:rFonts w:ascii="Times New Roman" w:hAnsi="Times New Roman" w:cs="Times New Roman"/>
          <w:b/>
          <w:sz w:val="28"/>
          <w:szCs w:val="28"/>
          <w:lang w:val="kk-KZ"/>
        </w:rPr>
        <w:t xml:space="preserve">пен одан бөлініп алынған гумин </w:t>
      </w:r>
      <w:r w:rsidR="00F20159" w:rsidRPr="001675FE">
        <w:rPr>
          <w:rFonts w:ascii="Times New Roman" w:hAnsi="Times New Roman" w:cs="Times New Roman"/>
          <w:b/>
          <w:sz w:val="28"/>
          <w:szCs w:val="28"/>
          <w:lang w:val="kk-KZ"/>
        </w:rPr>
        <w:t>қышқылының</w:t>
      </w:r>
      <w:r w:rsidRPr="001675FE">
        <w:rPr>
          <w:rFonts w:ascii="Times New Roman" w:hAnsi="Times New Roman" w:cs="Times New Roman"/>
          <w:b/>
          <w:sz w:val="28"/>
          <w:szCs w:val="28"/>
          <w:lang w:val="kk-KZ"/>
        </w:rPr>
        <w:t xml:space="preserve"> құрылымдық компоненттері мен құрамы</w:t>
      </w:r>
    </w:p>
    <w:p w14:paraId="086AD591" w14:textId="77777777" w:rsidR="00F812ED" w:rsidRPr="001675FE" w:rsidRDefault="00F812ED" w:rsidP="004A6612">
      <w:pPr>
        <w:spacing w:after="0" w:line="240" w:lineRule="auto"/>
        <w:ind w:firstLine="709"/>
        <w:jc w:val="both"/>
        <w:rPr>
          <w:rFonts w:ascii="Times New Roman" w:hAnsi="Times New Roman" w:cs="Times New Roman"/>
          <w:b/>
          <w:sz w:val="28"/>
          <w:szCs w:val="28"/>
          <w:lang w:val="kk-KZ"/>
        </w:rPr>
      </w:pPr>
    </w:p>
    <w:bookmarkEnd w:id="50"/>
    <w:p w14:paraId="058FDEBE" w14:textId="77777777" w:rsidR="008F4988" w:rsidRPr="00560040" w:rsidRDefault="008F4988" w:rsidP="00560040">
      <w:pPr>
        <w:spacing w:after="0" w:line="240" w:lineRule="auto"/>
        <w:ind w:firstLine="567"/>
        <w:jc w:val="both"/>
        <w:rPr>
          <w:rFonts w:ascii="Times New Roman" w:hAnsi="Times New Roman" w:cs="Times New Roman"/>
          <w:bCs/>
          <w:sz w:val="28"/>
          <w:szCs w:val="28"/>
          <w:lang w:val="kk-KZ"/>
        </w:rPr>
      </w:pPr>
      <w:r w:rsidRPr="00E55373">
        <w:rPr>
          <w:rFonts w:ascii="Times New Roman" w:hAnsi="Times New Roman" w:cs="Times New Roman"/>
          <w:bCs/>
          <w:sz w:val="28"/>
          <w:szCs w:val="28"/>
          <w:lang w:val="kk-KZ"/>
        </w:rPr>
        <w:t xml:space="preserve">3.2.1 </w:t>
      </w:r>
      <w:r w:rsidR="009B749D" w:rsidRPr="00E55373">
        <w:rPr>
          <w:rFonts w:ascii="Times New Roman" w:hAnsi="Times New Roman" w:cs="Times New Roman"/>
          <w:bCs/>
          <w:sz w:val="28"/>
          <w:szCs w:val="28"/>
          <w:lang w:val="kk-KZ"/>
        </w:rPr>
        <w:t>Пелоидтан гумин қышқылын</w:t>
      </w:r>
      <w:r w:rsidR="00CF7235" w:rsidRPr="00E55373">
        <w:rPr>
          <w:rFonts w:ascii="Times New Roman" w:hAnsi="Times New Roman" w:cs="Times New Roman"/>
          <w:bCs/>
          <w:sz w:val="28"/>
          <w:szCs w:val="28"/>
          <w:lang w:val="kk-KZ"/>
        </w:rPr>
        <w:t xml:space="preserve"> бөліп алу және жекелеген фракцияларын идентификациялау</w:t>
      </w:r>
    </w:p>
    <w:p w14:paraId="7B60C1F0" w14:textId="77777777" w:rsidR="004868D8" w:rsidRPr="00E55373" w:rsidRDefault="003578F4" w:rsidP="00C93E67">
      <w:pPr>
        <w:spacing w:after="0" w:line="240" w:lineRule="auto"/>
        <w:ind w:firstLine="567"/>
        <w:rPr>
          <w:rFonts w:ascii="Times New Roman" w:hAnsi="Times New Roman" w:cs="Times New Roman"/>
          <w:bCs/>
          <w:sz w:val="28"/>
          <w:szCs w:val="28"/>
          <w:lang w:val="kk-KZ"/>
        </w:rPr>
      </w:pPr>
      <w:r w:rsidRPr="00E55373">
        <w:rPr>
          <w:rFonts w:ascii="Times New Roman" w:hAnsi="Times New Roman" w:cs="Times New Roman"/>
          <w:bCs/>
          <w:sz w:val="28"/>
          <w:szCs w:val="28"/>
          <w:lang w:val="kk-KZ"/>
        </w:rPr>
        <w:lastRenderedPageBreak/>
        <w:t>3.2.2</w:t>
      </w:r>
      <w:r w:rsidR="00005BC6" w:rsidRPr="00E55373">
        <w:rPr>
          <w:rFonts w:ascii="Times New Roman" w:hAnsi="Times New Roman" w:cs="Times New Roman"/>
          <w:bCs/>
          <w:sz w:val="28"/>
          <w:szCs w:val="28"/>
          <w:lang w:val="kk-KZ"/>
        </w:rPr>
        <w:t xml:space="preserve"> </w:t>
      </w:r>
      <w:r w:rsidR="003173EE" w:rsidRPr="00E55373">
        <w:rPr>
          <w:rFonts w:ascii="Times New Roman" w:hAnsi="Times New Roman" w:cs="Times New Roman"/>
          <w:bCs/>
          <w:sz w:val="28"/>
          <w:szCs w:val="28"/>
          <w:lang w:val="kk-KZ"/>
        </w:rPr>
        <w:t>Пелоидтың физика-химиялық қасиеттері</w:t>
      </w:r>
    </w:p>
    <w:p w14:paraId="49FD06C1" w14:textId="77777777" w:rsidR="007D3D83" w:rsidRPr="001675FE" w:rsidRDefault="003173EE" w:rsidP="00C93E67">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Әдеби шолуда көрсетілгендей, пелоидотерпияны ағзаны сауықтыратын әмбебап әдіс деп есептеуге болады, себебі емдеу барысында оңтайлы әсер байқалған сырқаттар спектрі айтарлықтай үлкен. Емдік батпақтар иммуно</w:t>
      </w:r>
      <w:r w:rsidR="001F3D46" w:rsidRPr="001675FE">
        <w:rPr>
          <w:rFonts w:ascii="Times New Roman" w:hAnsi="Times New Roman" w:cs="Times New Roman"/>
          <w:sz w:val="28"/>
          <w:szCs w:val="28"/>
          <w:lang w:val="kk-KZ"/>
        </w:rPr>
        <w:t>қалыптастырушы</w:t>
      </w:r>
      <w:r w:rsidRPr="001675FE">
        <w:rPr>
          <w:rFonts w:ascii="Times New Roman" w:hAnsi="Times New Roman" w:cs="Times New Roman"/>
          <w:sz w:val="28"/>
          <w:szCs w:val="28"/>
          <w:lang w:val="kk-KZ"/>
        </w:rPr>
        <w:t xml:space="preserve"> әрекетке ие, адам ағзасында табиғи а</w:t>
      </w:r>
      <w:r w:rsidR="001F3D46" w:rsidRPr="001675FE">
        <w:rPr>
          <w:rFonts w:ascii="Times New Roman" w:hAnsi="Times New Roman" w:cs="Times New Roman"/>
          <w:sz w:val="28"/>
          <w:szCs w:val="28"/>
          <w:lang w:val="kk-KZ"/>
        </w:rPr>
        <w:t>даптационды реакциялар тудырады;</w:t>
      </w:r>
      <w:r w:rsidRPr="001675FE">
        <w:rPr>
          <w:rFonts w:ascii="Times New Roman" w:hAnsi="Times New Roman" w:cs="Times New Roman"/>
          <w:sz w:val="28"/>
          <w:szCs w:val="28"/>
          <w:lang w:val="kk-KZ"/>
        </w:rPr>
        <w:t xml:space="preserve"> қабынуға қарсы, десенсибилизациялайтын әрекетке қарсы, қатерлі ісікке қарсы,  ауыруға қарсы әсер береді, сіңіргіш әрекеттер, гемо- және лимфодинамиканы жақсартады, экссудативті және инфильтративті үрдістердің  белсенділігін төмендетеді, байланыс</w:t>
      </w:r>
      <w:r w:rsidR="001F3D46" w:rsidRPr="001675FE">
        <w:rPr>
          <w:rFonts w:ascii="Times New Roman" w:hAnsi="Times New Roman" w:cs="Times New Roman"/>
          <w:sz w:val="28"/>
          <w:szCs w:val="28"/>
          <w:lang w:val="kk-KZ"/>
        </w:rPr>
        <w:t>тырғ</w:t>
      </w:r>
      <w:r w:rsidRPr="001675FE">
        <w:rPr>
          <w:rFonts w:ascii="Times New Roman" w:hAnsi="Times New Roman" w:cs="Times New Roman"/>
          <w:sz w:val="28"/>
          <w:szCs w:val="28"/>
          <w:lang w:val="kk-KZ"/>
        </w:rPr>
        <w:t>ыш құрылымдарды жұмсартады. Батпақпен емдеу түрлі патологияларды, мысалы: артрит, тыныс алу жолдарының сырқаттарын, тері ауруларын, асқазан-ішек ауруларын, гинекологиялық ауруларды, трофикалық жараларды, гепатитті, тыныс алу жолдарының қабынуын, пародонт ауруын емдеу барысында сәтті қолданылуда [</w:t>
      </w:r>
      <w:r w:rsidR="00CF28E9">
        <w:rPr>
          <w:rFonts w:ascii="Times New Roman" w:hAnsi="Times New Roman" w:cs="Times New Roman"/>
          <w:sz w:val="28"/>
          <w:szCs w:val="28"/>
          <w:lang w:val="kk-KZ"/>
        </w:rPr>
        <w:t>173,174</w:t>
      </w:r>
      <w:r w:rsidRPr="001675FE">
        <w:rPr>
          <w:rFonts w:ascii="Times New Roman" w:hAnsi="Times New Roman" w:cs="Times New Roman"/>
          <w:sz w:val="28"/>
          <w:szCs w:val="28"/>
          <w:lang w:val="kk-KZ"/>
        </w:rPr>
        <w:t>].</w:t>
      </w:r>
    </w:p>
    <w:p w14:paraId="0AF8E99E" w14:textId="77777777" w:rsidR="007D3D83" w:rsidRPr="001675FE" w:rsidRDefault="003173EE" w:rsidP="00C93E67">
      <w:pPr>
        <w:tabs>
          <w:tab w:val="left" w:pos="567"/>
        </w:tabs>
        <w:spacing w:after="0" w:line="240" w:lineRule="auto"/>
        <w:ind w:firstLine="567"/>
        <w:jc w:val="both"/>
        <w:rPr>
          <w:rFonts w:ascii="Times New Roman" w:hAnsi="Times New Roman" w:cs="Times New Roman"/>
          <w:sz w:val="28"/>
          <w:szCs w:val="28"/>
          <w:lang w:val="kk-KZ"/>
        </w:rPr>
      </w:pPr>
      <w:bookmarkStart w:id="51" w:name="_Hlk124920784"/>
      <w:r w:rsidRPr="001675FE">
        <w:rPr>
          <w:rFonts w:ascii="Times New Roman" w:hAnsi="Times New Roman" w:cs="Times New Roman"/>
          <w:sz w:val="28"/>
          <w:szCs w:val="28"/>
          <w:lang w:val="kk-KZ"/>
        </w:rPr>
        <w:t>Батпақтың  сыртқы көрінісі қара-сұр түсті, қара қатпарлары және күкіртсутектерге тән иісі бар, беткі бөлігінде сұйық фаза тұнған біртекті жұмсақ-иілгіш масса болып табылады.  Тұзкөл көлінің аз минералды лай</w:t>
      </w:r>
      <w:r w:rsidR="0005627B" w:rsidRPr="001675FE">
        <w:rPr>
          <w:rFonts w:ascii="Times New Roman" w:hAnsi="Times New Roman" w:cs="Times New Roman"/>
          <w:sz w:val="28"/>
          <w:szCs w:val="28"/>
          <w:lang w:val="kk-KZ"/>
        </w:rPr>
        <w:t xml:space="preserve"> сульфидті батпағының физика</w:t>
      </w:r>
      <w:r w:rsidRPr="001675FE">
        <w:rPr>
          <w:rFonts w:ascii="Times New Roman" w:hAnsi="Times New Roman" w:cs="Times New Roman"/>
          <w:sz w:val="28"/>
          <w:szCs w:val="28"/>
          <w:lang w:val="kk-KZ"/>
        </w:rPr>
        <w:t>-химиялық көрсеткіштері</w:t>
      </w:r>
      <w:r w:rsidR="00255596" w:rsidRPr="001675FE">
        <w:rPr>
          <w:rFonts w:ascii="Times New Roman" w:hAnsi="Times New Roman" w:cs="Times New Roman"/>
          <w:sz w:val="28"/>
          <w:szCs w:val="28"/>
          <w:lang w:val="kk-KZ"/>
        </w:rPr>
        <w:t xml:space="preserve"> </w:t>
      </w:r>
      <w:r w:rsidR="0073141C" w:rsidRPr="0073141C">
        <w:rPr>
          <w:rFonts w:ascii="Times New Roman" w:hAnsi="Times New Roman" w:cs="Times New Roman"/>
          <w:sz w:val="28"/>
          <w:szCs w:val="28"/>
          <w:lang w:val="kk-KZ"/>
        </w:rPr>
        <w:t>1</w:t>
      </w:r>
      <w:r w:rsidR="0073141C" w:rsidRPr="00CB6AD4">
        <w:rPr>
          <w:rFonts w:ascii="Times New Roman" w:hAnsi="Times New Roman" w:cs="Times New Roman"/>
          <w:sz w:val="28"/>
          <w:szCs w:val="28"/>
          <w:lang w:val="kk-KZ"/>
        </w:rPr>
        <w:t>0</w:t>
      </w:r>
      <w:r w:rsidRPr="001675FE">
        <w:rPr>
          <w:rFonts w:ascii="Times New Roman" w:hAnsi="Times New Roman" w:cs="Times New Roman"/>
          <w:sz w:val="28"/>
          <w:szCs w:val="28"/>
          <w:lang w:val="kk-KZ"/>
        </w:rPr>
        <w:t xml:space="preserve">-кестеде келтірілген. </w:t>
      </w:r>
      <w:bookmarkEnd w:id="51"/>
    </w:p>
    <w:p w14:paraId="0A26FB2A" w14:textId="77777777" w:rsidR="00AB171E" w:rsidRPr="001675FE" w:rsidRDefault="00AB171E" w:rsidP="004A6612">
      <w:pPr>
        <w:tabs>
          <w:tab w:val="left" w:pos="567"/>
        </w:tabs>
        <w:spacing w:after="0" w:line="240" w:lineRule="auto"/>
        <w:ind w:firstLine="709"/>
        <w:jc w:val="both"/>
        <w:rPr>
          <w:rFonts w:ascii="Times New Roman" w:hAnsi="Times New Roman" w:cs="Times New Roman"/>
          <w:sz w:val="28"/>
          <w:szCs w:val="28"/>
          <w:lang w:val="kk-KZ"/>
        </w:rPr>
      </w:pPr>
    </w:p>
    <w:p w14:paraId="147E268B" w14:textId="77777777" w:rsidR="007D3D83" w:rsidRDefault="00255596" w:rsidP="004A6612">
      <w:pPr>
        <w:tabs>
          <w:tab w:val="left" w:pos="567"/>
        </w:tabs>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Кесте </w:t>
      </w:r>
      <w:r w:rsidR="0073141C" w:rsidRPr="0073141C">
        <w:rPr>
          <w:rFonts w:ascii="Times New Roman" w:hAnsi="Times New Roman" w:cs="Times New Roman"/>
          <w:sz w:val="28"/>
          <w:szCs w:val="28"/>
          <w:lang w:val="kk-KZ"/>
        </w:rPr>
        <w:t>10</w:t>
      </w:r>
      <w:r w:rsidR="003173EE" w:rsidRPr="001675FE">
        <w:rPr>
          <w:rFonts w:ascii="Times New Roman" w:hAnsi="Times New Roman" w:cs="Times New Roman"/>
          <w:sz w:val="28"/>
          <w:szCs w:val="28"/>
          <w:lang w:val="kk-KZ"/>
        </w:rPr>
        <w:t xml:space="preserve"> - Тұзкөл көлінің аз минералды лай </w:t>
      </w:r>
      <w:r w:rsidR="0005627B" w:rsidRPr="001675FE">
        <w:rPr>
          <w:rFonts w:ascii="Times New Roman" w:hAnsi="Times New Roman" w:cs="Times New Roman"/>
          <w:sz w:val="28"/>
          <w:szCs w:val="28"/>
          <w:lang w:val="kk-KZ"/>
        </w:rPr>
        <w:t>сульфидті батпағының физика</w:t>
      </w:r>
      <w:r w:rsidR="003173EE" w:rsidRPr="001675FE">
        <w:rPr>
          <w:rFonts w:ascii="Times New Roman" w:hAnsi="Times New Roman" w:cs="Times New Roman"/>
          <w:sz w:val="28"/>
          <w:szCs w:val="28"/>
          <w:lang w:val="kk-KZ"/>
        </w:rPr>
        <w:t>-химиялық көрсеткіштері</w:t>
      </w:r>
    </w:p>
    <w:p w14:paraId="46996362" w14:textId="77777777" w:rsidR="00C52AB1" w:rsidRPr="001675FE" w:rsidRDefault="00C52AB1" w:rsidP="004A6612">
      <w:pPr>
        <w:tabs>
          <w:tab w:val="left" w:pos="567"/>
        </w:tabs>
        <w:spacing w:after="0" w:line="240" w:lineRule="auto"/>
        <w:jc w:val="both"/>
        <w:rPr>
          <w:rFonts w:ascii="Times New Roman" w:hAnsi="Times New Roman" w:cs="Times New Roman"/>
          <w:sz w:val="28"/>
          <w:szCs w:val="28"/>
          <w:lang w:val="kk-KZ"/>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80" w:firstRow="0" w:lastRow="0" w:firstColumn="1" w:lastColumn="0" w:noHBand="0" w:noVBand="1"/>
      </w:tblPr>
      <w:tblGrid>
        <w:gridCol w:w="900"/>
        <w:gridCol w:w="1999"/>
        <w:gridCol w:w="880"/>
        <w:gridCol w:w="1948"/>
        <w:gridCol w:w="1948"/>
        <w:gridCol w:w="1908"/>
        <w:gridCol w:w="40"/>
      </w:tblGrid>
      <w:tr w:rsidR="00125779" w:rsidRPr="001675FE" w14:paraId="4F81FB11" w14:textId="77777777" w:rsidTr="00FF0903">
        <w:trPr>
          <w:jc w:val="center"/>
        </w:trPr>
        <w:tc>
          <w:tcPr>
            <w:tcW w:w="900" w:type="dxa"/>
          </w:tcPr>
          <w:p w14:paraId="05868BFC" w14:textId="77777777" w:rsidR="00125779" w:rsidRPr="00F40BF0" w:rsidRDefault="00125779" w:rsidP="004A6612">
            <w:pPr>
              <w:spacing w:after="0" w:line="240" w:lineRule="auto"/>
              <w:jc w:val="center"/>
              <w:rPr>
                <w:rFonts w:ascii="Times New Roman" w:hAnsi="Times New Roman" w:cs="Times New Roman"/>
                <w:bCs/>
                <w:sz w:val="28"/>
                <w:szCs w:val="28"/>
                <w:lang w:val="kk-KZ"/>
              </w:rPr>
            </w:pPr>
            <w:r w:rsidRPr="00F40BF0">
              <w:rPr>
                <w:rFonts w:ascii="Times New Roman" w:hAnsi="Times New Roman" w:cs="Times New Roman"/>
                <w:bCs/>
                <w:sz w:val="28"/>
                <w:szCs w:val="28"/>
                <w:lang w:val="kk-KZ"/>
              </w:rPr>
              <w:t>№</w:t>
            </w:r>
          </w:p>
        </w:tc>
        <w:tc>
          <w:tcPr>
            <w:tcW w:w="1999" w:type="dxa"/>
          </w:tcPr>
          <w:p w14:paraId="15B4ECCF" w14:textId="77777777" w:rsidR="00125779" w:rsidRPr="00F40BF0" w:rsidRDefault="00125779" w:rsidP="004A6612">
            <w:pPr>
              <w:spacing w:after="0" w:line="240" w:lineRule="auto"/>
              <w:jc w:val="center"/>
              <w:rPr>
                <w:rFonts w:ascii="Times New Roman" w:hAnsi="Times New Roman" w:cs="Times New Roman"/>
                <w:bCs/>
                <w:sz w:val="28"/>
                <w:szCs w:val="28"/>
                <w:lang w:val="kk-KZ"/>
              </w:rPr>
            </w:pPr>
            <w:r w:rsidRPr="00F40BF0">
              <w:rPr>
                <w:rFonts w:ascii="Times New Roman" w:hAnsi="Times New Roman" w:cs="Times New Roman"/>
                <w:bCs/>
                <w:sz w:val="28"/>
                <w:szCs w:val="28"/>
                <w:lang w:val="kk-KZ"/>
              </w:rPr>
              <w:t>Көрсеткіштер</w:t>
            </w:r>
          </w:p>
        </w:tc>
        <w:tc>
          <w:tcPr>
            <w:tcW w:w="880" w:type="dxa"/>
          </w:tcPr>
          <w:p w14:paraId="58ED85C2" w14:textId="77777777" w:rsidR="00125779" w:rsidRPr="00F40BF0" w:rsidRDefault="00125779" w:rsidP="004A6612">
            <w:pPr>
              <w:spacing w:after="0" w:line="240" w:lineRule="auto"/>
              <w:jc w:val="center"/>
              <w:rPr>
                <w:rFonts w:ascii="Times New Roman" w:hAnsi="Times New Roman" w:cs="Times New Roman"/>
                <w:bCs/>
                <w:sz w:val="28"/>
                <w:szCs w:val="28"/>
                <w:lang w:val="kk-KZ"/>
              </w:rPr>
            </w:pPr>
            <w:r w:rsidRPr="00F40BF0">
              <w:rPr>
                <w:rFonts w:ascii="Times New Roman" w:hAnsi="Times New Roman" w:cs="Times New Roman"/>
                <w:bCs/>
                <w:sz w:val="28"/>
                <w:szCs w:val="28"/>
                <w:lang w:val="kk-KZ"/>
              </w:rPr>
              <w:t>Өлшем бірлігі</w:t>
            </w:r>
          </w:p>
        </w:tc>
        <w:tc>
          <w:tcPr>
            <w:tcW w:w="1948" w:type="dxa"/>
          </w:tcPr>
          <w:p w14:paraId="2B314509" w14:textId="77777777" w:rsidR="00125779" w:rsidRPr="00F40BF0" w:rsidRDefault="00125779" w:rsidP="004A6612">
            <w:pPr>
              <w:spacing w:after="0" w:line="240" w:lineRule="auto"/>
              <w:jc w:val="center"/>
              <w:rPr>
                <w:rFonts w:ascii="Times New Roman" w:hAnsi="Times New Roman" w:cs="Times New Roman"/>
                <w:bCs/>
                <w:sz w:val="28"/>
                <w:szCs w:val="28"/>
                <w:lang w:val="kk-KZ"/>
              </w:rPr>
            </w:pPr>
            <w:r w:rsidRPr="00F40BF0">
              <w:rPr>
                <w:rFonts w:ascii="Times New Roman" w:hAnsi="Times New Roman" w:cs="Times New Roman"/>
                <w:bCs/>
                <w:sz w:val="28"/>
                <w:szCs w:val="28"/>
                <w:lang w:val="kk-KZ"/>
              </w:rPr>
              <w:t xml:space="preserve">Талаптар </w:t>
            </w:r>
          </w:p>
        </w:tc>
        <w:tc>
          <w:tcPr>
            <w:tcW w:w="1948" w:type="dxa"/>
          </w:tcPr>
          <w:p w14:paraId="1C3230C8" w14:textId="77777777" w:rsidR="00125779" w:rsidRPr="00F40BF0" w:rsidRDefault="00125779" w:rsidP="004A6612">
            <w:pPr>
              <w:spacing w:after="0" w:line="240" w:lineRule="auto"/>
              <w:jc w:val="center"/>
              <w:rPr>
                <w:rFonts w:ascii="Times New Roman" w:hAnsi="Times New Roman" w:cs="Times New Roman"/>
                <w:bCs/>
                <w:sz w:val="28"/>
                <w:szCs w:val="28"/>
                <w:lang w:val="kk-KZ"/>
              </w:rPr>
            </w:pPr>
            <w:r w:rsidRPr="00F40BF0">
              <w:rPr>
                <w:rFonts w:ascii="Times New Roman" w:hAnsi="Times New Roman" w:cs="Times New Roman"/>
                <w:bCs/>
                <w:sz w:val="28"/>
                <w:szCs w:val="28"/>
                <w:lang w:val="kk-KZ"/>
              </w:rPr>
              <w:t>«Тұкөл» пелоиды</w:t>
            </w:r>
          </w:p>
        </w:tc>
        <w:tc>
          <w:tcPr>
            <w:tcW w:w="1948" w:type="dxa"/>
            <w:gridSpan w:val="2"/>
          </w:tcPr>
          <w:p w14:paraId="4C861936" w14:textId="77777777" w:rsidR="00125779" w:rsidRPr="00F40BF0" w:rsidRDefault="00125779" w:rsidP="004A6612">
            <w:pPr>
              <w:spacing w:after="0" w:line="240" w:lineRule="auto"/>
              <w:jc w:val="center"/>
              <w:rPr>
                <w:rFonts w:ascii="Times New Roman" w:hAnsi="Times New Roman" w:cs="Times New Roman"/>
                <w:bCs/>
                <w:sz w:val="28"/>
                <w:szCs w:val="28"/>
                <w:lang w:val="kk-KZ"/>
              </w:rPr>
            </w:pPr>
            <w:r w:rsidRPr="00F40BF0">
              <w:rPr>
                <w:rFonts w:ascii="Times New Roman" w:hAnsi="Times New Roman" w:cs="Times New Roman"/>
                <w:bCs/>
                <w:sz w:val="28"/>
                <w:szCs w:val="28"/>
                <w:lang w:val="kk-KZ"/>
              </w:rPr>
              <w:t>«Сақ» пелоиды</w:t>
            </w:r>
          </w:p>
        </w:tc>
      </w:tr>
      <w:tr w:rsidR="004B04FE" w:rsidRPr="001675FE" w14:paraId="65CFE36E" w14:textId="77777777" w:rsidTr="00FF0903">
        <w:trPr>
          <w:jc w:val="center"/>
        </w:trPr>
        <w:tc>
          <w:tcPr>
            <w:tcW w:w="900" w:type="dxa"/>
          </w:tcPr>
          <w:p w14:paraId="48899BD5" w14:textId="77777777" w:rsidR="004B04FE" w:rsidRPr="00F40BF0" w:rsidRDefault="004B04FE" w:rsidP="004A6612">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1</w:t>
            </w:r>
          </w:p>
        </w:tc>
        <w:tc>
          <w:tcPr>
            <w:tcW w:w="1999" w:type="dxa"/>
          </w:tcPr>
          <w:p w14:paraId="622C205B" w14:textId="77777777" w:rsidR="004B04FE" w:rsidRPr="00F40BF0" w:rsidRDefault="004B04FE" w:rsidP="004A6612">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2</w:t>
            </w:r>
          </w:p>
        </w:tc>
        <w:tc>
          <w:tcPr>
            <w:tcW w:w="880" w:type="dxa"/>
          </w:tcPr>
          <w:p w14:paraId="51E22510" w14:textId="77777777" w:rsidR="004B04FE" w:rsidRPr="00F40BF0" w:rsidRDefault="004B04FE" w:rsidP="004A6612">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3</w:t>
            </w:r>
          </w:p>
        </w:tc>
        <w:tc>
          <w:tcPr>
            <w:tcW w:w="1948" w:type="dxa"/>
          </w:tcPr>
          <w:p w14:paraId="6BB4C721" w14:textId="77777777" w:rsidR="004B04FE" w:rsidRPr="00F40BF0" w:rsidRDefault="004B04FE" w:rsidP="004A6612">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4</w:t>
            </w:r>
          </w:p>
        </w:tc>
        <w:tc>
          <w:tcPr>
            <w:tcW w:w="1948" w:type="dxa"/>
          </w:tcPr>
          <w:p w14:paraId="1148218C" w14:textId="77777777" w:rsidR="004B04FE" w:rsidRPr="00F40BF0" w:rsidRDefault="004B04FE" w:rsidP="004A6612">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5</w:t>
            </w:r>
          </w:p>
        </w:tc>
        <w:tc>
          <w:tcPr>
            <w:tcW w:w="1948" w:type="dxa"/>
            <w:gridSpan w:val="2"/>
          </w:tcPr>
          <w:p w14:paraId="173BA259" w14:textId="77777777" w:rsidR="004B04FE" w:rsidRPr="00F40BF0" w:rsidRDefault="004B04FE" w:rsidP="004A6612">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6</w:t>
            </w:r>
          </w:p>
        </w:tc>
      </w:tr>
      <w:tr w:rsidR="00431E8E" w:rsidRPr="009923B8" w14:paraId="727C5DC5" w14:textId="77777777" w:rsidTr="00FF0903">
        <w:trPr>
          <w:jc w:val="center"/>
        </w:trPr>
        <w:tc>
          <w:tcPr>
            <w:tcW w:w="900" w:type="dxa"/>
          </w:tcPr>
          <w:p w14:paraId="7354EE84" w14:textId="77777777" w:rsidR="00431E8E" w:rsidRPr="001675FE" w:rsidRDefault="004B04FE" w:rsidP="004B04FE">
            <w:pPr>
              <w:tabs>
                <w:tab w:val="left" w:pos="142"/>
                <w:tab w:val="left" w:pos="175"/>
              </w:tabs>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1</w:t>
            </w:r>
          </w:p>
        </w:tc>
        <w:tc>
          <w:tcPr>
            <w:tcW w:w="1999" w:type="dxa"/>
          </w:tcPr>
          <w:p w14:paraId="1C4F2BF3" w14:textId="77777777" w:rsidR="00431E8E" w:rsidRPr="001675FE" w:rsidRDefault="00431E8E" w:rsidP="004A6612">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Сыртқы көрінісі</w:t>
            </w:r>
          </w:p>
        </w:tc>
        <w:tc>
          <w:tcPr>
            <w:tcW w:w="880" w:type="dxa"/>
          </w:tcPr>
          <w:p w14:paraId="2455D5A2" w14:textId="77777777" w:rsidR="00431E8E" w:rsidRPr="001675FE" w:rsidRDefault="00431E8E" w:rsidP="004A6612">
            <w:pPr>
              <w:spacing w:after="0" w:line="240" w:lineRule="auto"/>
              <w:rPr>
                <w:rFonts w:ascii="Times New Roman" w:hAnsi="Times New Roman" w:cs="Times New Roman"/>
                <w:sz w:val="26"/>
                <w:szCs w:val="26"/>
                <w:lang w:val="kk-KZ"/>
              </w:rPr>
            </w:pPr>
          </w:p>
        </w:tc>
        <w:tc>
          <w:tcPr>
            <w:tcW w:w="1948" w:type="dxa"/>
          </w:tcPr>
          <w:p w14:paraId="0BF15EDA" w14:textId="77777777" w:rsidR="00431E8E" w:rsidRPr="001675FE" w:rsidRDefault="00431E8E" w:rsidP="004A6612">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Жұмсақ, паста тәріздес масса. Батпақ массасының бетінде тұнық сұйықтық қабаты болуы мүмкін.</w:t>
            </w:r>
          </w:p>
        </w:tc>
        <w:tc>
          <w:tcPr>
            <w:tcW w:w="1948" w:type="dxa"/>
          </w:tcPr>
          <w:p w14:paraId="45D0911C" w14:textId="77777777" w:rsidR="00431E8E" w:rsidRPr="001675FE" w:rsidRDefault="00431E8E" w:rsidP="004A6612">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 xml:space="preserve">Жұмсақ, паста тәріздес масса. Батпақ массасының бетінде тұнық сұйықтық қабаты </w:t>
            </w:r>
            <w:r w:rsidR="004353AA" w:rsidRPr="001675FE">
              <w:rPr>
                <w:rFonts w:ascii="Times New Roman" w:hAnsi="Times New Roman" w:cs="Times New Roman"/>
                <w:sz w:val="26"/>
                <w:szCs w:val="26"/>
                <w:lang w:val="kk-KZ"/>
              </w:rPr>
              <w:t>бар</w:t>
            </w:r>
            <w:r w:rsidRPr="001675FE">
              <w:rPr>
                <w:rFonts w:ascii="Times New Roman" w:hAnsi="Times New Roman" w:cs="Times New Roman"/>
                <w:sz w:val="26"/>
                <w:szCs w:val="26"/>
                <w:lang w:val="kk-KZ"/>
              </w:rPr>
              <w:t>.</w:t>
            </w:r>
          </w:p>
        </w:tc>
        <w:tc>
          <w:tcPr>
            <w:tcW w:w="1948" w:type="dxa"/>
            <w:gridSpan w:val="2"/>
          </w:tcPr>
          <w:p w14:paraId="6D5BB6B0" w14:textId="77777777" w:rsidR="00431E8E" w:rsidRPr="001675FE" w:rsidRDefault="00431E8E" w:rsidP="004A6612">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 xml:space="preserve">Жұмсақ, паста тәріздес масса. Батпақ массасының бетінде тұнық сұйықтық қабаты </w:t>
            </w:r>
            <w:r w:rsidR="004353AA" w:rsidRPr="001675FE">
              <w:rPr>
                <w:rFonts w:ascii="Times New Roman" w:hAnsi="Times New Roman" w:cs="Times New Roman"/>
                <w:sz w:val="26"/>
                <w:szCs w:val="26"/>
                <w:lang w:val="kk-KZ"/>
              </w:rPr>
              <w:t>бар</w:t>
            </w:r>
          </w:p>
        </w:tc>
      </w:tr>
      <w:tr w:rsidR="00431E8E" w:rsidRPr="001675FE" w14:paraId="181AD6A4" w14:textId="77777777" w:rsidTr="00FF0903">
        <w:trPr>
          <w:jc w:val="center"/>
        </w:trPr>
        <w:tc>
          <w:tcPr>
            <w:tcW w:w="900" w:type="dxa"/>
            <w:tcBorders>
              <w:bottom w:val="single" w:sz="4" w:space="0" w:color="auto"/>
            </w:tcBorders>
          </w:tcPr>
          <w:p w14:paraId="282634B2" w14:textId="77777777" w:rsidR="00431E8E" w:rsidRPr="001675FE" w:rsidRDefault="004B04FE" w:rsidP="004B04FE">
            <w:pPr>
              <w:tabs>
                <w:tab w:val="left" w:pos="142"/>
              </w:tabs>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2</w:t>
            </w:r>
          </w:p>
        </w:tc>
        <w:tc>
          <w:tcPr>
            <w:tcW w:w="1999" w:type="dxa"/>
            <w:tcBorders>
              <w:bottom w:val="single" w:sz="4" w:space="0" w:color="auto"/>
            </w:tcBorders>
          </w:tcPr>
          <w:p w14:paraId="5CC05A51" w14:textId="77777777" w:rsidR="00431E8E" w:rsidRPr="001675FE" w:rsidRDefault="00431E8E" w:rsidP="004A6612">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Түсі</w:t>
            </w:r>
          </w:p>
        </w:tc>
        <w:tc>
          <w:tcPr>
            <w:tcW w:w="880" w:type="dxa"/>
            <w:tcBorders>
              <w:bottom w:val="single" w:sz="4" w:space="0" w:color="auto"/>
            </w:tcBorders>
          </w:tcPr>
          <w:p w14:paraId="5A55C478" w14:textId="77777777" w:rsidR="00431E8E" w:rsidRPr="001675FE" w:rsidRDefault="00431E8E" w:rsidP="004A6612">
            <w:pPr>
              <w:spacing w:after="0" w:line="240" w:lineRule="auto"/>
              <w:rPr>
                <w:rFonts w:ascii="Times New Roman" w:hAnsi="Times New Roman" w:cs="Times New Roman"/>
                <w:sz w:val="26"/>
                <w:szCs w:val="26"/>
                <w:lang w:val="kk-KZ"/>
              </w:rPr>
            </w:pPr>
          </w:p>
        </w:tc>
        <w:tc>
          <w:tcPr>
            <w:tcW w:w="1948" w:type="dxa"/>
            <w:tcBorders>
              <w:bottom w:val="single" w:sz="4" w:space="0" w:color="auto"/>
            </w:tcBorders>
          </w:tcPr>
          <w:p w14:paraId="275F10C7" w14:textId="77777777" w:rsidR="00431E8E" w:rsidRPr="001675FE" w:rsidRDefault="00431E8E" w:rsidP="004A6612">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Қара-сұр түстен қараға дейін</w:t>
            </w:r>
          </w:p>
        </w:tc>
        <w:tc>
          <w:tcPr>
            <w:tcW w:w="1948" w:type="dxa"/>
            <w:tcBorders>
              <w:bottom w:val="single" w:sz="4" w:space="0" w:color="auto"/>
            </w:tcBorders>
          </w:tcPr>
          <w:p w14:paraId="05136C53" w14:textId="77777777" w:rsidR="00431E8E" w:rsidRPr="001675FE" w:rsidRDefault="00431E8E" w:rsidP="004A6612">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Қара-сұр түс</w:t>
            </w:r>
          </w:p>
        </w:tc>
        <w:tc>
          <w:tcPr>
            <w:tcW w:w="1948" w:type="dxa"/>
            <w:gridSpan w:val="2"/>
            <w:tcBorders>
              <w:bottom w:val="single" w:sz="4" w:space="0" w:color="auto"/>
            </w:tcBorders>
          </w:tcPr>
          <w:p w14:paraId="552F714F" w14:textId="77777777" w:rsidR="00431E8E" w:rsidRPr="001675FE" w:rsidRDefault="00431E8E" w:rsidP="004A6612">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Қара-сұр тү</w:t>
            </w:r>
            <w:r w:rsidR="004353AA" w:rsidRPr="001675FE">
              <w:rPr>
                <w:rFonts w:ascii="Times New Roman" w:hAnsi="Times New Roman" w:cs="Times New Roman"/>
                <w:sz w:val="26"/>
                <w:szCs w:val="26"/>
                <w:lang w:val="kk-KZ"/>
              </w:rPr>
              <w:t>с</w:t>
            </w:r>
          </w:p>
        </w:tc>
      </w:tr>
      <w:tr w:rsidR="004B04FE" w:rsidRPr="001675FE" w14:paraId="306EE93F" w14:textId="77777777" w:rsidTr="00FF0903">
        <w:trPr>
          <w:jc w:val="center"/>
        </w:trPr>
        <w:tc>
          <w:tcPr>
            <w:tcW w:w="900" w:type="dxa"/>
            <w:tcBorders>
              <w:bottom w:val="single" w:sz="4" w:space="0" w:color="auto"/>
            </w:tcBorders>
          </w:tcPr>
          <w:p w14:paraId="58A91D7B" w14:textId="77777777" w:rsidR="00431E8E" w:rsidRPr="001675FE" w:rsidRDefault="004B04FE" w:rsidP="004B04FE">
            <w:pPr>
              <w:tabs>
                <w:tab w:val="left" w:pos="142"/>
              </w:tabs>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3</w:t>
            </w:r>
          </w:p>
        </w:tc>
        <w:tc>
          <w:tcPr>
            <w:tcW w:w="1999" w:type="dxa"/>
            <w:tcBorders>
              <w:bottom w:val="single" w:sz="4" w:space="0" w:color="auto"/>
            </w:tcBorders>
          </w:tcPr>
          <w:p w14:paraId="6ADCD198" w14:textId="77777777" w:rsidR="00431E8E" w:rsidRPr="001675FE" w:rsidRDefault="00431E8E" w:rsidP="004A6612">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Иісі</w:t>
            </w:r>
          </w:p>
        </w:tc>
        <w:tc>
          <w:tcPr>
            <w:tcW w:w="880" w:type="dxa"/>
            <w:tcBorders>
              <w:bottom w:val="single" w:sz="4" w:space="0" w:color="auto"/>
            </w:tcBorders>
          </w:tcPr>
          <w:p w14:paraId="3461B339" w14:textId="77777777" w:rsidR="00431E8E" w:rsidRPr="001675FE" w:rsidRDefault="00431E8E" w:rsidP="004A6612">
            <w:pPr>
              <w:tabs>
                <w:tab w:val="left" w:pos="510"/>
              </w:tabs>
              <w:spacing w:after="0" w:line="240" w:lineRule="auto"/>
              <w:rPr>
                <w:rFonts w:ascii="Times New Roman" w:hAnsi="Times New Roman" w:cs="Times New Roman"/>
                <w:sz w:val="26"/>
                <w:szCs w:val="26"/>
                <w:lang w:val="kk-KZ"/>
              </w:rPr>
            </w:pPr>
          </w:p>
        </w:tc>
        <w:tc>
          <w:tcPr>
            <w:tcW w:w="1948" w:type="dxa"/>
            <w:tcBorders>
              <w:bottom w:val="single" w:sz="4" w:space="0" w:color="auto"/>
            </w:tcBorders>
          </w:tcPr>
          <w:p w14:paraId="2325670D" w14:textId="77777777" w:rsidR="00431E8E" w:rsidRPr="001675FE" w:rsidRDefault="00431E8E" w:rsidP="004A6612">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Күкіртсутектерге сай иіс</w:t>
            </w:r>
          </w:p>
        </w:tc>
        <w:tc>
          <w:tcPr>
            <w:tcW w:w="1948" w:type="dxa"/>
            <w:tcBorders>
              <w:bottom w:val="single" w:sz="4" w:space="0" w:color="auto"/>
            </w:tcBorders>
          </w:tcPr>
          <w:p w14:paraId="6CEF334A" w14:textId="77777777" w:rsidR="00431E8E" w:rsidRPr="001675FE" w:rsidRDefault="00431E8E" w:rsidP="004A6612">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Күкіртсутектерге сай иіс</w:t>
            </w:r>
            <w:r w:rsidR="004353AA" w:rsidRPr="001675FE">
              <w:rPr>
                <w:rFonts w:ascii="Times New Roman" w:hAnsi="Times New Roman" w:cs="Times New Roman"/>
                <w:sz w:val="26"/>
                <w:szCs w:val="26"/>
                <w:lang w:val="kk-KZ"/>
              </w:rPr>
              <w:t>і бар</w:t>
            </w:r>
          </w:p>
        </w:tc>
        <w:tc>
          <w:tcPr>
            <w:tcW w:w="1948" w:type="dxa"/>
            <w:gridSpan w:val="2"/>
            <w:tcBorders>
              <w:bottom w:val="single" w:sz="4" w:space="0" w:color="auto"/>
            </w:tcBorders>
          </w:tcPr>
          <w:p w14:paraId="2F8F885B" w14:textId="77777777" w:rsidR="00431E8E" w:rsidRPr="001675FE" w:rsidRDefault="00431E8E" w:rsidP="004A6612">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Күкіртсутектерге сай иіс</w:t>
            </w:r>
            <w:r w:rsidR="004353AA" w:rsidRPr="001675FE">
              <w:rPr>
                <w:rFonts w:ascii="Times New Roman" w:hAnsi="Times New Roman" w:cs="Times New Roman"/>
                <w:sz w:val="26"/>
                <w:szCs w:val="26"/>
                <w:lang w:val="kk-KZ"/>
              </w:rPr>
              <w:t>і бар</w:t>
            </w:r>
          </w:p>
        </w:tc>
      </w:tr>
      <w:tr w:rsidR="00A846AD" w:rsidRPr="001675FE" w14:paraId="5CD1BC38" w14:textId="77777777" w:rsidTr="00FF0903">
        <w:trPr>
          <w:jc w:val="center"/>
        </w:trPr>
        <w:tc>
          <w:tcPr>
            <w:tcW w:w="900" w:type="dxa"/>
            <w:tcBorders>
              <w:bottom w:val="single" w:sz="4" w:space="0" w:color="auto"/>
            </w:tcBorders>
          </w:tcPr>
          <w:p w14:paraId="29F6D5BA" w14:textId="77777777" w:rsidR="00A846AD" w:rsidRPr="001675FE" w:rsidRDefault="00A846AD" w:rsidP="00A846AD">
            <w:pPr>
              <w:tabs>
                <w:tab w:val="left" w:pos="142"/>
              </w:tabs>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4</w:t>
            </w:r>
          </w:p>
        </w:tc>
        <w:tc>
          <w:tcPr>
            <w:tcW w:w="1999" w:type="dxa"/>
            <w:tcBorders>
              <w:bottom w:val="single" w:sz="4" w:space="0" w:color="auto"/>
            </w:tcBorders>
          </w:tcPr>
          <w:p w14:paraId="7D72111D" w14:textId="77777777" w:rsidR="00A846AD" w:rsidRPr="001675FE" w:rsidRDefault="00A846AD" w:rsidP="00A846AD">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Көлемдік массасы</w:t>
            </w:r>
          </w:p>
        </w:tc>
        <w:tc>
          <w:tcPr>
            <w:tcW w:w="880" w:type="dxa"/>
            <w:tcBorders>
              <w:bottom w:val="single" w:sz="4" w:space="0" w:color="auto"/>
            </w:tcBorders>
          </w:tcPr>
          <w:p w14:paraId="1C078FDB" w14:textId="77777777" w:rsidR="00A846AD" w:rsidRPr="001675FE" w:rsidRDefault="00A846AD" w:rsidP="00A846AD">
            <w:pPr>
              <w:spacing w:after="0" w:line="240" w:lineRule="auto"/>
              <w:jc w:val="center"/>
              <w:rPr>
                <w:rFonts w:ascii="Times New Roman" w:hAnsi="Times New Roman" w:cs="Times New Roman"/>
                <w:sz w:val="26"/>
                <w:szCs w:val="26"/>
                <w:vertAlign w:val="superscript"/>
                <w:lang w:val="kk-KZ"/>
              </w:rPr>
            </w:pPr>
            <w:r w:rsidRPr="001675FE">
              <w:rPr>
                <w:rFonts w:ascii="Times New Roman" w:hAnsi="Times New Roman" w:cs="Times New Roman"/>
                <w:sz w:val="26"/>
                <w:szCs w:val="26"/>
                <w:lang w:val="kk-KZ"/>
              </w:rPr>
              <w:t>г/см</w:t>
            </w:r>
            <w:r w:rsidRPr="001675FE">
              <w:rPr>
                <w:rFonts w:ascii="Times New Roman" w:hAnsi="Times New Roman" w:cs="Times New Roman"/>
                <w:sz w:val="26"/>
                <w:szCs w:val="26"/>
                <w:vertAlign w:val="superscript"/>
                <w:lang w:val="kk-KZ"/>
              </w:rPr>
              <w:t>3</w:t>
            </w:r>
          </w:p>
        </w:tc>
        <w:tc>
          <w:tcPr>
            <w:tcW w:w="1948" w:type="dxa"/>
            <w:tcBorders>
              <w:bottom w:val="single" w:sz="4" w:space="0" w:color="auto"/>
            </w:tcBorders>
          </w:tcPr>
          <w:p w14:paraId="69268405" w14:textId="77777777" w:rsidR="00A846AD" w:rsidRPr="001675FE" w:rsidRDefault="00A846AD" w:rsidP="00A846AD">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1,300-1,900</w:t>
            </w:r>
          </w:p>
        </w:tc>
        <w:tc>
          <w:tcPr>
            <w:tcW w:w="1948" w:type="dxa"/>
            <w:tcBorders>
              <w:bottom w:val="single" w:sz="4" w:space="0" w:color="auto"/>
            </w:tcBorders>
          </w:tcPr>
          <w:p w14:paraId="05A3AE41" w14:textId="77777777" w:rsidR="00A846AD" w:rsidRPr="001675FE" w:rsidRDefault="00A846AD" w:rsidP="00A846AD">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1,97</w:t>
            </w:r>
          </w:p>
        </w:tc>
        <w:tc>
          <w:tcPr>
            <w:tcW w:w="1948" w:type="dxa"/>
            <w:gridSpan w:val="2"/>
            <w:tcBorders>
              <w:bottom w:val="single" w:sz="4" w:space="0" w:color="auto"/>
            </w:tcBorders>
          </w:tcPr>
          <w:p w14:paraId="73609F72" w14:textId="77777777" w:rsidR="00A846AD" w:rsidRPr="001675FE" w:rsidRDefault="00A846AD" w:rsidP="00A846AD">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1,73</w:t>
            </w:r>
          </w:p>
        </w:tc>
      </w:tr>
      <w:tr w:rsidR="00A846AD" w:rsidRPr="001675FE" w14:paraId="430C6140" w14:textId="77777777" w:rsidTr="00FF0903">
        <w:trPr>
          <w:jc w:val="center"/>
        </w:trPr>
        <w:tc>
          <w:tcPr>
            <w:tcW w:w="900" w:type="dxa"/>
            <w:tcBorders>
              <w:bottom w:val="single" w:sz="4" w:space="0" w:color="auto"/>
            </w:tcBorders>
          </w:tcPr>
          <w:p w14:paraId="752E8815" w14:textId="77777777" w:rsidR="00A846AD" w:rsidRDefault="00A846AD" w:rsidP="00A846AD">
            <w:pPr>
              <w:tabs>
                <w:tab w:val="left" w:pos="142"/>
              </w:tabs>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5</w:t>
            </w:r>
          </w:p>
        </w:tc>
        <w:tc>
          <w:tcPr>
            <w:tcW w:w="1999" w:type="dxa"/>
            <w:tcBorders>
              <w:bottom w:val="single" w:sz="4" w:space="0" w:color="auto"/>
            </w:tcBorders>
          </w:tcPr>
          <w:p w14:paraId="1527825F" w14:textId="77777777" w:rsidR="00A846AD" w:rsidRPr="001675FE" w:rsidRDefault="00A846AD" w:rsidP="00A846AD">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Ұшқыш заттар мен ылғалдың массалық үлесі</w:t>
            </w:r>
          </w:p>
        </w:tc>
        <w:tc>
          <w:tcPr>
            <w:tcW w:w="880" w:type="dxa"/>
            <w:tcBorders>
              <w:bottom w:val="single" w:sz="4" w:space="0" w:color="auto"/>
            </w:tcBorders>
          </w:tcPr>
          <w:p w14:paraId="27C129FD" w14:textId="77777777" w:rsidR="00A846AD" w:rsidRPr="001675FE" w:rsidRDefault="00A846AD" w:rsidP="00A846AD">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w:t>
            </w:r>
          </w:p>
        </w:tc>
        <w:tc>
          <w:tcPr>
            <w:tcW w:w="1948" w:type="dxa"/>
            <w:tcBorders>
              <w:bottom w:val="single" w:sz="4" w:space="0" w:color="auto"/>
            </w:tcBorders>
          </w:tcPr>
          <w:p w14:paraId="3874A095" w14:textId="77777777" w:rsidR="00A846AD" w:rsidRPr="001675FE" w:rsidRDefault="00A846AD" w:rsidP="00A846AD">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25-75</w:t>
            </w:r>
          </w:p>
        </w:tc>
        <w:tc>
          <w:tcPr>
            <w:tcW w:w="1948" w:type="dxa"/>
            <w:tcBorders>
              <w:bottom w:val="single" w:sz="4" w:space="0" w:color="auto"/>
            </w:tcBorders>
          </w:tcPr>
          <w:p w14:paraId="6D414D84" w14:textId="77777777" w:rsidR="00A846AD" w:rsidRPr="001675FE" w:rsidRDefault="00A846AD" w:rsidP="00A846AD">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48,0</w:t>
            </w:r>
          </w:p>
        </w:tc>
        <w:tc>
          <w:tcPr>
            <w:tcW w:w="1948" w:type="dxa"/>
            <w:gridSpan w:val="2"/>
            <w:tcBorders>
              <w:bottom w:val="single" w:sz="4" w:space="0" w:color="auto"/>
            </w:tcBorders>
          </w:tcPr>
          <w:p w14:paraId="7D47B58A" w14:textId="77777777" w:rsidR="00A846AD" w:rsidRPr="001675FE" w:rsidRDefault="00A846AD" w:rsidP="00A846AD">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38,14</w:t>
            </w:r>
          </w:p>
        </w:tc>
      </w:tr>
      <w:tr w:rsidR="00A846AD" w:rsidRPr="001675FE" w14:paraId="002EEC5A" w14:textId="77777777" w:rsidTr="00FF0903">
        <w:trPr>
          <w:jc w:val="center"/>
        </w:trPr>
        <w:tc>
          <w:tcPr>
            <w:tcW w:w="900" w:type="dxa"/>
            <w:tcBorders>
              <w:bottom w:val="single" w:sz="4" w:space="0" w:color="auto"/>
            </w:tcBorders>
          </w:tcPr>
          <w:p w14:paraId="4CFBA04D" w14:textId="77777777" w:rsidR="00A846AD" w:rsidRPr="001675FE" w:rsidRDefault="00A846AD" w:rsidP="00A846AD">
            <w:pPr>
              <w:tabs>
                <w:tab w:val="left" w:pos="142"/>
              </w:tabs>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6</w:t>
            </w:r>
          </w:p>
        </w:tc>
        <w:tc>
          <w:tcPr>
            <w:tcW w:w="1999" w:type="dxa"/>
            <w:tcBorders>
              <w:bottom w:val="single" w:sz="4" w:space="0" w:color="auto"/>
            </w:tcBorders>
          </w:tcPr>
          <w:p w14:paraId="6C4191D2" w14:textId="77777777" w:rsidR="00A846AD" w:rsidRPr="001675FE" w:rsidRDefault="00A846AD" w:rsidP="00A846AD">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Жылжуға қарсыласуы</w:t>
            </w:r>
          </w:p>
        </w:tc>
        <w:tc>
          <w:tcPr>
            <w:tcW w:w="880" w:type="dxa"/>
            <w:tcBorders>
              <w:bottom w:val="single" w:sz="4" w:space="0" w:color="auto"/>
            </w:tcBorders>
          </w:tcPr>
          <w:p w14:paraId="2A841C0D" w14:textId="77777777" w:rsidR="00A846AD" w:rsidRPr="001675FE" w:rsidRDefault="00A846AD" w:rsidP="00A846AD">
            <w:pPr>
              <w:spacing w:after="0" w:line="240" w:lineRule="auto"/>
              <w:jc w:val="center"/>
              <w:rPr>
                <w:rFonts w:ascii="Times New Roman" w:hAnsi="Times New Roman" w:cs="Times New Roman"/>
                <w:sz w:val="26"/>
                <w:szCs w:val="26"/>
                <w:vertAlign w:val="superscript"/>
                <w:lang w:val="kk-KZ"/>
              </w:rPr>
            </w:pPr>
            <w:r w:rsidRPr="001675FE">
              <w:rPr>
                <w:rFonts w:ascii="Times New Roman" w:hAnsi="Times New Roman" w:cs="Times New Roman"/>
                <w:sz w:val="26"/>
                <w:szCs w:val="26"/>
                <w:lang w:val="kk-KZ"/>
              </w:rPr>
              <w:t>дин/см</w:t>
            </w:r>
            <w:r w:rsidRPr="001675FE">
              <w:rPr>
                <w:rFonts w:ascii="Times New Roman" w:hAnsi="Times New Roman" w:cs="Times New Roman"/>
                <w:sz w:val="26"/>
                <w:szCs w:val="26"/>
                <w:vertAlign w:val="superscript"/>
                <w:lang w:val="kk-KZ"/>
              </w:rPr>
              <w:t>2</w:t>
            </w:r>
          </w:p>
        </w:tc>
        <w:tc>
          <w:tcPr>
            <w:tcW w:w="1948" w:type="dxa"/>
            <w:tcBorders>
              <w:bottom w:val="single" w:sz="4" w:space="0" w:color="auto"/>
            </w:tcBorders>
          </w:tcPr>
          <w:p w14:paraId="2934F4D1" w14:textId="77777777" w:rsidR="00A846AD" w:rsidRPr="001675FE" w:rsidRDefault="00A846AD" w:rsidP="00A846AD">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1500-4000</w:t>
            </w:r>
          </w:p>
        </w:tc>
        <w:tc>
          <w:tcPr>
            <w:tcW w:w="1948" w:type="dxa"/>
            <w:tcBorders>
              <w:bottom w:val="single" w:sz="4" w:space="0" w:color="auto"/>
            </w:tcBorders>
          </w:tcPr>
          <w:p w14:paraId="6FA0C473" w14:textId="77777777" w:rsidR="00A846AD" w:rsidRPr="001675FE" w:rsidRDefault="00A846AD" w:rsidP="00A846AD">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2500</w:t>
            </w:r>
          </w:p>
        </w:tc>
        <w:tc>
          <w:tcPr>
            <w:tcW w:w="1948" w:type="dxa"/>
            <w:gridSpan w:val="2"/>
            <w:tcBorders>
              <w:bottom w:val="single" w:sz="4" w:space="0" w:color="auto"/>
            </w:tcBorders>
          </w:tcPr>
          <w:p w14:paraId="059D5768" w14:textId="77777777" w:rsidR="00A846AD" w:rsidRPr="001675FE" w:rsidRDefault="00A846AD" w:rsidP="00A846AD">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1973</w:t>
            </w:r>
          </w:p>
        </w:tc>
      </w:tr>
      <w:tr w:rsidR="00A846AD" w:rsidRPr="001675FE" w14:paraId="1803252D" w14:textId="77777777" w:rsidTr="00FF0903">
        <w:trPr>
          <w:gridAfter w:val="1"/>
          <w:wAfter w:w="40" w:type="dxa"/>
          <w:jc w:val="center"/>
        </w:trPr>
        <w:tc>
          <w:tcPr>
            <w:tcW w:w="9583" w:type="dxa"/>
            <w:gridSpan w:val="6"/>
            <w:tcBorders>
              <w:top w:val="nil"/>
              <w:left w:val="nil"/>
              <w:bottom w:val="nil"/>
              <w:right w:val="nil"/>
            </w:tcBorders>
          </w:tcPr>
          <w:p w14:paraId="232DFBAF" w14:textId="77777777" w:rsidR="00560040" w:rsidRDefault="00560040" w:rsidP="00A846AD">
            <w:pPr>
              <w:spacing w:after="0" w:line="240" w:lineRule="auto"/>
              <w:rPr>
                <w:rFonts w:ascii="Times New Roman" w:hAnsi="Times New Roman" w:cs="Times New Roman"/>
                <w:sz w:val="28"/>
                <w:szCs w:val="28"/>
                <w:lang w:val="kk-KZ"/>
              </w:rPr>
            </w:pPr>
          </w:p>
          <w:p w14:paraId="361D2AE3" w14:textId="77777777" w:rsidR="00C93E67" w:rsidRPr="001675FE" w:rsidRDefault="00A846AD" w:rsidP="00A846A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10-кестенің жалғасы</w:t>
            </w:r>
          </w:p>
        </w:tc>
      </w:tr>
      <w:tr w:rsidR="00A846AD" w:rsidRPr="001675FE" w14:paraId="7D24CDCD" w14:textId="77777777" w:rsidTr="00FF0903">
        <w:trPr>
          <w:trHeight w:val="307"/>
          <w:jc w:val="center"/>
        </w:trPr>
        <w:tc>
          <w:tcPr>
            <w:tcW w:w="900" w:type="dxa"/>
            <w:tcBorders>
              <w:top w:val="single" w:sz="4" w:space="0" w:color="auto"/>
              <w:left w:val="single" w:sz="4" w:space="0" w:color="auto"/>
              <w:bottom w:val="single" w:sz="4" w:space="0" w:color="auto"/>
              <w:right w:val="single" w:sz="4" w:space="0" w:color="auto"/>
            </w:tcBorders>
          </w:tcPr>
          <w:p w14:paraId="4BB5F99A" w14:textId="77777777" w:rsidR="00A846AD" w:rsidRPr="001675FE" w:rsidRDefault="00A846AD" w:rsidP="00A846AD">
            <w:pPr>
              <w:tabs>
                <w:tab w:val="left" w:pos="142"/>
              </w:tabs>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lastRenderedPageBreak/>
              <w:t>1</w:t>
            </w:r>
          </w:p>
        </w:tc>
        <w:tc>
          <w:tcPr>
            <w:tcW w:w="1999" w:type="dxa"/>
            <w:tcBorders>
              <w:top w:val="single" w:sz="4" w:space="0" w:color="auto"/>
              <w:left w:val="single" w:sz="4" w:space="0" w:color="auto"/>
              <w:bottom w:val="single" w:sz="4" w:space="0" w:color="auto"/>
              <w:right w:val="single" w:sz="4" w:space="0" w:color="auto"/>
            </w:tcBorders>
          </w:tcPr>
          <w:p w14:paraId="1F356303" w14:textId="77777777" w:rsidR="00A846AD" w:rsidRPr="001675FE" w:rsidRDefault="00A846AD" w:rsidP="00A846AD">
            <w:pPr>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2</w:t>
            </w:r>
          </w:p>
        </w:tc>
        <w:tc>
          <w:tcPr>
            <w:tcW w:w="880" w:type="dxa"/>
            <w:tcBorders>
              <w:top w:val="single" w:sz="4" w:space="0" w:color="auto"/>
              <w:left w:val="single" w:sz="4" w:space="0" w:color="auto"/>
              <w:bottom w:val="single" w:sz="4" w:space="0" w:color="auto"/>
              <w:right w:val="single" w:sz="4" w:space="0" w:color="auto"/>
            </w:tcBorders>
          </w:tcPr>
          <w:p w14:paraId="5E242A4D" w14:textId="77777777" w:rsidR="00A846AD" w:rsidRPr="001675FE" w:rsidRDefault="00A846AD" w:rsidP="00A846AD">
            <w:pPr>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3</w:t>
            </w:r>
          </w:p>
        </w:tc>
        <w:tc>
          <w:tcPr>
            <w:tcW w:w="1948" w:type="dxa"/>
            <w:tcBorders>
              <w:top w:val="single" w:sz="4" w:space="0" w:color="auto"/>
              <w:left w:val="single" w:sz="4" w:space="0" w:color="auto"/>
              <w:bottom w:val="single" w:sz="4" w:space="0" w:color="auto"/>
              <w:right w:val="single" w:sz="4" w:space="0" w:color="auto"/>
            </w:tcBorders>
          </w:tcPr>
          <w:p w14:paraId="2C77BF5D" w14:textId="77777777" w:rsidR="00A846AD" w:rsidRPr="001675FE" w:rsidRDefault="00A846AD" w:rsidP="00A846AD">
            <w:pPr>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4</w:t>
            </w:r>
          </w:p>
        </w:tc>
        <w:tc>
          <w:tcPr>
            <w:tcW w:w="1948" w:type="dxa"/>
            <w:tcBorders>
              <w:top w:val="single" w:sz="4" w:space="0" w:color="auto"/>
              <w:left w:val="single" w:sz="4" w:space="0" w:color="auto"/>
              <w:bottom w:val="single" w:sz="4" w:space="0" w:color="auto"/>
              <w:right w:val="single" w:sz="4" w:space="0" w:color="auto"/>
            </w:tcBorders>
          </w:tcPr>
          <w:p w14:paraId="08F52223" w14:textId="77777777" w:rsidR="00A846AD" w:rsidRPr="001675FE" w:rsidRDefault="00A846AD" w:rsidP="00A846A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948" w:type="dxa"/>
            <w:gridSpan w:val="2"/>
            <w:tcBorders>
              <w:top w:val="single" w:sz="4" w:space="0" w:color="auto"/>
              <w:left w:val="single" w:sz="4" w:space="0" w:color="auto"/>
              <w:bottom w:val="single" w:sz="4" w:space="0" w:color="auto"/>
              <w:right w:val="single" w:sz="4" w:space="0" w:color="auto"/>
            </w:tcBorders>
          </w:tcPr>
          <w:p w14:paraId="3F2B59E7" w14:textId="77777777" w:rsidR="00A846AD" w:rsidRPr="001675FE" w:rsidRDefault="00A846AD" w:rsidP="00A846A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A846AD" w:rsidRPr="001675FE" w14:paraId="07004C3F" w14:textId="77777777" w:rsidTr="00FF0903">
        <w:trPr>
          <w:jc w:val="center"/>
        </w:trPr>
        <w:tc>
          <w:tcPr>
            <w:tcW w:w="900" w:type="dxa"/>
          </w:tcPr>
          <w:p w14:paraId="07F83E57" w14:textId="77777777" w:rsidR="00A846AD" w:rsidRPr="001675FE" w:rsidRDefault="00A846AD" w:rsidP="00A846AD">
            <w:pPr>
              <w:tabs>
                <w:tab w:val="left" w:pos="142"/>
              </w:tabs>
              <w:spacing w:after="0" w:line="240" w:lineRule="auto"/>
              <w:jc w:val="center"/>
              <w:rPr>
                <w:rFonts w:ascii="Times New Roman" w:hAnsi="Times New Roman" w:cs="Times New Roman"/>
                <w:sz w:val="26"/>
                <w:szCs w:val="26"/>
                <w:lang w:val="en-US"/>
              </w:rPr>
            </w:pPr>
            <w:r w:rsidRPr="001675FE">
              <w:rPr>
                <w:rFonts w:ascii="Times New Roman" w:hAnsi="Times New Roman" w:cs="Times New Roman"/>
                <w:sz w:val="26"/>
                <w:szCs w:val="26"/>
                <w:lang w:val="en-US"/>
              </w:rPr>
              <w:t>7</w:t>
            </w:r>
          </w:p>
        </w:tc>
        <w:tc>
          <w:tcPr>
            <w:tcW w:w="1999" w:type="dxa"/>
          </w:tcPr>
          <w:p w14:paraId="597C55AA" w14:textId="77777777" w:rsidR="00A846AD" w:rsidRPr="001675FE" w:rsidRDefault="00A846AD" w:rsidP="00A846AD">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Минералды қоспалармен ластануы &gt;0,25 мм, артық емес</w:t>
            </w:r>
          </w:p>
        </w:tc>
        <w:tc>
          <w:tcPr>
            <w:tcW w:w="880" w:type="dxa"/>
          </w:tcPr>
          <w:p w14:paraId="11EF2E3B" w14:textId="77777777" w:rsidR="00A846AD" w:rsidRPr="001675FE" w:rsidRDefault="00A846AD" w:rsidP="00A846AD">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w:t>
            </w:r>
          </w:p>
        </w:tc>
        <w:tc>
          <w:tcPr>
            <w:tcW w:w="1948" w:type="dxa"/>
          </w:tcPr>
          <w:p w14:paraId="1FCD4E40" w14:textId="77777777" w:rsidR="00A846AD" w:rsidRPr="001675FE" w:rsidRDefault="00A846AD" w:rsidP="00A846AD">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3</w:t>
            </w:r>
          </w:p>
        </w:tc>
        <w:tc>
          <w:tcPr>
            <w:tcW w:w="1948" w:type="dxa"/>
          </w:tcPr>
          <w:p w14:paraId="223FA54C" w14:textId="77777777" w:rsidR="00A846AD" w:rsidRPr="001675FE" w:rsidRDefault="00A846AD" w:rsidP="00A846AD">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0,20</w:t>
            </w:r>
          </w:p>
        </w:tc>
        <w:tc>
          <w:tcPr>
            <w:tcW w:w="1948" w:type="dxa"/>
            <w:gridSpan w:val="2"/>
          </w:tcPr>
          <w:p w14:paraId="7EB5295A" w14:textId="77777777" w:rsidR="00A846AD" w:rsidRPr="001675FE" w:rsidRDefault="00A846AD" w:rsidP="00A846AD">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2,5</w:t>
            </w:r>
          </w:p>
        </w:tc>
      </w:tr>
      <w:tr w:rsidR="00A846AD" w:rsidRPr="001675FE" w14:paraId="0DA578CF" w14:textId="77777777" w:rsidTr="00FF0903">
        <w:trPr>
          <w:jc w:val="center"/>
        </w:trPr>
        <w:tc>
          <w:tcPr>
            <w:tcW w:w="900" w:type="dxa"/>
          </w:tcPr>
          <w:p w14:paraId="3179CBC1" w14:textId="77777777" w:rsidR="00A846AD" w:rsidRPr="001675FE" w:rsidRDefault="00A846AD" w:rsidP="00A846AD">
            <w:pPr>
              <w:tabs>
                <w:tab w:val="left" w:pos="142"/>
              </w:tabs>
              <w:spacing w:after="0" w:line="240" w:lineRule="auto"/>
              <w:jc w:val="center"/>
              <w:rPr>
                <w:rFonts w:ascii="Times New Roman" w:hAnsi="Times New Roman" w:cs="Times New Roman"/>
                <w:sz w:val="26"/>
                <w:szCs w:val="26"/>
                <w:lang w:val="en-US"/>
              </w:rPr>
            </w:pPr>
            <w:r w:rsidRPr="001675FE">
              <w:rPr>
                <w:rFonts w:ascii="Times New Roman" w:hAnsi="Times New Roman" w:cs="Times New Roman"/>
                <w:sz w:val="26"/>
                <w:szCs w:val="26"/>
                <w:lang w:val="en-US"/>
              </w:rPr>
              <w:t>8</w:t>
            </w:r>
          </w:p>
        </w:tc>
        <w:tc>
          <w:tcPr>
            <w:tcW w:w="1999" w:type="dxa"/>
          </w:tcPr>
          <w:p w14:paraId="288A6DCD" w14:textId="77777777" w:rsidR="00A846AD" w:rsidRPr="001675FE" w:rsidRDefault="00A846AD" w:rsidP="00A846AD">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 xml:space="preserve">Сутектік көрсеткіш, </w:t>
            </w:r>
            <w:r w:rsidRPr="001675FE">
              <w:rPr>
                <w:rFonts w:ascii="Times New Roman" w:hAnsi="Times New Roman" w:cs="Times New Roman"/>
                <w:sz w:val="26"/>
                <w:szCs w:val="26"/>
                <w:lang w:val="en-US"/>
              </w:rPr>
              <w:t>pH</w:t>
            </w:r>
          </w:p>
        </w:tc>
        <w:tc>
          <w:tcPr>
            <w:tcW w:w="880" w:type="dxa"/>
          </w:tcPr>
          <w:p w14:paraId="61A31E46" w14:textId="77777777" w:rsidR="00A846AD" w:rsidRPr="001675FE" w:rsidRDefault="00A846AD" w:rsidP="00A846AD">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бірл. pH</w:t>
            </w:r>
          </w:p>
        </w:tc>
        <w:tc>
          <w:tcPr>
            <w:tcW w:w="1948" w:type="dxa"/>
          </w:tcPr>
          <w:p w14:paraId="49CD443D" w14:textId="77777777" w:rsidR="00A846AD" w:rsidRPr="001675FE" w:rsidRDefault="00A846AD" w:rsidP="00A846AD">
            <w:pPr>
              <w:tabs>
                <w:tab w:val="center" w:pos="1664"/>
                <w:tab w:val="left" w:pos="2350"/>
              </w:tabs>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5,0-8,5</w:t>
            </w:r>
          </w:p>
        </w:tc>
        <w:tc>
          <w:tcPr>
            <w:tcW w:w="1948" w:type="dxa"/>
          </w:tcPr>
          <w:p w14:paraId="62BFA5B6" w14:textId="77777777" w:rsidR="00A846AD" w:rsidRPr="001675FE" w:rsidRDefault="00A846AD" w:rsidP="00A846AD">
            <w:pPr>
              <w:tabs>
                <w:tab w:val="center" w:pos="1664"/>
                <w:tab w:val="left" w:pos="2350"/>
              </w:tabs>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6,82</w:t>
            </w:r>
          </w:p>
        </w:tc>
        <w:tc>
          <w:tcPr>
            <w:tcW w:w="1948" w:type="dxa"/>
            <w:gridSpan w:val="2"/>
          </w:tcPr>
          <w:p w14:paraId="6D4510E1" w14:textId="77777777" w:rsidR="00A846AD" w:rsidRPr="001675FE" w:rsidRDefault="00A846AD" w:rsidP="00A846AD">
            <w:pPr>
              <w:tabs>
                <w:tab w:val="center" w:pos="1664"/>
                <w:tab w:val="left" w:pos="2350"/>
              </w:tabs>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7,45</w:t>
            </w:r>
          </w:p>
        </w:tc>
      </w:tr>
      <w:tr w:rsidR="00A846AD" w:rsidRPr="001675FE" w14:paraId="5FAE00DD" w14:textId="77777777" w:rsidTr="00FF0903">
        <w:trPr>
          <w:jc w:val="center"/>
        </w:trPr>
        <w:tc>
          <w:tcPr>
            <w:tcW w:w="900" w:type="dxa"/>
          </w:tcPr>
          <w:p w14:paraId="2018546C" w14:textId="77777777" w:rsidR="00A846AD" w:rsidRPr="001675FE" w:rsidRDefault="00A846AD" w:rsidP="00A846AD">
            <w:pPr>
              <w:tabs>
                <w:tab w:val="left" w:pos="142"/>
              </w:tabs>
              <w:spacing w:after="0" w:line="240" w:lineRule="auto"/>
              <w:jc w:val="center"/>
              <w:rPr>
                <w:rFonts w:ascii="Times New Roman" w:hAnsi="Times New Roman" w:cs="Times New Roman"/>
                <w:sz w:val="26"/>
                <w:szCs w:val="26"/>
                <w:lang w:val="en-US"/>
              </w:rPr>
            </w:pPr>
            <w:r w:rsidRPr="001675FE">
              <w:rPr>
                <w:rFonts w:ascii="Times New Roman" w:hAnsi="Times New Roman" w:cs="Times New Roman"/>
                <w:sz w:val="26"/>
                <w:szCs w:val="26"/>
                <w:lang w:val="en-US"/>
              </w:rPr>
              <w:t>9</w:t>
            </w:r>
          </w:p>
        </w:tc>
        <w:tc>
          <w:tcPr>
            <w:tcW w:w="1999" w:type="dxa"/>
          </w:tcPr>
          <w:p w14:paraId="606B880D" w14:textId="77777777" w:rsidR="00A846AD" w:rsidRPr="001675FE" w:rsidRDefault="00A846AD" w:rsidP="00A846AD">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Сульфидтердің массалық үлесі</w:t>
            </w:r>
          </w:p>
        </w:tc>
        <w:tc>
          <w:tcPr>
            <w:tcW w:w="880" w:type="dxa"/>
          </w:tcPr>
          <w:p w14:paraId="184F4C3E" w14:textId="77777777" w:rsidR="00A846AD" w:rsidRPr="001675FE" w:rsidRDefault="00A846AD" w:rsidP="00A846AD">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w:t>
            </w:r>
          </w:p>
        </w:tc>
        <w:tc>
          <w:tcPr>
            <w:tcW w:w="1948" w:type="dxa"/>
          </w:tcPr>
          <w:p w14:paraId="352CA11E" w14:textId="77777777" w:rsidR="00A846AD" w:rsidRPr="001675FE" w:rsidRDefault="00A846AD" w:rsidP="00A846AD">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0,2-1,1</w:t>
            </w:r>
          </w:p>
        </w:tc>
        <w:tc>
          <w:tcPr>
            <w:tcW w:w="1948" w:type="dxa"/>
          </w:tcPr>
          <w:p w14:paraId="0C2DD764" w14:textId="77777777" w:rsidR="00A846AD" w:rsidRPr="001675FE" w:rsidRDefault="00A846AD" w:rsidP="00A846AD">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0,11</w:t>
            </w:r>
          </w:p>
        </w:tc>
        <w:tc>
          <w:tcPr>
            <w:tcW w:w="1948" w:type="dxa"/>
            <w:gridSpan w:val="2"/>
          </w:tcPr>
          <w:p w14:paraId="55ACC27C" w14:textId="77777777" w:rsidR="00A846AD" w:rsidRPr="001675FE" w:rsidRDefault="00A846AD" w:rsidP="00A846AD">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0,10</w:t>
            </w:r>
          </w:p>
        </w:tc>
      </w:tr>
      <w:tr w:rsidR="00A846AD" w:rsidRPr="001675FE" w14:paraId="7E2A7C6B" w14:textId="77777777" w:rsidTr="00FF0903">
        <w:trPr>
          <w:jc w:val="center"/>
        </w:trPr>
        <w:tc>
          <w:tcPr>
            <w:tcW w:w="900" w:type="dxa"/>
          </w:tcPr>
          <w:p w14:paraId="3163F4C1" w14:textId="77777777" w:rsidR="00A846AD" w:rsidRPr="001675FE" w:rsidRDefault="00A846AD" w:rsidP="00A846AD">
            <w:pPr>
              <w:tabs>
                <w:tab w:val="left" w:pos="142"/>
              </w:tabs>
              <w:spacing w:after="0" w:line="240" w:lineRule="auto"/>
              <w:jc w:val="center"/>
              <w:rPr>
                <w:rFonts w:ascii="Times New Roman" w:hAnsi="Times New Roman" w:cs="Times New Roman"/>
                <w:sz w:val="26"/>
                <w:szCs w:val="26"/>
                <w:lang w:val="en-US"/>
              </w:rPr>
            </w:pPr>
            <w:r w:rsidRPr="001675FE">
              <w:rPr>
                <w:rFonts w:ascii="Times New Roman" w:hAnsi="Times New Roman" w:cs="Times New Roman"/>
                <w:sz w:val="26"/>
                <w:szCs w:val="26"/>
                <w:lang w:val="en-US"/>
              </w:rPr>
              <w:t>10</w:t>
            </w:r>
          </w:p>
        </w:tc>
        <w:tc>
          <w:tcPr>
            <w:tcW w:w="1999" w:type="dxa"/>
          </w:tcPr>
          <w:p w14:paraId="62B15B1D" w14:textId="77777777" w:rsidR="00A846AD" w:rsidRPr="001675FE" w:rsidRDefault="00A846AD" w:rsidP="00A846AD">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Батпақ ерітіндісініңң минерализациясы</w:t>
            </w:r>
          </w:p>
        </w:tc>
        <w:tc>
          <w:tcPr>
            <w:tcW w:w="880" w:type="dxa"/>
          </w:tcPr>
          <w:p w14:paraId="490160EB" w14:textId="77777777" w:rsidR="00A846AD" w:rsidRPr="001675FE" w:rsidRDefault="00A846AD" w:rsidP="00A846AD">
            <w:pPr>
              <w:spacing w:after="0" w:line="240" w:lineRule="auto"/>
              <w:jc w:val="center"/>
              <w:rPr>
                <w:rFonts w:ascii="Times New Roman" w:hAnsi="Times New Roman" w:cs="Times New Roman"/>
                <w:sz w:val="26"/>
                <w:szCs w:val="26"/>
                <w:vertAlign w:val="superscript"/>
                <w:lang w:val="kk-KZ"/>
              </w:rPr>
            </w:pPr>
            <w:r w:rsidRPr="001675FE">
              <w:rPr>
                <w:rFonts w:ascii="Times New Roman" w:hAnsi="Times New Roman" w:cs="Times New Roman"/>
                <w:sz w:val="26"/>
                <w:szCs w:val="26"/>
                <w:lang w:val="kk-KZ"/>
              </w:rPr>
              <w:t>г/дм</w:t>
            </w:r>
            <w:r w:rsidRPr="001675FE">
              <w:rPr>
                <w:rFonts w:ascii="Times New Roman" w:hAnsi="Times New Roman" w:cs="Times New Roman"/>
                <w:sz w:val="26"/>
                <w:szCs w:val="26"/>
                <w:vertAlign w:val="superscript"/>
                <w:lang w:val="kk-KZ"/>
              </w:rPr>
              <w:t>3</w:t>
            </w:r>
          </w:p>
        </w:tc>
        <w:tc>
          <w:tcPr>
            <w:tcW w:w="1948" w:type="dxa"/>
          </w:tcPr>
          <w:p w14:paraId="54EFFB1A" w14:textId="77777777" w:rsidR="00A846AD" w:rsidRPr="001675FE" w:rsidRDefault="00A846AD" w:rsidP="00A846AD">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110-250</w:t>
            </w:r>
          </w:p>
        </w:tc>
        <w:tc>
          <w:tcPr>
            <w:tcW w:w="1948" w:type="dxa"/>
          </w:tcPr>
          <w:p w14:paraId="1580E539" w14:textId="77777777" w:rsidR="00A846AD" w:rsidRPr="001675FE" w:rsidRDefault="00A846AD" w:rsidP="00A846AD">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56,0</w:t>
            </w:r>
          </w:p>
        </w:tc>
        <w:tc>
          <w:tcPr>
            <w:tcW w:w="1948" w:type="dxa"/>
            <w:gridSpan w:val="2"/>
          </w:tcPr>
          <w:p w14:paraId="0CE667D8" w14:textId="77777777" w:rsidR="00A846AD" w:rsidRPr="001675FE" w:rsidRDefault="00A846AD" w:rsidP="00A846AD">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74,0</w:t>
            </w:r>
          </w:p>
        </w:tc>
      </w:tr>
      <w:tr w:rsidR="00A846AD" w:rsidRPr="001675FE" w14:paraId="45F3A3B4" w14:textId="77777777" w:rsidTr="00FF0903">
        <w:trPr>
          <w:jc w:val="center"/>
        </w:trPr>
        <w:tc>
          <w:tcPr>
            <w:tcW w:w="900" w:type="dxa"/>
          </w:tcPr>
          <w:p w14:paraId="3EF4027E" w14:textId="77777777" w:rsidR="00A846AD" w:rsidRPr="001675FE" w:rsidRDefault="00A846AD" w:rsidP="00A846AD">
            <w:pPr>
              <w:tabs>
                <w:tab w:val="left" w:pos="142"/>
              </w:tabs>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en-US"/>
              </w:rPr>
              <w:t>1</w:t>
            </w:r>
            <w:r w:rsidRPr="001675FE">
              <w:rPr>
                <w:rFonts w:ascii="Times New Roman" w:hAnsi="Times New Roman" w:cs="Times New Roman"/>
                <w:sz w:val="26"/>
                <w:szCs w:val="26"/>
                <w:lang w:val="kk-KZ"/>
              </w:rPr>
              <w:t>1</w:t>
            </w:r>
          </w:p>
        </w:tc>
        <w:tc>
          <w:tcPr>
            <w:tcW w:w="1999" w:type="dxa"/>
          </w:tcPr>
          <w:p w14:paraId="32106BB9" w14:textId="77777777" w:rsidR="00A846AD" w:rsidRPr="001675FE" w:rsidRDefault="00A846AD" w:rsidP="00A846AD">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Патогенді стафилококки</w:t>
            </w:r>
          </w:p>
        </w:tc>
        <w:tc>
          <w:tcPr>
            <w:tcW w:w="880" w:type="dxa"/>
          </w:tcPr>
          <w:p w14:paraId="3B016AC7" w14:textId="77777777" w:rsidR="00A846AD" w:rsidRPr="001675FE" w:rsidRDefault="00A846AD" w:rsidP="00A846AD">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КОЕ/10 г</w:t>
            </w:r>
          </w:p>
        </w:tc>
        <w:tc>
          <w:tcPr>
            <w:tcW w:w="1948" w:type="dxa"/>
          </w:tcPr>
          <w:p w14:paraId="406A3493" w14:textId="77777777" w:rsidR="00A846AD" w:rsidRPr="001675FE" w:rsidRDefault="00A846AD" w:rsidP="00A846AD">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Жоқ</w:t>
            </w:r>
          </w:p>
        </w:tc>
        <w:tc>
          <w:tcPr>
            <w:tcW w:w="1948" w:type="dxa"/>
          </w:tcPr>
          <w:p w14:paraId="456FD4E7" w14:textId="77777777" w:rsidR="00A846AD" w:rsidRPr="001675FE" w:rsidRDefault="00A846AD" w:rsidP="00A846AD">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жоқ</w:t>
            </w:r>
          </w:p>
        </w:tc>
        <w:tc>
          <w:tcPr>
            <w:tcW w:w="1948" w:type="dxa"/>
            <w:gridSpan w:val="2"/>
          </w:tcPr>
          <w:p w14:paraId="6E47722A" w14:textId="77777777" w:rsidR="00A846AD" w:rsidRPr="001675FE" w:rsidRDefault="00A846AD" w:rsidP="00A846AD">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жоқ</w:t>
            </w:r>
          </w:p>
        </w:tc>
      </w:tr>
      <w:tr w:rsidR="00A846AD" w:rsidRPr="001675FE" w14:paraId="674D1FCE" w14:textId="77777777" w:rsidTr="00FF0903">
        <w:trPr>
          <w:jc w:val="center"/>
        </w:trPr>
        <w:tc>
          <w:tcPr>
            <w:tcW w:w="900" w:type="dxa"/>
          </w:tcPr>
          <w:p w14:paraId="2EDC0057" w14:textId="77777777" w:rsidR="00A846AD" w:rsidRPr="001675FE" w:rsidRDefault="00A846AD" w:rsidP="00A846AD">
            <w:pPr>
              <w:tabs>
                <w:tab w:val="left" w:pos="142"/>
              </w:tabs>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en-US"/>
              </w:rPr>
              <w:t>1</w:t>
            </w:r>
            <w:r w:rsidRPr="001675FE">
              <w:rPr>
                <w:rFonts w:ascii="Times New Roman" w:hAnsi="Times New Roman" w:cs="Times New Roman"/>
                <w:sz w:val="26"/>
                <w:szCs w:val="26"/>
                <w:lang w:val="kk-KZ"/>
              </w:rPr>
              <w:t>2</w:t>
            </w:r>
          </w:p>
        </w:tc>
        <w:tc>
          <w:tcPr>
            <w:tcW w:w="1999" w:type="dxa"/>
          </w:tcPr>
          <w:p w14:paraId="4905DC2D" w14:textId="77777777" w:rsidR="00A846AD" w:rsidRPr="001675FE" w:rsidRDefault="00A846AD" w:rsidP="00A846AD">
            <w:pPr>
              <w:spacing w:after="0" w:line="240" w:lineRule="auto"/>
              <w:jc w:val="center"/>
              <w:rPr>
                <w:rFonts w:ascii="Times New Roman" w:hAnsi="Times New Roman" w:cs="Times New Roman"/>
                <w:sz w:val="26"/>
                <w:szCs w:val="26"/>
                <w:lang w:val="en-US"/>
              </w:rPr>
            </w:pPr>
            <w:r w:rsidRPr="001675FE">
              <w:rPr>
                <w:rFonts w:ascii="Times New Roman" w:hAnsi="Times New Roman" w:cs="Times New Roman"/>
                <w:sz w:val="26"/>
                <w:szCs w:val="26"/>
                <w:lang w:val="en-US"/>
              </w:rPr>
              <w:t>Pseqdomonas aeruginosa</w:t>
            </w:r>
          </w:p>
        </w:tc>
        <w:tc>
          <w:tcPr>
            <w:tcW w:w="880" w:type="dxa"/>
          </w:tcPr>
          <w:p w14:paraId="00DC8AA2" w14:textId="77777777" w:rsidR="00A846AD" w:rsidRPr="001675FE" w:rsidRDefault="00A846AD" w:rsidP="00A846AD">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КОЕ/10 г</w:t>
            </w:r>
          </w:p>
        </w:tc>
        <w:tc>
          <w:tcPr>
            <w:tcW w:w="1948" w:type="dxa"/>
          </w:tcPr>
          <w:p w14:paraId="27BF2BFD" w14:textId="77777777" w:rsidR="00A846AD" w:rsidRPr="001675FE" w:rsidRDefault="00A846AD" w:rsidP="00A846AD">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Жоқ</w:t>
            </w:r>
          </w:p>
        </w:tc>
        <w:tc>
          <w:tcPr>
            <w:tcW w:w="1948" w:type="dxa"/>
          </w:tcPr>
          <w:p w14:paraId="6C075928" w14:textId="77777777" w:rsidR="00A846AD" w:rsidRPr="001675FE" w:rsidRDefault="00A846AD" w:rsidP="00A846AD">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жоқ</w:t>
            </w:r>
          </w:p>
        </w:tc>
        <w:tc>
          <w:tcPr>
            <w:tcW w:w="1948" w:type="dxa"/>
            <w:gridSpan w:val="2"/>
          </w:tcPr>
          <w:p w14:paraId="70F44D79" w14:textId="77777777" w:rsidR="00A846AD" w:rsidRPr="001675FE" w:rsidRDefault="00A846AD" w:rsidP="00A846AD">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жоқ</w:t>
            </w:r>
          </w:p>
        </w:tc>
      </w:tr>
    </w:tbl>
    <w:p w14:paraId="14C9FDA0" w14:textId="77777777" w:rsidR="007D3D83" w:rsidRPr="001675FE" w:rsidRDefault="007D3D83" w:rsidP="004A6612">
      <w:pPr>
        <w:tabs>
          <w:tab w:val="left" w:pos="567"/>
        </w:tabs>
        <w:spacing w:after="0" w:line="240" w:lineRule="auto"/>
        <w:jc w:val="both"/>
        <w:rPr>
          <w:rFonts w:ascii="Times New Roman" w:hAnsi="Times New Roman" w:cs="Times New Roman"/>
          <w:sz w:val="28"/>
          <w:szCs w:val="28"/>
          <w:lang w:val="kk-KZ"/>
        </w:rPr>
      </w:pPr>
    </w:p>
    <w:p w14:paraId="2413AA29" w14:textId="77777777" w:rsidR="007D3D83" w:rsidRPr="001675FE" w:rsidRDefault="003173EE" w:rsidP="004A6612">
      <w:pPr>
        <w:tabs>
          <w:tab w:val="left" w:pos="567"/>
        </w:tabs>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ab/>
      </w:r>
      <w:bookmarkStart w:id="52" w:name="_Hlk124920932"/>
      <w:r w:rsidRPr="001675FE">
        <w:rPr>
          <w:rFonts w:ascii="Times New Roman" w:hAnsi="Times New Roman" w:cs="Times New Roman"/>
          <w:sz w:val="28"/>
          <w:szCs w:val="28"/>
          <w:lang w:val="kk-KZ"/>
        </w:rPr>
        <w:t>Батпақтың ылғалдылығы төмен - 38,14 %, көлемдік массасы - 1,73 г/см</w:t>
      </w:r>
      <w:r w:rsidRPr="001675FE">
        <w:rPr>
          <w:rFonts w:ascii="Times New Roman" w:hAnsi="Times New Roman" w:cs="Times New Roman"/>
          <w:sz w:val="28"/>
          <w:szCs w:val="28"/>
          <w:vertAlign w:val="superscript"/>
          <w:lang w:val="kk-KZ"/>
        </w:rPr>
        <w:t>3</w:t>
      </w:r>
      <w:r w:rsidRPr="001675FE">
        <w:rPr>
          <w:rFonts w:ascii="Times New Roman" w:hAnsi="Times New Roman" w:cs="Times New Roman"/>
          <w:sz w:val="28"/>
          <w:szCs w:val="28"/>
          <w:lang w:val="kk-KZ"/>
        </w:rPr>
        <w:t>, жылжуға қарсыласуы - 1973 дин/см</w:t>
      </w:r>
      <w:r w:rsidRPr="001675FE">
        <w:rPr>
          <w:rFonts w:ascii="Times New Roman" w:hAnsi="Times New Roman" w:cs="Times New Roman"/>
          <w:sz w:val="28"/>
          <w:szCs w:val="28"/>
          <w:vertAlign w:val="superscript"/>
          <w:lang w:val="kk-KZ"/>
        </w:rPr>
        <w:t>2</w:t>
      </w:r>
      <w:r w:rsidRPr="001675FE">
        <w:rPr>
          <w:rFonts w:ascii="Times New Roman" w:hAnsi="Times New Roman" w:cs="Times New Roman"/>
          <w:sz w:val="28"/>
          <w:szCs w:val="28"/>
          <w:lang w:val="kk-KZ"/>
        </w:rPr>
        <w:t>. Ылғалдылық мәніне тәуелді жылу</w:t>
      </w:r>
      <w:r w:rsidR="0005627B" w:rsidRPr="001675FE">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сыйымдылығы көп емес,</w:t>
      </w:r>
      <w:r w:rsidR="0005627B" w:rsidRPr="001675FE">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 xml:space="preserve">0,51 кал/г-град, реакция ортасы бейтарап (pH-7,45), тотығу-тотықсыздану потенциалы теріс (Еһ—180 мВ). Коллоидты гидрофильді комплексінің мәні (құрғақ заттан 22,27%) </w:t>
      </w:r>
      <w:r w:rsidRPr="003C1240">
        <w:rPr>
          <w:rFonts w:ascii="Times New Roman" w:hAnsi="Times New Roman" w:cs="Times New Roman"/>
          <w:sz w:val="28"/>
          <w:szCs w:val="28"/>
          <w:lang w:val="kk-KZ"/>
        </w:rPr>
        <w:t>Сақ көлінің</w:t>
      </w:r>
      <w:r w:rsidR="007922FF" w:rsidRPr="001675FE">
        <w:rPr>
          <w:rFonts w:ascii="Times New Roman" w:hAnsi="Times New Roman" w:cs="Times New Roman"/>
          <w:sz w:val="28"/>
          <w:szCs w:val="28"/>
          <w:lang w:val="kk-KZ"/>
        </w:rPr>
        <w:t xml:space="preserve"> табиғи батпағының мәніне (25</w:t>
      </w:r>
      <w:r w:rsidRPr="001675FE">
        <w:rPr>
          <w:rFonts w:ascii="Times New Roman" w:hAnsi="Times New Roman" w:cs="Times New Roman"/>
          <w:sz w:val="28"/>
          <w:szCs w:val="28"/>
          <w:lang w:val="kk-KZ"/>
        </w:rPr>
        <w:t xml:space="preserve">%) қарағанда төмен екені байқалды. 0,25-5,0 ммөлшемдегі минералды бөлшектермен ластануы 2,5% көрсетеді, ал норма бойынша 3% артық болмауы керек, 5 мм артық минералды қоспалар анықталмаған. </w:t>
      </w:r>
    </w:p>
    <w:p w14:paraId="2173A1DE" w14:textId="77777777" w:rsidR="007D3D83" w:rsidRPr="001675FE" w:rsidRDefault="003173EE" w:rsidP="004A6612">
      <w:pPr>
        <w:tabs>
          <w:tab w:val="left" w:pos="567"/>
        </w:tabs>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ab/>
        <w:t>Батпақта бальнеологиялық бағалы компоненттер анықталды: органикалық заттар-3,28% құрғақ заттан; темір сульфиді - 0,69 % құрғақ заттан; батпақ ерітіндінің минерализациясы тұзға қаныққан ерітінділер түріне жатқызылады-187,505 г/дм</w:t>
      </w:r>
      <w:r w:rsidRPr="001675FE">
        <w:rPr>
          <w:rFonts w:ascii="Times New Roman" w:hAnsi="Times New Roman" w:cs="Times New Roman"/>
          <w:sz w:val="28"/>
          <w:szCs w:val="28"/>
          <w:vertAlign w:val="superscript"/>
          <w:lang w:val="kk-KZ"/>
        </w:rPr>
        <w:t>3</w:t>
      </w:r>
      <w:r w:rsidRPr="001675FE">
        <w:rPr>
          <w:rFonts w:ascii="Times New Roman" w:hAnsi="Times New Roman" w:cs="Times New Roman"/>
          <w:sz w:val="28"/>
          <w:szCs w:val="28"/>
          <w:lang w:val="kk-KZ"/>
        </w:rPr>
        <w:t>; иондық құрамы бойынша-магний-натрий хлоридіне, құрамындағы бром - 0,532 г/дм</w:t>
      </w:r>
      <w:r w:rsidRPr="001675FE">
        <w:rPr>
          <w:rFonts w:ascii="Times New Roman" w:hAnsi="Times New Roman" w:cs="Times New Roman"/>
          <w:sz w:val="28"/>
          <w:szCs w:val="28"/>
          <w:vertAlign w:val="superscript"/>
          <w:lang w:val="kk-KZ"/>
        </w:rPr>
        <w:t>3</w:t>
      </w:r>
      <w:r w:rsidRPr="001675FE">
        <w:rPr>
          <w:rFonts w:ascii="Times New Roman" w:hAnsi="Times New Roman" w:cs="Times New Roman"/>
          <w:sz w:val="28"/>
          <w:szCs w:val="28"/>
          <w:lang w:val="kk-KZ"/>
        </w:rPr>
        <w:t>; құрамындағы бор қышқылы - 0,115 г/дм</w:t>
      </w:r>
      <w:r w:rsidRPr="001675FE">
        <w:rPr>
          <w:rFonts w:ascii="Times New Roman" w:hAnsi="Times New Roman" w:cs="Times New Roman"/>
          <w:sz w:val="28"/>
          <w:szCs w:val="28"/>
          <w:vertAlign w:val="superscript"/>
          <w:lang w:val="kk-KZ"/>
        </w:rPr>
        <w:t>3</w:t>
      </w:r>
      <w:r w:rsidRPr="001675FE">
        <w:rPr>
          <w:rFonts w:ascii="Times New Roman" w:hAnsi="Times New Roman" w:cs="Times New Roman"/>
          <w:sz w:val="28"/>
          <w:szCs w:val="28"/>
          <w:lang w:val="kk-KZ"/>
        </w:rPr>
        <w:t xml:space="preserve"> кондиционды көрсеткіштерге сәйкес</w:t>
      </w:r>
      <w:r w:rsidR="00CF28E9">
        <w:rPr>
          <w:rFonts w:ascii="Times New Roman" w:hAnsi="Times New Roman" w:cs="Times New Roman"/>
          <w:sz w:val="28"/>
          <w:szCs w:val="28"/>
          <w:lang w:val="kk-KZ"/>
        </w:rPr>
        <w:t xml:space="preserve"> </w:t>
      </w:r>
      <w:r w:rsidR="00CF28E9" w:rsidRPr="001675FE">
        <w:rPr>
          <w:rFonts w:ascii="Times New Roman" w:hAnsi="Times New Roman" w:cs="Times New Roman"/>
          <w:sz w:val="28"/>
          <w:szCs w:val="28"/>
          <w:lang w:val="kk-KZ"/>
        </w:rPr>
        <w:t>[1</w:t>
      </w:r>
      <w:r w:rsidR="00CF28E9">
        <w:rPr>
          <w:rFonts w:ascii="Times New Roman" w:hAnsi="Times New Roman" w:cs="Times New Roman"/>
          <w:sz w:val="28"/>
          <w:szCs w:val="28"/>
          <w:lang w:val="kk-KZ"/>
        </w:rPr>
        <w:t>75</w:t>
      </w:r>
      <w:r w:rsidR="00CF28E9" w:rsidRPr="001675FE">
        <w:rPr>
          <w:rFonts w:ascii="Times New Roman" w:hAnsi="Times New Roman" w:cs="Times New Roman"/>
          <w:sz w:val="28"/>
          <w:szCs w:val="28"/>
          <w:lang w:val="kk-KZ"/>
        </w:rPr>
        <w:t>]</w:t>
      </w:r>
      <w:r w:rsidRPr="001675FE">
        <w:rPr>
          <w:rFonts w:ascii="Times New Roman" w:hAnsi="Times New Roman" w:cs="Times New Roman"/>
          <w:sz w:val="28"/>
          <w:szCs w:val="28"/>
          <w:lang w:val="kk-KZ"/>
        </w:rPr>
        <w:t xml:space="preserve">. </w:t>
      </w:r>
    </w:p>
    <w:p w14:paraId="6C157340" w14:textId="77777777" w:rsidR="00337216" w:rsidRPr="001675FE" w:rsidRDefault="002A7B06" w:rsidP="004A6612">
      <w:pPr>
        <w:tabs>
          <w:tab w:val="left" w:pos="567"/>
        </w:tabs>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ab/>
      </w:r>
      <w:r w:rsidR="00337216" w:rsidRPr="001675FE">
        <w:rPr>
          <w:rFonts w:ascii="Times New Roman" w:hAnsi="Times New Roman" w:cs="Times New Roman"/>
          <w:sz w:val="28"/>
          <w:szCs w:val="28"/>
          <w:lang w:val="kk-KZ"/>
        </w:rPr>
        <w:t xml:space="preserve">Батпақтың  сыртқы көрінісі қара-сұр түсті, қара қатпарлары және күкіртсутектерге тән иісі бар, беткі бөлігінде сұйық фаза тұнған біртекті жұмсақ-иілгіш масса болып табылады. </w:t>
      </w:r>
    </w:p>
    <w:bookmarkEnd w:id="52"/>
    <w:p w14:paraId="0DF34189" w14:textId="77777777" w:rsidR="00E55373" w:rsidRDefault="00E55373" w:rsidP="00B302FF">
      <w:pPr>
        <w:spacing w:after="0" w:line="240" w:lineRule="auto"/>
        <w:jc w:val="both"/>
        <w:rPr>
          <w:rFonts w:ascii="Times New Roman" w:hAnsi="Times New Roman" w:cs="Times New Roman"/>
          <w:b/>
          <w:sz w:val="28"/>
          <w:szCs w:val="28"/>
          <w:lang w:val="kk-KZ"/>
        </w:rPr>
      </w:pPr>
    </w:p>
    <w:p w14:paraId="4825CBCF" w14:textId="77777777" w:rsidR="00FD7617" w:rsidRPr="00E55373" w:rsidRDefault="003578F4" w:rsidP="004A6612">
      <w:pPr>
        <w:spacing w:after="0" w:line="240" w:lineRule="auto"/>
        <w:ind w:firstLine="567"/>
        <w:jc w:val="both"/>
        <w:rPr>
          <w:rFonts w:ascii="Times New Roman" w:hAnsi="Times New Roman" w:cs="Times New Roman"/>
          <w:bCs/>
          <w:sz w:val="28"/>
          <w:szCs w:val="28"/>
          <w:lang w:val="kk-KZ"/>
        </w:rPr>
      </w:pPr>
      <w:r w:rsidRPr="00E55373">
        <w:rPr>
          <w:rFonts w:ascii="Times New Roman" w:hAnsi="Times New Roman" w:cs="Times New Roman"/>
          <w:bCs/>
          <w:sz w:val="28"/>
          <w:szCs w:val="28"/>
          <w:lang w:val="kk-KZ"/>
        </w:rPr>
        <w:t xml:space="preserve">3.2.3 </w:t>
      </w:r>
      <w:bookmarkStart w:id="53" w:name="_Hlk124920988"/>
      <w:r w:rsidR="001F3D46" w:rsidRPr="00E55373">
        <w:rPr>
          <w:rFonts w:ascii="Times New Roman" w:hAnsi="Times New Roman" w:cs="Times New Roman"/>
          <w:bCs/>
          <w:sz w:val="28"/>
          <w:szCs w:val="28"/>
          <w:lang w:val="kk-KZ"/>
        </w:rPr>
        <w:t>Азминералды лай сульфидті батпақтан гумин қышқылын бөліп алу әдістемесі</w:t>
      </w:r>
    </w:p>
    <w:p w14:paraId="6D089006" w14:textId="77777777" w:rsidR="003C1240" w:rsidRDefault="003C1240" w:rsidP="004A6612">
      <w:pPr>
        <w:spacing w:after="0" w:line="240" w:lineRule="auto"/>
        <w:ind w:firstLine="567"/>
        <w:jc w:val="both"/>
        <w:rPr>
          <w:rFonts w:ascii="Times New Roman" w:hAnsi="Times New Roman" w:cs="Times New Roman"/>
          <w:sz w:val="28"/>
          <w:szCs w:val="28"/>
          <w:lang w:val="kk-KZ"/>
        </w:rPr>
      </w:pPr>
      <w:r w:rsidRPr="003C1240">
        <w:rPr>
          <w:rFonts w:ascii="Times New Roman" w:hAnsi="Times New Roman" w:cs="Times New Roman"/>
          <w:bCs/>
          <w:sz w:val="28"/>
          <w:szCs w:val="28"/>
          <w:lang w:val="kk-KZ"/>
        </w:rPr>
        <w:t xml:space="preserve">Азминералды лай сульфидті батпақтан гумин қышқылы </w:t>
      </w:r>
      <w:r>
        <w:rPr>
          <w:rFonts w:ascii="Times New Roman" w:hAnsi="Times New Roman" w:cs="Times New Roman"/>
          <w:bCs/>
          <w:sz w:val="28"/>
          <w:szCs w:val="28"/>
          <w:lang w:val="kk-KZ"/>
        </w:rPr>
        <w:t xml:space="preserve">3 түрлі </w:t>
      </w:r>
      <w:r w:rsidRPr="003C1240">
        <w:rPr>
          <w:rFonts w:ascii="Times New Roman" w:hAnsi="Times New Roman" w:cs="Times New Roman"/>
          <w:bCs/>
          <w:sz w:val="28"/>
          <w:szCs w:val="28"/>
          <w:lang w:val="kk-KZ"/>
        </w:rPr>
        <w:t>әдістеме</w:t>
      </w:r>
      <w:r w:rsidR="00376C6A">
        <w:rPr>
          <w:rFonts w:ascii="Times New Roman" w:hAnsi="Times New Roman" w:cs="Times New Roman"/>
          <w:bCs/>
          <w:sz w:val="28"/>
          <w:szCs w:val="28"/>
          <w:lang w:val="kk-KZ"/>
        </w:rPr>
        <w:t xml:space="preserve"> бойынша </w:t>
      </w:r>
      <w:r w:rsidR="00376C6A" w:rsidRPr="003C1240">
        <w:rPr>
          <w:rFonts w:ascii="Times New Roman" w:hAnsi="Times New Roman" w:cs="Times New Roman"/>
          <w:bCs/>
          <w:sz w:val="28"/>
          <w:szCs w:val="28"/>
          <w:lang w:val="kk-KZ"/>
        </w:rPr>
        <w:t>бөліп а</w:t>
      </w:r>
      <w:r w:rsidR="00376C6A">
        <w:rPr>
          <w:rFonts w:ascii="Times New Roman" w:hAnsi="Times New Roman" w:cs="Times New Roman"/>
          <w:bCs/>
          <w:sz w:val="28"/>
          <w:szCs w:val="28"/>
          <w:lang w:val="kk-KZ"/>
        </w:rPr>
        <w:t>лынды. Бірінші әдістеме бойынша қ</w:t>
      </w:r>
      <w:r w:rsidRPr="001675FE">
        <w:rPr>
          <w:rFonts w:ascii="Times New Roman" w:hAnsi="Times New Roman" w:cs="Times New Roman"/>
          <w:sz w:val="28"/>
          <w:szCs w:val="28"/>
          <w:lang w:val="kk-KZ"/>
        </w:rPr>
        <w:t>ұрғақ зат</w:t>
      </w:r>
      <w:r w:rsidR="00376C6A">
        <w:rPr>
          <w:rFonts w:ascii="Times New Roman" w:hAnsi="Times New Roman" w:cs="Times New Roman"/>
          <w:sz w:val="28"/>
          <w:szCs w:val="28"/>
          <w:lang w:val="kk-KZ"/>
        </w:rPr>
        <w:t xml:space="preserve"> (пелоид)</w:t>
      </w:r>
      <w:r w:rsidRPr="001675FE">
        <w:rPr>
          <w:rFonts w:ascii="Times New Roman" w:hAnsi="Times New Roman" w:cs="Times New Roman"/>
          <w:sz w:val="28"/>
          <w:szCs w:val="28"/>
          <w:lang w:val="kk-KZ"/>
        </w:rPr>
        <w:t xml:space="preserve"> 0,01 М натрий гидроксиді ерітіндісінде еріп, ары қарай су моншасында 40-60</w:t>
      </w:r>
      <w:r w:rsidRPr="001675FE">
        <w:rPr>
          <w:rFonts w:ascii="Times New Roman" w:hAnsi="Times New Roman" w:cs="Times New Roman"/>
          <w:sz w:val="28"/>
          <w:szCs w:val="28"/>
          <w:vertAlign w:val="superscript"/>
          <w:lang w:val="kk-KZ"/>
        </w:rPr>
        <w:t>0</w:t>
      </w:r>
      <w:r w:rsidRPr="001675FE">
        <w:rPr>
          <w:rFonts w:ascii="Times New Roman" w:hAnsi="Times New Roman" w:cs="Times New Roman"/>
          <w:sz w:val="28"/>
          <w:szCs w:val="28"/>
          <w:lang w:val="kk-KZ"/>
        </w:rPr>
        <w:t>С температурада 1 сағат уақыт аралығында ұсталды. Алынған қою түсті ерітінді қағаз фильтр арқылы фильтрленіп, тұз қышқылы ерітіндісімен бейтараптандырылды. Сутектік көрсеткіш мәні рН-метр көмегімен іске асырылды (</w:t>
      </w:r>
      <w:r w:rsidR="00CC54B8">
        <w:rPr>
          <w:rFonts w:ascii="Times New Roman" w:hAnsi="Times New Roman" w:cs="Times New Roman"/>
          <w:sz w:val="28"/>
          <w:szCs w:val="28"/>
          <w:lang w:val="kk-KZ"/>
        </w:rPr>
        <w:t>сурет-</w:t>
      </w:r>
      <w:r w:rsidR="00471F45">
        <w:rPr>
          <w:rFonts w:ascii="Times New Roman" w:hAnsi="Times New Roman" w:cs="Times New Roman"/>
          <w:sz w:val="28"/>
          <w:szCs w:val="28"/>
          <w:lang w:val="kk-KZ"/>
        </w:rPr>
        <w:t>22</w:t>
      </w:r>
      <w:r w:rsidRPr="001675FE">
        <w:rPr>
          <w:rFonts w:ascii="Times New Roman" w:hAnsi="Times New Roman" w:cs="Times New Roman"/>
          <w:sz w:val="28"/>
          <w:szCs w:val="28"/>
          <w:lang w:val="kk-KZ"/>
        </w:rPr>
        <w:t xml:space="preserve">).  </w:t>
      </w:r>
    </w:p>
    <w:p w14:paraId="7C8A2F7C" w14:textId="77777777" w:rsidR="00C52AB1" w:rsidRPr="00625C18" w:rsidRDefault="00C52AB1" w:rsidP="004A6612">
      <w:pPr>
        <w:spacing w:after="0" w:line="240" w:lineRule="auto"/>
        <w:ind w:firstLine="567"/>
        <w:jc w:val="both"/>
        <w:rPr>
          <w:rFonts w:ascii="Times New Roman" w:hAnsi="Times New Roman" w:cs="Times New Roman"/>
          <w:bCs/>
          <w:sz w:val="28"/>
          <w:szCs w:val="28"/>
          <w:lang w:val="kk-KZ"/>
        </w:rPr>
      </w:pPr>
    </w:p>
    <w:p w14:paraId="5C4CAB3F" w14:textId="77777777" w:rsidR="003C1240" w:rsidRPr="001675FE" w:rsidRDefault="00D72633" w:rsidP="004A661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val="en-US" w:eastAsia="en-US"/>
        </w:rPr>
        <mc:AlternateContent>
          <mc:Choice Requires="wps">
            <w:drawing>
              <wp:anchor distT="0" distB="0" distL="114300" distR="114300" simplePos="0" relativeHeight="251771904" behindDoc="0" locked="0" layoutInCell="1" allowOverlap="1" wp14:anchorId="4D5445F5" wp14:editId="350C9794">
                <wp:simplePos x="0" y="0"/>
                <wp:positionH relativeFrom="column">
                  <wp:posOffset>1711325</wp:posOffset>
                </wp:positionH>
                <wp:positionV relativeFrom="paragraph">
                  <wp:posOffset>22225</wp:posOffset>
                </wp:positionV>
                <wp:extent cx="2409825" cy="520818"/>
                <wp:effectExtent l="19050" t="19050" r="28575" b="12700"/>
                <wp:wrapNone/>
                <wp:docPr id="2058"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20818"/>
                        </a:xfrm>
                        <a:prstGeom prst="rect">
                          <a:avLst/>
                        </a:prstGeom>
                        <a:solidFill>
                          <a:srgbClr val="FFFFFF"/>
                        </a:solidFill>
                        <a:ln w="31750">
                          <a:solidFill>
                            <a:srgbClr val="000000"/>
                          </a:solidFill>
                          <a:miter lim="800000"/>
                          <a:headEnd/>
                          <a:tailEnd/>
                        </a:ln>
                        <a:effectLst/>
                      </wps:spPr>
                      <wps:txbx>
                        <w:txbxContent>
                          <w:p w14:paraId="3A25DF44" w14:textId="77777777" w:rsidR="009923B8" w:rsidRPr="00C8165F" w:rsidRDefault="009923B8" w:rsidP="003C1240">
                            <w:pPr>
                              <w:jc w:val="center"/>
                              <w:rPr>
                                <w:rFonts w:ascii="Times New Roman" w:hAnsi="Times New Roman"/>
                                <w:b/>
                                <w:sz w:val="28"/>
                                <w:szCs w:val="28"/>
                                <w:lang w:val="kk-KZ"/>
                              </w:rPr>
                            </w:pPr>
                            <w:r w:rsidRPr="00C8165F">
                              <w:rPr>
                                <w:rFonts w:ascii="Times New Roman" w:hAnsi="Times New Roman"/>
                                <w:b/>
                                <w:sz w:val="28"/>
                                <w:szCs w:val="28"/>
                                <w:lang w:val="kk-KZ"/>
                              </w:rPr>
                              <w:t>Пелоид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445F5" id="Поле 37" o:spid="_x0000_s1056" type="#_x0000_t202" style="position:absolute;left:0;text-align:left;margin-left:134.75pt;margin-top:1.75pt;width:189.75pt;height:4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" strokeweight="2.5pt">
                <v:textbox>
                  <w:txbxContent>
                    <w:p w14:paraId="3A25DF44" w14:textId="77777777" w:rsidR="009923B8" w:rsidRPr="00C8165F" w:rsidRDefault="009923B8" w:rsidP="003C1240">
                      <w:pPr>
                        <w:jc w:val="center"/>
                        <w:rPr>
                          <w:rFonts w:ascii="Times New Roman" w:hAnsi="Times New Roman"/>
                          <w:b/>
                          <w:sz w:val="28"/>
                          <w:szCs w:val="28"/>
                          <w:lang w:val="kk-KZ"/>
                        </w:rPr>
                      </w:pPr>
                      <w:r w:rsidRPr="00C8165F">
                        <w:rPr>
                          <w:rFonts w:ascii="Times New Roman" w:hAnsi="Times New Roman"/>
                          <w:b/>
                          <w:sz w:val="28"/>
                          <w:szCs w:val="28"/>
                          <w:lang w:val="kk-KZ"/>
                        </w:rPr>
                        <w:t>Пелоид</w:t>
                      </w:r>
                    </w:p>
                  </w:txbxContent>
                </v:textbox>
              </v:shape>
            </w:pict>
          </mc:Fallback>
        </mc:AlternateContent>
      </w:r>
    </w:p>
    <w:p w14:paraId="04526BD4" w14:textId="77777777" w:rsidR="003C1240" w:rsidRPr="001675FE" w:rsidRDefault="003C1240" w:rsidP="004A6612">
      <w:pPr>
        <w:spacing w:after="0" w:line="240" w:lineRule="auto"/>
        <w:ind w:firstLine="567"/>
        <w:jc w:val="both"/>
        <w:rPr>
          <w:rFonts w:ascii="Times New Roman" w:hAnsi="Times New Roman" w:cs="Times New Roman"/>
          <w:sz w:val="28"/>
          <w:szCs w:val="28"/>
          <w:lang w:val="kk-KZ"/>
        </w:rPr>
      </w:pPr>
    </w:p>
    <w:p w14:paraId="68FF529E" w14:textId="77777777" w:rsidR="003C1240" w:rsidRPr="001675FE" w:rsidRDefault="003C1240" w:rsidP="004A6612">
      <w:pPr>
        <w:spacing w:after="0" w:line="240" w:lineRule="auto"/>
        <w:ind w:firstLine="567"/>
        <w:jc w:val="both"/>
        <w:rPr>
          <w:rFonts w:ascii="Times New Roman" w:hAnsi="Times New Roman" w:cs="Times New Roman"/>
          <w:sz w:val="28"/>
          <w:szCs w:val="28"/>
          <w:lang w:val="kk-KZ"/>
        </w:rPr>
      </w:pPr>
    </w:p>
    <w:p w14:paraId="261176DA" w14:textId="77777777" w:rsidR="003C1240" w:rsidRPr="001675FE" w:rsidRDefault="00D72633" w:rsidP="004A661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val="en-US" w:eastAsia="en-US"/>
        </w:rPr>
        <mc:AlternateContent>
          <mc:Choice Requires="wps">
            <w:drawing>
              <wp:anchor distT="0" distB="0" distL="114292" distR="114292" simplePos="0" relativeHeight="251776000" behindDoc="0" locked="0" layoutInCell="1" allowOverlap="1" wp14:anchorId="3F1FDEDC" wp14:editId="44B56C72">
                <wp:simplePos x="0" y="0"/>
                <wp:positionH relativeFrom="column">
                  <wp:posOffset>2628899</wp:posOffset>
                </wp:positionH>
                <wp:positionV relativeFrom="paragraph">
                  <wp:posOffset>173990</wp:posOffset>
                </wp:positionV>
                <wp:extent cx="548640" cy="0"/>
                <wp:effectExtent l="64770" t="0" r="49530" b="4953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48640" cy="0"/>
                        </a:xfrm>
                        <a:prstGeom prst="straightConnector1">
                          <a:avLst/>
                        </a:prstGeom>
                        <a:noFill/>
                        <a:ln w="3175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5F13681" id="Прямая со стрелкой 46" o:spid="_x0000_s1026" type="#_x0000_t32" style="position:absolute;margin-left:207pt;margin-top:13.7pt;width:43.2pt;height:0;rotation:90;z-index:2517760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" strokeweight="2.5pt">
                <v:stroke endarrow="block"/>
              </v:shape>
            </w:pict>
          </mc:Fallback>
        </mc:AlternateContent>
      </w:r>
    </w:p>
    <w:p w14:paraId="070961EA" w14:textId="77777777" w:rsidR="003C1240" w:rsidRPr="001675FE" w:rsidRDefault="003C1240" w:rsidP="004A6612">
      <w:pPr>
        <w:spacing w:after="0" w:line="240" w:lineRule="auto"/>
        <w:ind w:firstLine="567"/>
        <w:jc w:val="both"/>
        <w:rPr>
          <w:rFonts w:ascii="Times New Roman" w:hAnsi="Times New Roman" w:cs="Times New Roman"/>
          <w:sz w:val="28"/>
          <w:szCs w:val="28"/>
          <w:lang w:val="kk-KZ"/>
        </w:rPr>
      </w:pPr>
    </w:p>
    <w:p w14:paraId="0DFE03E2" w14:textId="77777777" w:rsidR="003C1240" w:rsidRPr="001675FE" w:rsidRDefault="00C8165F" w:rsidP="004A661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val="en-US" w:eastAsia="en-US"/>
        </w:rPr>
        <mc:AlternateContent>
          <mc:Choice Requires="wps">
            <w:drawing>
              <wp:anchor distT="0" distB="0" distL="114300" distR="114300" simplePos="0" relativeHeight="251772928" behindDoc="0" locked="0" layoutInCell="1" allowOverlap="1" wp14:anchorId="7F0E3909" wp14:editId="5FAF167D">
                <wp:simplePos x="0" y="0"/>
                <wp:positionH relativeFrom="column">
                  <wp:posOffset>1684330</wp:posOffset>
                </wp:positionH>
                <wp:positionV relativeFrom="paragraph">
                  <wp:posOffset>51214</wp:posOffset>
                </wp:positionV>
                <wp:extent cx="2626242" cy="595424"/>
                <wp:effectExtent l="19050" t="19050" r="22225" b="14605"/>
                <wp:wrapNone/>
                <wp:docPr id="205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242" cy="595424"/>
                        </a:xfrm>
                        <a:prstGeom prst="rect">
                          <a:avLst/>
                        </a:prstGeom>
                        <a:solidFill>
                          <a:srgbClr val="FFFFFF"/>
                        </a:solidFill>
                        <a:ln w="31750">
                          <a:solidFill>
                            <a:srgbClr val="000000"/>
                          </a:solidFill>
                          <a:miter lim="800000"/>
                          <a:headEnd/>
                          <a:tailEnd/>
                        </a:ln>
                        <a:effectLst/>
                      </wps:spPr>
                      <wps:txbx>
                        <w:txbxContent>
                          <w:p w14:paraId="5D6F52C0" w14:textId="77777777" w:rsidR="009923B8" w:rsidRPr="00C8165F" w:rsidRDefault="009923B8" w:rsidP="003C1240">
                            <w:pPr>
                              <w:jc w:val="center"/>
                              <w:rPr>
                                <w:rFonts w:ascii="Times New Roman" w:hAnsi="Times New Roman"/>
                                <w:b/>
                                <w:sz w:val="28"/>
                                <w:szCs w:val="28"/>
                                <w:lang w:val="kk-KZ"/>
                              </w:rPr>
                            </w:pPr>
                            <w:r w:rsidRPr="00C8165F">
                              <w:rPr>
                                <w:rFonts w:ascii="Times New Roman" w:hAnsi="Times New Roman"/>
                                <w:b/>
                                <w:sz w:val="28"/>
                                <w:szCs w:val="28"/>
                                <w:lang w:val="kk-KZ"/>
                              </w:rPr>
                              <w:t xml:space="preserve">0,01 М натрий гидроксидімен өңдеу (40-60 </w:t>
                            </w:r>
                            <w:r w:rsidRPr="00C8165F">
                              <w:rPr>
                                <w:rFonts w:ascii="Times New Roman" w:hAnsi="Times New Roman"/>
                                <w:b/>
                                <w:sz w:val="28"/>
                                <w:szCs w:val="28"/>
                                <w:vertAlign w:val="superscript"/>
                                <w:lang w:val="kk-KZ"/>
                              </w:rPr>
                              <w:t>0</w:t>
                            </w:r>
                            <w:r w:rsidRPr="00C8165F">
                              <w:rPr>
                                <w:rFonts w:ascii="Times New Roman" w:hAnsi="Times New Roman"/>
                                <w:b/>
                                <w:sz w:val="28"/>
                                <w:szCs w:val="28"/>
                                <w:lang w:val="kk-KZ"/>
                              </w:rPr>
                              <w:t>С)</w:t>
                            </w:r>
                          </w:p>
                          <w:p w14:paraId="12C68384" w14:textId="77777777" w:rsidR="009923B8" w:rsidRDefault="009923B8" w:rsidP="003C12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E3909" id="_x0000_s1057" type="#_x0000_t202" style="position:absolute;left:0;text-align:left;margin-left:132.6pt;margin-top:4.05pt;width:206.8pt;height:46.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" strokeweight="2.5pt">
                <v:textbox>
                  <w:txbxContent>
                    <w:p w14:paraId="5D6F52C0" w14:textId="77777777" w:rsidR="009923B8" w:rsidRPr="00C8165F" w:rsidRDefault="009923B8" w:rsidP="003C1240">
                      <w:pPr>
                        <w:jc w:val="center"/>
                        <w:rPr>
                          <w:rFonts w:ascii="Times New Roman" w:hAnsi="Times New Roman"/>
                          <w:b/>
                          <w:sz w:val="28"/>
                          <w:szCs w:val="28"/>
                          <w:lang w:val="kk-KZ"/>
                        </w:rPr>
                      </w:pPr>
                      <w:r w:rsidRPr="00C8165F">
                        <w:rPr>
                          <w:rFonts w:ascii="Times New Roman" w:hAnsi="Times New Roman"/>
                          <w:b/>
                          <w:sz w:val="28"/>
                          <w:szCs w:val="28"/>
                          <w:lang w:val="kk-KZ"/>
                        </w:rPr>
                        <w:t xml:space="preserve">0,01 М натрий гидроксидімен өңдеу (40-60 </w:t>
                      </w:r>
                      <w:r w:rsidRPr="00C8165F">
                        <w:rPr>
                          <w:rFonts w:ascii="Times New Roman" w:hAnsi="Times New Roman"/>
                          <w:b/>
                          <w:sz w:val="28"/>
                          <w:szCs w:val="28"/>
                          <w:vertAlign w:val="superscript"/>
                          <w:lang w:val="kk-KZ"/>
                        </w:rPr>
                        <w:t>0</w:t>
                      </w:r>
                      <w:r w:rsidRPr="00C8165F">
                        <w:rPr>
                          <w:rFonts w:ascii="Times New Roman" w:hAnsi="Times New Roman"/>
                          <w:b/>
                          <w:sz w:val="28"/>
                          <w:szCs w:val="28"/>
                          <w:lang w:val="kk-KZ"/>
                        </w:rPr>
                        <w:t>С)</w:t>
                      </w:r>
                    </w:p>
                    <w:p w14:paraId="12C68384" w14:textId="77777777" w:rsidR="009923B8" w:rsidRDefault="009923B8" w:rsidP="003C1240"/>
                  </w:txbxContent>
                </v:textbox>
              </v:shape>
            </w:pict>
          </mc:Fallback>
        </mc:AlternateContent>
      </w:r>
    </w:p>
    <w:p w14:paraId="64E7BF94" w14:textId="77777777" w:rsidR="003C1240" w:rsidRPr="001675FE" w:rsidRDefault="003C1240" w:rsidP="004A6612">
      <w:pPr>
        <w:spacing w:after="0" w:line="240" w:lineRule="auto"/>
        <w:ind w:firstLine="567"/>
        <w:jc w:val="both"/>
        <w:rPr>
          <w:rFonts w:ascii="Times New Roman" w:hAnsi="Times New Roman" w:cs="Times New Roman"/>
          <w:sz w:val="28"/>
          <w:szCs w:val="28"/>
          <w:lang w:val="kk-KZ"/>
        </w:rPr>
      </w:pPr>
    </w:p>
    <w:p w14:paraId="29AD7FBC" w14:textId="77777777" w:rsidR="003C1240" w:rsidRPr="001675FE" w:rsidRDefault="003C1240" w:rsidP="004A6612">
      <w:pPr>
        <w:spacing w:after="0" w:line="240" w:lineRule="auto"/>
        <w:ind w:firstLine="567"/>
        <w:jc w:val="both"/>
        <w:rPr>
          <w:rFonts w:ascii="Times New Roman" w:hAnsi="Times New Roman" w:cs="Times New Roman"/>
          <w:sz w:val="28"/>
          <w:szCs w:val="28"/>
          <w:lang w:val="kk-KZ"/>
        </w:rPr>
      </w:pPr>
    </w:p>
    <w:p w14:paraId="000A2984" w14:textId="77777777" w:rsidR="003C1240" w:rsidRPr="001675FE" w:rsidRDefault="003C1240" w:rsidP="004A6612">
      <w:pPr>
        <w:spacing w:after="0" w:line="240" w:lineRule="auto"/>
        <w:ind w:firstLine="567"/>
        <w:jc w:val="both"/>
        <w:rPr>
          <w:rFonts w:ascii="Times New Roman" w:hAnsi="Times New Roman" w:cs="Times New Roman"/>
          <w:sz w:val="28"/>
          <w:szCs w:val="28"/>
          <w:lang w:val="kk-KZ"/>
        </w:rPr>
      </w:pPr>
    </w:p>
    <w:p w14:paraId="20E754BE" w14:textId="77777777" w:rsidR="003C1240" w:rsidRPr="001675FE" w:rsidRDefault="00C8165F" w:rsidP="004A661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val="en-US" w:eastAsia="en-US"/>
        </w:rPr>
        <mc:AlternateContent>
          <mc:Choice Requires="wps">
            <w:drawing>
              <wp:anchor distT="0" distB="0" distL="114292" distR="114292" simplePos="0" relativeHeight="251777024" behindDoc="0" locked="0" layoutInCell="1" allowOverlap="1" wp14:anchorId="5AFE9BF1" wp14:editId="74B140EB">
                <wp:simplePos x="0" y="0"/>
                <wp:positionH relativeFrom="column">
                  <wp:posOffset>2626508</wp:posOffset>
                </wp:positionH>
                <wp:positionV relativeFrom="paragraph">
                  <wp:posOffset>101378</wp:posOffset>
                </wp:positionV>
                <wp:extent cx="548640" cy="0"/>
                <wp:effectExtent l="64770" t="0" r="49530" b="4953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48640" cy="0"/>
                        </a:xfrm>
                        <a:prstGeom prst="straightConnector1">
                          <a:avLst/>
                        </a:prstGeom>
                        <a:noFill/>
                        <a:ln w="3175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4908008" id="Прямая со стрелкой 47" o:spid="_x0000_s1026" type="#_x0000_t32" style="position:absolute;margin-left:206.8pt;margin-top:8pt;width:43.2pt;height:0;rotation:90;z-index:25177702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" strokeweight="2.5pt">
                <v:stroke endarrow="block"/>
              </v:shape>
            </w:pict>
          </mc:Fallback>
        </mc:AlternateContent>
      </w:r>
    </w:p>
    <w:p w14:paraId="65AAC1CF" w14:textId="77777777" w:rsidR="003C1240" w:rsidRPr="001675FE" w:rsidRDefault="007438A4" w:rsidP="004A661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val="en-US" w:eastAsia="en-US"/>
        </w:rPr>
        <mc:AlternateContent>
          <mc:Choice Requires="wps">
            <w:drawing>
              <wp:anchor distT="0" distB="0" distL="114300" distR="114300" simplePos="0" relativeHeight="251773952" behindDoc="0" locked="0" layoutInCell="1" allowOverlap="1" wp14:anchorId="4F146571" wp14:editId="5C847372">
                <wp:simplePos x="0" y="0"/>
                <wp:positionH relativeFrom="column">
                  <wp:posOffset>1601470</wp:posOffset>
                </wp:positionH>
                <wp:positionV relativeFrom="paragraph">
                  <wp:posOffset>163195</wp:posOffset>
                </wp:positionV>
                <wp:extent cx="2500630" cy="1032510"/>
                <wp:effectExtent l="19050" t="19050" r="13970" b="15240"/>
                <wp:wrapNone/>
                <wp:docPr id="2056"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630" cy="1032510"/>
                        </a:xfrm>
                        <a:prstGeom prst="rect">
                          <a:avLst/>
                        </a:prstGeom>
                        <a:solidFill>
                          <a:srgbClr val="FFFFFF"/>
                        </a:solidFill>
                        <a:ln w="31750">
                          <a:solidFill>
                            <a:srgbClr val="000000"/>
                          </a:solidFill>
                          <a:miter lim="800000"/>
                          <a:headEnd/>
                          <a:tailEnd/>
                        </a:ln>
                        <a:effectLst/>
                      </wps:spPr>
                      <wps:txbx>
                        <w:txbxContent>
                          <w:p w14:paraId="55660D9A" w14:textId="77777777" w:rsidR="009923B8" w:rsidRPr="00C8165F" w:rsidRDefault="009923B8" w:rsidP="003C1240">
                            <w:pPr>
                              <w:jc w:val="center"/>
                              <w:rPr>
                                <w:rFonts w:ascii="Times New Roman" w:hAnsi="Times New Roman"/>
                                <w:b/>
                                <w:sz w:val="28"/>
                                <w:szCs w:val="28"/>
                                <w:lang w:val="kk-KZ"/>
                              </w:rPr>
                            </w:pPr>
                            <w:r w:rsidRPr="00C8165F">
                              <w:rPr>
                                <w:rFonts w:ascii="Times New Roman" w:hAnsi="Times New Roman"/>
                                <w:b/>
                                <w:sz w:val="28"/>
                                <w:szCs w:val="28"/>
                                <w:lang w:val="kk-KZ"/>
                              </w:rPr>
                              <w:t>Фильтрлеу және тұз қышқылы ерітіндісімен рН</w:t>
                            </w:r>
                            <w:r w:rsidRPr="00C8165F">
                              <w:rPr>
                                <w:rFonts w:ascii="Times New Roman" w:hAnsi="Times New Roman"/>
                                <w:b/>
                                <w:sz w:val="28"/>
                                <w:szCs w:val="28"/>
                                <w:lang w:val="en-US"/>
                              </w:rPr>
                              <w:t xml:space="preserve">=7 </w:t>
                            </w:r>
                            <w:r w:rsidRPr="00C8165F">
                              <w:rPr>
                                <w:rFonts w:ascii="Times New Roman" w:hAnsi="Times New Roman"/>
                                <w:b/>
                                <w:sz w:val="28"/>
                                <w:szCs w:val="28"/>
                                <w:lang w:val="kk-KZ"/>
                              </w:rPr>
                              <w:t>болғанша бейтараптау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46571" id="_x0000_s1058" type="#_x0000_t202" style="position:absolute;left:0;text-align:left;margin-left:126.1pt;margin-top:12.85pt;width:196.9pt;height:81.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" strokeweight="2.5pt">
                <v:textbox>
                  <w:txbxContent>
                    <w:p w14:paraId="55660D9A" w14:textId="77777777" w:rsidR="009923B8" w:rsidRPr="00C8165F" w:rsidRDefault="009923B8" w:rsidP="003C1240">
                      <w:pPr>
                        <w:jc w:val="center"/>
                        <w:rPr>
                          <w:rFonts w:ascii="Times New Roman" w:hAnsi="Times New Roman"/>
                          <w:b/>
                          <w:sz w:val="28"/>
                          <w:szCs w:val="28"/>
                          <w:lang w:val="kk-KZ"/>
                        </w:rPr>
                      </w:pPr>
                      <w:r w:rsidRPr="00C8165F">
                        <w:rPr>
                          <w:rFonts w:ascii="Times New Roman" w:hAnsi="Times New Roman"/>
                          <w:b/>
                          <w:sz w:val="28"/>
                          <w:szCs w:val="28"/>
                          <w:lang w:val="kk-KZ"/>
                        </w:rPr>
                        <w:t>Фильтрлеу және тұз қышқылы ерітіндісімен рН</w:t>
                      </w:r>
                      <w:r w:rsidRPr="00C8165F">
                        <w:rPr>
                          <w:rFonts w:ascii="Times New Roman" w:hAnsi="Times New Roman"/>
                          <w:b/>
                          <w:sz w:val="28"/>
                          <w:szCs w:val="28"/>
                          <w:lang w:val="en-US"/>
                        </w:rPr>
                        <w:t xml:space="preserve">=7 </w:t>
                      </w:r>
                      <w:r w:rsidRPr="00C8165F">
                        <w:rPr>
                          <w:rFonts w:ascii="Times New Roman" w:hAnsi="Times New Roman"/>
                          <w:b/>
                          <w:sz w:val="28"/>
                          <w:szCs w:val="28"/>
                          <w:lang w:val="kk-KZ"/>
                        </w:rPr>
                        <w:t>болғанша бейтараптау</w:t>
                      </w:r>
                    </w:p>
                  </w:txbxContent>
                </v:textbox>
              </v:shape>
            </w:pict>
          </mc:Fallback>
        </mc:AlternateContent>
      </w:r>
    </w:p>
    <w:p w14:paraId="62D9FFEF" w14:textId="77777777" w:rsidR="003C1240" w:rsidRPr="001675FE" w:rsidRDefault="003C1240" w:rsidP="004A6612">
      <w:pPr>
        <w:spacing w:after="0" w:line="240" w:lineRule="auto"/>
        <w:ind w:firstLine="567"/>
        <w:jc w:val="both"/>
        <w:rPr>
          <w:rFonts w:ascii="Times New Roman" w:hAnsi="Times New Roman" w:cs="Times New Roman"/>
          <w:sz w:val="28"/>
          <w:szCs w:val="28"/>
          <w:lang w:val="kk-KZ"/>
        </w:rPr>
      </w:pPr>
    </w:p>
    <w:p w14:paraId="603C5694" w14:textId="77777777" w:rsidR="003C1240" w:rsidRPr="001675FE" w:rsidRDefault="003C1240" w:rsidP="004A6612">
      <w:pPr>
        <w:spacing w:after="0" w:line="240" w:lineRule="auto"/>
        <w:ind w:firstLine="567"/>
        <w:jc w:val="both"/>
        <w:rPr>
          <w:rFonts w:ascii="Times New Roman" w:hAnsi="Times New Roman" w:cs="Times New Roman"/>
          <w:sz w:val="28"/>
          <w:szCs w:val="28"/>
          <w:lang w:val="kk-KZ"/>
        </w:rPr>
      </w:pPr>
    </w:p>
    <w:p w14:paraId="05D2550B" w14:textId="77777777" w:rsidR="003C1240" w:rsidRPr="001675FE" w:rsidRDefault="003C1240" w:rsidP="004A6612">
      <w:pPr>
        <w:spacing w:after="0" w:line="240" w:lineRule="auto"/>
        <w:ind w:firstLine="567"/>
        <w:jc w:val="both"/>
        <w:rPr>
          <w:rFonts w:ascii="Times New Roman" w:hAnsi="Times New Roman" w:cs="Times New Roman"/>
          <w:sz w:val="28"/>
          <w:szCs w:val="28"/>
          <w:lang w:val="kk-KZ"/>
        </w:rPr>
      </w:pPr>
    </w:p>
    <w:p w14:paraId="71154256" w14:textId="77777777" w:rsidR="003C1240" w:rsidRPr="001675FE" w:rsidRDefault="003C1240" w:rsidP="004A6612">
      <w:pPr>
        <w:spacing w:after="0" w:line="240" w:lineRule="auto"/>
        <w:ind w:firstLine="567"/>
        <w:jc w:val="both"/>
        <w:rPr>
          <w:rFonts w:ascii="Times New Roman" w:hAnsi="Times New Roman" w:cs="Times New Roman"/>
          <w:sz w:val="28"/>
          <w:szCs w:val="28"/>
          <w:lang w:val="kk-KZ"/>
        </w:rPr>
      </w:pPr>
    </w:p>
    <w:p w14:paraId="579ED80C" w14:textId="77777777" w:rsidR="003C1240" w:rsidRPr="001675FE" w:rsidRDefault="003C1240" w:rsidP="004A6612">
      <w:pPr>
        <w:spacing w:after="0" w:line="240" w:lineRule="auto"/>
        <w:ind w:firstLine="567"/>
        <w:jc w:val="both"/>
        <w:rPr>
          <w:rFonts w:ascii="Times New Roman" w:hAnsi="Times New Roman" w:cs="Times New Roman"/>
          <w:sz w:val="28"/>
          <w:szCs w:val="28"/>
          <w:lang w:val="kk-KZ"/>
        </w:rPr>
      </w:pPr>
    </w:p>
    <w:p w14:paraId="03D3397A" w14:textId="77777777" w:rsidR="003C1240" w:rsidRPr="001675FE" w:rsidRDefault="003C1240" w:rsidP="004A6612">
      <w:pPr>
        <w:spacing w:after="0" w:line="240" w:lineRule="auto"/>
        <w:ind w:firstLine="567"/>
        <w:jc w:val="both"/>
        <w:rPr>
          <w:rFonts w:ascii="Times New Roman" w:hAnsi="Times New Roman" w:cs="Times New Roman"/>
          <w:sz w:val="28"/>
          <w:szCs w:val="28"/>
          <w:lang w:val="kk-KZ"/>
        </w:rPr>
      </w:pPr>
    </w:p>
    <w:p w14:paraId="5950AD20" w14:textId="77777777" w:rsidR="003C1240" w:rsidRPr="001675FE" w:rsidRDefault="00C8165F" w:rsidP="004A6612">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val="en-US" w:eastAsia="en-US"/>
        </w:rPr>
        <mc:AlternateContent>
          <mc:Choice Requires="wps">
            <w:drawing>
              <wp:anchor distT="0" distB="0" distL="114292" distR="114292" simplePos="0" relativeHeight="251778048" behindDoc="0" locked="0" layoutInCell="1" allowOverlap="1" wp14:anchorId="604DBC9F" wp14:editId="214A024B">
                <wp:simplePos x="0" y="0"/>
                <wp:positionH relativeFrom="column">
                  <wp:posOffset>2626849</wp:posOffset>
                </wp:positionH>
                <wp:positionV relativeFrom="paragraph">
                  <wp:posOffset>43268</wp:posOffset>
                </wp:positionV>
                <wp:extent cx="548640" cy="0"/>
                <wp:effectExtent l="64770" t="0" r="49530" b="4953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48640" cy="0"/>
                        </a:xfrm>
                        <a:prstGeom prst="straightConnector1">
                          <a:avLst/>
                        </a:prstGeom>
                        <a:noFill/>
                        <a:ln w="3175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3A40DB24" id="Прямая со стрелкой 49" o:spid="_x0000_s1026" type="#_x0000_t32" style="position:absolute;margin-left:206.85pt;margin-top:3.4pt;width:43.2pt;height:0;rotation:90;z-index:25177804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" strokeweight="2.5pt">
                <v:stroke endarrow="block"/>
              </v:shape>
            </w:pict>
          </mc:Fallback>
        </mc:AlternateContent>
      </w:r>
    </w:p>
    <w:p w14:paraId="070E7A1F" w14:textId="77777777" w:rsidR="003C1240" w:rsidRPr="001675FE" w:rsidRDefault="007438A4" w:rsidP="004A6612">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val="en-US" w:eastAsia="en-US"/>
        </w:rPr>
        <mc:AlternateContent>
          <mc:Choice Requires="wps">
            <w:drawing>
              <wp:anchor distT="0" distB="0" distL="114300" distR="114300" simplePos="0" relativeHeight="251774976" behindDoc="0" locked="0" layoutInCell="1" allowOverlap="1" wp14:anchorId="2F46CB9E" wp14:editId="49FE341B">
                <wp:simplePos x="0" y="0"/>
                <wp:positionH relativeFrom="column">
                  <wp:posOffset>1592580</wp:posOffset>
                </wp:positionH>
                <wp:positionV relativeFrom="paragraph">
                  <wp:posOffset>104775</wp:posOffset>
                </wp:positionV>
                <wp:extent cx="2486025" cy="314325"/>
                <wp:effectExtent l="19050" t="19050" r="28575" b="28575"/>
                <wp:wrapNone/>
                <wp:docPr id="44"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14325"/>
                        </a:xfrm>
                        <a:prstGeom prst="rect">
                          <a:avLst/>
                        </a:prstGeom>
                        <a:solidFill>
                          <a:srgbClr val="FFFFFF"/>
                        </a:solidFill>
                        <a:ln w="31750">
                          <a:solidFill>
                            <a:srgbClr val="000000"/>
                          </a:solidFill>
                          <a:miter lim="800000"/>
                          <a:headEnd/>
                          <a:tailEnd/>
                        </a:ln>
                        <a:effectLst/>
                      </wps:spPr>
                      <wps:txbx>
                        <w:txbxContent>
                          <w:p w14:paraId="648F59A5" w14:textId="77777777" w:rsidR="009923B8" w:rsidRPr="00C8165F" w:rsidRDefault="009923B8" w:rsidP="003C1240">
                            <w:pPr>
                              <w:spacing w:after="0"/>
                              <w:jc w:val="center"/>
                              <w:rPr>
                                <w:rFonts w:ascii="Times New Roman" w:hAnsi="Times New Roman"/>
                                <w:b/>
                                <w:sz w:val="28"/>
                                <w:szCs w:val="28"/>
                                <w:lang w:val="kk-KZ"/>
                              </w:rPr>
                            </w:pPr>
                            <w:r w:rsidRPr="00C8165F">
                              <w:rPr>
                                <w:rFonts w:ascii="Times New Roman" w:hAnsi="Times New Roman"/>
                                <w:b/>
                                <w:sz w:val="28"/>
                                <w:szCs w:val="28"/>
                                <w:lang w:val="kk-KZ"/>
                              </w:rPr>
                              <w:t xml:space="preserve">ГҚ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6CB9E" id="_x0000_s1059" type="#_x0000_t202" style="position:absolute;left:0;text-align:left;margin-left:125.4pt;margin-top:8.25pt;width:195.75pt;height:24.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" strokeweight="2.5pt">
                <v:textbox>
                  <w:txbxContent>
                    <w:p w14:paraId="648F59A5" w14:textId="77777777" w:rsidR="009923B8" w:rsidRPr="00C8165F" w:rsidRDefault="009923B8" w:rsidP="003C1240">
                      <w:pPr>
                        <w:spacing w:after="0"/>
                        <w:jc w:val="center"/>
                        <w:rPr>
                          <w:rFonts w:ascii="Times New Roman" w:hAnsi="Times New Roman"/>
                          <w:b/>
                          <w:sz w:val="28"/>
                          <w:szCs w:val="28"/>
                          <w:lang w:val="kk-KZ"/>
                        </w:rPr>
                      </w:pPr>
                      <w:r w:rsidRPr="00C8165F">
                        <w:rPr>
                          <w:rFonts w:ascii="Times New Roman" w:hAnsi="Times New Roman"/>
                          <w:b/>
                          <w:sz w:val="28"/>
                          <w:szCs w:val="28"/>
                          <w:lang w:val="kk-KZ"/>
                        </w:rPr>
                        <w:t xml:space="preserve">ГҚ </w:t>
                      </w:r>
                    </w:p>
                  </w:txbxContent>
                </v:textbox>
              </v:shape>
            </w:pict>
          </mc:Fallback>
        </mc:AlternateContent>
      </w:r>
    </w:p>
    <w:p w14:paraId="516FB467" w14:textId="77777777" w:rsidR="003C1240" w:rsidRPr="0052089D" w:rsidRDefault="003C1240" w:rsidP="004A6612">
      <w:pPr>
        <w:spacing w:after="0" w:line="240" w:lineRule="auto"/>
        <w:rPr>
          <w:rFonts w:ascii="Times New Roman" w:hAnsi="Times New Roman" w:cs="Times New Roman"/>
          <w:sz w:val="28"/>
          <w:szCs w:val="28"/>
          <w:lang w:val="kk-KZ"/>
        </w:rPr>
      </w:pPr>
    </w:p>
    <w:p w14:paraId="4568B5A6" w14:textId="77777777" w:rsidR="00C8165F" w:rsidRDefault="00C8165F" w:rsidP="004A6612">
      <w:pPr>
        <w:spacing w:after="0" w:line="240" w:lineRule="auto"/>
        <w:jc w:val="center"/>
        <w:rPr>
          <w:rFonts w:ascii="Times New Roman" w:hAnsi="Times New Roman" w:cs="Times New Roman"/>
          <w:sz w:val="28"/>
          <w:szCs w:val="28"/>
          <w:lang w:val="kk-KZ"/>
        </w:rPr>
      </w:pPr>
    </w:p>
    <w:p w14:paraId="5D0D802A" w14:textId="77777777" w:rsidR="003C1240" w:rsidRPr="0052089D" w:rsidRDefault="00471F45" w:rsidP="004A661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22</w:t>
      </w:r>
      <w:r w:rsidR="003C1240" w:rsidRPr="0052089D">
        <w:rPr>
          <w:rFonts w:ascii="Times New Roman" w:hAnsi="Times New Roman" w:cs="Times New Roman"/>
          <w:sz w:val="28"/>
          <w:szCs w:val="28"/>
          <w:lang w:val="kk-KZ"/>
        </w:rPr>
        <w:t xml:space="preserve"> - </w:t>
      </w:r>
      <w:r w:rsidR="0052089D">
        <w:rPr>
          <w:rFonts w:ascii="Times New Roman" w:hAnsi="Times New Roman" w:cs="Times New Roman"/>
          <w:sz w:val="28"/>
          <w:szCs w:val="28"/>
          <w:lang w:val="kk-KZ"/>
        </w:rPr>
        <w:t>Пелоидтан</w:t>
      </w:r>
      <w:r w:rsidR="0052089D" w:rsidRPr="0052089D">
        <w:rPr>
          <w:rFonts w:ascii="Times New Roman" w:hAnsi="Times New Roman" w:cs="Times New Roman"/>
          <w:sz w:val="28"/>
          <w:szCs w:val="28"/>
          <w:lang w:val="kk-KZ"/>
        </w:rPr>
        <w:t xml:space="preserve"> ГҚ бөліп алудың принципиалдық  сызбанұсқасы (№1)</w:t>
      </w:r>
    </w:p>
    <w:p w14:paraId="69FAA372" w14:textId="77777777" w:rsidR="003C1240" w:rsidRDefault="003C1240" w:rsidP="004A6612">
      <w:pPr>
        <w:spacing w:after="0" w:line="240" w:lineRule="auto"/>
        <w:rPr>
          <w:rFonts w:ascii="Times New Roman" w:hAnsi="Times New Roman" w:cs="Times New Roman"/>
          <w:sz w:val="28"/>
          <w:szCs w:val="28"/>
          <w:lang w:val="kk-KZ"/>
        </w:rPr>
      </w:pPr>
    </w:p>
    <w:p w14:paraId="4F5D4499" w14:textId="77777777" w:rsidR="003C1240" w:rsidRPr="00B56AE4" w:rsidRDefault="0052089D"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Біздің жасалған жұмыста бұл келтірілген әдіспен </w:t>
      </w:r>
      <w:r>
        <w:rPr>
          <w:rFonts w:ascii="Times New Roman" w:hAnsi="Times New Roman" w:cs="Times New Roman"/>
          <w:sz w:val="28"/>
          <w:szCs w:val="28"/>
          <w:lang w:val="kk-KZ"/>
        </w:rPr>
        <w:t>пелоидтан</w:t>
      </w:r>
      <w:r w:rsidRPr="001675FE">
        <w:rPr>
          <w:rFonts w:ascii="Times New Roman" w:hAnsi="Times New Roman" w:cs="Times New Roman"/>
          <w:sz w:val="28"/>
          <w:szCs w:val="28"/>
          <w:lang w:val="kk-KZ"/>
        </w:rPr>
        <w:t xml:space="preserve"> гумин қышқылдарын алу шығымы 3,5-4,5% болды. </w:t>
      </w:r>
    </w:p>
    <w:p w14:paraId="481D88E8" w14:textId="77777777" w:rsidR="001F3D46" w:rsidRPr="001675FE" w:rsidRDefault="0052089D" w:rsidP="004A6612">
      <w:pPr>
        <w:spacing w:after="0" w:line="240" w:lineRule="auto"/>
        <w:ind w:firstLine="567"/>
        <w:jc w:val="both"/>
        <w:rPr>
          <w:rFonts w:ascii="Times New Roman" w:hAnsi="Times New Roman" w:cs="Times New Roman"/>
          <w:sz w:val="28"/>
          <w:szCs w:val="28"/>
          <w:lang w:val="kk-KZ"/>
        </w:rPr>
      </w:pPr>
      <w:bookmarkStart w:id="54" w:name="_Hlk124921150"/>
      <w:bookmarkEnd w:id="53"/>
      <w:r>
        <w:rPr>
          <w:rFonts w:ascii="Times New Roman" w:hAnsi="Times New Roman" w:cs="Times New Roman"/>
          <w:sz w:val="28"/>
          <w:szCs w:val="28"/>
          <w:lang w:val="kk-KZ"/>
        </w:rPr>
        <w:t xml:space="preserve">Ары қарай келесі әдістеме бойынша пелоидтан гумин қышқылы бөлініп алынды. </w:t>
      </w:r>
      <w:r w:rsidR="001F3D46" w:rsidRPr="001675FE">
        <w:rPr>
          <w:rFonts w:ascii="Times New Roman" w:hAnsi="Times New Roman" w:cs="Times New Roman"/>
          <w:sz w:val="28"/>
          <w:szCs w:val="28"/>
          <w:lang w:val="kk-KZ"/>
        </w:rPr>
        <w:t xml:space="preserve">Минералды кешендер, сульфидтер, карбонаттар және басқа да минералды компоненттерді жою үшін, органикалық заттардың деструкциясын болдырмау үшін, бастапқы батпақ термиялық әсерсіз,  </w:t>
      </w:r>
      <w:r w:rsidR="005808C4">
        <w:rPr>
          <w:rFonts w:ascii="Times New Roman" w:hAnsi="Times New Roman" w:cs="Times New Roman"/>
          <w:sz w:val="28"/>
          <w:szCs w:val="28"/>
          <w:lang w:val="kk-KZ"/>
        </w:rPr>
        <w:t>1</w:t>
      </w:r>
      <w:r w:rsidR="001F3D46" w:rsidRPr="001675FE">
        <w:rPr>
          <w:rFonts w:ascii="Times New Roman" w:hAnsi="Times New Roman" w:cs="Times New Roman"/>
          <w:sz w:val="28"/>
          <w:szCs w:val="28"/>
          <w:lang w:val="kk-KZ"/>
        </w:rPr>
        <w:t>М тұз қышқылымен өңделді (сызбанұсқа</w:t>
      </w:r>
      <w:r w:rsidR="00255596" w:rsidRPr="001675FE">
        <w:rPr>
          <w:rFonts w:ascii="Times New Roman" w:hAnsi="Times New Roman" w:cs="Times New Roman"/>
          <w:sz w:val="28"/>
          <w:szCs w:val="28"/>
          <w:lang w:val="kk-KZ"/>
        </w:rPr>
        <w:t xml:space="preserve"> 2</w:t>
      </w:r>
      <w:r w:rsidR="001F3D46" w:rsidRPr="001675FE">
        <w:rPr>
          <w:rFonts w:ascii="Times New Roman" w:hAnsi="Times New Roman" w:cs="Times New Roman"/>
          <w:sz w:val="28"/>
          <w:szCs w:val="28"/>
          <w:lang w:val="kk-KZ"/>
        </w:rPr>
        <w:t xml:space="preserve">). Тәулік сайын кальций ионына (аммоний  оксалатымен сынама), темір ионына (III) (калий тиоцианитымен сынама), карбонат ионына (кальций хлоридімен сынама), сульфид – ионына (II мыс хлоридімен сынама)  теріс реакция орындалғанша еріткіш ауыстырылып, тұнба ыстық сумен шайылды, декантация жүргізіліп, хлорид – ионына (күміс нитратымен сынамасы) теріс реакцияға дейін тазартылған сумен фильтрде өңделді. </w:t>
      </w:r>
    </w:p>
    <w:p w14:paraId="301A18A1" w14:textId="77777777" w:rsidR="001F3D46" w:rsidRPr="001675FE" w:rsidRDefault="001F3D46"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Өте таза препараттар алу мақсатында спецификалық органикалық заттар экстракциясы пелоид – еріткіш 1:10 қатынасында 0,5 М натрий гидроксиді ерітіндісімен 3 рет өңделді, өйткені кейінгі бөліктерінде минералды компоненттер мөлшері неғұрлым арта түседі. </w:t>
      </w:r>
    </w:p>
    <w:bookmarkEnd w:id="54"/>
    <w:p w14:paraId="742FA4FD" w14:textId="77777777" w:rsidR="001F3D46" w:rsidRPr="001675FE" w:rsidRDefault="001F3D46"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Берілген кезеңде фульволық, гиматомеланды және гумин қышқылдарды – гумусты  қышқылдарды қамтитын экстракт алынды. Осы препаратты алу мақсатында Д.С.Орлова әдістемесінде  қарастырылған  тұзды қоспалардан бас тартылды. </w:t>
      </w:r>
    </w:p>
    <w:p w14:paraId="62D96935" w14:textId="77777777" w:rsidR="001F3D46" w:rsidRPr="001675FE" w:rsidRDefault="001F3D46" w:rsidP="004A6612">
      <w:pPr>
        <w:spacing w:after="0" w:line="240" w:lineRule="auto"/>
        <w:ind w:firstLine="567"/>
        <w:jc w:val="both"/>
        <w:rPr>
          <w:rFonts w:ascii="Times New Roman" w:hAnsi="Times New Roman" w:cs="Times New Roman"/>
          <w:sz w:val="28"/>
          <w:szCs w:val="28"/>
          <w:lang w:val="kk-KZ"/>
        </w:rPr>
      </w:pPr>
      <w:bookmarkStart w:id="55" w:name="_Hlk124921184"/>
      <w:r w:rsidRPr="001675FE">
        <w:rPr>
          <w:rFonts w:ascii="Times New Roman" w:hAnsi="Times New Roman" w:cs="Times New Roman"/>
          <w:sz w:val="28"/>
          <w:szCs w:val="28"/>
          <w:lang w:val="kk-KZ"/>
        </w:rPr>
        <w:lastRenderedPageBreak/>
        <w:t>Натрий тұздары мен гумус қышқылдарын қамтитын экстрактты КУ – 2 катиониттен  өткізу арқылы Н – формаға келтірілді.</w:t>
      </w:r>
    </w:p>
    <w:p w14:paraId="49A5F44A" w14:textId="77777777" w:rsidR="001F3D46" w:rsidRPr="001675FE" w:rsidRDefault="001F3D46"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Препаратты 35 – 40ºС температурада  мәжбүрлі желдетуді қолданып ауа – құрғақ күйге жеткізілді. </w:t>
      </w:r>
    </w:p>
    <w:p w14:paraId="7E999325" w14:textId="77777777" w:rsidR="001F3D46" w:rsidRPr="001675FE" w:rsidRDefault="001F3D46"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Спецификалық органикалық заттарды ары қарай фракциялау үшін тұнбаны сүзгіден өткізіліп, фильтратқа 50%, pH=1,0 (әмбебап индикатор бойынша)  дейінгі күкірт қышқылы қосылды. Толықтай тұндыру үшін экстрактты 18 – 20 сағатқа қалдырылды. Тұнбадан қалған сұйықтықты декантациялап, фильтрлеп, БАУ маркалы белсендірілген көмірмен адсорбирленген күйге жеткізіп, Форсит [96] әдістемесі бойынша тазалау жүргізілді. D фракциясын көмірден 0,5 М натрий гидроскиді ерітіндісімен алынды және Н – формаға катионит КУ – 2 қолдану арқылы келтірілді, pH тұрақтылығын иономерде реттеп отырылды. Препаратты кептіруді 35ºС аспайтын температурада жүргізілді. Берілген кезеңде фульво қышқылдары алынды.</w:t>
      </w:r>
    </w:p>
    <w:p w14:paraId="64AEF198" w14:textId="77777777" w:rsidR="001F3D46" w:rsidRPr="001675FE" w:rsidRDefault="001F3D46"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Фульво қышқылдарын бөліп алғаннан кейінгі фильтрдегі қалдықты сульфат – ионына (барий хлоридімен сынама) теріс реакцияға дейін сумен шайылып, экстрагентті (гиматомелан қышқыл фракциясы) этанолмен ақшыл – сары түске боялғанға дейін толықтай экстракциялау жүргізілді. Еріткіштің максималды мөлшерін вакуумда айдаудан кейін, гиматомелан қышқылын натрий гидроксидінің 0,02 М ерітіндісінде еріту арқылы натрий формасына келтіріп, pH=1,0 дейін  күкірт қышқылын қосу арқылы тұндырылды. 18 – 20 сағатқа толық толық тұнуы үшін қалдырылды. Минералды қоспалардан айырылу үшін препаратты тұндыру екі рет қайталанды, содан соң препарат Н – формаға келтірілді, мәжбүрлі желдетуді қолдана отырып 35-40º</w:t>
      </w:r>
      <w:r w:rsidR="00B56AE4">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 xml:space="preserve">С кептірілді. </w:t>
      </w:r>
    </w:p>
    <w:p w14:paraId="26773780" w14:textId="77777777" w:rsidR="00DE764F" w:rsidRDefault="001F3D46"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Спиртті экстракциядан кейін фильтрде қалған қалдық гуминді заттардың негізгі бөлігін құрайтын гумин қышқылы болып табылады. Ары қарай натрий гидроксидінің 0,02 М минималды мөлшерінде ерітіп, күкірт қышқылымен тұндырылды. Күлділігі төмен препарат алу үшін қайта</w:t>
      </w:r>
      <w:r w:rsidR="007560F0" w:rsidRPr="001675FE">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тұндыру екі рет жүргізілді, кейін сілтілі ерітінді</w:t>
      </w:r>
      <w:r w:rsidR="00655E14" w:rsidRPr="001675FE">
        <w:rPr>
          <w:rFonts w:ascii="Times New Roman" w:hAnsi="Times New Roman" w:cs="Times New Roman"/>
          <w:sz w:val="28"/>
          <w:szCs w:val="28"/>
          <w:lang w:val="kk-KZ"/>
        </w:rPr>
        <w:t xml:space="preserve"> катиониттен өткіп, кептірілді </w:t>
      </w:r>
      <w:r w:rsidRPr="001675FE">
        <w:rPr>
          <w:rFonts w:ascii="Times New Roman" w:hAnsi="Times New Roman" w:cs="Times New Roman"/>
          <w:sz w:val="28"/>
          <w:szCs w:val="28"/>
          <w:lang w:val="kk-KZ"/>
        </w:rPr>
        <w:t>(</w:t>
      </w:r>
      <w:r w:rsidR="00471F45">
        <w:rPr>
          <w:rFonts w:ascii="Times New Roman" w:hAnsi="Times New Roman" w:cs="Times New Roman"/>
          <w:sz w:val="28"/>
          <w:szCs w:val="28"/>
          <w:lang w:val="kk-KZ"/>
        </w:rPr>
        <w:t xml:space="preserve">сурет </w:t>
      </w:r>
      <w:r w:rsidR="00CC54B8">
        <w:rPr>
          <w:rFonts w:ascii="Times New Roman" w:hAnsi="Times New Roman" w:cs="Times New Roman"/>
          <w:sz w:val="28"/>
          <w:szCs w:val="28"/>
          <w:lang w:val="kk-KZ"/>
        </w:rPr>
        <w:t>-</w:t>
      </w:r>
      <w:r w:rsidR="00471F45">
        <w:rPr>
          <w:rFonts w:ascii="Times New Roman" w:hAnsi="Times New Roman" w:cs="Times New Roman"/>
          <w:sz w:val="28"/>
          <w:szCs w:val="28"/>
          <w:lang w:val="kk-KZ"/>
        </w:rPr>
        <w:t>23</w:t>
      </w:r>
      <w:r w:rsidR="00655E14" w:rsidRPr="001675FE">
        <w:rPr>
          <w:rFonts w:ascii="Times New Roman" w:hAnsi="Times New Roman" w:cs="Times New Roman"/>
          <w:sz w:val="28"/>
          <w:szCs w:val="28"/>
          <w:lang w:val="kk-KZ"/>
        </w:rPr>
        <w:t>)</w:t>
      </w:r>
      <w:r w:rsidR="00CF28E9">
        <w:rPr>
          <w:rFonts w:ascii="Times New Roman" w:hAnsi="Times New Roman" w:cs="Times New Roman"/>
          <w:sz w:val="28"/>
          <w:szCs w:val="28"/>
          <w:lang w:val="kk-KZ"/>
        </w:rPr>
        <w:t xml:space="preserve"> </w:t>
      </w:r>
      <w:r w:rsidR="00CF28E9" w:rsidRPr="001675FE">
        <w:rPr>
          <w:rFonts w:ascii="Times New Roman" w:hAnsi="Times New Roman" w:cs="Times New Roman"/>
          <w:sz w:val="28"/>
          <w:szCs w:val="28"/>
          <w:lang w:val="kk-KZ"/>
        </w:rPr>
        <w:t>[1</w:t>
      </w:r>
      <w:r w:rsidR="00CF28E9">
        <w:rPr>
          <w:rFonts w:ascii="Times New Roman" w:hAnsi="Times New Roman" w:cs="Times New Roman"/>
          <w:sz w:val="28"/>
          <w:szCs w:val="28"/>
          <w:lang w:val="kk-KZ"/>
        </w:rPr>
        <w:t>76</w:t>
      </w:r>
      <w:r w:rsidR="00CF28E9" w:rsidRPr="001675FE">
        <w:rPr>
          <w:rFonts w:ascii="Times New Roman" w:hAnsi="Times New Roman" w:cs="Times New Roman"/>
          <w:sz w:val="28"/>
          <w:szCs w:val="28"/>
          <w:lang w:val="kk-KZ"/>
        </w:rPr>
        <w:t>]</w:t>
      </w:r>
      <w:r w:rsidR="0051511B">
        <w:rPr>
          <w:rFonts w:ascii="Times New Roman" w:hAnsi="Times New Roman" w:cs="Times New Roman"/>
          <w:sz w:val="28"/>
          <w:szCs w:val="28"/>
          <w:lang w:val="kk-KZ"/>
        </w:rPr>
        <w:t>.</w:t>
      </w:r>
    </w:p>
    <w:p w14:paraId="4698F6D3" w14:textId="77777777" w:rsidR="005808C4" w:rsidRDefault="005808C4" w:rsidP="004A6612">
      <w:pPr>
        <w:spacing w:after="0" w:line="240" w:lineRule="auto"/>
        <w:ind w:firstLine="567"/>
        <w:jc w:val="both"/>
        <w:rPr>
          <w:rFonts w:ascii="Times New Roman" w:hAnsi="Times New Roman" w:cs="Times New Roman"/>
          <w:sz w:val="28"/>
          <w:szCs w:val="28"/>
          <w:lang w:val="kk-KZ"/>
        </w:rPr>
      </w:pPr>
    </w:p>
    <w:p w14:paraId="7541E7DF" w14:textId="77777777" w:rsidR="005808C4" w:rsidRDefault="005808C4" w:rsidP="004A6612">
      <w:pPr>
        <w:spacing w:after="0" w:line="240" w:lineRule="auto"/>
        <w:ind w:firstLine="567"/>
        <w:jc w:val="both"/>
        <w:rPr>
          <w:rFonts w:ascii="Times New Roman" w:hAnsi="Times New Roman" w:cs="Times New Roman"/>
          <w:sz w:val="28"/>
          <w:szCs w:val="28"/>
          <w:lang w:val="kk-KZ"/>
        </w:rPr>
      </w:pPr>
    </w:p>
    <w:p w14:paraId="7C695370" w14:textId="77777777" w:rsidR="005808C4" w:rsidRDefault="005808C4" w:rsidP="004B04FE">
      <w:pPr>
        <w:spacing w:after="0" w:line="240" w:lineRule="auto"/>
        <w:jc w:val="both"/>
        <w:rPr>
          <w:rFonts w:ascii="Times New Roman" w:hAnsi="Times New Roman" w:cs="Times New Roman"/>
          <w:sz w:val="28"/>
          <w:szCs w:val="28"/>
          <w:lang w:val="kk-KZ"/>
        </w:rPr>
      </w:pPr>
    </w:p>
    <w:p w14:paraId="6FB2F296" w14:textId="77777777" w:rsidR="005808C4" w:rsidRDefault="005808C4" w:rsidP="004A6612">
      <w:pPr>
        <w:spacing w:after="0" w:line="240" w:lineRule="auto"/>
        <w:jc w:val="both"/>
        <w:rPr>
          <w:rFonts w:ascii="Times New Roman" w:hAnsi="Times New Roman" w:cs="Times New Roman"/>
          <w:sz w:val="28"/>
          <w:szCs w:val="28"/>
          <w:lang w:val="kk-KZ"/>
        </w:rPr>
      </w:pPr>
    </w:p>
    <w:p w14:paraId="3F114AEB" w14:textId="77777777" w:rsidR="008219CC" w:rsidRDefault="008219CC" w:rsidP="004A6612">
      <w:pPr>
        <w:spacing w:after="0" w:line="240" w:lineRule="auto"/>
        <w:contextualSpacing/>
        <w:jc w:val="both"/>
        <w:rPr>
          <w:rFonts w:ascii="Times New Roman" w:hAnsi="Times New Roman" w:cs="Times New Roman"/>
          <w:sz w:val="28"/>
          <w:szCs w:val="28"/>
          <w:lang w:val="kk-KZ"/>
        </w:rPr>
      </w:pPr>
    </w:p>
    <w:p w14:paraId="1573FEE7" w14:textId="77777777" w:rsidR="00B302FF" w:rsidRDefault="00B302FF" w:rsidP="004A6612">
      <w:pPr>
        <w:spacing w:after="0" w:line="240" w:lineRule="auto"/>
        <w:contextualSpacing/>
        <w:jc w:val="both"/>
        <w:rPr>
          <w:rFonts w:ascii="Times New Roman" w:hAnsi="Times New Roman" w:cs="Times New Roman"/>
          <w:sz w:val="28"/>
          <w:szCs w:val="28"/>
          <w:lang w:val="kk-KZ"/>
        </w:rPr>
      </w:pPr>
    </w:p>
    <w:p w14:paraId="1E069C1E" w14:textId="77777777" w:rsidR="00B302FF" w:rsidRDefault="00B302FF" w:rsidP="004A6612">
      <w:pPr>
        <w:spacing w:after="0" w:line="240" w:lineRule="auto"/>
        <w:contextualSpacing/>
        <w:jc w:val="both"/>
        <w:rPr>
          <w:rFonts w:ascii="Times New Roman" w:hAnsi="Times New Roman" w:cs="Times New Roman"/>
          <w:sz w:val="28"/>
          <w:szCs w:val="28"/>
          <w:lang w:val="kk-KZ"/>
        </w:rPr>
      </w:pPr>
    </w:p>
    <w:p w14:paraId="7E9FE736" w14:textId="77777777" w:rsidR="00B302FF" w:rsidRDefault="00B302FF" w:rsidP="004A6612">
      <w:pPr>
        <w:spacing w:after="0" w:line="240" w:lineRule="auto"/>
        <w:contextualSpacing/>
        <w:jc w:val="both"/>
        <w:rPr>
          <w:rFonts w:ascii="Times New Roman" w:hAnsi="Times New Roman" w:cs="Times New Roman"/>
          <w:sz w:val="28"/>
          <w:szCs w:val="28"/>
          <w:lang w:val="kk-KZ"/>
        </w:rPr>
      </w:pPr>
    </w:p>
    <w:p w14:paraId="57760B49" w14:textId="77777777" w:rsidR="00B302FF" w:rsidRDefault="00B302FF" w:rsidP="004A6612">
      <w:pPr>
        <w:spacing w:after="0" w:line="240" w:lineRule="auto"/>
        <w:contextualSpacing/>
        <w:jc w:val="both"/>
        <w:rPr>
          <w:rFonts w:ascii="Times New Roman" w:hAnsi="Times New Roman" w:cs="Times New Roman"/>
          <w:sz w:val="28"/>
          <w:szCs w:val="28"/>
          <w:lang w:val="kk-KZ"/>
        </w:rPr>
      </w:pPr>
    </w:p>
    <w:p w14:paraId="669BD558" w14:textId="77777777" w:rsidR="00400C4A" w:rsidRDefault="00400C4A" w:rsidP="004A6612">
      <w:pPr>
        <w:spacing w:after="0" w:line="240" w:lineRule="auto"/>
        <w:contextualSpacing/>
        <w:jc w:val="both"/>
        <w:rPr>
          <w:rFonts w:ascii="Times New Roman" w:hAnsi="Times New Roman" w:cs="Times New Roman"/>
          <w:sz w:val="28"/>
          <w:szCs w:val="28"/>
          <w:lang w:val="kk-KZ"/>
        </w:rPr>
      </w:pPr>
    </w:p>
    <w:p w14:paraId="03548B68" w14:textId="77777777" w:rsidR="00A846AD" w:rsidRDefault="00A846AD" w:rsidP="004A6612">
      <w:pPr>
        <w:spacing w:after="0" w:line="240" w:lineRule="auto"/>
        <w:contextualSpacing/>
        <w:jc w:val="both"/>
        <w:rPr>
          <w:rFonts w:ascii="Times New Roman" w:hAnsi="Times New Roman" w:cs="Times New Roman"/>
          <w:sz w:val="28"/>
          <w:szCs w:val="28"/>
          <w:lang w:val="kk-KZ"/>
        </w:rPr>
      </w:pPr>
    </w:p>
    <w:p w14:paraId="5D74C09D" w14:textId="77777777" w:rsidR="00A846AD" w:rsidRDefault="00A846AD" w:rsidP="004A6612">
      <w:pPr>
        <w:spacing w:after="0" w:line="240" w:lineRule="auto"/>
        <w:contextualSpacing/>
        <w:jc w:val="both"/>
        <w:rPr>
          <w:rFonts w:ascii="Times New Roman" w:hAnsi="Times New Roman" w:cs="Times New Roman"/>
          <w:sz w:val="28"/>
          <w:szCs w:val="28"/>
          <w:lang w:val="kk-KZ"/>
        </w:rPr>
      </w:pPr>
    </w:p>
    <w:p w14:paraId="630E2AD7" w14:textId="77777777" w:rsidR="00560040" w:rsidRDefault="00560040" w:rsidP="004A6612">
      <w:pPr>
        <w:spacing w:after="0" w:line="240" w:lineRule="auto"/>
        <w:contextualSpacing/>
        <w:jc w:val="both"/>
        <w:rPr>
          <w:rFonts w:ascii="Times New Roman" w:hAnsi="Times New Roman" w:cs="Times New Roman"/>
          <w:sz w:val="28"/>
          <w:szCs w:val="28"/>
          <w:lang w:val="kk-KZ"/>
        </w:rPr>
      </w:pPr>
    </w:p>
    <w:p w14:paraId="318E68DA" w14:textId="77777777" w:rsidR="00560040" w:rsidRDefault="00560040" w:rsidP="004A6612">
      <w:pPr>
        <w:spacing w:after="0" w:line="240" w:lineRule="auto"/>
        <w:contextualSpacing/>
        <w:jc w:val="both"/>
        <w:rPr>
          <w:rFonts w:ascii="Times New Roman" w:hAnsi="Times New Roman" w:cs="Times New Roman"/>
          <w:sz w:val="28"/>
          <w:szCs w:val="28"/>
          <w:lang w:val="kk-KZ"/>
        </w:rPr>
      </w:pPr>
    </w:p>
    <w:p w14:paraId="3F593881" w14:textId="77777777" w:rsidR="00400C4A" w:rsidRPr="001675FE" w:rsidRDefault="00400C4A" w:rsidP="004A6612">
      <w:pPr>
        <w:spacing w:after="0" w:line="240" w:lineRule="auto"/>
        <w:contextualSpacing/>
        <w:jc w:val="both"/>
        <w:rPr>
          <w:rFonts w:ascii="Times New Roman" w:hAnsi="Times New Roman" w:cs="Times New Roman"/>
          <w:sz w:val="28"/>
          <w:szCs w:val="28"/>
          <w:lang w:val="kk-KZ"/>
        </w:rPr>
      </w:pPr>
    </w:p>
    <w:p w14:paraId="5CD98760" w14:textId="77777777" w:rsidR="008219CC" w:rsidRPr="001675FE" w:rsidRDefault="00D72633" w:rsidP="004A661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noProof/>
          <w:sz w:val="28"/>
          <w:szCs w:val="28"/>
          <w:lang w:val="en-US" w:eastAsia="en-US"/>
        </w:rPr>
        <w:lastRenderedPageBreak/>
        <mc:AlternateContent>
          <mc:Choice Requires="wps">
            <w:drawing>
              <wp:anchor distT="0" distB="0" distL="114300" distR="114300" simplePos="0" relativeHeight="251807744" behindDoc="0" locked="0" layoutInCell="1" allowOverlap="1" wp14:anchorId="3821C321" wp14:editId="0247A23B">
                <wp:simplePos x="0" y="0"/>
                <wp:positionH relativeFrom="column">
                  <wp:posOffset>1829435</wp:posOffset>
                </wp:positionH>
                <wp:positionV relativeFrom="paragraph">
                  <wp:posOffset>4445</wp:posOffset>
                </wp:positionV>
                <wp:extent cx="1781175" cy="278130"/>
                <wp:effectExtent l="19050" t="19050" r="28575" b="2667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78130"/>
                        </a:xfrm>
                        <a:prstGeom prst="rect">
                          <a:avLst/>
                        </a:prstGeom>
                        <a:solidFill>
                          <a:srgbClr val="FFFFFF"/>
                        </a:solidFill>
                        <a:ln w="31750">
                          <a:solidFill>
                            <a:srgbClr val="000000"/>
                          </a:solidFill>
                          <a:miter lim="800000"/>
                          <a:headEnd/>
                          <a:tailEnd/>
                        </a:ln>
                        <a:effectLst/>
                      </wps:spPr>
                      <wps:txbx>
                        <w:txbxContent>
                          <w:p w14:paraId="407CBD6F" w14:textId="77777777" w:rsidR="009923B8" w:rsidRPr="002A7B06" w:rsidRDefault="009923B8" w:rsidP="008219CC">
                            <w:pPr>
                              <w:jc w:val="center"/>
                              <w:rPr>
                                <w:rFonts w:ascii="Times New Roman" w:hAnsi="Times New Roman"/>
                                <w:b/>
                                <w:lang w:val="kk-KZ"/>
                              </w:rPr>
                            </w:pPr>
                            <w:r>
                              <w:rPr>
                                <w:rFonts w:ascii="Times New Roman" w:hAnsi="Times New Roman"/>
                                <w:b/>
                                <w:lang w:val="kk-KZ"/>
                              </w:rPr>
                              <w:t>ПЕЛОИД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1C321" id="Поле 39" o:spid="_x0000_s1060" type="#_x0000_t202" style="position:absolute;left:0;text-align:left;margin-left:144.05pt;margin-top:.35pt;width:140.25pt;height:21.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" strokeweight="2.5pt">
                <v:textbox>
                  <w:txbxContent>
                    <w:p w14:paraId="407CBD6F" w14:textId="77777777" w:rsidR="009923B8" w:rsidRPr="002A7B06" w:rsidRDefault="009923B8" w:rsidP="008219CC">
                      <w:pPr>
                        <w:jc w:val="center"/>
                        <w:rPr>
                          <w:rFonts w:ascii="Times New Roman" w:hAnsi="Times New Roman"/>
                          <w:b/>
                          <w:lang w:val="kk-KZ"/>
                        </w:rPr>
                      </w:pPr>
                      <w:r>
                        <w:rPr>
                          <w:rFonts w:ascii="Times New Roman" w:hAnsi="Times New Roman"/>
                          <w:b/>
                          <w:lang w:val="kk-KZ"/>
                        </w:rPr>
                        <w:t>ПЕЛОИД</w:t>
                      </w:r>
                    </w:p>
                  </w:txbxContent>
                </v:textbox>
              </v:shape>
            </w:pict>
          </mc:Fallback>
        </mc:AlternateContent>
      </w:r>
    </w:p>
    <w:p w14:paraId="202B57E7" w14:textId="77777777" w:rsidR="008219CC" w:rsidRPr="001675FE" w:rsidRDefault="00D72633" w:rsidP="004A661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noProof/>
          <w:sz w:val="28"/>
          <w:szCs w:val="28"/>
          <w:lang w:val="en-US" w:eastAsia="en-US"/>
        </w:rPr>
        <mc:AlternateContent>
          <mc:Choice Requires="wps">
            <w:drawing>
              <wp:anchor distT="0" distB="0" distL="114292" distR="114292" simplePos="0" relativeHeight="251809792" behindDoc="0" locked="0" layoutInCell="1" allowOverlap="1" wp14:anchorId="112771BA" wp14:editId="31429A35">
                <wp:simplePos x="0" y="0"/>
                <wp:positionH relativeFrom="column">
                  <wp:posOffset>2433954</wp:posOffset>
                </wp:positionH>
                <wp:positionV relativeFrom="paragraph">
                  <wp:posOffset>352425</wp:posOffset>
                </wp:positionV>
                <wp:extent cx="548640" cy="0"/>
                <wp:effectExtent l="64770" t="0" r="49530" b="4953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48640" cy="0"/>
                        </a:xfrm>
                        <a:prstGeom prst="straightConnector1">
                          <a:avLst/>
                        </a:prstGeom>
                        <a:noFill/>
                        <a:ln w="3175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7B8F5339" id="Прямая со стрелкой 38" o:spid="_x0000_s1026" type="#_x0000_t32" style="position:absolute;margin-left:191.65pt;margin-top:27.75pt;width:43.2pt;height:0;rotation:90;z-index:2518097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" strokeweight="2.5pt">
                <v:stroke endarrow="block"/>
              </v:shape>
            </w:pict>
          </mc:Fallback>
        </mc:AlternateContent>
      </w:r>
    </w:p>
    <w:p w14:paraId="39D7ED38" w14:textId="77777777" w:rsidR="008219CC" w:rsidRPr="001675FE" w:rsidRDefault="008219CC" w:rsidP="004A6612">
      <w:pPr>
        <w:spacing w:after="0" w:line="240" w:lineRule="auto"/>
        <w:ind w:firstLine="709"/>
        <w:contextualSpacing/>
        <w:jc w:val="both"/>
        <w:rPr>
          <w:rFonts w:ascii="Times New Roman" w:hAnsi="Times New Roman" w:cs="Times New Roman"/>
          <w:b/>
          <w:sz w:val="28"/>
          <w:szCs w:val="28"/>
          <w:lang w:val="kk-KZ"/>
        </w:rPr>
      </w:pPr>
      <w:r w:rsidRPr="001675FE">
        <w:rPr>
          <w:rFonts w:ascii="Times New Roman" w:hAnsi="Times New Roman" w:cs="Times New Roman"/>
          <w:b/>
          <w:sz w:val="28"/>
          <w:szCs w:val="28"/>
          <w:lang w:val="kk-KZ"/>
        </w:rPr>
        <w:t xml:space="preserve">                                                          </w:t>
      </w:r>
      <w:r>
        <w:rPr>
          <w:rFonts w:ascii="Times New Roman" w:hAnsi="Times New Roman" w:cs="Times New Roman"/>
          <w:b/>
          <w:sz w:val="28"/>
          <w:szCs w:val="28"/>
          <w:lang w:val="kk-KZ"/>
        </w:rPr>
        <w:t>1</w:t>
      </w:r>
      <w:r w:rsidRPr="001675FE">
        <w:rPr>
          <w:rFonts w:ascii="Times New Roman" w:hAnsi="Times New Roman" w:cs="Times New Roman"/>
          <w:b/>
          <w:sz w:val="28"/>
          <w:szCs w:val="28"/>
          <w:lang w:val="kk-KZ"/>
        </w:rPr>
        <w:t>M HCl</w:t>
      </w:r>
    </w:p>
    <w:p w14:paraId="2BB44EF1" w14:textId="77777777" w:rsidR="008219CC" w:rsidRPr="001675FE" w:rsidRDefault="008219CC" w:rsidP="004A6612">
      <w:pPr>
        <w:spacing w:after="0" w:line="240" w:lineRule="auto"/>
        <w:ind w:firstLine="709"/>
        <w:contextualSpacing/>
        <w:jc w:val="both"/>
        <w:rPr>
          <w:rFonts w:ascii="Times New Roman" w:hAnsi="Times New Roman" w:cs="Times New Roman"/>
          <w:sz w:val="28"/>
          <w:szCs w:val="28"/>
          <w:lang w:val="kk-KZ"/>
        </w:rPr>
      </w:pPr>
    </w:p>
    <w:p w14:paraId="3F4545F9" w14:textId="77777777" w:rsidR="008219CC" w:rsidRPr="001675FE" w:rsidRDefault="00D72633" w:rsidP="004A6612">
      <w:pPr>
        <w:spacing w:after="0" w:line="240" w:lineRule="auto"/>
        <w:ind w:firstLine="709"/>
        <w:contextualSpacing/>
        <w:jc w:val="both"/>
        <w:rPr>
          <w:rFonts w:ascii="Times New Roman" w:hAnsi="Times New Roman" w:cs="Times New Roman"/>
          <w:b/>
          <w:sz w:val="28"/>
          <w:szCs w:val="28"/>
          <w:lang w:val="kk-KZ"/>
        </w:rPr>
      </w:pPr>
      <w:r>
        <w:rPr>
          <w:rFonts w:ascii="Times New Roman" w:hAnsi="Times New Roman" w:cs="Times New Roman"/>
          <w:noProof/>
          <w:sz w:val="28"/>
          <w:szCs w:val="28"/>
          <w:lang w:val="en-US" w:eastAsia="en-US"/>
        </w:rPr>
        <mc:AlternateContent>
          <mc:Choice Requires="wps">
            <w:drawing>
              <wp:anchor distT="0" distB="0" distL="114300" distR="114300" simplePos="0" relativeHeight="251829248" behindDoc="0" locked="0" layoutInCell="1" allowOverlap="1" wp14:anchorId="63229F1F" wp14:editId="423F471F">
                <wp:simplePos x="0" y="0"/>
                <wp:positionH relativeFrom="column">
                  <wp:posOffset>1829435</wp:posOffset>
                </wp:positionH>
                <wp:positionV relativeFrom="paragraph">
                  <wp:posOffset>53340</wp:posOffset>
                </wp:positionV>
                <wp:extent cx="2024380" cy="521970"/>
                <wp:effectExtent l="19050" t="19050" r="13970" b="1143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521970"/>
                        </a:xfrm>
                        <a:prstGeom prst="rect">
                          <a:avLst/>
                        </a:prstGeom>
                        <a:solidFill>
                          <a:srgbClr val="FFFFFF"/>
                        </a:solidFill>
                        <a:ln w="31750">
                          <a:solidFill>
                            <a:srgbClr val="000000"/>
                          </a:solidFill>
                          <a:miter lim="800000"/>
                          <a:headEnd/>
                          <a:tailEnd/>
                        </a:ln>
                        <a:effectLst/>
                      </wps:spPr>
                      <wps:txbx>
                        <w:txbxContent>
                          <w:p w14:paraId="11F82A71" w14:textId="77777777" w:rsidR="009923B8" w:rsidRPr="00276929" w:rsidRDefault="009923B8" w:rsidP="008219CC">
                            <w:pPr>
                              <w:jc w:val="center"/>
                              <w:rPr>
                                <w:rFonts w:ascii="Times New Roman" w:hAnsi="Times New Roman"/>
                                <w:b/>
                                <w:lang w:val="kk-KZ"/>
                              </w:rPr>
                            </w:pPr>
                            <w:r w:rsidRPr="00276929">
                              <w:rPr>
                                <w:rFonts w:ascii="Times New Roman" w:hAnsi="Times New Roman"/>
                                <w:b/>
                              </w:rPr>
                              <w:t>Д</w:t>
                            </w:r>
                            <w:r>
                              <w:rPr>
                                <w:rFonts w:ascii="Times New Roman" w:hAnsi="Times New Roman"/>
                                <w:b/>
                                <w:lang w:val="kk-KZ"/>
                              </w:rPr>
                              <w:t>Е</w:t>
                            </w:r>
                            <w:r w:rsidRPr="00276929">
                              <w:rPr>
                                <w:rFonts w:ascii="Times New Roman" w:hAnsi="Times New Roman"/>
                                <w:b/>
                              </w:rPr>
                              <w:t>МИНЕРАЛ</w:t>
                            </w:r>
                            <w:r w:rsidRPr="00276929">
                              <w:rPr>
                                <w:rFonts w:ascii="Times New Roman" w:hAnsi="Times New Roman"/>
                                <w:b/>
                                <w:lang w:val="kk-KZ"/>
                              </w:rPr>
                              <w:t>ДАНҒАН ҮЛГІ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29F1F" id="_x0000_s1061" type="#_x0000_t202" style="position:absolute;left:0;text-align:left;margin-left:144.05pt;margin-top:4.2pt;width:159.4pt;height:41.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" strokeweight="2.5pt">
                <v:textbox>
                  <w:txbxContent>
                    <w:p w14:paraId="11F82A71" w14:textId="77777777" w:rsidR="009923B8" w:rsidRPr="00276929" w:rsidRDefault="009923B8" w:rsidP="008219CC">
                      <w:pPr>
                        <w:jc w:val="center"/>
                        <w:rPr>
                          <w:rFonts w:ascii="Times New Roman" w:hAnsi="Times New Roman"/>
                          <w:b/>
                          <w:lang w:val="kk-KZ"/>
                        </w:rPr>
                      </w:pPr>
                      <w:r w:rsidRPr="00276929">
                        <w:rPr>
                          <w:rFonts w:ascii="Times New Roman" w:hAnsi="Times New Roman"/>
                          <w:b/>
                        </w:rPr>
                        <w:t>Д</w:t>
                      </w:r>
                      <w:r>
                        <w:rPr>
                          <w:rFonts w:ascii="Times New Roman" w:hAnsi="Times New Roman"/>
                          <w:b/>
                          <w:lang w:val="kk-KZ"/>
                        </w:rPr>
                        <w:t>Е</w:t>
                      </w:r>
                      <w:r w:rsidRPr="00276929">
                        <w:rPr>
                          <w:rFonts w:ascii="Times New Roman" w:hAnsi="Times New Roman"/>
                          <w:b/>
                        </w:rPr>
                        <w:t>МИНЕРАЛ</w:t>
                      </w:r>
                      <w:r w:rsidRPr="00276929">
                        <w:rPr>
                          <w:rFonts w:ascii="Times New Roman" w:hAnsi="Times New Roman"/>
                          <w:b/>
                          <w:lang w:val="kk-KZ"/>
                        </w:rPr>
                        <w:t>ДАНҒАН ҮЛГІ</w:t>
                      </w:r>
                    </w:p>
                  </w:txbxContent>
                </v:textbox>
              </v:shape>
            </w:pict>
          </mc:Fallback>
        </mc:AlternateContent>
      </w:r>
      <w:r w:rsidR="008219CC" w:rsidRPr="001675FE">
        <w:rPr>
          <w:rFonts w:ascii="Times New Roman" w:hAnsi="Times New Roman" w:cs="Times New Roman"/>
          <w:b/>
          <w:sz w:val="28"/>
          <w:szCs w:val="28"/>
          <w:lang w:val="kk-KZ"/>
        </w:rPr>
        <w:t xml:space="preserve">                                                       </w:t>
      </w:r>
    </w:p>
    <w:p w14:paraId="5F9A33CD" w14:textId="77777777" w:rsidR="008219CC" w:rsidRPr="001675FE" w:rsidRDefault="008219CC" w:rsidP="004A6612">
      <w:pPr>
        <w:spacing w:after="0" w:line="240" w:lineRule="auto"/>
        <w:ind w:firstLine="709"/>
        <w:contextualSpacing/>
        <w:jc w:val="both"/>
        <w:rPr>
          <w:rFonts w:ascii="Times New Roman" w:hAnsi="Times New Roman" w:cs="Times New Roman"/>
          <w:sz w:val="28"/>
          <w:szCs w:val="28"/>
          <w:lang w:val="kk-KZ"/>
        </w:rPr>
      </w:pPr>
    </w:p>
    <w:p w14:paraId="39C23137" w14:textId="77777777" w:rsidR="008219CC" w:rsidRPr="001675FE" w:rsidRDefault="00D72633" w:rsidP="004A6612">
      <w:pPr>
        <w:spacing w:after="0" w:line="240" w:lineRule="auto"/>
        <w:contextualSpacing/>
        <w:jc w:val="both"/>
        <w:rPr>
          <w:rFonts w:ascii="Times New Roman" w:hAnsi="Times New Roman" w:cs="Times New Roman"/>
          <w:b/>
          <w:sz w:val="28"/>
          <w:szCs w:val="28"/>
          <w:lang w:val="kk-KZ"/>
        </w:rPr>
      </w:pPr>
      <w:r>
        <w:rPr>
          <w:rFonts w:ascii="Times New Roman" w:hAnsi="Times New Roman" w:cs="Times New Roman"/>
          <w:noProof/>
          <w:sz w:val="28"/>
          <w:szCs w:val="28"/>
          <w:lang w:val="en-US" w:eastAsia="en-US"/>
        </w:rPr>
        <mc:AlternateContent>
          <mc:Choice Requires="wps">
            <w:drawing>
              <wp:anchor distT="0" distB="0" distL="114298" distR="114298" simplePos="0" relativeHeight="251830272" behindDoc="0" locked="0" layoutInCell="1" allowOverlap="1" wp14:anchorId="10984875" wp14:editId="3D205BF6">
                <wp:simplePos x="0" y="0"/>
                <wp:positionH relativeFrom="column">
                  <wp:posOffset>2512695</wp:posOffset>
                </wp:positionH>
                <wp:positionV relativeFrom="paragraph">
                  <wp:posOffset>361950</wp:posOffset>
                </wp:positionV>
                <wp:extent cx="391795" cy="635"/>
                <wp:effectExtent l="100330" t="0" r="89535" b="51435"/>
                <wp:wrapNone/>
                <wp:docPr id="2050" name="Соединительная линия уступом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91795" cy="635"/>
                        </a:xfrm>
                        <a:prstGeom prst="bentConnector3">
                          <a:avLst>
                            <a:gd name="adj1" fmla="val 49917"/>
                          </a:avLst>
                        </a:prstGeom>
                        <a:noFill/>
                        <a:ln w="31750">
                          <a:solidFill>
                            <a:srgbClr val="000000"/>
                          </a:solidFill>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50F8DC60"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2" o:spid="_x0000_s1026" type="#_x0000_t34" style="position:absolute;margin-left:197.85pt;margin-top:28.5pt;width:30.85pt;height:.05pt;rotation:90;z-index:251830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" adj="10782" strokeweight="2.5pt">
                <v:stroke endarrow="block"/>
              </v:shape>
            </w:pict>
          </mc:Fallback>
        </mc:AlternateContent>
      </w:r>
      <w:r w:rsidR="008219CC" w:rsidRPr="001675FE">
        <w:rPr>
          <w:rFonts w:ascii="Times New Roman" w:hAnsi="Times New Roman" w:cs="Times New Roman"/>
          <w:sz w:val="28"/>
          <w:szCs w:val="28"/>
          <w:lang w:val="kk-KZ"/>
        </w:rPr>
        <w:t xml:space="preserve">                                                          </w:t>
      </w:r>
      <w:r w:rsidR="008219CC" w:rsidRPr="001675FE">
        <w:rPr>
          <w:rFonts w:ascii="Times New Roman" w:hAnsi="Times New Roman" w:cs="Times New Roman"/>
          <w:b/>
          <w:sz w:val="28"/>
          <w:szCs w:val="28"/>
          <w:lang w:val="kk-KZ"/>
        </w:rPr>
        <w:t xml:space="preserve"> </w:t>
      </w:r>
    </w:p>
    <w:p w14:paraId="69E6DA7A" w14:textId="77777777" w:rsidR="008219CC" w:rsidRPr="001675FE" w:rsidRDefault="008219CC" w:rsidP="004A6612">
      <w:pPr>
        <w:spacing w:after="0" w:line="240" w:lineRule="auto"/>
        <w:ind w:firstLine="709"/>
        <w:contextualSpacing/>
        <w:jc w:val="both"/>
        <w:rPr>
          <w:rFonts w:ascii="Times New Roman" w:hAnsi="Times New Roman" w:cs="Times New Roman"/>
          <w:b/>
          <w:sz w:val="24"/>
          <w:szCs w:val="24"/>
          <w:lang w:val="kk-KZ"/>
        </w:rPr>
      </w:pPr>
      <w:r w:rsidRPr="001675FE">
        <w:rPr>
          <w:rFonts w:ascii="Times New Roman" w:hAnsi="Times New Roman" w:cs="Times New Roman"/>
          <w:b/>
          <w:sz w:val="28"/>
          <w:szCs w:val="28"/>
          <w:lang w:val="kk-KZ"/>
        </w:rPr>
        <w:t xml:space="preserve">                                                           </w:t>
      </w:r>
      <w:r w:rsidRPr="001675FE">
        <w:rPr>
          <w:rFonts w:ascii="Times New Roman" w:hAnsi="Times New Roman" w:cs="Times New Roman"/>
          <w:b/>
          <w:sz w:val="24"/>
          <w:szCs w:val="24"/>
          <w:lang w:val="kk-KZ"/>
        </w:rPr>
        <w:t>0,5M NaOH катионит</w:t>
      </w:r>
    </w:p>
    <w:p w14:paraId="58586FCF" w14:textId="77777777" w:rsidR="008219CC" w:rsidRPr="001675FE" w:rsidRDefault="008219CC" w:rsidP="004A6612">
      <w:pPr>
        <w:spacing w:after="0" w:line="240" w:lineRule="auto"/>
        <w:contextualSpacing/>
        <w:jc w:val="both"/>
        <w:rPr>
          <w:rFonts w:ascii="Times New Roman" w:hAnsi="Times New Roman" w:cs="Times New Roman"/>
          <w:sz w:val="24"/>
          <w:szCs w:val="24"/>
          <w:lang w:val="kk-KZ"/>
        </w:rPr>
      </w:pPr>
    </w:p>
    <w:p w14:paraId="53C62AD8" w14:textId="77777777" w:rsidR="008219CC" w:rsidRPr="001675FE" w:rsidRDefault="008219CC" w:rsidP="004A6612">
      <w:pPr>
        <w:spacing w:after="0" w:line="240" w:lineRule="auto"/>
        <w:ind w:firstLine="709"/>
        <w:contextualSpacing/>
        <w:jc w:val="both"/>
        <w:rPr>
          <w:rFonts w:ascii="Times New Roman" w:hAnsi="Times New Roman" w:cs="Times New Roman"/>
          <w:sz w:val="28"/>
          <w:szCs w:val="28"/>
          <w:lang w:val="kk-KZ"/>
        </w:rPr>
      </w:pPr>
      <w:r w:rsidRPr="001675FE">
        <w:rPr>
          <w:rFonts w:ascii="Times New Roman" w:hAnsi="Times New Roman" w:cs="Times New Roman"/>
          <w:sz w:val="24"/>
          <w:szCs w:val="24"/>
          <w:lang w:val="kk-KZ"/>
        </w:rPr>
        <w:t xml:space="preserve">                                                                    </w:t>
      </w:r>
      <w:r w:rsidR="00D72633">
        <w:rPr>
          <w:rFonts w:ascii="Times New Roman" w:hAnsi="Times New Roman" w:cs="Times New Roman"/>
          <w:noProof/>
          <w:sz w:val="28"/>
          <w:szCs w:val="28"/>
          <w:lang w:val="en-US" w:eastAsia="en-US"/>
        </w:rPr>
        <mc:AlternateContent>
          <mc:Choice Requires="wps">
            <w:drawing>
              <wp:anchor distT="0" distB="0" distL="114300" distR="114300" simplePos="0" relativeHeight="251813888" behindDoc="0" locked="0" layoutInCell="1" allowOverlap="1" wp14:anchorId="1D74D3B2" wp14:editId="25EA19A6">
                <wp:simplePos x="0" y="0"/>
                <wp:positionH relativeFrom="column">
                  <wp:posOffset>4587240</wp:posOffset>
                </wp:positionH>
                <wp:positionV relativeFrom="paragraph">
                  <wp:posOffset>32385</wp:posOffset>
                </wp:positionV>
                <wp:extent cx="1047750" cy="302260"/>
                <wp:effectExtent l="19050" t="19050" r="19050" b="21590"/>
                <wp:wrapNone/>
                <wp:docPr id="4127" name="Поле 4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02260"/>
                        </a:xfrm>
                        <a:prstGeom prst="rect">
                          <a:avLst/>
                        </a:prstGeom>
                        <a:solidFill>
                          <a:srgbClr val="FFFFFF"/>
                        </a:solidFill>
                        <a:ln w="31750">
                          <a:solidFill>
                            <a:srgbClr val="000000"/>
                          </a:solidFill>
                          <a:miter lim="800000"/>
                          <a:headEnd/>
                          <a:tailEnd/>
                        </a:ln>
                        <a:effectLst/>
                      </wps:spPr>
                      <wps:txbx>
                        <w:txbxContent>
                          <w:p w14:paraId="044D3AE6" w14:textId="77777777" w:rsidR="009923B8" w:rsidRPr="00276929" w:rsidRDefault="009923B8" w:rsidP="008219CC">
                            <w:pPr>
                              <w:jc w:val="center"/>
                              <w:rPr>
                                <w:rFonts w:ascii="Times New Roman" w:hAnsi="Times New Roman"/>
                                <w:b/>
                                <w:lang w:val="kk-KZ"/>
                              </w:rPr>
                            </w:pPr>
                            <w:r>
                              <w:rPr>
                                <w:rFonts w:ascii="Times New Roman" w:hAnsi="Times New Roman"/>
                                <w:b/>
                              </w:rPr>
                              <w:t>Г</w:t>
                            </w:r>
                            <w:r>
                              <w:rPr>
                                <w:rFonts w:ascii="Times New Roman" w:hAnsi="Times New Roman"/>
                                <w:b/>
                                <w:lang w:val="kk-KZ"/>
                              </w:rPr>
                              <w:t>с</w:t>
                            </w:r>
                            <w:r w:rsidRPr="00276929">
                              <w:rPr>
                                <w:rFonts w:ascii="Times New Roman" w:hAnsi="Times New Roman"/>
                                <w:b/>
                                <w:lang w:val="kk-KZ"/>
                              </w:rPr>
                              <w:t>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4D3B2" id="Поле 4127" o:spid="_x0000_s1062" type="#_x0000_t202" style="position:absolute;left:0;text-align:left;margin-left:361.2pt;margin-top:2.55pt;width:82.5pt;height:23.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" strokeweight="2.5pt">
                <v:textbox>
                  <w:txbxContent>
                    <w:p w14:paraId="044D3AE6" w14:textId="77777777" w:rsidR="009923B8" w:rsidRPr="00276929" w:rsidRDefault="009923B8" w:rsidP="008219CC">
                      <w:pPr>
                        <w:jc w:val="center"/>
                        <w:rPr>
                          <w:rFonts w:ascii="Times New Roman" w:hAnsi="Times New Roman"/>
                          <w:b/>
                          <w:lang w:val="kk-KZ"/>
                        </w:rPr>
                      </w:pPr>
                      <w:r>
                        <w:rPr>
                          <w:rFonts w:ascii="Times New Roman" w:hAnsi="Times New Roman"/>
                          <w:b/>
                        </w:rPr>
                        <w:t>Г</w:t>
                      </w:r>
                      <w:r>
                        <w:rPr>
                          <w:rFonts w:ascii="Times New Roman" w:hAnsi="Times New Roman"/>
                          <w:b/>
                          <w:lang w:val="kk-KZ"/>
                        </w:rPr>
                        <w:t>с</w:t>
                      </w:r>
                      <w:r w:rsidRPr="00276929">
                        <w:rPr>
                          <w:rFonts w:ascii="Times New Roman" w:hAnsi="Times New Roman"/>
                          <w:b/>
                          <w:lang w:val="kk-KZ"/>
                        </w:rPr>
                        <w:t>Қ</w:t>
                      </w:r>
                    </w:p>
                  </w:txbxContent>
                </v:textbox>
              </v:shape>
            </w:pict>
          </mc:Fallback>
        </mc:AlternateContent>
      </w:r>
      <w:r w:rsidR="00D72633">
        <w:rPr>
          <w:rFonts w:ascii="Times New Roman" w:hAnsi="Times New Roman" w:cs="Times New Roman"/>
          <w:noProof/>
          <w:sz w:val="28"/>
          <w:szCs w:val="28"/>
          <w:lang w:val="en-US" w:eastAsia="en-US"/>
        </w:rPr>
        <mc:AlternateContent>
          <mc:Choice Requires="wps">
            <w:drawing>
              <wp:anchor distT="0" distB="0" distL="114300" distR="114300" simplePos="0" relativeHeight="251808768" behindDoc="0" locked="0" layoutInCell="1" allowOverlap="1" wp14:anchorId="20E6C1CF" wp14:editId="4FA5E722">
                <wp:simplePos x="0" y="0"/>
                <wp:positionH relativeFrom="column">
                  <wp:posOffset>1903095</wp:posOffset>
                </wp:positionH>
                <wp:positionV relativeFrom="paragraph">
                  <wp:posOffset>32385</wp:posOffset>
                </wp:positionV>
                <wp:extent cx="1781175" cy="582295"/>
                <wp:effectExtent l="19050" t="19050" r="28575" b="27305"/>
                <wp:wrapNone/>
                <wp:docPr id="4126" name="Поле 4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582295"/>
                        </a:xfrm>
                        <a:prstGeom prst="rect">
                          <a:avLst/>
                        </a:prstGeom>
                        <a:solidFill>
                          <a:srgbClr val="FFFFFF"/>
                        </a:solidFill>
                        <a:ln w="31750">
                          <a:solidFill>
                            <a:srgbClr val="000000"/>
                          </a:solidFill>
                          <a:miter lim="800000"/>
                          <a:headEnd/>
                          <a:tailEnd/>
                        </a:ln>
                        <a:effectLst/>
                      </wps:spPr>
                      <wps:txbx>
                        <w:txbxContent>
                          <w:p w14:paraId="26ED233C" w14:textId="77777777" w:rsidR="009923B8" w:rsidRPr="00276929" w:rsidRDefault="009923B8" w:rsidP="008219CC">
                            <w:pPr>
                              <w:spacing w:line="240" w:lineRule="auto"/>
                              <w:contextualSpacing/>
                              <w:jc w:val="center"/>
                              <w:rPr>
                                <w:rFonts w:ascii="Times New Roman" w:hAnsi="Times New Roman"/>
                                <w:b/>
                                <w:lang w:val="kk-KZ"/>
                              </w:rPr>
                            </w:pPr>
                            <w:r w:rsidRPr="00276929">
                              <w:rPr>
                                <w:rFonts w:ascii="Times New Roman" w:hAnsi="Times New Roman"/>
                                <w:b/>
                              </w:rPr>
                              <w:t>СПЕЦИФИ</w:t>
                            </w:r>
                            <w:r w:rsidRPr="00276929">
                              <w:rPr>
                                <w:rFonts w:ascii="Times New Roman" w:hAnsi="Times New Roman"/>
                                <w:b/>
                                <w:lang w:val="kk-KZ"/>
                              </w:rPr>
                              <w:t>КАЛЫҚ ОРГАНИКАЛЫҚ ЗАТТАР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6C1CF" id="Поле 4126" o:spid="_x0000_s1063" type="#_x0000_t202" style="position:absolute;left:0;text-align:left;margin-left:149.85pt;margin-top:2.55pt;width:140.25pt;height:45.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" strokeweight="2.5pt">
                <v:textbox>
                  <w:txbxContent>
                    <w:p w14:paraId="26ED233C" w14:textId="77777777" w:rsidR="009923B8" w:rsidRPr="00276929" w:rsidRDefault="009923B8" w:rsidP="008219CC">
                      <w:pPr>
                        <w:spacing w:line="240" w:lineRule="auto"/>
                        <w:contextualSpacing/>
                        <w:jc w:val="center"/>
                        <w:rPr>
                          <w:rFonts w:ascii="Times New Roman" w:hAnsi="Times New Roman"/>
                          <w:b/>
                          <w:lang w:val="kk-KZ"/>
                        </w:rPr>
                      </w:pPr>
                      <w:r w:rsidRPr="00276929">
                        <w:rPr>
                          <w:rFonts w:ascii="Times New Roman" w:hAnsi="Times New Roman"/>
                          <w:b/>
                        </w:rPr>
                        <w:t>СПЕЦИФИ</w:t>
                      </w:r>
                      <w:r w:rsidRPr="00276929">
                        <w:rPr>
                          <w:rFonts w:ascii="Times New Roman" w:hAnsi="Times New Roman"/>
                          <w:b/>
                          <w:lang w:val="kk-KZ"/>
                        </w:rPr>
                        <w:t>КАЛЫҚ ОРГАНИКАЛЫҚ ЗАТТАР</w:t>
                      </w:r>
                    </w:p>
                  </w:txbxContent>
                </v:textbox>
              </v:shape>
            </w:pict>
          </mc:Fallback>
        </mc:AlternateContent>
      </w:r>
      <w:r w:rsidR="00D72633">
        <w:rPr>
          <w:rFonts w:ascii="Times New Roman" w:hAnsi="Times New Roman" w:cs="Times New Roman"/>
          <w:noProof/>
          <w:sz w:val="28"/>
          <w:szCs w:val="28"/>
          <w:lang w:val="en-US" w:eastAsia="en-US"/>
        </w:rPr>
        <mc:AlternateContent>
          <mc:Choice Requires="wps">
            <w:drawing>
              <wp:anchor distT="4294967291" distB="4294967291" distL="114300" distR="114300" simplePos="0" relativeHeight="251811840" behindDoc="0" locked="0" layoutInCell="1" allowOverlap="1" wp14:anchorId="2AA0E163" wp14:editId="78F36B3A">
                <wp:simplePos x="0" y="0"/>
                <wp:positionH relativeFrom="column">
                  <wp:posOffset>3720465</wp:posOffset>
                </wp:positionH>
                <wp:positionV relativeFrom="paragraph">
                  <wp:posOffset>172719</wp:posOffset>
                </wp:positionV>
                <wp:extent cx="866775" cy="0"/>
                <wp:effectExtent l="0" t="95250" r="0" b="95250"/>
                <wp:wrapNone/>
                <wp:docPr id="4125" name="Прямая со стрелкой 4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3175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2CAD9F87" id="Прямая со стрелкой 4125" o:spid="_x0000_s1026" type="#_x0000_t32" style="position:absolute;margin-left:292.95pt;margin-top:13.6pt;width:68.25pt;height:0;z-index:2518118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" strokeweight="2.5pt">
                <v:stroke endarrow="block"/>
              </v:shape>
            </w:pict>
          </mc:Fallback>
        </mc:AlternateContent>
      </w:r>
    </w:p>
    <w:p w14:paraId="746687B8" w14:textId="77777777" w:rsidR="008219CC" w:rsidRPr="001675FE" w:rsidRDefault="008219CC" w:rsidP="004A6612">
      <w:pPr>
        <w:spacing w:after="0" w:line="240" w:lineRule="auto"/>
        <w:ind w:firstLine="709"/>
        <w:contextualSpacing/>
        <w:jc w:val="both"/>
        <w:rPr>
          <w:rFonts w:ascii="Times New Roman" w:hAnsi="Times New Roman" w:cs="Times New Roman"/>
          <w:sz w:val="28"/>
          <w:szCs w:val="28"/>
          <w:lang w:val="kk-KZ"/>
        </w:rPr>
      </w:pPr>
    </w:p>
    <w:p w14:paraId="1C718339" w14:textId="77777777" w:rsidR="008219CC" w:rsidRPr="001675FE" w:rsidRDefault="008219CC" w:rsidP="004A6612">
      <w:pPr>
        <w:spacing w:after="0" w:line="240" w:lineRule="auto"/>
        <w:ind w:firstLine="709"/>
        <w:contextualSpacing/>
        <w:jc w:val="both"/>
        <w:rPr>
          <w:rFonts w:ascii="Times New Roman" w:hAnsi="Times New Roman" w:cs="Times New Roman"/>
          <w:sz w:val="28"/>
          <w:szCs w:val="28"/>
          <w:lang w:val="kk-KZ"/>
        </w:rPr>
      </w:pPr>
    </w:p>
    <w:p w14:paraId="49C3F268" w14:textId="77777777" w:rsidR="008219CC" w:rsidRPr="001675FE" w:rsidRDefault="00D72633" w:rsidP="004A6612">
      <w:pPr>
        <w:spacing w:after="0" w:line="240" w:lineRule="auto"/>
        <w:ind w:firstLine="709"/>
        <w:contextualSpacing/>
        <w:jc w:val="both"/>
        <w:rPr>
          <w:rFonts w:ascii="Times New Roman" w:hAnsi="Times New Roman" w:cs="Times New Roman"/>
          <w:b/>
          <w:sz w:val="24"/>
          <w:szCs w:val="24"/>
          <w:lang w:val="kk-KZ"/>
        </w:rPr>
      </w:pPr>
      <w:r>
        <w:rPr>
          <w:rFonts w:ascii="Times New Roman" w:hAnsi="Times New Roman" w:cs="Times New Roman"/>
          <w:noProof/>
          <w:sz w:val="28"/>
          <w:szCs w:val="28"/>
          <w:lang w:val="en-US" w:eastAsia="en-US"/>
        </w:rPr>
        <mc:AlternateContent>
          <mc:Choice Requires="wps">
            <w:drawing>
              <wp:anchor distT="0" distB="0" distL="114292" distR="114292" simplePos="0" relativeHeight="251810816" behindDoc="0" locked="0" layoutInCell="1" allowOverlap="1" wp14:anchorId="2D658F3A" wp14:editId="2C3460FD">
                <wp:simplePos x="0" y="0"/>
                <wp:positionH relativeFrom="column">
                  <wp:posOffset>2552064</wp:posOffset>
                </wp:positionH>
                <wp:positionV relativeFrom="paragraph">
                  <wp:posOffset>159385</wp:posOffset>
                </wp:positionV>
                <wp:extent cx="315595" cy="0"/>
                <wp:effectExtent l="24448" t="0" r="13652" b="32703"/>
                <wp:wrapNone/>
                <wp:docPr id="4124" name="Прямая со стрелкой 4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5595" cy="0"/>
                        </a:xfrm>
                        <a:prstGeom prst="straightConnector1">
                          <a:avLst/>
                        </a:prstGeom>
                        <a:noFill/>
                        <a:ln w="3175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4D0B9469" id="Прямая со стрелкой 4124" o:spid="_x0000_s1026" type="#_x0000_t32" style="position:absolute;margin-left:200.95pt;margin-top:12.55pt;width:24.85pt;height:0;rotation:90;z-index:25181081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" strokeweight="2.5pt"/>
            </w:pict>
          </mc:Fallback>
        </mc:AlternateContent>
      </w:r>
      <w:r w:rsidR="008219CC" w:rsidRPr="001675FE">
        <w:rPr>
          <w:rFonts w:ascii="Times New Roman" w:hAnsi="Times New Roman" w:cs="Times New Roman"/>
          <w:b/>
          <w:sz w:val="28"/>
          <w:szCs w:val="28"/>
          <w:lang w:val="kk-KZ"/>
        </w:rPr>
        <w:t xml:space="preserve">                                                              </w:t>
      </w:r>
      <w:r w:rsidR="008219CC" w:rsidRPr="001675FE">
        <w:rPr>
          <w:rFonts w:ascii="Times New Roman" w:hAnsi="Times New Roman" w:cs="Times New Roman"/>
          <w:b/>
          <w:sz w:val="24"/>
          <w:szCs w:val="24"/>
          <w:lang w:val="kk-KZ"/>
        </w:rPr>
        <w:t>50% H</w:t>
      </w:r>
      <w:r w:rsidR="008219CC" w:rsidRPr="001675FE">
        <w:rPr>
          <w:rFonts w:ascii="Times New Roman" w:hAnsi="Times New Roman" w:cs="Times New Roman"/>
          <w:b/>
          <w:sz w:val="24"/>
          <w:szCs w:val="24"/>
          <w:vertAlign w:val="subscript"/>
          <w:lang w:val="kk-KZ"/>
        </w:rPr>
        <w:t>2</w:t>
      </w:r>
      <w:r w:rsidR="008219CC" w:rsidRPr="001675FE">
        <w:rPr>
          <w:rFonts w:ascii="Times New Roman" w:hAnsi="Times New Roman" w:cs="Times New Roman"/>
          <w:b/>
          <w:sz w:val="24"/>
          <w:szCs w:val="24"/>
          <w:lang w:val="kk-KZ"/>
        </w:rPr>
        <w:t>SO</w:t>
      </w:r>
      <w:r w:rsidR="008219CC" w:rsidRPr="001675FE">
        <w:rPr>
          <w:rFonts w:ascii="Times New Roman" w:hAnsi="Times New Roman" w:cs="Times New Roman"/>
          <w:b/>
          <w:sz w:val="24"/>
          <w:szCs w:val="24"/>
          <w:vertAlign w:val="subscript"/>
          <w:lang w:val="kk-KZ"/>
        </w:rPr>
        <w:t>4</w:t>
      </w:r>
    </w:p>
    <w:p w14:paraId="7D374B4E" w14:textId="77777777" w:rsidR="008219CC" w:rsidRPr="001675FE" w:rsidRDefault="00D72633" w:rsidP="004A661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noProof/>
          <w:sz w:val="28"/>
          <w:szCs w:val="28"/>
          <w:lang w:val="en-US" w:eastAsia="en-US"/>
        </w:rPr>
        <mc:AlternateContent>
          <mc:Choice Requires="wps">
            <w:drawing>
              <wp:anchor distT="0" distB="0" distL="114292" distR="114292" simplePos="0" relativeHeight="251819008" behindDoc="0" locked="0" layoutInCell="1" allowOverlap="1" wp14:anchorId="7079973C" wp14:editId="03ABC406">
                <wp:simplePos x="0" y="0"/>
                <wp:positionH relativeFrom="column">
                  <wp:posOffset>4196079</wp:posOffset>
                </wp:positionH>
                <wp:positionV relativeFrom="paragraph">
                  <wp:posOffset>254635</wp:posOffset>
                </wp:positionV>
                <wp:extent cx="196215" cy="0"/>
                <wp:effectExtent l="98108" t="0" r="54292" b="54293"/>
                <wp:wrapNone/>
                <wp:docPr id="4123" name="Прямая со стрелкой 4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6215" cy="0"/>
                        </a:xfrm>
                        <a:prstGeom prst="straightConnector1">
                          <a:avLst/>
                        </a:prstGeom>
                        <a:noFill/>
                        <a:ln w="3175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9D96556" id="Прямая со стрелкой 4123" o:spid="_x0000_s1026" type="#_x0000_t32" style="position:absolute;margin-left:330.4pt;margin-top:20.05pt;width:15.45pt;height:0;rotation:90;z-index:25181900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" strokeweight="2.5pt">
                <v:stroke endarrow="block"/>
              </v:shape>
            </w:pict>
          </mc:Fallback>
        </mc:AlternateContent>
      </w:r>
      <w:r>
        <w:rPr>
          <w:rFonts w:ascii="Times New Roman" w:hAnsi="Times New Roman" w:cs="Times New Roman"/>
          <w:noProof/>
          <w:sz w:val="28"/>
          <w:szCs w:val="28"/>
          <w:lang w:val="en-US" w:eastAsia="en-US"/>
        </w:rPr>
        <mc:AlternateContent>
          <mc:Choice Requires="wps">
            <w:drawing>
              <wp:anchor distT="4294967291" distB="4294967291" distL="114300" distR="114300" simplePos="0" relativeHeight="251816960" behindDoc="0" locked="0" layoutInCell="1" allowOverlap="1" wp14:anchorId="6F8BCAF5" wp14:editId="60F5FC5B">
                <wp:simplePos x="0" y="0"/>
                <wp:positionH relativeFrom="column">
                  <wp:posOffset>1426845</wp:posOffset>
                </wp:positionH>
                <wp:positionV relativeFrom="paragraph">
                  <wp:posOffset>156209</wp:posOffset>
                </wp:positionV>
                <wp:extent cx="2867025" cy="0"/>
                <wp:effectExtent l="0" t="19050" r="28575" b="19050"/>
                <wp:wrapNone/>
                <wp:docPr id="4122" name="Прямая со стрелкой 4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0"/>
                        </a:xfrm>
                        <a:prstGeom prst="straightConnector1">
                          <a:avLst/>
                        </a:prstGeom>
                        <a:noFill/>
                        <a:ln w="3175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230E73ED" id="Прямая со стрелкой 4122" o:spid="_x0000_s1026" type="#_x0000_t32" style="position:absolute;margin-left:112.35pt;margin-top:12.3pt;width:225.75pt;height:0;z-index:251816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" strokeweight="2.5pt"/>
            </w:pict>
          </mc:Fallback>
        </mc:AlternateContent>
      </w:r>
      <w:r>
        <w:rPr>
          <w:rFonts w:ascii="Times New Roman" w:hAnsi="Times New Roman" w:cs="Times New Roman"/>
          <w:noProof/>
          <w:sz w:val="28"/>
          <w:szCs w:val="28"/>
          <w:lang w:val="en-US" w:eastAsia="en-US"/>
        </w:rPr>
        <mc:AlternateContent>
          <mc:Choice Requires="wps">
            <w:drawing>
              <wp:anchor distT="0" distB="0" distL="114292" distR="114292" simplePos="0" relativeHeight="251817984" behindDoc="0" locked="0" layoutInCell="1" allowOverlap="1" wp14:anchorId="57DF29DD" wp14:editId="2755F853">
                <wp:simplePos x="0" y="0"/>
                <wp:positionH relativeFrom="column">
                  <wp:posOffset>1312544</wp:posOffset>
                </wp:positionH>
                <wp:positionV relativeFrom="paragraph">
                  <wp:posOffset>238125</wp:posOffset>
                </wp:positionV>
                <wp:extent cx="228600" cy="0"/>
                <wp:effectExtent l="95250" t="0" r="57150" b="38100"/>
                <wp:wrapNone/>
                <wp:docPr id="4121" name="Прямая со стрелкой 4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0"/>
                        </a:xfrm>
                        <a:prstGeom prst="straightConnector1">
                          <a:avLst/>
                        </a:prstGeom>
                        <a:noFill/>
                        <a:ln w="3175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4D8DBD8" id="Прямая со стрелкой 4121" o:spid="_x0000_s1026" type="#_x0000_t32" style="position:absolute;margin-left:103.35pt;margin-top:18.75pt;width:18pt;height:0;rotation:90;z-index:2518179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" strokeweight="2.5pt">
                <v:stroke endarrow="block"/>
              </v:shape>
            </w:pict>
          </mc:Fallback>
        </mc:AlternateContent>
      </w:r>
    </w:p>
    <w:p w14:paraId="4D50F322" w14:textId="77777777" w:rsidR="008219CC" w:rsidRPr="001675FE" w:rsidRDefault="00D72633" w:rsidP="004A661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noProof/>
          <w:sz w:val="28"/>
          <w:szCs w:val="28"/>
          <w:lang w:val="en-US" w:eastAsia="en-US"/>
        </w:rPr>
        <mc:AlternateContent>
          <mc:Choice Requires="wps">
            <w:drawing>
              <wp:anchor distT="0" distB="0" distL="114300" distR="114300" simplePos="0" relativeHeight="251814912" behindDoc="0" locked="0" layoutInCell="1" allowOverlap="1" wp14:anchorId="2824575A" wp14:editId="1537F150">
                <wp:simplePos x="0" y="0"/>
                <wp:positionH relativeFrom="column">
                  <wp:posOffset>3817620</wp:posOffset>
                </wp:positionH>
                <wp:positionV relativeFrom="paragraph">
                  <wp:posOffset>147955</wp:posOffset>
                </wp:positionV>
                <wp:extent cx="1461770" cy="451485"/>
                <wp:effectExtent l="19050" t="19050" r="24130" b="24765"/>
                <wp:wrapNone/>
                <wp:docPr id="4120" name="Поле 4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451485"/>
                        </a:xfrm>
                        <a:prstGeom prst="rect">
                          <a:avLst/>
                        </a:prstGeom>
                        <a:solidFill>
                          <a:srgbClr val="FFFFFF"/>
                        </a:solidFill>
                        <a:ln w="31750">
                          <a:solidFill>
                            <a:srgbClr val="000000"/>
                          </a:solidFill>
                          <a:miter lim="800000"/>
                          <a:headEnd/>
                          <a:tailEnd/>
                        </a:ln>
                        <a:effectLst/>
                      </wps:spPr>
                      <wps:txbx>
                        <w:txbxContent>
                          <w:p w14:paraId="6C8ABCFA" w14:textId="77777777" w:rsidR="009923B8" w:rsidRPr="00276929" w:rsidRDefault="009923B8" w:rsidP="008219CC">
                            <w:pPr>
                              <w:spacing w:line="240" w:lineRule="auto"/>
                              <w:contextualSpacing/>
                              <w:rPr>
                                <w:rFonts w:ascii="Times New Roman" w:hAnsi="Times New Roman"/>
                                <w:b/>
                                <w:lang w:val="kk-KZ"/>
                              </w:rPr>
                            </w:pPr>
                            <w:r w:rsidRPr="00276929">
                              <w:rPr>
                                <w:rFonts w:ascii="Times New Roman" w:hAnsi="Times New Roman"/>
                                <w:b/>
                              </w:rPr>
                              <w:t>АГРЕССИ</w:t>
                            </w:r>
                            <w:r w:rsidRPr="00276929">
                              <w:rPr>
                                <w:rFonts w:ascii="Times New Roman" w:hAnsi="Times New Roman"/>
                                <w:b/>
                                <w:lang w:val="kk-KZ"/>
                              </w:rPr>
                              <w:t xml:space="preserve">ВТІ </w:t>
                            </w:r>
                            <w:r w:rsidRPr="00276929">
                              <w:rPr>
                                <w:rFonts w:ascii="Times New Roman" w:hAnsi="Times New Roman"/>
                                <w:b/>
                              </w:rPr>
                              <w:t xml:space="preserve"> Ф</w:t>
                            </w:r>
                            <w:r w:rsidRPr="00276929">
                              <w:rPr>
                                <w:rFonts w:ascii="Times New Roman" w:hAnsi="Times New Roman"/>
                                <w:b/>
                                <w:lang w:val="kk-KZ"/>
                              </w:rPr>
                              <w:t>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4575A" id="Поле 4120" o:spid="_x0000_s1064" type="#_x0000_t202" style="position:absolute;left:0;text-align:left;margin-left:300.6pt;margin-top:11.65pt;width:115.1pt;height:35.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" strokeweight="2.5pt">
                <v:textbox>
                  <w:txbxContent>
                    <w:p w14:paraId="6C8ABCFA" w14:textId="77777777" w:rsidR="009923B8" w:rsidRPr="00276929" w:rsidRDefault="009923B8" w:rsidP="008219CC">
                      <w:pPr>
                        <w:spacing w:line="240" w:lineRule="auto"/>
                        <w:contextualSpacing/>
                        <w:rPr>
                          <w:rFonts w:ascii="Times New Roman" w:hAnsi="Times New Roman"/>
                          <w:b/>
                          <w:lang w:val="kk-KZ"/>
                        </w:rPr>
                      </w:pPr>
                      <w:r w:rsidRPr="00276929">
                        <w:rPr>
                          <w:rFonts w:ascii="Times New Roman" w:hAnsi="Times New Roman"/>
                          <w:b/>
                        </w:rPr>
                        <w:t>АГРЕССИ</w:t>
                      </w:r>
                      <w:r w:rsidRPr="00276929">
                        <w:rPr>
                          <w:rFonts w:ascii="Times New Roman" w:hAnsi="Times New Roman"/>
                          <w:b/>
                          <w:lang w:val="kk-KZ"/>
                        </w:rPr>
                        <w:t xml:space="preserve">ВТІ </w:t>
                      </w:r>
                      <w:r w:rsidRPr="00276929">
                        <w:rPr>
                          <w:rFonts w:ascii="Times New Roman" w:hAnsi="Times New Roman"/>
                          <w:b/>
                        </w:rPr>
                        <w:t xml:space="preserve"> Ф</w:t>
                      </w:r>
                      <w:r w:rsidRPr="00276929">
                        <w:rPr>
                          <w:rFonts w:ascii="Times New Roman" w:hAnsi="Times New Roman"/>
                          <w:b/>
                          <w:lang w:val="kk-KZ"/>
                        </w:rPr>
                        <w:t>Қ</w:t>
                      </w:r>
                    </w:p>
                  </w:txbxContent>
                </v:textbox>
              </v:shape>
            </w:pict>
          </mc:Fallback>
        </mc:AlternateContent>
      </w:r>
      <w:r>
        <w:rPr>
          <w:rFonts w:ascii="Times New Roman" w:hAnsi="Times New Roman" w:cs="Times New Roman"/>
          <w:noProof/>
          <w:sz w:val="28"/>
          <w:szCs w:val="28"/>
          <w:lang w:val="en-US" w:eastAsia="en-US"/>
        </w:rPr>
        <mc:AlternateContent>
          <mc:Choice Requires="wps">
            <w:drawing>
              <wp:anchor distT="0" distB="0" distL="114300" distR="114300" simplePos="0" relativeHeight="251815936" behindDoc="0" locked="0" layoutInCell="1" allowOverlap="1" wp14:anchorId="1E3146D5" wp14:editId="637718C4">
                <wp:simplePos x="0" y="0"/>
                <wp:positionH relativeFrom="column">
                  <wp:posOffset>679450</wp:posOffset>
                </wp:positionH>
                <wp:positionV relativeFrom="paragraph">
                  <wp:posOffset>147955</wp:posOffset>
                </wp:positionV>
                <wp:extent cx="1066800" cy="391795"/>
                <wp:effectExtent l="19050" t="19050" r="19050" b="27305"/>
                <wp:wrapNone/>
                <wp:docPr id="4119" name="Поле 4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91795"/>
                        </a:xfrm>
                        <a:prstGeom prst="rect">
                          <a:avLst/>
                        </a:prstGeom>
                        <a:solidFill>
                          <a:srgbClr val="FFFFFF"/>
                        </a:solidFill>
                        <a:ln w="31750">
                          <a:solidFill>
                            <a:srgbClr val="000000"/>
                          </a:solidFill>
                          <a:miter lim="800000"/>
                          <a:headEnd/>
                          <a:tailEnd/>
                        </a:ln>
                        <a:effectLst/>
                      </wps:spPr>
                      <wps:txbx>
                        <w:txbxContent>
                          <w:p w14:paraId="5FB03E00" w14:textId="77777777" w:rsidR="009923B8" w:rsidRPr="00276929" w:rsidRDefault="009923B8" w:rsidP="008219CC">
                            <w:pPr>
                              <w:jc w:val="center"/>
                              <w:rPr>
                                <w:rFonts w:ascii="Times New Roman" w:hAnsi="Times New Roman"/>
                                <w:b/>
                                <w:lang w:val="kk-KZ"/>
                              </w:rPr>
                            </w:pPr>
                            <w:r w:rsidRPr="00276929">
                              <w:rPr>
                                <w:rFonts w:ascii="Times New Roman" w:hAnsi="Times New Roman"/>
                                <w:b/>
                              </w:rPr>
                              <w:t>ГМ</w:t>
                            </w:r>
                            <w:r w:rsidRPr="00276929">
                              <w:rPr>
                                <w:rFonts w:ascii="Times New Roman" w:hAnsi="Times New Roman"/>
                                <w:b/>
                                <w:lang w:val="kk-KZ"/>
                              </w:rPr>
                              <w:t>Қ</w:t>
                            </w:r>
                            <w:r w:rsidRPr="00276929">
                              <w:rPr>
                                <w:rFonts w:ascii="Times New Roman" w:hAnsi="Times New Roman"/>
                                <w:b/>
                              </w:rPr>
                              <w:t>+Г</w:t>
                            </w:r>
                            <w:r w:rsidRPr="00276929">
                              <w:rPr>
                                <w:rFonts w:ascii="Times New Roman" w:hAnsi="Times New Roman"/>
                                <w:b/>
                                <w:lang w:val="kk-KZ"/>
                              </w:rPr>
                              <w:t>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146D5" id="Поле 4119" o:spid="_x0000_s1065" type="#_x0000_t202" style="position:absolute;left:0;text-align:left;margin-left:53.5pt;margin-top:11.65pt;width:84pt;height:30.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" strokeweight="2.5pt">
                <v:textbox>
                  <w:txbxContent>
                    <w:p w14:paraId="5FB03E00" w14:textId="77777777" w:rsidR="009923B8" w:rsidRPr="00276929" w:rsidRDefault="009923B8" w:rsidP="008219CC">
                      <w:pPr>
                        <w:jc w:val="center"/>
                        <w:rPr>
                          <w:rFonts w:ascii="Times New Roman" w:hAnsi="Times New Roman"/>
                          <w:b/>
                          <w:lang w:val="kk-KZ"/>
                        </w:rPr>
                      </w:pPr>
                      <w:r w:rsidRPr="00276929">
                        <w:rPr>
                          <w:rFonts w:ascii="Times New Roman" w:hAnsi="Times New Roman"/>
                          <w:b/>
                        </w:rPr>
                        <w:t>ГМ</w:t>
                      </w:r>
                      <w:r w:rsidRPr="00276929">
                        <w:rPr>
                          <w:rFonts w:ascii="Times New Roman" w:hAnsi="Times New Roman"/>
                          <w:b/>
                          <w:lang w:val="kk-KZ"/>
                        </w:rPr>
                        <w:t>Қ</w:t>
                      </w:r>
                      <w:r w:rsidRPr="00276929">
                        <w:rPr>
                          <w:rFonts w:ascii="Times New Roman" w:hAnsi="Times New Roman"/>
                          <w:b/>
                        </w:rPr>
                        <w:t>+Г</w:t>
                      </w:r>
                      <w:r w:rsidRPr="00276929">
                        <w:rPr>
                          <w:rFonts w:ascii="Times New Roman" w:hAnsi="Times New Roman"/>
                          <w:b/>
                          <w:lang w:val="kk-KZ"/>
                        </w:rPr>
                        <w:t>Қ</w:t>
                      </w:r>
                    </w:p>
                  </w:txbxContent>
                </v:textbox>
              </v:shape>
            </w:pict>
          </mc:Fallback>
        </mc:AlternateContent>
      </w:r>
    </w:p>
    <w:p w14:paraId="358C4CAC" w14:textId="77777777" w:rsidR="008219CC" w:rsidRPr="001675FE" w:rsidRDefault="008219CC" w:rsidP="004A6612">
      <w:pPr>
        <w:spacing w:after="0" w:line="240" w:lineRule="auto"/>
        <w:ind w:firstLine="709"/>
        <w:contextualSpacing/>
        <w:jc w:val="both"/>
        <w:rPr>
          <w:rFonts w:ascii="Times New Roman" w:hAnsi="Times New Roman" w:cs="Times New Roman"/>
          <w:sz w:val="28"/>
          <w:szCs w:val="28"/>
          <w:lang w:val="kk-KZ"/>
        </w:rPr>
      </w:pPr>
    </w:p>
    <w:p w14:paraId="62663CD9" w14:textId="77777777" w:rsidR="008219CC" w:rsidRPr="001675FE" w:rsidRDefault="00D72633" w:rsidP="004A6612">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noProof/>
          <w:sz w:val="28"/>
          <w:szCs w:val="28"/>
          <w:lang w:val="en-US" w:eastAsia="en-US"/>
        </w:rPr>
        <mc:AlternateContent>
          <mc:Choice Requires="wps">
            <w:drawing>
              <wp:anchor distT="0" distB="0" distL="114292" distR="114292" simplePos="0" relativeHeight="251812864" behindDoc="0" locked="0" layoutInCell="1" allowOverlap="1" wp14:anchorId="6AFE0AAA" wp14:editId="2EEC1871">
                <wp:simplePos x="0" y="0"/>
                <wp:positionH relativeFrom="column">
                  <wp:posOffset>4293234</wp:posOffset>
                </wp:positionH>
                <wp:positionV relativeFrom="paragraph">
                  <wp:posOffset>151765</wp:posOffset>
                </wp:positionV>
                <wp:extent cx="0" cy="725170"/>
                <wp:effectExtent l="95250" t="0" r="95250" b="55880"/>
                <wp:wrapNone/>
                <wp:docPr id="4118" name="Прямая со стрелкой 4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5170"/>
                        </a:xfrm>
                        <a:prstGeom prst="straightConnector1">
                          <a:avLst/>
                        </a:prstGeom>
                        <a:noFill/>
                        <a:ln w="3175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DCB7328" id="Прямая со стрелкой 4118" o:spid="_x0000_s1026" type="#_x0000_t32" style="position:absolute;margin-left:338.05pt;margin-top:11.95pt;width:0;height:57.1pt;z-index:25181286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" strokeweight="2.5pt">
                <v:stroke endarrow="block"/>
              </v:shape>
            </w:pict>
          </mc:Fallback>
        </mc:AlternateContent>
      </w:r>
    </w:p>
    <w:p w14:paraId="07392CEC" w14:textId="77777777" w:rsidR="008219CC" w:rsidRPr="001675FE" w:rsidRDefault="00D72633" w:rsidP="004A6612">
      <w:pPr>
        <w:spacing w:after="0" w:line="240" w:lineRule="auto"/>
        <w:contextualSpacing/>
        <w:jc w:val="both"/>
        <w:rPr>
          <w:rFonts w:ascii="Times New Roman" w:hAnsi="Times New Roman" w:cs="Times New Roman"/>
          <w:b/>
          <w:sz w:val="24"/>
          <w:szCs w:val="24"/>
          <w:lang w:val="kk-KZ"/>
        </w:rPr>
      </w:pPr>
      <w:r>
        <w:rPr>
          <w:rFonts w:ascii="Times New Roman" w:hAnsi="Times New Roman" w:cs="Times New Roman"/>
          <w:noProof/>
          <w:sz w:val="28"/>
          <w:szCs w:val="28"/>
          <w:lang w:val="en-US" w:eastAsia="en-US"/>
        </w:rPr>
        <mc:AlternateContent>
          <mc:Choice Requires="wps">
            <w:drawing>
              <wp:anchor distT="0" distB="0" distL="114298" distR="114298" simplePos="0" relativeHeight="251827200" behindDoc="0" locked="0" layoutInCell="1" allowOverlap="1" wp14:anchorId="3272641E" wp14:editId="6977AE29">
                <wp:simplePos x="0" y="0"/>
                <wp:positionH relativeFrom="column">
                  <wp:posOffset>1089660</wp:posOffset>
                </wp:positionH>
                <wp:positionV relativeFrom="paragraph">
                  <wp:posOffset>52705</wp:posOffset>
                </wp:positionV>
                <wp:extent cx="214630" cy="635"/>
                <wp:effectExtent l="11747" t="7303" r="44768" b="6667"/>
                <wp:wrapNone/>
                <wp:docPr id="4117" name="Соединительная линия уступом 4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14630" cy="635"/>
                        </a:xfrm>
                        <a:prstGeom prst="bentConnector3">
                          <a:avLst>
                            <a:gd name="adj1" fmla="val 50000"/>
                          </a:avLst>
                        </a:prstGeom>
                        <a:noFill/>
                        <a:ln w="3175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5ECB7A4D" id="Соединительная линия уступом 4117" o:spid="_x0000_s1026" type="#_x0000_t34" style="position:absolute;margin-left:85.8pt;margin-top:4.15pt;width:16.9pt;height:.05pt;rotation:90;flip:x;z-index:251827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" strokeweight="2.5pt"/>
            </w:pict>
          </mc:Fallback>
        </mc:AlternateContent>
      </w:r>
      <w:r w:rsidR="008219CC" w:rsidRPr="001675FE">
        <w:rPr>
          <w:rFonts w:ascii="Times New Roman" w:hAnsi="Times New Roman" w:cs="Times New Roman"/>
          <w:sz w:val="28"/>
          <w:szCs w:val="28"/>
          <w:lang w:val="kk-KZ"/>
        </w:rPr>
        <w:t xml:space="preserve">                                  </w:t>
      </w:r>
      <w:r w:rsidR="008219CC" w:rsidRPr="001675FE">
        <w:rPr>
          <w:rFonts w:ascii="Times New Roman" w:hAnsi="Times New Roman" w:cs="Times New Roman"/>
          <w:b/>
          <w:sz w:val="24"/>
          <w:szCs w:val="24"/>
          <w:lang w:val="kk-KZ"/>
        </w:rPr>
        <w:t xml:space="preserve">Этанол, 96%  </w:t>
      </w:r>
      <w:r w:rsidR="008219CC" w:rsidRPr="001675FE">
        <w:rPr>
          <w:rFonts w:ascii="Times New Roman" w:hAnsi="Times New Roman" w:cs="Times New Roman"/>
          <w:sz w:val="24"/>
          <w:szCs w:val="24"/>
          <w:lang w:val="kk-KZ"/>
        </w:rPr>
        <w:t xml:space="preserve">                                        </w:t>
      </w:r>
      <w:r w:rsidR="008219CC" w:rsidRPr="001675FE">
        <w:rPr>
          <w:rFonts w:ascii="Times New Roman" w:hAnsi="Times New Roman" w:cs="Times New Roman"/>
          <w:b/>
          <w:sz w:val="24"/>
          <w:szCs w:val="24"/>
          <w:lang w:val="kk-KZ"/>
        </w:rPr>
        <w:t xml:space="preserve"> </w:t>
      </w:r>
    </w:p>
    <w:p w14:paraId="377D1647" w14:textId="77777777" w:rsidR="008219CC" w:rsidRPr="001675FE" w:rsidRDefault="00D72633" w:rsidP="004A6612">
      <w:pPr>
        <w:spacing w:after="0" w:line="240" w:lineRule="auto"/>
        <w:contextualSpacing/>
        <w:jc w:val="both"/>
        <w:rPr>
          <w:rFonts w:ascii="Times New Roman" w:hAnsi="Times New Roman" w:cs="Times New Roman"/>
          <w:b/>
          <w:sz w:val="28"/>
          <w:szCs w:val="28"/>
          <w:lang w:val="kk-KZ"/>
        </w:rPr>
      </w:pPr>
      <w:r>
        <w:rPr>
          <w:rFonts w:ascii="Times New Roman" w:hAnsi="Times New Roman" w:cs="Times New Roman"/>
          <w:noProof/>
          <w:sz w:val="28"/>
          <w:szCs w:val="28"/>
          <w:lang w:val="en-US" w:eastAsia="en-US"/>
        </w:rPr>
        <mc:AlternateContent>
          <mc:Choice Requires="wps">
            <w:drawing>
              <wp:anchor distT="0" distB="0" distL="114300" distR="114300" simplePos="0" relativeHeight="251825152" behindDoc="0" locked="0" layoutInCell="1" allowOverlap="1" wp14:anchorId="2F613DE0" wp14:editId="408F9231">
                <wp:simplePos x="0" y="0"/>
                <wp:positionH relativeFrom="column">
                  <wp:posOffset>452755</wp:posOffset>
                </wp:positionH>
                <wp:positionV relativeFrom="paragraph">
                  <wp:posOffset>29210</wp:posOffset>
                </wp:positionV>
                <wp:extent cx="635" cy="573405"/>
                <wp:effectExtent l="95250" t="19050" r="75565" b="55245"/>
                <wp:wrapNone/>
                <wp:docPr id="4116" name="Прямая со стрелкой 4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3405"/>
                        </a:xfrm>
                        <a:prstGeom prst="straightConnector1">
                          <a:avLst/>
                        </a:prstGeom>
                        <a:noFill/>
                        <a:ln w="3175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7BDF8D02" id="Прямая со стрелкой 4116" o:spid="_x0000_s1026" type="#_x0000_t32" style="position:absolute;margin-left:35.65pt;margin-top:2.3pt;width:.05pt;height:45.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" strokeweight="2.5pt">
                <v:stroke endarrow="block"/>
              </v:shape>
            </w:pict>
          </mc:Fallback>
        </mc:AlternateContent>
      </w:r>
      <w:r>
        <w:rPr>
          <w:rFonts w:ascii="Times New Roman" w:hAnsi="Times New Roman" w:cs="Times New Roman"/>
          <w:noProof/>
          <w:sz w:val="28"/>
          <w:szCs w:val="28"/>
          <w:lang w:val="en-US" w:eastAsia="en-US"/>
        </w:rPr>
        <mc:AlternateContent>
          <mc:Choice Requires="wps">
            <w:drawing>
              <wp:anchor distT="0" distB="0" distL="114300" distR="114300" simplePos="0" relativeHeight="251826176" behindDoc="0" locked="0" layoutInCell="1" allowOverlap="1" wp14:anchorId="5EE83724" wp14:editId="0D985C03">
                <wp:simplePos x="0" y="0"/>
                <wp:positionH relativeFrom="column">
                  <wp:posOffset>451485</wp:posOffset>
                </wp:positionH>
                <wp:positionV relativeFrom="paragraph">
                  <wp:posOffset>21590</wp:posOffset>
                </wp:positionV>
                <wp:extent cx="2070735" cy="635"/>
                <wp:effectExtent l="0" t="19050" r="24765" b="37465"/>
                <wp:wrapNone/>
                <wp:docPr id="4114" name="Прямая со стрелкой 4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735" cy="635"/>
                        </a:xfrm>
                        <a:prstGeom prst="straightConnector1">
                          <a:avLst/>
                        </a:prstGeom>
                        <a:noFill/>
                        <a:ln w="3175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138411FA" id="Прямая со стрелкой 4114" o:spid="_x0000_s1026" type="#_x0000_t32" style="position:absolute;margin-left:35.55pt;margin-top:1.7pt;width:163.05pt;height:.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" strokeweight="2.5pt"/>
            </w:pict>
          </mc:Fallback>
        </mc:AlternateContent>
      </w:r>
      <w:r w:rsidR="008219CC" w:rsidRPr="001675FE">
        <w:rPr>
          <w:rFonts w:ascii="Times New Roman" w:hAnsi="Times New Roman" w:cs="Times New Roman"/>
          <w:b/>
          <w:sz w:val="28"/>
          <w:szCs w:val="28"/>
          <w:lang w:val="kk-KZ"/>
        </w:rPr>
        <w:t xml:space="preserve">                                                                                                                                        </w:t>
      </w:r>
    </w:p>
    <w:p w14:paraId="54CC72A4" w14:textId="77777777" w:rsidR="008219CC" w:rsidRPr="001675FE" w:rsidRDefault="00D72633" w:rsidP="004A6612">
      <w:pPr>
        <w:spacing w:after="0" w:line="240" w:lineRule="auto"/>
        <w:contextualSpacing/>
        <w:jc w:val="both"/>
        <w:rPr>
          <w:rFonts w:ascii="Times New Roman" w:hAnsi="Times New Roman" w:cs="Times New Roman"/>
          <w:b/>
          <w:sz w:val="24"/>
          <w:szCs w:val="24"/>
          <w:lang w:val="kk-KZ"/>
        </w:rPr>
      </w:pPr>
      <w:r>
        <w:rPr>
          <w:rFonts w:ascii="Times New Roman" w:hAnsi="Times New Roman" w:cs="Times New Roman"/>
          <w:noProof/>
          <w:sz w:val="28"/>
          <w:szCs w:val="28"/>
          <w:lang w:val="en-US" w:eastAsia="en-US"/>
        </w:rPr>
        <mc:AlternateContent>
          <mc:Choice Requires="wps">
            <w:drawing>
              <wp:anchor distT="0" distB="0" distL="114294" distR="114294" simplePos="0" relativeHeight="251824128" behindDoc="0" locked="0" layoutInCell="1" allowOverlap="1" wp14:anchorId="290EA334" wp14:editId="3197B9A3">
                <wp:simplePos x="0" y="0"/>
                <wp:positionH relativeFrom="column">
                  <wp:posOffset>2274569</wp:posOffset>
                </wp:positionH>
                <wp:positionV relativeFrom="paragraph">
                  <wp:posOffset>46990</wp:posOffset>
                </wp:positionV>
                <wp:extent cx="471805" cy="0"/>
                <wp:effectExtent l="64453" t="0" r="49847" b="49848"/>
                <wp:wrapNone/>
                <wp:docPr id="4115" name="Прямая со стрелкой 4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71805" cy="0"/>
                        </a:xfrm>
                        <a:prstGeom prst="straightConnector1">
                          <a:avLst/>
                        </a:prstGeom>
                        <a:noFill/>
                        <a:ln w="3175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EAC8857" id="Прямая со стрелкой 4115" o:spid="_x0000_s1026" type="#_x0000_t32" style="position:absolute;margin-left:179.1pt;margin-top:3.7pt;width:37.15pt;height:0;rotation:90;z-index:25182412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" strokeweight="2.5pt">
                <v:stroke endarrow="block"/>
              </v:shape>
            </w:pict>
          </mc:Fallback>
        </mc:AlternateContent>
      </w:r>
      <w:r w:rsidR="008219CC" w:rsidRPr="001675FE">
        <w:rPr>
          <w:rFonts w:ascii="Times New Roman" w:hAnsi="Times New Roman" w:cs="Times New Roman"/>
          <w:b/>
          <w:sz w:val="28"/>
          <w:szCs w:val="28"/>
          <w:lang w:val="kk-KZ"/>
        </w:rPr>
        <w:t xml:space="preserve">                                                                                                     </w:t>
      </w:r>
      <w:r w:rsidR="008219CC" w:rsidRPr="001675FE">
        <w:rPr>
          <w:rFonts w:ascii="Times New Roman" w:hAnsi="Times New Roman" w:cs="Times New Roman"/>
          <w:b/>
          <w:sz w:val="24"/>
          <w:szCs w:val="24"/>
          <w:lang w:val="kk-KZ"/>
        </w:rPr>
        <w:t xml:space="preserve">Активтендірілген </w:t>
      </w:r>
    </w:p>
    <w:p w14:paraId="4256D70B" w14:textId="77777777" w:rsidR="008219CC" w:rsidRPr="001675FE" w:rsidRDefault="00D413F2" w:rsidP="004A6612">
      <w:pPr>
        <w:spacing w:after="0" w:line="240" w:lineRule="auto"/>
        <w:contextualSpacing/>
        <w:jc w:val="both"/>
        <w:rPr>
          <w:rFonts w:ascii="Times New Roman" w:hAnsi="Times New Roman" w:cs="Times New Roman"/>
          <w:b/>
          <w:sz w:val="24"/>
          <w:szCs w:val="24"/>
          <w:lang w:val="kk-KZ"/>
        </w:rPr>
      </w:pPr>
      <w:r>
        <w:rPr>
          <w:rFonts w:ascii="Times New Roman" w:hAnsi="Times New Roman" w:cs="Times New Roman"/>
          <w:noProof/>
          <w:sz w:val="28"/>
          <w:szCs w:val="28"/>
          <w:lang w:val="en-US" w:eastAsia="en-US"/>
        </w:rPr>
        <mc:AlternateContent>
          <mc:Choice Requires="wps">
            <w:drawing>
              <wp:anchor distT="0" distB="0" distL="114300" distR="114300" simplePos="0" relativeHeight="251820032" behindDoc="0" locked="0" layoutInCell="1" allowOverlap="1" wp14:anchorId="24B98173" wp14:editId="7BA7ED71">
                <wp:simplePos x="0" y="0"/>
                <wp:positionH relativeFrom="column">
                  <wp:posOffset>3787140</wp:posOffset>
                </wp:positionH>
                <wp:positionV relativeFrom="paragraph">
                  <wp:posOffset>135890</wp:posOffset>
                </wp:positionV>
                <wp:extent cx="1128395" cy="273050"/>
                <wp:effectExtent l="19050" t="19050" r="14605" b="12700"/>
                <wp:wrapNone/>
                <wp:docPr id="4111" name="Поле 4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273050"/>
                        </a:xfrm>
                        <a:prstGeom prst="rect">
                          <a:avLst/>
                        </a:prstGeom>
                        <a:solidFill>
                          <a:srgbClr val="FFFFFF"/>
                        </a:solidFill>
                        <a:ln w="31750">
                          <a:solidFill>
                            <a:srgbClr val="000000"/>
                          </a:solidFill>
                          <a:miter lim="800000"/>
                          <a:headEnd/>
                          <a:tailEnd/>
                        </a:ln>
                        <a:effectLst/>
                      </wps:spPr>
                      <wps:txbx>
                        <w:txbxContent>
                          <w:p w14:paraId="59C41ACD" w14:textId="77777777" w:rsidR="009923B8" w:rsidRPr="00D02B29" w:rsidRDefault="009923B8" w:rsidP="008219CC">
                            <w:pPr>
                              <w:spacing w:line="240" w:lineRule="auto"/>
                              <w:contextualSpacing/>
                              <w:jc w:val="center"/>
                              <w:rPr>
                                <w:rFonts w:ascii="Times New Roman" w:hAnsi="Times New Roman"/>
                                <w:b/>
                                <w:sz w:val="24"/>
                                <w:szCs w:val="24"/>
                                <w:lang w:val="kk-KZ"/>
                              </w:rPr>
                            </w:pPr>
                            <w:r>
                              <w:rPr>
                                <w:rFonts w:ascii="Times New Roman" w:hAnsi="Times New Roman"/>
                                <w:b/>
                                <w:sz w:val="24"/>
                                <w:szCs w:val="24"/>
                              </w:rPr>
                              <w:t>Ф</w:t>
                            </w:r>
                            <w:r>
                              <w:rPr>
                                <w:rFonts w:ascii="Times New Roman" w:hAnsi="Times New Roman"/>
                                <w:b/>
                                <w:sz w:val="24"/>
                                <w:szCs w:val="24"/>
                                <w:lang w:val="kk-KZ"/>
                              </w:rPr>
                              <w:t>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98173" id="Поле 4111" o:spid="_x0000_s1066" type="#_x0000_t202" style="position:absolute;left:0;text-align:left;margin-left:298.2pt;margin-top:10.7pt;width:88.85pt;height:2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" strokeweight="2.5pt">
                <v:textbox>
                  <w:txbxContent>
                    <w:p w14:paraId="59C41ACD" w14:textId="77777777" w:rsidR="009923B8" w:rsidRPr="00D02B29" w:rsidRDefault="009923B8" w:rsidP="008219CC">
                      <w:pPr>
                        <w:spacing w:line="240" w:lineRule="auto"/>
                        <w:contextualSpacing/>
                        <w:jc w:val="center"/>
                        <w:rPr>
                          <w:rFonts w:ascii="Times New Roman" w:hAnsi="Times New Roman"/>
                          <w:b/>
                          <w:sz w:val="24"/>
                          <w:szCs w:val="24"/>
                          <w:lang w:val="kk-KZ"/>
                        </w:rPr>
                      </w:pPr>
                      <w:r>
                        <w:rPr>
                          <w:rFonts w:ascii="Times New Roman" w:hAnsi="Times New Roman"/>
                          <w:b/>
                          <w:sz w:val="24"/>
                          <w:szCs w:val="24"/>
                        </w:rPr>
                        <w:t>Ф</w:t>
                      </w:r>
                      <w:r>
                        <w:rPr>
                          <w:rFonts w:ascii="Times New Roman" w:hAnsi="Times New Roman"/>
                          <w:b/>
                          <w:sz w:val="24"/>
                          <w:szCs w:val="24"/>
                          <w:lang w:val="kk-KZ"/>
                        </w:rPr>
                        <w:t>Қ</w:t>
                      </w:r>
                    </w:p>
                  </w:txbxContent>
                </v:textbox>
              </v:shape>
            </w:pict>
          </mc:Fallback>
        </mc:AlternateContent>
      </w:r>
      <w:r w:rsidR="00D72633">
        <w:rPr>
          <w:rFonts w:ascii="Times New Roman" w:hAnsi="Times New Roman" w:cs="Times New Roman"/>
          <w:noProof/>
          <w:sz w:val="28"/>
          <w:szCs w:val="28"/>
          <w:lang w:val="en-US" w:eastAsia="en-US"/>
        </w:rPr>
        <mc:AlternateContent>
          <mc:Choice Requires="wps">
            <w:drawing>
              <wp:anchor distT="0" distB="0" distL="114300" distR="114300" simplePos="0" relativeHeight="251823104" behindDoc="0" locked="0" layoutInCell="1" allowOverlap="1" wp14:anchorId="744D11FE" wp14:editId="4BB8268C">
                <wp:simplePos x="0" y="0"/>
                <wp:positionH relativeFrom="column">
                  <wp:posOffset>-41910</wp:posOffset>
                </wp:positionH>
                <wp:positionV relativeFrom="paragraph">
                  <wp:posOffset>187960</wp:posOffset>
                </wp:positionV>
                <wp:extent cx="1276350" cy="305435"/>
                <wp:effectExtent l="19050" t="19050" r="19050" b="18415"/>
                <wp:wrapNone/>
                <wp:docPr id="4112" name="Поле 4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05435"/>
                        </a:xfrm>
                        <a:prstGeom prst="rect">
                          <a:avLst/>
                        </a:prstGeom>
                        <a:solidFill>
                          <a:srgbClr val="FFFFFF"/>
                        </a:solidFill>
                        <a:ln w="31750">
                          <a:solidFill>
                            <a:srgbClr val="000000"/>
                          </a:solidFill>
                          <a:miter lim="800000"/>
                          <a:headEnd/>
                          <a:tailEnd/>
                        </a:ln>
                        <a:effectLst/>
                      </wps:spPr>
                      <wps:txbx>
                        <w:txbxContent>
                          <w:p w14:paraId="1A169EFD" w14:textId="77777777" w:rsidR="009923B8" w:rsidRPr="00276929" w:rsidRDefault="009923B8" w:rsidP="008219CC">
                            <w:pPr>
                              <w:spacing w:line="240" w:lineRule="auto"/>
                              <w:contextualSpacing/>
                              <w:jc w:val="center"/>
                              <w:rPr>
                                <w:rFonts w:ascii="Times New Roman" w:hAnsi="Times New Roman"/>
                                <w:b/>
                                <w:lang w:val="kk-KZ"/>
                              </w:rPr>
                            </w:pPr>
                            <w:r w:rsidRPr="00276929">
                              <w:rPr>
                                <w:rFonts w:ascii="Times New Roman" w:hAnsi="Times New Roman"/>
                                <w:b/>
                              </w:rPr>
                              <w:t xml:space="preserve">  Г</w:t>
                            </w:r>
                            <w:r w:rsidRPr="00276929">
                              <w:rPr>
                                <w:rFonts w:ascii="Times New Roman" w:hAnsi="Times New Roman"/>
                                <w:b/>
                                <w:lang w:val="kk-KZ"/>
                              </w:rPr>
                              <w:t>Қ</w:t>
                            </w:r>
                            <w:r>
                              <w:rPr>
                                <w:rFonts w:ascii="Times New Roman" w:hAnsi="Times New Roman"/>
                                <w:b/>
                                <w:lang w:val="kk-KZ"/>
                              </w:rPr>
                              <w:t xml:space="preserve"> қалдығы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D11FE" id="Поле 4112" o:spid="_x0000_s1067" type="#_x0000_t202" style="position:absolute;left:0;text-align:left;margin-left:-3.3pt;margin-top:14.8pt;width:100.5pt;height:24.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" strokeweight="2.5pt">
                <v:textbox>
                  <w:txbxContent>
                    <w:p w14:paraId="1A169EFD" w14:textId="77777777" w:rsidR="009923B8" w:rsidRPr="00276929" w:rsidRDefault="009923B8" w:rsidP="008219CC">
                      <w:pPr>
                        <w:spacing w:line="240" w:lineRule="auto"/>
                        <w:contextualSpacing/>
                        <w:jc w:val="center"/>
                        <w:rPr>
                          <w:rFonts w:ascii="Times New Roman" w:hAnsi="Times New Roman"/>
                          <w:b/>
                          <w:lang w:val="kk-KZ"/>
                        </w:rPr>
                      </w:pPr>
                      <w:r w:rsidRPr="00276929">
                        <w:rPr>
                          <w:rFonts w:ascii="Times New Roman" w:hAnsi="Times New Roman"/>
                          <w:b/>
                        </w:rPr>
                        <w:t xml:space="preserve">  Г</w:t>
                      </w:r>
                      <w:r w:rsidRPr="00276929">
                        <w:rPr>
                          <w:rFonts w:ascii="Times New Roman" w:hAnsi="Times New Roman"/>
                          <w:b/>
                          <w:lang w:val="kk-KZ"/>
                        </w:rPr>
                        <w:t>Қ</w:t>
                      </w:r>
                      <w:r>
                        <w:rPr>
                          <w:rFonts w:ascii="Times New Roman" w:hAnsi="Times New Roman"/>
                          <w:b/>
                          <w:lang w:val="kk-KZ"/>
                        </w:rPr>
                        <w:t xml:space="preserve"> қалдығы</w:t>
                      </w:r>
                    </w:p>
                  </w:txbxContent>
                </v:textbox>
              </v:shape>
            </w:pict>
          </mc:Fallback>
        </mc:AlternateContent>
      </w:r>
      <w:r w:rsidR="00D72633">
        <w:rPr>
          <w:rFonts w:ascii="Times New Roman" w:hAnsi="Times New Roman" w:cs="Times New Roman"/>
          <w:noProof/>
          <w:sz w:val="28"/>
          <w:szCs w:val="28"/>
          <w:lang w:val="en-US" w:eastAsia="en-US"/>
        </w:rPr>
        <mc:AlternateContent>
          <mc:Choice Requires="wps">
            <w:drawing>
              <wp:anchor distT="0" distB="0" distL="114300" distR="114300" simplePos="0" relativeHeight="251822080" behindDoc="0" locked="0" layoutInCell="1" allowOverlap="1" wp14:anchorId="72ABAAA3" wp14:editId="3EBE30FE">
                <wp:simplePos x="0" y="0"/>
                <wp:positionH relativeFrom="column">
                  <wp:posOffset>2036445</wp:posOffset>
                </wp:positionH>
                <wp:positionV relativeFrom="paragraph">
                  <wp:posOffset>121285</wp:posOffset>
                </wp:positionV>
                <wp:extent cx="1128395" cy="305435"/>
                <wp:effectExtent l="19050" t="19050" r="14605" b="18415"/>
                <wp:wrapNone/>
                <wp:docPr id="4113" name="Поле 4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305435"/>
                        </a:xfrm>
                        <a:prstGeom prst="rect">
                          <a:avLst/>
                        </a:prstGeom>
                        <a:solidFill>
                          <a:srgbClr val="FFFFFF"/>
                        </a:solidFill>
                        <a:ln w="31750">
                          <a:solidFill>
                            <a:srgbClr val="000000"/>
                          </a:solidFill>
                          <a:miter lim="800000"/>
                          <a:headEnd/>
                          <a:tailEnd/>
                        </a:ln>
                        <a:effectLst/>
                      </wps:spPr>
                      <wps:txbx>
                        <w:txbxContent>
                          <w:p w14:paraId="0F79E70C" w14:textId="77777777" w:rsidR="009923B8" w:rsidRPr="00D02B29" w:rsidRDefault="009923B8" w:rsidP="008219CC">
                            <w:pPr>
                              <w:spacing w:line="240" w:lineRule="auto"/>
                              <w:contextualSpacing/>
                              <w:jc w:val="center"/>
                              <w:rPr>
                                <w:rFonts w:ascii="Times New Roman" w:hAnsi="Times New Roman"/>
                                <w:b/>
                                <w:sz w:val="24"/>
                                <w:szCs w:val="24"/>
                                <w:lang w:val="kk-KZ"/>
                              </w:rPr>
                            </w:pPr>
                            <w:r>
                              <w:rPr>
                                <w:rFonts w:ascii="Times New Roman" w:hAnsi="Times New Roman"/>
                                <w:b/>
                                <w:sz w:val="24"/>
                                <w:szCs w:val="24"/>
                              </w:rPr>
                              <w:t>ГМҚ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BAAA3" id="Поле 4113" o:spid="_x0000_s1068" type="#_x0000_t202" style="position:absolute;left:0;text-align:left;margin-left:160.35pt;margin-top:9.55pt;width:88.85pt;height:24.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" strokeweight="2.5pt">
                <v:textbox>
                  <w:txbxContent>
                    <w:p w14:paraId="0F79E70C" w14:textId="77777777" w:rsidR="009923B8" w:rsidRPr="00D02B29" w:rsidRDefault="009923B8" w:rsidP="008219CC">
                      <w:pPr>
                        <w:spacing w:line="240" w:lineRule="auto"/>
                        <w:contextualSpacing/>
                        <w:jc w:val="center"/>
                        <w:rPr>
                          <w:rFonts w:ascii="Times New Roman" w:hAnsi="Times New Roman"/>
                          <w:b/>
                          <w:sz w:val="24"/>
                          <w:szCs w:val="24"/>
                          <w:lang w:val="kk-KZ"/>
                        </w:rPr>
                      </w:pPr>
                      <w:r>
                        <w:rPr>
                          <w:rFonts w:ascii="Times New Roman" w:hAnsi="Times New Roman"/>
                          <w:b/>
                          <w:sz w:val="24"/>
                          <w:szCs w:val="24"/>
                        </w:rPr>
                        <w:t>ГМҚ</w:t>
                      </w:r>
                    </w:p>
                  </w:txbxContent>
                </v:textbox>
              </v:shape>
            </w:pict>
          </mc:Fallback>
        </mc:AlternateContent>
      </w:r>
      <w:r w:rsidR="008219CC" w:rsidRPr="001675FE">
        <w:rPr>
          <w:rFonts w:ascii="Times New Roman" w:hAnsi="Times New Roman" w:cs="Times New Roman"/>
          <w:b/>
          <w:sz w:val="28"/>
          <w:szCs w:val="28"/>
          <w:lang w:val="kk-KZ"/>
        </w:rPr>
        <w:t xml:space="preserve">                                                                                                                 </w:t>
      </w:r>
      <w:r w:rsidR="008219CC" w:rsidRPr="001675FE">
        <w:rPr>
          <w:rFonts w:ascii="Times New Roman" w:hAnsi="Times New Roman" w:cs="Times New Roman"/>
          <w:b/>
          <w:sz w:val="24"/>
          <w:szCs w:val="24"/>
          <w:lang w:val="kk-KZ"/>
        </w:rPr>
        <w:t>көмір</w:t>
      </w:r>
      <w:r w:rsidR="008219CC" w:rsidRPr="001675FE">
        <w:rPr>
          <w:rFonts w:ascii="Times New Roman" w:hAnsi="Times New Roman" w:cs="Times New Roman"/>
          <w:sz w:val="24"/>
          <w:szCs w:val="24"/>
          <w:lang w:val="kk-KZ"/>
        </w:rPr>
        <w:t>,</w:t>
      </w:r>
      <w:r w:rsidR="008219CC" w:rsidRPr="001675FE">
        <w:rPr>
          <w:rFonts w:ascii="Times New Roman" w:hAnsi="Times New Roman" w:cs="Times New Roman"/>
          <w:b/>
          <w:sz w:val="24"/>
          <w:szCs w:val="24"/>
          <w:lang w:val="kk-KZ"/>
        </w:rPr>
        <w:t xml:space="preserve">ацетон                                               </w:t>
      </w:r>
    </w:p>
    <w:p w14:paraId="18849631" w14:textId="77777777" w:rsidR="008219CC" w:rsidRPr="001675FE" w:rsidRDefault="008219CC" w:rsidP="004A6612">
      <w:pPr>
        <w:spacing w:after="0" w:line="240" w:lineRule="auto"/>
        <w:contextualSpacing/>
        <w:jc w:val="both"/>
        <w:rPr>
          <w:rFonts w:ascii="Times New Roman" w:hAnsi="Times New Roman" w:cs="Times New Roman"/>
          <w:sz w:val="24"/>
          <w:szCs w:val="24"/>
          <w:lang w:val="kk-KZ"/>
        </w:rPr>
      </w:pPr>
      <w:r w:rsidRPr="001675FE">
        <w:rPr>
          <w:rFonts w:ascii="Times New Roman" w:hAnsi="Times New Roman" w:cs="Times New Roman"/>
          <w:b/>
          <w:sz w:val="28"/>
          <w:szCs w:val="28"/>
          <w:lang w:val="kk-KZ"/>
        </w:rPr>
        <w:t xml:space="preserve">                                                                                                                        </w:t>
      </w:r>
      <w:r w:rsidRPr="001675FE">
        <w:rPr>
          <w:rFonts w:ascii="Times New Roman" w:hAnsi="Times New Roman" w:cs="Times New Roman"/>
          <w:b/>
          <w:sz w:val="24"/>
          <w:szCs w:val="24"/>
          <w:lang w:val="kk-KZ"/>
        </w:rPr>
        <w:t>10%</w:t>
      </w:r>
    </w:p>
    <w:p w14:paraId="31829D6F" w14:textId="77777777" w:rsidR="008219CC" w:rsidRPr="001675FE" w:rsidRDefault="008219CC" w:rsidP="004A6612">
      <w:pPr>
        <w:spacing w:after="0" w:line="240" w:lineRule="auto"/>
        <w:ind w:firstLine="709"/>
        <w:contextualSpacing/>
        <w:jc w:val="both"/>
        <w:rPr>
          <w:rFonts w:ascii="Times New Roman" w:hAnsi="Times New Roman" w:cs="Times New Roman"/>
          <w:b/>
          <w:sz w:val="28"/>
          <w:szCs w:val="28"/>
          <w:lang w:val="kk-KZ"/>
        </w:rPr>
      </w:pPr>
      <w:r w:rsidRPr="001675FE">
        <w:rPr>
          <w:rFonts w:ascii="Times New Roman" w:hAnsi="Times New Roman" w:cs="Times New Roman"/>
          <w:b/>
          <w:sz w:val="28"/>
          <w:szCs w:val="28"/>
          <w:lang w:val="kk-KZ"/>
        </w:rPr>
        <w:t xml:space="preserve">                                                                                            </w:t>
      </w:r>
    </w:p>
    <w:p w14:paraId="7ADE77AC" w14:textId="77777777" w:rsidR="008219CC" w:rsidRPr="001675FE" w:rsidRDefault="00D72633" w:rsidP="004A6612">
      <w:pPr>
        <w:spacing w:after="0" w:line="240" w:lineRule="auto"/>
        <w:ind w:firstLine="709"/>
        <w:contextualSpacing/>
        <w:jc w:val="both"/>
        <w:rPr>
          <w:rFonts w:ascii="Times New Roman" w:hAnsi="Times New Roman" w:cs="Times New Roman"/>
          <w:b/>
          <w:sz w:val="28"/>
          <w:szCs w:val="28"/>
          <w:lang w:val="kk-KZ"/>
        </w:rPr>
      </w:pPr>
      <w:r>
        <w:rPr>
          <w:rFonts w:ascii="Times New Roman" w:hAnsi="Times New Roman" w:cs="Times New Roman"/>
          <w:noProof/>
          <w:sz w:val="28"/>
          <w:szCs w:val="28"/>
          <w:lang w:val="en-US" w:eastAsia="en-US"/>
        </w:rPr>
        <mc:AlternateContent>
          <mc:Choice Requires="wps">
            <w:drawing>
              <wp:anchor distT="0" distB="0" distL="114294" distR="114294" simplePos="0" relativeHeight="251828224" behindDoc="0" locked="0" layoutInCell="1" allowOverlap="1" wp14:anchorId="216A4AD4" wp14:editId="05C57698">
                <wp:simplePos x="0" y="0"/>
                <wp:positionH relativeFrom="column">
                  <wp:posOffset>342899</wp:posOffset>
                </wp:positionH>
                <wp:positionV relativeFrom="paragraph">
                  <wp:posOffset>119380</wp:posOffset>
                </wp:positionV>
                <wp:extent cx="338455" cy="0"/>
                <wp:effectExtent l="54928" t="2222" r="116522" b="40323"/>
                <wp:wrapNone/>
                <wp:docPr id="4110" name="Прямая со стрелкой 4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455" cy="0"/>
                        </a:xfrm>
                        <a:prstGeom prst="straightConnector1">
                          <a:avLst/>
                        </a:prstGeom>
                        <a:noFill/>
                        <a:ln w="3175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297C018C" id="Прямая со стрелкой 4110" o:spid="_x0000_s1026" type="#_x0000_t32" style="position:absolute;margin-left:27pt;margin-top:9.4pt;width:26.65pt;height:0;rotation:90;z-index:25182822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" strokeweight="2.5pt">
                <v:stroke endarrow="block"/>
              </v:shape>
            </w:pict>
          </mc:Fallback>
        </mc:AlternateContent>
      </w:r>
      <w:r w:rsidR="008219CC">
        <w:rPr>
          <w:rFonts w:ascii="Times New Roman" w:hAnsi="Times New Roman" w:cs="Times New Roman"/>
          <w:b/>
          <w:sz w:val="24"/>
          <w:szCs w:val="24"/>
          <w:lang w:val="kk-KZ"/>
        </w:rPr>
        <w:t xml:space="preserve">                   </w:t>
      </w:r>
      <w:r w:rsidR="008219CC" w:rsidRPr="001675FE">
        <w:rPr>
          <w:rFonts w:ascii="Times New Roman" w:hAnsi="Times New Roman" w:cs="Times New Roman"/>
          <w:b/>
          <w:sz w:val="24"/>
          <w:szCs w:val="24"/>
          <w:lang w:val="kk-KZ"/>
        </w:rPr>
        <w:t>0,02М NaOH, катионит</w:t>
      </w:r>
      <w:r w:rsidR="008219CC" w:rsidRPr="001675FE">
        <w:rPr>
          <w:rFonts w:ascii="Times New Roman" w:hAnsi="Times New Roman" w:cs="Times New Roman"/>
          <w:noProof/>
          <w:sz w:val="28"/>
          <w:szCs w:val="28"/>
          <w:lang w:val="kk-KZ"/>
        </w:rPr>
        <w:t xml:space="preserve"> </w:t>
      </w:r>
    </w:p>
    <w:p w14:paraId="43A20535" w14:textId="77777777" w:rsidR="008219CC" w:rsidRPr="007E1C17" w:rsidRDefault="00D72633" w:rsidP="004A6612">
      <w:pPr>
        <w:spacing w:after="0" w:line="240" w:lineRule="auto"/>
        <w:contextualSpacing/>
        <w:jc w:val="both"/>
        <w:rPr>
          <w:rFonts w:ascii="Times New Roman" w:hAnsi="Times New Roman" w:cs="Times New Roman"/>
          <w:b/>
          <w:sz w:val="28"/>
          <w:szCs w:val="28"/>
          <w:lang w:val="kk-KZ"/>
        </w:rPr>
      </w:pPr>
      <w:r>
        <w:rPr>
          <w:rFonts w:ascii="Times New Roman" w:hAnsi="Times New Roman" w:cs="Times New Roman"/>
          <w:b/>
          <w:noProof/>
          <w:sz w:val="28"/>
          <w:szCs w:val="28"/>
          <w:lang w:val="en-US" w:eastAsia="en-US"/>
        </w:rPr>
        <mc:AlternateContent>
          <mc:Choice Requires="wps">
            <w:drawing>
              <wp:anchor distT="0" distB="0" distL="114300" distR="114300" simplePos="0" relativeHeight="251821056" behindDoc="0" locked="0" layoutInCell="1" allowOverlap="1" wp14:anchorId="036354F4" wp14:editId="14BEBCCE">
                <wp:simplePos x="0" y="0"/>
                <wp:positionH relativeFrom="column">
                  <wp:posOffset>-43180</wp:posOffset>
                </wp:positionH>
                <wp:positionV relativeFrom="paragraph">
                  <wp:posOffset>114300</wp:posOffset>
                </wp:positionV>
                <wp:extent cx="1276350" cy="273050"/>
                <wp:effectExtent l="19050" t="19050" r="19050" b="12700"/>
                <wp:wrapNone/>
                <wp:docPr id="4109" name="Поле 4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73050"/>
                        </a:xfrm>
                        <a:prstGeom prst="rect">
                          <a:avLst/>
                        </a:prstGeom>
                        <a:solidFill>
                          <a:srgbClr val="FFFFFF"/>
                        </a:solidFill>
                        <a:ln w="31750">
                          <a:solidFill>
                            <a:srgbClr val="000000"/>
                          </a:solidFill>
                          <a:miter lim="800000"/>
                          <a:headEnd/>
                          <a:tailEnd/>
                        </a:ln>
                        <a:effectLst/>
                      </wps:spPr>
                      <wps:txbx>
                        <w:txbxContent>
                          <w:p w14:paraId="1564273A" w14:textId="77777777" w:rsidR="009923B8" w:rsidRPr="00D02B29" w:rsidRDefault="009923B8" w:rsidP="008219CC">
                            <w:pPr>
                              <w:spacing w:line="240" w:lineRule="auto"/>
                              <w:contextualSpacing/>
                              <w:jc w:val="center"/>
                              <w:rPr>
                                <w:rFonts w:ascii="Times New Roman" w:hAnsi="Times New Roman"/>
                                <w:b/>
                                <w:sz w:val="24"/>
                                <w:szCs w:val="24"/>
                                <w:lang w:val="kk-KZ"/>
                              </w:rPr>
                            </w:pPr>
                            <w:r>
                              <w:rPr>
                                <w:rFonts w:ascii="Times New Roman" w:hAnsi="Times New Roman"/>
                                <w:b/>
                                <w:sz w:val="24"/>
                                <w:szCs w:val="24"/>
                              </w:rPr>
                              <w:t>Г</w:t>
                            </w:r>
                            <w:r>
                              <w:rPr>
                                <w:rFonts w:ascii="Times New Roman" w:hAnsi="Times New Roman"/>
                                <w:b/>
                                <w:sz w:val="24"/>
                                <w:szCs w:val="24"/>
                                <w:lang w:val="kk-KZ"/>
                              </w:rPr>
                              <w:t>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354F4" id="Поле 4109" o:spid="_x0000_s1069" type="#_x0000_t202" style="position:absolute;left:0;text-align:left;margin-left:-3.4pt;margin-top:9pt;width:100.5pt;height:2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" strokeweight="2.5pt">
                <v:textbox>
                  <w:txbxContent>
                    <w:p w14:paraId="1564273A" w14:textId="77777777" w:rsidR="009923B8" w:rsidRPr="00D02B29" w:rsidRDefault="009923B8" w:rsidP="008219CC">
                      <w:pPr>
                        <w:spacing w:line="240" w:lineRule="auto"/>
                        <w:contextualSpacing/>
                        <w:jc w:val="center"/>
                        <w:rPr>
                          <w:rFonts w:ascii="Times New Roman" w:hAnsi="Times New Roman"/>
                          <w:b/>
                          <w:sz w:val="24"/>
                          <w:szCs w:val="24"/>
                          <w:lang w:val="kk-KZ"/>
                        </w:rPr>
                      </w:pPr>
                      <w:r>
                        <w:rPr>
                          <w:rFonts w:ascii="Times New Roman" w:hAnsi="Times New Roman"/>
                          <w:b/>
                          <w:sz w:val="24"/>
                          <w:szCs w:val="24"/>
                        </w:rPr>
                        <w:t>Г</w:t>
                      </w:r>
                      <w:r>
                        <w:rPr>
                          <w:rFonts w:ascii="Times New Roman" w:hAnsi="Times New Roman"/>
                          <w:b/>
                          <w:sz w:val="24"/>
                          <w:szCs w:val="24"/>
                          <w:lang w:val="kk-KZ"/>
                        </w:rPr>
                        <w:t>Қ</w:t>
                      </w:r>
                    </w:p>
                  </w:txbxContent>
                </v:textbox>
              </v:shape>
            </w:pict>
          </mc:Fallback>
        </mc:AlternateContent>
      </w:r>
    </w:p>
    <w:bookmarkEnd w:id="55"/>
    <w:p w14:paraId="39AEA8AE" w14:textId="77777777" w:rsidR="00B56AE4" w:rsidRPr="00471F45" w:rsidRDefault="00B56AE4" w:rsidP="004A6612">
      <w:pPr>
        <w:spacing w:after="0" w:line="240" w:lineRule="auto"/>
        <w:contextualSpacing/>
        <w:jc w:val="both"/>
        <w:rPr>
          <w:rFonts w:ascii="Times New Roman" w:hAnsi="Times New Roman" w:cs="Times New Roman"/>
          <w:b/>
          <w:sz w:val="24"/>
          <w:szCs w:val="24"/>
          <w:lang w:val="kk-KZ"/>
        </w:rPr>
      </w:pPr>
    </w:p>
    <w:p w14:paraId="7C8A00A9" w14:textId="77777777" w:rsidR="00C52AB1" w:rsidRDefault="00C52AB1" w:rsidP="004A6612">
      <w:pPr>
        <w:spacing w:after="0" w:line="240" w:lineRule="auto"/>
        <w:jc w:val="center"/>
        <w:rPr>
          <w:rFonts w:ascii="Times New Roman" w:hAnsi="Times New Roman" w:cs="Times New Roman"/>
          <w:sz w:val="28"/>
          <w:szCs w:val="28"/>
          <w:lang w:val="kk-KZ"/>
        </w:rPr>
      </w:pPr>
    </w:p>
    <w:p w14:paraId="55485159" w14:textId="77777777" w:rsidR="00B56AE4" w:rsidRPr="0052089D" w:rsidRDefault="00471F45" w:rsidP="004A661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23</w:t>
      </w:r>
      <w:r w:rsidR="00B56AE4" w:rsidRPr="0052089D">
        <w:rPr>
          <w:rFonts w:ascii="Times New Roman" w:hAnsi="Times New Roman" w:cs="Times New Roman"/>
          <w:sz w:val="28"/>
          <w:szCs w:val="28"/>
          <w:lang w:val="kk-KZ"/>
        </w:rPr>
        <w:t xml:space="preserve"> - </w:t>
      </w:r>
      <w:r w:rsidR="00B56AE4">
        <w:rPr>
          <w:rFonts w:ascii="Times New Roman" w:hAnsi="Times New Roman" w:cs="Times New Roman"/>
          <w:sz w:val="28"/>
          <w:szCs w:val="28"/>
          <w:lang w:val="kk-KZ"/>
        </w:rPr>
        <w:t>Пелоидтан</w:t>
      </w:r>
      <w:r w:rsidR="00B56AE4" w:rsidRPr="0052089D">
        <w:rPr>
          <w:rFonts w:ascii="Times New Roman" w:hAnsi="Times New Roman" w:cs="Times New Roman"/>
          <w:sz w:val="28"/>
          <w:szCs w:val="28"/>
          <w:lang w:val="kk-KZ"/>
        </w:rPr>
        <w:t xml:space="preserve"> ГҚ бөліп алудың принципиалдық  сызбанұсқасы (№</w:t>
      </w:r>
      <w:r w:rsidR="00B56AE4">
        <w:rPr>
          <w:rFonts w:ascii="Times New Roman" w:hAnsi="Times New Roman" w:cs="Times New Roman"/>
          <w:sz w:val="28"/>
          <w:szCs w:val="28"/>
          <w:lang w:val="kk-KZ"/>
        </w:rPr>
        <w:t>2</w:t>
      </w:r>
      <w:r w:rsidR="00B56AE4" w:rsidRPr="0052089D">
        <w:rPr>
          <w:rFonts w:ascii="Times New Roman" w:hAnsi="Times New Roman" w:cs="Times New Roman"/>
          <w:sz w:val="28"/>
          <w:szCs w:val="28"/>
          <w:lang w:val="kk-KZ"/>
        </w:rPr>
        <w:t>)</w:t>
      </w:r>
    </w:p>
    <w:p w14:paraId="5265AA35" w14:textId="77777777" w:rsidR="001F3D46" w:rsidRPr="001675FE" w:rsidRDefault="001F3D46" w:rsidP="004A6612">
      <w:pPr>
        <w:spacing w:after="0" w:line="240" w:lineRule="auto"/>
        <w:contextualSpacing/>
        <w:jc w:val="both"/>
        <w:rPr>
          <w:rFonts w:ascii="Times New Roman" w:hAnsi="Times New Roman" w:cs="Times New Roman"/>
          <w:sz w:val="28"/>
          <w:szCs w:val="28"/>
          <w:lang w:val="kk-KZ"/>
        </w:rPr>
      </w:pPr>
    </w:p>
    <w:p w14:paraId="213F9C28" w14:textId="77777777" w:rsidR="008F5AB9" w:rsidRPr="001675FE" w:rsidRDefault="001F3D46" w:rsidP="004A6612">
      <w:pPr>
        <w:tabs>
          <w:tab w:val="left" w:pos="567"/>
        </w:tabs>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ab/>
      </w:r>
      <w:bookmarkStart w:id="56" w:name="_Hlk124921291"/>
      <w:r w:rsidRPr="001675FE">
        <w:rPr>
          <w:rFonts w:ascii="Times New Roman" w:hAnsi="Times New Roman" w:cs="Times New Roman"/>
          <w:sz w:val="28"/>
          <w:szCs w:val="28"/>
          <w:lang w:val="kk-KZ"/>
        </w:rPr>
        <w:t xml:space="preserve">Бұдан әрі қарай </w:t>
      </w:r>
      <w:r w:rsidR="00471F45">
        <w:rPr>
          <w:rFonts w:ascii="Times New Roman" w:hAnsi="Times New Roman" w:cs="Times New Roman"/>
          <w:sz w:val="28"/>
          <w:szCs w:val="28"/>
          <w:lang w:val="kk-KZ"/>
        </w:rPr>
        <w:t>24</w:t>
      </w:r>
      <w:r w:rsidR="00B56AE4">
        <w:rPr>
          <w:rFonts w:ascii="Times New Roman" w:hAnsi="Times New Roman" w:cs="Times New Roman"/>
          <w:sz w:val="28"/>
          <w:szCs w:val="28"/>
          <w:lang w:val="kk-KZ"/>
        </w:rPr>
        <w:t xml:space="preserve"> - суретте</w:t>
      </w:r>
      <w:r w:rsidRPr="001675FE">
        <w:rPr>
          <w:rFonts w:ascii="Times New Roman" w:hAnsi="Times New Roman" w:cs="Times New Roman"/>
          <w:sz w:val="28"/>
          <w:szCs w:val="28"/>
          <w:lang w:val="kk-KZ"/>
        </w:rPr>
        <w:t xml:space="preserve"> келтірілген әдістеме бойынша пелоидтан гумин қышқылы </w:t>
      </w:r>
      <w:r w:rsidR="00B56AE4">
        <w:rPr>
          <w:rFonts w:ascii="Times New Roman" w:hAnsi="Times New Roman" w:cs="Times New Roman"/>
          <w:sz w:val="28"/>
          <w:szCs w:val="28"/>
          <w:lang w:val="kk-KZ"/>
        </w:rPr>
        <w:t xml:space="preserve">бөлініп </w:t>
      </w:r>
      <w:r w:rsidRPr="001675FE">
        <w:rPr>
          <w:rFonts w:ascii="Times New Roman" w:hAnsi="Times New Roman" w:cs="Times New Roman"/>
          <w:sz w:val="28"/>
          <w:szCs w:val="28"/>
          <w:lang w:val="kk-KZ"/>
        </w:rPr>
        <w:t xml:space="preserve">алынды.  </w:t>
      </w:r>
      <w:bookmarkEnd w:id="56"/>
    </w:p>
    <w:p w14:paraId="20566966" w14:textId="77777777" w:rsidR="001F3D46" w:rsidRPr="001675FE" w:rsidRDefault="00B56AE4" w:rsidP="004A6612">
      <w:pPr>
        <w:spacing w:after="0" w:line="240" w:lineRule="auto"/>
        <w:ind w:firstLine="567"/>
        <w:jc w:val="both"/>
        <w:rPr>
          <w:rFonts w:ascii="Times New Roman" w:hAnsi="Times New Roman" w:cs="Times New Roman"/>
          <w:sz w:val="28"/>
          <w:szCs w:val="28"/>
          <w:lang w:val="kk-KZ"/>
        </w:rPr>
      </w:pPr>
      <w:bookmarkStart w:id="57" w:name="_Hlk124921346"/>
      <w:r>
        <w:rPr>
          <w:rFonts w:ascii="Times New Roman" w:hAnsi="Times New Roman" w:cs="Times New Roman"/>
          <w:sz w:val="28"/>
          <w:szCs w:val="28"/>
          <w:lang w:val="kk-KZ"/>
        </w:rPr>
        <w:t>К</w:t>
      </w:r>
      <w:r w:rsidR="001F3D46" w:rsidRPr="001675FE">
        <w:rPr>
          <w:rFonts w:ascii="Times New Roman" w:hAnsi="Times New Roman" w:cs="Times New Roman"/>
          <w:sz w:val="28"/>
          <w:szCs w:val="28"/>
          <w:lang w:val="kk-KZ"/>
        </w:rPr>
        <w:t>елтірілген 1,2</w:t>
      </w:r>
      <w:r>
        <w:rPr>
          <w:rFonts w:ascii="Times New Roman" w:hAnsi="Times New Roman" w:cs="Times New Roman"/>
          <w:sz w:val="28"/>
          <w:szCs w:val="28"/>
          <w:lang w:val="kk-KZ"/>
        </w:rPr>
        <w:t xml:space="preserve"> -</w:t>
      </w:r>
      <w:r w:rsidR="001F3D46" w:rsidRPr="001675FE">
        <w:rPr>
          <w:rFonts w:ascii="Times New Roman" w:hAnsi="Times New Roman" w:cs="Times New Roman"/>
          <w:sz w:val="28"/>
          <w:szCs w:val="28"/>
          <w:lang w:val="kk-KZ"/>
        </w:rPr>
        <w:t xml:space="preserve"> әдістеме бойынша пелоидтан гумин қышқылының шығымы 5%-тен аспады. Сонымен қатар, бұл әдістерде тұз қышқылын қолдану соңғы өнімнің деструктизациясына әкелді. Пелоидтың гуминді заттарының қанықпағандық қасиетін ескере отырып, тұз қышқылы алкенді фрагменттеріне қосылуға қабілетті және қосылыстың тотықсыздану қасиетін төмендетіп, соңғы өнімнің құрамына кіруі мүмкін. Биологиялық белсенді субстанцияда хлордың болуы қажет емес фактор. Бұл әдістердің кемшілігі тұз қышқылын қолдану органикалық заттардың табиғи құрылысына кері әсер етіп, олармен реакцияға түсіп, антиоксиданттық қасиетін төмендетеді және өнімнің шығымы азаяды.  </w:t>
      </w:r>
    </w:p>
    <w:p w14:paraId="2E1630BE" w14:textId="77777777" w:rsidR="001F3D46" w:rsidRDefault="001F3D46"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Сондықтан, ары қарай хлор қышқылын қолдану арқылы жұмысты жалғастырып, төмендегі әдістемемен пелоидтан гумин қышқылы алынды. </w:t>
      </w:r>
    </w:p>
    <w:p w14:paraId="2458B5D4" w14:textId="77777777" w:rsidR="004B04FE" w:rsidRDefault="004B04FE" w:rsidP="004A6612">
      <w:pPr>
        <w:spacing w:after="0" w:line="240" w:lineRule="auto"/>
        <w:ind w:firstLine="567"/>
        <w:jc w:val="both"/>
        <w:rPr>
          <w:rFonts w:ascii="Times New Roman" w:hAnsi="Times New Roman" w:cs="Times New Roman"/>
          <w:sz w:val="28"/>
          <w:szCs w:val="28"/>
          <w:lang w:val="kk-KZ"/>
        </w:rPr>
      </w:pPr>
    </w:p>
    <w:p w14:paraId="7A444075" w14:textId="77777777" w:rsidR="00400C4A" w:rsidRPr="001675FE" w:rsidRDefault="00400C4A" w:rsidP="004A6612">
      <w:pPr>
        <w:spacing w:after="0" w:line="240" w:lineRule="auto"/>
        <w:ind w:firstLine="567"/>
        <w:jc w:val="both"/>
        <w:rPr>
          <w:rFonts w:ascii="Times New Roman" w:hAnsi="Times New Roman" w:cs="Times New Roman"/>
          <w:sz w:val="28"/>
          <w:szCs w:val="28"/>
          <w:lang w:val="kk-KZ"/>
        </w:rPr>
      </w:pPr>
    </w:p>
    <w:bookmarkEnd w:id="57"/>
    <w:p w14:paraId="2769BC6B" w14:textId="77777777" w:rsidR="004B04FE" w:rsidRDefault="004B04FE" w:rsidP="004A6612">
      <w:pPr>
        <w:spacing w:after="0" w:line="240" w:lineRule="auto"/>
        <w:contextualSpacing/>
        <w:jc w:val="both"/>
        <w:rPr>
          <w:rFonts w:ascii="Times New Roman" w:hAnsi="Times New Roman" w:cs="Times New Roman"/>
          <w:sz w:val="28"/>
          <w:szCs w:val="28"/>
          <w:lang w:val="kk-KZ"/>
        </w:rPr>
      </w:pPr>
    </w:p>
    <w:p w14:paraId="1E6E2EB6" w14:textId="77777777" w:rsidR="0005627B" w:rsidRPr="001675FE" w:rsidRDefault="00D72633" w:rsidP="004A6612">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noProof/>
          <w:sz w:val="28"/>
          <w:szCs w:val="28"/>
          <w:lang w:val="en-US" w:eastAsia="en-US"/>
        </w:rPr>
        <w:lastRenderedPageBreak/>
        <mc:AlternateContent>
          <mc:Choice Requires="wps">
            <w:drawing>
              <wp:anchor distT="0" distB="0" distL="114300" distR="114300" simplePos="0" relativeHeight="251744256" behindDoc="0" locked="0" layoutInCell="1" allowOverlap="1" wp14:anchorId="745DEC18" wp14:editId="52375CF0">
                <wp:simplePos x="0" y="0"/>
                <wp:positionH relativeFrom="column">
                  <wp:posOffset>1829435</wp:posOffset>
                </wp:positionH>
                <wp:positionV relativeFrom="paragraph">
                  <wp:posOffset>93980</wp:posOffset>
                </wp:positionV>
                <wp:extent cx="2024380" cy="389255"/>
                <wp:effectExtent l="19050" t="19050" r="13970" b="10795"/>
                <wp:wrapNone/>
                <wp:docPr id="315"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389255"/>
                        </a:xfrm>
                        <a:prstGeom prst="rect">
                          <a:avLst/>
                        </a:prstGeom>
                        <a:solidFill>
                          <a:srgbClr val="FFFFFF"/>
                        </a:solidFill>
                        <a:ln w="31750">
                          <a:solidFill>
                            <a:srgbClr val="000000"/>
                          </a:solidFill>
                          <a:miter lim="800000"/>
                          <a:headEnd/>
                          <a:tailEnd/>
                        </a:ln>
                        <a:effectLst/>
                      </wps:spPr>
                      <wps:txbx>
                        <w:txbxContent>
                          <w:p w14:paraId="77011EF0" w14:textId="77777777" w:rsidR="009923B8" w:rsidRPr="002A7B06" w:rsidRDefault="009923B8" w:rsidP="0005627B">
                            <w:pPr>
                              <w:jc w:val="center"/>
                              <w:rPr>
                                <w:rFonts w:ascii="Times New Roman" w:hAnsi="Times New Roman"/>
                                <w:b/>
                                <w:sz w:val="24"/>
                                <w:szCs w:val="24"/>
                                <w:lang w:val="kk-KZ"/>
                              </w:rPr>
                            </w:pPr>
                            <w:r w:rsidRPr="002A7B06">
                              <w:rPr>
                                <w:rFonts w:ascii="Times New Roman" w:hAnsi="Times New Roman"/>
                                <w:b/>
                                <w:sz w:val="24"/>
                                <w:szCs w:val="24"/>
                                <w:lang w:val="kk-KZ"/>
                              </w:rPr>
                              <w:t>ПЕЛОИД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DEC18" id="_x0000_s1070" type="#_x0000_t202" style="position:absolute;left:0;text-align:left;margin-left:144.05pt;margin-top:7.4pt;width:159.4pt;height:30.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" strokeweight="2.5pt">
                <v:textbox>
                  <w:txbxContent>
                    <w:p w14:paraId="77011EF0" w14:textId="77777777" w:rsidR="009923B8" w:rsidRPr="002A7B06" w:rsidRDefault="009923B8" w:rsidP="0005627B">
                      <w:pPr>
                        <w:jc w:val="center"/>
                        <w:rPr>
                          <w:rFonts w:ascii="Times New Roman" w:hAnsi="Times New Roman"/>
                          <w:b/>
                          <w:sz w:val="24"/>
                          <w:szCs w:val="24"/>
                          <w:lang w:val="kk-KZ"/>
                        </w:rPr>
                      </w:pPr>
                      <w:r w:rsidRPr="002A7B06">
                        <w:rPr>
                          <w:rFonts w:ascii="Times New Roman" w:hAnsi="Times New Roman"/>
                          <w:b/>
                          <w:sz w:val="24"/>
                          <w:szCs w:val="24"/>
                          <w:lang w:val="kk-KZ"/>
                        </w:rPr>
                        <w:t>ПЕЛОИД</w:t>
                      </w:r>
                    </w:p>
                  </w:txbxContent>
                </v:textbox>
              </v:shape>
            </w:pict>
          </mc:Fallback>
        </mc:AlternateContent>
      </w:r>
    </w:p>
    <w:p w14:paraId="0402CDCB" w14:textId="77777777" w:rsidR="0005627B" w:rsidRPr="001675FE" w:rsidRDefault="0005627B" w:rsidP="004A6612">
      <w:pPr>
        <w:spacing w:after="0" w:line="240" w:lineRule="auto"/>
        <w:ind w:firstLine="709"/>
        <w:contextualSpacing/>
        <w:jc w:val="both"/>
        <w:rPr>
          <w:rFonts w:ascii="Times New Roman" w:hAnsi="Times New Roman" w:cs="Times New Roman"/>
          <w:sz w:val="28"/>
          <w:szCs w:val="28"/>
          <w:lang w:val="kk-KZ"/>
        </w:rPr>
      </w:pPr>
    </w:p>
    <w:p w14:paraId="7A9D97C5" w14:textId="77777777" w:rsidR="0005627B" w:rsidRPr="001675FE" w:rsidRDefault="00D72633" w:rsidP="004A661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noProof/>
          <w:sz w:val="28"/>
          <w:szCs w:val="28"/>
          <w:lang w:val="en-US" w:eastAsia="en-US"/>
        </w:rPr>
        <mc:AlternateContent>
          <mc:Choice Requires="wps">
            <w:drawing>
              <wp:anchor distT="0" distB="0" distL="114292" distR="114292" simplePos="0" relativeHeight="251746304" behindDoc="0" locked="0" layoutInCell="1" allowOverlap="1" wp14:anchorId="30F545B8" wp14:editId="4C807836">
                <wp:simplePos x="0" y="0"/>
                <wp:positionH relativeFrom="column">
                  <wp:posOffset>2433954</wp:posOffset>
                </wp:positionH>
                <wp:positionV relativeFrom="paragraph">
                  <wp:posOffset>352425</wp:posOffset>
                </wp:positionV>
                <wp:extent cx="548640" cy="0"/>
                <wp:effectExtent l="64770" t="0" r="49530" b="49530"/>
                <wp:wrapNone/>
                <wp:docPr id="316" name="Прямая со стрелкой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48640" cy="0"/>
                        </a:xfrm>
                        <a:prstGeom prst="straightConnector1">
                          <a:avLst/>
                        </a:prstGeom>
                        <a:noFill/>
                        <a:ln w="3175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0364CF1" id="Прямая со стрелкой 316" o:spid="_x0000_s1026" type="#_x0000_t32" style="position:absolute;margin-left:191.65pt;margin-top:27.75pt;width:43.2pt;height:0;rotation:90;z-index:25174630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" strokeweight="2.5pt">
                <v:stroke endarrow="block"/>
              </v:shape>
            </w:pict>
          </mc:Fallback>
        </mc:AlternateContent>
      </w:r>
    </w:p>
    <w:p w14:paraId="0AD45529" w14:textId="77777777" w:rsidR="0005627B" w:rsidRPr="001675FE" w:rsidRDefault="0005627B" w:rsidP="004A6612">
      <w:pPr>
        <w:spacing w:after="0" w:line="240" w:lineRule="auto"/>
        <w:ind w:firstLine="709"/>
        <w:contextualSpacing/>
        <w:jc w:val="both"/>
        <w:rPr>
          <w:rFonts w:ascii="Times New Roman" w:hAnsi="Times New Roman" w:cs="Times New Roman"/>
          <w:b/>
          <w:sz w:val="28"/>
          <w:szCs w:val="28"/>
          <w:lang w:val="kk-KZ"/>
        </w:rPr>
      </w:pPr>
      <w:r w:rsidRPr="001675FE">
        <w:rPr>
          <w:rFonts w:ascii="Times New Roman" w:hAnsi="Times New Roman" w:cs="Times New Roman"/>
          <w:b/>
          <w:sz w:val="28"/>
          <w:szCs w:val="28"/>
          <w:lang w:val="kk-KZ"/>
        </w:rPr>
        <w:t xml:space="preserve">                                                        </w:t>
      </w:r>
      <w:r w:rsidR="009878DD" w:rsidRPr="001675FE">
        <w:rPr>
          <w:rFonts w:ascii="Times New Roman" w:hAnsi="Times New Roman" w:cs="Times New Roman"/>
          <w:b/>
          <w:sz w:val="28"/>
          <w:szCs w:val="28"/>
          <w:lang w:val="kk-KZ"/>
        </w:rPr>
        <w:t>1</w:t>
      </w:r>
      <w:r w:rsidRPr="001675FE">
        <w:rPr>
          <w:rFonts w:ascii="Times New Roman" w:hAnsi="Times New Roman" w:cs="Times New Roman"/>
          <w:b/>
          <w:sz w:val="28"/>
          <w:szCs w:val="28"/>
          <w:lang w:val="kk-KZ"/>
        </w:rPr>
        <w:t>M HClО</w:t>
      </w:r>
      <w:r w:rsidRPr="001675FE">
        <w:rPr>
          <w:rFonts w:ascii="Times New Roman" w:hAnsi="Times New Roman" w:cs="Times New Roman"/>
          <w:b/>
          <w:sz w:val="28"/>
          <w:szCs w:val="28"/>
          <w:vertAlign w:val="subscript"/>
          <w:lang w:val="kk-KZ"/>
        </w:rPr>
        <w:t xml:space="preserve">4 </w:t>
      </w:r>
    </w:p>
    <w:p w14:paraId="0ED3AB49" w14:textId="77777777" w:rsidR="0005627B" w:rsidRPr="001675FE" w:rsidRDefault="0005627B" w:rsidP="004A6612">
      <w:pPr>
        <w:spacing w:after="0" w:line="240" w:lineRule="auto"/>
        <w:ind w:firstLine="709"/>
        <w:contextualSpacing/>
        <w:jc w:val="both"/>
        <w:rPr>
          <w:rFonts w:ascii="Times New Roman" w:hAnsi="Times New Roman" w:cs="Times New Roman"/>
          <w:sz w:val="28"/>
          <w:szCs w:val="28"/>
          <w:lang w:val="kk-KZ"/>
        </w:rPr>
      </w:pPr>
    </w:p>
    <w:p w14:paraId="695EDB7F" w14:textId="77777777" w:rsidR="0005627B" w:rsidRPr="001675FE" w:rsidRDefault="00D72633" w:rsidP="004A6612">
      <w:pPr>
        <w:spacing w:after="0" w:line="240" w:lineRule="auto"/>
        <w:ind w:firstLine="709"/>
        <w:contextualSpacing/>
        <w:jc w:val="both"/>
        <w:rPr>
          <w:rFonts w:ascii="Times New Roman" w:hAnsi="Times New Roman" w:cs="Times New Roman"/>
          <w:b/>
          <w:sz w:val="28"/>
          <w:szCs w:val="28"/>
          <w:lang w:val="kk-KZ"/>
        </w:rPr>
      </w:pPr>
      <w:r>
        <w:rPr>
          <w:rFonts w:ascii="Times New Roman" w:hAnsi="Times New Roman" w:cs="Times New Roman"/>
          <w:noProof/>
          <w:sz w:val="28"/>
          <w:szCs w:val="28"/>
          <w:lang w:val="en-US" w:eastAsia="en-US"/>
        </w:rPr>
        <mc:AlternateContent>
          <mc:Choice Requires="wps">
            <w:drawing>
              <wp:anchor distT="0" distB="0" distL="114300" distR="114300" simplePos="0" relativeHeight="251765760" behindDoc="0" locked="0" layoutInCell="1" allowOverlap="1" wp14:anchorId="77909DAF" wp14:editId="01FE3C43">
                <wp:simplePos x="0" y="0"/>
                <wp:positionH relativeFrom="column">
                  <wp:posOffset>1781810</wp:posOffset>
                </wp:positionH>
                <wp:positionV relativeFrom="paragraph">
                  <wp:posOffset>24765</wp:posOffset>
                </wp:positionV>
                <wp:extent cx="2024380" cy="521970"/>
                <wp:effectExtent l="19050" t="19050" r="13970" b="11430"/>
                <wp:wrapNone/>
                <wp:docPr id="31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521970"/>
                        </a:xfrm>
                        <a:prstGeom prst="rect">
                          <a:avLst/>
                        </a:prstGeom>
                        <a:solidFill>
                          <a:srgbClr val="FFFFFF"/>
                        </a:solidFill>
                        <a:ln w="31750">
                          <a:solidFill>
                            <a:srgbClr val="000000"/>
                          </a:solidFill>
                          <a:miter lim="800000"/>
                          <a:headEnd/>
                          <a:tailEnd/>
                        </a:ln>
                        <a:effectLst/>
                      </wps:spPr>
                      <wps:txbx>
                        <w:txbxContent>
                          <w:p w14:paraId="651D5C81" w14:textId="77777777" w:rsidR="009923B8" w:rsidRPr="00276929" w:rsidRDefault="009923B8" w:rsidP="0005627B">
                            <w:pPr>
                              <w:jc w:val="center"/>
                              <w:rPr>
                                <w:rFonts w:ascii="Times New Roman" w:hAnsi="Times New Roman"/>
                                <w:b/>
                                <w:lang w:val="kk-KZ"/>
                              </w:rPr>
                            </w:pPr>
                            <w:r w:rsidRPr="00276929">
                              <w:rPr>
                                <w:rFonts w:ascii="Times New Roman" w:hAnsi="Times New Roman"/>
                                <w:b/>
                              </w:rPr>
                              <w:t>Д</w:t>
                            </w:r>
                            <w:r>
                              <w:rPr>
                                <w:rFonts w:ascii="Times New Roman" w:hAnsi="Times New Roman"/>
                                <w:b/>
                                <w:lang w:val="kk-KZ"/>
                              </w:rPr>
                              <w:t>Е</w:t>
                            </w:r>
                            <w:r w:rsidRPr="00276929">
                              <w:rPr>
                                <w:rFonts w:ascii="Times New Roman" w:hAnsi="Times New Roman"/>
                                <w:b/>
                              </w:rPr>
                              <w:t>МИНЕРАЛ</w:t>
                            </w:r>
                            <w:r w:rsidRPr="00276929">
                              <w:rPr>
                                <w:rFonts w:ascii="Times New Roman" w:hAnsi="Times New Roman"/>
                                <w:b/>
                                <w:lang w:val="kk-KZ"/>
                              </w:rPr>
                              <w:t>ДАНҒАН ҮЛГІ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09DAF" id="_x0000_s1071" type="#_x0000_t202" style="position:absolute;left:0;text-align:left;margin-left:140.3pt;margin-top:1.95pt;width:159.4pt;height:41.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" strokeweight="2.5pt">
                <v:textbox>
                  <w:txbxContent>
                    <w:p w14:paraId="651D5C81" w14:textId="77777777" w:rsidR="009923B8" w:rsidRPr="00276929" w:rsidRDefault="009923B8" w:rsidP="0005627B">
                      <w:pPr>
                        <w:jc w:val="center"/>
                        <w:rPr>
                          <w:rFonts w:ascii="Times New Roman" w:hAnsi="Times New Roman"/>
                          <w:b/>
                          <w:lang w:val="kk-KZ"/>
                        </w:rPr>
                      </w:pPr>
                      <w:r w:rsidRPr="00276929">
                        <w:rPr>
                          <w:rFonts w:ascii="Times New Roman" w:hAnsi="Times New Roman"/>
                          <w:b/>
                        </w:rPr>
                        <w:t>Д</w:t>
                      </w:r>
                      <w:r>
                        <w:rPr>
                          <w:rFonts w:ascii="Times New Roman" w:hAnsi="Times New Roman"/>
                          <w:b/>
                          <w:lang w:val="kk-KZ"/>
                        </w:rPr>
                        <w:t>Е</w:t>
                      </w:r>
                      <w:r w:rsidRPr="00276929">
                        <w:rPr>
                          <w:rFonts w:ascii="Times New Roman" w:hAnsi="Times New Roman"/>
                          <w:b/>
                        </w:rPr>
                        <w:t>МИНЕРАЛ</w:t>
                      </w:r>
                      <w:r w:rsidRPr="00276929">
                        <w:rPr>
                          <w:rFonts w:ascii="Times New Roman" w:hAnsi="Times New Roman"/>
                          <w:b/>
                          <w:lang w:val="kk-KZ"/>
                        </w:rPr>
                        <w:t>ДАНҒАН ҮЛГІ</w:t>
                      </w:r>
                    </w:p>
                  </w:txbxContent>
                </v:textbox>
              </v:shape>
            </w:pict>
          </mc:Fallback>
        </mc:AlternateContent>
      </w:r>
      <w:r w:rsidR="0005627B" w:rsidRPr="001675FE">
        <w:rPr>
          <w:rFonts w:ascii="Times New Roman" w:hAnsi="Times New Roman" w:cs="Times New Roman"/>
          <w:b/>
          <w:sz w:val="28"/>
          <w:szCs w:val="28"/>
          <w:lang w:val="kk-KZ"/>
        </w:rPr>
        <w:t xml:space="preserve">                                                       </w:t>
      </w:r>
    </w:p>
    <w:p w14:paraId="77177804" w14:textId="77777777" w:rsidR="0005627B" w:rsidRPr="001675FE" w:rsidRDefault="0005627B" w:rsidP="004A6612">
      <w:pPr>
        <w:spacing w:after="0" w:line="240" w:lineRule="auto"/>
        <w:ind w:firstLine="709"/>
        <w:contextualSpacing/>
        <w:jc w:val="both"/>
        <w:rPr>
          <w:rFonts w:ascii="Times New Roman" w:hAnsi="Times New Roman" w:cs="Times New Roman"/>
          <w:sz w:val="28"/>
          <w:szCs w:val="28"/>
          <w:lang w:val="kk-KZ"/>
        </w:rPr>
      </w:pPr>
    </w:p>
    <w:p w14:paraId="5A642C56" w14:textId="77777777" w:rsidR="0005627B" w:rsidRPr="001675FE" w:rsidRDefault="00D72633" w:rsidP="004A6612">
      <w:pPr>
        <w:spacing w:after="0" w:line="240" w:lineRule="auto"/>
        <w:contextualSpacing/>
        <w:jc w:val="both"/>
        <w:rPr>
          <w:rFonts w:ascii="Times New Roman" w:hAnsi="Times New Roman" w:cs="Times New Roman"/>
          <w:b/>
          <w:sz w:val="28"/>
          <w:szCs w:val="28"/>
          <w:lang w:val="kk-KZ"/>
        </w:rPr>
      </w:pPr>
      <w:r>
        <w:rPr>
          <w:rFonts w:ascii="Times New Roman" w:hAnsi="Times New Roman" w:cs="Times New Roman"/>
          <w:noProof/>
          <w:sz w:val="28"/>
          <w:szCs w:val="28"/>
          <w:lang w:val="en-US" w:eastAsia="en-US"/>
        </w:rPr>
        <mc:AlternateContent>
          <mc:Choice Requires="wps">
            <w:drawing>
              <wp:anchor distT="0" distB="0" distL="114298" distR="114298" simplePos="0" relativeHeight="251766784" behindDoc="0" locked="0" layoutInCell="1" allowOverlap="1" wp14:anchorId="115A8938" wp14:editId="594EE9A2">
                <wp:simplePos x="0" y="0"/>
                <wp:positionH relativeFrom="column">
                  <wp:posOffset>2512695</wp:posOffset>
                </wp:positionH>
                <wp:positionV relativeFrom="paragraph">
                  <wp:posOffset>361950</wp:posOffset>
                </wp:positionV>
                <wp:extent cx="391795" cy="635"/>
                <wp:effectExtent l="100330" t="0" r="89535" b="51435"/>
                <wp:wrapNone/>
                <wp:docPr id="318" name="Соединительная линия уступом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91795" cy="635"/>
                        </a:xfrm>
                        <a:prstGeom prst="bentConnector3">
                          <a:avLst>
                            <a:gd name="adj1" fmla="val 49917"/>
                          </a:avLst>
                        </a:prstGeom>
                        <a:noFill/>
                        <a:ln w="31750">
                          <a:solidFill>
                            <a:srgbClr val="000000"/>
                          </a:solidFill>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301F884" id="Соединительная линия уступом 318" o:spid="_x0000_s1026" type="#_x0000_t34" style="position:absolute;margin-left:197.85pt;margin-top:28.5pt;width:30.85pt;height:.05pt;rotation:90;z-index:251766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" adj="10782" strokeweight="2.5pt">
                <v:stroke endarrow="block"/>
              </v:shape>
            </w:pict>
          </mc:Fallback>
        </mc:AlternateContent>
      </w:r>
      <w:r w:rsidR="0005627B" w:rsidRPr="001675FE">
        <w:rPr>
          <w:rFonts w:ascii="Times New Roman" w:hAnsi="Times New Roman" w:cs="Times New Roman"/>
          <w:sz w:val="28"/>
          <w:szCs w:val="28"/>
          <w:lang w:val="kk-KZ"/>
        </w:rPr>
        <w:t xml:space="preserve">                                                          </w:t>
      </w:r>
      <w:r w:rsidR="0005627B" w:rsidRPr="001675FE">
        <w:rPr>
          <w:rFonts w:ascii="Times New Roman" w:hAnsi="Times New Roman" w:cs="Times New Roman"/>
          <w:b/>
          <w:sz w:val="28"/>
          <w:szCs w:val="28"/>
          <w:lang w:val="kk-KZ"/>
        </w:rPr>
        <w:t xml:space="preserve"> </w:t>
      </w:r>
    </w:p>
    <w:p w14:paraId="5005B4E2" w14:textId="77777777" w:rsidR="0005627B" w:rsidRPr="001675FE" w:rsidRDefault="0005627B" w:rsidP="004A6612">
      <w:pPr>
        <w:spacing w:after="0" w:line="240" w:lineRule="auto"/>
        <w:contextualSpacing/>
        <w:jc w:val="both"/>
        <w:rPr>
          <w:rFonts w:ascii="Times New Roman" w:hAnsi="Times New Roman" w:cs="Times New Roman"/>
          <w:sz w:val="24"/>
          <w:szCs w:val="24"/>
          <w:lang w:val="kk-KZ"/>
        </w:rPr>
      </w:pPr>
      <w:r w:rsidRPr="001675FE">
        <w:rPr>
          <w:rFonts w:ascii="Times New Roman" w:hAnsi="Times New Roman" w:cs="Times New Roman"/>
          <w:b/>
          <w:sz w:val="28"/>
          <w:szCs w:val="28"/>
          <w:lang w:val="kk-KZ"/>
        </w:rPr>
        <w:t xml:space="preserve">                                                                </w:t>
      </w:r>
      <w:r w:rsidRPr="001675FE">
        <w:rPr>
          <w:rFonts w:ascii="Times New Roman" w:hAnsi="Times New Roman" w:cs="Times New Roman"/>
          <w:b/>
          <w:sz w:val="24"/>
          <w:szCs w:val="24"/>
          <w:lang w:val="kk-KZ"/>
        </w:rPr>
        <w:t>0,5M NaOH</w:t>
      </w:r>
      <w:r w:rsidR="00416001" w:rsidRPr="001675FE">
        <w:rPr>
          <w:rFonts w:ascii="Times New Roman" w:hAnsi="Times New Roman" w:cs="Times New Roman"/>
          <w:b/>
          <w:sz w:val="24"/>
          <w:szCs w:val="24"/>
          <w:lang w:val="kk-KZ"/>
        </w:rPr>
        <w:t xml:space="preserve"> катионит</w:t>
      </w:r>
    </w:p>
    <w:p w14:paraId="05F9338C" w14:textId="77777777" w:rsidR="0005627B" w:rsidRPr="001675FE" w:rsidRDefault="0005627B" w:rsidP="004A6612">
      <w:pPr>
        <w:spacing w:after="0" w:line="240" w:lineRule="auto"/>
        <w:ind w:firstLine="709"/>
        <w:contextualSpacing/>
        <w:jc w:val="both"/>
        <w:rPr>
          <w:rFonts w:ascii="Times New Roman" w:hAnsi="Times New Roman" w:cs="Times New Roman"/>
          <w:b/>
          <w:sz w:val="28"/>
          <w:szCs w:val="28"/>
          <w:lang w:val="kk-KZ"/>
        </w:rPr>
      </w:pPr>
      <w:r w:rsidRPr="001675FE">
        <w:rPr>
          <w:rFonts w:ascii="Times New Roman" w:hAnsi="Times New Roman" w:cs="Times New Roman"/>
          <w:sz w:val="28"/>
          <w:szCs w:val="28"/>
          <w:lang w:val="kk-KZ"/>
        </w:rPr>
        <w:t xml:space="preserve">                                                                </w:t>
      </w:r>
    </w:p>
    <w:p w14:paraId="443B357C" w14:textId="77777777" w:rsidR="0005627B" w:rsidRPr="001675FE" w:rsidRDefault="00D72633" w:rsidP="004A661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noProof/>
          <w:sz w:val="28"/>
          <w:szCs w:val="28"/>
          <w:lang w:val="en-US" w:eastAsia="en-US"/>
        </w:rPr>
        <mc:AlternateContent>
          <mc:Choice Requires="wps">
            <w:drawing>
              <wp:anchor distT="0" distB="0" distL="114300" distR="114300" simplePos="0" relativeHeight="251750400" behindDoc="0" locked="0" layoutInCell="1" allowOverlap="1" wp14:anchorId="4365D6D9" wp14:editId="34F02B5C">
                <wp:simplePos x="0" y="0"/>
                <wp:positionH relativeFrom="column">
                  <wp:posOffset>4530090</wp:posOffset>
                </wp:positionH>
                <wp:positionV relativeFrom="paragraph">
                  <wp:posOffset>32385</wp:posOffset>
                </wp:positionV>
                <wp:extent cx="1047750" cy="302260"/>
                <wp:effectExtent l="19050" t="19050" r="19050" b="21590"/>
                <wp:wrapNone/>
                <wp:docPr id="319" name="Поле 4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02260"/>
                        </a:xfrm>
                        <a:prstGeom prst="rect">
                          <a:avLst/>
                        </a:prstGeom>
                        <a:solidFill>
                          <a:srgbClr val="FFFFFF"/>
                        </a:solidFill>
                        <a:ln w="31750">
                          <a:solidFill>
                            <a:srgbClr val="000000"/>
                          </a:solidFill>
                          <a:miter lim="800000"/>
                          <a:headEnd/>
                          <a:tailEnd/>
                        </a:ln>
                        <a:effectLst/>
                      </wps:spPr>
                      <wps:txbx>
                        <w:txbxContent>
                          <w:p w14:paraId="7590FB64" w14:textId="77777777" w:rsidR="009923B8" w:rsidRPr="00276929" w:rsidRDefault="009923B8" w:rsidP="0005627B">
                            <w:pPr>
                              <w:jc w:val="center"/>
                              <w:rPr>
                                <w:rFonts w:ascii="Times New Roman" w:hAnsi="Times New Roman"/>
                                <w:b/>
                                <w:lang w:val="kk-KZ"/>
                              </w:rPr>
                            </w:pPr>
                            <w:r>
                              <w:rPr>
                                <w:rFonts w:ascii="Times New Roman" w:hAnsi="Times New Roman"/>
                                <w:b/>
                              </w:rPr>
                              <w:t>Г</w:t>
                            </w:r>
                            <w:r>
                              <w:rPr>
                                <w:rFonts w:ascii="Times New Roman" w:hAnsi="Times New Roman"/>
                                <w:b/>
                                <w:lang w:val="kk-KZ"/>
                              </w:rPr>
                              <w:t>с</w:t>
                            </w:r>
                            <w:r w:rsidRPr="00276929">
                              <w:rPr>
                                <w:rFonts w:ascii="Times New Roman" w:hAnsi="Times New Roman"/>
                                <w:b/>
                                <w:lang w:val="kk-KZ"/>
                              </w:rPr>
                              <w:t>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5D6D9" id="_x0000_s1072" type="#_x0000_t202" style="position:absolute;left:0;text-align:left;margin-left:356.7pt;margin-top:2.55pt;width:82.5pt;height:23.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" strokeweight="2.5pt">
                <v:textbox>
                  <w:txbxContent>
                    <w:p w14:paraId="7590FB64" w14:textId="77777777" w:rsidR="009923B8" w:rsidRPr="00276929" w:rsidRDefault="009923B8" w:rsidP="0005627B">
                      <w:pPr>
                        <w:jc w:val="center"/>
                        <w:rPr>
                          <w:rFonts w:ascii="Times New Roman" w:hAnsi="Times New Roman"/>
                          <w:b/>
                          <w:lang w:val="kk-KZ"/>
                        </w:rPr>
                      </w:pPr>
                      <w:r>
                        <w:rPr>
                          <w:rFonts w:ascii="Times New Roman" w:hAnsi="Times New Roman"/>
                          <w:b/>
                        </w:rPr>
                        <w:t>Г</w:t>
                      </w:r>
                      <w:r>
                        <w:rPr>
                          <w:rFonts w:ascii="Times New Roman" w:hAnsi="Times New Roman"/>
                          <w:b/>
                          <w:lang w:val="kk-KZ"/>
                        </w:rPr>
                        <w:t>с</w:t>
                      </w:r>
                      <w:r w:rsidRPr="00276929">
                        <w:rPr>
                          <w:rFonts w:ascii="Times New Roman" w:hAnsi="Times New Roman"/>
                          <w:b/>
                          <w:lang w:val="kk-KZ"/>
                        </w:rPr>
                        <w:t>Қ</w:t>
                      </w:r>
                    </w:p>
                  </w:txbxContent>
                </v:textbox>
              </v:shape>
            </w:pict>
          </mc:Fallback>
        </mc:AlternateContent>
      </w:r>
      <w:r>
        <w:rPr>
          <w:rFonts w:ascii="Times New Roman" w:hAnsi="Times New Roman" w:cs="Times New Roman"/>
          <w:noProof/>
          <w:sz w:val="28"/>
          <w:szCs w:val="28"/>
          <w:lang w:val="en-US" w:eastAsia="en-US"/>
        </w:rPr>
        <mc:AlternateContent>
          <mc:Choice Requires="wps">
            <w:drawing>
              <wp:anchor distT="4294967291" distB="4294967291" distL="114300" distR="114300" simplePos="0" relativeHeight="251748352" behindDoc="0" locked="0" layoutInCell="1" allowOverlap="1" wp14:anchorId="7CBC2ACE" wp14:editId="59C31E7D">
                <wp:simplePos x="0" y="0"/>
                <wp:positionH relativeFrom="column">
                  <wp:posOffset>3653790</wp:posOffset>
                </wp:positionH>
                <wp:positionV relativeFrom="paragraph">
                  <wp:posOffset>198754</wp:posOffset>
                </wp:positionV>
                <wp:extent cx="866775" cy="0"/>
                <wp:effectExtent l="0" t="95250" r="0" b="9525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3175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709B4C01" id="Прямая со стрелкой 70" o:spid="_x0000_s1026" type="#_x0000_t32" style="position:absolute;margin-left:287.7pt;margin-top:15.65pt;width:68.25pt;height:0;z-index:2517483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" strokeweight="2.5pt">
                <v:stroke endarrow="block"/>
              </v:shape>
            </w:pict>
          </mc:Fallback>
        </mc:AlternateContent>
      </w:r>
      <w:r>
        <w:rPr>
          <w:rFonts w:ascii="Times New Roman" w:hAnsi="Times New Roman" w:cs="Times New Roman"/>
          <w:noProof/>
          <w:sz w:val="28"/>
          <w:szCs w:val="28"/>
          <w:lang w:val="en-US" w:eastAsia="en-US"/>
        </w:rPr>
        <mc:AlternateContent>
          <mc:Choice Requires="wps">
            <w:drawing>
              <wp:anchor distT="0" distB="0" distL="114300" distR="114300" simplePos="0" relativeHeight="251745280" behindDoc="0" locked="0" layoutInCell="1" allowOverlap="1" wp14:anchorId="2D7592C7" wp14:editId="128CAF51">
                <wp:simplePos x="0" y="0"/>
                <wp:positionH relativeFrom="column">
                  <wp:posOffset>1884045</wp:posOffset>
                </wp:positionH>
                <wp:positionV relativeFrom="paragraph">
                  <wp:posOffset>32385</wp:posOffset>
                </wp:positionV>
                <wp:extent cx="1781175" cy="582295"/>
                <wp:effectExtent l="19050" t="19050" r="28575" b="27305"/>
                <wp:wrapNone/>
                <wp:docPr id="69" name="Поле 4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582295"/>
                        </a:xfrm>
                        <a:prstGeom prst="rect">
                          <a:avLst/>
                        </a:prstGeom>
                        <a:solidFill>
                          <a:srgbClr val="FFFFFF"/>
                        </a:solidFill>
                        <a:ln w="31750">
                          <a:solidFill>
                            <a:srgbClr val="000000"/>
                          </a:solidFill>
                          <a:miter lim="800000"/>
                          <a:headEnd/>
                          <a:tailEnd/>
                        </a:ln>
                        <a:effectLst/>
                      </wps:spPr>
                      <wps:txbx>
                        <w:txbxContent>
                          <w:p w14:paraId="34C1813B" w14:textId="77777777" w:rsidR="009923B8" w:rsidRPr="00276929" w:rsidRDefault="009923B8" w:rsidP="0005627B">
                            <w:pPr>
                              <w:spacing w:line="240" w:lineRule="auto"/>
                              <w:contextualSpacing/>
                              <w:jc w:val="center"/>
                              <w:rPr>
                                <w:rFonts w:ascii="Times New Roman" w:hAnsi="Times New Roman"/>
                                <w:b/>
                                <w:lang w:val="kk-KZ"/>
                              </w:rPr>
                            </w:pPr>
                            <w:r w:rsidRPr="00276929">
                              <w:rPr>
                                <w:rFonts w:ascii="Times New Roman" w:hAnsi="Times New Roman"/>
                                <w:b/>
                              </w:rPr>
                              <w:t>СПЕЦИФИ</w:t>
                            </w:r>
                            <w:r w:rsidRPr="00276929">
                              <w:rPr>
                                <w:rFonts w:ascii="Times New Roman" w:hAnsi="Times New Roman"/>
                                <w:b/>
                                <w:lang w:val="kk-KZ"/>
                              </w:rPr>
                              <w:t>КАЛЫҚ ОРГАНИКАЛЫҚ ЗАТТАР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592C7" id="_x0000_s1073" type="#_x0000_t202" style="position:absolute;left:0;text-align:left;margin-left:148.35pt;margin-top:2.55pt;width:140.25pt;height:45.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" strokeweight="2.5pt">
                <v:textbox>
                  <w:txbxContent>
                    <w:p w14:paraId="34C1813B" w14:textId="77777777" w:rsidR="009923B8" w:rsidRPr="00276929" w:rsidRDefault="009923B8" w:rsidP="0005627B">
                      <w:pPr>
                        <w:spacing w:line="240" w:lineRule="auto"/>
                        <w:contextualSpacing/>
                        <w:jc w:val="center"/>
                        <w:rPr>
                          <w:rFonts w:ascii="Times New Roman" w:hAnsi="Times New Roman"/>
                          <w:b/>
                          <w:lang w:val="kk-KZ"/>
                        </w:rPr>
                      </w:pPr>
                      <w:r w:rsidRPr="00276929">
                        <w:rPr>
                          <w:rFonts w:ascii="Times New Roman" w:hAnsi="Times New Roman"/>
                          <w:b/>
                        </w:rPr>
                        <w:t>СПЕЦИФИ</w:t>
                      </w:r>
                      <w:r w:rsidRPr="00276929">
                        <w:rPr>
                          <w:rFonts w:ascii="Times New Roman" w:hAnsi="Times New Roman"/>
                          <w:b/>
                          <w:lang w:val="kk-KZ"/>
                        </w:rPr>
                        <w:t>КАЛЫҚ ОРГАНИКАЛЫҚ ЗАТТАР</w:t>
                      </w:r>
                    </w:p>
                  </w:txbxContent>
                </v:textbox>
              </v:shape>
            </w:pict>
          </mc:Fallback>
        </mc:AlternateContent>
      </w:r>
    </w:p>
    <w:p w14:paraId="2E7FB5A8" w14:textId="77777777" w:rsidR="0005627B" w:rsidRPr="001675FE" w:rsidRDefault="0005627B" w:rsidP="004A6612">
      <w:pPr>
        <w:spacing w:after="0" w:line="240" w:lineRule="auto"/>
        <w:ind w:firstLine="709"/>
        <w:contextualSpacing/>
        <w:jc w:val="both"/>
        <w:rPr>
          <w:rFonts w:ascii="Times New Roman" w:hAnsi="Times New Roman" w:cs="Times New Roman"/>
          <w:sz w:val="28"/>
          <w:szCs w:val="28"/>
          <w:lang w:val="kk-KZ"/>
        </w:rPr>
      </w:pPr>
    </w:p>
    <w:p w14:paraId="7468BF2D" w14:textId="77777777" w:rsidR="0005627B" w:rsidRPr="001675FE" w:rsidRDefault="0005627B" w:rsidP="004A6612">
      <w:pPr>
        <w:spacing w:after="0" w:line="240" w:lineRule="auto"/>
        <w:ind w:firstLine="709"/>
        <w:contextualSpacing/>
        <w:jc w:val="both"/>
        <w:rPr>
          <w:rFonts w:ascii="Times New Roman" w:hAnsi="Times New Roman" w:cs="Times New Roman"/>
          <w:sz w:val="28"/>
          <w:szCs w:val="28"/>
          <w:lang w:val="kk-KZ"/>
        </w:rPr>
      </w:pPr>
    </w:p>
    <w:p w14:paraId="717B16AF" w14:textId="77777777" w:rsidR="0005627B" w:rsidRPr="001675FE" w:rsidRDefault="00D72633" w:rsidP="004A6612">
      <w:pPr>
        <w:spacing w:after="0" w:line="240" w:lineRule="auto"/>
        <w:ind w:firstLine="709"/>
        <w:contextualSpacing/>
        <w:jc w:val="both"/>
        <w:rPr>
          <w:rFonts w:ascii="Times New Roman" w:hAnsi="Times New Roman" w:cs="Times New Roman"/>
          <w:b/>
          <w:sz w:val="24"/>
          <w:szCs w:val="24"/>
          <w:lang w:val="kk-KZ"/>
        </w:rPr>
      </w:pPr>
      <w:r>
        <w:rPr>
          <w:rFonts w:ascii="Times New Roman" w:hAnsi="Times New Roman" w:cs="Times New Roman"/>
          <w:noProof/>
          <w:sz w:val="28"/>
          <w:szCs w:val="28"/>
          <w:lang w:val="en-US" w:eastAsia="en-US"/>
        </w:rPr>
        <mc:AlternateContent>
          <mc:Choice Requires="wps">
            <w:drawing>
              <wp:anchor distT="0" distB="0" distL="114292" distR="114292" simplePos="0" relativeHeight="251747328" behindDoc="0" locked="0" layoutInCell="1" allowOverlap="1" wp14:anchorId="3A2E73CB" wp14:editId="231D0385">
                <wp:simplePos x="0" y="0"/>
                <wp:positionH relativeFrom="column">
                  <wp:posOffset>2552064</wp:posOffset>
                </wp:positionH>
                <wp:positionV relativeFrom="paragraph">
                  <wp:posOffset>159385</wp:posOffset>
                </wp:positionV>
                <wp:extent cx="315595" cy="0"/>
                <wp:effectExtent l="24448" t="0" r="13652" b="32703"/>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5595" cy="0"/>
                        </a:xfrm>
                        <a:prstGeom prst="straightConnector1">
                          <a:avLst/>
                        </a:prstGeom>
                        <a:noFill/>
                        <a:ln w="3175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556E79DA" id="Прямая со стрелкой 71" o:spid="_x0000_s1026" type="#_x0000_t32" style="position:absolute;margin-left:200.95pt;margin-top:12.55pt;width:24.85pt;height:0;rotation:90;z-index:25174732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" strokeweight="2.5pt"/>
            </w:pict>
          </mc:Fallback>
        </mc:AlternateContent>
      </w:r>
      <w:r w:rsidR="0005627B" w:rsidRPr="001675FE">
        <w:rPr>
          <w:rFonts w:ascii="Times New Roman" w:hAnsi="Times New Roman" w:cs="Times New Roman"/>
          <w:b/>
          <w:sz w:val="28"/>
          <w:szCs w:val="28"/>
          <w:lang w:val="kk-KZ"/>
        </w:rPr>
        <w:t xml:space="preserve">                                                              </w:t>
      </w:r>
      <w:r w:rsidR="0005627B" w:rsidRPr="001675FE">
        <w:rPr>
          <w:rFonts w:ascii="Times New Roman" w:hAnsi="Times New Roman" w:cs="Times New Roman"/>
          <w:b/>
          <w:sz w:val="24"/>
          <w:szCs w:val="24"/>
          <w:lang w:val="kk-KZ"/>
        </w:rPr>
        <w:t>50% H</w:t>
      </w:r>
      <w:r w:rsidR="0005627B" w:rsidRPr="001675FE">
        <w:rPr>
          <w:rFonts w:ascii="Times New Roman" w:hAnsi="Times New Roman" w:cs="Times New Roman"/>
          <w:b/>
          <w:sz w:val="24"/>
          <w:szCs w:val="24"/>
          <w:vertAlign w:val="subscript"/>
          <w:lang w:val="kk-KZ"/>
        </w:rPr>
        <w:t>2</w:t>
      </w:r>
      <w:r w:rsidR="0005627B" w:rsidRPr="001675FE">
        <w:rPr>
          <w:rFonts w:ascii="Times New Roman" w:hAnsi="Times New Roman" w:cs="Times New Roman"/>
          <w:b/>
          <w:sz w:val="24"/>
          <w:szCs w:val="24"/>
          <w:lang w:val="kk-KZ"/>
        </w:rPr>
        <w:t>SO</w:t>
      </w:r>
      <w:r w:rsidR="0005627B" w:rsidRPr="001675FE">
        <w:rPr>
          <w:rFonts w:ascii="Times New Roman" w:hAnsi="Times New Roman" w:cs="Times New Roman"/>
          <w:b/>
          <w:sz w:val="24"/>
          <w:szCs w:val="24"/>
          <w:vertAlign w:val="subscript"/>
          <w:lang w:val="kk-KZ"/>
        </w:rPr>
        <w:t>4</w:t>
      </w:r>
    </w:p>
    <w:p w14:paraId="1A2222CD" w14:textId="77777777" w:rsidR="0005627B" w:rsidRPr="001675FE" w:rsidRDefault="00D72633" w:rsidP="004A661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noProof/>
          <w:sz w:val="28"/>
          <w:szCs w:val="28"/>
          <w:lang w:val="en-US" w:eastAsia="en-US"/>
        </w:rPr>
        <mc:AlternateContent>
          <mc:Choice Requires="wps">
            <w:drawing>
              <wp:anchor distT="0" distB="0" distL="114292" distR="114292" simplePos="0" relativeHeight="251755520" behindDoc="0" locked="0" layoutInCell="1" allowOverlap="1" wp14:anchorId="2B1CD7D0" wp14:editId="0C901FE1">
                <wp:simplePos x="0" y="0"/>
                <wp:positionH relativeFrom="column">
                  <wp:posOffset>4196079</wp:posOffset>
                </wp:positionH>
                <wp:positionV relativeFrom="paragraph">
                  <wp:posOffset>254635</wp:posOffset>
                </wp:positionV>
                <wp:extent cx="196215" cy="0"/>
                <wp:effectExtent l="98108" t="0" r="54292" b="54293"/>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6215" cy="0"/>
                        </a:xfrm>
                        <a:prstGeom prst="straightConnector1">
                          <a:avLst/>
                        </a:prstGeom>
                        <a:noFill/>
                        <a:ln w="3175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1E632291" id="Прямая со стрелкой 72" o:spid="_x0000_s1026" type="#_x0000_t32" style="position:absolute;margin-left:330.4pt;margin-top:20.05pt;width:15.45pt;height:0;rotation:90;z-index:25175552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" strokeweight="2.5pt">
                <v:stroke endarrow="block"/>
              </v:shape>
            </w:pict>
          </mc:Fallback>
        </mc:AlternateContent>
      </w:r>
      <w:r>
        <w:rPr>
          <w:rFonts w:ascii="Times New Roman" w:hAnsi="Times New Roman" w:cs="Times New Roman"/>
          <w:noProof/>
          <w:sz w:val="28"/>
          <w:szCs w:val="28"/>
          <w:lang w:val="en-US" w:eastAsia="en-US"/>
        </w:rPr>
        <mc:AlternateContent>
          <mc:Choice Requires="wps">
            <w:drawing>
              <wp:anchor distT="4294967291" distB="4294967291" distL="114300" distR="114300" simplePos="0" relativeHeight="251753472" behindDoc="0" locked="0" layoutInCell="1" allowOverlap="1" wp14:anchorId="1023C200" wp14:editId="46D62383">
                <wp:simplePos x="0" y="0"/>
                <wp:positionH relativeFrom="column">
                  <wp:posOffset>1426845</wp:posOffset>
                </wp:positionH>
                <wp:positionV relativeFrom="paragraph">
                  <wp:posOffset>156209</wp:posOffset>
                </wp:positionV>
                <wp:extent cx="2867025" cy="0"/>
                <wp:effectExtent l="0" t="19050" r="28575" b="1905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0"/>
                        </a:xfrm>
                        <a:prstGeom prst="straightConnector1">
                          <a:avLst/>
                        </a:prstGeom>
                        <a:noFill/>
                        <a:ln w="3175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695EB996" id="Прямая со стрелкой 73" o:spid="_x0000_s1026" type="#_x0000_t32" style="position:absolute;margin-left:112.35pt;margin-top:12.3pt;width:225.75pt;height:0;z-index:251753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" strokeweight="2.5pt"/>
            </w:pict>
          </mc:Fallback>
        </mc:AlternateContent>
      </w:r>
      <w:r>
        <w:rPr>
          <w:rFonts w:ascii="Times New Roman" w:hAnsi="Times New Roman" w:cs="Times New Roman"/>
          <w:noProof/>
          <w:sz w:val="28"/>
          <w:szCs w:val="28"/>
          <w:lang w:val="en-US" w:eastAsia="en-US"/>
        </w:rPr>
        <mc:AlternateContent>
          <mc:Choice Requires="wps">
            <w:drawing>
              <wp:anchor distT="0" distB="0" distL="114292" distR="114292" simplePos="0" relativeHeight="251754496" behindDoc="0" locked="0" layoutInCell="1" allowOverlap="1" wp14:anchorId="201D2432" wp14:editId="19025035">
                <wp:simplePos x="0" y="0"/>
                <wp:positionH relativeFrom="column">
                  <wp:posOffset>1312544</wp:posOffset>
                </wp:positionH>
                <wp:positionV relativeFrom="paragraph">
                  <wp:posOffset>238125</wp:posOffset>
                </wp:positionV>
                <wp:extent cx="228600" cy="0"/>
                <wp:effectExtent l="95250" t="0" r="57150" b="3810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0"/>
                        </a:xfrm>
                        <a:prstGeom prst="straightConnector1">
                          <a:avLst/>
                        </a:prstGeom>
                        <a:noFill/>
                        <a:ln w="3175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3322AFE5" id="Прямая со стрелкой 74" o:spid="_x0000_s1026" type="#_x0000_t32" style="position:absolute;margin-left:103.35pt;margin-top:18.75pt;width:18pt;height:0;rotation:90;z-index:25175449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" strokeweight="2.5pt">
                <v:stroke endarrow="block"/>
              </v:shape>
            </w:pict>
          </mc:Fallback>
        </mc:AlternateContent>
      </w:r>
    </w:p>
    <w:p w14:paraId="2A9DC341" w14:textId="77777777" w:rsidR="0005627B" w:rsidRPr="001675FE" w:rsidRDefault="00D72633" w:rsidP="004A661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noProof/>
          <w:sz w:val="28"/>
          <w:szCs w:val="28"/>
          <w:lang w:val="en-US" w:eastAsia="en-US"/>
        </w:rPr>
        <mc:AlternateContent>
          <mc:Choice Requires="wps">
            <w:drawing>
              <wp:anchor distT="0" distB="0" distL="114300" distR="114300" simplePos="0" relativeHeight="251751424" behindDoc="0" locked="0" layoutInCell="1" allowOverlap="1" wp14:anchorId="08CBC405" wp14:editId="0C2BA13A">
                <wp:simplePos x="0" y="0"/>
                <wp:positionH relativeFrom="column">
                  <wp:posOffset>3817620</wp:posOffset>
                </wp:positionH>
                <wp:positionV relativeFrom="paragraph">
                  <wp:posOffset>147955</wp:posOffset>
                </wp:positionV>
                <wp:extent cx="1461770" cy="451485"/>
                <wp:effectExtent l="19050" t="19050" r="24130" b="24765"/>
                <wp:wrapNone/>
                <wp:docPr id="75" name="Поле 4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451485"/>
                        </a:xfrm>
                        <a:prstGeom prst="rect">
                          <a:avLst/>
                        </a:prstGeom>
                        <a:solidFill>
                          <a:srgbClr val="FFFFFF"/>
                        </a:solidFill>
                        <a:ln w="31750">
                          <a:solidFill>
                            <a:srgbClr val="000000"/>
                          </a:solidFill>
                          <a:miter lim="800000"/>
                          <a:headEnd/>
                          <a:tailEnd/>
                        </a:ln>
                        <a:effectLst/>
                      </wps:spPr>
                      <wps:txbx>
                        <w:txbxContent>
                          <w:p w14:paraId="2D39B557" w14:textId="77777777" w:rsidR="009923B8" w:rsidRPr="00276929" w:rsidRDefault="009923B8" w:rsidP="0005627B">
                            <w:pPr>
                              <w:spacing w:line="240" w:lineRule="auto"/>
                              <w:contextualSpacing/>
                              <w:rPr>
                                <w:rFonts w:ascii="Times New Roman" w:hAnsi="Times New Roman"/>
                                <w:b/>
                                <w:lang w:val="kk-KZ"/>
                              </w:rPr>
                            </w:pPr>
                            <w:r w:rsidRPr="00276929">
                              <w:rPr>
                                <w:rFonts w:ascii="Times New Roman" w:hAnsi="Times New Roman"/>
                                <w:b/>
                              </w:rPr>
                              <w:t>АГРЕССИ</w:t>
                            </w:r>
                            <w:r w:rsidRPr="00276929">
                              <w:rPr>
                                <w:rFonts w:ascii="Times New Roman" w:hAnsi="Times New Roman"/>
                                <w:b/>
                                <w:lang w:val="kk-KZ"/>
                              </w:rPr>
                              <w:t xml:space="preserve">ВТІ </w:t>
                            </w:r>
                            <w:r w:rsidRPr="00276929">
                              <w:rPr>
                                <w:rFonts w:ascii="Times New Roman" w:hAnsi="Times New Roman"/>
                                <w:b/>
                              </w:rPr>
                              <w:t xml:space="preserve"> Ф</w:t>
                            </w:r>
                            <w:r w:rsidRPr="00276929">
                              <w:rPr>
                                <w:rFonts w:ascii="Times New Roman" w:hAnsi="Times New Roman"/>
                                <w:b/>
                                <w:lang w:val="kk-KZ"/>
                              </w:rPr>
                              <w:t>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BC405" id="_x0000_s1074" type="#_x0000_t202" style="position:absolute;left:0;text-align:left;margin-left:300.6pt;margin-top:11.65pt;width:115.1pt;height:35.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" strokeweight="2.5pt">
                <v:textbox>
                  <w:txbxContent>
                    <w:p w14:paraId="2D39B557" w14:textId="77777777" w:rsidR="009923B8" w:rsidRPr="00276929" w:rsidRDefault="009923B8" w:rsidP="0005627B">
                      <w:pPr>
                        <w:spacing w:line="240" w:lineRule="auto"/>
                        <w:contextualSpacing/>
                        <w:rPr>
                          <w:rFonts w:ascii="Times New Roman" w:hAnsi="Times New Roman"/>
                          <w:b/>
                          <w:lang w:val="kk-KZ"/>
                        </w:rPr>
                      </w:pPr>
                      <w:r w:rsidRPr="00276929">
                        <w:rPr>
                          <w:rFonts w:ascii="Times New Roman" w:hAnsi="Times New Roman"/>
                          <w:b/>
                        </w:rPr>
                        <w:t>АГРЕССИ</w:t>
                      </w:r>
                      <w:r w:rsidRPr="00276929">
                        <w:rPr>
                          <w:rFonts w:ascii="Times New Roman" w:hAnsi="Times New Roman"/>
                          <w:b/>
                          <w:lang w:val="kk-KZ"/>
                        </w:rPr>
                        <w:t xml:space="preserve">ВТІ </w:t>
                      </w:r>
                      <w:r w:rsidRPr="00276929">
                        <w:rPr>
                          <w:rFonts w:ascii="Times New Roman" w:hAnsi="Times New Roman"/>
                          <w:b/>
                        </w:rPr>
                        <w:t xml:space="preserve"> Ф</w:t>
                      </w:r>
                      <w:r w:rsidRPr="00276929">
                        <w:rPr>
                          <w:rFonts w:ascii="Times New Roman" w:hAnsi="Times New Roman"/>
                          <w:b/>
                          <w:lang w:val="kk-KZ"/>
                        </w:rPr>
                        <w:t>Қ</w:t>
                      </w:r>
                    </w:p>
                  </w:txbxContent>
                </v:textbox>
              </v:shape>
            </w:pict>
          </mc:Fallback>
        </mc:AlternateContent>
      </w:r>
      <w:r>
        <w:rPr>
          <w:rFonts w:ascii="Times New Roman" w:hAnsi="Times New Roman" w:cs="Times New Roman"/>
          <w:noProof/>
          <w:sz w:val="28"/>
          <w:szCs w:val="28"/>
          <w:lang w:val="en-US" w:eastAsia="en-US"/>
        </w:rPr>
        <mc:AlternateContent>
          <mc:Choice Requires="wps">
            <w:drawing>
              <wp:anchor distT="0" distB="0" distL="114300" distR="114300" simplePos="0" relativeHeight="251752448" behindDoc="0" locked="0" layoutInCell="1" allowOverlap="1" wp14:anchorId="00D4E466" wp14:editId="024AC49F">
                <wp:simplePos x="0" y="0"/>
                <wp:positionH relativeFrom="column">
                  <wp:posOffset>679450</wp:posOffset>
                </wp:positionH>
                <wp:positionV relativeFrom="paragraph">
                  <wp:posOffset>147955</wp:posOffset>
                </wp:positionV>
                <wp:extent cx="1066800" cy="391795"/>
                <wp:effectExtent l="19050" t="19050" r="19050" b="27305"/>
                <wp:wrapNone/>
                <wp:docPr id="76" name="Поле 4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91795"/>
                        </a:xfrm>
                        <a:prstGeom prst="rect">
                          <a:avLst/>
                        </a:prstGeom>
                        <a:solidFill>
                          <a:srgbClr val="FFFFFF"/>
                        </a:solidFill>
                        <a:ln w="31750">
                          <a:solidFill>
                            <a:srgbClr val="000000"/>
                          </a:solidFill>
                          <a:miter lim="800000"/>
                          <a:headEnd/>
                          <a:tailEnd/>
                        </a:ln>
                        <a:effectLst/>
                      </wps:spPr>
                      <wps:txbx>
                        <w:txbxContent>
                          <w:p w14:paraId="737DB734" w14:textId="77777777" w:rsidR="009923B8" w:rsidRPr="00276929" w:rsidRDefault="009923B8" w:rsidP="0005627B">
                            <w:pPr>
                              <w:jc w:val="center"/>
                              <w:rPr>
                                <w:rFonts w:ascii="Times New Roman" w:hAnsi="Times New Roman"/>
                                <w:b/>
                                <w:lang w:val="kk-KZ"/>
                              </w:rPr>
                            </w:pPr>
                            <w:r w:rsidRPr="00276929">
                              <w:rPr>
                                <w:rFonts w:ascii="Times New Roman" w:hAnsi="Times New Roman"/>
                                <w:b/>
                              </w:rPr>
                              <w:t>ГМ</w:t>
                            </w:r>
                            <w:r w:rsidRPr="00276929">
                              <w:rPr>
                                <w:rFonts w:ascii="Times New Roman" w:hAnsi="Times New Roman"/>
                                <w:b/>
                                <w:lang w:val="kk-KZ"/>
                              </w:rPr>
                              <w:t>Қ</w:t>
                            </w:r>
                            <w:r w:rsidRPr="00276929">
                              <w:rPr>
                                <w:rFonts w:ascii="Times New Roman" w:hAnsi="Times New Roman"/>
                                <w:b/>
                              </w:rPr>
                              <w:t>+Г</w:t>
                            </w:r>
                            <w:r w:rsidRPr="00276929">
                              <w:rPr>
                                <w:rFonts w:ascii="Times New Roman" w:hAnsi="Times New Roman"/>
                                <w:b/>
                                <w:lang w:val="kk-KZ"/>
                              </w:rPr>
                              <w:t>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4E466" id="_x0000_s1075" type="#_x0000_t202" style="position:absolute;left:0;text-align:left;margin-left:53.5pt;margin-top:11.65pt;width:84pt;height:30.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" strokeweight="2.5pt">
                <v:textbox>
                  <w:txbxContent>
                    <w:p w14:paraId="737DB734" w14:textId="77777777" w:rsidR="009923B8" w:rsidRPr="00276929" w:rsidRDefault="009923B8" w:rsidP="0005627B">
                      <w:pPr>
                        <w:jc w:val="center"/>
                        <w:rPr>
                          <w:rFonts w:ascii="Times New Roman" w:hAnsi="Times New Roman"/>
                          <w:b/>
                          <w:lang w:val="kk-KZ"/>
                        </w:rPr>
                      </w:pPr>
                      <w:r w:rsidRPr="00276929">
                        <w:rPr>
                          <w:rFonts w:ascii="Times New Roman" w:hAnsi="Times New Roman"/>
                          <w:b/>
                        </w:rPr>
                        <w:t>ГМ</w:t>
                      </w:r>
                      <w:r w:rsidRPr="00276929">
                        <w:rPr>
                          <w:rFonts w:ascii="Times New Roman" w:hAnsi="Times New Roman"/>
                          <w:b/>
                          <w:lang w:val="kk-KZ"/>
                        </w:rPr>
                        <w:t>Қ</w:t>
                      </w:r>
                      <w:r w:rsidRPr="00276929">
                        <w:rPr>
                          <w:rFonts w:ascii="Times New Roman" w:hAnsi="Times New Roman"/>
                          <w:b/>
                        </w:rPr>
                        <w:t>+Г</w:t>
                      </w:r>
                      <w:r w:rsidRPr="00276929">
                        <w:rPr>
                          <w:rFonts w:ascii="Times New Roman" w:hAnsi="Times New Roman"/>
                          <w:b/>
                          <w:lang w:val="kk-KZ"/>
                        </w:rPr>
                        <w:t>Қ</w:t>
                      </w:r>
                    </w:p>
                  </w:txbxContent>
                </v:textbox>
              </v:shape>
            </w:pict>
          </mc:Fallback>
        </mc:AlternateContent>
      </w:r>
    </w:p>
    <w:p w14:paraId="0158519C" w14:textId="77777777" w:rsidR="0005627B" w:rsidRPr="001675FE" w:rsidRDefault="0005627B" w:rsidP="004A6612">
      <w:pPr>
        <w:spacing w:after="0" w:line="240" w:lineRule="auto"/>
        <w:ind w:firstLine="709"/>
        <w:contextualSpacing/>
        <w:jc w:val="both"/>
        <w:rPr>
          <w:rFonts w:ascii="Times New Roman" w:hAnsi="Times New Roman" w:cs="Times New Roman"/>
          <w:sz w:val="28"/>
          <w:szCs w:val="28"/>
          <w:lang w:val="kk-KZ"/>
        </w:rPr>
      </w:pPr>
    </w:p>
    <w:p w14:paraId="343F7B9B" w14:textId="77777777" w:rsidR="0005627B" w:rsidRPr="001675FE" w:rsidRDefault="00D72633" w:rsidP="004A6612">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noProof/>
          <w:sz w:val="28"/>
          <w:szCs w:val="28"/>
          <w:lang w:val="en-US" w:eastAsia="en-US"/>
        </w:rPr>
        <mc:AlternateContent>
          <mc:Choice Requires="wps">
            <w:drawing>
              <wp:anchor distT="0" distB="0" distL="114292" distR="114292" simplePos="0" relativeHeight="251749376" behindDoc="0" locked="0" layoutInCell="1" allowOverlap="1" wp14:anchorId="0965B7A5" wp14:editId="1E42F68B">
                <wp:simplePos x="0" y="0"/>
                <wp:positionH relativeFrom="column">
                  <wp:posOffset>4293234</wp:posOffset>
                </wp:positionH>
                <wp:positionV relativeFrom="paragraph">
                  <wp:posOffset>151765</wp:posOffset>
                </wp:positionV>
                <wp:extent cx="0" cy="725170"/>
                <wp:effectExtent l="95250" t="0" r="95250" b="5588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5170"/>
                        </a:xfrm>
                        <a:prstGeom prst="straightConnector1">
                          <a:avLst/>
                        </a:prstGeom>
                        <a:noFill/>
                        <a:ln w="3175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8E7535E" id="Прямая со стрелкой 77" o:spid="_x0000_s1026" type="#_x0000_t32" style="position:absolute;margin-left:338.05pt;margin-top:11.95pt;width:0;height:57.1pt;z-index:25174937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" strokeweight="2.5pt">
                <v:stroke endarrow="block"/>
              </v:shape>
            </w:pict>
          </mc:Fallback>
        </mc:AlternateContent>
      </w:r>
    </w:p>
    <w:p w14:paraId="0275AA0D" w14:textId="77777777" w:rsidR="0005627B" w:rsidRPr="001675FE" w:rsidRDefault="00D72633" w:rsidP="004A6612">
      <w:pPr>
        <w:spacing w:after="0" w:line="240" w:lineRule="auto"/>
        <w:contextualSpacing/>
        <w:jc w:val="both"/>
        <w:rPr>
          <w:rFonts w:ascii="Times New Roman" w:hAnsi="Times New Roman" w:cs="Times New Roman"/>
          <w:b/>
          <w:sz w:val="24"/>
          <w:szCs w:val="24"/>
          <w:lang w:val="kk-KZ"/>
        </w:rPr>
      </w:pPr>
      <w:r>
        <w:rPr>
          <w:rFonts w:ascii="Times New Roman" w:hAnsi="Times New Roman" w:cs="Times New Roman"/>
          <w:noProof/>
          <w:sz w:val="28"/>
          <w:szCs w:val="28"/>
          <w:lang w:val="en-US" w:eastAsia="en-US"/>
        </w:rPr>
        <mc:AlternateContent>
          <mc:Choice Requires="wps">
            <w:drawing>
              <wp:anchor distT="0" distB="0" distL="114298" distR="114298" simplePos="0" relativeHeight="251763712" behindDoc="0" locked="0" layoutInCell="1" allowOverlap="1" wp14:anchorId="09F8E32D" wp14:editId="2C2FE3F4">
                <wp:simplePos x="0" y="0"/>
                <wp:positionH relativeFrom="column">
                  <wp:posOffset>1089660</wp:posOffset>
                </wp:positionH>
                <wp:positionV relativeFrom="paragraph">
                  <wp:posOffset>52705</wp:posOffset>
                </wp:positionV>
                <wp:extent cx="214630" cy="635"/>
                <wp:effectExtent l="11747" t="7303" r="44768" b="6667"/>
                <wp:wrapNone/>
                <wp:docPr id="78" name="Соединительная линия уступом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14630" cy="635"/>
                        </a:xfrm>
                        <a:prstGeom prst="bentConnector3">
                          <a:avLst>
                            <a:gd name="adj1" fmla="val 50000"/>
                          </a:avLst>
                        </a:prstGeom>
                        <a:noFill/>
                        <a:ln w="3175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3DCB01D0" id="Соединительная линия уступом 78" o:spid="_x0000_s1026" type="#_x0000_t34" style="position:absolute;margin-left:85.8pt;margin-top:4.15pt;width:16.9pt;height:.05pt;rotation:90;flip:x;z-index:251763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" strokeweight="2.5pt"/>
            </w:pict>
          </mc:Fallback>
        </mc:AlternateContent>
      </w:r>
      <w:r w:rsidR="0005627B" w:rsidRPr="001675FE">
        <w:rPr>
          <w:rFonts w:ascii="Times New Roman" w:hAnsi="Times New Roman" w:cs="Times New Roman"/>
          <w:sz w:val="28"/>
          <w:szCs w:val="28"/>
          <w:lang w:val="kk-KZ"/>
        </w:rPr>
        <w:t xml:space="preserve">                                  </w:t>
      </w:r>
      <w:r w:rsidR="0005627B" w:rsidRPr="001675FE">
        <w:rPr>
          <w:rFonts w:ascii="Times New Roman" w:hAnsi="Times New Roman" w:cs="Times New Roman"/>
          <w:b/>
          <w:sz w:val="24"/>
          <w:szCs w:val="24"/>
          <w:lang w:val="kk-KZ"/>
        </w:rPr>
        <w:t xml:space="preserve">Этанол, 96%  </w:t>
      </w:r>
      <w:r w:rsidR="0005627B" w:rsidRPr="001675FE">
        <w:rPr>
          <w:rFonts w:ascii="Times New Roman" w:hAnsi="Times New Roman" w:cs="Times New Roman"/>
          <w:sz w:val="24"/>
          <w:szCs w:val="24"/>
          <w:lang w:val="kk-KZ"/>
        </w:rPr>
        <w:t xml:space="preserve">                                        </w:t>
      </w:r>
      <w:r w:rsidR="0005627B" w:rsidRPr="001675FE">
        <w:rPr>
          <w:rFonts w:ascii="Times New Roman" w:hAnsi="Times New Roman" w:cs="Times New Roman"/>
          <w:b/>
          <w:sz w:val="24"/>
          <w:szCs w:val="24"/>
          <w:lang w:val="kk-KZ"/>
        </w:rPr>
        <w:t xml:space="preserve"> </w:t>
      </w:r>
    </w:p>
    <w:p w14:paraId="7709714D" w14:textId="77777777" w:rsidR="0005627B" w:rsidRPr="001675FE" w:rsidRDefault="00D72633" w:rsidP="004A6612">
      <w:pPr>
        <w:spacing w:after="0" w:line="240" w:lineRule="auto"/>
        <w:contextualSpacing/>
        <w:jc w:val="both"/>
        <w:rPr>
          <w:rFonts w:ascii="Times New Roman" w:hAnsi="Times New Roman" w:cs="Times New Roman"/>
          <w:b/>
          <w:sz w:val="28"/>
          <w:szCs w:val="28"/>
          <w:lang w:val="kk-KZ"/>
        </w:rPr>
      </w:pPr>
      <w:r>
        <w:rPr>
          <w:rFonts w:ascii="Times New Roman" w:hAnsi="Times New Roman" w:cs="Times New Roman"/>
          <w:noProof/>
          <w:sz w:val="28"/>
          <w:szCs w:val="28"/>
          <w:lang w:val="en-US" w:eastAsia="en-US"/>
        </w:rPr>
        <mc:AlternateContent>
          <mc:Choice Requires="wps">
            <w:drawing>
              <wp:anchor distT="0" distB="0" distL="114300" distR="114300" simplePos="0" relativeHeight="251762688" behindDoc="0" locked="0" layoutInCell="1" allowOverlap="1" wp14:anchorId="4448E0BB" wp14:editId="3AE23EA6">
                <wp:simplePos x="0" y="0"/>
                <wp:positionH relativeFrom="column">
                  <wp:posOffset>565785</wp:posOffset>
                </wp:positionH>
                <wp:positionV relativeFrom="paragraph">
                  <wp:posOffset>22225</wp:posOffset>
                </wp:positionV>
                <wp:extent cx="2070735" cy="635"/>
                <wp:effectExtent l="0" t="19050" r="24765" b="37465"/>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735" cy="635"/>
                        </a:xfrm>
                        <a:prstGeom prst="straightConnector1">
                          <a:avLst/>
                        </a:prstGeom>
                        <a:noFill/>
                        <a:ln w="3175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4AABA9C2" id="Прямая со стрелкой 80" o:spid="_x0000_s1026" type="#_x0000_t32" style="position:absolute;margin-left:44.55pt;margin-top:1.75pt;width:163.05pt;height:.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" strokeweight="2.5pt"/>
            </w:pict>
          </mc:Fallback>
        </mc:AlternateContent>
      </w:r>
      <w:r>
        <w:rPr>
          <w:rFonts w:ascii="Times New Roman" w:hAnsi="Times New Roman" w:cs="Times New Roman"/>
          <w:noProof/>
          <w:sz w:val="28"/>
          <w:szCs w:val="28"/>
          <w:lang w:val="en-US" w:eastAsia="en-US"/>
        </w:rPr>
        <mc:AlternateContent>
          <mc:Choice Requires="wps">
            <w:drawing>
              <wp:anchor distT="0" distB="0" distL="114300" distR="114300" simplePos="0" relativeHeight="251761664" behindDoc="0" locked="0" layoutInCell="1" allowOverlap="1" wp14:anchorId="148A428B" wp14:editId="172798FA">
                <wp:simplePos x="0" y="0"/>
                <wp:positionH relativeFrom="column">
                  <wp:posOffset>599440</wp:posOffset>
                </wp:positionH>
                <wp:positionV relativeFrom="paragraph">
                  <wp:posOffset>27940</wp:posOffset>
                </wp:positionV>
                <wp:extent cx="635" cy="573405"/>
                <wp:effectExtent l="95250" t="19050" r="75565" b="55245"/>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3405"/>
                        </a:xfrm>
                        <a:prstGeom prst="straightConnector1">
                          <a:avLst/>
                        </a:prstGeom>
                        <a:noFill/>
                        <a:ln w="3175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19DA0443" id="Прямая со стрелкой 79" o:spid="_x0000_s1026" type="#_x0000_t32" style="position:absolute;margin-left:47.2pt;margin-top:2.2pt;width:.05pt;height:45.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" strokeweight="2.5pt">
                <v:stroke endarrow="block"/>
              </v:shape>
            </w:pict>
          </mc:Fallback>
        </mc:AlternateContent>
      </w:r>
      <w:r w:rsidR="0005627B" w:rsidRPr="001675FE">
        <w:rPr>
          <w:rFonts w:ascii="Times New Roman" w:hAnsi="Times New Roman" w:cs="Times New Roman"/>
          <w:b/>
          <w:sz w:val="28"/>
          <w:szCs w:val="28"/>
          <w:lang w:val="kk-KZ"/>
        </w:rPr>
        <w:t xml:space="preserve">                                                                                                                                 </w:t>
      </w:r>
    </w:p>
    <w:p w14:paraId="404C7E7D" w14:textId="77777777" w:rsidR="0005627B" w:rsidRPr="001675FE" w:rsidRDefault="00D72633" w:rsidP="004A6612">
      <w:pPr>
        <w:spacing w:after="0" w:line="240" w:lineRule="auto"/>
        <w:contextualSpacing/>
        <w:jc w:val="both"/>
        <w:rPr>
          <w:rFonts w:ascii="Times New Roman" w:hAnsi="Times New Roman" w:cs="Times New Roman"/>
          <w:b/>
          <w:sz w:val="24"/>
          <w:szCs w:val="24"/>
          <w:lang w:val="kk-KZ"/>
        </w:rPr>
      </w:pPr>
      <w:r>
        <w:rPr>
          <w:rFonts w:ascii="Times New Roman" w:hAnsi="Times New Roman" w:cs="Times New Roman"/>
          <w:noProof/>
          <w:sz w:val="28"/>
          <w:szCs w:val="28"/>
          <w:lang w:val="en-US" w:eastAsia="en-US"/>
        </w:rPr>
        <mc:AlternateContent>
          <mc:Choice Requires="wps">
            <w:drawing>
              <wp:anchor distT="0" distB="0" distL="114294" distR="114294" simplePos="0" relativeHeight="251760640" behindDoc="0" locked="0" layoutInCell="1" allowOverlap="1" wp14:anchorId="6524776D" wp14:editId="43066AD0">
                <wp:simplePos x="0" y="0"/>
                <wp:positionH relativeFrom="column">
                  <wp:posOffset>2361011</wp:posOffset>
                </wp:positionH>
                <wp:positionV relativeFrom="paragraph">
                  <wp:posOffset>66994</wp:posOffset>
                </wp:positionV>
                <wp:extent cx="471805" cy="0"/>
                <wp:effectExtent l="64453" t="0" r="49847" b="49848"/>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71805" cy="0"/>
                        </a:xfrm>
                        <a:prstGeom prst="straightConnector1">
                          <a:avLst/>
                        </a:prstGeom>
                        <a:noFill/>
                        <a:ln w="3175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72A7E48D" id="Прямая со стрелкой 81" o:spid="_x0000_s1026" type="#_x0000_t32" style="position:absolute;margin-left:185.9pt;margin-top:5.3pt;width:37.15pt;height:0;rotation:90;z-index:25176064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" strokeweight="2.5pt">
                <v:stroke endarrow="block"/>
              </v:shape>
            </w:pict>
          </mc:Fallback>
        </mc:AlternateContent>
      </w:r>
      <w:r w:rsidR="0005627B" w:rsidRPr="001675FE">
        <w:rPr>
          <w:rFonts w:ascii="Times New Roman" w:hAnsi="Times New Roman" w:cs="Times New Roman"/>
          <w:b/>
          <w:sz w:val="28"/>
          <w:szCs w:val="28"/>
          <w:lang w:val="kk-KZ"/>
        </w:rPr>
        <w:t xml:space="preserve">                                                                                                     </w:t>
      </w:r>
      <w:r w:rsidR="0005627B" w:rsidRPr="001675FE">
        <w:rPr>
          <w:rFonts w:ascii="Times New Roman" w:hAnsi="Times New Roman" w:cs="Times New Roman"/>
          <w:b/>
          <w:sz w:val="24"/>
          <w:szCs w:val="24"/>
          <w:lang w:val="kk-KZ"/>
        </w:rPr>
        <w:t xml:space="preserve">Активтендірілген </w:t>
      </w:r>
    </w:p>
    <w:p w14:paraId="519D5CBF" w14:textId="77777777" w:rsidR="0005627B" w:rsidRPr="001675FE" w:rsidRDefault="00D72633" w:rsidP="004A6612">
      <w:pPr>
        <w:spacing w:after="0" w:line="240" w:lineRule="auto"/>
        <w:contextualSpacing/>
        <w:jc w:val="both"/>
        <w:rPr>
          <w:rFonts w:ascii="Times New Roman" w:hAnsi="Times New Roman" w:cs="Times New Roman"/>
          <w:b/>
          <w:sz w:val="24"/>
          <w:szCs w:val="24"/>
          <w:lang w:val="kk-KZ"/>
        </w:rPr>
      </w:pPr>
      <w:r>
        <w:rPr>
          <w:rFonts w:ascii="Times New Roman" w:hAnsi="Times New Roman" w:cs="Times New Roman"/>
          <w:noProof/>
          <w:sz w:val="28"/>
          <w:szCs w:val="28"/>
          <w:lang w:val="en-US" w:eastAsia="en-US"/>
        </w:rPr>
        <mc:AlternateContent>
          <mc:Choice Requires="wps">
            <w:drawing>
              <wp:anchor distT="0" distB="0" distL="114300" distR="114300" simplePos="0" relativeHeight="251758592" behindDoc="0" locked="0" layoutInCell="1" allowOverlap="1" wp14:anchorId="683C7BB6" wp14:editId="7362E043">
                <wp:simplePos x="0" y="0"/>
                <wp:positionH relativeFrom="column">
                  <wp:posOffset>1885950</wp:posOffset>
                </wp:positionH>
                <wp:positionV relativeFrom="paragraph">
                  <wp:posOffset>104775</wp:posOffset>
                </wp:positionV>
                <wp:extent cx="1128395" cy="305435"/>
                <wp:effectExtent l="19050" t="19050" r="14605" b="18415"/>
                <wp:wrapNone/>
                <wp:docPr id="86" name="Поле 4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305435"/>
                        </a:xfrm>
                        <a:prstGeom prst="rect">
                          <a:avLst/>
                        </a:prstGeom>
                        <a:solidFill>
                          <a:srgbClr val="FFFFFF"/>
                        </a:solidFill>
                        <a:ln w="31750">
                          <a:solidFill>
                            <a:srgbClr val="000000"/>
                          </a:solidFill>
                          <a:miter lim="800000"/>
                          <a:headEnd/>
                          <a:tailEnd/>
                        </a:ln>
                        <a:effectLst/>
                      </wps:spPr>
                      <wps:txbx>
                        <w:txbxContent>
                          <w:p w14:paraId="0D36E7FD" w14:textId="77777777" w:rsidR="009923B8" w:rsidRPr="00D02B29" w:rsidRDefault="009923B8" w:rsidP="0005627B">
                            <w:pPr>
                              <w:spacing w:line="240" w:lineRule="auto"/>
                              <w:contextualSpacing/>
                              <w:jc w:val="center"/>
                              <w:rPr>
                                <w:rFonts w:ascii="Times New Roman" w:hAnsi="Times New Roman"/>
                                <w:b/>
                                <w:sz w:val="24"/>
                                <w:szCs w:val="24"/>
                                <w:lang w:val="kk-KZ"/>
                              </w:rPr>
                            </w:pPr>
                            <w:r>
                              <w:rPr>
                                <w:rFonts w:ascii="Times New Roman" w:hAnsi="Times New Roman"/>
                                <w:b/>
                                <w:sz w:val="24"/>
                                <w:szCs w:val="24"/>
                              </w:rPr>
                              <w:t>ГМҚ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C7BB6" id="_x0000_s1076" type="#_x0000_t202" style="position:absolute;left:0;text-align:left;margin-left:148.5pt;margin-top:8.25pt;width:88.85pt;height:24.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" strokeweight="2.5pt">
                <v:textbox>
                  <w:txbxContent>
                    <w:p w14:paraId="0D36E7FD" w14:textId="77777777" w:rsidR="009923B8" w:rsidRPr="00D02B29" w:rsidRDefault="009923B8" w:rsidP="0005627B">
                      <w:pPr>
                        <w:spacing w:line="240" w:lineRule="auto"/>
                        <w:contextualSpacing/>
                        <w:jc w:val="center"/>
                        <w:rPr>
                          <w:rFonts w:ascii="Times New Roman" w:hAnsi="Times New Roman"/>
                          <w:b/>
                          <w:sz w:val="24"/>
                          <w:szCs w:val="24"/>
                          <w:lang w:val="kk-KZ"/>
                        </w:rPr>
                      </w:pPr>
                      <w:r>
                        <w:rPr>
                          <w:rFonts w:ascii="Times New Roman" w:hAnsi="Times New Roman"/>
                          <w:b/>
                          <w:sz w:val="24"/>
                          <w:szCs w:val="24"/>
                        </w:rPr>
                        <w:t>ГМҚ</w:t>
                      </w:r>
                    </w:p>
                  </w:txbxContent>
                </v:textbox>
              </v:shape>
            </w:pict>
          </mc:Fallback>
        </mc:AlternateContent>
      </w:r>
      <w:r>
        <w:rPr>
          <w:rFonts w:ascii="Times New Roman" w:hAnsi="Times New Roman" w:cs="Times New Roman"/>
          <w:noProof/>
          <w:sz w:val="28"/>
          <w:szCs w:val="28"/>
          <w:lang w:val="en-US" w:eastAsia="en-US"/>
        </w:rPr>
        <mc:AlternateContent>
          <mc:Choice Requires="wps">
            <w:drawing>
              <wp:anchor distT="0" distB="0" distL="114300" distR="114300" simplePos="0" relativeHeight="251756544" behindDoc="0" locked="0" layoutInCell="1" allowOverlap="1" wp14:anchorId="334260CD" wp14:editId="1488790F">
                <wp:simplePos x="0" y="0"/>
                <wp:positionH relativeFrom="column">
                  <wp:posOffset>3853815</wp:posOffset>
                </wp:positionH>
                <wp:positionV relativeFrom="paragraph">
                  <wp:posOffset>59690</wp:posOffset>
                </wp:positionV>
                <wp:extent cx="1128395" cy="273050"/>
                <wp:effectExtent l="19050" t="19050" r="14605" b="12700"/>
                <wp:wrapNone/>
                <wp:docPr id="90" name="Поле 4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273050"/>
                        </a:xfrm>
                        <a:prstGeom prst="rect">
                          <a:avLst/>
                        </a:prstGeom>
                        <a:solidFill>
                          <a:srgbClr val="FFFFFF"/>
                        </a:solidFill>
                        <a:ln w="31750">
                          <a:solidFill>
                            <a:srgbClr val="000000"/>
                          </a:solidFill>
                          <a:miter lim="800000"/>
                          <a:headEnd/>
                          <a:tailEnd/>
                        </a:ln>
                        <a:effectLst/>
                      </wps:spPr>
                      <wps:txbx>
                        <w:txbxContent>
                          <w:p w14:paraId="41CC2BA1" w14:textId="77777777" w:rsidR="009923B8" w:rsidRPr="00D02B29" w:rsidRDefault="009923B8" w:rsidP="0005627B">
                            <w:pPr>
                              <w:spacing w:line="240" w:lineRule="auto"/>
                              <w:contextualSpacing/>
                              <w:jc w:val="center"/>
                              <w:rPr>
                                <w:rFonts w:ascii="Times New Roman" w:hAnsi="Times New Roman"/>
                                <w:b/>
                                <w:sz w:val="24"/>
                                <w:szCs w:val="24"/>
                                <w:lang w:val="kk-KZ"/>
                              </w:rPr>
                            </w:pPr>
                            <w:r>
                              <w:rPr>
                                <w:rFonts w:ascii="Times New Roman" w:hAnsi="Times New Roman"/>
                                <w:b/>
                                <w:sz w:val="24"/>
                                <w:szCs w:val="24"/>
                              </w:rPr>
                              <w:t>Ф</w:t>
                            </w:r>
                            <w:r>
                              <w:rPr>
                                <w:rFonts w:ascii="Times New Roman" w:hAnsi="Times New Roman"/>
                                <w:b/>
                                <w:sz w:val="24"/>
                                <w:szCs w:val="24"/>
                                <w:lang w:val="kk-KZ"/>
                              </w:rPr>
                              <w:t>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260CD" id="_x0000_s1077" type="#_x0000_t202" style="position:absolute;left:0;text-align:left;margin-left:303.45pt;margin-top:4.7pt;width:88.85pt;height:2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" strokeweight="2.5pt">
                <v:textbox>
                  <w:txbxContent>
                    <w:p w14:paraId="41CC2BA1" w14:textId="77777777" w:rsidR="009923B8" w:rsidRPr="00D02B29" w:rsidRDefault="009923B8" w:rsidP="0005627B">
                      <w:pPr>
                        <w:spacing w:line="240" w:lineRule="auto"/>
                        <w:contextualSpacing/>
                        <w:jc w:val="center"/>
                        <w:rPr>
                          <w:rFonts w:ascii="Times New Roman" w:hAnsi="Times New Roman"/>
                          <w:b/>
                          <w:sz w:val="24"/>
                          <w:szCs w:val="24"/>
                          <w:lang w:val="kk-KZ"/>
                        </w:rPr>
                      </w:pPr>
                      <w:r>
                        <w:rPr>
                          <w:rFonts w:ascii="Times New Roman" w:hAnsi="Times New Roman"/>
                          <w:b/>
                          <w:sz w:val="24"/>
                          <w:szCs w:val="24"/>
                        </w:rPr>
                        <w:t>Ф</w:t>
                      </w:r>
                      <w:r>
                        <w:rPr>
                          <w:rFonts w:ascii="Times New Roman" w:hAnsi="Times New Roman"/>
                          <w:b/>
                          <w:sz w:val="24"/>
                          <w:szCs w:val="24"/>
                          <w:lang w:val="kk-KZ"/>
                        </w:rPr>
                        <w:t>Қ</w:t>
                      </w:r>
                    </w:p>
                  </w:txbxContent>
                </v:textbox>
              </v:shape>
            </w:pict>
          </mc:Fallback>
        </mc:AlternateContent>
      </w:r>
      <w:r w:rsidR="0005627B" w:rsidRPr="001675FE">
        <w:rPr>
          <w:rFonts w:ascii="Times New Roman" w:hAnsi="Times New Roman" w:cs="Times New Roman"/>
          <w:b/>
          <w:sz w:val="28"/>
          <w:szCs w:val="28"/>
          <w:lang w:val="kk-KZ"/>
        </w:rPr>
        <w:t xml:space="preserve">                                                                                                                 </w:t>
      </w:r>
      <w:r w:rsidR="0005627B" w:rsidRPr="001675FE">
        <w:rPr>
          <w:rFonts w:ascii="Times New Roman" w:hAnsi="Times New Roman" w:cs="Times New Roman"/>
          <w:b/>
          <w:sz w:val="24"/>
          <w:szCs w:val="24"/>
          <w:lang w:val="kk-KZ"/>
        </w:rPr>
        <w:t>көмір</w:t>
      </w:r>
      <w:r w:rsidR="0005627B" w:rsidRPr="001675FE">
        <w:rPr>
          <w:rFonts w:ascii="Times New Roman" w:hAnsi="Times New Roman" w:cs="Times New Roman"/>
          <w:sz w:val="24"/>
          <w:szCs w:val="24"/>
          <w:lang w:val="kk-KZ"/>
        </w:rPr>
        <w:t>,</w:t>
      </w:r>
      <w:r w:rsidR="0005627B" w:rsidRPr="001675FE">
        <w:rPr>
          <w:rFonts w:ascii="Times New Roman" w:hAnsi="Times New Roman" w:cs="Times New Roman"/>
          <w:b/>
          <w:sz w:val="24"/>
          <w:szCs w:val="24"/>
          <w:lang w:val="kk-KZ"/>
        </w:rPr>
        <w:t xml:space="preserve">ацетон                                               </w:t>
      </w:r>
    </w:p>
    <w:p w14:paraId="1CFBF556" w14:textId="77777777" w:rsidR="0005627B" w:rsidRPr="001675FE" w:rsidRDefault="00D72633" w:rsidP="004A6612">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noProof/>
          <w:sz w:val="28"/>
          <w:szCs w:val="28"/>
          <w:lang w:val="en-US" w:eastAsia="en-US"/>
        </w:rPr>
        <mc:AlternateContent>
          <mc:Choice Requires="wps">
            <w:drawing>
              <wp:anchor distT="0" distB="0" distL="114300" distR="114300" simplePos="0" relativeHeight="251759616" behindDoc="0" locked="0" layoutInCell="1" allowOverlap="1" wp14:anchorId="5298ED18" wp14:editId="4FCC97D8">
                <wp:simplePos x="0" y="0"/>
                <wp:positionH relativeFrom="margin">
                  <wp:align>left</wp:align>
                </wp:positionH>
                <wp:positionV relativeFrom="paragraph">
                  <wp:posOffset>41275</wp:posOffset>
                </wp:positionV>
                <wp:extent cx="1276350" cy="305435"/>
                <wp:effectExtent l="19050" t="19050" r="19050" b="18415"/>
                <wp:wrapNone/>
                <wp:docPr id="91" name="Поле 4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05435"/>
                        </a:xfrm>
                        <a:prstGeom prst="rect">
                          <a:avLst/>
                        </a:prstGeom>
                        <a:solidFill>
                          <a:srgbClr val="FFFFFF"/>
                        </a:solidFill>
                        <a:ln w="31750">
                          <a:solidFill>
                            <a:srgbClr val="000000"/>
                          </a:solidFill>
                          <a:miter lim="800000"/>
                          <a:headEnd/>
                          <a:tailEnd/>
                        </a:ln>
                        <a:effectLst/>
                      </wps:spPr>
                      <wps:txbx>
                        <w:txbxContent>
                          <w:p w14:paraId="6CB9F3D1" w14:textId="77777777" w:rsidR="009923B8" w:rsidRPr="00276929" w:rsidRDefault="009923B8" w:rsidP="0005627B">
                            <w:pPr>
                              <w:spacing w:line="240" w:lineRule="auto"/>
                              <w:contextualSpacing/>
                              <w:jc w:val="center"/>
                              <w:rPr>
                                <w:rFonts w:ascii="Times New Roman" w:hAnsi="Times New Roman"/>
                                <w:b/>
                                <w:lang w:val="kk-KZ"/>
                              </w:rPr>
                            </w:pPr>
                            <w:r w:rsidRPr="00276929">
                              <w:rPr>
                                <w:rFonts w:ascii="Times New Roman" w:hAnsi="Times New Roman"/>
                                <w:b/>
                              </w:rPr>
                              <w:t xml:space="preserve">  Г</w:t>
                            </w:r>
                            <w:r w:rsidRPr="00276929">
                              <w:rPr>
                                <w:rFonts w:ascii="Times New Roman" w:hAnsi="Times New Roman"/>
                                <w:b/>
                                <w:lang w:val="kk-KZ"/>
                              </w:rPr>
                              <w:t>Қ</w:t>
                            </w:r>
                            <w:r>
                              <w:rPr>
                                <w:rFonts w:ascii="Times New Roman" w:hAnsi="Times New Roman"/>
                                <w:b/>
                                <w:lang w:val="kk-KZ"/>
                              </w:rPr>
                              <w:t xml:space="preserve"> қалдығы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8ED18" id="_x0000_s1078" type="#_x0000_t202" style="position:absolute;left:0;text-align:left;margin-left:0;margin-top:3.25pt;width:100.5pt;height:24.05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" strokeweight="2.5pt">
                <v:textbox>
                  <w:txbxContent>
                    <w:p w14:paraId="6CB9F3D1" w14:textId="77777777" w:rsidR="009923B8" w:rsidRPr="00276929" w:rsidRDefault="009923B8" w:rsidP="0005627B">
                      <w:pPr>
                        <w:spacing w:line="240" w:lineRule="auto"/>
                        <w:contextualSpacing/>
                        <w:jc w:val="center"/>
                        <w:rPr>
                          <w:rFonts w:ascii="Times New Roman" w:hAnsi="Times New Roman"/>
                          <w:b/>
                          <w:lang w:val="kk-KZ"/>
                        </w:rPr>
                      </w:pPr>
                      <w:r w:rsidRPr="00276929">
                        <w:rPr>
                          <w:rFonts w:ascii="Times New Roman" w:hAnsi="Times New Roman"/>
                          <w:b/>
                        </w:rPr>
                        <w:t xml:space="preserve">  Г</w:t>
                      </w:r>
                      <w:r w:rsidRPr="00276929">
                        <w:rPr>
                          <w:rFonts w:ascii="Times New Roman" w:hAnsi="Times New Roman"/>
                          <w:b/>
                          <w:lang w:val="kk-KZ"/>
                        </w:rPr>
                        <w:t>Қ</w:t>
                      </w:r>
                      <w:r>
                        <w:rPr>
                          <w:rFonts w:ascii="Times New Roman" w:hAnsi="Times New Roman"/>
                          <w:b/>
                          <w:lang w:val="kk-KZ"/>
                        </w:rPr>
                        <w:t xml:space="preserve"> қалдығы</w:t>
                      </w:r>
                    </w:p>
                  </w:txbxContent>
                </v:textbox>
                <w10:wrap anchorx="margin"/>
              </v:shape>
            </w:pict>
          </mc:Fallback>
        </mc:AlternateContent>
      </w:r>
      <w:r w:rsidR="0005627B" w:rsidRPr="001675FE">
        <w:rPr>
          <w:rFonts w:ascii="Times New Roman" w:hAnsi="Times New Roman" w:cs="Times New Roman"/>
          <w:b/>
          <w:sz w:val="28"/>
          <w:szCs w:val="28"/>
          <w:lang w:val="kk-KZ"/>
        </w:rPr>
        <w:t xml:space="preserve">                                                                                                                        </w:t>
      </w:r>
      <w:r w:rsidR="0005627B" w:rsidRPr="001675FE">
        <w:rPr>
          <w:rFonts w:ascii="Times New Roman" w:hAnsi="Times New Roman" w:cs="Times New Roman"/>
          <w:b/>
          <w:sz w:val="24"/>
          <w:szCs w:val="24"/>
          <w:lang w:val="kk-KZ"/>
        </w:rPr>
        <w:t>10%</w:t>
      </w:r>
    </w:p>
    <w:p w14:paraId="08FFB7F1" w14:textId="77777777" w:rsidR="0005627B" w:rsidRPr="001675FE" w:rsidRDefault="0005627B" w:rsidP="004A6612">
      <w:pPr>
        <w:spacing w:after="0" w:line="240" w:lineRule="auto"/>
        <w:ind w:firstLine="709"/>
        <w:contextualSpacing/>
        <w:jc w:val="both"/>
        <w:rPr>
          <w:rFonts w:ascii="Times New Roman" w:hAnsi="Times New Roman" w:cs="Times New Roman"/>
          <w:b/>
          <w:sz w:val="28"/>
          <w:szCs w:val="28"/>
          <w:lang w:val="kk-KZ"/>
        </w:rPr>
      </w:pPr>
      <w:r w:rsidRPr="001675FE">
        <w:rPr>
          <w:rFonts w:ascii="Times New Roman" w:hAnsi="Times New Roman" w:cs="Times New Roman"/>
          <w:b/>
          <w:sz w:val="28"/>
          <w:szCs w:val="28"/>
          <w:lang w:val="kk-KZ"/>
        </w:rPr>
        <w:t xml:space="preserve">                                                                                            </w:t>
      </w:r>
    </w:p>
    <w:p w14:paraId="554047E8" w14:textId="77777777" w:rsidR="0005627B" w:rsidRPr="001675FE" w:rsidRDefault="00D72633" w:rsidP="004A6612">
      <w:pPr>
        <w:spacing w:after="0" w:line="240" w:lineRule="auto"/>
        <w:ind w:firstLine="709"/>
        <w:contextualSpacing/>
        <w:jc w:val="both"/>
        <w:rPr>
          <w:rFonts w:ascii="Times New Roman" w:hAnsi="Times New Roman" w:cs="Times New Roman"/>
          <w:b/>
          <w:sz w:val="24"/>
          <w:szCs w:val="24"/>
          <w:lang w:val="kk-KZ"/>
        </w:rPr>
      </w:pPr>
      <w:r>
        <w:rPr>
          <w:rFonts w:ascii="Times New Roman" w:hAnsi="Times New Roman" w:cs="Times New Roman"/>
          <w:noProof/>
          <w:sz w:val="24"/>
          <w:szCs w:val="24"/>
          <w:lang w:val="en-US" w:eastAsia="en-US"/>
        </w:rPr>
        <mc:AlternateContent>
          <mc:Choice Requires="wps">
            <w:drawing>
              <wp:anchor distT="0" distB="0" distL="114294" distR="114294" simplePos="0" relativeHeight="251764736" behindDoc="0" locked="0" layoutInCell="1" allowOverlap="1" wp14:anchorId="76EA2969" wp14:editId="10438939">
                <wp:simplePos x="0" y="0"/>
                <wp:positionH relativeFrom="column">
                  <wp:posOffset>419099</wp:posOffset>
                </wp:positionH>
                <wp:positionV relativeFrom="paragraph">
                  <wp:posOffset>123190</wp:posOffset>
                </wp:positionV>
                <wp:extent cx="338455" cy="0"/>
                <wp:effectExtent l="54928" t="2222" r="116522" b="40323"/>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455" cy="0"/>
                        </a:xfrm>
                        <a:prstGeom prst="straightConnector1">
                          <a:avLst/>
                        </a:prstGeom>
                        <a:noFill/>
                        <a:ln w="3175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521F672" id="Прямая со стрелкой 92" o:spid="_x0000_s1026" type="#_x0000_t32" style="position:absolute;margin-left:33pt;margin-top:9.7pt;width:26.65pt;height:0;rotation:90;z-index:2517647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" strokeweight="2.5pt">
                <v:stroke endarrow="block"/>
              </v:shape>
            </w:pict>
          </mc:Fallback>
        </mc:AlternateContent>
      </w:r>
      <w:r w:rsidR="00416001" w:rsidRPr="001675FE">
        <w:rPr>
          <w:rFonts w:ascii="Times New Roman" w:hAnsi="Times New Roman" w:cs="Times New Roman"/>
          <w:b/>
          <w:sz w:val="28"/>
          <w:szCs w:val="28"/>
          <w:lang w:val="kk-KZ"/>
        </w:rPr>
        <w:t xml:space="preserve">             </w:t>
      </w:r>
      <w:r w:rsidR="000010CA">
        <w:rPr>
          <w:rFonts w:ascii="Times New Roman" w:hAnsi="Times New Roman" w:cs="Times New Roman"/>
          <w:b/>
          <w:sz w:val="28"/>
          <w:szCs w:val="28"/>
          <w:lang w:val="kk-KZ"/>
        </w:rPr>
        <w:t xml:space="preserve">  </w:t>
      </w:r>
      <w:r w:rsidR="00416001" w:rsidRPr="001675FE">
        <w:rPr>
          <w:rFonts w:ascii="Times New Roman" w:hAnsi="Times New Roman" w:cs="Times New Roman"/>
          <w:b/>
          <w:sz w:val="28"/>
          <w:szCs w:val="28"/>
          <w:lang w:val="kk-KZ"/>
        </w:rPr>
        <w:t xml:space="preserve"> </w:t>
      </w:r>
      <w:r w:rsidR="00416001" w:rsidRPr="001675FE">
        <w:rPr>
          <w:rFonts w:ascii="Times New Roman" w:hAnsi="Times New Roman" w:cs="Times New Roman"/>
          <w:b/>
          <w:sz w:val="24"/>
          <w:szCs w:val="24"/>
          <w:lang w:val="kk-KZ"/>
        </w:rPr>
        <w:t>0,02М NaOH, катионит</w:t>
      </w:r>
      <w:r w:rsidR="00416001" w:rsidRPr="001675FE">
        <w:rPr>
          <w:rFonts w:ascii="Times New Roman" w:hAnsi="Times New Roman" w:cs="Times New Roman"/>
          <w:b/>
          <w:noProof/>
          <w:sz w:val="24"/>
          <w:szCs w:val="24"/>
          <w:lang w:val="kk-KZ"/>
        </w:rPr>
        <w:t xml:space="preserve"> </w:t>
      </w:r>
    </w:p>
    <w:p w14:paraId="1E136155" w14:textId="77777777" w:rsidR="008219CC" w:rsidRPr="00625C18" w:rsidRDefault="00D72633" w:rsidP="004A6612">
      <w:pPr>
        <w:spacing w:after="0" w:line="240" w:lineRule="auto"/>
        <w:contextualSpacing/>
        <w:jc w:val="both"/>
        <w:rPr>
          <w:rFonts w:ascii="Times New Roman" w:hAnsi="Times New Roman" w:cs="Times New Roman"/>
          <w:b/>
          <w:sz w:val="28"/>
          <w:szCs w:val="28"/>
          <w:lang w:val="kk-KZ"/>
        </w:rPr>
      </w:pPr>
      <w:r>
        <w:rPr>
          <w:rFonts w:ascii="Times New Roman" w:hAnsi="Times New Roman" w:cs="Times New Roman"/>
          <w:b/>
          <w:noProof/>
          <w:sz w:val="24"/>
          <w:szCs w:val="24"/>
          <w:lang w:val="en-US" w:eastAsia="en-US"/>
        </w:rPr>
        <mc:AlternateContent>
          <mc:Choice Requires="wps">
            <w:drawing>
              <wp:anchor distT="0" distB="0" distL="114300" distR="114300" simplePos="0" relativeHeight="251757568" behindDoc="0" locked="0" layoutInCell="1" allowOverlap="1" wp14:anchorId="09F40EBA" wp14:editId="72E59FD4">
                <wp:simplePos x="0" y="0"/>
                <wp:positionH relativeFrom="margin">
                  <wp:align>left</wp:align>
                </wp:positionH>
                <wp:positionV relativeFrom="paragraph">
                  <wp:posOffset>146050</wp:posOffset>
                </wp:positionV>
                <wp:extent cx="1276350" cy="273050"/>
                <wp:effectExtent l="19050" t="19050" r="19050" b="12700"/>
                <wp:wrapNone/>
                <wp:docPr id="93" name="Поле 4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73050"/>
                        </a:xfrm>
                        <a:prstGeom prst="rect">
                          <a:avLst/>
                        </a:prstGeom>
                        <a:solidFill>
                          <a:srgbClr val="FFFFFF"/>
                        </a:solidFill>
                        <a:ln w="31750">
                          <a:solidFill>
                            <a:srgbClr val="000000"/>
                          </a:solidFill>
                          <a:miter lim="800000"/>
                          <a:headEnd/>
                          <a:tailEnd/>
                        </a:ln>
                        <a:effectLst/>
                      </wps:spPr>
                      <wps:txbx>
                        <w:txbxContent>
                          <w:p w14:paraId="008506E9" w14:textId="77777777" w:rsidR="009923B8" w:rsidRPr="00D02B29" w:rsidRDefault="009923B8" w:rsidP="0005627B">
                            <w:pPr>
                              <w:spacing w:line="240" w:lineRule="auto"/>
                              <w:contextualSpacing/>
                              <w:jc w:val="center"/>
                              <w:rPr>
                                <w:rFonts w:ascii="Times New Roman" w:hAnsi="Times New Roman"/>
                                <w:b/>
                                <w:sz w:val="24"/>
                                <w:szCs w:val="24"/>
                                <w:lang w:val="kk-KZ"/>
                              </w:rPr>
                            </w:pPr>
                            <w:r>
                              <w:rPr>
                                <w:rFonts w:ascii="Times New Roman" w:hAnsi="Times New Roman"/>
                                <w:b/>
                                <w:sz w:val="24"/>
                                <w:szCs w:val="24"/>
                              </w:rPr>
                              <w:t>Г</w:t>
                            </w:r>
                            <w:r>
                              <w:rPr>
                                <w:rFonts w:ascii="Times New Roman" w:hAnsi="Times New Roman"/>
                                <w:b/>
                                <w:sz w:val="24"/>
                                <w:szCs w:val="24"/>
                                <w:lang w:val="kk-KZ"/>
                              </w:rPr>
                              <w:t>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40EBA" id="_x0000_s1079" type="#_x0000_t202" style="position:absolute;left:0;text-align:left;margin-left:0;margin-top:11.5pt;width:100.5pt;height:21.5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" strokeweight="2.5pt">
                <v:textbox>
                  <w:txbxContent>
                    <w:p w14:paraId="008506E9" w14:textId="77777777" w:rsidR="009923B8" w:rsidRPr="00D02B29" w:rsidRDefault="009923B8" w:rsidP="0005627B">
                      <w:pPr>
                        <w:spacing w:line="240" w:lineRule="auto"/>
                        <w:contextualSpacing/>
                        <w:jc w:val="center"/>
                        <w:rPr>
                          <w:rFonts w:ascii="Times New Roman" w:hAnsi="Times New Roman"/>
                          <w:b/>
                          <w:sz w:val="24"/>
                          <w:szCs w:val="24"/>
                          <w:lang w:val="kk-KZ"/>
                        </w:rPr>
                      </w:pPr>
                      <w:r>
                        <w:rPr>
                          <w:rFonts w:ascii="Times New Roman" w:hAnsi="Times New Roman"/>
                          <w:b/>
                          <w:sz w:val="24"/>
                          <w:szCs w:val="24"/>
                        </w:rPr>
                        <w:t>Г</w:t>
                      </w:r>
                      <w:r>
                        <w:rPr>
                          <w:rFonts w:ascii="Times New Roman" w:hAnsi="Times New Roman"/>
                          <w:b/>
                          <w:sz w:val="24"/>
                          <w:szCs w:val="24"/>
                          <w:lang w:val="kk-KZ"/>
                        </w:rPr>
                        <w:t>Қ</w:t>
                      </w:r>
                    </w:p>
                  </w:txbxContent>
                </v:textbox>
                <w10:wrap anchorx="margin"/>
              </v:shape>
            </w:pict>
          </mc:Fallback>
        </mc:AlternateContent>
      </w:r>
    </w:p>
    <w:p w14:paraId="6889A962" w14:textId="77777777" w:rsidR="00C8165F" w:rsidRDefault="00C8165F" w:rsidP="004A6612">
      <w:pPr>
        <w:spacing w:after="0" w:line="240" w:lineRule="auto"/>
        <w:jc w:val="center"/>
        <w:rPr>
          <w:rFonts w:ascii="Times New Roman" w:hAnsi="Times New Roman" w:cs="Times New Roman"/>
          <w:sz w:val="28"/>
          <w:szCs w:val="28"/>
          <w:lang w:val="kk-KZ"/>
        </w:rPr>
      </w:pPr>
    </w:p>
    <w:p w14:paraId="0433F497" w14:textId="77777777" w:rsidR="00C8165F" w:rsidRDefault="00C8165F" w:rsidP="004A6612">
      <w:pPr>
        <w:spacing w:after="0" w:line="240" w:lineRule="auto"/>
        <w:jc w:val="center"/>
        <w:rPr>
          <w:rFonts w:ascii="Times New Roman" w:hAnsi="Times New Roman" w:cs="Times New Roman"/>
          <w:sz w:val="28"/>
          <w:szCs w:val="28"/>
          <w:lang w:val="kk-KZ"/>
        </w:rPr>
      </w:pPr>
    </w:p>
    <w:p w14:paraId="583AEC1E" w14:textId="77777777" w:rsidR="00B56AE4" w:rsidRDefault="00B56AE4" w:rsidP="004A6612">
      <w:pPr>
        <w:spacing w:after="0" w:line="240" w:lineRule="auto"/>
        <w:jc w:val="center"/>
        <w:rPr>
          <w:rFonts w:ascii="Times New Roman" w:hAnsi="Times New Roman" w:cs="Times New Roman"/>
          <w:sz w:val="28"/>
          <w:szCs w:val="28"/>
          <w:lang w:val="kk-KZ"/>
        </w:rPr>
      </w:pPr>
      <w:r w:rsidRPr="0052089D">
        <w:rPr>
          <w:rFonts w:ascii="Times New Roman" w:hAnsi="Times New Roman" w:cs="Times New Roman"/>
          <w:sz w:val="28"/>
          <w:szCs w:val="28"/>
          <w:lang w:val="kk-KZ"/>
        </w:rPr>
        <w:t xml:space="preserve">Сурет </w:t>
      </w:r>
      <w:r w:rsidR="00471F45">
        <w:rPr>
          <w:rFonts w:ascii="Times New Roman" w:hAnsi="Times New Roman" w:cs="Times New Roman"/>
          <w:sz w:val="28"/>
          <w:szCs w:val="28"/>
          <w:lang w:val="kk-KZ"/>
        </w:rPr>
        <w:t>24</w:t>
      </w:r>
      <w:r>
        <w:rPr>
          <w:rFonts w:ascii="Times New Roman" w:hAnsi="Times New Roman" w:cs="Times New Roman"/>
          <w:sz w:val="28"/>
          <w:szCs w:val="28"/>
          <w:lang w:val="kk-KZ"/>
        </w:rPr>
        <w:t xml:space="preserve"> </w:t>
      </w:r>
      <w:r w:rsidR="00C8165F">
        <w:rPr>
          <w:rFonts w:ascii="Times New Roman" w:hAnsi="Times New Roman" w:cs="Times New Roman"/>
          <w:sz w:val="28"/>
          <w:szCs w:val="28"/>
          <w:lang w:val="kk-KZ"/>
        </w:rPr>
        <w:t>–</w:t>
      </w:r>
      <w:r w:rsidRPr="0052089D">
        <w:rPr>
          <w:rFonts w:ascii="Times New Roman" w:hAnsi="Times New Roman" w:cs="Times New Roman"/>
          <w:sz w:val="28"/>
          <w:szCs w:val="28"/>
          <w:lang w:val="kk-KZ"/>
        </w:rPr>
        <w:t xml:space="preserve"> </w:t>
      </w:r>
      <w:r>
        <w:rPr>
          <w:rFonts w:ascii="Times New Roman" w:hAnsi="Times New Roman" w:cs="Times New Roman"/>
          <w:sz w:val="28"/>
          <w:szCs w:val="28"/>
          <w:lang w:val="kk-KZ"/>
        </w:rPr>
        <w:t>Пелоидтан</w:t>
      </w:r>
      <w:r w:rsidRPr="0052089D">
        <w:rPr>
          <w:rFonts w:ascii="Times New Roman" w:hAnsi="Times New Roman" w:cs="Times New Roman"/>
          <w:sz w:val="28"/>
          <w:szCs w:val="28"/>
          <w:lang w:val="kk-KZ"/>
        </w:rPr>
        <w:t xml:space="preserve"> ГҚ бөліп алудың принципиалдық  сызбанұсқасы (№</w:t>
      </w:r>
      <w:r>
        <w:rPr>
          <w:rFonts w:ascii="Times New Roman" w:hAnsi="Times New Roman" w:cs="Times New Roman"/>
          <w:sz w:val="28"/>
          <w:szCs w:val="28"/>
          <w:lang w:val="kk-KZ"/>
        </w:rPr>
        <w:t>3</w:t>
      </w:r>
      <w:r w:rsidRPr="0052089D">
        <w:rPr>
          <w:rFonts w:ascii="Times New Roman" w:hAnsi="Times New Roman" w:cs="Times New Roman"/>
          <w:sz w:val="28"/>
          <w:szCs w:val="28"/>
          <w:lang w:val="kk-KZ"/>
        </w:rPr>
        <w:t>)</w:t>
      </w:r>
    </w:p>
    <w:p w14:paraId="67811BA1" w14:textId="77777777" w:rsidR="0005627B" w:rsidRPr="001675FE" w:rsidRDefault="0005627B" w:rsidP="004A6612">
      <w:pPr>
        <w:spacing w:after="0" w:line="240" w:lineRule="auto"/>
        <w:jc w:val="both"/>
        <w:rPr>
          <w:rFonts w:ascii="Times New Roman" w:hAnsi="Times New Roman" w:cs="Times New Roman"/>
          <w:sz w:val="28"/>
          <w:szCs w:val="28"/>
          <w:lang w:val="kk-KZ"/>
        </w:rPr>
      </w:pPr>
    </w:p>
    <w:p w14:paraId="5F0DDC6F" w14:textId="77777777" w:rsidR="001F3D46" w:rsidRPr="001675FE" w:rsidRDefault="001F3D46" w:rsidP="004A6612">
      <w:pPr>
        <w:spacing w:after="0" w:line="240" w:lineRule="auto"/>
        <w:ind w:firstLine="567"/>
        <w:jc w:val="both"/>
        <w:rPr>
          <w:rFonts w:ascii="Times New Roman" w:hAnsi="Times New Roman" w:cs="Times New Roman"/>
          <w:sz w:val="28"/>
          <w:szCs w:val="28"/>
          <w:lang w:val="kk-KZ"/>
        </w:rPr>
      </w:pPr>
      <w:bookmarkStart w:id="58" w:name="_Hlk124921441"/>
      <w:r w:rsidRPr="001675FE">
        <w:rPr>
          <w:rFonts w:ascii="Times New Roman" w:hAnsi="Times New Roman" w:cs="Times New Roman"/>
          <w:sz w:val="28"/>
          <w:szCs w:val="28"/>
          <w:lang w:val="kk-KZ"/>
        </w:rPr>
        <w:t>Сыйымдылығы 1 л-ден кем болмайтын ыдысқа 100 г  азминералды лай сульфидті батпаққа 0,5 л бір молярлы хлор қышқылын қосып, қарқынды көбіктену тоқтағанша 1-3 минут аралығында араластырылып және 24 сағатқа қалдырылды. Тұнбадағы сұйықтықты  декантациялап, тұнбаға  қайтадан 0,5 л хлор қышқылы құйылды, 24 сағат тұндырып, декантациядан кейін тұнбаға қайта 0,2 л</w:t>
      </w:r>
      <w:r w:rsidRPr="001675FE">
        <w:rPr>
          <w:rFonts w:ascii="Times New Roman" w:hAnsi="Times New Roman" w:cs="Times New Roman"/>
          <w:sz w:val="28"/>
          <w:szCs w:val="28"/>
          <w:vertAlign w:val="superscript"/>
          <w:lang w:val="kk-KZ"/>
        </w:rPr>
        <w:t xml:space="preserve"> </w:t>
      </w:r>
      <w:r w:rsidRPr="001675FE">
        <w:rPr>
          <w:rFonts w:ascii="Times New Roman" w:hAnsi="Times New Roman" w:cs="Times New Roman"/>
          <w:sz w:val="28"/>
          <w:szCs w:val="28"/>
          <w:lang w:val="kk-KZ"/>
        </w:rPr>
        <w:t xml:space="preserve">хлор қышқылы құйылды. 24 сағат бойына тұндырып, декантациядан кейін тұнбаға су құйып, араластырып, 1 сағат көлемінде тұндырылды. Операцияны қайталап, тұнбаны Бюхнер воронкасына орнатып, ылғал қағаз фильтрі арқылы кальций иондары мен темір иондарына теріс реакцияға дейін сумен шаймаланды. Еритін минералды қоспалардан ажыратылған тұнбаны 1 л көлемдегі ыдысқа ауыстырып, 0,5 л </w:t>
      </w:r>
      <w:r w:rsidRPr="001675FE">
        <w:rPr>
          <w:rFonts w:ascii="Times New Roman" w:hAnsi="Times New Roman" w:cs="Times New Roman"/>
          <w:sz w:val="28"/>
          <w:szCs w:val="28"/>
          <w:vertAlign w:val="superscript"/>
          <w:lang w:val="kk-KZ"/>
        </w:rPr>
        <w:t xml:space="preserve"> </w:t>
      </w:r>
      <w:r w:rsidRPr="001675FE">
        <w:rPr>
          <w:rFonts w:ascii="Times New Roman" w:hAnsi="Times New Roman" w:cs="Times New Roman"/>
          <w:sz w:val="28"/>
          <w:szCs w:val="28"/>
          <w:lang w:val="kk-KZ"/>
        </w:rPr>
        <w:t xml:space="preserve">0,5 М натрий гидроксиді ерітіндісі құйылды. Көміртек оксидімен (IV) контакт болмау үшін ыдысты тығыз жауып, 12 сағатқа қалдырылды. Тұнбадағы сұйықтықты қабылдағышқа декантациялап, көміртек оксидімен (IV) контакт болмау үшін ыдысты тығыз жауып, сілтілік экстракция операциясын үш рет қайталап, экстракттар біріктірілді. Қара түсті сұйықтықты, </w:t>
      </w:r>
      <w:r w:rsidRPr="001675FE">
        <w:rPr>
          <w:rFonts w:ascii="Times New Roman" w:hAnsi="Times New Roman" w:cs="Times New Roman"/>
          <w:sz w:val="28"/>
          <w:szCs w:val="28"/>
          <w:lang w:val="kk-KZ"/>
        </w:rPr>
        <w:lastRenderedPageBreak/>
        <w:t>яғни сілті ерітіндісін 12 сағат (тығыз жабылған күйінде) тұндырып, аз шамадағы тұнбадан декантациялап, Бюхнер воронкасында ылғал қағаз фильтр арқылы фильтрленді. Фильтрге 30%  күкірт қышқылының ерітіндісін тұрақты аралыстырып, қышқылдығы 2-ге жеткенше аз мөлшермен қосып отыра, ерітінді келесі күнге дейін қалдырылды. Тұнбадағы сұйықтықты декантациялап, Бюхнер воронкасына ауыстырып, сульфат-иондарға теріс реакцияға дейін сумен шаймаланды. Тұнбаны 1 л көлемдегі ыдысқа ауыстырып, 0,5л 96% этанолды құйып 12 сағатқа қалдырылды, еріткішті ауыстырып, қоңыр түсі жойылғанша операция қайталанды. Тұнбаға 0,1 молярлы натрий гиддроксиді ерітіндісі қосылып, 12 сағатқа қалдырылды. Сілтілі экстракт қағаз фильтр арқылы фильтрленді. Алынған қара-қоңыр ерітіндіге 30% күкірт қышқылын қышқылдығы 2 жеткенше құйып, 12 сағатқа қалдырылды. Алынған тұнба ылғал қағаз фильтр арқылы сульфаттарға теріс реакцияға дейін фильтрленді. Тазартылған тұнба 0,01 молярлы натрий гидроксиді ерітіндісінде ерітіп, ылғал қағаз фильтр арқылы фильтрленді. Натрий гуматының ерітіндісін КУ-2 катионитімен толтырылған воронкадан өткізіп, Н-формаға ауыстырылды. Препарат 35-40</w:t>
      </w:r>
      <w:r w:rsidRPr="001675FE">
        <w:rPr>
          <w:rFonts w:ascii="Times New Roman" w:hAnsi="Times New Roman" w:cs="Times New Roman"/>
          <w:sz w:val="28"/>
          <w:szCs w:val="28"/>
          <w:vertAlign w:val="superscript"/>
          <w:lang w:val="kk-KZ"/>
        </w:rPr>
        <w:t>0</w:t>
      </w:r>
      <w:r w:rsidR="00825FAA">
        <w:rPr>
          <w:rFonts w:ascii="Times New Roman" w:hAnsi="Times New Roman" w:cs="Times New Roman"/>
          <w:sz w:val="28"/>
          <w:szCs w:val="28"/>
          <w:vertAlign w:val="superscript"/>
          <w:lang w:val="kk-KZ"/>
        </w:rPr>
        <w:t xml:space="preserve"> </w:t>
      </w:r>
      <w:r w:rsidRPr="001675FE">
        <w:rPr>
          <w:rFonts w:ascii="Times New Roman" w:hAnsi="Times New Roman" w:cs="Times New Roman"/>
          <w:sz w:val="28"/>
          <w:szCs w:val="28"/>
          <w:lang w:val="kk-KZ"/>
        </w:rPr>
        <w:t xml:space="preserve">С температурада кептірілді. Дайын өнім күлділігі &lt;1%, қара түсті өзіне тән иісі бар қабыршақтар түрінде болды. Препаратты қараңғы жерде бюксте сақтаған жөн. </w:t>
      </w:r>
    </w:p>
    <w:p w14:paraId="31CE6C36" w14:textId="77777777" w:rsidR="001F3D46" w:rsidRPr="001675FE" w:rsidRDefault="001F3D46" w:rsidP="004A6612">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Біздің жасалған жұмыста бұл келтірілген әдіспен емдік батпақтан </w:t>
      </w:r>
      <w:bookmarkStart w:id="59" w:name="_Hlk151978092"/>
      <w:r w:rsidRPr="001675FE">
        <w:rPr>
          <w:rFonts w:ascii="Times New Roman" w:hAnsi="Times New Roman" w:cs="Times New Roman"/>
          <w:sz w:val="28"/>
          <w:szCs w:val="28"/>
          <w:lang w:val="kk-KZ"/>
        </w:rPr>
        <w:t>гумин қышқылдарын алу шығымы 6-6,5</w:t>
      </w:r>
      <w:r w:rsidRPr="00E67ECE">
        <w:rPr>
          <w:rFonts w:ascii="Times New Roman" w:hAnsi="Times New Roman" w:cs="Times New Roman"/>
          <w:sz w:val="28"/>
          <w:szCs w:val="28"/>
          <w:lang w:val="kk-KZ"/>
        </w:rPr>
        <w:t>%</w:t>
      </w:r>
      <w:r w:rsidR="009878DD" w:rsidRPr="00E67ECE">
        <w:rPr>
          <w:rFonts w:ascii="Times New Roman" w:hAnsi="Times New Roman" w:cs="Times New Roman"/>
          <w:sz w:val="28"/>
          <w:szCs w:val="28"/>
          <w:lang w:val="kk-KZ"/>
        </w:rPr>
        <w:t xml:space="preserve"> (</w:t>
      </w:r>
      <w:r w:rsidR="00173761">
        <w:rPr>
          <w:rFonts w:ascii="Times New Roman" w:hAnsi="Times New Roman" w:cs="Times New Roman"/>
          <w:sz w:val="28"/>
          <w:szCs w:val="28"/>
          <w:lang w:val="kk-KZ"/>
        </w:rPr>
        <w:t>сурет 24</w:t>
      </w:r>
      <w:r w:rsidR="009878DD" w:rsidRPr="00E67ECE">
        <w:rPr>
          <w:rFonts w:ascii="Times New Roman" w:hAnsi="Times New Roman" w:cs="Times New Roman"/>
          <w:sz w:val="28"/>
          <w:szCs w:val="28"/>
          <w:lang w:val="kk-KZ"/>
        </w:rPr>
        <w:t>)</w:t>
      </w:r>
      <w:r w:rsidRPr="001675FE">
        <w:rPr>
          <w:rFonts w:ascii="Times New Roman" w:hAnsi="Times New Roman" w:cs="Times New Roman"/>
          <w:sz w:val="28"/>
          <w:szCs w:val="28"/>
          <w:lang w:val="kk-KZ"/>
        </w:rPr>
        <w:t xml:space="preserve"> болды</w:t>
      </w:r>
      <w:bookmarkEnd w:id="59"/>
      <w:r w:rsidRPr="001675FE">
        <w:rPr>
          <w:rFonts w:ascii="Times New Roman" w:hAnsi="Times New Roman" w:cs="Times New Roman"/>
          <w:sz w:val="28"/>
          <w:szCs w:val="28"/>
          <w:lang w:val="kk-KZ"/>
        </w:rPr>
        <w:t xml:space="preserve">. Бұл көрсеткіш басқада гумин қышқылдарын алу әдістерімен салыстырғанда жоғары болды. </w:t>
      </w:r>
    </w:p>
    <w:bookmarkEnd w:id="58"/>
    <w:p w14:paraId="571A1DF2" w14:textId="77777777" w:rsidR="00E67ECE" w:rsidRDefault="00E242F5" w:rsidP="004A6612">
      <w:pPr>
        <w:tabs>
          <w:tab w:val="left" w:pos="567"/>
        </w:tabs>
        <w:spacing w:after="0" w:line="240" w:lineRule="auto"/>
        <w:jc w:val="both"/>
        <w:rPr>
          <w:rFonts w:ascii="Times New Roman" w:hAnsi="Times New Roman" w:cs="Times New Roman"/>
          <w:b/>
          <w:sz w:val="28"/>
          <w:szCs w:val="28"/>
          <w:lang w:val="kk-KZ"/>
        </w:rPr>
      </w:pPr>
      <w:r w:rsidRPr="001675FE">
        <w:rPr>
          <w:rFonts w:ascii="Times New Roman" w:hAnsi="Times New Roman" w:cs="Times New Roman"/>
          <w:b/>
          <w:sz w:val="28"/>
          <w:szCs w:val="28"/>
          <w:lang w:val="kk-KZ"/>
        </w:rPr>
        <w:tab/>
      </w:r>
    </w:p>
    <w:p w14:paraId="1FFBADF3" w14:textId="77777777" w:rsidR="00E60407" w:rsidRPr="00E55373" w:rsidRDefault="00E67ECE" w:rsidP="004A6612">
      <w:pPr>
        <w:tabs>
          <w:tab w:val="left" w:pos="567"/>
        </w:tabs>
        <w:spacing w:after="0" w:line="240" w:lineRule="auto"/>
        <w:jc w:val="both"/>
        <w:rPr>
          <w:rFonts w:ascii="Times New Roman" w:hAnsi="Times New Roman" w:cs="Times New Roman"/>
          <w:bCs/>
          <w:sz w:val="28"/>
          <w:szCs w:val="28"/>
          <w:lang w:val="kk-KZ"/>
        </w:rPr>
      </w:pPr>
      <w:r>
        <w:rPr>
          <w:rFonts w:ascii="Times New Roman" w:hAnsi="Times New Roman" w:cs="Times New Roman"/>
          <w:b/>
          <w:sz w:val="28"/>
          <w:szCs w:val="28"/>
          <w:lang w:val="kk-KZ"/>
        </w:rPr>
        <w:tab/>
      </w:r>
      <w:r w:rsidR="00E60407" w:rsidRPr="00396137">
        <w:rPr>
          <w:rFonts w:ascii="Times New Roman" w:hAnsi="Times New Roman" w:cs="Times New Roman"/>
          <w:bCs/>
          <w:sz w:val="28"/>
          <w:szCs w:val="28"/>
          <w:lang w:val="kk-KZ"/>
        </w:rPr>
        <w:t xml:space="preserve">3.2.4 </w:t>
      </w:r>
      <w:r w:rsidR="00AE0212" w:rsidRPr="00396137">
        <w:rPr>
          <w:rFonts w:ascii="Times New Roman" w:hAnsi="Times New Roman" w:cs="Times New Roman"/>
          <w:bCs/>
          <w:sz w:val="28"/>
          <w:szCs w:val="28"/>
          <w:lang w:val="kk-KZ"/>
        </w:rPr>
        <w:t xml:space="preserve">Азминералды лай сульфидті батпақтар мен олардан бөлініп алынған гумин </w:t>
      </w:r>
      <w:r w:rsidR="00CF6B65" w:rsidRPr="00396137">
        <w:rPr>
          <w:rFonts w:ascii="Times New Roman" w:hAnsi="Times New Roman" w:cs="Times New Roman"/>
          <w:bCs/>
          <w:sz w:val="28"/>
          <w:szCs w:val="28"/>
          <w:lang w:val="kk-KZ"/>
        </w:rPr>
        <w:t>қышқылдарының</w:t>
      </w:r>
      <w:r w:rsidR="00AE0212" w:rsidRPr="00396137">
        <w:rPr>
          <w:rFonts w:ascii="Times New Roman" w:hAnsi="Times New Roman" w:cs="Times New Roman"/>
          <w:bCs/>
          <w:sz w:val="28"/>
          <w:szCs w:val="28"/>
          <w:lang w:val="kk-KZ"/>
        </w:rPr>
        <w:t xml:space="preserve"> элементтік  құрамының салыстырмалы сипаттамалары</w:t>
      </w:r>
    </w:p>
    <w:p w14:paraId="154CFF5F" w14:textId="77777777" w:rsidR="007D3D83" w:rsidRDefault="003173EE" w:rsidP="004A6612">
      <w:pPr>
        <w:tabs>
          <w:tab w:val="left" w:pos="567"/>
        </w:tabs>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ab/>
      </w:r>
      <w:bookmarkStart w:id="60" w:name="_Hlk124921490"/>
      <w:r w:rsidRPr="001675FE">
        <w:rPr>
          <w:rFonts w:ascii="Times New Roman" w:hAnsi="Times New Roman" w:cs="Times New Roman"/>
          <w:sz w:val="28"/>
          <w:szCs w:val="28"/>
          <w:lang w:val="kk-KZ"/>
        </w:rPr>
        <w:t xml:space="preserve">«Сақ» көлі мен </w:t>
      </w:r>
      <w:bookmarkStart w:id="61" w:name="_Hlk151306255"/>
      <w:r w:rsidRPr="001675FE">
        <w:rPr>
          <w:rFonts w:ascii="Times New Roman" w:hAnsi="Times New Roman" w:cs="Times New Roman"/>
          <w:sz w:val="28"/>
          <w:szCs w:val="28"/>
          <w:lang w:val="kk-KZ"/>
        </w:rPr>
        <w:t>«Тұзкөл» көлінен алынған пелоидтың жән</w:t>
      </w:r>
      <w:r w:rsidR="00714F75" w:rsidRPr="001675FE">
        <w:rPr>
          <w:rFonts w:ascii="Times New Roman" w:hAnsi="Times New Roman" w:cs="Times New Roman"/>
          <w:sz w:val="28"/>
          <w:szCs w:val="28"/>
          <w:lang w:val="kk-KZ"/>
        </w:rPr>
        <w:t xml:space="preserve">е одан бөлініп алынған гумин қышқылының </w:t>
      </w:r>
      <w:r w:rsidRPr="001675FE">
        <w:rPr>
          <w:rFonts w:ascii="Times New Roman" w:hAnsi="Times New Roman" w:cs="Times New Roman"/>
          <w:sz w:val="28"/>
          <w:szCs w:val="28"/>
          <w:lang w:val="kk-KZ"/>
        </w:rPr>
        <w:t>үлгілері элементтік анализатор – «Микро XRF» көмегімен әл-Фараби атындағы Қазақ ұлттық университетіне қарасты ашық типті Ұлттық нанотехнологиялық лаборатория</w:t>
      </w:r>
      <w:r w:rsidR="00907ABC" w:rsidRPr="001675FE">
        <w:rPr>
          <w:rFonts w:ascii="Times New Roman" w:hAnsi="Times New Roman" w:cs="Times New Roman"/>
          <w:sz w:val="28"/>
          <w:szCs w:val="28"/>
          <w:lang w:val="kk-KZ"/>
        </w:rPr>
        <w:t xml:space="preserve">сында зерттелінді. </w:t>
      </w:r>
      <w:bookmarkEnd w:id="60"/>
      <w:r w:rsidR="00173761">
        <w:rPr>
          <w:rFonts w:ascii="Times New Roman" w:hAnsi="Times New Roman" w:cs="Times New Roman"/>
          <w:sz w:val="28"/>
          <w:szCs w:val="28"/>
          <w:lang w:val="kk-KZ"/>
        </w:rPr>
        <w:t>11</w:t>
      </w:r>
      <w:r w:rsidRPr="001675FE">
        <w:rPr>
          <w:rFonts w:ascii="Times New Roman" w:hAnsi="Times New Roman" w:cs="Times New Roman"/>
          <w:sz w:val="28"/>
          <w:szCs w:val="28"/>
          <w:lang w:val="kk-KZ"/>
        </w:rPr>
        <w:t xml:space="preserve"> - кестеде пелоидтың және оның </w:t>
      </w:r>
      <w:r w:rsidR="00714F75" w:rsidRPr="001675FE">
        <w:rPr>
          <w:rFonts w:ascii="Times New Roman" w:hAnsi="Times New Roman" w:cs="Times New Roman"/>
          <w:sz w:val="28"/>
          <w:szCs w:val="28"/>
          <w:lang w:val="kk-KZ"/>
        </w:rPr>
        <w:t xml:space="preserve">гумин қышқылдарының </w:t>
      </w:r>
      <w:r w:rsidRPr="001675FE">
        <w:rPr>
          <w:rFonts w:ascii="Times New Roman" w:hAnsi="Times New Roman" w:cs="Times New Roman"/>
          <w:sz w:val="28"/>
          <w:szCs w:val="28"/>
          <w:lang w:val="kk-KZ"/>
        </w:rPr>
        <w:t xml:space="preserve">элементтік құрамы массалық </w:t>
      </w:r>
      <w:r w:rsidR="00714F75" w:rsidRPr="001675FE">
        <w:rPr>
          <w:rFonts w:ascii="Times New Roman" w:hAnsi="Times New Roman" w:cs="Times New Roman"/>
          <w:sz w:val="28"/>
          <w:szCs w:val="28"/>
          <w:lang w:val="kk-KZ"/>
        </w:rPr>
        <w:t>пайызбен</w:t>
      </w:r>
      <w:r w:rsidRPr="001675FE">
        <w:rPr>
          <w:rFonts w:ascii="Times New Roman" w:hAnsi="Times New Roman" w:cs="Times New Roman"/>
          <w:sz w:val="28"/>
          <w:szCs w:val="28"/>
          <w:lang w:val="kk-KZ"/>
        </w:rPr>
        <w:t xml:space="preserve"> келтірілген. </w:t>
      </w:r>
    </w:p>
    <w:bookmarkEnd w:id="61"/>
    <w:p w14:paraId="45EDACEA" w14:textId="77777777" w:rsidR="00062E30" w:rsidRPr="00B9797D" w:rsidRDefault="00062E30" w:rsidP="004A6612">
      <w:pPr>
        <w:tabs>
          <w:tab w:val="left" w:pos="567"/>
        </w:tabs>
        <w:spacing w:after="0" w:line="240" w:lineRule="auto"/>
        <w:jc w:val="both"/>
        <w:rPr>
          <w:rFonts w:ascii="Times New Roman" w:hAnsi="Times New Roman" w:cs="Times New Roman"/>
          <w:sz w:val="20"/>
          <w:szCs w:val="20"/>
          <w:lang w:val="kk-KZ"/>
        </w:rPr>
      </w:pPr>
    </w:p>
    <w:p w14:paraId="4A0F58D6" w14:textId="77777777" w:rsidR="00B9797D" w:rsidRDefault="00062E30" w:rsidP="00B9797D">
      <w:pPr>
        <w:tabs>
          <w:tab w:val="left" w:pos="567"/>
        </w:tabs>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val="en-US" w:eastAsia="en-US"/>
        </w:rPr>
        <w:drawing>
          <wp:inline distT="0" distB="0" distL="0" distR="0" wp14:anchorId="6E3172F0" wp14:editId="7A1342D1">
            <wp:extent cx="3841096" cy="220980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78914" cy="2231557"/>
                    </a:xfrm>
                    <a:prstGeom prst="rect">
                      <a:avLst/>
                    </a:prstGeom>
                    <a:noFill/>
                  </pic:spPr>
                </pic:pic>
              </a:graphicData>
            </a:graphic>
          </wp:inline>
        </w:drawing>
      </w:r>
    </w:p>
    <w:p w14:paraId="49CFDCB0" w14:textId="77777777" w:rsidR="007D3D83" w:rsidRPr="001675FE" w:rsidRDefault="00714F75" w:rsidP="00B9797D">
      <w:pPr>
        <w:tabs>
          <w:tab w:val="left" w:pos="567"/>
        </w:tabs>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а) «Сақ» </w:t>
      </w:r>
      <w:r w:rsidR="003173EE" w:rsidRPr="001675FE">
        <w:rPr>
          <w:rFonts w:ascii="Times New Roman" w:hAnsi="Times New Roman" w:cs="Times New Roman"/>
          <w:sz w:val="28"/>
          <w:szCs w:val="28"/>
          <w:lang w:val="kk-KZ"/>
        </w:rPr>
        <w:t>пелоиды</w:t>
      </w:r>
    </w:p>
    <w:p w14:paraId="465228B3" w14:textId="77777777" w:rsidR="007D3D83" w:rsidRPr="001675FE" w:rsidRDefault="009A2709" w:rsidP="004A6612">
      <w:pPr>
        <w:tabs>
          <w:tab w:val="left" w:pos="567"/>
        </w:tabs>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val="en-US" w:eastAsia="en-US"/>
        </w:rPr>
        <w:lastRenderedPageBreak/>
        <w:drawing>
          <wp:inline distT="0" distB="0" distL="0" distR="0" wp14:anchorId="4FF73FD7" wp14:editId="5B58F4F1">
            <wp:extent cx="3872865" cy="2286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85208" cy="2293286"/>
                    </a:xfrm>
                    <a:prstGeom prst="rect">
                      <a:avLst/>
                    </a:prstGeom>
                    <a:noFill/>
                  </pic:spPr>
                </pic:pic>
              </a:graphicData>
            </a:graphic>
          </wp:inline>
        </w:drawing>
      </w:r>
    </w:p>
    <w:p w14:paraId="58F02FEB" w14:textId="77777777" w:rsidR="00C8165F" w:rsidRDefault="00C8165F" w:rsidP="004A6612">
      <w:pPr>
        <w:tabs>
          <w:tab w:val="left" w:pos="567"/>
        </w:tabs>
        <w:spacing w:after="0" w:line="240" w:lineRule="auto"/>
        <w:rPr>
          <w:rFonts w:ascii="Times New Roman" w:hAnsi="Times New Roman" w:cs="Times New Roman"/>
          <w:sz w:val="28"/>
          <w:szCs w:val="28"/>
          <w:lang w:val="kk-KZ"/>
        </w:rPr>
      </w:pPr>
    </w:p>
    <w:p w14:paraId="116B42DC" w14:textId="77777777" w:rsidR="007D3D83" w:rsidRPr="001675FE" w:rsidRDefault="003173EE" w:rsidP="004A6612">
      <w:pPr>
        <w:tabs>
          <w:tab w:val="left" w:pos="567"/>
        </w:tabs>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б) «Сақ» пелоидын</w:t>
      </w:r>
      <w:r w:rsidR="00825FAA">
        <w:rPr>
          <w:rFonts w:ascii="Times New Roman" w:hAnsi="Times New Roman" w:cs="Times New Roman"/>
          <w:sz w:val="28"/>
          <w:szCs w:val="28"/>
          <w:lang w:val="kk-KZ"/>
        </w:rPr>
        <w:t>ың ГҚ</w:t>
      </w:r>
    </w:p>
    <w:p w14:paraId="5AF0A865" w14:textId="77777777" w:rsidR="007D3D83" w:rsidRPr="001675FE" w:rsidRDefault="007D3D83" w:rsidP="004A6612">
      <w:pPr>
        <w:spacing w:after="0" w:line="240" w:lineRule="auto"/>
        <w:jc w:val="right"/>
        <w:rPr>
          <w:rFonts w:ascii="Times New Roman" w:hAnsi="Times New Roman" w:cs="Times New Roman"/>
          <w:sz w:val="28"/>
          <w:szCs w:val="28"/>
          <w:lang w:val="kk-KZ"/>
        </w:rPr>
      </w:pPr>
    </w:p>
    <w:p w14:paraId="5D79068D" w14:textId="77777777" w:rsidR="007D3D83" w:rsidRPr="001675FE" w:rsidRDefault="00062E30" w:rsidP="004A6612">
      <w:pPr>
        <w:tabs>
          <w:tab w:val="left" w:pos="567"/>
        </w:tabs>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val="en-US" w:eastAsia="en-US"/>
        </w:rPr>
        <w:drawing>
          <wp:inline distT="0" distB="0" distL="0" distR="0" wp14:anchorId="7EB9B995" wp14:editId="361188E2">
            <wp:extent cx="3858260" cy="2457331"/>
            <wp:effectExtent l="0" t="0" r="0"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82562" cy="2472809"/>
                    </a:xfrm>
                    <a:prstGeom prst="rect">
                      <a:avLst/>
                    </a:prstGeom>
                    <a:noFill/>
                  </pic:spPr>
                </pic:pic>
              </a:graphicData>
            </a:graphic>
          </wp:inline>
        </w:drawing>
      </w:r>
    </w:p>
    <w:p w14:paraId="06FD4397" w14:textId="77777777" w:rsidR="00C8165F" w:rsidRDefault="00C8165F" w:rsidP="004A6612">
      <w:pPr>
        <w:tabs>
          <w:tab w:val="left" w:pos="567"/>
        </w:tabs>
        <w:spacing w:after="0" w:line="240" w:lineRule="auto"/>
        <w:jc w:val="center"/>
        <w:rPr>
          <w:rFonts w:ascii="Times New Roman" w:hAnsi="Times New Roman" w:cs="Times New Roman"/>
          <w:sz w:val="28"/>
          <w:szCs w:val="28"/>
          <w:lang w:val="kk-KZ"/>
        </w:rPr>
      </w:pPr>
    </w:p>
    <w:p w14:paraId="3D16AEB4" w14:textId="77777777" w:rsidR="007D3D83" w:rsidRPr="001675FE" w:rsidRDefault="003173EE" w:rsidP="004A6612">
      <w:pPr>
        <w:tabs>
          <w:tab w:val="left" w:pos="567"/>
        </w:tabs>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в) «Тұзкөл» пелоиды</w:t>
      </w:r>
    </w:p>
    <w:p w14:paraId="2A3907BC" w14:textId="77777777" w:rsidR="00062E30" w:rsidRDefault="00062E30" w:rsidP="004A6612">
      <w:pPr>
        <w:tabs>
          <w:tab w:val="left" w:pos="567"/>
        </w:tabs>
        <w:spacing w:after="0" w:line="240" w:lineRule="auto"/>
        <w:jc w:val="center"/>
        <w:rPr>
          <w:rFonts w:ascii="Times New Roman" w:hAnsi="Times New Roman" w:cs="Times New Roman"/>
          <w:noProof/>
          <w:sz w:val="28"/>
          <w:szCs w:val="28"/>
          <w:lang w:val="en-US" w:eastAsia="en-US"/>
        </w:rPr>
      </w:pPr>
    </w:p>
    <w:p w14:paraId="68EA70B1" w14:textId="77777777" w:rsidR="00062E30" w:rsidRDefault="00062E30" w:rsidP="004A6612">
      <w:pPr>
        <w:tabs>
          <w:tab w:val="left" w:pos="567"/>
        </w:tabs>
        <w:spacing w:after="0" w:line="240" w:lineRule="auto"/>
        <w:jc w:val="center"/>
        <w:rPr>
          <w:rFonts w:ascii="Times New Roman" w:hAnsi="Times New Roman" w:cs="Times New Roman"/>
          <w:noProof/>
          <w:sz w:val="28"/>
          <w:szCs w:val="28"/>
          <w:lang w:val="en-US" w:eastAsia="en-US"/>
        </w:rPr>
      </w:pPr>
      <w:r>
        <w:rPr>
          <w:rFonts w:ascii="Times New Roman" w:hAnsi="Times New Roman" w:cs="Times New Roman"/>
          <w:noProof/>
          <w:sz w:val="28"/>
          <w:szCs w:val="28"/>
          <w:lang w:val="en-US" w:eastAsia="en-US"/>
        </w:rPr>
        <w:drawing>
          <wp:inline distT="0" distB="0" distL="0" distR="0" wp14:anchorId="59BD1466" wp14:editId="45C48624">
            <wp:extent cx="3852463" cy="225410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73012" cy="2266126"/>
                    </a:xfrm>
                    <a:prstGeom prst="rect">
                      <a:avLst/>
                    </a:prstGeom>
                    <a:noFill/>
                  </pic:spPr>
                </pic:pic>
              </a:graphicData>
            </a:graphic>
          </wp:inline>
        </w:drawing>
      </w:r>
    </w:p>
    <w:p w14:paraId="04F21564" w14:textId="77777777" w:rsidR="005A5608" w:rsidRPr="00B9797D" w:rsidRDefault="005A5608" w:rsidP="004A6612">
      <w:pPr>
        <w:tabs>
          <w:tab w:val="left" w:pos="567"/>
        </w:tabs>
        <w:spacing w:after="0" w:line="240" w:lineRule="auto"/>
        <w:jc w:val="center"/>
        <w:rPr>
          <w:rFonts w:ascii="Times New Roman" w:hAnsi="Times New Roman" w:cs="Times New Roman"/>
          <w:sz w:val="28"/>
          <w:szCs w:val="28"/>
          <w:lang w:val="kk-KZ"/>
        </w:rPr>
      </w:pPr>
    </w:p>
    <w:p w14:paraId="562B3DB2" w14:textId="77777777" w:rsidR="007D3D83" w:rsidRPr="00B9797D" w:rsidRDefault="003173EE" w:rsidP="004A6612">
      <w:pPr>
        <w:tabs>
          <w:tab w:val="left" w:pos="567"/>
        </w:tabs>
        <w:spacing w:after="0" w:line="240" w:lineRule="auto"/>
        <w:jc w:val="center"/>
        <w:rPr>
          <w:rFonts w:ascii="Times New Roman" w:hAnsi="Times New Roman" w:cs="Times New Roman"/>
          <w:sz w:val="28"/>
          <w:szCs w:val="28"/>
          <w:lang w:val="kk-KZ"/>
        </w:rPr>
      </w:pPr>
      <w:r w:rsidRPr="00B9797D">
        <w:rPr>
          <w:rFonts w:ascii="Times New Roman" w:hAnsi="Times New Roman" w:cs="Times New Roman"/>
          <w:sz w:val="28"/>
          <w:szCs w:val="28"/>
          <w:lang w:val="kk-KZ"/>
        </w:rPr>
        <w:t>г) «</w:t>
      </w:r>
      <w:r w:rsidR="00714F75" w:rsidRPr="00B9797D">
        <w:rPr>
          <w:rFonts w:ascii="Times New Roman" w:hAnsi="Times New Roman" w:cs="Times New Roman"/>
          <w:sz w:val="28"/>
          <w:szCs w:val="28"/>
          <w:lang w:val="kk-KZ"/>
        </w:rPr>
        <w:t xml:space="preserve">Тұзкөл» </w:t>
      </w:r>
      <w:r w:rsidR="00825FAA" w:rsidRPr="00B9797D">
        <w:rPr>
          <w:rFonts w:ascii="Times New Roman" w:hAnsi="Times New Roman" w:cs="Times New Roman"/>
          <w:sz w:val="28"/>
          <w:szCs w:val="28"/>
          <w:lang w:val="kk-KZ"/>
        </w:rPr>
        <w:t>пелоидының ГҚ</w:t>
      </w:r>
    </w:p>
    <w:p w14:paraId="53EAC17C" w14:textId="77777777" w:rsidR="007D3D83" w:rsidRPr="001675FE" w:rsidRDefault="007D3D83" w:rsidP="004A6612">
      <w:pPr>
        <w:tabs>
          <w:tab w:val="left" w:pos="567"/>
        </w:tabs>
        <w:spacing w:after="0" w:line="240" w:lineRule="auto"/>
        <w:rPr>
          <w:rFonts w:ascii="Times New Roman" w:hAnsi="Times New Roman" w:cs="Times New Roman"/>
          <w:sz w:val="28"/>
          <w:szCs w:val="28"/>
          <w:lang w:val="kk-KZ"/>
        </w:rPr>
      </w:pPr>
    </w:p>
    <w:p w14:paraId="700D9A7F" w14:textId="77777777" w:rsidR="007D3D83" w:rsidRPr="001675FE" w:rsidRDefault="00907ABC" w:rsidP="00BC03A1">
      <w:pPr>
        <w:tabs>
          <w:tab w:val="left" w:pos="0"/>
        </w:tabs>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Сурет </w:t>
      </w:r>
      <w:r w:rsidR="00173761">
        <w:rPr>
          <w:rFonts w:ascii="Times New Roman" w:hAnsi="Times New Roman" w:cs="Times New Roman"/>
          <w:sz w:val="28"/>
          <w:szCs w:val="28"/>
          <w:lang w:val="kk-KZ"/>
        </w:rPr>
        <w:t>25</w:t>
      </w:r>
      <w:r w:rsidR="003173EE" w:rsidRPr="001675FE">
        <w:rPr>
          <w:rFonts w:ascii="Times New Roman" w:hAnsi="Times New Roman" w:cs="Times New Roman"/>
          <w:sz w:val="28"/>
          <w:szCs w:val="28"/>
          <w:lang w:val="kk-KZ"/>
        </w:rPr>
        <w:t xml:space="preserve"> - </w:t>
      </w:r>
      <w:r w:rsidR="00714F75" w:rsidRPr="001675FE">
        <w:rPr>
          <w:rFonts w:ascii="Times New Roman" w:hAnsi="Times New Roman" w:cs="Times New Roman"/>
          <w:sz w:val="28"/>
          <w:szCs w:val="28"/>
          <w:lang w:val="kk-KZ"/>
        </w:rPr>
        <w:t xml:space="preserve">Пелоид және оның </w:t>
      </w:r>
      <w:r w:rsidR="00F714DF">
        <w:rPr>
          <w:rFonts w:ascii="Times New Roman" w:hAnsi="Times New Roman" w:cs="Times New Roman"/>
          <w:sz w:val="28"/>
          <w:szCs w:val="28"/>
          <w:lang w:val="kk-KZ"/>
        </w:rPr>
        <w:t>ГҚ-ның</w:t>
      </w:r>
      <w:r w:rsidR="003173EE" w:rsidRPr="001675FE">
        <w:rPr>
          <w:rFonts w:ascii="Times New Roman" w:hAnsi="Times New Roman" w:cs="Times New Roman"/>
          <w:sz w:val="28"/>
          <w:szCs w:val="28"/>
          <w:lang w:val="kk-KZ"/>
        </w:rPr>
        <w:t xml:space="preserve"> э</w:t>
      </w:r>
      <w:r w:rsidR="000A5E73" w:rsidRPr="001675FE">
        <w:rPr>
          <w:rFonts w:ascii="Times New Roman" w:hAnsi="Times New Roman" w:cs="Times New Roman"/>
          <w:sz w:val="28"/>
          <w:szCs w:val="28"/>
          <w:lang w:val="kk-KZ"/>
        </w:rPr>
        <w:t>лементтік құрамдары (а,б,в,г</w:t>
      </w:r>
      <w:r w:rsidR="003173EE" w:rsidRPr="001675FE">
        <w:rPr>
          <w:rFonts w:ascii="Times New Roman" w:hAnsi="Times New Roman" w:cs="Times New Roman"/>
          <w:sz w:val="28"/>
          <w:szCs w:val="28"/>
          <w:lang w:val="kk-KZ"/>
        </w:rPr>
        <w:t>)</w:t>
      </w:r>
    </w:p>
    <w:p w14:paraId="54ECDBEB" w14:textId="77777777" w:rsidR="00825FAA" w:rsidRDefault="00907ABC" w:rsidP="004A6612">
      <w:pPr>
        <w:tabs>
          <w:tab w:val="left" w:pos="0"/>
        </w:tabs>
        <w:spacing w:after="0" w:line="240" w:lineRule="auto"/>
        <w:rPr>
          <w:rFonts w:ascii="Times New Roman" w:hAnsi="Times New Roman" w:cs="Times New Roman"/>
          <w:sz w:val="28"/>
          <w:szCs w:val="28"/>
          <w:lang w:val="kk-KZ"/>
        </w:rPr>
      </w:pPr>
      <w:r w:rsidRPr="001675FE">
        <w:rPr>
          <w:rFonts w:ascii="Times New Roman" w:hAnsi="Times New Roman" w:cs="Times New Roman"/>
          <w:sz w:val="28"/>
          <w:szCs w:val="28"/>
          <w:lang w:val="kk-KZ"/>
        </w:rPr>
        <w:lastRenderedPageBreak/>
        <w:t xml:space="preserve">Кесте </w:t>
      </w:r>
      <w:r w:rsidR="00CB6AD4" w:rsidRPr="00CB6AD4">
        <w:rPr>
          <w:rFonts w:ascii="Times New Roman" w:hAnsi="Times New Roman" w:cs="Times New Roman"/>
          <w:sz w:val="28"/>
          <w:szCs w:val="28"/>
          <w:lang w:val="kk-KZ"/>
        </w:rPr>
        <w:t>11</w:t>
      </w:r>
      <w:r w:rsidR="003173EE" w:rsidRPr="001675FE">
        <w:rPr>
          <w:rFonts w:ascii="Times New Roman" w:hAnsi="Times New Roman" w:cs="Times New Roman"/>
          <w:sz w:val="28"/>
          <w:szCs w:val="28"/>
          <w:lang w:val="kk-KZ"/>
        </w:rPr>
        <w:t xml:space="preserve"> - Зерттеуге алынған заттардың элементтік құрамдары</w:t>
      </w:r>
    </w:p>
    <w:p w14:paraId="1DBDA1DC" w14:textId="77777777" w:rsidR="00825FAA" w:rsidRPr="001675FE" w:rsidRDefault="00825FAA" w:rsidP="004A6612">
      <w:pPr>
        <w:tabs>
          <w:tab w:val="left" w:pos="0"/>
        </w:tabs>
        <w:spacing w:after="0" w:line="240" w:lineRule="auto"/>
        <w:rPr>
          <w:rFonts w:ascii="Times New Roman" w:hAnsi="Times New Roman" w:cs="Times New Roman"/>
          <w:sz w:val="28"/>
          <w:szCs w:val="28"/>
          <w:lang w:val="kk-KZ"/>
        </w:rPr>
      </w:pP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9"/>
        <w:gridCol w:w="1163"/>
        <w:gridCol w:w="1305"/>
        <w:gridCol w:w="963"/>
        <w:gridCol w:w="992"/>
        <w:gridCol w:w="1134"/>
        <w:gridCol w:w="1418"/>
        <w:gridCol w:w="851"/>
        <w:gridCol w:w="992"/>
      </w:tblGrid>
      <w:tr w:rsidR="000A5E73" w:rsidRPr="001675FE" w14:paraId="67D16FF9" w14:textId="77777777" w:rsidTr="00D76ECA">
        <w:trPr>
          <w:cantSplit/>
          <w:trHeight w:val="1745"/>
        </w:trPr>
        <w:tc>
          <w:tcPr>
            <w:tcW w:w="709" w:type="dxa"/>
            <w:textDirection w:val="btLr"/>
          </w:tcPr>
          <w:p w14:paraId="0EF74672" w14:textId="77777777" w:rsidR="000A5E73" w:rsidRPr="00A15B66" w:rsidRDefault="000A5E73" w:rsidP="004A6612">
            <w:pPr>
              <w:spacing w:after="0" w:line="240" w:lineRule="auto"/>
              <w:ind w:left="113" w:right="113"/>
              <w:jc w:val="center"/>
              <w:rPr>
                <w:rFonts w:ascii="Times New Roman" w:hAnsi="Times New Roman" w:cs="Times New Roman"/>
                <w:sz w:val="26"/>
                <w:szCs w:val="26"/>
                <w:lang w:val="kk-KZ"/>
              </w:rPr>
            </w:pPr>
            <w:r w:rsidRPr="00A15B66">
              <w:rPr>
                <w:rFonts w:ascii="Times New Roman" w:hAnsi="Times New Roman" w:cs="Times New Roman"/>
                <w:sz w:val="26"/>
                <w:szCs w:val="26"/>
                <w:lang w:val="kk-KZ"/>
              </w:rPr>
              <w:t>Аықталатын көрсеткіш</w:t>
            </w:r>
          </w:p>
        </w:tc>
        <w:tc>
          <w:tcPr>
            <w:tcW w:w="2468" w:type="dxa"/>
            <w:gridSpan w:val="2"/>
          </w:tcPr>
          <w:p w14:paraId="3F564EDE" w14:textId="77777777" w:rsidR="000A5E73" w:rsidRPr="00A15B66" w:rsidRDefault="000A5E73" w:rsidP="004A6612">
            <w:pPr>
              <w:spacing w:after="0" w:line="240" w:lineRule="auto"/>
              <w:jc w:val="center"/>
              <w:rPr>
                <w:rFonts w:ascii="Times New Roman" w:hAnsi="Times New Roman" w:cs="Times New Roman"/>
                <w:sz w:val="26"/>
                <w:szCs w:val="26"/>
                <w:lang w:val="kk-KZ"/>
              </w:rPr>
            </w:pPr>
            <w:r w:rsidRPr="00A15B66">
              <w:rPr>
                <w:rFonts w:ascii="Times New Roman" w:hAnsi="Times New Roman" w:cs="Times New Roman"/>
                <w:sz w:val="26"/>
                <w:szCs w:val="26"/>
                <w:lang w:val="kk-KZ"/>
              </w:rPr>
              <w:t>«Сақ» пелоиды</w:t>
            </w:r>
          </w:p>
          <w:p w14:paraId="6D1C711D" w14:textId="77777777" w:rsidR="000A5E73" w:rsidRPr="00A15B66" w:rsidRDefault="000A5E73" w:rsidP="004A6612">
            <w:pPr>
              <w:spacing w:after="0" w:line="240" w:lineRule="auto"/>
              <w:rPr>
                <w:rFonts w:ascii="Times New Roman" w:hAnsi="Times New Roman" w:cs="Times New Roman"/>
                <w:sz w:val="26"/>
                <w:szCs w:val="26"/>
                <w:lang w:val="kk-KZ"/>
              </w:rPr>
            </w:pPr>
          </w:p>
          <w:p w14:paraId="772C56E6" w14:textId="77777777" w:rsidR="000A5E73" w:rsidRPr="00A15B66" w:rsidRDefault="000A5E73" w:rsidP="004A6612">
            <w:pPr>
              <w:spacing w:after="0" w:line="240" w:lineRule="auto"/>
              <w:jc w:val="center"/>
              <w:rPr>
                <w:rFonts w:ascii="Times New Roman" w:hAnsi="Times New Roman" w:cs="Times New Roman"/>
                <w:sz w:val="26"/>
                <w:szCs w:val="26"/>
                <w:lang w:val="kk-KZ"/>
              </w:rPr>
            </w:pPr>
          </w:p>
        </w:tc>
        <w:tc>
          <w:tcPr>
            <w:tcW w:w="1955" w:type="dxa"/>
            <w:gridSpan w:val="2"/>
          </w:tcPr>
          <w:p w14:paraId="7B0EAF03" w14:textId="77777777" w:rsidR="000A5E73" w:rsidRPr="00A15B66" w:rsidRDefault="000A5E73" w:rsidP="004A6612">
            <w:pPr>
              <w:spacing w:after="0" w:line="240" w:lineRule="auto"/>
              <w:jc w:val="center"/>
              <w:rPr>
                <w:rFonts w:ascii="Times New Roman" w:hAnsi="Times New Roman" w:cs="Times New Roman"/>
                <w:sz w:val="26"/>
                <w:szCs w:val="26"/>
                <w:lang w:val="kk-KZ"/>
              </w:rPr>
            </w:pPr>
            <w:r w:rsidRPr="00A15B66">
              <w:rPr>
                <w:rFonts w:ascii="Times New Roman" w:hAnsi="Times New Roman" w:cs="Times New Roman"/>
                <w:sz w:val="26"/>
                <w:szCs w:val="26"/>
                <w:lang w:val="kk-KZ"/>
              </w:rPr>
              <w:t>«Сақ»  пелоид</w:t>
            </w:r>
            <w:r w:rsidR="00D76ECA">
              <w:rPr>
                <w:rFonts w:ascii="Times New Roman" w:hAnsi="Times New Roman" w:cs="Times New Roman"/>
                <w:sz w:val="26"/>
                <w:szCs w:val="26"/>
                <w:lang w:val="kk-KZ"/>
              </w:rPr>
              <w:t>ының</w:t>
            </w:r>
            <w:r w:rsidRPr="00A15B66">
              <w:rPr>
                <w:rFonts w:ascii="Times New Roman" w:hAnsi="Times New Roman" w:cs="Times New Roman"/>
                <w:sz w:val="26"/>
                <w:szCs w:val="26"/>
                <w:lang w:val="kk-KZ"/>
              </w:rPr>
              <w:t xml:space="preserve"> </w:t>
            </w:r>
            <w:r w:rsidR="0045364D" w:rsidRPr="00A15B66">
              <w:rPr>
                <w:rFonts w:ascii="Times New Roman" w:hAnsi="Times New Roman" w:cs="Times New Roman"/>
                <w:sz w:val="26"/>
                <w:szCs w:val="26"/>
                <w:lang w:val="kk-KZ"/>
              </w:rPr>
              <w:t>ГҚ</w:t>
            </w:r>
          </w:p>
        </w:tc>
        <w:tc>
          <w:tcPr>
            <w:tcW w:w="2552" w:type="dxa"/>
            <w:gridSpan w:val="2"/>
          </w:tcPr>
          <w:p w14:paraId="7D5CF0DC" w14:textId="77777777" w:rsidR="000A5E73" w:rsidRPr="00A15B66" w:rsidRDefault="000A5E73" w:rsidP="004A6612">
            <w:pPr>
              <w:spacing w:after="0" w:line="240" w:lineRule="auto"/>
              <w:jc w:val="center"/>
              <w:rPr>
                <w:rFonts w:ascii="Times New Roman" w:hAnsi="Times New Roman" w:cs="Times New Roman"/>
                <w:sz w:val="26"/>
                <w:szCs w:val="26"/>
                <w:lang w:val="kk-KZ"/>
              </w:rPr>
            </w:pPr>
            <w:r w:rsidRPr="00A15B66">
              <w:rPr>
                <w:rFonts w:ascii="Times New Roman" w:hAnsi="Times New Roman" w:cs="Times New Roman"/>
                <w:sz w:val="26"/>
                <w:szCs w:val="26"/>
                <w:lang w:val="kk-KZ"/>
              </w:rPr>
              <w:t xml:space="preserve">«Тұзкөл» пелоиды  </w:t>
            </w:r>
          </w:p>
        </w:tc>
        <w:tc>
          <w:tcPr>
            <w:tcW w:w="1843" w:type="dxa"/>
            <w:gridSpan w:val="2"/>
          </w:tcPr>
          <w:p w14:paraId="719121FA" w14:textId="77777777" w:rsidR="000A5E73" w:rsidRPr="00A15B66" w:rsidRDefault="00714F75" w:rsidP="004A6612">
            <w:pPr>
              <w:spacing w:after="0" w:line="240" w:lineRule="auto"/>
              <w:jc w:val="center"/>
              <w:rPr>
                <w:rFonts w:ascii="Times New Roman" w:hAnsi="Times New Roman" w:cs="Times New Roman"/>
                <w:sz w:val="26"/>
                <w:szCs w:val="26"/>
                <w:lang w:val="kk-KZ"/>
              </w:rPr>
            </w:pPr>
            <w:r w:rsidRPr="00A15B66">
              <w:rPr>
                <w:rFonts w:ascii="Times New Roman" w:hAnsi="Times New Roman" w:cs="Times New Roman"/>
                <w:sz w:val="26"/>
                <w:szCs w:val="26"/>
                <w:lang w:val="kk-KZ"/>
              </w:rPr>
              <w:t xml:space="preserve">«Тұзкөл» </w:t>
            </w:r>
            <w:r w:rsidR="000A5E73" w:rsidRPr="00A15B66">
              <w:rPr>
                <w:rFonts w:ascii="Times New Roman" w:hAnsi="Times New Roman" w:cs="Times New Roman"/>
                <w:sz w:val="26"/>
                <w:szCs w:val="26"/>
                <w:lang w:val="kk-KZ"/>
              </w:rPr>
              <w:t>пелоидыны</w:t>
            </w:r>
            <w:r w:rsidR="00D76ECA">
              <w:rPr>
                <w:rFonts w:ascii="Times New Roman" w:hAnsi="Times New Roman" w:cs="Times New Roman"/>
                <w:sz w:val="26"/>
                <w:szCs w:val="26"/>
                <w:lang w:val="kk-KZ"/>
              </w:rPr>
              <w:t>ң</w:t>
            </w:r>
            <w:r w:rsidR="000A5E73" w:rsidRPr="00A15B66">
              <w:rPr>
                <w:rFonts w:ascii="Times New Roman" w:hAnsi="Times New Roman" w:cs="Times New Roman"/>
                <w:sz w:val="26"/>
                <w:szCs w:val="26"/>
                <w:lang w:val="kk-KZ"/>
              </w:rPr>
              <w:t xml:space="preserve"> </w:t>
            </w:r>
            <w:r w:rsidR="0045364D" w:rsidRPr="00A15B66">
              <w:rPr>
                <w:rFonts w:ascii="Times New Roman" w:hAnsi="Times New Roman" w:cs="Times New Roman"/>
                <w:sz w:val="26"/>
                <w:szCs w:val="26"/>
                <w:lang w:val="kk-KZ"/>
              </w:rPr>
              <w:t>ГҚ</w:t>
            </w:r>
          </w:p>
        </w:tc>
      </w:tr>
      <w:tr w:rsidR="000A5E73" w:rsidRPr="001675FE" w14:paraId="4F449971" w14:textId="77777777" w:rsidTr="000A5E73">
        <w:trPr>
          <w:trHeight w:val="267"/>
        </w:trPr>
        <w:tc>
          <w:tcPr>
            <w:tcW w:w="709" w:type="dxa"/>
          </w:tcPr>
          <w:p w14:paraId="68C1A2E8" w14:textId="77777777" w:rsidR="000A5E73" w:rsidRPr="001675FE" w:rsidRDefault="000A5E73" w:rsidP="004A6612">
            <w:pPr>
              <w:spacing w:after="0" w:line="240" w:lineRule="auto"/>
              <w:rPr>
                <w:rFonts w:ascii="Times New Roman" w:hAnsi="Times New Roman" w:cs="Times New Roman"/>
                <w:sz w:val="26"/>
                <w:szCs w:val="26"/>
                <w:lang w:val="kk-KZ"/>
              </w:rPr>
            </w:pPr>
          </w:p>
        </w:tc>
        <w:tc>
          <w:tcPr>
            <w:tcW w:w="1163" w:type="dxa"/>
          </w:tcPr>
          <w:p w14:paraId="67939D5C" w14:textId="77777777" w:rsidR="000A5E73" w:rsidRPr="001675FE" w:rsidRDefault="000A5E73" w:rsidP="004A6612">
            <w:pPr>
              <w:spacing w:after="0" w:line="240" w:lineRule="auto"/>
              <w:jc w:val="center"/>
              <w:rPr>
                <w:rFonts w:ascii="Times New Roman" w:hAnsi="Times New Roman" w:cs="Times New Roman"/>
                <w:sz w:val="26"/>
                <w:szCs w:val="26"/>
                <w:lang w:val="en-US"/>
              </w:rPr>
            </w:pPr>
            <w:r w:rsidRPr="001675FE">
              <w:rPr>
                <w:rFonts w:ascii="Times New Roman" w:hAnsi="Times New Roman" w:cs="Times New Roman"/>
                <w:sz w:val="26"/>
                <w:szCs w:val="26"/>
                <w:lang w:val="en-US"/>
              </w:rPr>
              <w:t>Wt%</w:t>
            </w:r>
          </w:p>
        </w:tc>
        <w:tc>
          <w:tcPr>
            <w:tcW w:w="1305" w:type="dxa"/>
          </w:tcPr>
          <w:p w14:paraId="2508AEA9" w14:textId="77777777" w:rsidR="000A5E73" w:rsidRPr="001675FE" w:rsidRDefault="000A5E73" w:rsidP="004A6612">
            <w:pPr>
              <w:spacing w:after="0" w:line="240" w:lineRule="auto"/>
              <w:jc w:val="center"/>
              <w:rPr>
                <w:rFonts w:ascii="Times New Roman" w:hAnsi="Times New Roman" w:cs="Times New Roman"/>
                <w:sz w:val="26"/>
                <w:szCs w:val="26"/>
                <w:lang w:val="en-US"/>
              </w:rPr>
            </w:pPr>
            <w:r w:rsidRPr="001675FE">
              <w:rPr>
                <w:rFonts w:ascii="Times New Roman" w:hAnsi="Times New Roman" w:cs="Times New Roman"/>
                <w:sz w:val="26"/>
                <w:szCs w:val="26"/>
                <w:lang w:val="en-US"/>
              </w:rPr>
              <w:t>At%</w:t>
            </w:r>
          </w:p>
        </w:tc>
        <w:tc>
          <w:tcPr>
            <w:tcW w:w="963" w:type="dxa"/>
          </w:tcPr>
          <w:p w14:paraId="592153DF" w14:textId="77777777" w:rsidR="000A5E73" w:rsidRPr="001675FE" w:rsidRDefault="000A5E73" w:rsidP="004A6612">
            <w:pPr>
              <w:spacing w:after="0" w:line="240" w:lineRule="auto"/>
              <w:jc w:val="center"/>
              <w:rPr>
                <w:rFonts w:ascii="Times New Roman" w:hAnsi="Times New Roman" w:cs="Times New Roman"/>
                <w:sz w:val="26"/>
                <w:szCs w:val="26"/>
                <w:lang w:val="en-US"/>
              </w:rPr>
            </w:pPr>
            <w:r w:rsidRPr="001675FE">
              <w:rPr>
                <w:rFonts w:ascii="Times New Roman" w:hAnsi="Times New Roman" w:cs="Times New Roman"/>
                <w:sz w:val="26"/>
                <w:szCs w:val="26"/>
                <w:lang w:val="en-US"/>
              </w:rPr>
              <w:t>Wt%</w:t>
            </w:r>
          </w:p>
        </w:tc>
        <w:tc>
          <w:tcPr>
            <w:tcW w:w="992" w:type="dxa"/>
          </w:tcPr>
          <w:p w14:paraId="6E9B80FA" w14:textId="77777777" w:rsidR="000A5E73" w:rsidRPr="001675FE" w:rsidRDefault="000A5E73" w:rsidP="004A6612">
            <w:pPr>
              <w:spacing w:after="0" w:line="240" w:lineRule="auto"/>
              <w:jc w:val="center"/>
              <w:rPr>
                <w:rFonts w:ascii="Times New Roman" w:hAnsi="Times New Roman" w:cs="Times New Roman"/>
                <w:sz w:val="26"/>
                <w:szCs w:val="26"/>
                <w:lang w:val="en-US"/>
              </w:rPr>
            </w:pPr>
            <w:r w:rsidRPr="001675FE">
              <w:rPr>
                <w:rFonts w:ascii="Times New Roman" w:hAnsi="Times New Roman" w:cs="Times New Roman"/>
                <w:sz w:val="26"/>
                <w:szCs w:val="26"/>
                <w:lang w:val="en-US"/>
              </w:rPr>
              <w:t>At%</w:t>
            </w:r>
          </w:p>
        </w:tc>
        <w:tc>
          <w:tcPr>
            <w:tcW w:w="1134" w:type="dxa"/>
          </w:tcPr>
          <w:p w14:paraId="5EAFF765" w14:textId="77777777" w:rsidR="000A5E73" w:rsidRPr="001675FE" w:rsidRDefault="000A5E73" w:rsidP="004A6612">
            <w:pPr>
              <w:spacing w:after="0" w:line="240" w:lineRule="auto"/>
              <w:jc w:val="center"/>
              <w:rPr>
                <w:rFonts w:ascii="Times New Roman" w:hAnsi="Times New Roman" w:cs="Times New Roman"/>
                <w:sz w:val="26"/>
                <w:szCs w:val="26"/>
                <w:lang w:val="en-US"/>
              </w:rPr>
            </w:pPr>
            <w:r w:rsidRPr="001675FE">
              <w:rPr>
                <w:rFonts w:ascii="Times New Roman" w:hAnsi="Times New Roman" w:cs="Times New Roman"/>
                <w:sz w:val="26"/>
                <w:szCs w:val="26"/>
                <w:lang w:val="en-US"/>
              </w:rPr>
              <w:t>Wt%</w:t>
            </w:r>
          </w:p>
        </w:tc>
        <w:tc>
          <w:tcPr>
            <w:tcW w:w="1418" w:type="dxa"/>
          </w:tcPr>
          <w:p w14:paraId="1FB2D235" w14:textId="77777777" w:rsidR="000A5E73" w:rsidRPr="001675FE" w:rsidRDefault="000A5E73" w:rsidP="004A6612">
            <w:pPr>
              <w:spacing w:after="0" w:line="240" w:lineRule="auto"/>
              <w:jc w:val="center"/>
              <w:rPr>
                <w:rFonts w:ascii="Times New Roman" w:hAnsi="Times New Roman" w:cs="Times New Roman"/>
                <w:sz w:val="26"/>
                <w:szCs w:val="26"/>
                <w:lang w:val="en-US"/>
              </w:rPr>
            </w:pPr>
            <w:r w:rsidRPr="001675FE">
              <w:rPr>
                <w:rFonts w:ascii="Times New Roman" w:hAnsi="Times New Roman" w:cs="Times New Roman"/>
                <w:sz w:val="26"/>
                <w:szCs w:val="26"/>
                <w:lang w:val="en-US"/>
              </w:rPr>
              <w:t>At%</w:t>
            </w:r>
          </w:p>
        </w:tc>
        <w:tc>
          <w:tcPr>
            <w:tcW w:w="851" w:type="dxa"/>
          </w:tcPr>
          <w:p w14:paraId="2A37000A" w14:textId="77777777" w:rsidR="000A5E73" w:rsidRPr="001675FE" w:rsidRDefault="000A5E73" w:rsidP="004A6612">
            <w:pPr>
              <w:spacing w:after="0" w:line="240" w:lineRule="auto"/>
              <w:jc w:val="center"/>
              <w:rPr>
                <w:rFonts w:ascii="Times New Roman" w:hAnsi="Times New Roman" w:cs="Times New Roman"/>
                <w:sz w:val="26"/>
                <w:szCs w:val="26"/>
                <w:lang w:val="en-US"/>
              </w:rPr>
            </w:pPr>
            <w:r w:rsidRPr="001675FE">
              <w:rPr>
                <w:rFonts w:ascii="Times New Roman" w:hAnsi="Times New Roman" w:cs="Times New Roman"/>
                <w:sz w:val="26"/>
                <w:szCs w:val="26"/>
                <w:lang w:val="en-US"/>
              </w:rPr>
              <w:t>Wt%</w:t>
            </w:r>
          </w:p>
        </w:tc>
        <w:tc>
          <w:tcPr>
            <w:tcW w:w="992" w:type="dxa"/>
          </w:tcPr>
          <w:p w14:paraId="1B094FBC" w14:textId="77777777" w:rsidR="000A5E73" w:rsidRPr="001675FE" w:rsidRDefault="000A5E73" w:rsidP="004A6612">
            <w:pPr>
              <w:spacing w:after="0" w:line="240" w:lineRule="auto"/>
              <w:jc w:val="center"/>
              <w:rPr>
                <w:rFonts w:ascii="Times New Roman" w:hAnsi="Times New Roman" w:cs="Times New Roman"/>
                <w:sz w:val="26"/>
                <w:szCs w:val="26"/>
                <w:lang w:val="en-US"/>
              </w:rPr>
            </w:pPr>
            <w:r w:rsidRPr="001675FE">
              <w:rPr>
                <w:rFonts w:ascii="Times New Roman" w:hAnsi="Times New Roman" w:cs="Times New Roman"/>
                <w:sz w:val="26"/>
                <w:szCs w:val="26"/>
                <w:lang w:val="en-US"/>
              </w:rPr>
              <w:t>At%</w:t>
            </w:r>
          </w:p>
        </w:tc>
      </w:tr>
      <w:tr w:rsidR="000A5E73" w:rsidRPr="001675FE" w14:paraId="35C5CB7C" w14:textId="77777777" w:rsidTr="000A5E73">
        <w:tc>
          <w:tcPr>
            <w:tcW w:w="709" w:type="dxa"/>
          </w:tcPr>
          <w:p w14:paraId="15BF5C18" w14:textId="77777777" w:rsidR="000A5E73" w:rsidRPr="001675FE" w:rsidRDefault="000A5E73" w:rsidP="004A6612">
            <w:pPr>
              <w:spacing w:after="0" w:line="240" w:lineRule="auto"/>
              <w:jc w:val="center"/>
              <w:rPr>
                <w:rFonts w:ascii="Times New Roman" w:hAnsi="Times New Roman" w:cs="Times New Roman"/>
                <w:bCs/>
                <w:i/>
                <w:iCs/>
                <w:sz w:val="26"/>
                <w:szCs w:val="26"/>
              </w:rPr>
            </w:pPr>
            <w:r w:rsidRPr="001675FE">
              <w:rPr>
                <w:rFonts w:ascii="Times New Roman" w:hAnsi="Times New Roman" w:cs="Times New Roman"/>
                <w:bCs/>
                <w:i/>
                <w:iCs/>
                <w:sz w:val="26"/>
                <w:szCs w:val="26"/>
              </w:rPr>
              <w:t>C</w:t>
            </w:r>
          </w:p>
        </w:tc>
        <w:tc>
          <w:tcPr>
            <w:tcW w:w="1163" w:type="dxa"/>
          </w:tcPr>
          <w:p w14:paraId="693CC89A"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12.89</w:t>
            </w:r>
          </w:p>
        </w:tc>
        <w:tc>
          <w:tcPr>
            <w:tcW w:w="1305" w:type="dxa"/>
          </w:tcPr>
          <w:p w14:paraId="5BE8AB83"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21.95</w:t>
            </w:r>
          </w:p>
        </w:tc>
        <w:tc>
          <w:tcPr>
            <w:tcW w:w="963" w:type="dxa"/>
          </w:tcPr>
          <w:p w14:paraId="0808AC31"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9.32</w:t>
            </w:r>
          </w:p>
        </w:tc>
        <w:tc>
          <w:tcPr>
            <w:tcW w:w="992" w:type="dxa"/>
          </w:tcPr>
          <w:p w14:paraId="4FC280FB"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15.39</w:t>
            </w:r>
          </w:p>
        </w:tc>
        <w:tc>
          <w:tcPr>
            <w:tcW w:w="1134" w:type="dxa"/>
          </w:tcPr>
          <w:p w14:paraId="73DB0B53" w14:textId="77777777" w:rsidR="000A5E73" w:rsidRPr="001675FE" w:rsidRDefault="000A5E73" w:rsidP="004A6612">
            <w:pPr>
              <w:spacing w:after="0" w:line="240" w:lineRule="auto"/>
              <w:jc w:val="center"/>
              <w:rPr>
                <w:rFonts w:ascii="Times New Roman" w:hAnsi="Times New Roman" w:cs="Times New Roman"/>
                <w:b/>
                <w:bCs/>
                <w:color w:val="FF0000"/>
                <w:sz w:val="26"/>
                <w:szCs w:val="26"/>
              </w:rPr>
            </w:pPr>
            <w:r w:rsidRPr="001675FE">
              <w:rPr>
                <w:rFonts w:ascii="Times New Roman" w:hAnsi="Times New Roman" w:cs="Times New Roman"/>
                <w:b/>
                <w:bCs/>
                <w:color w:val="000000" w:themeColor="text1"/>
                <w:sz w:val="26"/>
                <w:szCs w:val="26"/>
              </w:rPr>
              <w:t>13,66</w:t>
            </w:r>
          </w:p>
        </w:tc>
        <w:tc>
          <w:tcPr>
            <w:tcW w:w="1418" w:type="dxa"/>
          </w:tcPr>
          <w:p w14:paraId="354E6FCE"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22,37</w:t>
            </w:r>
          </w:p>
        </w:tc>
        <w:tc>
          <w:tcPr>
            <w:tcW w:w="851" w:type="dxa"/>
          </w:tcPr>
          <w:p w14:paraId="1D240708" w14:textId="77777777" w:rsidR="000A5E73" w:rsidRPr="001675FE" w:rsidRDefault="000A5E73" w:rsidP="004A6612">
            <w:pPr>
              <w:spacing w:after="0" w:line="240" w:lineRule="auto"/>
              <w:jc w:val="center"/>
              <w:rPr>
                <w:rFonts w:ascii="Times New Roman" w:hAnsi="Times New Roman" w:cs="Times New Roman"/>
                <w:sz w:val="26"/>
                <w:szCs w:val="26"/>
              </w:rPr>
            </w:pPr>
            <w:bookmarkStart w:id="62" w:name="_Hlk151979291"/>
            <w:r w:rsidRPr="001675FE">
              <w:rPr>
                <w:rFonts w:ascii="Times New Roman" w:hAnsi="Times New Roman" w:cs="Times New Roman"/>
                <w:sz w:val="26"/>
                <w:szCs w:val="26"/>
              </w:rPr>
              <w:t>8,36</w:t>
            </w:r>
            <w:bookmarkEnd w:id="62"/>
          </w:p>
        </w:tc>
        <w:tc>
          <w:tcPr>
            <w:tcW w:w="992" w:type="dxa"/>
          </w:tcPr>
          <w:p w14:paraId="0A2E858B"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15,80</w:t>
            </w:r>
          </w:p>
        </w:tc>
      </w:tr>
      <w:tr w:rsidR="000A5E73" w:rsidRPr="001675FE" w14:paraId="33D9AF30" w14:textId="77777777" w:rsidTr="000A5E73">
        <w:tc>
          <w:tcPr>
            <w:tcW w:w="709" w:type="dxa"/>
          </w:tcPr>
          <w:p w14:paraId="001C3169" w14:textId="77777777" w:rsidR="000A5E73" w:rsidRPr="001675FE" w:rsidRDefault="000A5E73" w:rsidP="004A6612">
            <w:pPr>
              <w:spacing w:after="0" w:line="240" w:lineRule="auto"/>
              <w:jc w:val="center"/>
              <w:rPr>
                <w:rFonts w:ascii="Times New Roman" w:hAnsi="Times New Roman" w:cs="Times New Roman"/>
                <w:bCs/>
                <w:i/>
                <w:iCs/>
                <w:sz w:val="26"/>
                <w:szCs w:val="26"/>
              </w:rPr>
            </w:pPr>
            <w:r w:rsidRPr="001675FE">
              <w:rPr>
                <w:rFonts w:ascii="Times New Roman" w:hAnsi="Times New Roman" w:cs="Times New Roman"/>
                <w:bCs/>
                <w:i/>
                <w:iCs/>
                <w:sz w:val="26"/>
                <w:szCs w:val="26"/>
              </w:rPr>
              <w:t>O</w:t>
            </w:r>
          </w:p>
        </w:tc>
        <w:tc>
          <w:tcPr>
            <w:tcW w:w="1163" w:type="dxa"/>
          </w:tcPr>
          <w:p w14:paraId="54A0490F"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37.90</w:t>
            </w:r>
          </w:p>
        </w:tc>
        <w:tc>
          <w:tcPr>
            <w:tcW w:w="1305" w:type="dxa"/>
          </w:tcPr>
          <w:p w14:paraId="241F9BF8"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48.44</w:t>
            </w:r>
          </w:p>
        </w:tc>
        <w:tc>
          <w:tcPr>
            <w:tcW w:w="963" w:type="dxa"/>
          </w:tcPr>
          <w:p w14:paraId="6BAF40F3"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48.90</w:t>
            </w:r>
          </w:p>
        </w:tc>
        <w:tc>
          <w:tcPr>
            <w:tcW w:w="992" w:type="dxa"/>
          </w:tcPr>
          <w:p w14:paraId="3D5B8B89"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60.58</w:t>
            </w:r>
          </w:p>
        </w:tc>
        <w:tc>
          <w:tcPr>
            <w:tcW w:w="1134" w:type="dxa"/>
          </w:tcPr>
          <w:p w14:paraId="7C04D7EA"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40,38</w:t>
            </w:r>
          </w:p>
        </w:tc>
        <w:tc>
          <w:tcPr>
            <w:tcW w:w="1418" w:type="dxa"/>
          </w:tcPr>
          <w:p w14:paraId="60DC2158" w14:textId="77777777" w:rsidR="000A5E73" w:rsidRPr="001675FE" w:rsidRDefault="000A5E73" w:rsidP="004A6612">
            <w:pPr>
              <w:spacing w:after="0" w:line="240" w:lineRule="auto"/>
              <w:jc w:val="center"/>
              <w:rPr>
                <w:rFonts w:ascii="Times New Roman" w:hAnsi="Times New Roman" w:cs="Times New Roman"/>
                <w:b/>
                <w:bCs/>
                <w:color w:val="000000" w:themeColor="text1"/>
                <w:sz w:val="26"/>
                <w:szCs w:val="26"/>
              </w:rPr>
            </w:pPr>
            <w:r w:rsidRPr="001675FE">
              <w:rPr>
                <w:rFonts w:ascii="Times New Roman" w:hAnsi="Times New Roman" w:cs="Times New Roman"/>
                <w:b/>
                <w:bCs/>
                <w:color w:val="000000" w:themeColor="text1"/>
                <w:sz w:val="26"/>
                <w:szCs w:val="26"/>
              </w:rPr>
              <w:t>49,63</w:t>
            </w:r>
          </w:p>
        </w:tc>
        <w:tc>
          <w:tcPr>
            <w:tcW w:w="851" w:type="dxa"/>
          </w:tcPr>
          <w:p w14:paraId="77F81830" w14:textId="77777777" w:rsidR="000A5E73" w:rsidRPr="001675FE" w:rsidRDefault="000A5E73" w:rsidP="004A6612">
            <w:pPr>
              <w:spacing w:after="0" w:line="240" w:lineRule="auto"/>
              <w:jc w:val="center"/>
              <w:rPr>
                <w:rFonts w:ascii="Times New Roman" w:hAnsi="Times New Roman" w:cs="Times New Roman"/>
                <w:color w:val="000000" w:themeColor="text1"/>
                <w:sz w:val="26"/>
                <w:szCs w:val="26"/>
              </w:rPr>
            </w:pPr>
            <w:r w:rsidRPr="001675FE">
              <w:rPr>
                <w:rFonts w:ascii="Times New Roman" w:hAnsi="Times New Roman" w:cs="Times New Roman"/>
                <w:color w:val="000000" w:themeColor="text1"/>
                <w:sz w:val="26"/>
                <w:szCs w:val="26"/>
              </w:rPr>
              <w:t>32,12</w:t>
            </w:r>
          </w:p>
        </w:tc>
        <w:tc>
          <w:tcPr>
            <w:tcW w:w="992" w:type="dxa"/>
          </w:tcPr>
          <w:p w14:paraId="03C4E6DF" w14:textId="77777777" w:rsidR="000A5E73" w:rsidRPr="001675FE" w:rsidRDefault="000A5E73" w:rsidP="004A6612">
            <w:pPr>
              <w:spacing w:after="0" w:line="240" w:lineRule="auto"/>
              <w:jc w:val="center"/>
              <w:rPr>
                <w:rFonts w:ascii="Times New Roman" w:hAnsi="Times New Roman" w:cs="Times New Roman"/>
                <w:sz w:val="26"/>
                <w:szCs w:val="26"/>
              </w:rPr>
            </w:pPr>
            <w:bookmarkStart w:id="63" w:name="_Hlk151979239"/>
            <w:r w:rsidRPr="001675FE">
              <w:rPr>
                <w:rFonts w:ascii="Times New Roman" w:hAnsi="Times New Roman" w:cs="Times New Roman"/>
                <w:sz w:val="26"/>
                <w:szCs w:val="26"/>
              </w:rPr>
              <w:t>45,57</w:t>
            </w:r>
            <w:bookmarkEnd w:id="63"/>
          </w:p>
        </w:tc>
      </w:tr>
      <w:tr w:rsidR="000A5E73" w:rsidRPr="001675FE" w14:paraId="1557E411" w14:textId="77777777" w:rsidTr="000A5E73">
        <w:tc>
          <w:tcPr>
            <w:tcW w:w="709" w:type="dxa"/>
          </w:tcPr>
          <w:p w14:paraId="4122846D" w14:textId="77777777" w:rsidR="000A5E73" w:rsidRPr="001675FE" w:rsidRDefault="000A5E73" w:rsidP="004A6612">
            <w:pPr>
              <w:spacing w:after="0" w:line="240" w:lineRule="auto"/>
              <w:jc w:val="center"/>
              <w:rPr>
                <w:rFonts w:ascii="Times New Roman" w:hAnsi="Times New Roman" w:cs="Times New Roman"/>
                <w:bCs/>
                <w:i/>
                <w:iCs/>
                <w:sz w:val="26"/>
                <w:szCs w:val="26"/>
              </w:rPr>
            </w:pPr>
            <w:r w:rsidRPr="001675FE">
              <w:rPr>
                <w:rFonts w:ascii="Times New Roman" w:hAnsi="Times New Roman" w:cs="Times New Roman"/>
                <w:bCs/>
                <w:i/>
                <w:iCs/>
                <w:sz w:val="26"/>
                <w:szCs w:val="26"/>
              </w:rPr>
              <w:t>Na</w:t>
            </w:r>
          </w:p>
        </w:tc>
        <w:tc>
          <w:tcPr>
            <w:tcW w:w="1163" w:type="dxa"/>
          </w:tcPr>
          <w:p w14:paraId="643F2815"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0.33</w:t>
            </w:r>
          </w:p>
        </w:tc>
        <w:tc>
          <w:tcPr>
            <w:tcW w:w="1305" w:type="dxa"/>
          </w:tcPr>
          <w:p w14:paraId="65F18957"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0.30</w:t>
            </w:r>
          </w:p>
        </w:tc>
        <w:tc>
          <w:tcPr>
            <w:tcW w:w="963" w:type="dxa"/>
          </w:tcPr>
          <w:p w14:paraId="7E2EB507"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0.54</w:t>
            </w:r>
          </w:p>
        </w:tc>
        <w:tc>
          <w:tcPr>
            <w:tcW w:w="992" w:type="dxa"/>
          </w:tcPr>
          <w:p w14:paraId="60E3D95C"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0.47</w:t>
            </w:r>
          </w:p>
        </w:tc>
        <w:tc>
          <w:tcPr>
            <w:tcW w:w="1134" w:type="dxa"/>
          </w:tcPr>
          <w:p w14:paraId="2016762A"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1,86</w:t>
            </w:r>
          </w:p>
        </w:tc>
        <w:tc>
          <w:tcPr>
            <w:tcW w:w="1418" w:type="dxa"/>
          </w:tcPr>
          <w:p w14:paraId="18BFF7A3"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1,59</w:t>
            </w:r>
          </w:p>
        </w:tc>
        <w:tc>
          <w:tcPr>
            <w:tcW w:w="851" w:type="dxa"/>
          </w:tcPr>
          <w:p w14:paraId="178BDB8B" w14:textId="77777777" w:rsidR="000A5E73" w:rsidRPr="001675FE" w:rsidRDefault="000A5E73" w:rsidP="004A6612">
            <w:pPr>
              <w:spacing w:after="0" w:line="240" w:lineRule="auto"/>
              <w:jc w:val="center"/>
              <w:rPr>
                <w:rFonts w:ascii="Times New Roman" w:hAnsi="Times New Roman" w:cs="Times New Roman"/>
                <w:b/>
                <w:bCs/>
                <w:color w:val="000000" w:themeColor="text1"/>
                <w:sz w:val="26"/>
                <w:szCs w:val="26"/>
              </w:rPr>
            </w:pPr>
            <w:r w:rsidRPr="001675FE">
              <w:rPr>
                <w:rFonts w:ascii="Times New Roman" w:hAnsi="Times New Roman" w:cs="Times New Roman"/>
                <w:b/>
                <w:bCs/>
                <w:color w:val="000000" w:themeColor="text1"/>
                <w:sz w:val="26"/>
                <w:szCs w:val="26"/>
              </w:rPr>
              <w:t>6,52</w:t>
            </w:r>
          </w:p>
        </w:tc>
        <w:tc>
          <w:tcPr>
            <w:tcW w:w="992" w:type="dxa"/>
          </w:tcPr>
          <w:p w14:paraId="6B72273B"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6,43</w:t>
            </w:r>
          </w:p>
        </w:tc>
      </w:tr>
      <w:tr w:rsidR="000A5E73" w:rsidRPr="001675FE" w14:paraId="2B8BCD77" w14:textId="77777777" w:rsidTr="000A5E73">
        <w:tc>
          <w:tcPr>
            <w:tcW w:w="709" w:type="dxa"/>
          </w:tcPr>
          <w:p w14:paraId="67D52DB9" w14:textId="77777777" w:rsidR="000A5E73" w:rsidRPr="001675FE" w:rsidRDefault="000A5E73" w:rsidP="004A6612">
            <w:pPr>
              <w:spacing w:after="0" w:line="240" w:lineRule="auto"/>
              <w:jc w:val="center"/>
              <w:rPr>
                <w:rFonts w:ascii="Times New Roman" w:hAnsi="Times New Roman" w:cs="Times New Roman"/>
                <w:bCs/>
                <w:i/>
                <w:iCs/>
                <w:sz w:val="26"/>
                <w:szCs w:val="26"/>
              </w:rPr>
            </w:pPr>
            <w:r w:rsidRPr="001675FE">
              <w:rPr>
                <w:rFonts w:ascii="Times New Roman" w:hAnsi="Times New Roman" w:cs="Times New Roman"/>
                <w:bCs/>
                <w:i/>
                <w:iCs/>
                <w:sz w:val="26"/>
                <w:szCs w:val="26"/>
              </w:rPr>
              <w:t>Mg</w:t>
            </w:r>
          </w:p>
        </w:tc>
        <w:tc>
          <w:tcPr>
            <w:tcW w:w="1163" w:type="dxa"/>
          </w:tcPr>
          <w:p w14:paraId="78481255"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2.02</w:t>
            </w:r>
          </w:p>
        </w:tc>
        <w:tc>
          <w:tcPr>
            <w:tcW w:w="1305" w:type="dxa"/>
          </w:tcPr>
          <w:p w14:paraId="7FF437F1"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1.70</w:t>
            </w:r>
          </w:p>
        </w:tc>
        <w:tc>
          <w:tcPr>
            <w:tcW w:w="963" w:type="dxa"/>
          </w:tcPr>
          <w:p w14:paraId="57131C80"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0.37</w:t>
            </w:r>
          </w:p>
        </w:tc>
        <w:tc>
          <w:tcPr>
            <w:tcW w:w="992" w:type="dxa"/>
          </w:tcPr>
          <w:p w14:paraId="13392F66"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0.30</w:t>
            </w:r>
          </w:p>
        </w:tc>
        <w:tc>
          <w:tcPr>
            <w:tcW w:w="1134" w:type="dxa"/>
          </w:tcPr>
          <w:p w14:paraId="13DC07D1"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3,60</w:t>
            </w:r>
          </w:p>
        </w:tc>
        <w:tc>
          <w:tcPr>
            <w:tcW w:w="1418" w:type="dxa"/>
          </w:tcPr>
          <w:p w14:paraId="7B249365"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2,91</w:t>
            </w:r>
          </w:p>
        </w:tc>
        <w:tc>
          <w:tcPr>
            <w:tcW w:w="851" w:type="dxa"/>
          </w:tcPr>
          <w:p w14:paraId="45378BEB" w14:textId="77777777" w:rsidR="000A5E73" w:rsidRPr="001675FE" w:rsidRDefault="000A5E73" w:rsidP="004A6612">
            <w:pPr>
              <w:spacing w:after="0" w:line="240" w:lineRule="auto"/>
              <w:jc w:val="center"/>
              <w:rPr>
                <w:rFonts w:ascii="Times New Roman" w:hAnsi="Times New Roman" w:cs="Times New Roman"/>
                <w:b/>
                <w:bCs/>
                <w:color w:val="000000" w:themeColor="text1"/>
                <w:sz w:val="26"/>
                <w:szCs w:val="26"/>
              </w:rPr>
            </w:pPr>
            <w:r w:rsidRPr="001675FE">
              <w:rPr>
                <w:rFonts w:ascii="Times New Roman" w:hAnsi="Times New Roman" w:cs="Times New Roman"/>
                <w:b/>
                <w:bCs/>
                <w:color w:val="000000" w:themeColor="text1"/>
                <w:sz w:val="26"/>
                <w:szCs w:val="26"/>
              </w:rPr>
              <w:t>4,58</w:t>
            </w:r>
          </w:p>
        </w:tc>
        <w:tc>
          <w:tcPr>
            <w:tcW w:w="992" w:type="dxa"/>
          </w:tcPr>
          <w:p w14:paraId="7EFF8485"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4,27</w:t>
            </w:r>
          </w:p>
        </w:tc>
      </w:tr>
      <w:tr w:rsidR="000A5E73" w:rsidRPr="001675FE" w14:paraId="535A589D" w14:textId="77777777" w:rsidTr="000A5E73">
        <w:tc>
          <w:tcPr>
            <w:tcW w:w="709" w:type="dxa"/>
          </w:tcPr>
          <w:p w14:paraId="2D561E7B" w14:textId="77777777" w:rsidR="000A5E73" w:rsidRPr="001675FE" w:rsidRDefault="000A5E73" w:rsidP="004A6612">
            <w:pPr>
              <w:spacing w:after="0" w:line="240" w:lineRule="auto"/>
              <w:jc w:val="center"/>
              <w:rPr>
                <w:rFonts w:ascii="Times New Roman" w:hAnsi="Times New Roman" w:cs="Times New Roman"/>
                <w:bCs/>
                <w:i/>
                <w:iCs/>
                <w:sz w:val="26"/>
                <w:szCs w:val="26"/>
              </w:rPr>
            </w:pPr>
            <w:r w:rsidRPr="001675FE">
              <w:rPr>
                <w:rFonts w:ascii="Times New Roman" w:hAnsi="Times New Roman" w:cs="Times New Roman"/>
                <w:bCs/>
                <w:i/>
                <w:iCs/>
                <w:sz w:val="26"/>
                <w:szCs w:val="26"/>
              </w:rPr>
              <w:t>Al</w:t>
            </w:r>
          </w:p>
        </w:tc>
        <w:tc>
          <w:tcPr>
            <w:tcW w:w="1163" w:type="dxa"/>
          </w:tcPr>
          <w:p w14:paraId="5BDC1CC3"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4.89</w:t>
            </w:r>
          </w:p>
        </w:tc>
        <w:tc>
          <w:tcPr>
            <w:tcW w:w="1305" w:type="dxa"/>
          </w:tcPr>
          <w:p w14:paraId="26485B01"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3.71</w:t>
            </w:r>
          </w:p>
        </w:tc>
        <w:tc>
          <w:tcPr>
            <w:tcW w:w="963" w:type="dxa"/>
          </w:tcPr>
          <w:p w14:paraId="40D7F9FF"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1.87</w:t>
            </w:r>
          </w:p>
        </w:tc>
        <w:tc>
          <w:tcPr>
            <w:tcW w:w="992" w:type="dxa"/>
          </w:tcPr>
          <w:p w14:paraId="389E942A"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1.37</w:t>
            </w:r>
          </w:p>
        </w:tc>
        <w:tc>
          <w:tcPr>
            <w:tcW w:w="1134" w:type="dxa"/>
          </w:tcPr>
          <w:p w14:paraId="36A6D1A5" w14:textId="77777777" w:rsidR="000A5E73" w:rsidRPr="001675FE" w:rsidRDefault="000A5E73" w:rsidP="004A6612">
            <w:pPr>
              <w:spacing w:after="0" w:line="240" w:lineRule="auto"/>
              <w:jc w:val="center"/>
              <w:rPr>
                <w:rFonts w:ascii="Times New Roman" w:hAnsi="Times New Roman" w:cs="Times New Roman"/>
                <w:b/>
                <w:bCs/>
                <w:color w:val="FF0000"/>
                <w:sz w:val="26"/>
                <w:szCs w:val="26"/>
              </w:rPr>
            </w:pPr>
            <w:r w:rsidRPr="001675FE">
              <w:rPr>
                <w:rFonts w:ascii="Times New Roman" w:hAnsi="Times New Roman" w:cs="Times New Roman"/>
                <w:b/>
                <w:bCs/>
                <w:color w:val="000000" w:themeColor="text1"/>
                <w:sz w:val="26"/>
                <w:szCs w:val="26"/>
              </w:rPr>
              <w:t>4,56</w:t>
            </w:r>
          </w:p>
        </w:tc>
        <w:tc>
          <w:tcPr>
            <w:tcW w:w="1418" w:type="dxa"/>
          </w:tcPr>
          <w:p w14:paraId="38C57E3C"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3,32</w:t>
            </w:r>
          </w:p>
        </w:tc>
        <w:tc>
          <w:tcPr>
            <w:tcW w:w="851" w:type="dxa"/>
          </w:tcPr>
          <w:p w14:paraId="0B888EBB"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0,94</w:t>
            </w:r>
          </w:p>
        </w:tc>
        <w:tc>
          <w:tcPr>
            <w:tcW w:w="992" w:type="dxa"/>
          </w:tcPr>
          <w:p w14:paraId="10D841A0"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0,79</w:t>
            </w:r>
          </w:p>
        </w:tc>
      </w:tr>
      <w:tr w:rsidR="000A5E73" w:rsidRPr="001675FE" w14:paraId="456E1626" w14:textId="77777777" w:rsidTr="000A5E73">
        <w:tc>
          <w:tcPr>
            <w:tcW w:w="709" w:type="dxa"/>
          </w:tcPr>
          <w:p w14:paraId="4C064F6F" w14:textId="77777777" w:rsidR="000A5E73" w:rsidRPr="001675FE" w:rsidRDefault="000A5E73" w:rsidP="004A6612">
            <w:pPr>
              <w:spacing w:after="0" w:line="240" w:lineRule="auto"/>
              <w:jc w:val="center"/>
              <w:rPr>
                <w:rFonts w:ascii="Times New Roman" w:hAnsi="Times New Roman" w:cs="Times New Roman"/>
                <w:bCs/>
                <w:i/>
                <w:iCs/>
                <w:sz w:val="26"/>
                <w:szCs w:val="26"/>
              </w:rPr>
            </w:pPr>
            <w:r w:rsidRPr="001675FE">
              <w:rPr>
                <w:rFonts w:ascii="Times New Roman" w:hAnsi="Times New Roman" w:cs="Times New Roman"/>
                <w:bCs/>
                <w:i/>
                <w:iCs/>
                <w:sz w:val="26"/>
                <w:szCs w:val="26"/>
              </w:rPr>
              <w:t>Si</w:t>
            </w:r>
          </w:p>
        </w:tc>
        <w:tc>
          <w:tcPr>
            <w:tcW w:w="1163" w:type="dxa"/>
          </w:tcPr>
          <w:p w14:paraId="29222B58"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12.33</w:t>
            </w:r>
          </w:p>
        </w:tc>
        <w:tc>
          <w:tcPr>
            <w:tcW w:w="1305" w:type="dxa"/>
          </w:tcPr>
          <w:p w14:paraId="1EE59687"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8.98</w:t>
            </w:r>
          </w:p>
        </w:tc>
        <w:tc>
          <w:tcPr>
            <w:tcW w:w="963" w:type="dxa"/>
          </w:tcPr>
          <w:p w14:paraId="68CC7E6D"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5.67</w:t>
            </w:r>
          </w:p>
        </w:tc>
        <w:tc>
          <w:tcPr>
            <w:tcW w:w="992" w:type="dxa"/>
          </w:tcPr>
          <w:p w14:paraId="081AFD15"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4.00</w:t>
            </w:r>
          </w:p>
        </w:tc>
        <w:tc>
          <w:tcPr>
            <w:tcW w:w="1134" w:type="dxa"/>
          </w:tcPr>
          <w:p w14:paraId="0E6BCE2C"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13,79</w:t>
            </w:r>
          </w:p>
        </w:tc>
        <w:tc>
          <w:tcPr>
            <w:tcW w:w="1418" w:type="dxa"/>
          </w:tcPr>
          <w:p w14:paraId="58D122A8"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9,65</w:t>
            </w:r>
          </w:p>
        </w:tc>
        <w:tc>
          <w:tcPr>
            <w:tcW w:w="851" w:type="dxa"/>
          </w:tcPr>
          <w:p w14:paraId="6A2B7B78"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0,56</w:t>
            </w:r>
          </w:p>
        </w:tc>
        <w:tc>
          <w:tcPr>
            <w:tcW w:w="992" w:type="dxa"/>
          </w:tcPr>
          <w:p w14:paraId="212C8EC6"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0,46</w:t>
            </w:r>
          </w:p>
        </w:tc>
      </w:tr>
      <w:tr w:rsidR="000A5E73" w:rsidRPr="001675FE" w14:paraId="35B9516B" w14:textId="77777777" w:rsidTr="000A5E73">
        <w:tc>
          <w:tcPr>
            <w:tcW w:w="709" w:type="dxa"/>
          </w:tcPr>
          <w:p w14:paraId="2B548FF0" w14:textId="77777777" w:rsidR="000A5E73" w:rsidRPr="001675FE" w:rsidRDefault="000A5E73" w:rsidP="004A6612">
            <w:pPr>
              <w:spacing w:after="0" w:line="240" w:lineRule="auto"/>
              <w:jc w:val="center"/>
              <w:rPr>
                <w:rFonts w:ascii="Times New Roman" w:hAnsi="Times New Roman" w:cs="Times New Roman"/>
                <w:bCs/>
                <w:i/>
                <w:iCs/>
                <w:sz w:val="26"/>
                <w:szCs w:val="26"/>
              </w:rPr>
            </w:pPr>
            <w:r w:rsidRPr="001675FE">
              <w:rPr>
                <w:rFonts w:ascii="Times New Roman" w:hAnsi="Times New Roman" w:cs="Times New Roman"/>
                <w:bCs/>
                <w:i/>
                <w:iCs/>
                <w:sz w:val="26"/>
                <w:szCs w:val="26"/>
              </w:rPr>
              <w:t>S</w:t>
            </w:r>
          </w:p>
        </w:tc>
        <w:tc>
          <w:tcPr>
            <w:tcW w:w="1163" w:type="dxa"/>
          </w:tcPr>
          <w:p w14:paraId="6622C5BF"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4.67</w:t>
            </w:r>
          </w:p>
        </w:tc>
        <w:tc>
          <w:tcPr>
            <w:tcW w:w="1305" w:type="dxa"/>
          </w:tcPr>
          <w:p w14:paraId="5F092F3D"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2.98</w:t>
            </w:r>
          </w:p>
        </w:tc>
        <w:tc>
          <w:tcPr>
            <w:tcW w:w="963" w:type="dxa"/>
          </w:tcPr>
          <w:p w14:paraId="7E6624DA"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10.69</w:t>
            </w:r>
          </w:p>
        </w:tc>
        <w:tc>
          <w:tcPr>
            <w:tcW w:w="992" w:type="dxa"/>
          </w:tcPr>
          <w:p w14:paraId="2FA0BC67"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6.61</w:t>
            </w:r>
          </w:p>
        </w:tc>
        <w:tc>
          <w:tcPr>
            <w:tcW w:w="1134" w:type="dxa"/>
          </w:tcPr>
          <w:p w14:paraId="446882F9"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0,72</w:t>
            </w:r>
          </w:p>
        </w:tc>
        <w:tc>
          <w:tcPr>
            <w:tcW w:w="1418" w:type="dxa"/>
          </w:tcPr>
          <w:p w14:paraId="78757633"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0,44</w:t>
            </w:r>
          </w:p>
        </w:tc>
        <w:tc>
          <w:tcPr>
            <w:tcW w:w="851" w:type="dxa"/>
          </w:tcPr>
          <w:p w14:paraId="4D448A5F"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0,22</w:t>
            </w:r>
          </w:p>
        </w:tc>
        <w:tc>
          <w:tcPr>
            <w:tcW w:w="992" w:type="dxa"/>
          </w:tcPr>
          <w:p w14:paraId="597D447D"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0,16</w:t>
            </w:r>
          </w:p>
        </w:tc>
      </w:tr>
      <w:tr w:rsidR="000A5E73" w:rsidRPr="001675FE" w14:paraId="234D65A6" w14:textId="77777777" w:rsidTr="000A5E73">
        <w:tc>
          <w:tcPr>
            <w:tcW w:w="709" w:type="dxa"/>
          </w:tcPr>
          <w:p w14:paraId="21753FD4" w14:textId="77777777" w:rsidR="000A5E73" w:rsidRPr="001675FE" w:rsidRDefault="000A5E73" w:rsidP="004A6612">
            <w:pPr>
              <w:spacing w:after="0" w:line="240" w:lineRule="auto"/>
              <w:jc w:val="center"/>
              <w:rPr>
                <w:rFonts w:ascii="Times New Roman" w:hAnsi="Times New Roman" w:cs="Times New Roman"/>
                <w:bCs/>
                <w:i/>
                <w:iCs/>
                <w:sz w:val="26"/>
                <w:szCs w:val="26"/>
              </w:rPr>
            </w:pPr>
            <w:r w:rsidRPr="001675FE">
              <w:rPr>
                <w:rFonts w:ascii="Times New Roman" w:hAnsi="Times New Roman" w:cs="Times New Roman"/>
                <w:bCs/>
                <w:i/>
                <w:iCs/>
                <w:sz w:val="26"/>
                <w:szCs w:val="26"/>
              </w:rPr>
              <w:t>Cl</w:t>
            </w:r>
          </w:p>
        </w:tc>
        <w:tc>
          <w:tcPr>
            <w:tcW w:w="1163" w:type="dxa"/>
          </w:tcPr>
          <w:p w14:paraId="2A1E6635"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2.31</w:t>
            </w:r>
          </w:p>
        </w:tc>
        <w:tc>
          <w:tcPr>
            <w:tcW w:w="1305" w:type="dxa"/>
          </w:tcPr>
          <w:p w14:paraId="6B43CFF3"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1.33</w:t>
            </w:r>
          </w:p>
        </w:tc>
        <w:tc>
          <w:tcPr>
            <w:tcW w:w="963" w:type="dxa"/>
          </w:tcPr>
          <w:p w14:paraId="238D8F2C"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0.75</w:t>
            </w:r>
          </w:p>
        </w:tc>
        <w:tc>
          <w:tcPr>
            <w:tcW w:w="992" w:type="dxa"/>
          </w:tcPr>
          <w:p w14:paraId="08BA420F"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0.42</w:t>
            </w:r>
          </w:p>
        </w:tc>
        <w:tc>
          <w:tcPr>
            <w:tcW w:w="1134" w:type="dxa"/>
          </w:tcPr>
          <w:p w14:paraId="6C850054"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1,31</w:t>
            </w:r>
          </w:p>
        </w:tc>
        <w:tc>
          <w:tcPr>
            <w:tcW w:w="1418" w:type="dxa"/>
          </w:tcPr>
          <w:p w14:paraId="456A9046"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0,73</w:t>
            </w:r>
          </w:p>
        </w:tc>
        <w:tc>
          <w:tcPr>
            <w:tcW w:w="851" w:type="dxa"/>
          </w:tcPr>
          <w:p w14:paraId="242DADB7" w14:textId="77777777" w:rsidR="000A5E73" w:rsidRPr="001675FE" w:rsidRDefault="000A5E73" w:rsidP="004A6612">
            <w:pPr>
              <w:spacing w:after="0" w:line="240" w:lineRule="auto"/>
              <w:jc w:val="center"/>
              <w:rPr>
                <w:rFonts w:ascii="Times New Roman" w:hAnsi="Times New Roman" w:cs="Times New Roman"/>
                <w:b/>
                <w:bCs/>
                <w:color w:val="FF0000"/>
                <w:sz w:val="26"/>
                <w:szCs w:val="26"/>
              </w:rPr>
            </w:pPr>
            <w:r w:rsidRPr="001675FE">
              <w:rPr>
                <w:rFonts w:ascii="Times New Roman" w:hAnsi="Times New Roman" w:cs="Times New Roman"/>
                <w:b/>
                <w:bCs/>
                <w:color w:val="000000" w:themeColor="text1"/>
                <w:sz w:val="26"/>
                <w:szCs w:val="26"/>
              </w:rPr>
              <w:t>9,15</w:t>
            </w:r>
          </w:p>
        </w:tc>
        <w:tc>
          <w:tcPr>
            <w:tcW w:w="992" w:type="dxa"/>
          </w:tcPr>
          <w:p w14:paraId="076E089F"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5,86</w:t>
            </w:r>
          </w:p>
        </w:tc>
      </w:tr>
      <w:tr w:rsidR="000A5E73" w:rsidRPr="001675FE" w14:paraId="3097FDFF" w14:textId="77777777" w:rsidTr="000A5E73">
        <w:tc>
          <w:tcPr>
            <w:tcW w:w="709" w:type="dxa"/>
          </w:tcPr>
          <w:p w14:paraId="6B415962" w14:textId="77777777" w:rsidR="000A5E73" w:rsidRPr="001675FE" w:rsidRDefault="000A5E73" w:rsidP="004A6612">
            <w:pPr>
              <w:spacing w:after="0" w:line="240" w:lineRule="auto"/>
              <w:jc w:val="center"/>
              <w:rPr>
                <w:rFonts w:ascii="Times New Roman" w:hAnsi="Times New Roman" w:cs="Times New Roman"/>
                <w:bCs/>
                <w:i/>
                <w:iCs/>
                <w:sz w:val="26"/>
                <w:szCs w:val="26"/>
              </w:rPr>
            </w:pPr>
            <w:r w:rsidRPr="001675FE">
              <w:rPr>
                <w:rFonts w:ascii="Times New Roman" w:hAnsi="Times New Roman" w:cs="Times New Roman"/>
                <w:bCs/>
                <w:i/>
                <w:iCs/>
                <w:sz w:val="26"/>
                <w:szCs w:val="26"/>
              </w:rPr>
              <w:t>K</w:t>
            </w:r>
          </w:p>
        </w:tc>
        <w:tc>
          <w:tcPr>
            <w:tcW w:w="1163" w:type="dxa"/>
          </w:tcPr>
          <w:p w14:paraId="450EFAC3"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2.02</w:t>
            </w:r>
          </w:p>
        </w:tc>
        <w:tc>
          <w:tcPr>
            <w:tcW w:w="1305" w:type="dxa"/>
          </w:tcPr>
          <w:p w14:paraId="6AB6F5E9"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1.05</w:t>
            </w:r>
          </w:p>
        </w:tc>
        <w:tc>
          <w:tcPr>
            <w:tcW w:w="963" w:type="dxa"/>
          </w:tcPr>
          <w:p w14:paraId="0804DB24"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0.77</w:t>
            </w:r>
          </w:p>
        </w:tc>
        <w:tc>
          <w:tcPr>
            <w:tcW w:w="992" w:type="dxa"/>
          </w:tcPr>
          <w:p w14:paraId="3D57B258"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0.39</w:t>
            </w:r>
          </w:p>
        </w:tc>
        <w:tc>
          <w:tcPr>
            <w:tcW w:w="1134" w:type="dxa"/>
          </w:tcPr>
          <w:p w14:paraId="6861B1A2"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1,96</w:t>
            </w:r>
          </w:p>
        </w:tc>
        <w:tc>
          <w:tcPr>
            <w:tcW w:w="1418" w:type="dxa"/>
          </w:tcPr>
          <w:p w14:paraId="06E881A0"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0,99</w:t>
            </w:r>
          </w:p>
        </w:tc>
        <w:tc>
          <w:tcPr>
            <w:tcW w:w="851" w:type="dxa"/>
          </w:tcPr>
          <w:p w14:paraId="20C18E93"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0,45</w:t>
            </w:r>
          </w:p>
        </w:tc>
        <w:tc>
          <w:tcPr>
            <w:tcW w:w="992" w:type="dxa"/>
          </w:tcPr>
          <w:p w14:paraId="3C8760C3"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0,26</w:t>
            </w:r>
          </w:p>
        </w:tc>
      </w:tr>
      <w:tr w:rsidR="000A5E73" w:rsidRPr="001675FE" w14:paraId="1EEA7E22" w14:textId="77777777" w:rsidTr="000A5E73">
        <w:tc>
          <w:tcPr>
            <w:tcW w:w="709" w:type="dxa"/>
          </w:tcPr>
          <w:p w14:paraId="51F7DB5B" w14:textId="77777777" w:rsidR="000A5E73" w:rsidRPr="001675FE" w:rsidRDefault="000A5E73" w:rsidP="004A6612">
            <w:pPr>
              <w:spacing w:after="0" w:line="240" w:lineRule="auto"/>
              <w:jc w:val="center"/>
              <w:rPr>
                <w:rFonts w:ascii="Times New Roman" w:hAnsi="Times New Roman" w:cs="Times New Roman"/>
                <w:bCs/>
                <w:i/>
                <w:iCs/>
                <w:sz w:val="26"/>
                <w:szCs w:val="26"/>
              </w:rPr>
            </w:pPr>
            <w:r w:rsidRPr="001675FE">
              <w:rPr>
                <w:rFonts w:ascii="Times New Roman" w:hAnsi="Times New Roman" w:cs="Times New Roman"/>
                <w:bCs/>
                <w:i/>
                <w:iCs/>
                <w:sz w:val="26"/>
                <w:szCs w:val="26"/>
              </w:rPr>
              <w:t>Ca</w:t>
            </w:r>
          </w:p>
        </w:tc>
        <w:tc>
          <w:tcPr>
            <w:tcW w:w="1163" w:type="dxa"/>
          </w:tcPr>
          <w:p w14:paraId="2CA702FC"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13.90</w:t>
            </w:r>
          </w:p>
        </w:tc>
        <w:tc>
          <w:tcPr>
            <w:tcW w:w="1305" w:type="dxa"/>
          </w:tcPr>
          <w:p w14:paraId="1E2A379E"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7.09</w:t>
            </w:r>
          </w:p>
        </w:tc>
        <w:tc>
          <w:tcPr>
            <w:tcW w:w="963" w:type="dxa"/>
          </w:tcPr>
          <w:p w14:paraId="54A47978"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20.86</w:t>
            </w:r>
          </w:p>
        </w:tc>
        <w:tc>
          <w:tcPr>
            <w:tcW w:w="992" w:type="dxa"/>
          </w:tcPr>
          <w:p w14:paraId="44D4DEF7"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10.31</w:t>
            </w:r>
          </w:p>
        </w:tc>
        <w:tc>
          <w:tcPr>
            <w:tcW w:w="1134" w:type="dxa"/>
          </w:tcPr>
          <w:p w14:paraId="357A7290"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12,75</w:t>
            </w:r>
          </w:p>
        </w:tc>
        <w:tc>
          <w:tcPr>
            <w:tcW w:w="1418" w:type="dxa"/>
          </w:tcPr>
          <w:p w14:paraId="3589C712"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6,26</w:t>
            </w:r>
          </w:p>
        </w:tc>
        <w:tc>
          <w:tcPr>
            <w:tcW w:w="851" w:type="dxa"/>
          </w:tcPr>
          <w:p w14:paraId="01A6BF55" w14:textId="77777777" w:rsidR="000A5E73" w:rsidRPr="001675FE" w:rsidRDefault="000A5E73" w:rsidP="004A6612">
            <w:pPr>
              <w:spacing w:after="0" w:line="240" w:lineRule="auto"/>
              <w:jc w:val="center"/>
              <w:rPr>
                <w:rFonts w:ascii="Times New Roman" w:hAnsi="Times New Roman" w:cs="Times New Roman"/>
                <w:b/>
                <w:bCs/>
                <w:color w:val="FF0000"/>
                <w:sz w:val="26"/>
                <w:szCs w:val="26"/>
              </w:rPr>
            </w:pPr>
            <w:r w:rsidRPr="001675FE">
              <w:rPr>
                <w:rFonts w:ascii="Times New Roman" w:hAnsi="Times New Roman" w:cs="Times New Roman"/>
                <w:b/>
                <w:bCs/>
                <w:color w:val="000000" w:themeColor="text1"/>
                <w:sz w:val="26"/>
                <w:szCs w:val="26"/>
              </w:rPr>
              <w:t>33,35</w:t>
            </w:r>
          </w:p>
        </w:tc>
        <w:tc>
          <w:tcPr>
            <w:tcW w:w="992" w:type="dxa"/>
          </w:tcPr>
          <w:p w14:paraId="7506BF6C"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18,88</w:t>
            </w:r>
          </w:p>
        </w:tc>
      </w:tr>
      <w:tr w:rsidR="000A5E73" w:rsidRPr="001675FE" w14:paraId="56BBB2EA" w14:textId="77777777" w:rsidTr="000A5E73">
        <w:trPr>
          <w:trHeight w:val="104"/>
        </w:trPr>
        <w:tc>
          <w:tcPr>
            <w:tcW w:w="709" w:type="dxa"/>
          </w:tcPr>
          <w:p w14:paraId="24F5B2F3" w14:textId="77777777" w:rsidR="000A5E73" w:rsidRPr="001675FE" w:rsidRDefault="000A5E73" w:rsidP="004A6612">
            <w:pPr>
              <w:spacing w:after="0" w:line="240" w:lineRule="auto"/>
              <w:jc w:val="center"/>
              <w:rPr>
                <w:rFonts w:ascii="Times New Roman" w:hAnsi="Times New Roman" w:cs="Times New Roman"/>
                <w:bCs/>
                <w:i/>
                <w:iCs/>
                <w:sz w:val="26"/>
                <w:szCs w:val="26"/>
              </w:rPr>
            </w:pPr>
            <w:r w:rsidRPr="001675FE">
              <w:rPr>
                <w:rFonts w:ascii="Times New Roman" w:hAnsi="Times New Roman" w:cs="Times New Roman"/>
                <w:bCs/>
                <w:i/>
                <w:iCs/>
                <w:sz w:val="26"/>
                <w:szCs w:val="26"/>
              </w:rPr>
              <w:t>Fe</w:t>
            </w:r>
          </w:p>
        </w:tc>
        <w:tc>
          <w:tcPr>
            <w:tcW w:w="1163" w:type="dxa"/>
          </w:tcPr>
          <w:p w14:paraId="00DECA88"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6.73</w:t>
            </w:r>
          </w:p>
        </w:tc>
        <w:tc>
          <w:tcPr>
            <w:tcW w:w="1305" w:type="dxa"/>
          </w:tcPr>
          <w:p w14:paraId="7E0C63FF"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2.46</w:t>
            </w:r>
          </w:p>
        </w:tc>
        <w:tc>
          <w:tcPr>
            <w:tcW w:w="963" w:type="dxa"/>
          </w:tcPr>
          <w:p w14:paraId="3C652E5E" w14:textId="77777777" w:rsidR="000A5E73" w:rsidRPr="001675FE" w:rsidRDefault="000A5E73" w:rsidP="004A6612">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w:t>
            </w:r>
          </w:p>
        </w:tc>
        <w:tc>
          <w:tcPr>
            <w:tcW w:w="992" w:type="dxa"/>
          </w:tcPr>
          <w:p w14:paraId="10B08D6A" w14:textId="77777777" w:rsidR="000A5E73" w:rsidRPr="001675FE" w:rsidRDefault="000A5E73" w:rsidP="004A6612">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w:t>
            </w:r>
          </w:p>
        </w:tc>
        <w:tc>
          <w:tcPr>
            <w:tcW w:w="1134" w:type="dxa"/>
          </w:tcPr>
          <w:p w14:paraId="602DD700"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5,09</w:t>
            </w:r>
          </w:p>
        </w:tc>
        <w:tc>
          <w:tcPr>
            <w:tcW w:w="1418" w:type="dxa"/>
          </w:tcPr>
          <w:p w14:paraId="599DFD61"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1,79</w:t>
            </w:r>
          </w:p>
        </w:tc>
        <w:tc>
          <w:tcPr>
            <w:tcW w:w="851" w:type="dxa"/>
          </w:tcPr>
          <w:p w14:paraId="1D0E5F09"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3,74</w:t>
            </w:r>
          </w:p>
        </w:tc>
        <w:tc>
          <w:tcPr>
            <w:tcW w:w="992" w:type="dxa"/>
          </w:tcPr>
          <w:p w14:paraId="4B60AC38"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1,52</w:t>
            </w:r>
          </w:p>
        </w:tc>
      </w:tr>
      <w:tr w:rsidR="000A5E73" w:rsidRPr="001675FE" w14:paraId="6BD08B84" w14:textId="77777777" w:rsidTr="000A5E73">
        <w:tc>
          <w:tcPr>
            <w:tcW w:w="709" w:type="dxa"/>
          </w:tcPr>
          <w:p w14:paraId="79CB9B4A" w14:textId="77777777" w:rsidR="000A5E73" w:rsidRPr="001675FE" w:rsidRDefault="000A5E73" w:rsidP="004A6612">
            <w:pPr>
              <w:spacing w:after="0" w:line="240" w:lineRule="auto"/>
              <w:jc w:val="center"/>
              <w:rPr>
                <w:rFonts w:ascii="Times New Roman" w:hAnsi="Times New Roman" w:cs="Times New Roman"/>
                <w:bCs/>
                <w:i/>
                <w:iCs/>
                <w:sz w:val="26"/>
                <w:szCs w:val="26"/>
                <w:lang w:val="kk-KZ"/>
              </w:rPr>
            </w:pPr>
            <w:r w:rsidRPr="001675FE">
              <w:rPr>
                <w:rFonts w:ascii="Times New Roman" w:hAnsi="Times New Roman" w:cs="Times New Roman"/>
                <w:bCs/>
                <w:i/>
                <w:iCs/>
                <w:sz w:val="26"/>
                <w:szCs w:val="26"/>
              </w:rPr>
              <w:t>P</w:t>
            </w:r>
          </w:p>
        </w:tc>
        <w:tc>
          <w:tcPr>
            <w:tcW w:w="1163" w:type="dxa"/>
          </w:tcPr>
          <w:p w14:paraId="13114F63" w14:textId="77777777" w:rsidR="000A5E73" w:rsidRPr="001675FE" w:rsidRDefault="000A5E73" w:rsidP="004A6612">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w:t>
            </w:r>
          </w:p>
        </w:tc>
        <w:tc>
          <w:tcPr>
            <w:tcW w:w="1305" w:type="dxa"/>
          </w:tcPr>
          <w:p w14:paraId="1A1F32DA" w14:textId="77777777" w:rsidR="000A5E73" w:rsidRPr="001675FE" w:rsidRDefault="000A5E73" w:rsidP="004A6612">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w:t>
            </w:r>
          </w:p>
        </w:tc>
        <w:tc>
          <w:tcPr>
            <w:tcW w:w="963" w:type="dxa"/>
          </w:tcPr>
          <w:p w14:paraId="39EE9D47"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0.25</w:t>
            </w:r>
          </w:p>
        </w:tc>
        <w:tc>
          <w:tcPr>
            <w:tcW w:w="992" w:type="dxa"/>
          </w:tcPr>
          <w:p w14:paraId="12147C98" w14:textId="77777777" w:rsidR="000A5E73" w:rsidRPr="001675FE" w:rsidRDefault="000A5E73" w:rsidP="004A6612">
            <w:pPr>
              <w:spacing w:after="0" w:line="240" w:lineRule="auto"/>
              <w:jc w:val="center"/>
              <w:rPr>
                <w:rFonts w:ascii="Times New Roman" w:hAnsi="Times New Roman" w:cs="Times New Roman"/>
                <w:sz w:val="26"/>
                <w:szCs w:val="26"/>
              </w:rPr>
            </w:pPr>
            <w:r w:rsidRPr="001675FE">
              <w:rPr>
                <w:rFonts w:ascii="Times New Roman" w:hAnsi="Times New Roman" w:cs="Times New Roman"/>
                <w:sz w:val="26"/>
                <w:szCs w:val="26"/>
              </w:rPr>
              <w:t>0.16</w:t>
            </w:r>
          </w:p>
        </w:tc>
        <w:tc>
          <w:tcPr>
            <w:tcW w:w="1134" w:type="dxa"/>
          </w:tcPr>
          <w:p w14:paraId="36FC97DB" w14:textId="77777777" w:rsidR="000A5E73" w:rsidRPr="001675FE" w:rsidRDefault="000A5E73" w:rsidP="004A6612">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w:t>
            </w:r>
          </w:p>
        </w:tc>
        <w:tc>
          <w:tcPr>
            <w:tcW w:w="1418" w:type="dxa"/>
          </w:tcPr>
          <w:p w14:paraId="135A6EB9" w14:textId="77777777" w:rsidR="000A5E73" w:rsidRPr="001675FE" w:rsidRDefault="000A5E73" w:rsidP="004A6612">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w:t>
            </w:r>
          </w:p>
        </w:tc>
        <w:tc>
          <w:tcPr>
            <w:tcW w:w="851" w:type="dxa"/>
          </w:tcPr>
          <w:p w14:paraId="0F567199" w14:textId="77777777" w:rsidR="000A5E73" w:rsidRPr="001675FE" w:rsidRDefault="000A5E73" w:rsidP="004A6612">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w:t>
            </w:r>
          </w:p>
        </w:tc>
        <w:tc>
          <w:tcPr>
            <w:tcW w:w="992" w:type="dxa"/>
          </w:tcPr>
          <w:p w14:paraId="0250AB84" w14:textId="77777777" w:rsidR="000A5E73" w:rsidRPr="001675FE" w:rsidRDefault="000A5E73" w:rsidP="004A6612">
            <w:pPr>
              <w:spacing w:after="0" w:line="240" w:lineRule="auto"/>
              <w:jc w:val="center"/>
              <w:rPr>
                <w:rFonts w:ascii="Times New Roman" w:hAnsi="Times New Roman" w:cs="Times New Roman"/>
                <w:sz w:val="26"/>
                <w:szCs w:val="26"/>
                <w:lang w:val="kk-KZ"/>
              </w:rPr>
            </w:pPr>
            <w:r w:rsidRPr="001675FE">
              <w:rPr>
                <w:rFonts w:ascii="Times New Roman" w:hAnsi="Times New Roman" w:cs="Times New Roman"/>
                <w:sz w:val="26"/>
                <w:szCs w:val="26"/>
                <w:lang w:val="kk-KZ"/>
              </w:rPr>
              <w:t>-</w:t>
            </w:r>
          </w:p>
        </w:tc>
      </w:tr>
      <w:tr w:rsidR="000A5E73" w:rsidRPr="001675FE" w14:paraId="3A246E9B" w14:textId="77777777" w:rsidTr="000A5E73">
        <w:tc>
          <w:tcPr>
            <w:tcW w:w="709" w:type="dxa"/>
          </w:tcPr>
          <w:p w14:paraId="3A85395F" w14:textId="77777777" w:rsidR="000A5E73" w:rsidRPr="001675FE" w:rsidRDefault="000A5E73" w:rsidP="004A6612">
            <w:pPr>
              <w:spacing w:after="0" w:line="240" w:lineRule="auto"/>
              <w:jc w:val="center"/>
              <w:rPr>
                <w:rFonts w:ascii="Times New Roman" w:hAnsi="Times New Roman" w:cs="Times New Roman"/>
                <w:bCs/>
                <w:i/>
                <w:iCs/>
                <w:sz w:val="24"/>
                <w:szCs w:val="24"/>
                <w:lang w:val="kk-KZ"/>
              </w:rPr>
            </w:pPr>
            <w:r w:rsidRPr="001675FE">
              <w:rPr>
                <w:rFonts w:ascii="Times New Roman" w:hAnsi="Times New Roman" w:cs="Times New Roman"/>
                <w:bCs/>
                <w:i/>
                <w:iCs/>
                <w:sz w:val="24"/>
                <w:szCs w:val="24"/>
              </w:rPr>
              <w:t>F</w:t>
            </w:r>
          </w:p>
        </w:tc>
        <w:tc>
          <w:tcPr>
            <w:tcW w:w="1163" w:type="dxa"/>
          </w:tcPr>
          <w:p w14:paraId="23F6CA01" w14:textId="77777777" w:rsidR="000A5E73" w:rsidRPr="001675FE" w:rsidRDefault="000A5E73" w:rsidP="004A6612">
            <w:pPr>
              <w:spacing w:after="0" w:line="240" w:lineRule="auto"/>
              <w:jc w:val="center"/>
              <w:rPr>
                <w:rFonts w:ascii="Times New Roman" w:hAnsi="Times New Roman" w:cs="Times New Roman"/>
                <w:sz w:val="24"/>
                <w:szCs w:val="24"/>
              </w:rPr>
            </w:pPr>
          </w:p>
        </w:tc>
        <w:tc>
          <w:tcPr>
            <w:tcW w:w="1305" w:type="dxa"/>
          </w:tcPr>
          <w:p w14:paraId="4DB04FB2" w14:textId="77777777" w:rsidR="000A5E73" w:rsidRPr="001675FE" w:rsidRDefault="000A5E73" w:rsidP="004A6612">
            <w:pPr>
              <w:spacing w:after="0" w:line="240" w:lineRule="auto"/>
              <w:jc w:val="center"/>
              <w:rPr>
                <w:rFonts w:ascii="Times New Roman" w:hAnsi="Times New Roman" w:cs="Times New Roman"/>
                <w:sz w:val="24"/>
                <w:szCs w:val="24"/>
              </w:rPr>
            </w:pPr>
          </w:p>
        </w:tc>
        <w:tc>
          <w:tcPr>
            <w:tcW w:w="963" w:type="dxa"/>
          </w:tcPr>
          <w:p w14:paraId="7FEE3681" w14:textId="77777777" w:rsidR="000A5E73" w:rsidRPr="001675FE" w:rsidRDefault="000A5E73" w:rsidP="004A6612">
            <w:pPr>
              <w:spacing w:after="0" w:line="240" w:lineRule="auto"/>
              <w:jc w:val="center"/>
              <w:rPr>
                <w:rFonts w:ascii="Times New Roman" w:hAnsi="Times New Roman" w:cs="Times New Roman"/>
                <w:sz w:val="24"/>
                <w:szCs w:val="24"/>
              </w:rPr>
            </w:pPr>
          </w:p>
        </w:tc>
        <w:tc>
          <w:tcPr>
            <w:tcW w:w="992" w:type="dxa"/>
          </w:tcPr>
          <w:p w14:paraId="70ADE0B5" w14:textId="77777777" w:rsidR="000A5E73" w:rsidRPr="001675FE" w:rsidRDefault="000A5E73" w:rsidP="004A6612">
            <w:pPr>
              <w:spacing w:after="0" w:line="240" w:lineRule="auto"/>
              <w:jc w:val="center"/>
              <w:rPr>
                <w:rFonts w:ascii="Times New Roman" w:hAnsi="Times New Roman" w:cs="Times New Roman"/>
                <w:sz w:val="24"/>
                <w:szCs w:val="24"/>
              </w:rPr>
            </w:pPr>
          </w:p>
        </w:tc>
        <w:tc>
          <w:tcPr>
            <w:tcW w:w="1134" w:type="dxa"/>
          </w:tcPr>
          <w:p w14:paraId="599264AE" w14:textId="77777777" w:rsidR="000A5E73" w:rsidRPr="001675FE" w:rsidRDefault="000A5E73" w:rsidP="004A6612">
            <w:pPr>
              <w:spacing w:after="0" w:line="240" w:lineRule="auto"/>
              <w:jc w:val="center"/>
              <w:rPr>
                <w:rFonts w:ascii="Times New Roman" w:hAnsi="Times New Roman" w:cs="Times New Roman"/>
                <w:sz w:val="24"/>
                <w:szCs w:val="24"/>
              </w:rPr>
            </w:pPr>
            <w:r w:rsidRPr="001675FE">
              <w:rPr>
                <w:rFonts w:ascii="Times New Roman" w:hAnsi="Times New Roman" w:cs="Times New Roman"/>
                <w:sz w:val="24"/>
                <w:szCs w:val="24"/>
              </w:rPr>
              <w:t>0,30</w:t>
            </w:r>
          </w:p>
        </w:tc>
        <w:tc>
          <w:tcPr>
            <w:tcW w:w="1418" w:type="dxa"/>
          </w:tcPr>
          <w:p w14:paraId="602D5AD3" w14:textId="77777777" w:rsidR="000A5E73" w:rsidRPr="001675FE" w:rsidRDefault="000A5E73" w:rsidP="004A6612">
            <w:pPr>
              <w:spacing w:after="0" w:line="240" w:lineRule="auto"/>
              <w:jc w:val="center"/>
              <w:rPr>
                <w:rFonts w:ascii="Times New Roman" w:hAnsi="Times New Roman" w:cs="Times New Roman"/>
                <w:sz w:val="24"/>
                <w:szCs w:val="24"/>
              </w:rPr>
            </w:pPr>
            <w:r w:rsidRPr="001675FE">
              <w:rPr>
                <w:rFonts w:ascii="Times New Roman" w:hAnsi="Times New Roman" w:cs="Times New Roman"/>
                <w:sz w:val="24"/>
                <w:szCs w:val="24"/>
              </w:rPr>
              <w:t>0,31</w:t>
            </w:r>
          </w:p>
        </w:tc>
        <w:tc>
          <w:tcPr>
            <w:tcW w:w="851" w:type="dxa"/>
          </w:tcPr>
          <w:p w14:paraId="470234E8" w14:textId="77777777" w:rsidR="000A5E73" w:rsidRPr="001675FE" w:rsidRDefault="000A5E73" w:rsidP="004A6612">
            <w:pPr>
              <w:spacing w:after="0" w:line="240" w:lineRule="auto"/>
              <w:jc w:val="center"/>
              <w:rPr>
                <w:rFonts w:ascii="Times New Roman" w:hAnsi="Times New Roman" w:cs="Times New Roman"/>
                <w:sz w:val="24"/>
                <w:szCs w:val="24"/>
                <w:lang w:val="kk-KZ"/>
              </w:rPr>
            </w:pPr>
            <w:r w:rsidRPr="001675FE">
              <w:rPr>
                <w:rFonts w:ascii="Times New Roman" w:hAnsi="Times New Roman" w:cs="Times New Roman"/>
                <w:sz w:val="24"/>
                <w:szCs w:val="24"/>
                <w:lang w:val="kk-KZ"/>
              </w:rPr>
              <w:t>-</w:t>
            </w:r>
          </w:p>
        </w:tc>
        <w:tc>
          <w:tcPr>
            <w:tcW w:w="992" w:type="dxa"/>
          </w:tcPr>
          <w:p w14:paraId="3AB48378" w14:textId="77777777" w:rsidR="000A5E73" w:rsidRPr="001675FE" w:rsidRDefault="000A5E73" w:rsidP="004A6612">
            <w:pPr>
              <w:spacing w:after="0" w:line="240" w:lineRule="auto"/>
              <w:jc w:val="center"/>
              <w:rPr>
                <w:rFonts w:ascii="Times New Roman" w:hAnsi="Times New Roman" w:cs="Times New Roman"/>
                <w:sz w:val="24"/>
                <w:szCs w:val="24"/>
                <w:lang w:val="kk-KZ"/>
              </w:rPr>
            </w:pPr>
            <w:r w:rsidRPr="001675FE">
              <w:rPr>
                <w:rFonts w:ascii="Times New Roman" w:hAnsi="Times New Roman" w:cs="Times New Roman"/>
                <w:sz w:val="24"/>
                <w:szCs w:val="24"/>
                <w:lang w:val="kk-KZ"/>
              </w:rPr>
              <w:t>-</w:t>
            </w:r>
          </w:p>
        </w:tc>
      </w:tr>
    </w:tbl>
    <w:p w14:paraId="22B40C3F" w14:textId="77777777" w:rsidR="007D3D83" w:rsidRPr="001675FE" w:rsidRDefault="007D3D83" w:rsidP="004A6612">
      <w:pPr>
        <w:tabs>
          <w:tab w:val="left" w:pos="567"/>
        </w:tabs>
        <w:spacing w:after="0" w:line="240" w:lineRule="auto"/>
        <w:jc w:val="both"/>
        <w:rPr>
          <w:rFonts w:ascii="Times New Roman" w:hAnsi="Times New Roman" w:cs="Times New Roman"/>
          <w:sz w:val="28"/>
          <w:szCs w:val="28"/>
          <w:lang w:val="kk-KZ"/>
        </w:rPr>
      </w:pPr>
    </w:p>
    <w:p w14:paraId="7046A1DA" w14:textId="77777777" w:rsidR="007D3D83" w:rsidRPr="001675FE" w:rsidRDefault="003173EE" w:rsidP="004A6612">
      <w:pPr>
        <w:tabs>
          <w:tab w:val="left" w:pos="567"/>
        </w:tabs>
        <w:spacing w:after="0" w:line="240" w:lineRule="auto"/>
        <w:jc w:val="both"/>
        <w:rPr>
          <w:rFonts w:ascii="Times New Roman" w:hAnsi="Times New Roman" w:cs="Times New Roman"/>
          <w:sz w:val="28"/>
          <w:szCs w:val="28"/>
          <w:lang w:val="kk-KZ"/>
        </w:rPr>
      </w:pPr>
      <w:r w:rsidRPr="001675FE">
        <w:rPr>
          <w:rFonts w:ascii="Times New Roman" w:hAnsi="Times New Roman" w:cs="Times New Roman"/>
          <w:b/>
          <w:sz w:val="28"/>
          <w:szCs w:val="28"/>
          <w:lang w:val="kk-KZ"/>
        </w:rPr>
        <w:tab/>
      </w:r>
      <w:bookmarkStart w:id="64" w:name="_Hlk124921532"/>
      <w:r w:rsidR="00CB6AD4" w:rsidRPr="00CB6AD4">
        <w:rPr>
          <w:rFonts w:ascii="Times New Roman" w:hAnsi="Times New Roman" w:cs="Times New Roman"/>
          <w:sz w:val="28"/>
          <w:szCs w:val="28"/>
          <w:lang w:val="kk-KZ"/>
        </w:rPr>
        <w:t>11</w:t>
      </w:r>
      <w:r w:rsidR="00907ABC" w:rsidRPr="001675FE">
        <w:rPr>
          <w:rFonts w:ascii="Times New Roman" w:hAnsi="Times New Roman" w:cs="Times New Roman"/>
          <w:sz w:val="28"/>
          <w:szCs w:val="28"/>
          <w:lang w:val="kk-KZ"/>
        </w:rPr>
        <w:t>-</w:t>
      </w:r>
      <w:r w:rsidRPr="001675FE">
        <w:rPr>
          <w:rFonts w:ascii="Times New Roman" w:hAnsi="Times New Roman" w:cs="Times New Roman"/>
          <w:sz w:val="28"/>
          <w:szCs w:val="28"/>
          <w:lang w:val="kk-KZ"/>
        </w:rPr>
        <w:t xml:space="preserve">кестеден көрінгендей, пелоидтардың және одан алынған </w:t>
      </w:r>
      <w:r w:rsidR="00714F75" w:rsidRPr="001675FE">
        <w:rPr>
          <w:rFonts w:ascii="Times New Roman" w:hAnsi="Times New Roman" w:cs="Times New Roman"/>
          <w:sz w:val="28"/>
          <w:szCs w:val="28"/>
          <w:lang w:val="kk-KZ"/>
        </w:rPr>
        <w:t xml:space="preserve">гумин қышқылының </w:t>
      </w:r>
      <w:r w:rsidRPr="001675FE">
        <w:rPr>
          <w:rFonts w:ascii="Times New Roman" w:hAnsi="Times New Roman" w:cs="Times New Roman"/>
          <w:sz w:val="28"/>
          <w:szCs w:val="28"/>
          <w:lang w:val="kk-KZ"/>
        </w:rPr>
        <w:t xml:space="preserve">құрамында көміртегі, оттегі, натрий, магний, алюминий, кремний, күкірт, хлор, калий, кальций, темір, фосфор және фтор сияқты элементтердің әртүрлі мөлшерде кездесетіндігі анықталынды. </w:t>
      </w:r>
    </w:p>
    <w:p w14:paraId="60BC27A6" w14:textId="77777777" w:rsidR="001B7621" w:rsidRPr="001675FE" w:rsidRDefault="00384B50" w:rsidP="004A6612">
      <w:pPr>
        <w:tabs>
          <w:tab w:val="left" w:pos="567"/>
        </w:tabs>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«Сақ» көлі пелоиды мен «Тұзкөл» көлі пелоидының элементтік құрамын салыстырсақ, көміртегі 12,89</w:t>
      </w:r>
      <w:r w:rsidRPr="001675FE">
        <w:rPr>
          <w:rFonts w:ascii="Times New Roman" w:hAnsi="Times New Roman" w:cs="Times New Roman"/>
          <w:sz w:val="28"/>
          <w:szCs w:val="28"/>
          <w:lang w:val="da-DK"/>
        </w:rPr>
        <w:t>%-</w:t>
      </w:r>
      <w:r w:rsidRPr="001675FE">
        <w:rPr>
          <w:rFonts w:ascii="Times New Roman" w:hAnsi="Times New Roman" w:cs="Times New Roman"/>
          <w:sz w:val="28"/>
          <w:szCs w:val="28"/>
          <w:lang w:val="kk-KZ"/>
        </w:rPr>
        <w:t>дан 13,66%-ға, оттегі 37,90</w:t>
      </w:r>
      <w:r w:rsidRPr="001675FE">
        <w:rPr>
          <w:rFonts w:ascii="Times New Roman" w:hAnsi="Times New Roman" w:cs="Times New Roman"/>
          <w:sz w:val="28"/>
          <w:szCs w:val="28"/>
          <w:lang w:val="da-DK"/>
        </w:rPr>
        <w:t>%-</w:t>
      </w:r>
      <w:r w:rsidRPr="001675FE">
        <w:rPr>
          <w:rFonts w:ascii="Times New Roman" w:hAnsi="Times New Roman" w:cs="Times New Roman"/>
          <w:sz w:val="28"/>
          <w:szCs w:val="28"/>
          <w:lang w:val="kk-KZ"/>
        </w:rPr>
        <w:t>дан 40,38%-ға, кремний 12,33</w:t>
      </w:r>
      <w:r w:rsidRPr="001675FE">
        <w:rPr>
          <w:rFonts w:ascii="Times New Roman" w:hAnsi="Times New Roman" w:cs="Times New Roman"/>
          <w:sz w:val="28"/>
          <w:szCs w:val="28"/>
          <w:lang w:val="da-DK"/>
        </w:rPr>
        <w:t>%</w:t>
      </w:r>
      <w:r w:rsidRPr="001675FE">
        <w:rPr>
          <w:rFonts w:ascii="Times New Roman" w:hAnsi="Times New Roman" w:cs="Times New Roman"/>
          <w:sz w:val="28"/>
          <w:szCs w:val="28"/>
          <w:lang w:val="kk-KZ"/>
        </w:rPr>
        <w:t>-дан 13,79</w:t>
      </w:r>
      <w:r w:rsidRPr="001675FE">
        <w:rPr>
          <w:rFonts w:ascii="Times New Roman" w:hAnsi="Times New Roman" w:cs="Times New Roman"/>
          <w:sz w:val="28"/>
          <w:szCs w:val="28"/>
          <w:lang w:val="da-DK"/>
        </w:rPr>
        <w:t>%</w:t>
      </w:r>
      <w:r w:rsidRPr="001675FE">
        <w:rPr>
          <w:rFonts w:ascii="Times New Roman" w:hAnsi="Times New Roman" w:cs="Times New Roman"/>
          <w:sz w:val="28"/>
          <w:szCs w:val="28"/>
          <w:lang w:val="kk-KZ"/>
        </w:rPr>
        <w:t>-ға, натрий  0,33</w:t>
      </w:r>
      <w:r w:rsidRPr="001675FE">
        <w:rPr>
          <w:rFonts w:ascii="Times New Roman" w:hAnsi="Times New Roman" w:cs="Times New Roman"/>
          <w:sz w:val="28"/>
          <w:szCs w:val="28"/>
          <w:lang w:val="da-DK"/>
        </w:rPr>
        <w:t>%</w:t>
      </w:r>
      <w:r w:rsidRPr="001675FE">
        <w:rPr>
          <w:rFonts w:ascii="Times New Roman" w:hAnsi="Times New Roman" w:cs="Times New Roman"/>
          <w:sz w:val="28"/>
          <w:szCs w:val="28"/>
          <w:lang w:val="kk-KZ"/>
        </w:rPr>
        <w:t>-дан 1,86</w:t>
      </w:r>
      <w:r w:rsidRPr="001675FE">
        <w:rPr>
          <w:rFonts w:ascii="Times New Roman" w:hAnsi="Times New Roman" w:cs="Times New Roman"/>
          <w:sz w:val="28"/>
          <w:szCs w:val="28"/>
          <w:lang w:val="da-DK"/>
        </w:rPr>
        <w:t>%</w:t>
      </w:r>
      <w:r w:rsidRPr="001675FE">
        <w:rPr>
          <w:rFonts w:ascii="Times New Roman" w:hAnsi="Times New Roman" w:cs="Times New Roman"/>
          <w:sz w:val="28"/>
          <w:szCs w:val="28"/>
          <w:lang w:val="kk-KZ"/>
        </w:rPr>
        <w:t xml:space="preserve">-ға жоғары, алюминий 4,89 </w:t>
      </w:r>
      <w:r w:rsidRPr="001675FE">
        <w:rPr>
          <w:rFonts w:ascii="Times New Roman" w:hAnsi="Times New Roman" w:cs="Times New Roman"/>
          <w:sz w:val="28"/>
          <w:szCs w:val="28"/>
          <w:lang w:val="da-DK"/>
        </w:rPr>
        <w:t>%-</w:t>
      </w:r>
      <w:r w:rsidRPr="001675FE">
        <w:rPr>
          <w:rFonts w:ascii="Times New Roman" w:hAnsi="Times New Roman" w:cs="Times New Roman"/>
          <w:sz w:val="28"/>
          <w:szCs w:val="28"/>
          <w:lang w:val="kk-KZ"/>
        </w:rPr>
        <w:t>дан 4,56</w:t>
      </w:r>
      <w:r w:rsidRPr="001675FE">
        <w:rPr>
          <w:rFonts w:ascii="Times New Roman" w:hAnsi="Times New Roman" w:cs="Times New Roman"/>
          <w:sz w:val="28"/>
          <w:szCs w:val="28"/>
          <w:lang w:val="da-DK"/>
        </w:rPr>
        <w:t>%-</w:t>
      </w:r>
      <w:r w:rsidRPr="001675FE">
        <w:rPr>
          <w:rFonts w:ascii="Times New Roman" w:hAnsi="Times New Roman" w:cs="Times New Roman"/>
          <w:sz w:val="28"/>
          <w:szCs w:val="28"/>
          <w:lang w:val="kk-KZ"/>
        </w:rPr>
        <w:t xml:space="preserve">ға, күкірт 4,67 </w:t>
      </w:r>
      <w:r w:rsidRPr="001675FE">
        <w:rPr>
          <w:rFonts w:ascii="Times New Roman" w:hAnsi="Times New Roman" w:cs="Times New Roman"/>
          <w:sz w:val="28"/>
          <w:szCs w:val="28"/>
          <w:lang w:val="da-DK"/>
        </w:rPr>
        <w:t>%</w:t>
      </w:r>
      <w:r w:rsidRPr="001675FE">
        <w:rPr>
          <w:rFonts w:ascii="Times New Roman" w:hAnsi="Times New Roman" w:cs="Times New Roman"/>
          <w:sz w:val="28"/>
          <w:szCs w:val="28"/>
          <w:lang w:val="kk-KZ"/>
        </w:rPr>
        <w:t>-дан 0,72</w:t>
      </w:r>
      <w:r w:rsidRPr="001675FE">
        <w:rPr>
          <w:rFonts w:ascii="Times New Roman" w:hAnsi="Times New Roman" w:cs="Times New Roman"/>
          <w:sz w:val="28"/>
          <w:szCs w:val="28"/>
          <w:lang w:val="da-DK"/>
        </w:rPr>
        <w:t>%</w:t>
      </w:r>
      <w:r w:rsidRPr="001675FE">
        <w:rPr>
          <w:rFonts w:ascii="Times New Roman" w:hAnsi="Times New Roman" w:cs="Times New Roman"/>
          <w:sz w:val="28"/>
          <w:szCs w:val="28"/>
          <w:lang w:val="kk-KZ"/>
        </w:rPr>
        <w:t>-ға</w:t>
      </w:r>
      <w:r w:rsidR="00BC7C28" w:rsidRPr="001675FE">
        <w:rPr>
          <w:rFonts w:ascii="Times New Roman" w:hAnsi="Times New Roman" w:cs="Times New Roman"/>
          <w:sz w:val="28"/>
          <w:szCs w:val="28"/>
          <w:lang w:val="kk-KZ"/>
        </w:rPr>
        <w:t>, хлор 2,31</w:t>
      </w:r>
      <w:r w:rsidR="00BC7C28" w:rsidRPr="001675FE">
        <w:rPr>
          <w:rFonts w:ascii="Times New Roman" w:hAnsi="Times New Roman" w:cs="Times New Roman"/>
          <w:sz w:val="28"/>
          <w:szCs w:val="28"/>
          <w:lang w:val="da-DK"/>
        </w:rPr>
        <w:t>%</w:t>
      </w:r>
      <w:r w:rsidR="00BC7C28" w:rsidRPr="001675FE">
        <w:rPr>
          <w:rFonts w:ascii="Times New Roman" w:hAnsi="Times New Roman" w:cs="Times New Roman"/>
          <w:sz w:val="28"/>
          <w:szCs w:val="28"/>
          <w:lang w:val="kk-KZ"/>
        </w:rPr>
        <w:t>-дан 1,31</w:t>
      </w:r>
      <w:r w:rsidR="00BC7C28" w:rsidRPr="001675FE">
        <w:rPr>
          <w:rFonts w:ascii="Times New Roman" w:hAnsi="Times New Roman" w:cs="Times New Roman"/>
          <w:sz w:val="28"/>
          <w:szCs w:val="28"/>
          <w:lang w:val="da-DK"/>
        </w:rPr>
        <w:t>%</w:t>
      </w:r>
      <w:r w:rsidR="00BC7C28" w:rsidRPr="001675FE">
        <w:rPr>
          <w:rFonts w:ascii="Times New Roman" w:hAnsi="Times New Roman" w:cs="Times New Roman"/>
          <w:sz w:val="28"/>
          <w:szCs w:val="28"/>
          <w:lang w:val="kk-KZ"/>
        </w:rPr>
        <w:t xml:space="preserve">-ға, калий 2,02 </w:t>
      </w:r>
      <w:r w:rsidR="00BC7C28" w:rsidRPr="001675FE">
        <w:rPr>
          <w:rFonts w:ascii="Times New Roman" w:hAnsi="Times New Roman" w:cs="Times New Roman"/>
          <w:sz w:val="28"/>
          <w:szCs w:val="28"/>
          <w:lang w:val="da-DK"/>
        </w:rPr>
        <w:t>%</w:t>
      </w:r>
      <w:r w:rsidR="00BC7C28" w:rsidRPr="001675FE">
        <w:rPr>
          <w:rFonts w:ascii="Times New Roman" w:hAnsi="Times New Roman" w:cs="Times New Roman"/>
          <w:sz w:val="28"/>
          <w:szCs w:val="28"/>
          <w:lang w:val="kk-KZ"/>
        </w:rPr>
        <w:t xml:space="preserve">-дан 1,96 </w:t>
      </w:r>
      <w:r w:rsidR="00BC7C28" w:rsidRPr="001675FE">
        <w:rPr>
          <w:rFonts w:ascii="Times New Roman" w:hAnsi="Times New Roman" w:cs="Times New Roman"/>
          <w:sz w:val="28"/>
          <w:szCs w:val="28"/>
          <w:lang w:val="da-DK"/>
        </w:rPr>
        <w:t>%</w:t>
      </w:r>
      <w:r w:rsidR="00BC7C28" w:rsidRPr="001675FE">
        <w:rPr>
          <w:rFonts w:ascii="Times New Roman" w:hAnsi="Times New Roman" w:cs="Times New Roman"/>
          <w:sz w:val="28"/>
          <w:szCs w:val="28"/>
          <w:lang w:val="kk-KZ"/>
        </w:rPr>
        <w:t>-ға, кальций 13,90</w:t>
      </w:r>
      <w:r w:rsidR="00BC7C28" w:rsidRPr="001675FE">
        <w:rPr>
          <w:rFonts w:ascii="Times New Roman" w:hAnsi="Times New Roman" w:cs="Times New Roman"/>
          <w:sz w:val="28"/>
          <w:szCs w:val="28"/>
          <w:lang w:val="da-DK"/>
        </w:rPr>
        <w:t>%</w:t>
      </w:r>
      <w:r w:rsidR="00BC7C28" w:rsidRPr="001675FE">
        <w:rPr>
          <w:rFonts w:ascii="Times New Roman" w:hAnsi="Times New Roman" w:cs="Times New Roman"/>
          <w:sz w:val="28"/>
          <w:szCs w:val="28"/>
          <w:lang w:val="kk-KZ"/>
        </w:rPr>
        <w:t>-дан 12,75</w:t>
      </w:r>
      <w:r w:rsidR="00BC7C28" w:rsidRPr="001675FE">
        <w:rPr>
          <w:rFonts w:ascii="Times New Roman" w:hAnsi="Times New Roman" w:cs="Times New Roman"/>
          <w:sz w:val="28"/>
          <w:szCs w:val="28"/>
          <w:lang w:val="da-DK"/>
        </w:rPr>
        <w:t>%</w:t>
      </w:r>
      <w:r w:rsidR="00BC7C28" w:rsidRPr="001675FE">
        <w:rPr>
          <w:rFonts w:ascii="Times New Roman" w:hAnsi="Times New Roman" w:cs="Times New Roman"/>
          <w:sz w:val="28"/>
          <w:szCs w:val="28"/>
          <w:lang w:val="kk-KZ"/>
        </w:rPr>
        <w:t xml:space="preserve">-ға, темір 6,73 </w:t>
      </w:r>
      <w:r w:rsidR="00BC7C28" w:rsidRPr="001675FE">
        <w:rPr>
          <w:rFonts w:ascii="Times New Roman" w:hAnsi="Times New Roman" w:cs="Times New Roman"/>
          <w:sz w:val="28"/>
          <w:szCs w:val="28"/>
          <w:lang w:val="da-DK"/>
        </w:rPr>
        <w:t>%</w:t>
      </w:r>
      <w:r w:rsidR="00BC7C28" w:rsidRPr="001675FE">
        <w:rPr>
          <w:rFonts w:ascii="Times New Roman" w:hAnsi="Times New Roman" w:cs="Times New Roman"/>
          <w:sz w:val="28"/>
          <w:szCs w:val="28"/>
          <w:lang w:val="kk-KZ"/>
        </w:rPr>
        <w:t xml:space="preserve">-дан 5,09 </w:t>
      </w:r>
      <w:r w:rsidR="00BC7C28" w:rsidRPr="001675FE">
        <w:rPr>
          <w:rFonts w:ascii="Times New Roman" w:hAnsi="Times New Roman" w:cs="Times New Roman"/>
          <w:sz w:val="28"/>
          <w:szCs w:val="28"/>
          <w:lang w:val="da-DK"/>
        </w:rPr>
        <w:t>%</w:t>
      </w:r>
      <w:r w:rsidR="00BC7C28" w:rsidRPr="001675FE">
        <w:rPr>
          <w:rFonts w:ascii="Times New Roman" w:hAnsi="Times New Roman" w:cs="Times New Roman"/>
          <w:sz w:val="28"/>
          <w:szCs w:val="28"/>
          <w:lang w:val="kk-KZ"/>
        </w:rPr>
        <w:t>-ға төмен. Ал гумин қышқылдарының элементтік құрамын  салыстырсақ</w:t>
      </w:r>
      <w:r w:rsidR="003173EE" w:rsidRPr="001675FE">
        <w:rPr>
          <w:rFonts w:ascii="Times New Roman" w:hAnsi="Times New Roman" w:cs="Times New Roman"/>
          <w:sz w:val="28"/>
          <w:szCs w:val="28"/>
          <w:lang w:val="kk-KZ"/>
        </w:rPr>
        <w:t xml:space="preserve">, көміртегі </w:t>
      </w:r>
      <w:r w:rsidR="00BC7C28" w:rsidRPr="001675FE">
        <w:rPr>
          <w:rFonts w:ascii="Times New Roman" w:hAnsi="Times New Roman" w:cs="Times New Roman"/>
          <w:sz w:val="28"/>
          <w:szCs w:val="28"/>
          <w:lang w:val="kk-KZ"/>
        </w:rPr>
        <w:t xml:space="preserve">9,32 </w:t>
      </w:r>
      <w:r w:rsidR="003173EE" w:rsidRPr="001675FE">
        <w:rPr>
          <w:rFonts w:ascii="Times New Roman" w:hAnsi="Times New Roman" w:cs="Times New Roman"/>
          <w:sz w:val="28"/>
          <w:szCs w:val="28"/>
          <w:lang w:val="da-DK"/>
        </w:rPr>
        <w:t>%-</w:t>
      </w:r>
      <w:r w:rsidR="003173EE" w:rsidRPr="001675FE">
        <w:rPr>
          <w:rFonts w:ascii="Times New Roman" w:hAnsi="Times New Roman" w:cs="Times New Roman"/>
          <w:sz w:val="28"/>
          <w:szCs w:val="28"/>
          <w:lang w:val="kk-KZ"/>
        </w:rPr>
        <w:t>дан 8,36%-ға</w:t>
      </w:r>
      <w:r w:rsidR="00BC7C28" w:rsidRPr="001675FE">
        <w:rPr>
          <w:rFonts w:ascii="Times New Roman" w:hAnsi="Times New Roman" w:cs="Times New Roman"/>
          <w:sz w:val="28"/>
          <w:szCs w:val="28"/>
          <w:lang w:val="kk-KZ"/>
        </w:rPr>
        <w:t>, оттегі 48,90</w:t>
      </w:r>
      <w:r w:rsidR="003173EE" w:rsidRPr="001675FE">
        <w:rPr>
          <w:rFonts w:ascii="Times New Roman" w:hAnsi="Times New Roman" w:cs="Times New Roman"/>
          <w:sz w:val="28"/>
          <w:szCs w:val="28"/>
          <w:lang w:val="da-DK"/>
        </w:rPr>
        <w:t>%-</w:t>
      </w:r>
      <w:r w:rsidR="003173EE" w:rsidRPr="001675FE">
        <w:rPr>
          <w:rFonts w:ascii="Times New Roman" w:hAnsi="Times New Roman" w:cs="Times New Roman"/>
          <w:sz w:val="28"/>
          <w:szCs w:val="28"/>
          <w:lang w:val="kk-KZ"/>
        </w:rPr>
        <w:t>дан 32,12%-ға</w:t>
      </w:r>
      <w:r w:rsidR="00BC7C28" w:rsidRPr="001675FE">
        <w:rPr>
          <w:rFonts w:ascii="Times New Roman" w:hAnsi="Times New Roman" w:cs="Times New Roman"/>
          <w:sz w:val="28"/>
          <w:szCs w:val="28"/>
          <w:lang w:val="kk-KZ"/>
        </w:rPr>
        <w:t xml:space="preserve">, алюминий 1,87 </w:t>
      </w:r>
      <w:r w:rsidR="003173EE" w:rsidRPr="001675FE">
        <w:rPr>
          <w:rFonts w:ascii="Times New Roman" w:hAnsi="Times New Roman" w:cs="Times New Roman"/>
          <w:sz w:val="28"/>
          <w:szCs w:val="28"/>
          <w:lang w:val="da-DK"/>
        </w:rPr>
        <w:t>%-</w:t>
      </w:r>
      <w:r w:rsidR="003173EE" w:rsidRPr="001675FE">
        <w:rPr>
          <w:rFonts w:ascii="Times New Roman" w:hAnsi="Times New Roman" w:cs="Times New Roman"/>
          <w:sz w:val="28"/>
          <w:szCs w:val="28"/>
          <w:lang w:val="kk-KZ"/>
        </w:rPr>
        <w:t>дан 0,94</w:t>
      </w:r>
      <w:r w:rsidR="003173EE" w:rsidRPr="001675FE">
        <w:rPr>
          <w:rFonts w:ascii="Times New Roman" w:hAnsi="Times New Roman" w:cs="Times New Roman"/>
          <w:sz w:val="28"/>
          <w:szCs w:val="28"/>
          <w:lang w:val="da-DK"/>
        </w:rPr>
        <w:t>%-</w:t>
      </w:r>
      <w:r w:rsidR="003173EE" w:rsidRPr="001675FE">
        <w:rPr>
          <w:rFonts w:ascii="Times New Roman" w:hAnsi="Times New Roman" w:cs="Times New Roman"/>
          <w:sz w:val="28"/>
          <w:szCs w:val="28"/>
          <w:lang w:val="kk-KZ"/>
        </w:rPr>
        <w:t>ға</w:t>
      </w:r>
      <w:r w:rsidR="00BC7C28" w:rsidRPr="001675FE">
        <w:rPr>
          <w:rFonts w:ascii="Times New Roman" w:hAnsi="Times New Roman" w:cs="Times New Roman"/>
          <w:sz w:val="28"/>
          <w:szCs w:val="28"/>
          <w:lang w:val="kk-KZ"/>
        </w:rPr>
        <w:t>, кремний 5,67</w:t>
      </w:r>
      <w:r w:rsidR="003173EE" w:rsidRPr="001675FE">
        <w:rPr>
          <w:rFonts w:ascii="Times New Roman" w:hAnsi="Times New Roman" w:cs="Times New Roman"/>
          <w:sz w:val="28"/>
          <w:szCs w:val="28"/>
          <w:lang w:val="da-DK"/>
        </w:rPr>
        <w:t>%</w:t>
      </w:r>
      <w:r w:rsidR="003173EE" w:rsidRPr="001675FE">
        <w:rPr>
          <w:rFonts w:ascii="Times New Roman" w:hAnsi="Times New Roman" w:cs="Times New Roman"/>
          <w:sz w:val="28"/>
          <w:szCs w:val="28"/>
          <w:lang w:val="kk-KZ"/>
        </w:rPr>
        <w:t>-дан 0,56</w:t>
      </w:r>
      <w:r w:rsidR="003173EE" w:rsidRPr="001675FE">
        <w:rPr>
          <w:rFonts w:ascii="Times New Roman" w:hAnsi="Times New Roman" w:cs="Times New Roman"/>
          <w:sz w:val="28"/>
          <w:szCs w:val="28"/>
          <w:lang w:val="da-DK"/>
        </w:rPr>
        <w:t>%</w:t>
      </w:r>
      <w:r w:rsidR="00BC7C28" w:rsidRPr="001675FE">
        <w:rPr>
          <w:rFonts w:ascii="Times New Roman" w:hAnsi="Times New Roman" w:cs="Times New Roman"/>
          <w:sz w:val="28"/>
          <w:szCs w:val="28"/>
          <w:lang w:val="kk-KZ"/>
        </w:rPr>
        <w:t>-ға, калий 0,77</w:t>
      </w:r>
      <w:r w:rsidR="003173EE" w:rsidRPr="001675FE">
        <w:rPr>
          <w:rFonts w:ascii="Times New Roman" w:hAnsi="Times New Roman" w:cs="Times New Roman"/>
          <w:sz w:val="28"/>
          <w:szCs w:val="28"/>
          <w:lang w:val="da-DK"/>
        </w:rPr>
        <w:t>%</w:t>
      </w:r>
      <w:r w:rsidR="003173EE" w:rsidRPr="001675FE">
        <w:rPr>
          <w:rFonts w:ascii="Times New Roman" w:hAnsi="Times New Roman" w:cs="Times New Roman"/>
          <w:sz w:val="28"/>
          <w:szCs w:val="28"/>
          <w:lang w:val="kk-KZ"/>
        </w:rPr>
        <w:t>-дан 0,45</w:t>
      </w:r>
      <w:r w:rsidR="003173EE" w:rsidRPr="001675FE">
        <w:rPr>
          <w:rFonts w:ascii="Times New Roman" w:hAnsi="Times New Roman" w:cs="Times New Roman"/>
          <w:sz w:val="28"/>
          <w:szCs w:val="28"/>
          <w:lang w:val="da-DK"/>
        </w:rPr>
        <w:t>%</w:t>
      </w:r>
      <w:r w:rsidR="00BC7C28" w:rsidRPr="001675FE">
        <w:rPr>
          <w:rFonts w:ascii="Times New Roman" w:hAnsi="Times New Roman" w:cs="Times New Roman"/>
          <w:sz w:val="28"/>
          <w:szCs w:val="28"/>
          <w:lang w:val="kk-KZ"/>
        </w:rPr>
        <w:t>-ға төмен,</w:t>
      </w:r>
      <w:r w:rsidR="003173EE" w:rsidRPr="001675FE">
        <w:rPr>
          <w:rFonts w:ascii="Times New Roman" w:hAnsi="Times New Roman" w:cs="Times New Roman"/>
          <w:sz w:val="28"/>
          <w:szCs w:val="28"/>
          <w:lang w:val="kk-KZ"/>
        </w:rPr>
        <w:t xml:space="preserve"> темір </w:t>
      </w:r>
      <w:r w:rsidR="00BC7C28" w:rsidRPr="001675FE">
        <w:rPr>
          <w:rFonts w:ascii="Times New Roman" w:hAnsi="Times New Roman" w:cs="Times New Roman"/>
          <w:sz w:val="28"/>
          <w:szCs w:val="28"/>
          <w:lang w:val="kk-KZ"/>
        </w:rPr>
        <w:t>мен фтор  «Сақ» көлі гумин қышқылында анықталынбаған,  сонымен қатар натрий 0,54</w:t>
      </w:r>
      <w:r w:rsidR="003173EE" w:rsidRPr="001675FE">
        <w:rPr>
          <w:rFonts w:ascii="Times New Roman" w:hAnsi="Times New Roman" w:cs="Times New Roman"/>
          <w:sz w:val="28"/>
          <w:szCs w:val="28"/>
          <w:lang w:val="da-DK"/>
        </w:rPr>
        <w:t>%</w:t>
      </w:r>
      <w:r w:rsidR="003173EE" w:rsidRPr="001675FE">
        <w:rPr>
          <w:rFonts w:ascii="Times New Roman" w:hAnsi="Times New Roman" w:cs="Times New Roman"/>
          <w:sz w:val="28"/>
          <w:szCs w:val="28"/>
          <w:lang w:val="kk-KZ"/>
        </w:rPr>
        <w:t>-дан 6,52</w:t>
      </w:r>
      <w:r w:rsidR="003173EE" w:rsidRPr="001675FE">
        <w:rPr>
          <w:rFonts w:ascii="Times New Roman" w:hAnsi="Times New Roman" w:cs="Times New Roman"/>
          <w:sz w:val="28"/>
          <w:szCs w:val="28"/>
          <w:lang w:val="da-DK"/>
        </w:rPr>
        <w:t>%</w:t>
      </w:r>
      <w:r w:rsidR="00BC7C28" w:rsidRPr="001675FE">
        <w:rPr>
          <w:rFonts w:ascii="Times New Roman" w:hAnsi="Times New Roman" w:cs="Times New Roman"/>
          <w:sz w:val="28"/>
          <w:szCs w:val="28"/>
          <w:lang w:val="kk-KZ"/>
        </w:rPr>
        <w:t>-ға, магний 0,37</w:t>
      </w:r>
      <w:r w:rsidR="003173EE" w:rsidRPr="001675FE">
        <w:rPr>
          <w:rFonts w:ascii="Times New Roman" w:hAnsi="Times New Roman" w:cs="Times New Roman"/>
          <w:sz w:val="28"/>
          <w:szCs w:val="28"/>
          <w:lang w:val="da-DK"/>
        </w:rPr>
        <w:t>%</w:t>
      </w:r>
      <w:r w:rsidR="003173EE" w:rsidRPr="001675FE">
        <w:rPr>
          <w:rFonts w:ascii="Times New Roman" w:hAnsi="Times New Roman" w:cs="Times New Roman"/>
          <w:sz w:val="28"/>
          <w:szCs w:val="28"/>
          <w:lang w:val="kk-KZ"/>
        </w:rPr>
        <w:t>-дан 4,58</w:t>
      </w:r>
      <w:r w:rsidR="003173EE" w:rsidRPr="001675FE">
        <w:rPr>
          <w:rFonts w:ascii="Times New Roman" w:hAnsi="Times New Roman" w:cs="Times New Roman"/>
          <w:sz w:val="28"/>
          <w:szCs w:val="28"/>
          <w:lang w:val="da-DK"/>
        </w:rPr>
        <w:t>%</w:t>
      </w:r>
      <w:r w:rsidR="00BC7C28" w:rsidRPr="001675FE">
        <w:rPr>
          <w:rFonts w:ascii="Times New Roman" w:hAnsi="Times New Roman" w:cs="Times New Roman"/>
          <w:sz w:val="28"/>
          <w:szCs w:val="28"/>
          <w:lang w:val="kk-KZ"/>
        </w:rPr>
        <w:t xml:space="preserve">-ға, хлор 0,75 </w:t>
      </w:r>
      <w:r w:rsidR="003173EE" w:rsidRPr="001675FE">
        <w:rPr>
          <w:rFonts w:ascii="Times New Roman" w:hAnsi="Times New Roman" w:cs="Times New Roman"/>
          <w:sz w:val="28"/>
          <w:szCs w:val="28"/>
          <w:lang w:val="da-DK"/>
        </w:rPr>
        <w:t>%</w:t>
      </w:r>
      <w:r w:rsidR="003173EE" w:rsidRPr="001675FE">
        <w:rPr>
          <w:rFonts w:ascii="Times New Roman" w:hAnsi="Times New Roman" w:cs="Times New Roman"/>
          <w:sz w:val="28"/>
          <w:szCs w:val="28"/>
          <w:lang w:val="kk-KZ"/>
        </w:rPr>
        <w:t>-дан 9,15</w:t>
      </w:r>
      <w:r w:rsidR="003173EE" w:rsidRPr="001675FE">
        <w:rPr>
          <w:rFonts w:ascii="Times New Roman" w:hAnsi="Times New Roman" w:cs="Times New Roman"/>
          <w:sz w:val="28"/>
          <w:szCs w:val="28"/>
          <w:lang w:val="da-DK"/>
        </w:rPr>
        <w:t>%</w:t>
      </w:r>
      <w:r w:rsidR="00BC7C28" w:rsidRPr="001675FE">
        <w:rPr>
          <w:rFonts w:ascii="Times New Roman" w:hAnsi="Times New Roman" w:cs="Times New Roman"/>
          <w:sz w:val="28"/>
          <w:szCs w:val="28"/>
          <w:lang w:val="kk-KZ"/>
        </w:rPr>
        <w:t xml:space="preserve">-ға және кальций 20,86 </w:t>
      </w:r>
      <w:r w:rsidR="003173EE" w:rsidRPr="001675FE">
        <w:rPr>
          <w:rFonts w:ascii="Times New Roman" w:hAnsi="Times New Roman" w:cs="Times New Roman"/>
          <w:sz w:val="28"/>
          <w:szCs w:val="28"/>
          <w:lang w:val="da-DK"/>
        </w:rPr>
        <w:t>%</w:t>
      </w:r>
      <w:r w:rsidR="003173EE" w:rsidRPr="001675FE">
        <w:rPr>
          <w:rFonts w:ascii="Times New Roman" w:hAnsi="Times New Roman" w:cs="Times New Roman"/>
          <w:sz w:val="28"/>
          <w:szCs w:val="28"/>
          <w:lang w:val="kk-KZ"/>
        </w:rPr>
        <w:t xml:space="preserve">-дан </w:t>
      </w:r>
      <w:r w:rsidR="001B7621" w:rsidRPr="001675FE">
        <w:rPr>
          <w:rFonts w:ascii="Times New Roman" w:hAnsi="Times New Roman" w:cs="Times New Roman"/>
          <w:sz w:val="28"/>
          <w:szCs w:val="28"/>
          <w:lang w:val="kk-KZ"/>
        </w:rPr>
        <w:t xml:space="preserve">33,35 </w:t>
      </w:r>
      <w:r w:rsidR="003173EE" w:rsidRPr="001675FE">
        <w:rPr>
          <w:rFonts w:ascii="Times New Roman" w:hAnsi="Times New Roman" w:cs="Times New Roman"/>
          <w:sz w:val="28"/>
          <w:szCs w:val="28"/>
          <w:lang w:val="da-DK"/>
        </w:rPr>
        <w:t>%</w:t>
      </w:r>
      <w:r w:rsidR="001B7621" w:rsidRPr="001675FE">
        <w:rPr>
          <w:rFonts w:ascii="Times New Roman" w:hAnsi="Times New Roman" w:cs="Times New Roman"/>
          <w:sz w:val="28"/>
          <w:szCs w:val="28"/>
          <w:lang w:val="kk-KZ"/>
        </w:rPr>
        <w:t>-ға жоғары</w:t>
      </w:r>
      <w:r w:rsidR="00CF28E9">
        <w:rPr>
          <w:rFonts w:ascii="Times New Roman" w:hAnsi="Times New Roman" w:cs="Times New Roman"/>
          <w:sz w:val="28"/>
          <w:szCs w:val="28"/>
          <w:lang w:val="kk-KZ"/>
        </w:rPr>
        <w:t xml:space="preserve"> </w:t>
      </w:r>
      <w:r w:rsidR="00CF28E9" w:rsidRPr="001675FE">
        <w:rPr>
          <w:rFonts w:ascii="Times New Roman" w:hAnsi="Times New Roman" w:cs="Times New Roman"/>
          <w:sz w:val="28"/>
          <w:szCs w:val="28"/>
          <w:lang w:val="kk-KZ"/>
        </w:rPr>
        <w:t>[1</w:t>
      </w:r>
      <w:r w:rsidR="00CF28E9">
        <w:rPr>
          <w:rFonts w:ascii="Times New Roman" w:hAnsi="Times New Roman" w:cs="Times New Roman"/>
          <w:sz w:val="28"/>
          <w:szCs w:val="28"/>
          <w:lang w:val="kk-KZ"/>
        </w:rPr>
        <w:t>75</w:t>
      </w:r>
      <w:r w:rsidR="00CF28E9" w:rsidRPr="001675FE">
        <w:rPr>
          <w:rFonts w:ascii="Times New Roman" w:hAnsi="Times New Roman" w:cs="Times New Roman"/>
          <w:sz w:val="28"/>
          <w:szCs w:val="28"/>
          <w:lang w:val="kk-KZ"/>
        </w:rPr>
        <w:t>]</w:t>
      </w:r>
      <w:r w:rsidR="003173EE" w:rsidRPr="001675FE">
        <w:rPr>
          <w:rFonts w:ascii="Times New Roman" w:hAnsi="Times New Roman" w:cs="Times New Roman"/>
          <w:sz w:val="28"/>
          <w:szCs w:val="28"/>
          <w:lang w:val="kk-KZ"/>
        </w:rPr>
        <w:t xml:space="preserve">. </w:t>
      </w:r>
    </w:p>
    <w:p w14:paraId="2D49E419" w14:textId="77777777" w:rsidR="007D3D83" w:rsidRPr="001675FE" w:rsidRDefault="007241B5" w:rsidP="004A66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3173EE" w:rsidRPr="001675FE">
        <w:rPr>
          <w:rFonts w:ascii="Times New Roman" w:hAnsi="Times New Roman" w:cs="Times New Roman"/>
          <w:sz w:val="28"/>
          <w:szCs w:val="28"/>
          <w:lang w:val="kk-KZ"/>
        </w:rPr>
        <w:t xml:space="preserve">-кестеден көрінгендей </w:t>
      </w:r>
      <w:r w:rsidR="001B7621" w:rsidRPr="001675FE">
        <w:rPr>
          <w:rFonts w:ascii="Times New Roman" w:hAnsi="Times New Roman" w:cs="Times New Roman"/>
          <w:sz w:val="28"/>
          <w:szCs w:val="28"/>
          <w:lang w:val="kk-KZ"/>
        </w:rPr>
        <w:t xml:space="preserve">«Сақ» және «Тұзкөл» көлі пелоиды мен </w:t>
      </w:r>
      <w:r w:rsidR="003173EE" w:rsidRPr="001675FE">
        <w:rPr>
          <w:rFonts w:ascii="Times New Roman" w:hAnsi="Times New Roman" w:cs="Times New Roman"/>
          <w:sz w:val="28"/>
          <w:szCs w:val="28"/>
          <w:lang w:val="kk-KZ"/>
        </w:rPr>
        <w:t xml:space="preserve"> </w:t>
      </w:r>
      <w:r w:rsidR="001B7621" w:rsidRPr="001675FE">
        <w:rPr>
          <w:rFonts w:ascii="Times New Roman" w:hAnsi="Times New Roman" w:cs="Times New Roman"/>
          <w:sz w:val="28"/>
          <w:szCs w:val="28"/>
          <w:lang w:val="kk-KZ"/>
        </w:rPr>
        <w:t xml:space="preserve">гумин қышқылдарының </w:t>
      </w:r>
      <w:r w:rsidR="003173EE" w:rsidRPr="001675FE">
        <w:rPr>
          <w:rFonts w:ascii="Times New Roman" w:hAnsi="Times New Roman" w:cs="Times New Roman"/>
          <w:sz w:val="28"/>
          <w:szCs w:val="28"/>
          <w:lang w:val="kk-KZ"/>
        </w:rPr>
        <w:t xml:space="preserve"> элементтік құрамы әртүрлі екендігі көрінеді. </w:t>
      </w:r>
    </w:p>
    <w:p w14:paraId="06C04FED" w14:textId="77777777" w:rsidR="007D3D83" w:rsidRPr="001675FE" w:rsidRDefault="003173EE"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ab/>
      </w:r>
      <w:r w:rsidR="001B7621" w:rsidRPr="001675FE">
        <w:rPr>
          <w:rFonts w:ascii="Times New Roman" w:hAnsi="Times New Roman" w:cs="Times New Roman"/>
          <w:sz w:val="28"/>
          <w:szCs w:val="28"/>
          <w:lang w:val="kk-KZ"/>
        </w:rPr>
        <w:t xml:space="preserve">«Сақ» көлі  мен «Тұзкөл» көлі пелоиды мен одан </w:t>
      </w:r>
      <w:r w:rsidRPr="001675FE">
        <w:rPr>
          <w:rFonts w:ascii="Times New Roman" w:hAnsi="Times New Roman" w:cs="Times New Roman"/>
          <w:sz w:val="28"/>
          <w:szCs w:val="28"/>
          <w:lang w:val="kk-KZ"/>
        </w:rPr>
        <w:t xml:space="preserve"> алынған гу</w:t>
      </w:r>
      <w:r w:rsidR="001B7621" w:rsidRPr="001675FE">
        <w:rPr>
          <w:rFonts w:ascii="Times New Roman" w:hAnsi="Times New Roman" w:cs="Times New Roman"/>
          <w:sz w:val="28"/>
          <w:szCs w:val="28"/>
          <w:lang w:val="kk-KZ"/>
        </w:rPr>
        <w:t>мин қышқылдарының</w:t>
      </w:r>
      <w:r w:rsidRPr="001675FE">
        <w:rPr>
          <w:rFonts w:ascii="Times New Roman" w:hAnsi="Times New Roman" w:cs="Times New Roman"/>
          <w:sz w:val="28"/>
          <w:szCs w:val="28"/>
          <w:lang w:val="kk-KZ"/>
        </w:rPr>
        <w:t xml:space="preserve"> оттегіге (3</w:t>
      </w:r>
      <w:r w:rsidR="001B7621" w:rsidRPr="001675FE">
        <w:rPr>
          <w:rFonts w:ascii="Times New Roman" w:hAnsi="Times New Roman" w:cs="Times New Roman"/>
          <w:sz w:val="28"/>
          <w:szCs w:val="28"/>
          <w:lang w:val="kk-KZ"/>
        </w:rPr>
        <w:t>7,90</w:t>
      </w:r>
      <w:r w:rsidRPr="001675FE">
        <w:rPr>
          <w:rFonts w:ascii="Times New Roman" w:hAnsi="Times New Roman" w:cs="Times New Roman"/>
          <w:sz w:val="28"/>
          <w:szCs w:val="28"/>
          <w:lang w:val="da-DK"/>
        </w:rPr>
        <w:t>%</w:t>
      </w:r>
      <w:r w:rsidR="001B7621" w:rsidRPr="001675FE">
        <w:rPr>
          <w:rFonts w:ascii="Times New Roman" w:hAnsi="Times New Roman" w:cs="Times New Roman"/>
          <w:sz w:val="28"/>
          <w:szCs w:val="28"/>
          <w:lang w:val="kk-KZ"/>
        </w:rPr>
        <w:t>, 48,90</w:t>
      </w:r>
      <w:r w:rsidR="001B7621" w:rsidRPr="001675FE">
        <w:rPr>
          <w:rFonts w:ascii="Times New Roman" w:hAnsi="Times New Roman" w:cs="Times New Roman"/>
          <w:sz w:val="28"/>
          <w:szCs w:val="28"/>
          <w:lang w:val="da-DK"/>
        </w:rPr>
        <w:t>%</w:t>
      </w:r>
      <w:r w:rsidR="001B7621" w:rsidRPr="001675FE">
        <w:rPr>
          <w:rFonts w:ascii="Times New Roman" w:hAnsi="Times New Roman" w:cs="Times New Roman"/>
          <w:sz w:val="28"/>
          <w:szCs w:val="28"/>
          <w:lang w:val="kk-KZ"/>
        </w:rPr>
        <w:t>, 40,38</w:t>
      </w:r>
      <w:r w:rsidR="001B7621" w:rsidRPr="001675FE">
        <w:rPr>
          <w:rFonts w:ascii="Times New Roman" w:hAnsi="Times New Roman" w:cs="Times New Roman"/>
          <w:sz w:val="28"/>
          <w:szCs w:val="28"/>
          <w:lang w:val="da-DK"/>
        </w:rPr>
        <w:t>%</w:t>
      </w:r>
      <w:r w:rsidR="001B7621" w:rsidRPr="001675FE">
        <w:rPr>
          <w:rFonts w:ascii="Times New Roman" w:hAnsi="Times New Roman" w:cs="Times New Roman"/>
          <w:sz w:val="28"/>
          <w:szCs w:val="28"/>
          <w:lang w:val="kk-KZ"/>
        </w:rPr>
        <w:t>, 32,12</w:t>
      </w:r>
      <w:r w:rsidR="001B7621" w:rsidRPr="001675FE">
        <w:rPr>
          <w:rFonts w:ascii="Times New Roman" w:hAnsi="Times New Roman" w:cs="Times New Roman"/>
          <w:sz w:val="28"/>
          <w:szCs w:val="28"/>
          <w:lang w:val="da-DK"/>
        </w:rPr>
        <w:t>%</w:t>
      </w:r>
      <w:r w:rsidR="001B7621" w:rsidRPr="001675FE">
        <w:rPr>
          <w:rFonts w:ascii="Times New Roman" w:hAnsi="Times New Roman" w:cs="Times New Roman"/>
          <w:sz w:val="28"/>
          <w:szCs w:val="28"/>
          <w:lang w:val="kk-KZ"/>
        </w:rPr>
        <w:t>) және кальцийға гумин қышқылдары</w:t>
      </w:r>
      <w:r w:rsidRPr="001675FE">
        <w:rPr>
          <w:rFonts w:ascii="Times New Roman" w:hAnsi="Times New Roman" w:cs="Times New Roman"/>
          <w:sz w:val="28"/>
          <w:szCs w:val="28"/>
          <w:lang w:val="kk-KZ"/>
        </w:rPr>
        <w:t xml:space="preserve"> (</w:t>
      </w:r>
      <w:r w:rsidR="001B7621" w:rsidRPr="001675FE">
        <w:rPr>
          <w:rFonts w:ascii="Times New Roman" w:hAnsi="Times New Roman" w:cs="Times New Roman"/>
          <w:sz w:val="28"/>
          <w:szCs w:val="28"/>
          <w:lang w:val="kk-KZ"/>
        </w:rPr>
        <w:t>20,86,</w:t>
      </w:r>
      <w:r w:rsidRPr="001675FE">
        <w:rPr>
          <w:rFonts w:ascii="Times New Roman" w:hAnsi="Times New Roman" w:cs="Times New Roman"/>
          <w:sz w:val="28"/>
          <w:szCs w:val="28"/>
          <w:lang w:val="da-DK"/>
        </w:rPr>
        <w:t>%</w:t>
      </w:r>
      <w:r w:rsidR="001B7621" w:rsidRPr="001675FE">
        <w:rPr>
          <w:rFonts w:ascii="Times New Roman" w:hAnsi="Times New Roman" w:cs="Times New Roman"/>
          <w:sz w:val="28"/>
          <w:szCs w:val="28"/>
          <w:lang w:val="kk-KZ"/>
        </w:rPr>
        <w:t>, 33,35</w:t>
      </w:r>
      <w:r w:rsidR="001B7621" w:rsidRPr="001675FE">
        <w:rPr>
          <w:rFonts w:ascii="Times New Roman" w:hAnsi="Times New Roman" w:cs="Times New Roman"/>
          <w:sz w:val="28"/>
          <w:szCs w:val="28"/>
          <w:lang w:val="da-DK"/>
        </w:rPr>
        <w:t>%</w:t>
      </w:r>
      <w:r w:rsidRPr="001675FE">
        <w:rPr>
          <w:rFonts w:ascii="Times New Roman" w:hAnsi="Times New Roman" w:cs="Times New Roman"/>
          <w:sz w:val="28"/>
          <w:szCs w:val="28"/>
          <w:lang w:val="kk-KZ"/>
        </w:rPr>
        <w:t xml:space="preserve">) </w:t>
      </w:r>
      <w:r w:rsidR="001B7621" w:rsidRPr="001675FE">
        <w:rPr>
          <w:rFonts w:ascii="Times New Roman" w:hAnsi="Times New Roman" w:cs="Times New Roman"/>
          <w:sz w:val="28"/>
          <w:szCs w:val="28"/>
          <w:lang w:val="kk-KZ"/>
        </w:rPr>
        <w:t>бай екендігі анықталды.</w:t>
      </w:r>
      <w:r w:rsidRPr="001675FE">
        <w:rPr>
          <w:rFonts w:ascii="Times New Roman" w:hAnsi="Times New Roman" w:cs="Times New Roman"/>
          <w:sz w:val="28"/>
          <w:szCs w:val="28"/>
          <w:lang w:val="kk-KZ"/>
        </w:rPr>
        <w:t xml:space="preserve"> </w:t>
      </w:r>
    </w:p>
    <w:bookmarkEnd w:id="64"/>
    <w:p w14:paraId="1AC6FD75" w14:textId="77777777" w:rsidR="00153F83" w:rsidRPr="005A5608" w:rsidRDefault="003173EE" w:rsidP="005A5608">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ab/>
      </w:r>
    </w:p>
    <w:p w14:paraId="5EF63A7C" w14:textId="77777777" w:rsidR="00BC03A1" w:rsidRDefault="00BC03A1" w:rsidP="004A6612">
      <w:pPr>
        <w:spacing w:after="0" w:line="240" w:lineRule="auto"/>
        <w:ind w:firstLine="708"/>
        <w:jc w:val="both"/>
        <w:rPr>
          <w:rFonts w:ascii="Times New Roman" w:hAnsi="Times New Roman" w:cs="Times New Roman"/>
          <w:b/>
          <w:bCs/>
          <w:sz w:val="28"/>
          <w:szCs w:val="28"/>
          <w:lang w:val="kk-KZ"/>
        </w:rPr>
      </w:pPr>
    </w:p>
    <w:p w14:paraId="272E7DBE" w14:textId="77777777" w:rsidR="007438A4" w:rsidRPr="00E55373" w:rsidRDefault="001E2ED4" w:rsidP="00E55373">
      <w:pPr>
        <w:spacing w:after="0" w:line="240" w:lineRule="auto"/>
        <w:ind w:firstLine="708"/>
        <w:jc w:val="both"/>
        <w:rPr>
          <w:rFonts w:ascii="Times New Roman" w:hAnsi="Times New Roman" w:cs="Times New Roman"/>
          <w:sz w:val="28"/>
          <w:szCs w:val="28"/>
          <w:lang w:val="kk-KZ"/>
        </w:rPr>
      </w:pPr>
      <w:r w:rsidRPr="00E55373">
        <w:rPr>
          <w:rFonts w:ascii="Times New Roman" w:hAnsi="Times New Roman" w:cs="Times New Roman"/>
          <w:sz w:val="28"/>
          <w:szCs w:val="28"/>
          <w:lang w:val="kk-KZ"/>
        </w:rPr>
        <w:lastRenderedPageBreak/>
        <w:t xml:space="preserve">3.2.5 </w:t>
      </w:r>
      <w:r w:rsidR="002E5D1B" w:rsidRPr="00E55373">
        <w:rPr>
          <w:rFonts w:ascii="Times New Roman" w:hAnsi="Times New Roman" w:cs="Times New Roman"/>
          <w:sz w:val="28"/>
          <w:szCs w:val="28"/>
          <w:lang w:val="kk-KZ"/>
        </w:rPr>
        <w:t xml:space="preserve">«Тұзкөл» пелоиды </w:t>
      </w:r>
      <w:r w:rsidRPr="00E55373">
        <w:rPr>
          <w:rFonts w:ascii="Times New Roman" w:hAnsi="Times New Roman" w:cs="Times New Roman"/>
          <w:sz w:val="28"/>
          <w:szCs w:val="28"/>
          <w:lang w:val="kk-KZ"/>
        </w:rPr>
        <w:t xml:space="preserve">гумин қышқылының УК-спектроскопиясы </w:t>
      </w:r>
    </w:p>
    <w:p w14:paraId="3D9A9B92" w14:textId="77777777" w:rsidR="002E5D1B" w:rsidRDefault="002E5D1B" w:rsidP="004A6612">
      <w:pPr>
        <w:spacing w:after="0" w:line="240" w:lineRule="auto"/>
        <w:ind w:firstLine="567"/>
        <w:jc w:val="both"/>
        <w:rPr>
          <w:rFonts w:ascii="Times New Roman" w:hAnsi="Times New Roman" w:cs="Times New Roman"/>
          <w:sz w:val="28"/>
          <w:szCs w:val="28"/>
          <w:lang w:val="kk-KZ"/>
        </w:rPr>
      </w:pPr>
      <w:r w:rsidRPr="00457058">
        <w:rPr>
          <w:rFonts w:ascii="Times New Roman" w:hAnsi="Times New Roman" w:cs="Times New Roman"/>
          <w:sz w:val="28"/>
          <w:szCs w:val="28"/>
          <w:lang w:val="kk-KZ"/>
        </w:rPr>
        <w:t>Гумин қышқылдарының молекуласында хромофорлық және ауксохромды топтар болады. Бұл топтардың болуы Г</w:t>
      </w:r>
      <w:r>
        <w:rPr>
          <w:rFonts w:ascii="Times New Roman" w:hAnsi="Times New Roman" w:cs="Times New Roman"/>
          <w:sz w:val="28"/>
          <w:szCs w:val="28"/>
          <w:lang w:val="kk-KZ"/>
        </w:rPr>
        <w:t>Қ</w:t>
      </w:r>
      <w:r w:rsidRPr="00457058">
        <w:rPr>
          <w:rFonts w:ascii="Times New Roman" w:hAnsi="Times New Roman" w:cs="Times New Roman"/>
          <w:sz w:val="28"/>
          <w:szCs w:val="28"/>
          <w:lang w:val="kk-KZ"/>
        </w:rPr>
        <w:t xml:space="preserve">-ның сілтілі ерітінділерінің қою қоңыр түсін анықтайды. </w:t>
      </w:r>
      <w:r w:rsidRPr="00457058">
        <w:rPr>
          <w:rFonts w:ascii="Times New Roman" w:hAnsi="Times New Roman" w:cs="Times New Roman"/>
          <w:sz w:val="28"/>
          <w:szCs w:val="28"/>
        </w:rPr>
        <w:t>Осыған байланысты УК-спектроскопия Г</w:t>
      </w:r>
      <w:r>
        <w:rPr>
          <w:rFonts w:ascii="Times New Roman" w:hAnsi="Times New Roman" w:cs="Times New Roman"/>
          <w:sz w:val="28"/>
          <w:szCs w:val="28"/>
          <w:lang w:val="kk-KZ"/>
        </w:rPr>
        <w:t>Қ</w:t>
      </w:r>
      <w:r w:rsidRPr="00457058">
        <w:rPr>
          <w:rFonts w:ascii="Times New Roman" w:hAnsi="Times New Roman" w:cs="Times New Roman"/>
          <w:sz w:val="28"/>
          <w:szCs w:val="28"/>
        </w:rPr>
        <w:t>-</w:t>
      </w:r>
      <w:r>
        <w:rPr>
          <w:rFonts w:ascii="Times New Roman" w:hAnsi="Times New Roman" w:cs="Times New Roman"/>
          <w:sz w:val="28"/>
          <w:szCs w:val="28"/>
          <w:lang w:val="kk-KZ"/>
        </w:rPr>
        <w:t>н идентификациялаудың</w:t>
      </w:r>
      <w:r w:rsidRPr="00457058">
        <w:rPr>
          <w:rFonts w:ascii="Times New Roman" w:hAnsi="Times New Roman" w:cs="Times New Roman"/>
          <w:sz w:val="28"/>
          <w:szCs w:val="28"/>
        </w:rPr>
        <w:t xml:space="preserve"> тиімді әдісі болып табылады</w:t>
      </w:r>
      <w:r>
        <w:rPr>
          <w:rFonts w:ascii="Times New Roman" w:hAnsi="Times New Roman" w:cs="Times New Roman"/>
          <w:sz w:val="28"/>
          <w:szCs w:val="28"/>
          <w:lang w:val="kk-KZ"/>
        </w:rPr>
        <w:t>.</w:t>
      </w:r>
    </w:p>
    <w:p w14:paraId="6F4EF6B2" w14:textId="77777777" w:rsidR="002E5D1B" w:rsidRPr="002D257D" w:rsidRDefault="002E5D1B" w:rsidP="004A6612">
      <w:pPr>
        <w:spacing w:after="0" w:line="240" w:lineRule="auto"/>
        <w:ind w:firstLine="708"/>
        <w:jc w:val="both"/>
        <w:rPr>
          <w:rFonts w:ascii="Times New Roman" w:hAnsi="Times New Roman" w:cs="Times New Roman"/>
          <w:sz w:val="28"/>
          <w:szCs w:val="28"/>
          <w:lang w:val="kk-KZ"/>
        </w:rPr>
      </w:pPr>
      <w:r w:rsidRPr="002D257D">
        <w:rPr>
          <w:rFonts w:ascii="Times New Roman" w:hAnsi="Times New Roman" w:cs="Times New Roman"/>
          <w:sz w:val="28"/>
          <w:szCs w:val="28"/>
          <w:lang w:val="kk-KZ"/>
        </w:rPr>
        <w:t>Нақты массасы (шамамен 0,1 г) Г</w:t>
      </w:r>
      <w:r>
        <w:rPr>
          <w:rFonts w:ascii="Times New Roman" w:hAnsi="Times New Roman" w:cs="Times New Roman"/>
          <w:sz w:val="28"/>
          <w:szCs w:val="28"/>
          <w:lang w:val="kk-KZ"/>
        </w:rPr>
        <w:t>Қ</w:t>
      </w:r>
      <w:r w:rsidRPr="002D257D">
        <w:rPr>
          <w:rFonts w:ascii="Times New Roman" w:hAnsi="Times New Roman" w:cs="Times New Roman"/>
          <w:sz w:val="28"/>
          <w:szCs w:val="28"/>
          <w:lang w:val="kk-KZ"/>
        </w:rPr>
        <w:t xml:space="preserve"> 100 мл 0,1 моль/л (мас. 0,4%) натрий гидроксиді ерітіндісінде сұйылтылады, алынған ерітіндінің 1 мл 100 мл өлшегіш колбаға салынып, дистилденген </w:t>
      </w:r>
      <w:r>
        <w:rPr>
          <w:rFonts w:ascii="Times New Roman" w:hAnsi="Times New Roman" w:cs="Times New Roman"/>
          <w:sz w:val="28"/>
          <w:szCs w:val="28"/>
          <w:lang w:val="kk-KZ"/>
        </w:rPr>
        <w:t xml:space="preserve">белгісіне дейін </w:t>
      </w:r>
      <w:r w:rsidRPr="002D257D">
        <w:rPr>
          <w:rFonts w:ascii="Times New Roman" w:hAnsi="Times New Roman" w:cs="Times New Roman"/>
          <w:sz w:val="28"/>
          <w:szCs w:val="28"/>
          <w:lang w:val="kk-KZ"/>
        </w:rPr>
        <w:t xml:space="preserve">сумен сұйылтылады. араластырыңыз және </w:t>
      </w:r>
      <w:r>
        <w:rPr>
          <w:rFonts w:ascii="Times New Roman" w:hAnsi="Times New Roman" w:cs="Times New Roman"/>
          <w:sz w:val="28"/>
          <w:szCs w:val="28"/>
          <w:lang w:val="kk-KZ"/>
        </w:rPr>
        <w:t>3</w:t>
      </w:r>
      <w:r w:rsidRPr="002D257D">
        <w:rPr>
          <w:rFonts w:ascii="Times New Roman" w:hAnsi="Times New Roman" w:cs="Times New Roman"/>
          <w:sz w:val="28"/>
          <w:szCs w:val="28"/>
          <w:lang w:val="kk-KZ"/>
        </w:rPr>
        <w:t xml:space="preserve">00-ден </w:t>
      </w:r>
      <w:r>
        <w:rPr>
          <w:rFonts w:ascii="Times New Roman" w:hAnsi="Times New Roman" w:cs="Times New Roman"/>
          <w:sz w:val="28"/>
          <w:szCs w:val="28"/>
          <w:lang w:val="kk-KZ"/>
        </w:rPr>
        <w:t>10</w:t>
      </w:r>
      <w:r w:rsidRPr="002D257D">
        <w:rPr>
          <w:rFonts w:ascii="Times New Roman" w:hAnsi="Times New Roman" w:cs="Times New Roman"/>
          <w:sz w:val="28"/>
          <w:szCs w:val="28"/>
          <w:lang w:val="kk-KZ"/>
        </w:rPr>
        <w:t>00 нм-ге дейінгі диапазондағы спектрд</w:t>
      </w:r>
      <w:r>
        <w:rPr>
          <w:rFonts w:ascii="Times New Roman" w:hAnsi="Times New Roman" w:cs="Times New Roman"/>
          <w:sz w:val="28"/>
          <w:szCs w:val="28"/>
          <w:lang w:val="kk-KZ"/>
        </w:rPr>
        <w:t>е анықтаймыз. Салыстыру</w:t>
      </w:r>
      <w:r w:rsidRPr="002D257D">
        <w:rPr>
          <w:rFonts w:ascii="Times New Roman" w:hAnsi="Times New Roman" w:cs="Times New Roman"/>
          <w:sz w:val="28"/>
          <w:szCs w:val="28"/>
          <w:lang w:val="kk-KZ"/>
        </w:rPr>
        <w:t xml:space="preserve"> ерітінді</w:t>
      </w:r>
      <w:r>
        <w:rPr>
          <w:rFonts w:ascii="Times New Roman" w:hAnsi="Times New Roman" w:cs="Times New Roman"/>
          <w:sz w:val="28"/>
          <w:szCs w:val="28"/>
          <w:lang w:val="kk-KZ"/>
        </w:rPr>
        <w:t>сі</w:t>
      </w:r>
      <w:r w:rsidRPr="002D257D">
        <w:rPr>
          <w:rFonts w:ascii="Times New Roman" w:hAnsi="Times New Roman" w:cs="Times New Roman"/>
          <w:sz w:val="28"/>
          <w:szCs w:val="28"/>
          <w:lang w:val="kk-KZ"/>
        </w:rPr>
        <w:t xml:space="preserve">: 100 мл </w:t>
      </w:r>
      <w:r>
        <w:rPr>
          <w:rFonts w:ascii="Times New Roman" w:hAnsi="Times New Roman" w:cs="Times New Roman"/>
          <w:sz w:val="28"/>
          <w:szCs w:val="28"/>
          <w:lang w:val="kk-KZ"/>
        </w:rPr>
        <w:t xml:space="preserve">дистильденген судағы </w:t>
      </w:r>
      <w:r w:rsidRPr="002D257D">
        <w:rPr>
          <w:rFonts w:ascii="Times New Roman" w:hAnsi="Times New Roman" w:cs="Times New Roman"/>
          <w:sz w:val="28"/>
          <w:szCs w:val="28"/>
          <w:lang w:val="kk-KZ"/>
        </w:rPr>
        <w:t>1 мл 0,1 моль/л (мас. 0,4%) натрий гидроксиді ерітіндісі</w:t>
      </w:r>
      <w:r>
        <w:rPr>
          <w:rFonts w:ascii="Times New Roman" w:hAnsi="Times New Roman" w:cs="Times New Roman"/>
          <w:sz w:val="28"/>
          <w:szCs w:val="28"/>
          <w:lang w:val="kk-KZ"/>
        </w:rPr>
        <w:t>.</w:t>
      </w:r>
      <w:r w:rsidRPr="002D257D">
        <w:rPr>
          <w:rFonts w:ascii="Times New Roman" w:hAnsi="Times New Roman" w:cs="Times New Roman"/>
          <w:sz w:val="28"/>
          <w:szCs w:val="28"/>
          <w:lang w:val="kk-KZ"/>
        </w:rPr>
        <w:t xml:space="preserve"> </w:t>
      </w:r>
    </w:p>
    <w:p w14:paraId="435AEF85" w14:textId="77777777" w:rsidR="00FD7617" w:rsidRDefault="002E5D1B" w:rsidP="004A6612">
      <w:pPr>
        <w:spacing w:after="0" w:line="240" w:lineRule="auto"/>
        <w:ind w:firstLine="708"/>
        <w:jc w:val="both"/>
        <w:rPr>
          <w:rFonts w:ascii="Times New Roman" w:hAnsi="Times New Roman" w:cs="Times New Roman"/>
          <w:sz w:val="28"/>
          <w:szCs w:val="28"/>
          <w:lang w:val="kk-KZ"/>
        </w:rPr>
      </w:pPr>
      <w:r w:rsidRPr="002D257D">
        <w:rPr>
          <w:rFonts w:ascii="Times New Roman" w:hAnsi="Times New Roman" w:cs="Times New Roman"/>
          <w:sz w:val="28"/>
          <w:szCs w:val="28"/>
          <w:lang w:val="kk-KZ"/>
        </w:rPr>
        <w:t>Г</w:t>
      </w:r>
      <w:r>
        <w:rPr>
          <w:rFonts w:ascii="Times New Roman" w:hAnsi="Times New Roman" w:cs="Times New Roman"/>
          <w:sz w:val="28"/>
          <w:szCs w:val="28"/>
          <w:lang w:val="kk-KZ"/>
        </w:rPr>
        <w:t>Қ</w:t>
      </w:r>
      <w:r w:rsidRPr="002D257D">
        <w:rPr>
          <w:rFonts w:ascii="Times New Roman" w:hAnsi="Times New Roman" w:cs="Times New Roman"/>
          <w:sz w:val="28"/>
          <w:szCs w:val="28"/>
          <w:lang w:val="kk-KZ"/>
        </w:rPr>
        <w:t xml:space="preserve">-ның 0,001% </w:t>
      </w:r>
      <w:r>
        <w:rPr>
          <w:rFonts w:ascii="Times New Roman" w:hAnsi="Times New Roman" w:cs="Times New Roman"/>
          <w:sz w:val="28"/>
          <w:szCs w:val="28"/>
          <w:lang w:val="kk-KZ"/>
        </w:rPr>
        <w:t>сілтілі</w:t>
      </w:r>
      <w:r w:rsidRPr="002D257D">
        <w:rPr>
          <w:rFonts w:ascii="Times New Roman" w:hAnsi="Times New Roman" w:cs="Times New Roman"/>
          <w:sz w:val="28"/>
          <w:szCs w:val="28"/>
          <w:lang w:val="kk-KZ"/>
        </w:rPr>
        <w:t xml:space="preserve"> ерітінділерінің толқын ұзындығы </w:t>
      </w:r>
      <w:r>
        <w:rPr>
          <w:rFonts w:ascii="Times New Roman" w:hAnsi="Times New Roman" w:cs="Times New Roman"/>
          <w:sz w:val="28"/>
          <w:szCs w:val="28"/>
          <w:lang w:val="kk-KZ"/>
        </w:rPr>
        <w:t>3</w:t>
      </w:r>
      <w:r w:rsidR="00CB6AD4" w:rsidRPr="00CB6AD4">
        <w:rPr>
          <w:rFonts w:ascii="Times New Roman" w:hAnsi="Times New Roman" w:cs="Times New Roman"/>
          <w:sz w:val="28"/>
          <w:szCs w:val="28"/>
          <w:lang w:val="kk-KZ"/>
        </w:rPr>
        <w:t>2</w:t>
      </w:r>
      <w:r w:rsidRPr="002D257D">
        <w:rPr>
          <w:rFonts w:ascii="Times New Roman" w:hAnsi="Times New Roman" w:cs="Times New Roman"/>
          <w:sz w:val="28"/>
          <w:szCs w:val="28"/>
          <w:lang w:val="kk-KZ"/>
        </w:rPr>
        <w:t>0-</w:t>
      </w:r>
      <w:r>
        <w:rPr>
          <w:rFonts w:ascii="Times New Roman" w:hAnsi="Times New Roman" w:cs="Times New Roman"/>
          <w:sz w:val="28"/>
          <w:szCs w:val="28"/>
          <w:lang w:val="kk-KZ"/>
        </w:rPr>
        <w:t>1</w:t>
      </w:r>
      <w:r w:rsidR="00CB6AD4" w:rsidRPr="00CB6AD4">
        <w:rPr>
          <w:rFonts w:ascii="Times New Roman" w:hAnsi="Times New Roman" w:cs="Times New Roman"/>
          <w:sz w:val="28"/>
          <w:szCs w:val="28"/>
          <w:lang w:val="kk-KZ"/>
        </w:rPr>
        <w:t>1</w:t>
      </w:r>
      <w:r w:rsidRPr="002D257D">
        <w:rPr>
          <w:rFonts w:ascii="Times New Roman" w:hAnsi="Times New Roman" w:cs="Times New Roman"/>
          <w:sz w:val="28"/>
          <w:szCs w:val="28"/>
          <w:lang w:val="kk-KZ"/>
        </w:rPr>
        <w:t>00 нм диапазонында қалыңдығы 10 мм кварц кюветасында 5 нм аралықпен ультракүлгін жұт</w:t>
      </w:r>
      <w:r>
        <w:rPr>
          <w:rFonts w:ascii="Times New Roman" w:hAnsi="Times New Roman" w:cs="Times New Roman"/>
          <w:sz w:val="28"/>
          <w:szCs w:val="28"/>
          <w:lang w:val="kk-KZ"/>
        </w:rPr>
        <w:t>ылу</w:t>
      </w:r>
      <w:r w:rsidRPr="002D257D">
        <w:rPr>
          <w:rFonts w:ascii="Times New Roman" w:hAnsi="Times New Roman" w:cs="Times New Roman"/>
          <w:sz w:val="28"/>
          <w:szCs w:val="28"/>
          <w:lang w:val="kk-KZ"/>
        </w:rPr>
        <w:t xml:space="preserve"> спектрлерін тірке</w:t>
      </w:r>
      <w:r>
        <w:rPr>
          <w:rFonts w:ascii="Times New Roman" w:hAnsi="Times New Roman" w:cs="Times New Roman"/>
          <w:sz w:val="28"/>
          <w:szCs w:val="28"/>
          <w:lang w:val="kk-KZ"/>
        </w:rPr>
        <w:t xml:space="preserve">лді. </w:t>
      </w:r>
      <w:r w:rsidRPr="00CB6AD4">
        <w:rPr>
          <w:rFonts w:ascii="Times New Roman" w:hAnsi="Times New Roman" w:cs="Times New Roman"/>
          <w:sz w:val="28"/>
          <w:szCs w:val="28"/>
          <w:lang w:val="kk-KZ"/>
        </w:rPr>
        <w:t xml:space="preserve">Алынған нәтижелер </w:t>
      </w:r>
      <w:r w:rsidR="00173761">
        <w:rPr>
          <w:rFonts w:ascii="Times New Roman" w:hAnsi="Times New Roman" w:cs="Times New Roman"/>
          <w:sz w:val="28"/>
          <w:szCs w:val="28"/>
          <w:lang w:val="kk-KZ"/>
        </w:rPr>
        <w:t>26</w:t>
      </w:r>
      <w:r w:rsidR="00CB6AD4" w:rsidRPr="00CB6AD4">
        <w:rPr>
          <w:rFonts w:ascii="Times New Roman" w:hAnsi="Times New Roman" w:cs="Times New Roman"/>
          <w:sz w:val="28"/>
          <w:szCs w:val="28"/>
          <w:lang w:val="kk-KZ"/>
        </w:rPr>
        <w:t xml:space="preserve"> - </w:t>
      </w:r>
      <w:r w:rsidRPr="00CB6AD4">
        <w:rPr>
          <w:rFonts w:ascii="Times New Roman" w:hAnsi="Times New Roman" w:cs="Times New Roman"/>
          <w:sz w:val="28"/>
          <w:szCs w:val="28"/>
          <w:lang w:val="kk-KZ"/>
        </w:rPr>
        <w:t>суретте</w:t>
      </w:r>
      <w:r>
        <w:rPr>
          <w:rFonts w:ascii="Times New Roman" w:hAnsi="Times New Roman" w:cs="Times New Roman"/>
          <w:sz w:val="28"/>
          <w:szCs w:val="28"/>
          <w:lang w:val="kk-KZ"/>
        </w:rPr>
        <w:t xml:space="preserve"> </w:t>
      </w:r>
      <w:r w:rsidRPr="00086ABF">
        <w:rPr>
          <w:rFonts w:ascii="Times New Roman" w:hAnsi="Times New Roman" w:cs="Times New Roman"/>
          <w:sz w:val="28"/>
          <w:szCs w:val="28"/>
          <w:lang w:val="kk-KZ"/>
        </w:rPr>
        <w:t>келтірілген.</w:t>
      </w:r>
    </w:p>
    <w:p w14:paraId="12A387AD" w14:textId="77777777" w:rsidR="00173761" w:rsidRPr="00173761" w:rsidRDefault="00173761" w:rsidP="004A6612">
      <w:pPr>
        <w:spacing w:after="0" w:line="240" w:lineRule="auto"/>
        <w:jc w:val="both"/>
        <w:rPr>
          <w:rFonts w:ascii="Times New Roman" w:hAnsi="Times New Roman" w:cs="Times New Roman"/>
          <w:sz w:val="20"/>
          <w:szCs w:val="20"/>
          <w:lang w:val="kk-KZ"/>
        </w:rPr>
      </w:pPr>
    </w:p>
    <w:p w14:paraId="2698C0D4" w14:textId="77777777" w:rsidR="002E5D1B" w:rsidRDefault="00062F21" w:rsidP="004A6612">
      <w:pPr>
        <w:spacing w:after="0" w:line="240" w:lineRule="auto"/>
        <w:jc w:val="center"/>
        <w:rPr>
          <w:rFonts w:ascii="Times New Roman" w:hAnsi="Times New Roman" w:cs="Times New Roman"/>
          <w:sz w:val="28"/>
          <w:szCs w:val="28"/>
          <w:lang w:val="kk-KZ"/>
        </w:rPr>
      </w:pPr>
      <w:r w:rsidRPr="00062F21">
        <w:rPr>
          <w:rFonts w:ascii="Times New Roman" w:hAnsi="Times New Roman" w:cs="Times New Roman"/>
          <w:noProof/>
          <w:sz w:val="28"/>
          <w:szCs w:val="28"/>
          <w:lang w:val="en-US" w:eastAsia="en-US"/>
        </w:rPr>
        <w:drawing>
          <wp:inline distT="0" distB="0" distL="0" distR="0" wp14:anchorId="1F5ADAF0" wp14:editId="7B8DE414">
            <wp:extent cx="4809507" cy="2635885"/>
            <wp:effectExtent l="0" t="0" r="0" b="0"/>
            <wp:docPr id="32"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D2A5BB5" w14:textId="77777777" w:rsidR="00173761" w:rsidRPr="00173761" w:rsidRDefault="004C3D94" w:rsidP="004A661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CB6AD4" w:rsidRPr="00EA3565">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p>
    <w:p w14:paraId="6D0D0EA9" w14:textId="77777777" w:rsidR="002E5D1B" w:rsidRPr="00CB6AD4" w:rsidRDefault="002E5D1B" w:rsidP="004A6612">
      <w:pPr>
        <w:spacing w:after="0" w:line="240" w:lineRule="auto"/>
        <w:ind w:firstLine="567"/>
        <w:jc w:val="center"/>
        <w:rPr>
          <w:rFonts w:ascii="Times New Roman" w:hAnsi="Times New Roman" w:cs="Times New Roman"/>
          <w:bCs/>
          <w:sz w:val="28"/>
          <w:szCs w:val="28"/>
          <w:lang w:val="kk-KZ"/>
        </w:rPr>
      </w:pPr>
      <w:r w:rsidRPr="00CB6AD4">
        <w:rPr>
          <w:rFonts w:ascii="Times New Roman" w:hAnsi="Times New Roman" w:cs="Times New Roman"/>
          <w:bCs/>
          <w:sz w:val="28"/>
          <w:szCs w:val="28"/>
          <w:lang w:val="kk-KZ"/>
        </w:rPr>
        <w:t xml:space="preserve">Сурет </w:t>
      </w:r>
      <w:r w:rsidR="00173761">
        <w:rPr>
          <w:rFonts w:ascii="Times New Roman" w:hAnsi="Times New Roman" w:cs="Times New Roman"/>
          <w:bCs/>
          <w:sz w:val="28"/>
          <w:szCs w:val="28"/>
          <w:lang w:val="kk-KZ"/>
        </w:rPr>
        <w:t xml:space="preserve"> 26</w:t>
      </w:r>
      <w:r w:rsidR="00CB6AD4" w:rsidRPr="00EA3565">
        <w:rPr>
          <w:rFonts w:ascii="Times New Roman" w:hAnsi="Times New Roman" w:cs="Times New Roman"/>
          <w:bCs/>
          <w:sz w:val="28"/>
          <w:szCs w:val="28"/>
          <w:lang w:val="kk-KZ"/>
        </w:rPr>
        <w:t xml:space="preserve"> - </w:t>
      </w:r>
      <w:r w:rsidRPr="00CB6AD4">
        <w:rPr>
          <w:rFonts w:ascii="Times New Roman" w:hAnsi="Times New Roman" w:cs="Times New Roman"/>
          <w:bCs/>
          <w:sz w:val="28"/>
          <w:szCs w:val="28"/>
          <w:lang w:val="kk-KZ"/>
        </w:rPr>
        <w:t>Гумин қышқылының УК-спектроскопиясы</w:t>
      </w:r>
    </w:p>
    <w:p w14:paraId="28F8566B" w14:textId="77777777" w:rsidR="002E5D1B" w:rsidRPr="002C48F4" w:rsidRDefault="002E5D1B" w:rsidP="004A6612">
      <w:pPr>
        <w:spacing w:after="0" w:line="240" w:lineRule="auto"/>
        <w:jc w:val="both"/>
        <w:rPr>
          <w:rFonts w:ascii="Times New Roman" w:hAnsi="Times New Roman" w:cs="Times New Roman"/>
          <w:b/>
          <w:sz w:val="28"/>
          <w:szCs w:val="28"/>
          <w:lang w:val="kk-KZ"/>
        </w:rPr>
      </w:pPr>
    </w:p>
    <w:p w14:paraId="5A18056F" w14:textId="77777777" w:rsidR="002E5D1B" w:rsidRPr="0005427A" w:rsidRDefault="002E5D1B" w:rsidP="004A6612">
      <w:pPr>
        <w:spacing w:after="0" w:line="240" w:lineRule="auto"/>
        <w:ind w:firstLine="708"/>
        <w:jc w:val="both"/>
        <w:rPr>
          <w:rFonts w:ascii="Times New Roman" w:hAnsi="Times New Roman" w:cs="Times New Roman"/>
          <w:sz w:val="28"/>
          <w:szCs w:val="28"/>
          <w:vertAlign w:val="superscript"/>
          <w:lang w:val="kk-KZ"/>
        </w:rPr>
      </w:pPr>
      <w:r w:rsidRPr="002D257D">
        <w:rPr>
          <w:rFonts w:ascii="Times New Roman" w:hAnsi="Times New Roman" w:cs="Times New Roman"/>
          <w:sz w:val="28"/>
          <w:szCs w:val="28"/>
          <w:lang w:val="kk-KZ"/>
        </w:rPr>
        <w:t>Толқын ұзындығы 465 нм кезінде</w:t>
      </w:r>
      <w:r>
        <w:rPr>
          <w:rFonts w:ascii="Times New Roman" w:hAnsi="Times New Roman" w:cs="Times New Roman"/>
          <w:sz w:val="28"/>
          <w:szCs w:val="28"/>
          <w:lang w:val="kk-KZ"/>
        </w:rPr>
        <w:t xml:space="preserve"> </w:t>
      </w:r>
      <w:r w:rsidRPr="007A4272">
        <w:rPr>
          <w:rFonts w:ascii="Times New Roman" w:hAnsi="Times New Roman" w:cs="Times New Roman"/>
          <w:sz w:val="28"/>
          <w:szCs w:val="28"/>
          <w:lang w:val="kk-KZ"/>
        </w:rPr>
        <w:t>(Е</w:t>
      </w:r>
      <w:r w:rsidR="007A4272" w:rsidRPr="007A4272">
        <w:rPr>
          <w:rFonts w:ascii="Times New Roman" w:hAnsi="Times New Roman" w:cs="Times New Roman"/>
          <w:sz w:val="28"/>
          <w:szCs w:val="28"/>
          <w:vertAlign w:val="subscript"/>
          <w:lang w:val="kk-KZ"/>
        </w:rPr>
        <w:t>465</w:t>
      </w:r>
      <w:r w:rsidR="007A4272" w:rsidRPr="007A4272">
        <w:rPr>
          <w:rFonts w:ascii="Times New Roman" w:hAnsi="Times New Roman" w:cs="Times New Roman"/>
          <w:sz w:val="28"/>
          <w:szCs w:val="28"/>
          <w:lang w:val="kk-KZ"/>
        </w:rPr>
        <w:t>/</w:t>
      </w:r>
      <w:r w:rsidRPr="007A4272">
        <w:rPr>
          <w:rFonts w:ascii="Times New Roman" w:hAnsi="Times New Roman" w:cs="Times New Roman"/>
          <w:sz w:val="28"/>
          <w:szCs w:val="28"/>
          <w:lang w:val="kk-KZ"/>
        </w:rPr>
        <w:t xml:space="preserve"> Е</w:t>
      </w:r>
      <w:r w:rsidR="007A4272" w:rsidRPr="007A4272">
        <w:rPr>
          <w:rFonts w:ascii="Times New Roman" w:hAnsi="Times New Roman" w:cs="Times New Roman"/>
          <w:sz w:val="28"/>
          <w:szCs w:val="28"/>
          <w:vertAlign w:val="subscript"/>
          <w:lang w:val="kk-KZ"/>
        </w:rPr>
        <w:t>650</w:t>
      </w:r>
      <w:r w:rsidRPr="007A4272">
        <w:rPr>
          <w:rFonts w:ascii="Times New Roman" w:hAnsi="Times New Roman" w:cs="Times New Roman"/>
          <w:sz w:val="28"/>
          <w:szCs w:val="28"/>
          <w:lang w:val="kk-KZ"/>
        </w:rPr>
        <w:t>)</w:t>
      </w:r>
      <w:r w:rsidRPr="002D257D">
        <w:rPr>
          <w:rFonts w:ascii="Times New Roman" w:hAnsi="Times New Roman" w:cs="Times New Roman"/>
          <w:sz w:val="28"/>
          <w:szCs w:val="28"/>
          <w:lang w:val="kk-KZ"/>
        </w:rPr>
        <w:t xml:space="preserve"> </w:t>
      </w:r>
      <w:r>
        <w:rPr>
          <w:rFonts w:ascii="Times New Roman" w:hAnsi="Times New Roman" w:cs="Times New Roman"/>
          <w:sz w:val="28"/>
          <w:szCs w:val="28"/>
          <w:lang w:val="kk-KZ"/>
        </w:rPr>
        <w:t>экстинкция</w:t>
      </w:r>
      <w:r w:rsidRPr="002D257D">
        <w:rPr>
          <w:rFonts w:ascii="Times New Roman" w:hAnsi="Times New Roman" w:cs="Times New Roman"/>
          <w:sz w:val="28"/>
          <w:szCs w:val="28"/>
          <w:lang w:val="kk-KZ"/>
        </w:rPr>
        <w:t xml:space="preserve"> коэффициенттері</w:t>
      </w:r>
      <w:r>
        <w:rPr>
          <w:rFonts w:ascii="Times New Roman" w:hAnsi="Times New Roman" w:cs="Times New Roman"/>
          <w:sz w:val="28"/>
          <w:szCs w:val="28"/>
          <w:lang w:val="kk-KZ"/>
        </w:rPr>
        <w:t xml:space="preserve"> </w:t>
      </w:r>
      <w:r w:rsidRPr="002D257D">
        <w:rPr>
          <w:rFonts w:ascii="Times New Roman" w:hAnsi="Times New Roman" w:cs="Times New Roman"/>
          <w:sz w:val="28"/>
          <w:szCs w:val="28"/>
          <w:lang w:val="kk-KZ"/>
        </w:rPr>
        <w:t>анықта</w:t>
      </w:r>
      <w:r>
        <w:rPr>
          <w:rFonts w:ascii="Times New Roman" w:hAnsi="Times New Roman" w:cs="Times New Roman"/>
          <w:sz w:val="28"/>
          <w:szCs w:val="28"/>
          <w:lang w:val="kk-KZ"/>
        </w:rPr>
        <w:t>лынады</w:t>
      </w:r>
      <w:r>
        <w:rPr>
          <w:rFonts w:ascii="Times New Roman" w:hAnsi="Times New Roman" w:cs="Times New Roman"/>
          <w:sz w:val="28"/>
          <w:szCs w:val="28"/>
          <w:vertAlign w:val="superscript"/>
          <w:lang w:val="kk-KZ"/>
        </w:rPr>
        <w:t xml:space="preserve">, </w:t>
      </w:r>
      <w:r w:rsidR="004C3D94">
        <w:rPr>
          <w:rFonts w:ascii="Times New Roman" w:hAnsi="Times New Roman" w:cs="Times New Roman"/>
          <w:sz w:val="28"/>
          <w:szCs w:val="28"/>
          <w:lang w:val="kk-KZ"/>
        </w:rPr>
        <w:t>оның негізінде Q=</w:t>
      </w:r>
      <w:r w:rsidRPr="002D257D">
        <w:rPr>
          <w:rFonts w:ascii="Times New Roman" w:hAnsi="Times New Roman" w:cs="Times New Roman"/>
          <w:sz w:val="28"/>
          <w:szCs w:val="28"/>
          <w:lang w:val="kk-KZ"/>
        </w:rPr>
        <w:t>E</w:t>
      </w:r>
      <w:r w:rsidRPr="00FA19A3">
        <w:rPr>
          <w:rFonts w:ascii="Times New Roman" w:hAnsi="Times New Roman" w:cs="Times New Roman"/>
          <w:sz w:val="28"/>
          <w:szCs w:val="28"/>
          <w:vertAlign w:val="subscript"/>
          <w:lang w:val="kk-KZ"/>
        </w:rPr>
        <w:t>465</w:t>
      </w:r>
      <w:r w:rsidRPr="002D257D">
        <w:rPr>
          <w:rFonts w:ascii="Times New Roman" w:hAnsi="Times New Roman" w:cs="Times New Roman"/>
          <w:sz w:val="28"/>
          <w:szCs w:val="28"/>
          <w:lang w:val="kk-KZ"/>
        </w:rPr>
        <w:t>/E</w:t>
      </w:r>
      <w:r w:rsidRPr="00FA19A3">
        <w:rPr>
          <w:rFonts w:ascii="Times New Roman" w:hAnsi="Times New Roman" w:cs="Times New Roman"/>
          <w:sz w:val="28"/>
          <w:szCs w:val="28"/>
          <w:vertAlign w:val="subscript"/>
          <w:lang w:val="kk-KZ"/>
        </w:rPr>
        <w:t>650</w:t>
      </w:r>
      <w:r w:rsidRPr="002D257D">
        <w:rPr>
          <w:rFonts w:ascii="Times New Roman" w:hAnsi="Times New Roman" w:cs="Times New Roman"/>
          <w:sz w:val="28"/>
          <w:szCs w:val="28"/>
          <w:lang w:val="kk-KZ"/>
        </w:rPr>
        <w:t xml:space="preserve"> түс коэффициенті есептеледі</w:t>
      </w:r>
      <w:r>
        <w:rPr>
          <w:rFonts w:ascii="Times New Roman" w:hAnsi="Times New Roman" w:cs="Times New Roman"/>
          <w:sz w:val="28"/>
          <w:szCs w:val="28"/>
          <w:lang w:val="kk-KZ"/>
        </w:rPr>
        <w:t>.</w:t>
      </w:r>
      <w:r w:rsidRPr="0005427A">
        <w:rPr>
          <w:rFonts w:ascii="Times New Roman" w:hAnsi="Times New Roman" w:cs="Times New Roman"/>
          <w:sz w:val="28"/>
          <w:szCs w:val="28"/>
          <w:lang w:val="kk-KZ"/>
        </w:rPr>
        <w:t xml:space="preserve"> </w:t>
      </w:r>
      <w:bookmarkStart w:id="65" w:name="_Hlk151979159"/>
      <w:r w:rsidRPr="002D257D">
        <w:rPr>
          <w:rFonts w:ascii="Times New Roman" w:hAnsi="Times New Roman" w:cs="Times New Roman"/>
          <w:sz w:val="28"/>
          <w:szCs w:val="28"/>
          <w:lang w:val="kk-KZ"/>
        </w:rPr>
        <w:t>Q</w:t>
      </w:r>
      <w:r w:rsidRPr="0005427A">
        <w:rPr>
          <w:rFonts w:ascii="Times New Roman" w:hAnsi="Times New Roman" w:cs="Times New Roman"/>
          <w:sz w:val="28"/>
          <w:szCs w:val="28"/>
          <w:lang w:val="kk-KZ"/>
        </w:rPr>
        <w:t>=</w:t>
      </w:r>
      <w:r w:rsidR="00062F21">
        <w:rPr>
          <w:rFonts w:ascii="Times New Roman" w:hAnsi="Times New Roman" w:cs="Times New Roman"/>
          <w:sz w:val="28"/>
          <w:szCs w:val="28"/>
          <w:lang w:val="kk-KZ"/>
        </w:rPr>
        <w:t>6,5</w:t>
      </w:r>
      <w:r>
        <w:rPr>
          <w:rFonts w:ascii="Times New Roman" w:hAnsi="Times New Roman" w:cs="Times New Roman"/>
          <w:sz w:val="28"/>
          <w:szCs w:val="28"/>
          <w:lang w:val="kk-KZ"/>
        </w:rPr>
        <w:t xml:space="preserve">±0,05 түс коэффициенті </w:t>
      </w:r>
      <w:bookmarkEnd w:id="65"/>
      <w:r>
        <w:rPr>
          <w:rFonts w:ascii="Times New Roman" w:hAnsi="Times New Roman" w:cs="Times New Roman"/>
          <w:sz w:val="28"/>
          <w:szCs w:val="28"/>
          <w:lang w:val="kk-KZ"/>
        </w:rPr>
        <w:t>анықталды.</w:t>
      </w:r>
    </w:p>
    <w:p w14:paraId="669566DD" w14:textId="77777777" w:rsidR="001E2ED4" w:rsidRPr="00EA3565" w:rsidRDefault="001E2ED4" w:rsidP="004A6612">
      <w:pPr>
        <w:spacing w:after="0" w:line="240" w:lineRule="auto"/>
        <w:jc w:val="both"/>
        <w:rPr>
          <w:rFonts w:ascii="Times New Roman" w:hAnsi="Times New Roman" w:cs="Times New Roman"/>
          <w:b/>
          <w:sz w:val="28"/>
          <w:szCs w:val="28"/>
          <w:lang w:val="kk-KZ"/>
        </w:rPr>
      </w:pPr>
    </w:p>
    <w:p w14:paraId="0C980993" w14:textId="77777777" w:rsidR="00CB6AD4" w:rsidRPr="00E55373" w:rsidRDefault="008F4988" w:rsidP="004A6612">
      <w:pPr>
        <w:spacing w:after="0" w:line="240" w:lineRule="auto"/>
        <w:ind w:firstLine="708"/>
        <w:jc w:val="both"/>
        <w:rPr>
          <w:rFonts w:ascii="Times New Roman" w:hAnsi="Times New Roman" w:cs="Times New Roman"/>
          <w:bCs/>
          <w:sz w:val="28"/>
          <w:szCs w:val="28"/>
          <w:lang w:val="kk-KZ"/>
        </w:rPr>
      </w:pPr>
      <w:r w:rsidRPr="00E55373">
        <w:rPr>
          <w:rFonts w:ascii="Times New Roman" w:hAnsi="Times New Roman" w:cs="Times New Roman"/>
          <w:bCs/>
          <w:sz w:val="28"/>
          <w:szCs w:val="28"/>
          <w:lang w:val="kk-KZ"/>
        </w:rPr>
        <w:t>3.2.</w:t>
      </w:r>
      <w:r w:rsidR="001E2ED4" w:rsidRPr="00E55373">
        <w:rPr>
          <w:rFonts w:ascii="Times New Roman" w:hAnsi="Times New Roman" w:cs="Times New Roman"/>
          <w:bCs/>
          <w:sz w:val="28"/>
          <w:szCs w:val="28"/>
          <w:lang w:val="kk-KZ"/>
        </w:rPr>
        <w:t>6</w:t>
      </w:r>
      <w:r w:rsidR="00950624" w:rsidRPr="00E55373">
        <w:rPr>
          <w:rFonts w:ascii="Times New Roman" w:hAnsi="Times New Roman" w:cs="Times New Roman"/>
          <w:bCs/>
          <w:sz w:val="28"/>
          <w:szCs w:val="28"/>
          <w:lang w:val="kk-KZ"/>
        </w:rPr>
        <w:t xml:space="preserve"> П</w:t>
      </w:r>
      <w:r w:rsidR="003173EE" w:rsidRPr="00E55373">
        <w:rPr>
          <w:rFonts w:ascii="Times New Roman" w:hAnsi="Times New Roman" w:cs="Times New Roman"/>
          <w:bCs/>
          <w:sz w:val="28"/>
          <w:szCs w:val="28"/>
          <w:lang w:val="kk-KZ"/>
        </w:rPr>
        <w:t>елоид және одан</w:t>
      </w:r>
      <w:r w:rsidR="00AE0212" w:rsidRPr="00E55373">
        <w:rPr>
          <w:rFonts w:ascii="Times New Roman" w:hAnsi="Times New Roman" w:cs="Times New Roman"/>
          <w:bCs/>
          <w:sz w:val="28"/>
          <w:szCs w:val="28"/>
          <w:lang w:val="kk-KZ"/>
        </w:rPr>
        <w:t xml:space="preserve"> бөлініп</w:t>
      </w:r>
      <w:r w:rsidR="003173EE" w:rsidRPr="00E55373">
        <w:rPr>
          <w:rFonts w:ascii="Times New Roman" w:hAnsi="Times New Roman" w:cs="Times New Roman"/>
          <w:bCs/>
          <w:sz w:val="28"/>
          <w:szCs w:val="28"/>
          <w:lang w:val="kk-KZ"/>
        </w:rPr>
        <w:t xml:space="preserve"> алынған гумин </w:t>
      </w:r>
      <w:r w:rsidR="00CB6AD4" w:rsidRPr="00E55373">
        <w:rPr>
          <w:rFonts w:ascii="Times New Roman" w:hAnsi="Times New Roman" w:cs="Times New Roman"/>
          <w:bCs/>
          <w:sz w:val="28"/>
          <w:szCs w:val="28"/>
          <w:lang w:val="kk-KZ"/>
        </w:rPr>
        <w:t>қышқылының</w:t>
      </w:r>
      <w:r w:rsidR="003173EE" w:rsidRPr="00E55373">
        <w:rPr>
          <w:rFonts w:ascii="Times New Roman" w:hAnsi="Times New Roman" w:cs="Times New Roman"/>
          <w:bCs/>
          <w:sz w:val="28"/>
          <w:szCs w:val="28"/>
          <w:lang w:val="kk-KZ"/>
        </w:rPr>
        <w:t xml:space="preserve"> ИҚ-спектроскопиясы </w:t>
      </w:r>
    </w:p>
    <w:p w14:paraId="3FB40559" w14:textId="77777777" w:rsidR="00C52AB1" w:rsidRDefault="003173EE"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Гумин </w:t>
      </w:r>
      <w:r w:rsidR="00A70265" w:rsidRPr="001675FE">
        <w:rPr>
          <w:rFonts w:ascii="Times New Roman" w:hAnsi="Times New Roman" w:cs="Times New Roman"/>
          <w:sz w:val="28"/>
          <w:szCs w:val="28"/>
          <w:lang w:val="kk-KZ"/>
        </w:rPr>
        <w:t>қышқылдары</w:t>
      </w:r>
      <w:r w:rsidRPr="001675FE">
        <w:rPr>
          <w:rFonts w:ascii="Times New Roman" w:hAnsi="Times New Roman" w:cs="Times New Roman"/>
          <w:sz w:val="28"/>
          <w:szCs w:val="28"/>
          <w:lang w:val="kk-KZ"/>
        </w:rPr>
        <w:t xml:space="preserve"> класының келесі сәйкестендіру критерийі - инфрақызыл спектроскопия. Алынған қосылыстардың ИҚ-спектріне сәйкес ә</w:t>
      </w:r>
      <w:r w:rsidR="00D413F2">
        <w:rPr>
          <w:rFonts w:ascii="Times New Roman" w:hAnsi="Times New Roman" w:cs="Times New Roman"/>
          <w:sz w:val="28"/>
          <w:szCs w:val="28"/>
          <w:lang w:val="kk-KZ"/>
        </w:rPr>
        <w:t>ртүрлі табиғи заттардың гумин</w:t>
      </w:r>
      <w:r w:rsidRPr="001675FE">
        <w:rPr>
          <w:rFonts w:ascii="Times New Roman" w:hAnsi="Times New Roman" w:cs="Times New Roman"/>
          <w:sz w:val="28"/>
          <w:szCs w:val="28"/>
          <w:lang w:val="kk-KZ"/>
        </w:rPr>
        <w:t xml:space="preserve"> </w:t>
      </w:r>
      <w:r w:rsidR="00D413F2">
        <w:rPr>
          <w:rFonts w:ascii="Times New Roman" w:hAnsi="Times New Roman" w:cs="Times New Roman"/>
          <w:sz w:val="28"/>
          <w:szCs w:val="28"/>
          <w:lang w:val="kk-KZ"/>
        </w:rPr>
        <w:t>қышқылдары</w:t>
      </w:r>
      <w:r w:rsidRPr="001675FE">
        <w:rPr>
          <w:rFonts w:ascii="Times New Roman" w:hAnsi="Times New Roman" w:cs="Times New Roman"/>
          <w:sz w:val="28"/>
          <w:szCs w:val="28"/>
          <w:lang w:val="kk-KZ"/>
        </w:rPr>
        <w:t>на тән жалпы жолақтар анықталды. Алифатты фрагменттердің жолақтары 2370–1460 см</w:t>
      </w:r>
      <w:r w:rsidRPr="001675FE">
        <w:rPr>
          <w:rFonts w:ascii="Times New Roman" w:hAnsi="Times New Roman" w:cs="Times New Roman"/>
          <w:sz w:val="28"/>
          <w:szCs w:val="28"/>
          <w:vertAlign w:val="superscript"/>
          <w:lang w:val="kk-KZ"/>
        </w:rPr>
        <w:t>–1</w:t>
      </w:r>
      <w:r w:rsidRPr="001675FE">
        <w:rPr>
          <w:rFonts w:ascii="Times New Roman" w:hAnsi="Times New Roman" w:cs="Times New Roman"/>
          <w:sz w:val="28"/>
          <w:szCs w:val="28"/>
          <w:lang w:val="kk-KZ"/>
        </w:rPr>
        <w:t xml:space="preserve"> аймақта, 2640 см</w:t>
      </w:r>
      <w:r w:rsidRPr="001675FE">
        <w:rPr>
          <w:rFonts w:ascii="Times New Roman" w:hAnsi="Times New Roman" w:cs="Times New Roman"/>
          <w:sz w:val="28"/>
          <w:szCs w:val="28"/>
          <w:vertAlign w:val="superscript"/>
          <w:lang w:val="kk-KZ"/>
        </w:rPr>
        <w:t xml:space="preserve">–1 </w:t>
      </w:r>
      <w:r w:rsidRPr="001675FE">
        <w:rPr>
          <w:rFonts w:ascii="Times New Roman" w:hAnsi="Times New Roman" w:cs="Times New Roman"/>
          <w:sz w:val="28"/>
          <w:szCs w:val="28"/>
          <w:lang w:val="kk-KZ"/>
        </w:rPr>
        <w:t>аймақта</w:t>
      </w:r>
      <w:r w:rsidRPr="001675FE">
        <w:rPr>
          <w:rFonts w:ascii="Times New Roman" w:hAnsi="Times New Roman" w:cs="Times New Roman"/>
          <w:sz w:val="28"/>
          <w:szCs w:val="28"/>
          <w:vertAlign w:val="superscript"/>
          <w:lang w:val="kk-KZ"/>
        </w:rPr>
        <w:t xml:space="preserve"> </w:t>
      </w:r>
      <w:r w:rsidRPr="001675FE">
        <w:rPr>
          <w:rFonts w:ascii="Times New Roman" w:hAnsi="Times New Roman" w:cs="Times New Roman"/>
          <w:sz w:val="28"/>
          <w:szCs w:val="28"/>
          <w:lang w:val="kk-KZ"/>
        </w:rPr>
        <w:t>арендік фрагменттер жолақтары, карбонил тобына сәйкес келетін 1700–1720 см</w:t>
      </w:r>
      <w:r w:rsidRPr="001675FE">
        <w:rPr>
          <w:rFonts w:ascii="Times New Roman" w:hAnsi="Times New Roman" w:cs="Times New Roman"/>
          <w:sz w:val="28"/>
          <w:szCs w:val="28"/>
          <w:vertAlign w:val="superscript"/>
          <w:lang w:val="kk-KZ"/>
        </w:rPr>
        <w:t>-1</w:t>
      </w:r>
      <w:r w:rsidRPr="001675FE">
        <w:rPr>
          <w:rFonts w:ascii="Times New Roman" w:hAnsi="Times New Roman" w:cs="Times New Roman"/>
          <w:sz w:val="28"/>
          <w:szCs w:val="28"/>
          <w:lang w:val="kk-KZ"/>
        </w:rPr>
        <w:t xml:space="preserve"> жолақтарында табылды. Гидроксильді, карбонилді, карбоксилді, алифатты </w:t>
      </w:r>
      <w:r w:rsidRPr="001675FE">
        <w:rPr>
          <w:rFonts w:ascii="Times New Roman" w:hAnsi="Times New Roman" w:cs="Times New Roman"/>
          <w:sz w:val="28"/>
          <w:szCs w:val="28"/>
          <w:lang w:val="kk-KZ"/>
        </w:rPr>
        <w:lastRenderedPageBreak/>
        <w:t>және ароматты фрагменттер үшін гуминді заттар фракциялары спектріндегі сіңіру жолақтарының максималды қарқындылығы байқалды. 3400 және 3200 см</w:t>
      </w:r>
      <w:r w:rsidRPr="001675FE">
        <w:rPr>
          <w:rFonts w:ascii="Times New Roman" w:hAnsi="Times New Roman" w:cs="Times New Roman"/>
          <w:sz w:val="28"/>
          <w:szCs w:val="28"/>
          <w:vertAlign w:val="superscript"/>
          <w:lang w:val="kk-KZ"/>
        </w:rPr>
        <w:t>-1</w:t>
      </w:r>
      <w:r w:rsidRPr="001675FE">
        <w:rPr>
          <w:rFonts w:ascii="Times New Roman" w:hAnsi="Times New Roman" w:cs="Times New Roman"/>
          <w:sz w:val="28"/>
          <w:szCs w:val="28"/>
          <w:lang w:val="kk-KZ"/>
        </w:rPr>
        <w:t xml:space="preserve"> аймақтағы қарқынды сіңіру бастапқы амилдердің болуына байланысты, ол C = O тербелісі нәтижесінде пайда болатын O = C = N карбонилді амидтер тобы. Бұл гумин қышқылдарының молекулаларында ақуыздардың жекелеген бөліктерінің сақталуын көрсетеді. Бастапқы амидтерден басқа, бұл аймақта сіңіру хиноидтық байланыстардың, кетон, карбоксил және карбонил топтарының болуын көрсетеді. Ароматты қаңқаның атомдарының қосарланған байланысының созылу тербелісі қысқа толқын ұзындығына ауысады, бұл пелоидтардан және басқа көздерден алынған көп ядролық заттардың болуын болжайды. Бұл олардың ұқсас молекулалық құрылымға ие екендігін көрсетеді.</w:t>
      </w:r>
    </w:p>
    <w:p w14:paraId="783E02F7" w14:textId="77777777" w:rsidR="007D3D83" w:rsidRPr="001675FE" w:rsidRDefault="003173EE"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Гумин</w:t>
      </w:r>
      <w:r w:rsidR="007241B5">
        <w:rPr>
          <w:rFonts w:ascii="Times New Roman" w:hAnsi="Times New Roman" w:cs="Times New Roman"/>
          <w:sz w:val="28"/>
          <w:szCs w:val="28"/>
          <w:lang w:val="kk-KZ"/>
        </w:rPr>
        <w:t xml:space="preserve"> қышқылының </w:t>
      </w:r>
      <w:r w:rsidRPr="001675FE">
        <w:rPr>
          <w:rFonts w:ascii="Times New Roman" w:hAnsi="Times New Roman" w:cs="Times New Roman"/>
          <w:sz w:val="28"/>
          <w:szCs w:val="28"/>
          <w:lang w:val="kk-KZ"/>
        </w:rPr>
        <w:t>ИҚ</w:t>
      </w:r>
      <w:r w:rsidR="007241B5">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 спектрлерінің әртүрлілігі олардың пайда болу жағдайларына, синтездеу әдісіне байланысты және мүмкін, қанықпау дәрежесімен, конденсациямен және функционалды топтардың сандық арақатынасына байланысты.</w:t>
      </w:r>
    </w:p>
    <w:p w14:paraId="7E04C38D" w14:textId="77777777" w:rsidR="007D3D83" w:rsidRPr="001675FE" w:rsidRDefault="003173EE"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Сонымен, элементтік және ИҚ-спектроскопиялық талдау нәтижелері, сонымен қатар азминералды лай сульфидті батпақтан бөлініп алынған органикалық заттардың тығыздық коэффициенттері, алынған  фракцияларды гуминдер класына жатқызуға мүмкіндік береді.</w:t>
      </w:r>
    </w:p>
    <w:p w14:paraId="17CEE1F3" w14:textId="77777777" w:rsidR="007D3D83" w:rsidRPr="001675FE" w:rsidRDefault="003173EE" w:rsidP="004A6612">
      <w:pPr>
        <w:spacing w:after="0" w:line="240" w:lineRule="auto"/>
        <w:ind w:firstLine="708"/>
        <w:jc w:val="both"/>
        <w:rPr>
          <w:rFonts w:ascii="Times New Roman" w:hAnsi="Times New Roman" w:cs="Times New Roman"/>
          <w:b/>
          <w:sz w:val="28"/>
          <w:szCs w:val="28"/>
          <w:lang w:val="kk-KZ"/>
        </w:rPr>
      </w:pPr>
      <w:r w:rsidRPr="001675FE">
        <w:rPr>
          <w:rFonts w:ascii="Times New Roman" w:hAnsi="Times New Roman" w:cs="Times New Roman"/>
          <w:sz w:val="28"/>
          <w:szCs w:val="28"/>
          <w:lang w:val="kk-KZ"/>
        </w:rPr>
        <w:t xml:space="preserve"> Инфрақызыл спектроскопия  көрінетін және ультракүлгін аймақтардағы спектроскопиядан бірнеше артықшылығы бар, өйткені бұл зерттелетін заттардың молекулаларындағы байланыстың барлық негізгі түрлерінің өзгеруін бақылауға мүмкіндік береді. ИҚ сіңіру спектрлеріндегі шыңдардың саны мен орналасуы бойынша заттардың функционалды топтарының табиғатын (сапалық талдау), ал жұтылу жолақтарының қарқындылығы бойынша олардың салысты</w:t>
      </w:r>
      <w:r w:rsidR="00655E14" w:rsidRPr="001675FE">
        <w:rPr>
          <w:rFonts w:ascii="Times New Roman" w:hAnsi="Times New Roman" w:cs="Times New Roman"/>
          <w:sz w:val="28"/>
          <w:szCs w:val="28"/>
          <w:lang w:val="kk-KZ"/>
        </w:rPr>
        <w:t xml:space="preserve">рмалы сандық қатынасын </w:t>
      </w:r>
      <w:r w:rsidR="00CF28E9">
        <w:rPr>
          <w:rFonts w:ascii="Times New Roman" w:hAnsi="Times New Roman" w:cs="Times New Roman"/>
          <w:color w:val="000000" w:themeColor="text1"/>
          <w:sz w:val="28"/>
          <w:szCs w:val="28"/>
          <w:lang w:val="kk-KZ"/>
        </w:rPr>
        <w:t>[177</w:t>
      </w:r>
      <w:r w:rsidR="00655E14" w:rsidRPr="001675FE">
        <w:rPr>
          <w:rFonts w:ascii="Times New Roman" w:hAnsi="Times New Roman" w:cs="Times New Roman"/>
          <w:color w:val="000000" w:themeColor="text1"/>
          <w:sz w:val="28"/>
          <w:szCs w:val="28"/>
          <w:lang w:val="kk-KZ"/>
        </w:rPr>
        <w:t>]</w:t>
      </w:r>
      <w:r w:rsidRPr="001675FE">
        <w:rPr>
          <w:rFonts w:ascii="Times New Roman" w:hAnsi="Times New Roman" w:cs="Times New Roman"/>
          <w:sz w:val="28"/>
          <w:szCs w:val="28"/>
          <w:lang w:val="kk-KZ"/>
        </w:rPr>
        <w:t xml:space="preserve"> анықтауға болады.</w:t>
      </w:r>
    </w:p>
    <w:p w14:paraId="76BEE624" w14:textId="77777777" w:rsidR="00666C8E" w:rsidRPr="001675FE" w:rsidRDefault="0038678B"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b/>
          <w:sz w:val="28"/>
          <w:szCs w:val="28"/>
          <w:lang w:val="kk-KZ"/>
        </w:rPr>
        <w:tab/>
      </w:r>
      <w:bookmarkStart w:id="66" w:name="_Hlk124921575"/>
      <w:r w:rsidRPr="001675FE">
        <w:rPr>
          <w:rFonts w:ascii="Times New Roman" w:hAnsi="Times New Roman" w:cs="Times New Roman"/>
          <w:sz w:val="28"/>
          <w:szCs w:val="28"/>
          <w:lang w:val="kk-KZ"/>
        </w:rPr>
        <w:t xml:space="preserve">Зерттеуге алынған үлгілердің ИҚ-спектроскопия нәтижесі бойынша: «Сақ» көлі пелоидынан 16 жұтылу жолағы, оның ГҚ-нан 11 жұтылу жолағы, «Тұзкөл» көлі пелоидынан 11, оның ГҚ-нан 16 жұтылу жолағы анықталды (кесте </w:t>
      </w:r>
      <w:r w:rsidR="00CB6AD4">
        <w:rPr>
          <w:rFonts w:ascii="Times New Roman" w:hAnsi="Times New Roman" w:cs="Times New Roman"/>
          <w:sz w:val="28"/>
          <w:szCs w:val="28"/>
          <w:lang w:val="kk-KZ"/>
        </w:rPr>
        <w:t>12</w:t>
      </w:r>
      <w:r w:rsidRPr="001675FE">
        <w:rPr>
          <w:rFonts w:ascii="Times New Roman" w:hAnsi="Times New Roman" w:cs="Times New Roman"/>
          <w:sz w:val="28"/>
          <w:szCs w:val="28"/>
          <w:lang w:val="kk-KZ"/>
        </w:rPr>
        <w:t xml:space="preserve">, сурет </w:t>
      </w:r>
      <w:r w:rsidR="00153F83">
        <w:rPr>
          <w:rFonts w:ascii="Times New Roman" w:hAnsi="Times New Roman" w:cs="Times New Roman"/>
          <w:sz w:val="28"/>
          <w:szCs w:val="28"/>
          <w:lang w:val="kk-KZ"/>
        </w:rPr>
        <w:t>-</w:t>
      </w:r>
      <w:r w:rsidR="007241B5">
        <w:rPr>
          <w:rFonts w:ascii="Times New Roman" w:hAnsi="Times New Roman" w:cs="Times New Roman"/>
          <w:sz w:val="28"/>
          <w:szCs w:val="28"/>
          <w:lang w:val="kk-KZ"/>
        </w:rPr>
        <w:t>2</w:t>
      </w:r>
      <w:r w:rsidR="005B1980" w:rsidRPr="005B1980">
        <w:rPr>
          <w:rFonts w:ascii="Times New Roman" w:hAnsi="Times New Roman" w:cs="Times New Roman"/>
          <w:sz w:val="28"/>
          <w:szCs w:val="28"/>
          <w:lang w:val="kk-KZ"/>
        </w:rPr>
        <w:t>7</w:t>
      </w:r>
      <w:r w:rsidRPr="001675FE">
        <w:rPr>
          <w:rFonts w:ascii="Times New Roman" w:hAnsi="Times New Roman" w:cs="Times New Roman"/>
          <w:sz w:val="28"/>
          <w:szCs w:val="28"/>
          <w:lang w:val="kk-KZ"/>
        </w:rPr>
        <w:t>,</w:t>
      </w:r>
      <w:r w:rsidR="007241B5">
        <w:rPr>
          <w:rFonts w:ascii="Times New Roman" w:hAnsi="Times New Roman" w:cs="Times New Roman"/>
          <w:sz w:val="28"/>
          <w:szCs w:val="28"/>
          <w:lang w:val="kk-KZ"/>
        </w:rPr>
        <w:t>2</w:t>
      </w:r>
      <w:r w:rsidR="005B1980" w:rsidRPr="005B1980">
        <w:rPr>
          <w:rFonts w:ascii="Times New Roman" w:hAnsi="Times New Roman" w:cs="Times New Roman"/>
          <w:sz w:val="28"/>
          <w:szCs w:val="28"/>
          <w:lang w:val="kk-KZ"/>
        </w:rPr>
        <w:t>8</w:t>
      </w:r>
      <w:r w:rsidRPr="001675FE">
        <w:rPr>
          <w:rFonts w:ascii="Times New Roman" w:hAnsi="Times New Roman" w:cs="Times New Roman"/>
          <w:sz w:val="28"/>
          <w:szCs w:val="28"/>
          <w:lang w:val="kk-KZ"/>
        </w:rPr>
        <w:t>,</w:t>
      </w:r>
      <w:r w:rsidR="005B1980" w:rsidRPr="005B1980">
        <w:rPr>
          <w:rFonts w:ascii="Times New Roman" w:hAnsi="Times New Roman" w:cs="Times New Roman"/>
          <w:sz w:val="28"/>
          <w:szCs w:val="28"/>
          <w:lang w:val="kk-KZ"/>
        </w:rPr>
        <w:t>29</w:t>
      </w:r>
      <w:r w:rsidR="005B1980">
        <w:rPr>
          <w:rFonts w:ascii="Times New Roman" w:hAnsi="Times New Roman" w:cs="Times New Roman"/>
          <w:sz w:val="28"/>
          <w:szCs w:val="28"/>
          <w:lang w:val="kk-KZ"/>
        </w:rPr>
        <w:t>,</w:t>
      </w:r>
      <w:r w:rsidR="005B1980" w:rsidRPr="005B1980">
        <w:rPr>
          <w:rFonts w:ascii="Times New Roman" w:hAnsi="Times New Roman" w:cs="Times New Roman"/>
          <w:sz w:val="28"/>
          <w:szCs w:val="28"/>
          <w:lang w:val="kk-KZ"/>
        </w:rPr>
        <w:t>30</w:t>
      </w:r>
      <w:r w:rsidRPr="001675FE">
        <w:rPr>
          <w:rFonts w:ascii="Times New Roman" w:hAnsi="Times New Roman" w:cs="Times New Roman"/>
          <w:sz w:val="28"/>
          <w:szCs w:val="28"/>
          <w:lang w:val="kk-KZ"/>
        </w:rPr>
        <w:t xml:space="preserve">).  </w:t>
      </w:r>
    </w:p>
    <w:p w14:paraId="148FDC21" w14:textId="77777777" w:rsidR="009B749D" w:rsidRPr="001675FE" w:rsidRDefault="0038678B"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«Сақ» көлі пелоиды мен </w:t>
      </w:r>
      <w:r w:rsidR="0039023C" w:rsidRPr="001675FE">
        <w:rPr>
          <w:rFonts w:ascii="Times New Roman" w:hAnsi="Times New Roman" w:cs="Times New Roman"/>
          <w:sz w:val="28"/>
          <w:szCs w:val="28"/>
          <w:lang w:val="kk-KZ"/>
        </w:rPr>
        <w:t>«Тұзкөл» көлі пелоидының ИҚ-спектрлерін салыстырсақ, 3700-3200см</w:t>
      </w:r>
      <w:r w:rsidR="0039023C" w:rsidRPr="001675FE">
        <w:rPr>
          <w:rFonts w:ascii="Times New Roman" w:hAnsi="Times New Roman" w:cs="Times New Roman"/>
          <w:sz w:val="28"/>
          <w:szCs w:val="28"/>
          <w:vertAlign w:val="superscript"/>
          <w:lang w:val="kk-KZ"/>
        </w:rPr>
        <w:t>-1</w:t>
      </w:r>
      <w:r w:rsidR="0039023C" w:rsidRPr="001675FE">
        <w:rPr>
          <w:rFonts w:ascii="Times New Roman" w:hAnsi="Times New Roman" w:cs="Times New Roman"/>
          <w:sz w:val="28"/>
          <w:szCs w:val="28"/>
          <w:lang w:val="kk-KZ"/>
        </w:rPr>
        <w:t xml:space="preserve"> жұтылу жолақтарына сәйкес келетін гидроксил және амин топтары </w:t>
      </w:r>
      <w:r w:rsidR="00970F91" w:rsidRPr="001675FE">
        <w:rPr>
          <w:rFonts w:ascii="Times New Roman" w:hAnsi="Times New Roman" w:cs="Times New Roman"/>
          <w:sz w:val="28"/>
          <w:szCs w:val="28"/>
          <w:lang w:val="kk-KZ"/>
        </w:rPr>
        <w:t>«Сақ» көлі пелоидынан айқын байқалса, «Тұлкөл» көлі пелоидынан тек – NH</w:t>
      </w:r>
      <w:r w:rsidR="00970F91" w:rsidRPr="001675FE">
        <w:rPr>
          <w:rFonts w:ascii="Times New Roman" w:hAnsi="Times New Roman" w:cs="Times New Roman"/>
          <w:sz w:val="28"/>
          <w:szCs w:val="28"/>
          <w:vertAlign w:val="subscript"/>
          <w:lang w:val="kk-KZ"/>
        </w:rPr>
        <w:t>2</w:t>
      </w:r>
      <w:r w:rsidR="00970F91" w:rsidRPr="001675FE">
        <w:rPr>
          <w:rFonts w:ascii="Times New Roman" w:hAnsi="Times New Roman" w:cs="Times New Roman"/>
          <w:sz w:val="28"/>
          <w:szCs w:val="28"/>
          <w:lang w:val="kk-KZ"/>
        </w:rPr>
        <w:t xml:space="preserve"> анықталды. </w:t>
      </w:r>
      <w:r w:rsidR="00970F91" w:rsidRPr="001675FE">
        <w:rPr>
          <w:rFonts w:ascii="Times New Roman" w:hAnsi="Times New Roman" w:cs="Times New Roman"/>
          <w:color w:val="000000"/>
          <w:sz w:val="28"/>
          <w:szCs w:val="28"/>
          <w:lang w:val="kk-KZ"/>
        </w:rPr>
        <w:t>RR’C=CH</w:t>
      </w:r>
      <w:r w:rsidR="00970F91" w:rsidRPr="001675FE">
        <w:rPr>
          <w:rFonts w:ascii="Times New Roman" w:hAnsi="Times New Roman" w:cs="Times New Roman"/>
          <w:color w:val="000000"/>
          <w:sz w:val="28"/>
          <w:szCs w:val="28"/>
          <w:vertAlign w:val="subscript"/>
          <w:lang w:val="kk-KZ"/>
        </w:rPr>
        <w:t xml:space="preserve">2 </w:t>
      </w:r>
      <w:r w:rsidR="00970F91" w:rsidRPr="001675FE">
        <w:rPr>
          <w:rFonts w:ascii="Times New Roman" w:hAnsi="Times New Roman" w:cs="Times New Roman"/>
          <w:color w:val="000000"/>
          <w:sz w:val="28"/>
          <w:szCs w:val="28"/>
          <w:lang w:val="kk-KZ"/>
        </w:rPr>
        <w:t xml:space="preserve">тобы «Тұзкөл» көлі пелоидынан анықталса, «Сақ» көлі пелоидынан </w:t>
      </w:r>
      <w:r w:rsidR="003004C5" w:rsidRPr="001675FE">
        <w:rPr>
          <w:rFonts w:ascii="Times New Roman" w:hAnsi="Times New Roman" w:cs="Times New Roman"/>
          <w:color w:val="000000"/>
          <w:sz w:val="28"/>
          <w:szCs w:val="28"/>
          <w:lang w:val="kk-KZ"/>
        </w:rPr>
        <w:t xml:space="preserve">анықталмады. </w:t>
      </w:r>
      <w:r w:rsidR="003004C5" w:rsidRPr="001675FE">
        <w:rPr>
          <w:rFonts w:ascii="Times New Roman" w:hAnsi="Times New Roman" w:cs="Times New Roman"/>
          <w:sz w:val="28"/>
          <w:szCs w:val="28"/>
          <w:lang w:val="kk-KZ"/>
        </w:rPr>
        <w:t>669-628 см</w:t>
      </w:r>
      <w:r w:rsidR="003004C5" w:rsidRPr="001675FE">
        <w:rPr>
          <w:rFonts w:ascii="Times New Roman" w:hAnsi="Times New Roman" w:cs="Times New Roman"/>
          <w:sz w:val="28"/>
          <w:szCs w:val="28"/>
          <w:vertAlign w:val="superscript"/>
          <w:lang w:val="kk-KZ"/>
        </w:rPr>
        <w:t xml:space="preserve">-1 </w:t>
      </w:r>
      <w:r w:rsidR="003004C5" w:rsidRPr="001675FE">
        <w:rPr>
          <w:rFonts w:ascii="Times New Roman" w:hAnsi="Times New Roman" w:cs="Times New Roman"/>
          <w:sz w:val="28"/>
          <w:szCs w:val="28"/>
          <w:lang w:val="kk-KZ"/>
        </w:rPr>
        <w:t>аймағында СН</w:t>
      </w:r>
      <w:r w:rsidR="003004C5" w:rsidRPr="001675FE">
        <w:rPr>
          <w:rFonts w:ascii="Times New Roman" w:hAnsi="Times New Roman" w:cs="Times New Roman"/>
          <w:sz w:val="28"/>
          <w:szCs w:val="28"/>
          <w:vertAlign w:val="subscript"/>
          <w:lang w:val="kk-KZ"/>
        </w:rPr>
        <w:t>2</w:t>
      </w:r>
      <w:r w:rsidR="003004C5" w:rsidRPr="001675FE">
        <w:rPr>
          <w:rFonts w:ascii="Times New Roman" w:hAnsi="Times New Roman" w:cs="Times New Roman"/>
          <w:sz w:val="28"/>
          <w:szCs w:val="28"/>
          <w:lang w:val="kk-KZ"/>
        </w:rPr>
        <w:t xml:space="preserve"> </w:t>
      </w:r>
      <w:r w:rsidR="006A7328" w:rsidRPr="001675FE">
        <w:rPr>
          <w:rFonts w:ascii="Times New Roman" w:hAnsi="Times New Roman" w:cs="Times New Roman"/>
          <w:sz w:val="28"/>
          <w:szCs w:val="28"/>
          <w:lang w:val="kk-KZ"/>
        </w:rPr>
        <w:t xml:space="preserve">азотты және күкіртті қосылыстары </w:t>
      </w:r>
      <w:r w:rsidR="003004C5" w:rsidRPr="001675FE">
        <w:rPr>
          <w:rFonts w:ascii="Times New Roman" w:hAnsi="Times New Roman" w:cs="Times New Roman"/>
          <w:sz w:val="28"/>
          <w:szCs w:val="28"/>
          <w:lang w:val="kk-KZ"/>
        </w:rPr>
        <w:t xml:space="preserve">деформация тербелісі </w:t>
      </w:r>
      <w:r w:rsidR="006A7328" w:rsidRPr="001675FE">
        <w:rPr>
          <w:rFonts w:ascii="Times New Roman" w:hAnsi="Times New Roman" w:cs="Times New Roman"/>
          <w:sz w:val="28"/>
          <w:szCs w:val="28"/>
          <w:lang w:val="kk-KZ"/>
        </w:rPr>
        <w:t xml:space="preserve"> екі үлгіде де </w:t>
      </w:r>
      <w:r w:rsidR="003004C5" w:rsidRPr="001675FE">
        <w:rPr>
          <w:rFonts w:ascii="Times New Roman" w:hAnsi="Times New Roman" w:cs="Times New Roman"/>
          <w:sz w:val="28"/>
          <w:szCs w:val="28"/>
          <w:lang w:val="kk-KZ"/>
        </w:rPr>
        <w:t>анықталды</w:t>
      </w:r>
      <w:r w:rsidR="006A7328" w:rsidRPr="001675FE">
        <w:rPr>
          <w:rFonts w:ascii="Times New Roman" w:hAnsi="Times New Roman" w:cs="Times New Roman"/>
          <w:sz w:val="28"/>
          <w:szCs w:val="28"/>
          <w:lang w:val="kk-KZ"/>
        </w:rPr>
        <w:t>.</w:t>
      </w:r>
    </w:p>
    <w:p w14:paraId="6DFCAAF0" w14:textId="77777777" w:rsidR="00D413F2" w:rsidRDefault="00666C8E"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«Сақ» көлі пелоидының гумин қышқылы мен «Тұзкөл» көлі пелоидының гумин қышқылының ИҚ-спектрлерін салыстырсақ, 3700-3200см</w:t>
      </w:r>
      <w:r w:rsidRPr="001675FE">
        <w:rPr>
          <w:rFonts w:ascii="Times New Roman" w:hAnsi="Times New Roman" w:cs="Times New Roman"/>
          <w:sz w:val="28"/>
          <w:szCs w:val="28"/>
          <w:vertAlign w:val="superscript"/>
          <w:lang w:val="kk-KZ"/>
        </w:rPr>
        <w:t>-1</w:t>
      </w:r>
      <w:r w:rsidRPr="001675FE">
        <w:rPr>
          <w:rFonts w:ascii="Times New Roman" w:hAnsi="Times New Roman" w:cs="Times New Roman"/>
          <w:sz w:val="28"/>
          <w:szCs w:val="28"/>
          <w:lang w:val="kk-KZ"/>
        </w:rPr>
        <w:t xml:space="preserve"> жұтылу жолақтарына сәйкес келетін </w:t>
      </w:r>
      <w:bookmarkStart w:id="67" w:name="_Hlk151978810"/>
      <w:r w:rsidRPr="001675FE">
        <w:rPr>
          <w:rFonts w:ascii="Times New Roman" w:hAnsi="Times New Roman" w:cs="Times New Roman"/>
          <w:sz w:val="28"/>
          <w:szCs w:val="28"/>
          <w:lang w:val="kk-KZ"/>
        </w:rPr>
        <w:t>гидроксил және амин топтары «Сақ» көлі пелоиды ГҚ-нан (3522, 3400 см</w:t>
      </w:r>
      <w:r w:rsidRPr="001675FE">
        <w:rPr>
          <w:rFonts w:ascii="Times New Roman" w:hAnsi="Times New Roman" w:cs="Times New Roman"/>
          <w:sz w:val="28"/>
          <w:szCs w:val="28"/>
          <w:vertAlign w:val="superscript"/>
          <w:lang w:val="kk-KZ"/>
        </w:rPr>
        <w:t>-1</w:t>
      </w:r>
      <w:r w:rsidRPr="001675FE">
        <w:rPr>
          <w:rFonts w:ascii="Times New Roman" w:hAnsi="Times New Roman" w:cs="Times New Roman"/>
          <w:sz w:val="28"/>
          <w:szCs w:val="28"/>
          <w:lang w:val="kk-KZ"/>
        </w:rPr>
        <w:t>) жін «Тұлкөл» көлі пелоиды ГҚ-нан (3612, 3446 см</w:t>
      </w:r>
      <w:r w:rsidRPr="001675FE">
        <w:rPr>
          <w:rFonts w:ascii="Times New Roman" w:hAnsi="Times New Roman" w:cs="Times New Roman"/>
          <w:sz w:val="28"/>
          <w:szCs w:val="28"/>
          <w:vertAlign w:val="superscript"/>
          <w:lang w:val="kk-KZ"/>
        </w:rPr>
        <w:t>-1</w:t>
      </w:r>
      <w:r w:rsidRPr="001675FE">
        <w:rPr>
          <w:rFonts w:ascii="Times New Roman" w:hAnsi="Times New Roman" w:cs="Times New Roman"/>
          <w:sz w:val="28"/>
          <w:szCs w:val="28"/>
          <w:lang w:val="kk-KZ"/>
        </w:rPr>
        <w:t>) анықталды. Екіншілік аминдерге сәйкес келетін R</w:t>
      </w:r>
      <w:r w:rsidRPr="001675FE">
        <w:rPr>
          <w:rFonts w:ascii="Times New Roman" w:hAnsi="Times New Roman" w:cs="Times New Roman"/>
          <w:sz w:val="28"/>
          <w:szCs w:val="28"/>
          <w:vertAlign w:val="subscript"/>
          <w:lang w:val="kk-KZ"/>
        </w:rPr>
        <w:t>2</w:t>
      </w:r>
      <w:r w:rsidRPr="001675FE">
        <w:rPr>
          <w:rFonts w:ascii="Times New Roman" w:hAnsi="Times New Roman" w:cs="Times New Roman"/>
          <w:sz w:val="28"/>
          <w:szCs w:val="28"/>
          <w:lang w:val="kk-KZ"/>
        </w:rPr>
        <w:t>NH</w:t>
      </w:r>
      <w:r w:rsidRPr="001675FE">
        <w:rPr>
          <w:rFonts w:ascii="Times New Roman" w:hAnsi="Times New Roman" w:cs="Times New Roman"/>
          <w:sz w:val="28"/>
          <w:szCs w:val="28"/>
          <w:vertAlign w:val="subscript"/>
          <w:lang w:val="kk-KZ"/>
        </w:rPr>
        <w:t>2</w:t>
      </w:r>
      <w:r w:rsidRPr="001675FE">
        <w:rPr>
          <w:rFonts w:ascii="Times New Roman" w:hAnsi="Times New Roman" w:cs="Times New Roman"/>
          <w:sz w:val="28"/>
          <w:szCs w:val="28"/>
          <w:lang w:val="kk-KZ"/>
        </w:rPr>
        <w:t xml:space="preserve"> </w:t>
      </w:r>
      <w:r w:rsidR="005A6C51" w:rsidRPr="001675FE">
        <w:rPr>
          <w:rFonts w:ascii="Times New Roman" w:hAnsi="Times New Roman" w:cs="Times New Roman"/>
          <w:sz w:val="28"/>
          <w:szCs w:val="28"/>
          <w:lang w:val="kk-KZ"/>
        </w:rPr>
        <w:t xml:space="preserve">тобы 2 үлгіде де анықталды. </w:t>
      </w:r>
      <w:r w:rsidR="00F16AE2" w:rsidRPr="001675FE">
        <w:rPr>
          <w:rFonts w:ascii="Times New Roman" w:hAnsi="Times New Roman" w:cs="Times New Roman"/>
          <w:sz w:val="28"/>
          <w:szCs w:val="28"/>
          <w:lang w:val="kk-KZ"/>
        </w:rPr>
        <w:t xml:space="preserve">«Сақ» көлі пелоиды ГҚ-да </w:t>
      </w:r>
      <w:r w:rsidR="005A6C51" w:rsidRPr="001675FE">
        <w:rPr>
          <w:rFonts w:ascii="Times New Roman" w:hAnsi="Times New Roman" w:cs="Times New Roman"/>
          <w:color w:val="000000"/>
          <w:sz w:val="28"/>
          <w:szCs w:val="28"/>
          <w:lang w:val="kk-KZ"/>
        </w:rPr>
        <w:t>C=C қос байланыстарының таралу аймағында 1683см</w:t>
      </w:r>
      <w:r w:rsidR="005A6C51" w:rsidRPr="001675FE">
        <w:rPr>
          <w:rFonts w:ascii="Times New Roman" w:hAnsi="Times New Roman" w:cs="Times New Roman"/>
          <w:color w:val="000000"/>
          <w:sz w:val="28"/>
          <w:szCs w:val="28"/>
          <w:vertAlign w:val="superscript"/>
          <w:lang w:val="kk-KZ"/>
        </w:rPr>
        <w:t>-1</w:t>
      </w:r>
      <w:r w:rsidR="00F16AE2" w:rsidRPr="001675FE">
        <w:rPr>
          <w:rFonts w:ascii="Times New Roman" w:hAnsi="Times New Roman" w:cs="Times New Roman"/>
          <w:color w:val="000000"/>
          <w:sz w:val="28"/>
          <w:szCs w:val="28"/>
          <w:lang w:val="kk-KZ"/>
        </w:rPr>
        <w:t xml:space="preserve"> қарқынды жолағы анықталса, «Тұзкөл» көлінің пелоидының </w:t>
      </w:r>
      <w:r w:rsidR="00F16AE2" w:rsidRPr="001675FE">
        <w:rPr>
          <w:rFonts w:ascii="Times New Roman" w:hAnsi="Times New Roman" w:cs="Times New Roman"/>
          <w:color w:val="000000"/>
          <w:sz w:val="28"/>
          <w:szCs w:val="28"/>
          <w:lang w:val="kk-KZ"/>
        </w:rPr>
        <w:lastRenderedPageBreak/>
        <w:t>ГҚ-да анықталмады.</w:t>
      </w:r>
      <w:r w:rsidR="005A6C51" w:rsidRPr="001675FE">
        <w:rPr>
          <w:rFonts w:ascii="Times New Roman" w:hAnsi="Times New Roman" w:cs="Times New Roman"/>
          <w:color w:val="000000"/>
          <w:sz w:val="28"/>
          <w:szCs w:val="28"/>
          <w:lang w:val="kk-KZ"/>
        </w:rPr>
        <w:t xml:space="preserve"> </w:t>
      </w:r>
      <w:r w:rsidRPr="001675FE">
        <w:rPr>
          <w:rFonts w:ascii="Times New Roman" w:hAnsi="Times New Roman" w:cs="Times New Roman"/>
          <w:color w:val="000000"/>
          <w:sz w:val="28"/>
          <w:szCs w:val="28"/>
          <w:lang w:val="kk-KZ"/>
        </w:rPr>
        <w:t>RR’C=CH</w:t>
      </w:r>
      <w:r w:rsidRPr="001675FE">
        <w:rPr>
          <w:rFonts w:ascii="Times New Roman" w:hAnsi="Times New Roman" w:cs="Times New Roman"/>
          <w:color w:val="000000"/>
          <w:sz w:val="28"/>
          <w:szCs w:val="28"/>
          <w:vertAlign w:val="subscript"/>
          <w:lang w:val="kk-KZ"/>
        </w:rPr>
        <w:t xml:space="preserve">2 </w:t>
      </w:r>
      <w:r w:rsidRPr="001675FE">
        <w:rPr>
          <w:rFonts w:ascii="Times New Roman" w:hAnsi="Times New Roman" w:cs="Times New Roman"/>
          <w:color w:val="000000"/>
          <w:sz w:val="28"/>
          <w:szCs w:val="28"/>
          <w:lang w:val="kk-KZ"/>
        </w:rPr>
        <w:t>тобы</w:t>
      </w:r>
      <w:r w:rsidR="005A6C51" w:rsidRPr="001675FE">
        <w:rPr>
          <w:rFonts w:ascii="Times New Roman" w:hAnsi="Times New Roman" w:cs="Times New Roman"/>
          <w:color w:val="000000"/>
          <w:sz w:val="28"/>
          <w:szCs w:val="28"/>
          <w:lang w:val="kk-KZ"/>
        </w:rPr>
        <w:t>на сәйкес келетін жолақ</w:t>
      </w:r>
      <w:r w:rsidRPr="001675FE">
        <w:rPr>
          <w:rFonts w:ascii="Times New Roman" w:hAnsi="Times New Roman" w:cs="Times New Roman"/>
          <w:color w:val="000000"/>
          <w:sz w:val="28"/>
          <w:szCs w:val="28"/>
          <w:lang w:val="kk-KZ"/>
        </w:rPr>
        <w:t xml:space="preserve"> «Тұзкөл» көлі пелоидынан анықталса, «Сақ» көлі пелоидынан анықталмады.</w:t>
      </w:r>
      <w:r w:rsidR="00DE6831" w:rsidRPr="001675FE">
        <w:rPr>
          <w:rFonts w:ascii="Times New Roman" w:hAnsi="Times New Roman" w:cs="Times New Roman"/>
          <w:color w:val="000000"/>
          <w:sz w:val="28"/>
          <w:szCs w:val="28"/>
          <w:lang w:val="kk-KZ"/>
        </w:rPr>
        <w:t xml:space="preserve"> -СОС</w:t>
      </w:r>
      <w:r w:rsidRPr="001675FE">
        <w:rPr>
          <w:rFonts w:ascii="Times New Roman" w:hAnsi="Times New Roman" w:cs="Times New Roman"/>
          <w:color w:val="000000"/>
          <w:sz w:val="28"/>
          <w:szCs w:val="28"/>
          <w:lang w:val="kk-KZ"/>
        </w:rPr>
        <w:t xml:space="preserve"> </w:t>
      </w:r>
      <w:r w:rsidR="00DE6831" w:rsidRPr="001675FE">
        <w:rPr>
          <w:rFonts w:ascii="Times New Roman" w:hAnsi="Times New Roman" w:cs="Times New Roman"/>
          <w:color w:val="000000"/>
          <w:sz w:val="28"/>
          <w:szCs w:val="28"/>
          <w:lang w:val="kk-KZ"/>
        </w:rPr>
        <w:t xml:space="preserve"> тобына сәйкес келетін жолақ тек «Тұзкөл» көлі пелоидының ГҚ-нан анықталды. </w:t>
      </w:r>
      <w:r w:rsidRPr="001675FE">
        <w:rPr>
          <w:rFonts w:ascii="Times New Roman" w:hAnsi="Times New Roman" w:cs="Times New Roman"/>
          <w:sz w:val="28"/>
          <w:szCs w:val="28"/>
          <w:lang w:val="kk-KZ"/>
        </w:rPr>
        <w:t>669-628 см</w:t>
      </w:r>
      <w:r w:rsidRPr="001675FE">
        <w:rPr>
          <w:rFonts w:ascii="Times New Roman" w:hAnsi="Times New Roman" w:cs="Times New Roman"/>
          <w:sz w:val="28"/>
          <w:szCs w:val="28"/>
          <w:vertAlign w:val="superscript"/>
          <w:lang w:val="kk-KZ"/>
        </w:rPr>
        <w:t xml:space="preserve">-1 </w:t>
      </w:r>
      <w:r w:rsidRPr="001675FE">
        <w:rPr>
          <w:rFonts w:ascii="Times New Roman" w:hAnsi="Times New Roman" w:cs="Times New Roman"/>
          <w:sz w:val="28"/>
          <w:szCs w:val="28"/>
          <w:lang w:val="kk-KZ"/>
        </w:rPr>
        <w:t>аймағында СН</w:t>
      </w:r>
      <w:r w:rsidRPr="001675FE">
        <w:rPr>
          <w:rFonts w:ascii="Times New Roman" w:hAnsi="Times New Roman" w:cs="Times New Roman"/>
          <w:sz w:val="28"/>
          <w:szCs w:val="28"/>
          <w:vertAlign w:val="subscript"/>
          <w:lang w:val="kk-KZ"/>
        </w:rPr>
        <w:t>2</w:t>
      </w:r>
      <w:r w:rsidRPr="001675FE">
        <w:rPr>
          <w:rFonts w:ascii="Times New Roman" w:hAnsi="Times New Roman" w:cs="Times New Roman"/>
          <w:sz w:val="28"/>
          <w:szCs w:val="28"/>
          <w:lang w:val="kk-KZ"/>
        </w:rPr>
        <w:t xml:space="preserve"> азотты және күкіртті қосылыстары деформация </w:t>
      </w:r>
      <w:bookmarkEnd w:id="67"/>
      <w:r w:rsidRPr="001675FE">
        <w:rPr>
          <w:rFonts w:ascii="Times New Roman" w:hAnsi="Times New Roman" w:cs="Times New Roman"/>
          <w:sz w:val="28"/>
          <w:szCs w:val="28"/>
          <w:lang w:val="kk-KZ"/>
        </w:rPr>
        <w:t>тербелісі  екі үлгіде де анықталды</w:t>
      </w:r>
      <w:r w:rsidR="00CF28E9">
        <w:rPr>
          <w:rFonts w:ascii="Times New Roman" w:hAnsi="Times New Roman" w:cs="Times New Roman"/>
          <w:sz w:val="28"/>
          <w:szCs w:val="28"/>
          <w:lang w:val="kk-KZ"/>
        </w:rPr>
        <w:t xml:space="preserve"> </w:t>
      </w:r>
      <w:r w:rsidR="00CF28E9" w:rsidRPr="001675FE">
        <w:rPr>
          <w:rFonts w:ascii="Times New Roman" w:hAnsi="Times New Roman" w:cs="Times New Roman"/>
          <w:sz w:val="28"/>
          <w:szCs w:val="28"/>
          <w:lang w:val="kk-KZ"/>
        </w:rPr>
        <w:t>[1</w:t>
      </w:r>
      <w:r w:rsidR="00CF28E9">
        <w:rPr>
          <w:rFonts w:ascii="Times New Roman" w:hAnsi="Times New Roman" w:cs="Times New Roman"/>
          <w:sz w:val="28"/>
          <w:szCs w:val="28"/>
          <w:lang w:val="kk-KZ"/>
        </w:rPr>
        <w:t>75</w:t>
      </w:r>
      <w:r w:rsidR="00CF28E9" w:rsidRPr="001675FE">
        <w:rPr>
          <w:rFonts w:ascii="Times New Roman" w:hAnsi="Times New Roman" w:cs="Times New Roman"/>
          <w:sz w:val="28"/>
          <w:szCs w:val="28"/>
          <w:lang w:val="kk-KZ"/>
        </w:rPr>
        <w:t>]</w:t>
      </w:r>
      <w:r w:rsidRPr="001675FE">
        <w:rPr>
          <w:rFonts w:ascii="Times New Roman" w:hAnsi="Times New Roman" w:cs="Times New Roman"/>
          <w:sz w:val="28"/>
          <w:szCs w:val="28"/>
          <w:lang w:val="kk-KZ"/>
        </w:rPr>
        <w:t>.</w:t>
      </w:r>
      <w:bookmarkEnd w:id="66"/>
    </w:p>
    <w:p w14:paraId="1136A7EF" w14:textId="77777777" w:rsidR="009A2709" w:rsidRDefault="009A2709" w:rsidP="004A6612">
      <w:pPr>
        <w:spacing w:after="0" w:line="240" w:lineRule="auto"/>
        <w:jc w:val="both"/>
        <w:rPr>
          <w:rFonts w:ascii="Times New Roman" w:hAnsi="Times New Roman" w:cs="Times New Roman"/>
          <w:color w:val="000000"/>
          <w:sz w:val="28"/>
          <w:szCs w:val="28"/>
          <w:lang w:val="kk-KZ"/>
        </w:rPr>
      </w:pPr>
    </w:p>
    <w:p w14:paraId="78D54148" w14:textId="77777777" w:rsidR="00AB171E" w:rsidRDefault="00907ABC"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Кесте </w:t>
      </w:r>
      <w:r w:rsidR="00CB6AD4">
        <w:rPr>
          <w:rFonts w:ascii="Times New Roman" w:hAnsi="Times New Roman" w:cs="Times New Roman"/>
          <w:sz w:val="28"/>
          <w:szCs w:val="28"/>
          <w:lang w:val="kk-KZ"/>
        </w:rPr>
        <w:t>12</w:t>
      </w:r>
      <w:r w:rsidR="00AB171E" w:rsidRPr="001675FE">
        <w:rPr>
          <w:rFonts w:ascii="Times New Roman" w:hAnsi="Times New Roman" w:cs="Times New Roman"/>
          <w:sz w:val="28"/>
          <w:szCs w:val="28"/>
          <w:lang w:val="kk-KZ"/>
        </w:rPr>
        <w:t xml:space="preserve"> - Пелоид пен одан бөлініп алынған гумин қышқылдарының ИҚ-спектрлерінің сипаттамасы</w:t>
      </w:r>
    </w:p>
    <w:p w14:paraId="28364F9C" w14:textId="77777777" w:rsidR="007241B5" w:rsidRPr="001675FE" w:rsidRDefault="007241B5" w:rsidP="004A6612">
      <w:pPr>
        <w:spacing w:after="0" w:line="240" w:lineRule="auto"/>
        <w:jc w:val="both"/>
        <w:rPr>
          <w:rFonts w:ascii="Times New Roman" w:hAnsi="Times New Roman" w:cs="Times New Roman"/>
          <w:sz w:val="28"/>
          <w:szCs w:val="28"/>
          <w:lang w:val="kk-KZ"/>
        </w:rPr>
      </w:pPr>
    </w:p>
    <w:tbl>
      <w:tblPr>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28"/>
        <w:gridCol w:w="2645"/>
        <w:gridCol w:w="1582"/>
        <w:gridCol w:w="1552"/>
        <w:gridCol w:w="1552"/>
        <w:gridCol w:w="1574"/>
      </w:tblGrid>
      <w:tr w:rsidR="005957F9" w:rsidRPr="001675FE" w14:paraId="6158BBD7" w14:textId="77777777" w:rsidTr="005957F9">
        <w:trPr>
          <w:trHeight w:val="435"/>
        </w:trPr>
        <w:tc>
          <w:tcPr>
            <w:tcW w:w="528" w:type="dxa"/>
            <w:vMerge w:val="restart"/>
          </w:tcPr>
          <w:p w14:paraId="4698CF3D" w14:textId="77777777" w:rsidR="005957F9" w:rsidRPr="001675FE" w:rsidRDefault="005957F9" w:rsidP="004A6612">
            <w:pPr>
              <w:spacing w:after="0" w:line="240" w:lineRule="auto"/>
              <w:rPr>
                <w:rFonts w:ascii="Times New Roman" w:hAnsi="Times New Roman" w:cs="Times New Roman"/>
                <w:sz w:val="28"/>
                <w:szCs w:val="28"/>
              </w:rPr>
            </w:pPr>
            <w:r w:rsidRPr="001675FE">
              <w:rPr>
                <w:rFonts w:ascii="Times New Roman" w:hAnsi="Times New Roman" w:cs="Times New Roman"/>
                <w:sz w:val="28"/>
                <w:szCs w:val="28"/>
              </w:rPr>
              <w:t>№</w:t>
            </w:r>
          </w:p>
        </w:tc>
        <w:tc>
          <w:tcPr>
            <w:tcW w:w="2645" w:type="dxa"/>
            <w:vMerge w:val="restart"/>
          </w:tcPr>
          <w:p w14:paraId="6F534082" w14:textId="77777777" w:rsidR="005957F9" w:rsidRPr="001675FE" w:rsidRDefault="005957F9" w:rsidP="004A6612">
            <w:pPr>
              <w:spacing w:after="0" w:line="240" w:lineRule="auto"/>
              <w:rPr>
                <w:rFonts w:ascii="Times New Roman" w:hAnsi="Times New Roman" w:cs="Times New Roman"/>
                <w:sz w:val="28"/>
                <w:szCs w:val="28"/>
                <w:lang w:val="kk-KZ"/>
              </w:rPr>
            </w:pPr>
            <w:r w:rsidRPr="001675FE">
              <w:rPr>
                <w:rFonts w:ascii="Times New Roman" w:hAnsi="Times New Roman" w:cs="Times New Roman"/>
                <w:sz w:val="28"/>
                <w:szCs w:val="28"/>
                <w:lang w:val="kk-KZ"/>
              </w:rPr>
              <w:t>Қосылыс және функционалдық топ</w:t>
            </w:r>
          </w:p>
        </w:tc>
        <w:tc>
          <w:tcPr>
            <w:tcW w:w="1582" w:type="dxa"/>
          </w:tcPr>
          <w:p w14:paraId="67DEA3E6" w14:textId="77777777" w:rsidR="005957F9" w:rsidRPr="001675FE" w:rsidRDefault="005957F9" w:rsidP="004A6612">
            <w:pPr>
              <w:spacing w:after="0" w:line="240" w:lineRule="auto"/>
              <w:jc w:val="center"/>
              <w:rPr>
                <w:rFonts w:ascii="Times New Roman" w:hAnsi="Times New Roman" w:cs="Times New Roman"/>
                <w:sz w:val="28"/>
                <w:szCs w:val="28"/>
                <w:vertAlign w:val="subscript"/>
                <w:lang w:val="kk-KZ"/>
              </w:rPr>
            </w:pPr>
            <w:r w:rsidRPr="001675FE">
              <w:rPr>
                <w:rFonts w:ascii="Times New Roman" w:hAnsi="Times New Roman" w:cs="Times New Roman"/>
                <w:sz w:val="28"/>
                <w:szCs w:val="28"/>
                <w:lang w:val="kk-KZ"/>
              </w:rPr>
              <w:t>ИҚ</w:t>
            </w:r>
            <w:r w:rsidRPr="001675FE">
              <w:rPr>
                <w:rFonts w:ascii="Times New Roman" w:hAnsi="Times New Roman" w:cs="Times New Roman"/>
                <w:sz w:val="28"/>
                <w:szCs w:val="28"/>
                <w:vertAlign w:val="subscript"/>
                <w:lang w:val="kk-KZ"/>
              </w:rPr>
              <w:t>пелоид (Сақ)</w:t>
            </w:r>
          </w:p>
        </w:tc>
        <w:tc>
          <w:tcPr>
            <w:tcW w:w="1552" w:type="dxa"/>
          </w:tcPr>
          <w:p w14:paraId="6342A550" w14:textId="77777777" w:rsidR="005957F9" w:rsidRPr="001675FE" w:rsidRDefault="005957F9" w:rsidP="004A6612">
            <w:pPr>
              <w:spacing w:after="0" w:line="240" w:lineRule="auto"/>
              <w:jc w:val="center"/>
              <w:rPr>
                <w:rFonts w:ascii="Times New Roman" w:hAnsi="Times New Roman" w:cs="Times New Roman"/>
                <w:sz w:val="28"/>
                <w:szCs w:val="28"/>
                <w:vertAlign w:val="subscript"/>
                <w:lang w:val="kk-KZ"/>
              </w:rPr>
            </w:pPr>
            <w:r w:rsidRPr="001675FE">
              <w:rPr>
                <w:rFonts w:ascii="Times New Roman" w:hAnsi="Times New Roman" w:cs="Times New Roman"/>
                <w:sz w:val="28"/>
                <w:szCs w:val="28"/>
                <w:lang w:val="kk-KZ"/>
              </w:rPr>
              <w:t>ИҚ</w:t>
            </w:r>
            <w:r w:rsidRPr="001675FE">
              <w:rPr>
                <w:rFonts w:ascii="Times New Roman" w:hAnsi="Times New Roman" w:cs="Times New Roman"/>
                <w:sz w:val="28"/>
                <w:szCs w:val="28"/>
                <w:vertAlign w:val="subscript"/>
                <w:lang w:val="kk-KZ"/>
              </w:rPr>
              <w:t>ГҚ(Сақ)</w:t>
            </w:r>
          </w:p>
        </w:tc>
        <w:tc>
          <w:tcPr>
            <w:tcW w:w="1552" w:type="dxa"/>
          </w:tcPr>
          <w:p w14:paraId="0ECCEA72" w14:textId="77777777" w:rsidR="005957F9" w:rsidRPr="001675FE" w:rsidRDefault="005957F9" w:rsidP="004A6612">
            <w:pPr>
              <w:spacing w:after="0" w:line="240" w:lineRule="auto"/>
              <w:jc w:val="center"/>
              <w:rPr>
                <w:rFonts w:ascii="Times New Roman" w:hAnsi="Times New Roman" w:cs="Times New Roman"/>
                <w:sz w:val="28"/>
                <w:szCs w:val="28"/>
                <w:vertAlign w:val="subscript"/>
                <w:lang w:val="kk-KZ"/>
              </w:rPr>
            </w:pPr>
            <w:r w:rsidRPr="001675FE">
              <w:rPr>
                <w:rFonts w:ascii="Times New Roman" w:hAnsi="Times New Roman" w:cs="Times New Roman"/>
                <w:sz w:val="28"/>
                <w:szCs w:val="28"/>
                <w:lang w:val="kk-KZ"/>
              </w:rPr>
              <w:t>ИҚ</w:t>
            </w:r>
            <w:r w:rsidRPr="001675FE">
              <w:rPr>
                <w:rFonts w:ascii="Times New Roman" w:hAnsi="Times New Roman" w:cs="Times New Roman"/>
                <w:sz w:val="28"/>
                <w:szCs w:val="28"/>
                <w:vertAlign w:val="subscript"/>
                <w:lang w:val="kk-KZ"/>
              </w:rPr>
              <w:t>пелоид (Тұзкөл)</w:t>
            </w:r>
          </w:p>
        </w:tc>
        <w:tc>
          <w:tcPr>
            <w:tcW w:w="1574" w:type="dxa"/>
          </w:tcPr>
          <w:p w14:paraId="664ADEF8" w14:textId="77777777" w:rsidR="005957F9" w:rsidRPr="001675FE" w:rsidRDefault="005957F9" w:rsidP="004A6612">
            <w:pPr>
              <w:spacing w:after="0" w:line="240" w:lineRule="auto"/>
              <w:jc w:val="center"/>
              <w:rPr>
                <w:rFonts w:ascii="Times New Roman" w:hAnsi="Times New Roman" w:cs="Times New Roman"/>
                <w:sz w:val="28"/>
                <w:szCs w:val="28"/>
                <w:vertAlign w:val="subscript"/>
                <w:lang w:val="kk-KZ"/>
              </w:rPr>
            </w:pPr>
            <w:r w:rsidRPr="001675FE">
              <w:rPr>
                <w:rFonts w:ascii="Times New Roman" w:hAnsi="Times New Roman" w:cs="Times New Roman"/>
                <w:sz w:val="28"/>
                <w:szCs w:val="28"/>
                <w:lang w:val="kk-KZ"/>
              </w:rPr>
              <w:t>ИҚ</w:t>
            </w:r>
            <w:r w:rsidRPr="001675FE">
              <w:rPr>
                <w:rFonts w:ascii="Times New Roman" w:hAnsi="Times New Roman" w:cs="Times New Roman"/>
                <w:sz w:val="28"/>
                <w:szCs w:val="28"/>
                <w:vertAlign w:val="subscript"/>
                <w:lang w:val="kk-KZ"/>
              </w:rPr>
              <w:t>ГҚ(Тұзкөл)</w:t>
            </w:r>
          </w:p>
        </w:tc>
      </w:tr>
      <w:tr w:rsidR="005957F9" w:rsidRPr="001675FE" w14:paraId="04C94FA3" w14:textId="77777777" w:rsidTr="005957F9">
        <w:trPr>
          <w:trHeight w:val="294"/>
        </w:trPr>
        <w:tc>
          <w:tcPr>
            <w:tcW w:w="528" w:type="dxa"/>
            <w:vMerge/>
          </w:tcPr>
          <w:p w14:paraId="242B0897" w14:textId="77777777" w:rsidR="005957F9" w:rsidRPr="001675FE" w:rsidRDefault="005957F9" w:rsidP="004A6612">
            <w:pPr>
              <w:spacing w:after="0" w:line="240" w:lineRule="auto"/>
              <w:rPr>
                <w:rFonts w:ascii="Times New Roman" w:hAnsi="Times New Roman" w:cs="Times New Roman"/>
                <w:sz w:val="28"/>
                <w:szCs w:val="28"/>
              </w:rPr>
            </w:pPr>
          </w:p>
        </w:tc>
        <w:tc>
          <w:tcPr>
            <w:tcW w:w="2645" w:type="dxa"/>
            <w:vMerge/>
          </w:tcPr>
          <w:p w14:paraId="21F54866" w14:textId="77777777" w:rsidR="005957F9" w:rsidRPr="001675FE" w:rsidRDefault="005957F9" w:rsidP="004A6612">
            <w:pPr>
              <w:spacing w:after="0" w:line="240" w:lineRule="auto"/>
              <w:rPr>
                <w:rFonts w:ascii="Times New Roman" w:hAnsi="Times New Roman" w:cs="Times New Roman"/>
                <w:sz w:val="28"/>
                <w:szCs w:val="28"/>
                <w:lang w:val="kk-KZ"/>
              </w:rPr>
            </w:pPr>
          </w:p>
        </w:tc>
        <w:tc>
          <w:tcPr>
            <w:tcW w:w="1582" w:type="dxa"/>
          </w:tcPr>
          <w:p w14:paraId="59E725BA" w14:textId="77777777" w:rsidR="005957F9" w:rsidRPr="001675FE" w:rsidRDefault="005957F9"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1</w:t>
            </w:r>
          </w:p>
        </w:tc>
        <w:tc>
          <w:tcPr>
            <w:tcW w:w="1552" w:type="dxa"/>
          </w:tcPr>
          <w:p w14:paraId="139F4503" w14:textId="77777777" w:rsidR="005957F9" w:rsidRPr="001675FE" w:rsidRDefault="005957F9"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3</w:t>
            </w:r>
          </w:p>
        </w:tc>
        <w:tc>
          <w:tcPr>
            <w:tcW w:w="1552" w:type="dxa"/>
          </w:tcPr>
          <w:p w14:paraId="602741E7" w14:textId="77777777" w:rsidR="005957F9" w:rsidRPr="001675FE" w:rsidRDefault="005957F9" w:rsidP="004A6612">
            <w:pPr>
              <w:spacing w:after="0" w:line="240" w:lineRule="auto"/>
              <w:jc w:val="center"/>
              <w:rPr>
                <w:rFonts w:ascii="Times New Roman" w:hAnsi="Times New Roman" w:cs="Times New Roman"/>
                <w:sz w:val="28"/>
                <w:szCs w:val="28"/>
                <w:lang w:val="en-US"/>
              </w:rPr>
            </w:pPr>
          </w:p>
        </w:tc>
        <w:tc>
          <w:tcPr>
            <w:tcW w:w="1574" w:type="dxa"/>
          </w:tcPr>
          <w:p w14:paraId="5D183580" w14:textId="77777777" w:rsidR="005957F9" w:rsidRPr="001675FE" w:rsidRDefault="005957F9" w:rsidP="004A6612">
            <w:pPr>
              <w:spacing w:after="0" w:line="240" w:lineRule="auto"/>
              <w:jc w:val="center"/>
              <w:rPr>
                <w:rFonts w:ascii="Times New Roman" w:hAnsi="Times New Roman" w:cs="Times New Roman"/>
                <w:sz w:val="28"/>
                <w:szCs w:val="28"/>
                <w:lang w:val="en-US"/>
              </w:rPr>
            </w:pPr>
          </w:p>
        </w:tc>
      </w:tr>
      <w:tr w:rsidR="0041087E" w:rsidRPr="001675FE" w14:paraId="17B9C816" w14:textId="77777777" w:rsidTr="005957F9">
        <w:trPr>
          <w:trHeight w:val="360"/>
        </w:trPr>
        <w:tc>
          <w:tcPr>
            <w:tcW w:w="528" w:type="dxa"/>
          </w:tcPr>
          <w:p w14:paraId="3A00D56A" w14:textId="77777777" w:rsidR="0041087E" w:rsidRPr="001675FE" w:rsidRDefault="0041087E" w:rsidP="004A6612">
            <w:pPr>
              <w:spacing w:after="0" w:line="240" w:lineRule="auto"/>
              <w:rPr>
                <w:rFonts w:ascii="Times New Roman" w:hAnsi="Times New Roman" w:cs="Times New Roman"/>
                <w:sz w:val="28"/>
                <w:szCs w:val="28"/>
                <w:lang w:val="en-US"/>
              </w:rPr>
            </w:pPr>
            <w:r w:rsidRPr="001675FE">
              <w:rPr>
                <w:rFonts w:ascii="Times New Roman" w:hAnsi="Times New Roman" w:cs="Times New Roman"/>
                <w:sz w:val="28"/>
                <w:szCs w:val="28"/>
                <w:lang w:val="kk-KZ"/>
              </w:rPr>
              <w:t>1</w:t>
            </w:r>
          </w:p>
        </w:tc>
        <w:tc>
          <w:tcPr>
            <w:tcW w:w="2645" w:type="dxa"/>
          </w:tcPr>
          <w:p w14:paraId="4D081BFF" w14:textId="77777777" w:rsidR="0041087E" w:rsidRPr="001675FE" w:rsidRDefault="0041087E" w:rsidP="004A6612">
            <w:pPr>
              <w:spacing w:after="0" w:line="240" w:lineRule="auto"/>
              <w:rPr>
                <w:rFonts w:ascii="Times New Roman" w:hAnsi="Times New Roman" w:cs="Times New Roman"/>
                <w:sz w:val="28"/>
                <w:szCs w:val="28"/>
                <w:lang w:val="en-US"/>
              </w:rPr>
            </w:pPr>
            <w:r w:rsidRPr="001675FE">
              <w:rPr>
                <w:rFonts w:ascii="Times New Roman" w:hAnsi="Times New Roman" w:cs="Times New Roman"/>
                <w:sz w:val="28"/>
                <w:szCs w:val="28"/>
                <w:lang w:val="en-US"/>
              </w:rPr>
              <w:t>ʋ</w:t>
            </w:r>
            <w:r w:rsidRPr="001675FE">
              <w:rPr>
                <w:rFonts w:ascii="Times New Roman" w:hAnsi="Times New Roman" w:cs="Times New Roman"/>
                <w:sz w:val="28"/>
                <w:szCs w:val="28"/>
                <w:lang w:val="kk-KZ"/>
              </w:rPr>
              <w:t xml:space="preserve"> </w:t>
            </w:r>
            <w:bookmarkStart w:id="68" w:name="_Hlk151978990"/>
            <w:r w:rsidRPr="001675FE">
              <w:rPr>
                <w:rFonts w:ascii="Times New Roman" w:hAnsi="Times New Roman" w:cs="Times New Roman"/>
                <w:sz w:val="28"/>
                <w:szCs w:val="28"/>
                <w:lang w:val="en-US"/>
              </w:rPr>
              <w:t>(NH</w:t>
            </w:r>
            <w:r w:rsidRPr="001675FE">
              <w:rPr>
                <w:rFonts w:ascii="Times New Roman" w:hAnsi="Times New Roman" w:cs="Times New Roman"/>
                <w:sz w:val="28"/>
                <w:szCs w:val="28"/>
                <w:vertAlign w:val="subscript"/>
                <w:lang w:val="en-US"/>
              </w:rPr>
              <w:t>2</w:t>
            </w:r>
            <w:r w:rsidRPr="001675FE">
              <w:rPr>
                <w:rFonts w:ascii="Times New Roman" w:hAnsi="Times New Roman" w:cs="Times New Roman"/>
                <w:sz w:val="28"/>
                <w:szCs w:val="28"/>
                <w:lang w:val="en-US"/>
              </w:rPr>
              <w:t>)</w:t>
            </w:r>
            <w:bookmarkEnd w:id="68"/>
          </w:p>
        </w:tc>
        <w:tc>
          <w:tcPr>
            <w:tcW w:w="1582" w:type="dxa"/>
          </w:tcPr>
          <w:p w14:paraId="4B26F355"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3393</w:t>
            </w:r>
          </w:p>
        </w:tc>
        <w:tc>
          <w:tcPr>
            <w:tcW w:w="1552" w:type="dxa"/>
          </w:tcPr>
          <w:p w14:paraId="3051DAB9"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3400</w:t>
            </w:r>
          </w:p>
        </w:tc>
        <w:tc>
          <w:tcPr>
            <w:tcW w:w="1552" w:type="dxa"/>
          </w:tcPr>
          <w:p w14:paraId="4F40B2B0" w14:textId="77777777" w:rsidR="0041087E" w:rsidRPr="001675FE" w:rsidRDefault="0041087E" w:rsidP="004A6612">
            <w:pPr>
              <w:spacing w:after="0" w:line="240" w:lineRule="auto"/>
              <w:jc w:val="center"/>
              <w:rPr>
                <w:rFonts w:ascii="Times New Roman" w:hAnsi="Times New Roman" w:cs="Times New Roman"/>
                <w:sz w:val="24"/>
                <w:szCs w:val="24"/>
                <w:lang w:val="kk-KZ"/>
              </w:rPr>
            </w:pPr>
            <w:r w:rsidRPr="001675FE">
              <w:rPr>
                <w:rFonts w:ascii="Times New Roman" w:hAnsi="Times New Roman" w:cs="Times New Roman"/>
                <w:sz w:val="24"/>
                <w:szCs w:val="24"/>
                <w:lang w:val="en-US"/>
              </w:rPr>
              <w:t>339</w:t>
            </w:r>
            <w:r w:rsidRPr="001675FE">
              <w:rPr>
                <w:rFonts w:ascii="Times New Roman" w:hAnsi="Times New Roman" w:cs="Times New Roman"/>
                <w:sz w:val="24"/>
                <w:szCs w:val="24"/>
                <w:lang w:val="kk-KZ"/>
              </w:rPr>
              <w:t>2</w:t>
            </w:r>
          </w:p>
        </w:tc>
        <w:tc>
          <w:tcPr>
            <w:tcW w:w="1574" w:type="dxa"/>
          </w:tcPr>
          <w:p w14:paraId="0013EEB8" w14:textId="77777777" w:rsidR="0041087E" w:rsidRPr="001675FE" w:rsidRDefault="0041087E" w:rsidP="004A6612">
            <w:pPr>
              <w:spacing w:after="0" w:line="240" w:lineRule="auto"/>
              <w:jc w:val="center"/>
              <w:rPr>
                <w:rFonts w:ascii="Times New Roman" w:hAnsi="Times New Roman" w:cs="Times New Roman"/>
                <w:sz w:val="24"/>
                <w:szCs w:val="24"/>
                <w:lang w:val="kk-KZ"/>
              </w:rPr>
            </w:pPr>
            <w:r w:rsidRPr="001675FE">
              <w:rPr>
                <w:rFonts w:ascii="Times New Roman" w:hAnsi="Times New Roman" w:cs="Times New Roman"/>
                <w:sz w:val="24"/>
                <w:szCs w:val="24"/>
                <w:lang w:val="en-US"/>
              </w:rPr>
              <w:t>34</w:t>
            </w:r>
            <w:r w:rsidRPr="001675FE">
              <w:rPr>
                <w:rFonts w:ascii="Times New Roman" w:hAnsi="Times New Roman" w:cs="Times New Roman"/>
                <w:sz w:val="24"/>
                <w:szCs w:val="24"/>
                <w:lang w:val="kk-KZ"/>
              </w:rPr>
              <w:t>46</w:t>
            </w:r>
          </w:p>
        </w:tc>
      </w:tr>
      <w:tr w:rsidR="0041087E" w:rsidRPr="001675FE" w14:paraId="685250CE" w14:textId="77777777" w:rsidTr="005957F9">
        <w:trPr>
          <w:trHeight w:val="338"/>
        </w:trPr>
        <w:tc>
          <w:tcPr>
            <w:tcW w:w="528" w:type="dxa"/>
          </w:tcPr>
          <w:p w14:paraId="4D3DB328" w14:textId="77777777" w:rsidR="0041087E" w:rsidRPr="001675FE" w:rsidRDefault="0041087E" w:rsidP="004A6612">
            <w:pPr>
              <w:spacing w:after="0" w:line="240" w:lineRule="auto"/>
              <w:rPr>
                <w:rFonts w:ascii="Times New Roman" w:hAnsi="Times New Roman" w:cs="Times New Roman"/>
                <w:sz w:val="28"/>
                <w:szCs w:val="28"/>
                <w:lang w:val="kk-KZ"/>
              </w:rPr>
            </w:pPr>
            <w:r w:rsidRPr="001675FE">
              <w:rPr>
                <w:rFonts w:ascii="Times New Roman" w:hAnsi="Times New Roman" w:cs="Times New Roman"/>
                <w:sz w:val="28"/>
                <w:szCs w:val="28"/>
                <w:lang w:val="en-US"/>
              </w:rPr>
              <w:t>2</w:t>
            </w:r>
          </w:p>
        </w:tc>
        <w:tc>
          <w:tcPr>
            <w:tcW w:w="2645" w:type="dxa"/>
          </w:tcPr>
          <w:p w14:paraId="530EF1BF" w14:textId="77777777" w:rsidR="0041087E" w:rsidRPr="001675FE" w:rsidRDefault="0041087E" w:rsidP="004A6612">
            <w:pPr>
              <w:spacing w:after="0" w:line="240" w:lineRule="auto"/>
              <w:rPr>
                <w:rFonts w:ascii="Times New Roman" w:hAnsi="Times New Roman" w:cs="Times New Roman"/>
                <w:sz w:val="28"/>
                <w:szCs w:val="28"/>
              </w:rPr>
            </w:pPr>
            <w:r w:rsidRPr="001675FE">
              <w:rPr>
                <w:rFonts w:ascii="Times New Roman" w:hAnsi="Times New Roman" w:cs="Times New Roman"/>
                <w:sz w:val="28"/>
                <w:szCs w:val="28"/>
                <w:lang w:val="kk-KZ"/>
              </w:rPr>
              <w:t>ʋ (</w:t>
            </w:r>
            <w:bookmarkStart w:id="69" w:name="_Hlk151979013"/>
            <w:r w:rsidRPr="001675FE">
              <w:rPr>
                <w:rFonts w:ascii="Times New Roman" w:hAnsi="Times New Roman" w:cs="Times New Roman"/>
                <w:sz w:val="28"/>
                <w:szCs w:val="28"/>
                <w:lang w:val="kk-KZ"/>
              </w:rPr>
              <w:t>OH</w:t>
            </w:r>
            <w:bookmarkEnd w:id="69"/>
            <w:r w:rsidRPr="001675FE">
              <w:rPr>
                <w:rFonts w:ascii="Times New Roman" w:hAnsi="Times New Roman" w:cs="Times New Roman"/>
                <w:sz w:val="28"/>
                <w:szCs w:val="28"/>
                <w:lang w:val="kk-KZ"/>
              </w:rPr>
              <w:t xml:space="preserve">) </w:t>
            </w:r>
          </w:p>
        </w:tc>
        <w:tc>
          <w:tcPr>
            <w:tcW w:w="1582" w:type="dxa"/>
          </w:tcPr>
          <w:p w14:paraId="7F5D0972"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3646</w:t>
            </w:r>
          </w:p>
        </w:tc>
        <w:tc>
          <w:tcPr>
            <w:tcW w:w="1552" w:type="dxa"/>
          </w:tcPr>
          <w:p w14:paraId="2F404B2F"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3522</w:t>
            </w:r>
          </w:p>
        </w:tc>
        <w:tc>
          <w:tcPr>
            <w:tcW w:w="1552" w:type="dxa"/>
          </w:tcPr>
          <w:p w14:paraId="50910BC9" w14:textId="77777777" w:rsidR="0041087E" w:rsidRPr="001675FE" w:rsidRDefault="0041087E" w:rsidP="004A6612">
            <w:pPr>
              <w:spacing w:after="0" w:line="240" w:lineRule="auto"/>
              <w:jc w:val="center"/>
              <w:rPr>
                <w:rFonts w:ascii="Times New Roman" w:hAnsi="Times New Roman" w:cs="Times New Roman"/>
                <w:sz w:val="24"/>
                <w:szCs w:val="24"/>
                <w:lang w:val="kk-KZ"/>
              </w:rPr>
            </w:pPr>
            <w:r w:rsidRPr="001675FE">
              <w:rPr>
                <w:rFonts w:ascii="Times New Roman" w:hAnsi="Times New Roman" w:cs="Times New Roman"/>
                <w:sz w:val="24"/>
                <w:szCs w:val="24"/>
                <w:lang w:val="kk-KZ"/>
              </w:rPr>
              <w:t>-</w:t>
            </w:r>
          </w:p>
        </w:tc>
        <w:tc>
          <w:tcPr>
            <w:tcW w:w="1574" w:type="dxa"/>
          </w:tcPr>
          <w:p w14:paraId="677E0352" w14:textId="77777777" w:rsidR="0041087E" w:rsidRPr="001675FE" w:rsidRDefault="0041087E" w:rsidP="004A6612">
            <w:pPr>
              <w:spacing w:after="0" w:line="240" w:lineRule="auto"/>
              <w:jc w:val="center"/>
              <w:rPr>
                <w:rFonts w:ascii="Times New Roman" w:hAnsi="Times New Roman" w:cs="Times New Roman"/>
                <w:sz w:val="24"/>
                <w:szCs w:val="24"/>
                <w:lang w:val="kk-KZ"/>
              </w:rPr>
            </w:pPr>
            <w:r w:rsidRPr="001675FE">
              <w:rPr>
                <w:rFonts w:ascii="Times New Roman" w:hAnsi="Times New Roman" w:cs="Times New Roman"/>
                <w:sz w:val="24"/>
                <w:szCs w:val="24"/>
                <w:lang w:val="en-US"/>
              </w:rPr>
              <w:t>3</w:t>
            </w:r>
            <w:r w:rsidRPr="001675FE">
              <w:rPr>
                <w:rFonts w:ascii="Times New Roman" w:hAnsi="Times New Roman" w:cs="Times New Roman"/>
                <w:sz w:val="24"/>
                <w:szCs w:val="24"/>
                <w:lang w:val="kk-KZ"/>
              </w:rPr>
              <w:t>612</w:t>
            </w:r>
          </w:p>
        </w:tc>
      </w:tr>
      <w:tr w:rsidR="0041087E" w:rsidRPr="001675FE" w14:paraId="0EB25413" w14:textId="77777777" w:rsidTr="005957F9">
        <w:trPr>
          <w:trHeight w:val="631"/>
        </w:trPr>
        <w:tc>
          <w:tcPr>
            <w:tcW w:w="528" w:type="dxa"/>
          </w:tcPr>
          <w:p w14:paraId="38F2DDE1" w14:textId="77777777" w:rsidR="0041087E" w:rsidRPr="001675FE" w:rsidRDefault="0041087E" w:rsidP="004A6612">
            <w:pPr>
              <w:spacing w:after="0" w:line="240" w:lineRule="auto"/>
              <w:rPr>
                <w:rFonts w:ascii="Times New Roman" w:hAnsi="Times New Roman" w:cs="Times New Roman"/>
                <w:sz w:val="28"/>
                <w:szCs w:val="28"/>
                <w:lang w:val="en-US"/>
              </w:rPr>
            </w:pPr>
            <w:r w:rsidRPr="001675FE">
              <w:rPr>
                <w:rFonts w:ascii="Times New Roman" w:hAnsi="Times New Roman" w:cs="Times New Roman"/>
                <w:sz w:val="28"/>
                <w:szCs w:val="28"/>
                <w:lang w:val="en-US"/>
              </w:rPr>
              <w:t>3</w:t>
            </w:r>
          </w:p>
          <w:p w14:paraId="5836E1EB" w14:textId="77777777" w:rsidR="0041087E" w:rsidRPr="001675FE" w:rsidRDefault="0041087E" w:rsidP="004A6612">
            <w:pPr>
              <w:spacing w:after="0" w:line="240" w:lineRule="auto"/>
              <w:rPr>
                <w:rFonts w:ascii="Times New Roman" w:hAnsi="Times New Roman" w:cs="Times New Roman"/>
                <w:sz w:val="28"/>
                <w:szCs w:val="28"/>
                <w:lang w:val="en-US"/>
              </w:rPr>
            </w:pPr>
          </w:p>
        </w:tc>
        <w:tc>
          <w:tcPr>
            <w:tcW w:w="2645" w:type="dxa"/>
          </w:tcPr>
          <w:p w14:paraId="4C85E4C3" w14:textId="77777777" w:rsidR="0041087E" w:rsidRPr="001675FE" w:rsidRDefault="0041087E" w:rsidP="004A6612">
            <w:pPr>
              <w:spacing w:after="0" w:line="240" w:lineRule="auto"/>
              <w:rPr>
                <w:rFonts w:ascii="Times New Roman" w:hAnsi="Times New Roman" w:cs="Times New Roman"/>
                <w:sz w:val="28"/>
                <w:szCs w:val="28"/>
                <w:vertAlign w:val="superscript"/>
                <w:lang w:val="kk-KZ"/>
              </w:rPr>
            </w:pPr>
            <w:r w:rsidRPr="001675FE">
              <w:rPr>
                <w:rFonts w:ascii="Times New Roman" w:hAnsi="Times New Roman" w:cs="Times New Roman"/>
                <w:sz w:val="28"/>
                <w:szCs w:val="28"/>
                <w:lang w:val="kk-KZ"/>
              </w:rPr>
              <w:t>R</w:t>
            </w:r>
            <w:r w:rsidRPr="001675FE">
              <w:rPr>
                <w:rFonts w:ascii="Times New Roman" w:hAnsi="Times New Roman" w:cs="Times New Roman"/>
                <w:sz w:val="28"/>
                <w:szCs w:val="28"/>
                <w:vertAlign w:val="subscript"/>
                <w:lang w:val="kk-KZ"/>
              </w:rPr>
              <w:t>2</w:t>
            </w:r>
            <w:r w:rsidRPr="001675FE">
              <w:rPr>
                <w:rFonts w:ascii="Times New Roman" w:hAnsi="Times New Roman" w:cs="Times New Roman"/>
                <w:sz w:val="28"/>
                <w:szCs w:val="28"/>
                <w:lang w:val="kk-KZ"/>
              </w:rPr>
              <w:t>NH</w:t>
            </w:r>
            <w:r w:rsidRPr="001675FE">
              <w:rPr>
                <w:rFonts w:ascii="Times New Roman" w:hAnsi="Times New Roman" w:cs="Times New Roman"/>
                <w:sz w:val="28"/>
                <w:szCs w:val="28"/>
                <w:vertAlign w:val="subscript"/>
                <w:lang w:val="kk-KZ"/>
              </w:rPr>
              <w:t>2</w:t>
            </w:r>
            <w:r w:rsidRPr="001675FE">
              <w:rPr>
                <w:rFonts w:ascii="Times New Roman" w:hAnsi="Times New Roman" w:cs="Times New Roman"/>
                <w:sz w:val="28"/>
                <w:szCs w:val="28"/>
                <w:vertAlign w:val="superscript"/>
                <w:lang w:val="kk-KZ"/>
              </w:rPr>
              <w:t>+</w:t>
            </w:r>
          </w:p>
          <w:p w14:paraId="47A5F85D" w14:textId="77777777" w:rsidR="0041087E" w:rsidRPr="001675FE" w:rsidRDefault="0041087E" w:rsidP="004A6612">
            <w:pPr>
              <w:spacing w:after="0" w:line="240" w:lineRule="auto"/>
              <w:rPr>
                <w:rFonts w:ascii="Times New Roman" w:hAnsi="Times New Roman" w:cs="Times New Roman"/>
                <w:sz w:val="28"/>
                <w:szCs w:val="28"/>
                <w:lang w:val="kk-KZ"/>
              </w:rPr>
            </w:pPr>
          </w:p>
        </w:tc>
        <w:tc>
          <w:tcPr>
            <w:tcW w:w="1582" w:type="dxa"/>
          </w:tcPr>
          <w:p w14:paraId="4535D45D"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2359</w:t>
            </w:r>
          </w:p>
          <w:p w14:paraId="3D20BFB0"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2341</w:t>
            </w:r>
          </w:p>
        </w:tc>
        <w:tc>
          <w:tcPr>
            <w:tcW w:w="1552" w:type="dxa"/>
          </w:tcPr>
          <w:p w14:paraId="2C669CDA"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2363</w:t>
            </w:r>
          </w:p>
          <w:p w14:paraId="779C2FD5" w14:textId="77777777" w:rsidR="0041087E" w:rsidRPr="001675FE" w:rsidRDefault="0041087E" w:rsidP="004A6612">
            <w:pPr>
              <w:spacing w:after="0" w:line="240" w:lineRule="auto"/>
              <w:jc w:val="center"/>
              <w:rPr>
                <w:rFonts w:ascii="Times New Roman" w:hAnsi="Times New Roman" w:cs="Times New Roman"/>
                <w:sz w:val="28"/>
                <w:szCs w:val="28"/>
                <w:lang w:val="en-US"/>
              </w:rPr>
            </w:pPr>
          </w:p>
        </w:tc>
        <w:tc>
          <w:tcPr>
            <w:tcW w:w="1552" w:type="dxa"/>
          </w:tcPr>
          <w:p w14:paraId="3DE3FA03" w14:textId="77777777" w:rsidR="0041087E" w:rsidRPr="001675FE" w:rsidRDefault="0041087E" w:rsidP="004A6612">
            <w:pPr>
              <w:spacing w:after="0" w:line="240" w:lineRule="auto"/>
              <w:jc w:val="center"/>
              <w:rPr>
                <w:rFonts w:ascii="Times New Roman" w:hAnsi="Times New Roman" w:cs="Times New Roman"/>
                <w:sz w:val="24"/>
                <w:szCs w:val="24"/>
                <w:lang w:val="kk-KZ"/>
              </w:rPr>
            </w:pPr>
          </w:p>
        </w:tc>
        <w:tc>
          <w:tcPr>
            <w:tcW w:w="1574" w:type="dxa"/>
          </w:tcPr>
          <w:p w14:paraId="6DFB13D6" w14:textId="77777777" w:rsidR="0041087E" w:rsidRPr="001675FE" w:rsidRDefault="0041087E" w:rsidP="004A6612">
            <w:pPr>
              <w:spacing w:after="0" w:line="240" w:lineRule="auto"/>
              <w:jc w:val="center"/>
              <w:rPr>
                <w:rFonts w:ascii="Times New Roman" w:hAnsi="Times New Roman" w:cs="Times New Roman"/>
                <w:sz w:val="24"/>
                <w:szCs w:val="24"/>
                <w:lang w:val="kk-KZ"/>
              </w:rPr>
            </w:pPr>
            <w:r w:rsidRPr="001675FE">
              <w:rPr>
                <w:rFonts w:ascii="Times New Roman" w:hAnsi="Times New Roman" w:cs="Times New Roman"/>
                <w:sz w:val="24"/>
                <w:szCs w:val="24"/>
                <w:lang w:val="en-US"/>
              </w:rPr>
              <w:t>23</w:t>
            </w:r>
            <w:r w:rsidRPr="001675FE">
              <w:rPr>
                <w:rFonts w:ascii="Times New Roman" w:hAnsi="Times New Roman" w:cs="Times New Roman"/>
                <w:sz w:val="24"/>
                <w:szCs w:val="24"/>
                <w:lang w:val="kk-KZ"/>
              </w:rPr>
              <w:t>62</w:t>
            </w:r>
          </w:p>
          <w:p w14:paraId="5434F546" w14:textId="77777777" w:rsidR="0041087E" w:rsidRPr="001675FE" w:rsidRDefault="0041087E" w:rsidP="004A6612">
            <w:pPr>
              <w:spacing w:after="0" w:line="240" w:lineRule="auto"/>
              <w:jc w:val="center"/>
              <w:rPr>
                <w:rFonts w:ascii="Times New Roman" w:hAnsi="Times New Roman" w:cs="Times New Roman"/>
                <w:sz w:val="24"/>
                <w:szCs w:val="24"/>
                <w:lang w:val="kk-KZ"/>
              </w:rPr>
            </w:pPr>
            <w:r w:rsidRPr="001675FE">
              <w:rPr>
                <w:rFonts w:ascii="Times New Roman" w:hAnsi="Times New Roman" w:cs="Times New Roman"/>
                <w:sz w:val="24"/>
                <w:szCs w:val="24"/>
                <w:lang w:val="en-US"/>
              </w:rPr>
              <w:t>23</w:t>
            </w:r>
            <w:r w:rsidRPr="001675FE">
              <w:rPr>
                <w:rFonts w:ascii="Times New Roman" w:hAnsi="Times New Roman" w:cs="Times New Roman"/>
                <w:sz w:val="24"/>
                <w:szCs w:val="24"/>
                <w:lang w:val="kk-KZ"/>
              </w:rPr>
              <w:t>39</w:t>
            </w:r>
          </w:p>
        </w:tc>
      </w:tr>
      <w:tr w:rsidR="0041087E" w:rsidRPr="001675FE" w14:paraId="43CC9A8E" w14:textId="77777777" w:rsidTr="005957F9">
        <w:trPr>
          <w:trHeight w:val="662"/>
        </w:trPr>
        <w:tc>
          <w:tcPr>
            <w:tcW w:w="528" w:type="dxa"/>
          </w:tcPr>
          <w:p w14:paraId="6A5027FA" w14:textId="77777777" w:rsidR="0041087E" w:rsidRPr="001675FE" w:rsidRDefault="0041087E" w:rsidP="004A6612">
            <w:pPr>
              <w:spacing w:after="0" w:line="240" w:lineRule="auto"/>
              <w:rPr>
                <w:rFonts w:ascii="Times New Roman" w:hAnsi="Times New Roman" w:cs="Times New Roman"/>
                <w:sz w:val="28"/>
                <w:szCs w:val="28"/>
                <w:lang w:val="en-US"/>
              </w:rPr>
            </w:pPr>
            <w:r w:rsidRPr="001675FE">
              <w:rPr>
                <w:rFonts w:ascii="Times New Roman" w:hAnsi="Times New Roman" w:cs="Times New Roman"/>
                <w:sz w:val="28"/>
                <w:szCs w:val="28"/>
                <w:lang w:val="en-US"/>
              </w:rPr>
              <w:t>4</w:t>
            </w:r>
          </w:p>
          <w:p w14:paraId="201AA22D" w14:textId="77777777" w:rsidR="0041087E" w:rsidRPr="001675FE" w:rsidRDefault="0041087E" w:rsidP="004A6612">
            <w:pPr>
              <w:spacing w:after="0" w:line="240" w:lineRule="auto"/>
              <w:rPr>
                <w:rFonts w:ascii="Times New Roman" w:hAnsi="Times New Roman" w:cs="Times New Roman"/>
                <w:sz w:val="28"/>
                <w:szCs w:val="28"/>
                <w:lang w:val="en-US"/>
              </w:rPr>
            </w:pPr>
          </w:p>
        </w:tc>
        <w:tc>
          <w:tcPr>
            <w:tcW w:w="2645" w:type="dxa"/>
          </w:tcPr>
          <w:p w14:paraId="38CC5198" w14:textId="77777777" w:rsidR="0041087E" w:rsidRPr="001675FE" w:rsidRDefault="0041087E" w:rsidP="004A6612">
            <w:pPr>
              <w:spacing w:after="0" w:line="240" w:lineRule="auto"/>
              <w:rPr>
                <w:rFonts w:ascii="Times New Roman" w:hAnsi="Times New Roman" w:cs="Times New Roman"/>
                <w:sz w:val="28"/>
                <w:szCs w:val="28"/>
                <w:lang w:val="kk-KZ"/>
              </w:rPr>
            </w:pPr>
            <w:r w:rsidRPr="001675FE">
              <w:rPr>
                <w:rFonts w:ascii="Times New Roman" w:hAnsi="Times New Roman" w:cs="Times New Roman"/>
                <w:sz w:val="28"/>
                <w:szCs w:val="28"/>
                <w:lang w:val="kk-KZ"/>
              </w:rPr>
              <w:t>ʋ (C=C)</w:t>
            </w:r>
          </w:p>
          <w:p w14:paraId="1163055F" w14:textId="77777777" w:rsidR="0041087E" w:rsidRPr="001675FE" w:rsidRDefault="0041087E" w:rsidP="004A6612">
            <w:pPr>
              <w:spacing w:after="0" w:line="240" w:lineRule="auto"/>
              <w:rPr>
                <w:rFonts w:ascii="Times New Roman" w:hAnsi="Times New Roman" w:cs="Times New Roman"/>
                <w:sz w:val="28"/>
                <w:szCs w:val="28"/>
                <w:lang w:val="kk-KZ"/>
              </w:rPr>
            </w:pPr>
          </w:p>
        </w:tc>
        <w:tc>
          <w:tcPr>
            <w:tcW w:w="1582" w:type="dxa"/>
          </w:tcPr>
          <w:p w14:paraId="1ED1B620"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1647</w:t>
            </w:r>
          </w:p>
          <w:p w14:paraId="6E44AE55"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1636</w:t>
            </w:r>
          </w:p>
        </w:tc>
        <w:tc>
          <w:tcPr>
            <w:tcW w:w="1552" w:type="dxa"/>
          </w:tcPr>
          <w:p w14:paraId="5BE0E25F"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1683</w:t>
            </w:r>
          </w:p>
          <w:p w14:paraId="5D593B24" w14:textId="77777777" w:rsidR="0041087E" w:rsidRPr="001675FE" w:rsidRDefault="0041087E" w:rsidP="004A6612">
            <w:pPr>
              <w:spacing w:after="0" w:line="240" w:lineRule="auto"/>
              <w:jc w:val="center"/>
              <w:rPr>
                <w:rFonts w:ascii="Times New Roman" w:hAnsi="Times New Roman" w:cs="Times New Roman"/>
                <w:sz w:val="28"/>
                <w:szCs w:val="28"/>
                <w:lang w:val="en-US"/>
              </w:rPr>
            </w:pPr>
          </w:p>
        </w:tc>
        <w:tc>
          <w:tcPr>
            <w:tcW w:w="1552" w:type="dxa"/>
          </w:tcPr>
          <w:p w14:paraId="433EABBF" w14:textId="77777777" w:rsidR="0041087E" w:rsidRPr="001675FE" w:rsidRDefault="0041087E" w:rsidP="004A6612">
            <w:pPr>
              <w:spacing w:after="0" w:line="240" w:lineRule="auto"/>
              <w:jc w:val="center"/>
              <w:rPr>
                <w:rFonts w:ascii="Times New Roman" w:hAnsi="Times New Roman" w:cs="Times New Roman"/>
                <w:sz w:val="24"/>
                <w:szCs w:val="24"/>
                <w:lang w:val="kk-KZ"/>
              </w:rPr>
            </w:pPr>
          </w:p>
        </w:tc>
        <w:tc>
          <w:tcPr>
            <w:tcW w:w="1574" w:type="dxa"/>
          </w:tcPr>
          <w:p w14:paraId="564F85CB" w14:textId="77777777" w:rsidR="0041087E" w:rsidRPr="001675FE" w:rsidRDefault="0041087E" w:rsidP="004A6612">
            <w:pPr>
              <w:spacing w:after="0" w:line="240" w:lineRule="auto"/>
              <w:jc w:val="center"/>
              <w:rPr>
                <w:rFonts w:ascii="Times New Roman" w:hAnsi="Times New Roman" w:cs="Times New Roman"/>
                <w:sz w:val="24"/>
                <w:szCs w:val="24"/>
                <w:lang w:val="kk-KZ"/>
              </w:rPr>
            </w:pPr>
            <w:r w:rsidRPr="001675FE">
              <w:rPr>
                <w:rFonts w:ascii="Times New Roman" w:hAnsi="Times New Roman" w:cs="Times New Roman"/>
                <w:sz w:val="24"/>
                <w:szCs w:val="24"/>
                <w:lang w:val="en-US"/>
              </w:rPr>
              <w:t>16</w:t>
            </w:r>
            <w:r w:rsidRPr="001675FE">
              <w:rPr>
                <w:rFonts w:ascii="Times New Roman" w:hAnsi="Times New Roman" w:cs="Times New Roman"/>
                <w:sz w:val="24"/>
                <w:szCs w:val="24"/>
                <w:lang w:val="kk-KZ"/>
              </w:rPr>
              <w:t>52</w:t>
            </w:r>
          </w:p>
        </w:tc>
      </w:tr>
      <w:tr w:rsidR="0041087E" w:rsidRPr="001675FE" w14:paraId="676F9EA2" w14:textId="77777777" w:rsidTr="005957F9">
        <w:trPr>
          <w:trHeight w:val="333"/>
        </w:trPr>
        <w:tc>
          <w:tcPr>
            <w:tcW w:w="528" w:type="dxa"/>
          </w:tcPr>
          <w:p w14:paraId="1B522350" w14:textId="77777777" w:rsidR="0041087E" w:rsidRPr="001675FE" w:rsidRDefault="0041087E" w:rsidP="004A6612">
            <w:pPr>
              <w:spacing w:after="0" w:line="240" w:lineRule="auto"/>
              <w:rPr>
                <w:rFonts w:ascii="Times New Roman" w:hAnsi="Times New Roman" w:cs="Times New Roman"/>
                <w:sz w:val="28"/>
                <w:szCs w:val="28"/>
                <w:lang w:val="en-US"/>
              </w:rPr>
            </w:pPr>
            <w:r w:rsidRPr="001675FE">
              <w:rPr>
                <w:rFonts w:ascii="Times New Roman" w:hAnsi="Times New Roman" w:cs="Times New Roman"/>
                <w:sz w:val="28"/>
                <w:szCs w:val="28"/>
                <w:lang w:val="en-US"/>
              </w:rPr>
              <w:t>5</w:t>
            </w:r>
          </w:p>
        </w:tc>
        <w:tc>
          <w:tcPr>
            <w:tcW w:w="2645" w:type="dxa"/>
          </w:tcPr>
          <w:p w14:paraId="392172DA" w14:textId="77777777" w:rsidR="0041087E" w:rsidRPr="001675FE" w:rsidRDefault="0041087E" w:rsidP="004A6612">
            <w:pPr>
              <w:spacing w:after="0" w:line="240" w:lineRule="auto"/>
              <w:rPr>
                <w:rFonts w:ascii="Times New Roman" w:hAnsi="Times New Roman" w:cs="Times New Roman"/>
                <w:sz w:val="28"/>
                <w:szCs w:val="28"/>
                <w:lang w:val="kk-KZ"/>
              </w:rPr>
            </w:pPr>
            <w:r w:rsidRPr="001675FE">
              <w:rPr>
                <w:rFonts w:ascii="Times New Roman" w:hAnsi="Times New Roman" w:cs="Times New Roman"/>
                <w:color w:val="000000"/>
                <w:sz w:val="28"/>
                <w:szCs w:val="28"/>
                <w:lang w:val="kk-KZ"/>
              </w:rPr>
              <w:t>RR’C=CH</w:t>
            </w:r>
            <w:r w:rsidRPr="001675FE">
              <w:rPr>
                <w:rFonts w:ascii="Times New Roman" w:hAnsi="Times New Roman" w:cs="Times New Roman"/>
                <w:color w:val="000000"/>
                <w:sz w:val="28"/>
                <w:szCs w:val="28"/>
                <w:vertAlign w:val="subscript"/>
                <w:lang w:val="kk-KZ"/>
              </w:rPr>
              <w:t>2</w:t>
            </w:r>
          </w:p>
        </w:tc>
        <w:tc>
          <w:tcPr>
            <w:tcW w:w="1582" w:type="dxa"/>
          </w:tcPr>
          <w:p w14:paraId="533FF747"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w:t>
            </w:r>
          </w:p>
        </w:tc>
        <w:tc>
          <w:tcPr>
            <w:tcW w:w="1552" w:type="dxa"/>
          </w:tcPr>
          <w:p w14:paraId="57FE2FB7"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1759</w:t>
            </w:r>
          </w:p>
        </w:tc>
        <w:tc>
          <w:tcPr>
            <w:tcW w:w="1552" w:type="dxa"/>
          </w:tcPr>
          <w:p w14:paraId="4D795FEA" w14:textId="77777777" w:rsidR="0041087E" w:rsidRPr="001675FE" w:rsidRDefault="0041087E" w:rsidP="004A6612">
            <w:pPr>
              <w:spacing w:after="0" w:line="240" w:lineRule="auto"/>
              <w:jc w:val="center"/>
              <w:rPr>
                <w:rFonts w:ascii="Times New Roman" w:hAnsi="Times New Roman" w:cs="Times New Roman"/>
                <w:sz w:val="24"/>
                <w:szCs w:val="24"/>
                <w:lang w:val="kk-KZ"/>
              </w:rPr>
            </w:pPr>
            <w:r w:rsidRPr="001675FE">
              <w:rPr>
                <w:rFonts w:ascii="Times New Roman" w:hAnsi="Times New Roman" w:cs="Times New Roman"/>
                <w:sz w:val="24"/>
                <w:szCs w:val="24"/>
                <w:lang w:val="kk-KZ"/>
              </w:rPr>
              <w:t>1796</w:t>
            </w:r>
          </w:p>
        </w:tc>
        <w:tc>
          <w:tcPr>
            <w:tcW w:w="1574" w:type="dxa"/>
          </w:tcPr>
          <w:p w14:paraId="44616515" w14:textId="77777777" w:rsidR="0041087E" w:rsidRPr="001675FE" w:rsidRDefault="0041087E" w:rsidP="004A6612">
            <w:pPr>
              <w:spacing w:after="0" w:line="240" w:lineRule="auto"/>
              <w:jc w:val="center"/>
              <w:rPr>
                <w:rFonts w:ascii="Times New Roman" w:hAnsi="Times New Roman" w:cs="Times New Roman"/>
                <w:sz w:val="24"/>
                <w:szCs w:val="24"/>
                <w:lang w:val="en-US"/>
              </w:rPr>
            </w:pPr>
            <w:r w:rsidRPr="001675FE">
              <w:rPr>
                <w:rFonts w:ascii="Times New Roman" w:hAnsi="Times New Roman" w:cs="Times New Roman"/>
                <w:sz w:val="24"/>
                <w:szCs w:val="24"/>
                <w:lang w:val="en-US"/>
              </w:rPr>
              <w:t>-</w:t>
            </w:r>
          </w:p>
        </w:tc>
      </w:tr>
      <w:tr w:rsidR="0041087E" w:rsidRPr="001675FE" w14:paraId="61A434C6" w14:textId="77777777" w:rsidTr="005957F9">
        <w:trPr>
          <w:trHeight w:val="585"/>
        </w:trPr>
        <w:tc>
          <w:tcPr>
            <w:tcW w:w="528" w:type="dxa"/>
          </w:tcPr>
          <w:p w14:paraId="40259C0C" w14:textId="77777777" w:rsidR="0041087E" w:rsidRPr="001675FE" w:rsidRDefault="0041087E" w:rsidP="004A6612">
            <w:pPr>
              <w:spacing w:after="0" w:line="240" w:lineRule="auto"/>
              <w:rPr>
                <w:rFonts w:ascii="Times New Roman" w:hAnsi="Times New Roman" w:cs="Times New Roman"/>
                <w:sz w:val="28"/>
                <w:szCs w:val="28"/>
                <w:lang w:val="en-US"/>
              </w:rPr>
            </w:pPr>
            <w:r w:rsidRPr="001675FE">
              <w:rPr>
                <w:rFonts w:ascii="Times New Roman" w:hAnsi="Times New Roman" w:cs="Times New Roman"/>
                <w:sz w:val="28"/>
                <w:szCs w:val="28"/>
                <w:lang w:val="en-US"/>
              </w:rPr>
              <w:t>6</w:t>
            </w:r>
          </w:p>
          <w:p w14:paraId="7DE0411C" w14:textId="77777777" w:rsidR="0041087E" w:rsidRPr="001675FE" w:rsidRDefault="0041087E" w:rsidP="004A6612">
            <w:pPr>
              <w:spacing w:after="0" w:line="240" w:lineRule="auto"/>
              <w:rPr>
                <w:rFonts w:ascii="Times New Roman" w:hAnsi="Times New Roman" w:cs="Times New Roman"/>
                <w:sz w:val="28"/>
                <w:szCs w:val="28"/>
                <w:lang w:val="en-US"/>
              </w:rPr>
            </w:pPr>
          </w:p>
        </w:tc>
        <w:tc>
          <w:tcPr>
            <w:tcW w:w="2645" w:type="dxa"/>
          </w:tcPr>
          <w:p w14:paraId="1F2EDDB0" w14:textId="77777777" w:rsidR="0041087E" w:rsidRPr="001675FE" w:rsidRDefault="0041087E" w:rsidP="004A6612">
            <w:pPr>
              <w:spacing w:after="0" w:line="240" w:lineRule="auto"/>
              <w:rPr>
                <w:rFonts w:ascii="Times New Roman" w:hAnsi="Times New Roman" w:cs="Times New Roman"/>
                <w:color w:val="000000"/>
                <w:sz w:val="28"/>
                <w:szCs w:val="28"/>
                <w:lang w:val="kk-KZ"/>
              </w:rPr>
            </w:pPr>
            <w:r w:rsidRPr="001675FE">
              <w:rPr>
                <w:rFonts w:ascii="Times New Roman" w:hAnsi="Times New Roman" w:cs="Times New Roman"/>
                <w:sz w:val="28"/>
                <w:szCs w:val="28"/>
                <w:lang w:val="kk-KZ"/>
              </w:rPr>
              <w:t>C=O шамасында өлшенген С=C</w:t>
            </w:r>
          </w:p>
        </w:tc>
        <w:tc>
          <w:tcPr>
            <w:tcW w:w="1582" w:type="dxa"/>
          </w:tcPr>
          <w:p w14:paraId="63FB6EFE"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w:t>
            </w:r>
          </w:p>
          <w:p w14:paraId="3FDE001B" w14:textId="77777777" w:rsidR="0041087E" w:rsidRPr="001675FE" w:rsidRDefault="0041087E" w:rsidP="004A6612">
            <w:pPr>
              <w:spacing w:after="0" w:line="240" w:lineRule="auto"/>
              <w:jc w:val="center"/>
              <w:rPr>
                <w:rFonts w:ascii="Times New Roman" w:hAnsi="Times New Roman" w:cs="Times New Roman"/>
                <w:sz w:val="28"/>
                <w:szCs w:val="28"/>
                <w:lang w:val="en-US"/>
              </w:rPr>
            </w:pPr>
          </w:p>
        </w:tc>
        <w:tc>
          <w:tcPr>
            <w:tcW w:w="1552" w:type="dxa"/>
          </w:tcPr>
          <w:p w14:paraId="42B6F2FC"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1619</w:t>
            </w:r>
          </w:p>
          <w:p w14:paraId="7F948BF4" w14:textId="77777777" w:rsidR="0041087E" w:rsidRPr="001675FE" w:rsidRDefault="0041087E" w:rsidP="004A6612">
            <w:pPr>
              <w:spacing w:after="0" w:line="240" w:lineRule="auto"/>
              <w:jc w:val="center"/>
              <w:rPr>
                <w:rFonts w:ascii="Times New Roman" w:hAnsi="Times New Roman" w:cs="Times New Roman"/>
                <w:sz w:val="28"/>
                <w:szCs w:val="28"/>
                <w:lang w:val="en-US"/>
              </w:rPr>
            </w:pPr>
          </w:p>
        </w:tc>
        <w:tc>
          <w:tcPr>
            <w:tcW w:w="1552" w:type="dxa"/>
          </w:tcPr>
          <w:p w14:paraId="00CA0AC1" w14:textId="77777777" w:rsidR="0041087E" w:rsidRPr="001675FE" w:rsidRDefault="0041087E" w:rsidP="004A6612">
            <w:pPr>
              <w:spacing w:after="0" w:line="240" w:lineRule="auto"/>
              <w:jc w:val="center"/>
              <w:rPr>
                <w:rFonts w:ascii="Times New Roman" w:hAnsi="Times New Roman" w:cs="Times New Roman"/>
                <w:sz w:val="24"/>
                <w:szCs w:val="24"/>
                <w:lang w:val="kk-KZ"/>
              </w:rPr>
            </w:pPr>
            <w:r w:rsidRPr="001675FE">
              <w:rPr>
                <w:rFonts w:ascii="Times New Roman" w:hAnsi="Times New Roman" w:cs="Times New Roman"/>
                <w:sz w:val="24"/>
                <w:szCs w:val="24"/>
                <w:lang w:val="kk-KZ"/>
              </w:rPr>
              <w:t>-</w:t>
            </w:r>
          </w:p>
        </w:tc>
        <w:tc>
          <w:tcPr>
            <w:tcW w:w="1574" w:type="dxa"/>
          </w:tcPr>
          <w:p w14:paraId="620B2C02" w14:textId="77777777" w:rsidR="0041087E" w:rsidRPr="001675FE" w:rsidRDefault="0041087E" w:rsidP="004A6612">
            <w:pPr>
              <w:spacing w:after="0" w:line="240" w:lineRule="auto"/>
              <w:jc w:val="center"/>
              <w:rPr>
                <w:rFonts w:ascii="Times New Roman" w:hAnsi="Times New Roman" w:cs="Times New Roman"/>
                <w:sz w:val="24"/>
                <w:szCs w:val="24"/>
                <w:lang w:val="kk-KZ"/>
              </w:rPr>
            </w:pPr>
            <w:r w:rsidRPr="001675FE">
              <w:rPr>
                <w:rFonts w:ascii="Times New Roman" w:hAnsi="Times New Roman" w:cs="Times New Roman"/>
                <w:sz w:val="24"/>
                <w:szCs w:val="24"/>
                <w:lang w:val="kk-KZ"/>
              </w:rPr>
              <w:t>-</w:t>
            </w:r>
          </w:p>
        </w:tc>
      </w:tr>
      <w:tr w:rsidR="0041087E" w:rsidRPr="001675FE" w14:paraId="4EDB3A10" w14:textId="77777777" w:rsidTr="005957F9">
        <w:trPr>
          <w:trHeight w:val="660"/>
        </w:trPr>
        <w:tc>
          <w:tcPr>
            <w:tcW w:w="528" w:type="dxa"/>
          </w:tcPr>
          <w:p w14:paraId="73897262" w14:textId="77777777" w:rsidR="0041087E" w:rsidRPr="001675FE" w:rsidRDefault="0041087E" w:rsidP="004A6612">
            <w:pPr>
              <w:spacing w:after="0" w:line="240" w:lineRule="auto"/>
              <w:rPr>
                <w:rFonts w:ascii="Times New Roman" w:hAnsi="Times New Roman" w:cs="Times New Roman"/>
                <w:sz w:val="28"/>
                <w:szCs w:val="28"/>
                <w:lang w:val="en-US"/>
              </w:rPr>
            </w:pPr>
            <w:r w:rsidRPr="001675FE">
              <w:rPr>
                <w:rFonts w:ascii="Times New Roman" w:hAnsi="Times New Roman" w:cs="Times New Roman"/>
                <w:sz w:val="28"/>
                <w:szCs w:val="28"/>
                <w:lang w:val="en-US"/>
              </w:rPr>
              <w:t>7</w:t>
            </w:r>
          </w:p>
          <w:p w14:paraId="7AF60D5D" w14:textId="77777777" w:rsidR="0041087E" w:rsidRPr="001675FE" w:rsidRDefault="0041087E" w:rsidP="004A6612">
            <w:pPr>
              <w:spacing w:after="0" w:line="240" w:lineRule="auto"/>
              <w:rPr>
                <w:rFonts w:ascii="Times New Roman" w:hAnsi="Times New Roman" w:cs="Times New Roman"/>
                <w:sz w:val="28"/>
                <w:szCs w:val="28"/>
                <w:lang w:val="en-US"/>
              </w:rPr>
            </w:pPr>
          </w:p>
        </w:tc>
        <w:tc>
          <w:tcPr>
            <w:tcW w:w="2645" w:type="dxa"/>
          </w:tcPr>
          <w:p w14:paraId="4C6B9B0D" w14:textId="77777777" w:rsidR="0041087E" w:rsidRPr="001675FE" w:rsidRDefault="0041087E" w:rsidP="004A6612">
            <w:pPr>
              <w:spacing w:after="0" w:line="240" w:lineRule="auto"/>
              <w:rPr>
                <w:rFonts w:ascii="Times New Roman" w:hAnsi="Times New Roman" w:cs="Times New Roman"/>
                <w:sz w:val="28"/>
                <w:szCs w:val="28"/>
                <w:lang w:val="en-US"/>
              </w:rPr>
            </w:pPr>
            <w:r w:rsidRPr="001675FE">
              <w:rPr>
                <w:rFonts w:ascii="Times New Roman" w:hAnsi="Times New Roman" w:cs="Times New Roman"/>
                <w:sz w:val="28"/>
                <w:szCs w:val="28"/>
                <w:lang w:val="en-US"/>
              </w:rPr>
              <w:t>ʋ(-CH</w:t>
            </w:r>
            <w:r w:rsidRPr="001675FE">
              <w:rPr>
                <w:rFonts w:ascii="Times New Roman" w:hAnsi="Times New Roman" w:cs="Times New Roman"/>
                <w:sz w:val="28"/>
                <w:szCs w:val="28"/>
                <w:vertAlign w:val="subscript"/>
                <w:lang w:val="en-US"/>
              </w:rPr>
              <w:t>3</w:t>
            </w:r>
            <w:r w:rsidRPr="001675FE">
              <w:rPr>
                <w:rFonts w:ascii="Times New Roman" w:hAnsi="Times New Roman" w:cs="Times New Roman"/>
                <w:sz w:val="28"/>
                <w:szCs w:val="28"/>
                <w:lang w:val="en-US"/>
              </w:rPr>
              <w:t>)</w:t>
            </w:r>
          </w:p>
          <w:p w14:paraId="57281BB6" w14:textId="77777777" w:rsidR="0041087E" w:rsidRPr="001675FE" w:rsidRDefault="0041087E" w:rsidP="004A6612">
            <w:pPr>
              <w:spacing w:after="0" w:line="240" w:lineRule="auto"/>
              <w:rPr>
                <w:rFonts w:ascii="Times New Roman" w:hAnsi="Times New Roman" w:cs="Times New Roman"/>
                <w:sz w:val="28"/>
                <w:szCs w:val="28"/>
                <w:lang w:val="kk-KZ"/>
              </w:rPr>
            </w:pPr>
          </w:p>
        </w:tc>
        <w:tc>
          <w:tcPr>
            <w:tcW w:w="1582" w:type="dxa"/>
          </w:tcPr>
          <w:p w14:paraId="38BBF4BA"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rPr>
              <w:t xml:space="preserve"> </w:t>
            </w:r>
            <w:r w:rsidRPr="001675FE">
              <w:rPr>
                <w:rFonts w:ascii="Times New Roman" w:hAnsi="Times New Roman" w:cs="Times New Roman"/>
                <w:sz w:val="28"/>
                <w:szCs w:val="28"/>
                <w:lang w:val="en-US"/>
              </w:rPr>
              <w:t>1473</w:t>
            </w:r>
          </w:p>
          <w:p w14:paraId="1DA854B8"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1457</w:t>
            </w:r>
          </w:p>
        </w:tc>
        <w:tc>
          <w:tcPr>
            <w:tcW w:w="1552" w:type="dxa"/>
          </w:tcPr>
          <w:p w14:paraId="5DC6E5D1"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w:t>
            </w:r>
          </w:p>
          <w:p w14:paraId="326B6E00" w14:textId="77777777" w:rsidR="0041087E" w:rsidRPr="001675FE" w:rsidRDefault="0041087E" w:rsidP="004A6612">
            <w:pPr>
              <w:spacing w:after="0" w:line="240" w:lineRule="auto"/>
              <w:jc w:val="center"/>
              <w:rPr>
                <w:rFonts w:ascii="Times New Roman" w:hAnsi="Times New Roman" w:cs="Times New Roman"/>
                <w:sz w:val="28"/>
                <w:szCs w:val="28"/>
                <w:lang w:val="en-US"/>
              </w:rPr>
            </w:pPr>
          </w:p>
        </w:tc>
        <w:tc>
          <w:tcPr>
            <w:tcW w:w="1552" w:type="dxa"/>
          </w:tcPr>
          <w:p w14:paraId="5E67BF21" w14:textId="77777777" w:rsidR="0041087E" w:rsidRPr="001675FE" w:rsidRDefault="0041087E" w:rsidP="004A6612">
            <w:pPr>
              <w:spacing w:after="0" w:line="240" w:lineRule="auto"/>
              <w:jc w:val="center"/>
              <w:rPr>
                <w:rFonts w:ascii="Times New Roman" w:hAnsi="Times New Roman" w:cs="Times New Roman"/>
                <w:sz w:val="24"/>
                <w:szCs w:val="24"/>
                <w:lang w:val="kk-KZ"/>
              </w:rPr>
            </w:pPr>
            <w:r w:rsidRPr="001675FE">
              <w:rPr>
                <w:rFonts w:ascii="Times New Roman" w:hAnsi="Times New Roman" w:cs="Times New Roman"/>
                <w:sz w:val="24"/>
                <w:szCs w:val="24"/>
              </w:rPr>
              <w:t xml:space="preserve"> </w:t>
            </w:r>
            <w:r w:rsidRPr="001675FE">
              <w:rPr>
                <w:rFonts w:ascii="Times New Roman" w:hAnsi="Times New Roman" w:cs="Times New Roman"/>
                <w:sz w:val="24"/>
                <w:szCs w:val="24"/>
                <w:lang w:val="en-US"/>
              </w:rPr>
              <w:t>14</w:t>
            </w:r>
            <w:r w:rsidRPr="001675FE">
              <w:rPr>
                <w:rFonts w:ascii="Times New Roman" w:hAnsi="Times New Roman" w:cs="Times New Roman"/>
                <w:sz w:val="24"/>
                <w:szCs w:val="24"/>
                <w:lang w:val="kk-KZ"/>
              </w:rPr>
              <w:t>51</w:t>
            </w:r>
          </w:p>
        </w:tc>
        <w:tc>
          <w:tcPr>
            <w:tcW w:w="1574" w:type="dxa"/>
          </w:tcPr>
          <w:p w14:paraId="4D1C399E" w14:textId="77777777" w:rsidR="0041087E" w:rsidRPr="001675FE" w:rsidRDefault="0041087E" w:rsidP="004A6612">
            <w:pPr>
              <w:spacing w:after="0" w:line="240" w:lineRule="auto"/>
              <w:jc w:val="center"/>
              <w:rPr>
                <w:rFonts w:ascii="Times New Roman" w:hAnsi="Times New Roman" w:cs="Times New Roman"/>
                <w:sz w:val="24"/>
                <w:szCs w:val="24"/>
                <w:lang w:val="kk-KZ"/>
              </w:rPr>
            </w:pPr>
            <w:r w:rsidRPr="001675FE">
              <w:rPr>
                <w:rFonts w:ascii="Times New Roman" w:hAnsi="Times New Roman" w:cs="Times New Roman"/>
                <w:sz w:val="24"/>
                <w:szCs w:val="24"/>
                <w:lang w:val="kk-KZ"/>
              </w:rPr>
              <w:t>1457</w:t>
            </w:r>
          </w:p>
        </w:tc>
      </w:tr>
      <w:tr w:rsidR="0041087E" w:rsidRPr="001675FE" w14:paraId="5C3C5AA3" w14:textId="77777777" w:rsidTr="005957F9">
        <w:trPr>
          <w:trHeight w:val="330"/>
        </w:trPr>
        <w:tc>
          <w:tcPr>
            <w:tcW w:w="528" w:type="dxa"/>
          </w:tcPr>
          <w:p w14:paraId="4B4F6595" w14:textId="77777777" w:rsidR="0041087E" w:rsidRPr="001675FE" w:rsidRDefault="0041087E" w:rsidP="004A6612">
            <w:pPr>
              <w:spacing w:after="0" w:line="240" w:lineRule="auto"/>
              <w:rPr>
                <w:rFonts w:ascii="Times New Roman" w:hAnsi="Times New Roman" w:cs="Times New Roman"/>
                <w:sz w:val="28"/>
                <w:szCs w:val="28"/>
                <w:lang w:val="en-US"/>
              </w:rPr>
            </w:pPr>
            <w:r w:rsidRPr="001675FE">
              <w:rPr>
                <w:rFonts w:ascii="Times New Roman" w:hAnsi="Times New Roman" w:cs="Times New Roman"/>
                <w:sz w:val="28"/>
                <w:szCs w:val="28"/>
                <w:lang w:val="en-US"/>
              </w:rPr>
              <w:t>8</w:t>
            </w:r>
          </w:p>
        </w:tc>
        <w:tc>
          <w:tcPr>
            <w:tcW w:w="2645" w:type="dxa"/>
          </w:tcPr>
          <w:p w14:paraId="3FF8E2F1" w14:textId="77777777" w:rsidR="0041087E" w:rsidRPr="001675FE" w:rsidRDefault="0041087E" w:rsidP="004A6612">
            <w:pPr>
              <w:spacing w:after="0" w:line="240" w:lineRule="auto"/>
              <w:rPr>
                <w:rFonts w:ascii="Times New Roman" w:hAnsi="Times New Roman" w:cs="Times New Roman"/>
                <w:sz w:val="28"/>
                <w:szCs w:val="28"/>
                <w:lang w:val="en-US"/>
              </w:rPr>
            </w:pPr>
            <w:r w:rsidRPr="001675FE">
              <w:rPr>
                <w:rFonts w:ascii="Times New Roman" w:hAnsi="Times New Roman" w:cs="Times New Roman"/>
                <w:color w:val="000000"/>
                <w:sz w:val="28"/>
                <w:szCs w:val="28"/>
                <w:lang w:val="en-US"/>
              </w:rPr>
              <w:t xml:space="preserve"> ʋ</w:t>
            </w:r>
            <w:r w:rsidRPr="001675FE">
              <w:rPr>
                <w:rFonts w:ascii="Times New Roman" w:hAnsi="Times New Roman" w:cs="Times New Roman"/>
                <w:color w:val="000000"/>
                <w:sz w:val="28"/>
                <w:szCs w:val="28"/>
                <w:vertAlign w:val="subscript"/>
                <w:lang w:val="en-US"/>
              </w:rPr>
              <w:t>CH</w:t>
            </w:r>
            <w:r w:rsidRPr="001675FE">
              <w:rPr>
                <w:rFonts w:ascii="Times New Roman" w:hAnsi="Times New Roman" w:cs="Times New Roman"/>
                <w:color w:val="000000"/>
                <w:sz w:val="28"/>
                <w:szCs w:val="28"/>
                <w:lang w:val="en-US"/>
              </w:rPr>
              <w:t xml:space="preserve"> (HRC=CH2)</w:t>
            </w:r>
          </w:p>
        </w:tc>
        <w:tc>
          <w:tcPr>
            <w:tcW w:w="1582" w:type="dxa"/>
          </w:tcPr>
          <w:p w14:paraId="4A26FAE9" w14:textId="77777777" w:rsidR="0041087E" w:rsidRPr="001675FE" w:rsidRDefault="0041087E" w:rsidP="004A6612">
            <w:pPr>
              <w:spacing w:after="0" w:line="240" w:lineRule="auto"/>
              <w:jc w:val="center"/>
              <w:rPr>
                <w:rFonts w:ascii="Times New Roman" w:hAnsi="Times New Roman" w:cs="Times New Roman"/>
                <w:sz w:val="28"/>
                <w:szCs w:val="28"/>
              </w:rPr>
            </w:pPr>
            <w:r w:rsidRPr="001675FE">
              <w:rPr>
                <w:rFonts w:ascii="Times New Roman" w:hAnsi="Times New Roman" w:cs="Times New Roman"/>
                <w:sz w:val="28"/>
                <w:szCs w:val="28"/>
                <w:lang w:val="en-US"/>
              </w:rPr>
              <w:t>-</w:t>
            </w:r>
          </w:p>
        </w:tc>
        <w:tc>
          <w:tcPr>
            <w:tcW w:w="1552" w:type="dxa"/>
          </w:tcPr>
          <w:p w14:paraId="5474A1CC"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1417</w:t>
            </w:r>
          </w:p>
        </w:tc>
        <w:tc>
          <w:tcPr>
            <w:tcW w:w="1552" w:type="dxa"/>
          </w:tcPr>
          <w:p w14:paraId="196FF131" w14:textId="77777777" w:rsidR="0041087E" w:rsidRPr="001675FE" w:rsidRDefault="0041087E"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w:t>
            </w:r>
          </w:p>
        </w:tc>
        <w:tc>
          <w:tcPr>
            <w:tcW w:w="1574" w:type="dxa"/>
          </w:tcPr>
          <w:p w14:paraId="7684B5B8" w14:textId="77777777" w:rsidR="0041087E" w:rsidRPr="001675FE" w:rsidRDefault="0041087E"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w:t>
            </w:r>
          </w:p>
        </w:tc>
      </w:tr>
      <w:tr w:rsidR="0041087E" w:rsidRPr="001675FE" w14:paraId="434AF7C7" w14:textId="77777777" w:rsidTr="005957F9">
        <w:trPr>
          <w:trHeight w:val="307"/>
        </w:trPr>
        <w:tc>
          <w:tcPr>
            <w:tcW w:w="528" w:type="dxa"/>
          </w:tcPr>
          <w:p w14:paraId="126E16BB" w14:textId="77777777" w:rsidR="0041087E" w:rsidRPr="001675FE" w:rsidRDefault="0041087E" w:rsidP="004A6612">
            <w:pPr>
              <w:spacing w:after="0" w:line="240" w:lineRule="auto"/>
              <w:rPr>
                <w:rFonts w:ascii="Times New Roman" w:hAnsi="Times New Roman" w:cs="Times New Roman"/>
                <w:sz w:val="28"/>
                <w:szCs w:val="28"/>
                <w:lang w:val="kk-KZ"/>
              </w:rPr>
            </w:pPr>
            <w:r w:rsidRPr="001675FE">
              <w:rPr>
                <w:rFonts w:ascii="Times New Roman" w:hAnsi="Times New Roman" w:cs="Times New Roman"/>
                <w:sz w:val="28"/>
                <w:szCs w:val="28"/>
                <w:lang w:val="kk-KZ"/>
              </w:rPr>
              <w:t>9</w:t>
            </w:r>
          </w:p>
        </w:tc>
        <w:tc>
          <w:tcPr>
            <w:tcW w:w="2645" w:type="dxa"/>
          </w:tcPr>
          <w:p w14:paraId="246AAC8C" w14:textId="77777777" w:rsidR="0041087E" w:rsidRPr="001675FE" w:rsidRDefault="0041087E" w:rsidP="004A6612">
            <w:pPr>
              <w:spacing w:after="0" w:line="240" w:lineRule="auto"/>
              <w:rPr>
                <w:rFonts w:ascii="Times New Roman" w:hAnsi="Times New Roman" w:cs="Times New Roman"/>
                <w:sz w:val="28"/>
                <w:szCs w:val="28"/>
                <w:lang w:val="kk-KZ"/>
              </w:rPr>
            </w:pPr>
            <w:r w:rsidRPr="001675FE">
              <w:rPr>
                <w:rFonts w:ascii="Times New Roman" w:hAnsi="Times New Roman" w:cs="Times New Roman"/>
                <w:sz w:val="28"/>
                <w:szCs w:val="28"/>
                <w:lang w:val="kk-KZ"/>
              </w:rPr>
              <w:t>δ</w:t>
            </w:r>
            <w:r w:rsidRPr="001675FE">
              <w:rPr>
                <w:rFonts w:ascii="Times New Roman" w:hAnsi="Times New Roman" w:cs="Times New Roman"/>
                <w:sz w:val="28"/>
                <w:szCs w:val="28"/>
                <w:vertAlign w:val="subscript"/>
                <w:lang w:val="en-US"/>
              </w:rPr>
              <w:t>s</w:t>
            </w:r>
            <w:r w:rsidRPr="001675FE">
              <w:rPr>
                <w:rFonts w:ascii="Times New Roman" w:hAnsi="Times New Roman" w:cs="Times New Roman"/>
                <w:sz w:val="28"/>
                <w:szCs w:val="28"/>
                <w:lang w:val="en-US"/>
              </w:rPr>
              <w:t>(CH</w:t>
            </w:r>
            <w:r w:rsidRPr="001675FE">
              <w:rPr>
                <w:rFonts w:ascii="Times New Roman" w:hAnsi="Times New Roman" w:cs="Times New Roman"/>
                <w:sz w:val="28"/>
                <w:szCs w:val="28"/>
                <w:vertAlign w:val="subscript"/>
                <w:lang w:val="en-US"/>
              </w:rPr>
              <w:t>3</w:t>
            </w:r>
            <w:r w:rsidRPr="001675FE">
              <w:rPr>
                <w:rFonts w:ascii="Times New Roman" w:hAnsi="Times New Roman" w:cs="Times New Roman"/>
                <w:sz w:val="28"/>
                <w:szCs w:val="28"/>
                <w:lang w:val="en-US"/>
              </w:rPr>
              <w:t>)</w:t>
            </w:r>
          </w:p>
        </w:tc>
        <w:tc>
          <w:tcPr>
            <w:tcW w:w="1582" w:type="dxa"/>
          </w:tcPr>
          <w:p w14:paraId="2B6A3B92" w14:textId="77777777" w:rsidR="0041087E" w:rsidRPr="001675FE" w:rsidRDefault="0041087E" w:rsidP="004A6612">
            <w:pPr>
              <w:spacing w:after="0" w:line="240" w:lineRule="auto"/>
              <w:jc w:val="center"/>
              <w:rPr>
                <w:rFonts w:ascii="Times New Roman" w:hAnsi="Times New Roman" w:cs="Times New Roman"/>
                <w:sz w:val="28"/>
                <w:szCs w:val="28"/>
                <w:lang w:val="en-US"/>
              </w:rPr>
            </w:pPr>
          </w:p>
        </w:tc>
        <w:tc>
          <w:tcPr>
            <w:tcW w:w="1552" w:type="dxa"/>
          </w:tcPr>
          <w:p w14:paraId="257C192C" w14:textId="77777777" w:rsidR="0041087E" w:rsidRPr="001675FE" w:rsidRDefault="0041087E" w:rsidP="004A6612">
            <w:pPr>
              <w:spacing w:after="0" w:line="240" w:lineRule="auto"/>
              <w:jc w:val="center"/>
              <w:rPr>
                <w:rFonts w:ascii="Times New Roman" w:hAnsi="Times New Roman" w:cs="Times New Roman"/>
                <w:sz w:val="28"/>
                <w:szCs w:val="28"/>
                <w:lang w:val="kk-KZ"/>
              </w:rPr>
            </w:pPr>
          </w:p>
        </w:tc>
        <w:tc>
          <w:tcPr>
            <w:tcW w:w="1552" w:type="dxa"/>
          </w:tcPr>
          <w:p w14:paraId="24DE6B40" w14:textId="77777777" w:rsidR="0041087E" w:rsidRPr="001675FE" w:rsidRDefault="0041087E" w:rsidP="004A6612">
            <w:pPr>
              <w:spacing w:after="0" w:line="240" w:lineRule="auto"/>
              <w:jc w:val="center"/>
              <w:rPr>
                <w:rFonts w:ascii="Times New Roman" w:hAnsi="Times New Roman" w:cs="Times New Roman"/>
                <w:sz w:val="28"/>
                <w:szCs w:val="28"/>
                <w:lang w:val="en-US"/>
              </w:rPr>
            </w:pPr>
          </w:p>
        </w:tc>
        <w:tc>
          <w:tcPr>
            <w:tcW w:w="1574" w:type="dxa"/>
          </w:tcPr>
          <w:p w14:paraId="03C54DEC" w14:textId="77777777" w:rsidR="0041087E" w:rsidRPr="001675FE" w:rsidRDefault="0041087E"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1399</w:t>
            </w:r>
          </w:p>
        </w:tc>
      </w:tr>
      <w:tr w:rsidR="0041087E" w:rsidRPr="001675FE" w14:paraId="3E5AEE1F" w14:textId="77777777" w:rsidTr="005957F9">
        <w:trPr>
          <w:trHeight w:val="307"/>
        </w:trPr>
        <w:tc>
          <w:tcPr>
            <w:tcW w:w="528" w:type="dxa"/>
          </w:tcPr>
          <w:p w14:paraId="2E106B1B" w14:textId="77777777" w:rsidR="0041087E" w:rsidRPr="001675FE" w:rsidRDefault="0041087E" w:rsidP="004A6612">
            <w:pPr>
              <w:spacing w:after="0" w:line="240" w:lineRule="auto"/>
              <w:rPr>
                <w:rFonts w:ascii="Times New Roman" w:hAnsi="Times New Roman" w:cs="Times New Roman"/>
                <w:sz w:val="28"/>
                <w:szCs w:val="28"/>
                <w:lang w:val="kk-KZ"/>
              </w:rPr>
            </w:pPr>
            <w:r w:rsidRPr="001675FE">
              <w:rPr>
                <w:rFonts w:ascii="Times New Roman" w:hAnsi="Times New Roman" w:cs="Times New Roman"/>
                <w:sz w:val="28"/>
                <w:szCs w:val="28"/>
                <w:lang w:val="kk-KZ"/>
              </w:rPr>
              <w:t>10</w:t>
            </w:r>
          </w:p>
        </w:tc>
        <w:tc>
          <w:tcPr>
            <w:tcW w:w="2645" w:type="dxa"/>
          </w:tcPr>
          <w:p w14:paraId="46E9AE2B" w14:textId="77777777" w:rsidR="0041087E" w:rsidRPr="001675FE" w:rsidRDefault="0041087E" w:rsidP="004A6612">
            <w:pPr>
              <w:spacing w:after="0" w:line="240" w:lineRule="auto"/>
              <w:rPr>
                <w:rFonts w:ascii="Times New Roman" w:hAnsi="Times New Roman" w:cs="Times New Roman"/>
                <w:sz w:val="28"/>
                <w:szCs w:val="28"/>
                <w:lang w:val="kk-KZ"/>
              </w:rPr>
            </w:pPr>
            <w:r w:rsidRPr="001675FE">
              <w:rPr>
                <w:rFonts w:ascii="Times New Roman" w:hAnsi="Times New Roman" w:cs="Times New Roman"/>
                <w:sz w:val="28"/>
                <w:szCs w:val="28"/>
                <w:lang w:val="kk-KZ"/>
              </w:rPr>
              <w:t>υ</w:t>
            </w:r>
            <w:r w:rsidRPr="001675FE">
              <w:rPr>
                <w:rFonts w:ascii="Times New Roman" w:hAnsi="Times New Roman" w:cs="Times New Roman"/>
                <w:sz w:val="28"/>
                <w:szCs w:val="28"/>
                <w:vertAlign w:val="subscript"/>
                <w:lang w:val="en-US"/>
              </w:rPr>
              <w:t>as</w:t>
            </w:r>
            <w:r w:rsidRPr="001675FE">
              <w:rPr>
                <w:rFonts w:ascii="Times New Roman" w:hAnsi="Times New Roman" w:cs="Times New Roman"/>
                <w:sz w:val="28"/>
                <w:szCs w:val="28"/>
                <w:lang w:val="en-US"/>
              </w:rPr>
              <w:t>(COC)</w:t>
            </w:r>
          </w:p>
        </w:tc>
        <w:tc>
          <w:tcPr>
            <w:tcW w:w="1582" w:type="dxa"/>
          </w:tcPr>
          <w:p w14:paraId="0DCB8CC7" w14:textId="77777777" w:rsidR="0041087E" w:rsidRPr="001675FE" w:rsidRDefault="0041087E" w:rsidP="004A6612">
            <w:pPr>
              <w:spacing w:after="0" w:line="240" w:lineRule="auto"/>
              <w:jc w:val="center"/>
              <w:rPr>
                <w:rFonts w:ascii="Times New Roman" w:hAnsi="Times New Roman" w:cs="Times New Roman"/>
                <w:sz w:val="28"/>
                <w:szCs w:val="28"/>
                <w:lang w:val="kk-KZ"/>
              </w:rPr>
            </w:pPr>
          </w:p>
        </w:tc>
        <w:tc>
          <w:tcPr>
            <w:tcW w:w="1552" w:type="dxa"/>
          </w:tcPr>
          <w:p w14:paraId="54E46A03" w14:textId="77777777" w:rsidR="0041087E" w:rsidRPr="001675FE" w:rsidRDefault="0041087E" w:rsidP="004A6612">
            <w:pPr>
              <w:spacing w:after="0" w:line="240" w:lineRule="auto"/>
              <w:jc w:val="center"/>
              <w:rPr>
                <w:rFonts w:ascii="Times New Roman" w:hAnsi="Times New Roman" w:cs="Times New Roman"/>
                <w:sz w:val="28"/>
                <w:szCs w:val="28"/>
                <w:lang w:val="kk-KZ"/>
              </w:rPr>
            </w:pPr>
          </w:p>
        </w:tc>
        <w:tc>
          <w:tcPr>
            <w:tcW w:w="1552" w:type="dxa"/>
          </w:tcPr>
          <w:p w14:paraId="59C3C603" w14:textId="77777777" w:rsidR="0041087E" w:rsidRPr="001675FE" w:rsidRDefault="0041087E"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1007</w:t>
            </w:r>
          </w:p>
        </w:tc>
        <w:tc>
          <w:tcPr>
            <w:tcW w:w="1574" w:type="dxa"/>
          </w:tcPr>
          <w:p w14:paraId="46904186" w14:textId="77777777" w:rsidR="0041087E" w:rsidRPr="001675FE" w:rsidRDefault="0041087E"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1078</w:t>
            </w:r>
          </w:p>
          <w:p w14:paraId="272E82C1" w14:textId="77777777" w:rsidR="0041087E" w:rsidRPr="001675FE" w:rsidRDefault="0041087E"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953</w:t>
            </w:r>
          </w:p>
        </w:tc>
      </w:tr>
      <w:tr w:rsidR="0041087E" w:rsidRPr="001675FE" w14:paraId="51FE4932" w14:textId="77777777" w:rsidTr="005957F9">
        <w:trPr>
          <w:trHeight w:val="915"/>
        </w:trPr>
        <w:tc>
          <w:tcPr>
            <w:tcW w:w="528" w:type="dxa"/>
          </w:tcPr>
          <w:p w14:paraId="416DE418" w14:textId="77777777" w:rsidR="0041087E" w:rsidRPr="001675FE" w:rsidRDefault="0041087E" w:rsidP="004A6612">
            <w:pPr>
              <w:spacing w:after="0" w:line="240" w:lineRule="auto"/>
              <w:rPr>
                <w:rFonts w:ascii="Times New Roman" w:hAnsi="Times New Roman" w:cs="Times New Roman"/>
                <w:sz w:val="28"/>
                <w:szCs w:val="28"/>
                <w:lang w:val="kk-KZ"/>
              </w:rPr>
            </w:pPr>
            <w:r w:rsidRPr="001675FE">
              <w:rPr>
                <w:rFonts w:ascii="Times New Roman" w:hAnsi="Times New Roman" w:cs="Times New Roman"/>
                <w:sz w:val="28"/>
                <w:szCs w:val="28"/>
                <w:lang w:val="en-US"/>
              </w:rPr>
              <w:t>11</w:t>
            </w:r>
          </w:p>
        </w:tc>
        <w:tc>
          <w:tcPr>
            <w:tcW w:w="2645" w:type="dxa"/>
          </w:tcPr>
          <w:p w14:paraId="2FD4357A" w14:textId="77777777" w:rsidR="0041087E" w:rsidRPr="001675FE" w:rsidRDefault="00B403FF" w:rsidP="004A6612">
            <w:pPr>
              <w:spacing w:after="0" w:line="240" w:lineRule="auto"/>
              <w:rPr>
                <w:rFonts w:ascii="Times New Roman" w:hAnsi="Times New Roman" w:cs="Times New Roman"/>
                <w:color w:val="000000"/>
                <w:sz w:val="28"/>
                <w:szCs w:val="28"/>
                <w:lang w:val="kk-KZ"/>
              </w:rPr>
            </w:pPr>
            <w:r w:rsidRPr="001675FE">
              <w:rPr>
                <w:rFonts w:ascii="Times New Roman" w:hAnsi="Times New Roman" w:cs="Times New Roman"/>
                <w:color w:val="000000"/>
                <w:sz w:val="28"/>
                <w:szCs w:val="28"/>
                <w:lang w:val="kk-KZ"/>
              </w:rPr>
              <w:t>Біріңғай біріккен</w:t>
            </w:r>
            <w:r w:rsidR="0041087E" w:rsidRPr="001675FE">
              <w:rPr>
                <w:rFonts w:ascii="Times New Roman" w:hAnsi="Times New Roman" w:cs="Times New Roman"/>
                <w:color w:val="000000"/>
                <w:sz w:val="28"/>
                <w:szCs w:val="28"/>
              </w:rPr>
              <w:t>, 1,3-, 1,2,3- и 1,3,5-</w:t>
            </w:r>
            <w:r w:rsidRPr="001675FE">
              <w:rPr>
                <w:rFonts w:ascii="Times New Roman" w:hAnsi="Times New Roman" w:cs="Times New Roman"/>
                <w:color w:val="000000"/>
                <w:sz w:val="28"/>
                <w:szCs w:val="28"/>
                <w:lang w:val="kk-KZ"/>
              </w:rPr>
              <w:t>біріккен</w:t>
            </w:r>
          </w:p>
        </w:tc>
        <w:tc>
          <w:tcPr>
            <w:tcW w:w="1582" w:type="dxa"/>
          </w:tcPr>
          <w:p w14:paraId="7B144B1B"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1008</w:t>
            </w:r>
          </w:p>
        </w:tc>
        <w:tc>
          <w:tcPr>
            <w:tcW w:w="1552" w:type="dxa"/>
          </w:tcPr>
          <w:p w14:paraId="54923714"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1106</w:t>
            </w:r>
          </w:p>
          <w:p w14:paraId="0857E63E"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1050</w:t>
            </w:r>
          </w:p>
        </w:tc>
        <w:tc>
          <w:tcPr>
            <w:tcW w:w="1552" w:type="dxa"/>
          </w:tcPr>
          <w:p w14:paraId="2F28822F" w14:textId="77777777" w:rsidR="0041087E" w:rsidRPr="001675FE" w:rsidRDefault="0041087E" w:rsidP="004A6612">
            <w:pPr>
              <w:spacing w:after="0" w:line="240" w:lineRule="auto"/>
              <w:jc w:val="center"/>
              <w:rPr>
                <w:rFonts w:ascii="Times New Roman" w:hAnsi="Times New Roman" w:cs="Times New Roman"/>
                <w:sz w:val="28"/>
                <w:szCs w:val="28"/>
                <w:lang w:val="en-US"/>
              </w:rPr>
            </w:pPr>
          </w:p>
        </w:tc>
        <w:tc>
          <w:tcPr>
            <w:tcW w:w="1574" w:type="dxa"/>
          </w:tcPr>
          <w:p w14:paraId="40171E9D" w14:textId="77777777" w:rsidR="0041087E" w:rsidRPr="001675FE" w:rsidRDefault="0041087E" w:rsidP="004A6612">
            <w:pPr>
              <w:spacing w:after="0" w:line="240" w:lineRule="auto"/>
              <w:jc w:val="center"/>
              <w:rPr>
                <w:rFonts w:ascii="Times New Roman" w:hAnsi="Times New Roman" w:cs="Times New Roman"/>
                <w:sz w:val="28"/>
                <w:szCs w:val="28"/>
                <w:lang w:val="en-US"/>
              </w:rPr>
            </w:pPr>
          </w:p>
        </w:tc>
      </w:tr>
      <w:tr w:rsidR="0041087E" w:rsidRPr="001675FE" w14:paraId="75B8F2FB" w14:textId="77777777" w:rsidTr="005957F9">
        <w:trPr>
          <w:trHeight w:val="1092"/>
        </w:trPr>
        <w:tc>
          <w:tcPr>
            <w:tcW w:w="528" w:type="dxa"/>
          </w:tcPr>
          <w:p w14:paraId="234AED0A" w14:textId="77777777" w:rsidR="0041087E" w:rsidRPr="001675FE" w:rsidRDefault="0041087E" w:rsidP="004A6612">
            <w:pPr>
              <w:spacing w:after="0" w:line="240" w:lineRule="auto"/>
              <w:rPr>
                <w:rFonts w:ascii="Times New Roman" w:hAnsi="Times New Roman" w:cs="Times New Roman"/>
                <w:sz w:val="28"/>
                <w:szCs w:val="28"/>
                <w:lang w:val="kk-KZ"/>
              </w:rPr>
            </w:pPr>
            <w:r w:rsidRPr="001675FE">
              <w:rPr>
                <w:rFonts w:ascii="Times New Roman" w:hAnsi="Times New Roman" w:cs="Times New Roman"/>
                <w:sz w:val="28"/>
                <w:szCs w:val="28"/>
                <w:lang w:val="kk-KZ"/>
              </w:rPr>
              <w:t>12</w:t>
            </w:r>
          </w:p>
          <w:p w14:paraId="0C74655D" w14:textId="77777777" w:rsidR="0041087E" w:rsidRPr="001675FE" w:rsidRDefault="0041087E" w:rsidP="004A6612">
            <w:pPr>
              <w:spacing w:after="0" w:line="240" w:lineRule="auto"/>
              <w:rPr>
                <w:rFonts w:ascii="Times New Roman" w:hAnsi="Times New Roman" w:cs="Times New Roman"/>
                <w:sz w:val="28"/>
                <w:szCs w:val="28"/>
                <w:lang w:val="en-US"/>
              </w:rPr>
            </w:pPr>
          </w:p>
          <w:p w14:paraId="68615442" w14:textId="77777777" w:rsidR="0041087E" w:rsidRPr="001675FE" w:rsidRDefault="0041087E" w:rsidP="004A6612">
            <w:pPr>
              <w:spacing w:after="0" w:line="240" w:lineRule="auto"/>
              <w:rPr>
                <w:rFonts w:ascii="Times New Roman" w:hAnsi="Times New Roman" w:cs="Times New Roman"/>
                <w:sz w:val="28"/>
                <w:szCs w:val="28"/>
                <w:lang w:val="en-US"/>
              </w:rPr>
            </w:pPr>
          </w:p>
          <w:p w14:paraId="78EA6002" w14:textId="77777777" w:rsidR="0041087E" w:rsidRPr="001675FE" w:rsidRDefault="0041087E" w:rsidP="004A6612">
            <w:pPr>
              <w:spacing w:after="0" w:line="240" w:lineRule="auto"/>
              <w:rPr>
                <w:rFonts w:ascii="Times New Roman" w:hAnsi="Times New Roman" w:cs="Times New Roman"/>
                <w:sz w:val="28"/>
                <w:szCs w:val="28"/>
                <w:lang w:val="en-US"/>
              </w:rPr>
            </w:pPr>
          </w:p>
        </w:tc>
        <w:tc>
          <w:tcPr>
            <w:tcW w:w="2645" w:type="dxa"/>
          </w:tcPr>
          <w:p w14:paraId="52722C7A" w14:textId="77777777" w:rsidR="0041087E" w:rsidRPr="001675FE" w:rsidRDefault="0041087E" w:rsidP="004A6612">
            <w:pPr>
              <w:spacing w:after="0" w:line="240" w:lineRule="auto"/>
              <w:rPr>
                <w:rFonts w:ascii="Times New Roman" w:hAnsi="Times New Roman" w:cs="Times New Roman"/>
                <w:sz w:val="28"/>
                <w:szCs w:val="28"/>
                <w:lang w:val="en-US"/>
              </w:rPr>
            </w:pPr>
            <w:r w:rsidRPr="001675FE">
              <w:rPr>
                <w:rFonts w:ascii="Times New Roman" w:hAnsi="Times New Roman" w:cs="Times New Roman"/>
                <w:sz w:val="28"/>
                <w:szCs w:val="28"/>
                <w:lang w:val="en-US"/>
              </w:rPr>
              <w:t xml:space="preserve">ʋ(CH) </w:t>
            </w:r>
          </w:p>
          <w:p w14:paraId="012138FD" w14:textId="77777777" w:rsidR="0041087E" w:rsidRPr="001675FE" w:rsidRDefault="0041087E" w:rsidP="004A6612">
            <w:pPr>
              <w:spacing w:after="0" w:line="240" w:lineRule="auto"/>
              <w:rPr>
                <w:rFonts w:ascii="Times New Roman" w:hAnsi="Times New Roman" w:cs="Times New Roman"/>
                <w:sz w:val="28"/>
                <w:szCs w:val="28"/>
                <w:lang w:val="en-US"/>
              </w:rPr>
            </w:pPr>
          </w:p>
          <w:p w14:paraId="7293EE44" w14:textId="77777777" w:rsidR="0041087E" w:rsidRPr="001675FE" w:rsidRDefault="0041087E" w:rsidP="004A6612">
            <w:pPr>
              <w:spacing w:after="0" w:line="240" w:lineRule="auto"/>
              <w:rPr>
                <w:rFonts w:ascii="Times New Roman" w:hAnsi="Times New Roman" w:cs="Times New Roman"/>
                <w:sz w:val="28"/>
                <w:szCs w:val="28"/>
                <w:lang w:val="en-US"/>
              </w:rPr>
            </w:pPr>
          </w:p>
          <w:p w14:paraId="302894ED" w14:textId="77777777" w:rsidR="0041087E" w:rsidRPr="001675FE" w:rsidRDefault="0041087E" w:rsidP="004A6612">
            <w:pPr>
              <w:spacing w:after="0" w:line="240" w:lineRule="auto"/>
              <w:rPr>
                <w:rFonts w:ascii="Times New Roman" w:hAnsi="Times New Roman" w:cs="Times New Roman"/>
                <w:color w:val="000000"/>
                <w:sz w:val="28"/>
                <w:szCs w:val="28"/>
                <w:lang w:val="en-US"/>
              </w:rPr>
            </w:pPr>
          </w:p>
        </w:tc>
        <w:tc>
          <w:tcPr>
            <w:tcW w:w="1582" w:type="dxa"/>
          </w:tcPr>
          <w:p w14:paraId="1FE60E9C"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873</w:t>
            </w:r>
          </w:p>
          <w:p w14:paraId="57CB2739"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855</w:t>
            </w:r>
          </w:p>
          <w:p w14:paraId="27ACAA86"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797</w:t>
            </w:r>
          </w:p>
          <w:p w14:paraId="261690FA"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777</w:t>
            </w:r>
          </w:p>
        </w:tc>
        <w:tc>
          <w:tcPr>
            <w:tcW w:w="1552" w:type="dxa"/>
          </w:tcPr>
          <w:p w14:paraId="4AC4866F"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883</w:t>
            </w:r>
          </w:p>
          <w:p w14:paraId="70663254" w14:textId="77777777" w:rsidR="0041087E" w:rsidRPr="001675FE" w:rsidRDefault="0041087E" w:rsidP="004A6612">
            <w:pPr>
              <w:spacing w:after="0" w:line="240" w:lineRule="auto"/>
              <w:jc w:val="center"/>
              <w:rPr>
                <w:rFonts w:ascii="Times New Roman" w:hAnsi="Times New Roman" w:cs="Times New Roman"/>
                <w:sz w:val="28"/>
                <w:szCs w:val="28"/>
                <w:lang w:val="en-US"/>
              </w:rPr>
            </w:pPr>
          </w:p>
          <w:p w14:paraId="1BA5B0D6" w14:textId="77777777" w:rsidR="0041087E" w:rsidRPr="001675FE" w:rsidRDefault="0041087E" w:rsidP="004A6612">
            <w:pPr>
              <w:spacing w:after="0" w:line="240" w:lineRule="auto"/>
              <w:jc w:val="center"/>
              <w:rPr>
                <w:rFonts w:ascii="Times New Roman" w:hAnsi="Times New Roman" w:cs="Times New Roman"/>
                <w:sz w:val="28"/>
                <w:szCs w:val="28"/>
                <w:lang w:val="en-US"/>
              </w:rPr>
            </w:pPr>
          </w:p>
          <w:p w14:paraId="3E7DC002" w14:textId="77777777" w:rsidR="0041087E" w:rsidRPr="001675FE" w:rsidRDefault="0041087E" w:rsidP="004A6612">
            <w:pPr>
              <w:spacing w:after="0" w:line="240" w:lineRule="auto"/>
              <w:jc w:val="center"/>
              <w:rPr>
                <w:rFonts w:ascii="Times New Roman" w:hAnsi="Times New Roman" w:cs="Times New Roman"/>
                <w:sz w:val="28"/>
                <w:szCs w:val="28"/>
                <w:lang w:val="en-US"/>
              </w:rPr>
            </w:pPr>
          </w:p>
        </w:tc>
        <w:tc>
          <w:tcPr>
            <w:tcW w:w="1552" w:type="dxa"/>
          </w:tcPr>
          <w:p w14:paraId="793BE464" w14:textId="77777777" w:rsidR="0041087E" w:rsidRPr="001675FE" w:rsidRDefault="0041087E"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873</w:t>
            </w:r>
          </w:p>
          <w:p w14:paraId="09B5BE1A" w14:textId="77777777" w:rsidR="0041087E" w:rsidRPr="001675FE" w:rsidRDefault="0041087E"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855</w:t>
            </w:r>
          </w:p>
          <w:p w14:paraId="1C4AA2F8" w14:textId="77777777" w:rsidR="0041087E" w:rsidRPr="001675FE" w:rsidRDefault="0041087E"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797</w:t>
            </w:r>
          </w:p>
          <w:p w14:paraId="765ACE6B" w14:textId="77777777" w:rsidR="0041087E" w:rsidRPr="001675FE" w:rsidRDefault="0041087E"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779</w:t>
            </w:r>
          </w:p>
          <w:p w14:paraId="14ADE645" w14:textId="77777777" w:rsidR="0041087E" w:rsidRPr="001675FE" w:rsidRDefault="0041087E"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713</w:t>
            </w:r>
          </w:p>
        </w:tc>
        <w:tc>
          <w:tcPr>
            <w:tcW w:w="1574" w:type="dxa"/>
          </w:tcPr>
          <w:p w14:paraId="6E67A13B" w14:textId="77777777" w:rsidR="0041087E" w:rsidRPr="001675FE" w:rsidRDefault="0041087E"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871</w:t>
            </w:r>
          </w:p>
          <w:p w14:paraId="18A14F2B" w14:textId="77777777" w:rsidR="0041087E" w:rsidRPr="001675FE" w:rsidRDefault="0041087E" w:rsidP="004A6612">
            <w:pPr>
              <w:spacing w:after="0" w:line="240" w:lineRule="auto"/>
              <w:jc w:val="center"/>
              <w:rPr>
                <w:rFonts w:ascii="Times New Roman" w:hAnsi="Times New Roman" w:cs="Times New Roman"/>
                <w:sz w:val="28"/>
                <w:szCs w:val="28"/>
                <w:lang w:val="kk-KZ"/>
              </w:rPr>
            </w:pPr>
          </w:p>
          <w:p w14:paraId="7F66EC79" w14:textId="77777777" w:rsidR="0041087E" w:rsidRPr="001675FE" w:rsidRDefault="0041087E" w:rsidP="004A6612">
            <w:pPr>
              <w:spacing w:after="0" w:line="240" w:lineRule="auto"/>
              <w:jc w:val="center"/>
              <w:rPr>
                <w:rFonts w:ascii="Times New Roman" w:hAnsi="Times New Roman" w:cs="Times New Roman"/>
                <w:sz w:val="28"/>
                <w:szCs w:val="28"/>
                <w:lang w:val="kk-KZ"/>
              </w:rPr>
            </w:pPr>
          </w:p>
          <w:p w14:paraId="2A8AE594" w14:textId="77777777" w:rsidR="0041087E" w:rsidRPr="001675FE" w:rsidRDefault="0041087E" w:rsidP="004A6612">
            <w:pPr>
              <w:spacing w:after="0" w:line="240" w:lineRule="auto"/>
              <w:jc w:val="center"/>
              <w:rPr>
                <w:rFonts w:ascii="Times New Roman" w:hAnsi="Times New Roman" w:cs="Times New Roman"/>
                <w:sz w:val="28"/>
                <w:szCs w:val="28"/>
                <w:lang w:val="kk-KZ"/>
              </w:rPr>
            </w:pPr>
          </w:p>
          <w:p w14:paraId="2D962FEA" w14:textId="77777777" w:rsidR="0041087E" w:rsidRPr="001675FE" w:rsidRDefault="0041087E" w:rsidP="004A6612">
            <w:pPr>
              <w:spacing w:after="0" w:line="240" w:lineRule="auto"/>
              <w:jc w:val="center"/>
              <w:rPr>
                <w:rFonts w:ascii="Times New Roman" w:hAnsi="Times New Roman" w:cs="Times New Roman"/>
                <w:sz w:val="28"/>
                <w:szCs w:val="28"/>
                <w:lang w:val="en-US"/>
              </w:rPr>
            </w:pPr>
          </w:p>
        </w:tc>
      </w:tr>
      <w:tr w:rsidR="0041087E" w:rsidRPr="001675FE" w14:paraId="4D6741B8" w14:textId="77777777" w:rsidTr="005957F9">
        <w:trPr>
          <w:trHeight w:val="1551"/>
        </w:trPr>
        <w:tc>
          <w:tcPr>
            <w:tcW w:w="528" w:type="dxa"/>
          </w:tcPr>
          <w:p w14:paraId="534E7241" w14:textId="77777777" w:rsidR="0041087E" w:rsidRPr="001675FE" w:rsidRDefault="0041087E" w:rsidP="004A6612">
            <w:pPr>
              <w:spacing w:after="0" w:line="240" w:lineRule="auto"/>
              <w:rPr>
                <w:rFonts w:ascii="Times New Roman" w:hAnsi="Times New Roman" w:cs="Times New Roman"/>
                <w:sz w:val="28"/>
                <w:szCs w:val="28"/>
                <w:lang w:val="kk-KZ"/>
              </w:rPr>
            </w:pPr>
            <w:r w:rsidRPr="001675FE">
              <w:rPr>
                <w:rFonts w:ascii="Times New Roman" w:hAnsi="Times New Roman" w:cs="Times New Roman"/>
                <w:sz w:val="28"/>
                <w:szCs w:val="28"/>
                <w:lang w:val="kk-KZ"/>
              </w:rPr>
              <w:t>13</w:t>
            </w:r>
          </w:p>
        </w:tc>
        <w:tc>
          <w:tcPr>
            <w:tcW w:w="2645" w:type="dxa"/>
          </w:tcPr>
          <w:p w14:paraId="0382172F" w14:textId="77777777" w:rsidR="0041087E" w:rsidRPr="001675FE" w:rsidRDefault="0041087E" w:rsidP="004A6612">
            <w:pPr>
              <w:spacing w:after="0" w:line="240" w:lineRule="auto"/>
              <w:rPr>
                <w:rFonts w:ascii="Times New Roman" w:hAnsi="Times New Roman" w:cs="Times New Roman"/>
                <w:sz w:val="28"/>
                <w:szCs w:val="28"/>
                <w:lang w:val="kk-KZ"/>
              </w:rPr>
            </w:pPr>
            <w:r w:rsidRPr="001675FE">
              <w:rPr>
                <w:rFonts w:ascii="Times New Roman" w:hAnsi="Times New Roman" w:cs="Times New Roman"/>
                <w:bCs/>
                <w:sz w:val="28"/>
                <w:szCs w:val="28"/>
                <w:lang w:val="kk-KZ"/>
              </w:rPr>
              <w:t>Сүйеніштің айналмалы, маятникті деформациясы, CH</w:t>
            </w:r>
            <w:r w:rsidRPr="001675FE">
              <w:rPr>
                <w:rFonts w:ascii="Times New Roman" w:hAnsi="Times New Roman" w:cs="Times New Roman"/>
                <w:bCs/>
                <w:sz w:val="28"/>
                <w:szCs w:val="28"/>
                <w:vertAlign w:val="subscript"/>
                <w:lang w:val="kk-KZ"/>
              </w:rPr>
              <w:t>2</w:t>
            </w:r>
            <w:r w:rsidRPr="001675FE">
              <w:rPr>
                <w:rFonts w:ascii="Times New Roman" w:hAnsi="Times New Roman" w:cs="Times New Roman"/>
                <w:bCs/>
                <w:sz w:val="28"/>
                <w:szCs w:val="28"/>
                <w:lang w:val="kk-KZ"/>
              </w:rPr>
              <w:t>-, азотты және күкіртті қосылыстар</w:t>
            </w:r>
          </w:p>
        </w:tc>
        <w:tc>
          <w:tcPr>
            <w:tcW w:w="1582" w:type="dxa"/>
          </w:tcPr>
          <w:p w14:paraId="30C02B4F"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669</w:t>
            </w:r>
          </w:p>
          <w:p w14:paraId="574A493E"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656</w:t>
            </w:r>
          </w:p>
          <w:p w14:paraId="57E8BDAB"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634</w:t>
            </w:r>
          </w:p>
        </w:tc>
        <w:tc>
          <w:tcPr>
            <w:tcW w:w="1552" w:type="dxa"/>
          </w:tcPr>
          <w:p w14:paraId="16C1236A"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667</w:t>
            </w:r>
          </w:p>
        </w:tc>
        <w:tc>
          <w:tcPr>
            <w:tcW w:w="1552" w:type="dxa"/>
          </w:tcPr>
          <w:p w14:paraId="0A784844" w14:textId="77777777" w:rsidR="0041087E" w:rsidRPr="001675FE" w:rsidRDefault="0041087E"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649</w:t>
            </w:r>
          </w:p>
          <w:p w14:paraId="4379195E"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kk-KZ"/>
              </w:rPr>
              <w:t>628</w:t>
            </w:r>
          </w:p>
        </w:tc>
        <w:tc>
          <w:tcPr>
            <w:tcW w:w="1574" w:type="dxa"/>
          </w:tcPr>
          <w:p w14:paraId="17CEFBA0" w14:textId="77777777" w:rsidR="0041087E" w:rsidRPr="001675FE" w:rsidRDefault="0041087E"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667</w:t>
            </w:r>
          </w:p>
          <w:p w14:paraId="7A97DFBF" w14:textId="77777777" w:rsidR="0041087E" w:rsidRPr="001675FE" w:rsidRDefault="0041087E"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656</w:t>
            </w:r>
          </w:p>
          <w:p w14:paraId="2F6F8C30" w14:textId="77777777" w:rsidR="0041087E" w:rsidRPr="001675FE" w:rsidRDefault="0041087E"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641</w:t>
            </w:r>
          </w:p>
          <w:p w14:paraId="6561D332" w14:textId="77777777" w:rsidR="0041087E" w:rsidRPr="001675FE" w:rsidRDefault="0041087E"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629</w:t>
            </w:r>
          </w:p>
          <w:p w14:paraId="74F0031F" w14:textId="77777777" w:rsidR="0041087E" w:rsidRPr="001675FE" w:rsidRDefault="0041087E"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619</w:t>
            </w:r>
          </w:p>
          <w:p w14:paraId="36B4B3EC" w14:textId="77777777" w:rsidR="0041087E" w:rsidRPr="001675FE" w:rsidRDefault="0041087E"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kk-KZ"/>
              </w:rPr>
              <w:t>610</w:t>
            </w:r>
          </w:p>
        </w:tc>
      </w:tr>
    </w:tbl>
    <w:p w14:paraId="0D5119A5" w14:textId="77777777" w:rsidR="00AB171E" w:rsidRPr="001675FE" w:rsidRDefault="00AB171E" w:rsidP="004A6612">
      <w:pPr>
        <w:spacing w:after="0" w:line="240" w:lineRule="auto"/>
        <w:rPr>
          <w:rFonts w:ascii="Times New Roman" w:hAnsi="Times New Roman" w:cs="Times New Roman"/>
          <w:sz w:val="24"/>
          <w:szCs w:val="24"/>
          <w:lang w:val="kk-KZ"/>
        </w:rPr>
      </w:pPr>
    </w:p>
    <w:p w14:paraId="7B5194B2" w14:textId="77777777" w:rsidR="00AB171E" w:rsidRPr="001675FE" w:rsidRDefault="00FE1691"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noProof/>
          <w:szCs w:val="24"/>
          <w:lang w:val="en-US" w:eastAsia="en-US"/>
        </w:rPr>
        <w:lastRenderedPageBreak/>
        <w:drawing>
          <wp:inline distT="0" distB="0" distL="0" distR="0" wp14:anchorId="0D73CAA1" wp14:editId="2E31439A">
            <wp:extent cx="4610100" cy="2806700"/>
            <wp:effectExtent l="0" t="0" r="0" b="0"/>
            <wp:docPr id="4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69413" cy="2903692"/>
                    </a:xfrm>
                    <a:prstGeom prst="rect">
                      <a:avLst/>
                    </a:prstGeom>
                    <a:noFill/>
                  </pic:spPr>
                </pic:pic>
              </a:graphicData>
            </a:graphic>
          </wp:inline>
        </w:drawing>
      </w:r>
    </w:p>
    <w:p w14:paraId="03C274FE" w14:textId="77777777" w:rsidR="004C4761" w:rsidRDefault="004C4761" w:rsidP="004A6612">
      <w:pPr>
        <w:spacing w:after="0" w:line="240" w:lineRule="auto"/>
        <w:jc w:val="center"/>
        <w:rPr>
          <w:rFonts w:ascii="Times New Roman" w:hAnsi="Times New Roman" w:cs="Times New Roman"/>
          <w:sz w:val="28"/>
          <w:szCs w:val="28"/>
          <w:lang w:val="en-US"/>
        </w:rPr>
      </w:pPr>
    </w:p>
    <w:p w14:paraId="560EDF5B" w14:textId="77777777" w:rsidR="00AB171E" w:rsidRDefault="00907ABC"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Сурет </w:t>
      </w:r>
      <w:r w:rsidR="007241B5">
        <w:rPr>
          <w:rFonts w:ascii="Times New Roman" w:hAnsi="Times New Roman" w:cs="Times New Roman"/>
          <w:sz w:val="28"/>
          <w:szCs w:val="28"/>
          <w:lang w:val="kk-KZ"/>
        </w:rPr>
        <w:t>2</w:t>
      </w:r>
      <w:r w:rsidR="005B1980" w:rsidRPr="005B1980">
        <w:rPr>
          <w:rFonts w:ascii="Times New Roman" w:hAnsi="Times New Roman" w:cs="Times New Roman"/>
          <w:sz w:val="28"/>
          <w:szCs w:val="28"/>
        </w:rPr>
        <w:t>7</w:t>
      </w:r>
      <w:r w:rsidR="007241B5">
        <w:rPr>
          <w:rFonts w:ascii="Times New Roman" w:hAnsi="Times New Roman" w:cs="Times New Roman"/>
          <w:sz w:val="28"/>
          <w:szCs w:val="28"/>
          <w:lang w:val="kk-KZ"/>
        </w:rPr>
        <w:t xml:space="preserve"> </w:t>
      </w:r>
      <w:r w:rsidR="00AB171E" w:rsidRPr="001675FE">
        <w:rPr>
          <w:rFonts w:ascii="Times New Roman" w:hAnsi="Times New Roman" w:cs="Times New Roman"/>
          <w:sz w:val="28"/>
          <w:szCs w:val="28"/>
          <w:lang w:val="kk-KZ"/>
        </w:rPr>
        <w:t>- Сақ пелоидының ИҚ-спектрлері</w:t>
      </w:r>
    </w:p>
    <w:p w14:paraId="139B90E9" w14:textId="77777777" w:rsidR="00CB6AD4" w:rsidRPr="001675FE" w:rsidRDefault="00CB6AD4" w:rsidP="004A6612">
      <w:pPr>
        <w:spacing w:after="0" w:line="240" w:lineRule="auto"/>
        <w:jc w:val="center"/>
        <w:rPr>
          <w:rFonts w:ascii="Times New Roman" w:hAnsi="Times New Roman" w:cs="Times New Roman"/>
          <w:sz w:val="28"/>
          <w:szCs w:val="28"/>
          <w:lang w:val="kk-KZ"/>
        </w:rPr>
      </w:pPr>
    </w:p>
    <w:p w14:paraId="5212EEDE" w14:textId="77777777" w:rsidR="00AB171E" w:rsidRPr="001675FE" w:rsidRDefault="00FE1691"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noProof/>
          <w:szCs w:val="24"/>
          <w:lang w:val="en-US" w:eastAsia="en-US"/>
        </w:rPr>
        <w:drawing>
          <wp:inline distT="0" distB="0" distL="0" distR="0" wp14:anchorId="32FB3EDE" wp14:editId="6BA78EE8">
            <wp:extent cx="4518837" cy="2721935"/>
            <wp:effectExtent l="0" t="0" r="0" b="2540"/>
            <wp:docPr id="41" name="Рисунок 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11047" cy="2777478"/>
                    </a:xfrm>
                    <a:prstGeom prst="rect">
                      <a:avLst/>
                    </a:prstGeom>
                    <a:noFill/>
                    <a:ln>
                      <a:noFill/>
                    </a:ln>
                    <a:effectLst/>
                  </pic:spPr>
                </pic:pic>
              </a:graphicData>
            </a:graphic>
          </wp:inline>
        </w:drawing>
      </w:r>
    </w:p>
    <w:p w14:paraId="3B62ABA4" w14:textId="77777777" w:rsidR="00AB171E" w:rsidRPr="001675FE" w:rsidRDefault="004C76CC" w:rsidP="004A6612">
      <w:pPr>
        <w:spacing w:after="0" w:line="240" w:lineRule="auto"/>
        <w:rPr>
          <w:rFonts w:ascii="Times New Roman" w:hAnsi="Times New Roman" w:cs="Times New Roman"/>
          <w:b/>
          <w:sz w:val="28"/>
          <w:szCs w:val="28"/>
          <w:lang w:val="kk-KZ"/>
        </w:rPr>
      </w:pPr>
      <w:r w:rsidRPr="001675FE">
        <w:rPr>
          <w:rFonts w:ascii="Times New Roman" w:hAnsi="Times New Roman" w:cs="Times New Roman"/>
          <w:b/>
          <w:sz w:val="28"/>
          <w:szCs w:val="28"/>
          <w:lang w:val="kk-KZ"/>
        </w:rPr>
        <w:t xml:space="preserve"> </w:t>
      </w:r>
    </w:p>
    <w:p w14:paraId="535F891F" w14:textId="77777777" w:rsidR="007D3D83" w:rsidRPr="00BC03A1" w:rsidRDefault="0041087E" w:rsidP="00BC03A1">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Сурет </w:t>
      </w:r>
      <w:r w:rsidR="007241B5">
        <w:rPr>
          <w:rFonts w:ascii="Times New Roman" w:hAnsi="Times New Roman" w:cs="Times New Roman"/>
          <w:sz w:val="28"/>
          <w:szCs w:val="28"/>
          <w:lang w:val="kk-KZ"/>
        </w:rPr>
        <w:t>2</w:t>
      </w:r>
      <w:r w:rsidR="005B1980" w:rsidRPr="005B1980">
        <w:rPr>
          <w:rFonts w:ascii="Times New Roman" w:hAnsi="Times New Roman" w:cs="Times New Roman"/>
          <w:sz w:val="28"/>
          <w:szCs w:val="28"/>
          <w:lang w:val="kk-KZ"/>
        </w:rPr>
        <w:t>7</w:t>
      </w:r>
      <w:r w:rsidR="00AB171E" w:rsidRPr="001675FE">
        <w:rPr>
          <w:rFonts w:ascii="Times New Roman" w:hAnsi="Times New Roman" w:cs="Times New Roman"/>
          <w:sz w:val="28"/>
          <w:szCs w:val="28"/>
          <w:lang w:val="kk-KZ"/>
        </w:rPr>
        <w:t xml:space="preserve"> - Сақ пелоиды</w:t>
      </w:r>
      <w:r w:rsidR="007241B5">
        <w:rPr>
          <w:rFonts w:ascii="Times New Roman" w:hAnsi="Times New Roman" w:cs="Times New Roman"/>
          <w:sz w:val="28"/>
          <w:szCs w:val="28"/>
          <w:lang w:val="kk-KZ"/>
        </w:rPr>
        <w:t xml:space="preserve"> </w:t>
      </w:r>
      <w:r w:rsidR="000D790E" w:rsidRPr="001675FE">
        <w:rPr>
          <w:rFonts w:ascii="Times New Roman" w:hAnsi="Times New Roman" w:cs="Times New Roman"/>
          <w:sz w:val="28"/>
          <w:szCs w:val="28"/>
          <w:lang w:val="kk-KZ"/>
        </w:rPr>
        <w:t>ГҚ-ның</w:t>
      </w:r>
      <w:r w:rsidR="00AB171E" w:rsidRPr="001675FE">
        <w:rPr>
          <w:rFonts w:ascii="Times New Roman" w:hAnsi="Times New Roman" w:cs="Times New Roman"/>
          <w:sz w:val="28"/>
          <w:szCs w:val="28"/>
          <w:lang w:val="kk-KZ"/>
        </w:rPr>
        <w:t xml:space="preserve"> ИҚ-спектрлері</w:t>
      </w:r>
    </w:p>
    <w:p w14:paraId="131C3C3D" w14:textId="77777777" w:rsidR="009A2709" w:rsidRPr="00BC03A1" w:rsidRDefault="00FE1691" w:rsidP="00BC03A1">
      <w:pPr>
        <w:spacing w:after="0" w:line="240" w:lineRule="auto"/>
        <w:jc w:val="center"/>
        <w:rPr>
          <w:rFonts w:ascii="Times New Roman" w:hAnsi="Times New Roman" w:cs="Times New Roman"/>
          <w:b/>
          <w:sz w:val="28"/>
          <w:szCs w:val="28"/>
          <w:lang w:val="en-US"/>
        </w:rPr>
      </w:pPr>
      <w:r w:rsidRPr="001675FE">
        <w:rPr>
          <w:rFonts w:ascii="Times New Roman" w:hAnsi="Times New Roman" w:cs="Times New Roman"/>
          <w:b/>
          <w:noProof/>
          <w:sz w:val="28"/>
          <w:szCs w:val="28"/>
          <w:lang w:val="en-US" w:eastAsia="en-US"/>
        </w:rPr>
        <w:lastRenderedPageBreak/>
        <w:drawing>
          <wp:inline distT="0" distB="0" distL="0" distR="0" wp14:anchorId="16224655" wp14:editId="3BF0DBA8">
            <wp:extent cx="4744331" cy="282765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23057" cy="2874576"/>
                    </a:xfrm>
                    <a:prstGeom prst="rect">
                      <a:avLst/>
                    </a:prstGeom>
                    <a:noFill/>
                    <a:ln>
                      <a:noFill/>
                    </a:ln>
                  </pic:spPr>
                </pic:pic>
              </a:graphicData>
            </a:graphic>
          </wp:inline>
        </w:drawing>
      </w:r>
    </w:p>
    <w:p w14:paraId="3D3F98B2" w14:textId="77777777" w:rsidR="00812ED9" w:rsidRPr="001675FE" w:rsidRDefault="008372F5"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Сурет </w:t>
      </w:r>
      <w:r w:rsidR="007241B5">
        <w:rPr>
          <w:rFonts w:ascii="Times New Roman" w:hAnsi="Times New Roman" w:cs="Times New Roman"/>
          <w:sz w:val="28"/>
          <w:szCs w:val="28"/>
          <w:lang w:val="kk-KZ"/>
        </w:rPr>
        <w:t>2</w:t>
      </w:r>
      <w:r w:rsidR="005B1980" w:rsidRPr="009A2709">
        <w:rPr>
          <w:rFonts w:ascii="Times New Roman" w:hAnsi="Times New Roman" w:cs="Times New Roman"/>
          <w:sz w:val="28"/>
          <w:szCs w:val="28"/>
          <w:lang w:val="kk-KZ"/>
        </w:rPr>
        <w:t>9</w:t>
      </w:r>
      <w:r w:rsidR="003173EE" w:rsidRPr="001675FE">
        <w:rPr>
          <w:rFonts w:ascii="Times New Roman" w:hAnsi="Times New Roman" w:cs="Times New Roman"/>
          <w:sz w:val="28"/>
          <w:szCs w:val="28"/>
          <w:lang w:val="kk-KZ"/>
        </w:rPr>
        <w:t xml:space="preserve"> -  Тұзкөл  пелоидының ИҚ-спектрлері</w:t>
      </w:r>
    </w:p>
    <w:p w14:paraId="4BD1C8C5" w14:textId="77777777" w:rsidR="00812ED9" w:rsidRPr="009A2709" w:rsidRDefault="00812ED9" w:rsidP="004A6612">
      <w:pPr>
        <w:spacing w:after="0" w:line="240" w:lineRule="auto"/>
        <w:jc w:val="center"/>
        <w:rPr>
          <w:rFonts w:ascii="Times New Roman" w:hAnsi="Times New Roman" w:cs="Times New Roman"/>
          <w:b/>
          <w:noProof/>
          <w:sz w:val="28"/>
          <w:szCs w:val="28"/>
          <w:lang w:val="kk-KZ"/>
        </w:rPr>
      </w:pPr>
    </w:p>
    <w:p w14:paraId="4A0FFAD1" w14:textId="77777777" w:rsidR="007D3D83" w:rsidRPr="001675FE" w:rsidRDefault="00D45733" w:rsidP="004A6612">
      <w:pPr>
        <w:spacing w:after="0" w:line="240" w:lineRule="auto"/>
        <w:jc w:val="center"/>
        <w:rPr>
          <w:rFonts w:ascii="Times New Roman" w:hAnsi="Times New Roman" w:cs="Times New Roman"/>
          <w:b/>
          <w:noProof/>
          <w:sz w:val="28"/>
          <w:szCs w:val="28"/>
          <w:lang w:val="en-US"/>
        </w:rPr>
      </w:pPr>
      <w:r w:rsidRPr="001675FE">
        <w:rPr>
          <w:rFonts w:ascii="Times New Roman" w:hAnsi="Times New Roman" w:cs="Times New Roman"/>
          <w:b/>
          <w:noProof/>
          <w:sz w:val="28"/>
          <w:szCs w:val="28"/>
          <w:lang w:val="en-US" w:eastAsia="en-US"/>
        </w:rPr>
        <w:drawing>
          <wp:inline distT="0" distB="0" distL="0" distR="0" wp14:anchorId="22279F63" wp14:editId="651A6D42">
            <wp:extent cx="4725035" cy="290238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22647" cy="2962345"/>
                    </a:xfrm>
                    <a:prstGeom prst="rect">
                      <a:avLst/>
                    </a:prstGeom>
                    <a:noFill/>
                    <a:ln>
                      <a:noFill/>
                    </a:ln>
                  </pic:spPr>
                </pic:pic>
              </a:graphicData>
            </a:graphic>
          </wp:inline>
        </w:drawing>
      </w:r>
    </w:p>
    <w:p w14:paraId="6216082E" w14:textId="77777777" w:rsidR="007D3D83" w:rsidRPr="001675FE" w:rsidRDefault="005B1980" w:rsidP="004A661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Pr>
          <w:rFonts w:ascii="Times New Roman" w:hAnsi="Times New Roman" w:cs="Times New Roman"/>
          <w:sz w:val="28"/>
          <w:szCs w:val="28"/>
          <w:lang w:val="en-US"/>
        </w:rPr>
        <w:t>30</w:t>
      </w:r>
      <w:r w:rsidR="003173EE" w:rsidRPr="001675FE">
        <w:rPr>
          <w:rFonts w:ascii="Times New Roman" w:hAnsi="Times New Roman" w:cs="Times New Roman"/>
          <w:sz w:val="28"/>
          <w:szCs w:val="28"/>
          <w:lang w:val="kk-KZ"/>
        </w:rPr>
        <w:t xml:space="preserve"> - Тұзкөл пелоид</w:t>
      </w:r>
      <w:r w:rsidR="007241B5">
        <w:rPr>
          <w:rFonts w:ascii="Times New Roman" w:hAnsi="Times New Roman" w:cs="Times New Roman"/>
          <w:sz w:val="28"/>
          <w:szCs w:val="28"/>
          <w:lang w:val="kk-KZ"/>
        </w:rPr>
        <w:t xml:space="preserve">ы </w:t>
      </w:r>
      <w:r w:rsidR="003173EE" w:rsidRPr="001675FE">
        <w:rPr>
          <w:rFonts w:ascii="Times New Roman" w:hAnsi="Times New Roman" w:cs="Times New Roman"/>
          <w:sz w:val="28"/>
          <w:szCs w:val="28"/>
          <w:lang w:val="kk-KZ"/>
        </w:rPr>
        <w:t xml:space="preserve"> </w:t>
      </w:r>
      <w:r w:rsidR="000D790E" w:rsidRPr="001675FE">
        <w:rPr>
          <w:rFonts w:ascii="Times New Roman" w:hAnsi="Times New Roman" w:cs="Times New Roman"/>
          <w:sz w:val="28"/>
          <w:szCs w:val="28"/>
          <w:lang w:val="kk-KZ"/>
        </w:rPr>
        <w:t>ГҚ-ның</w:t>
      </w:r>
      <w:r w:rsidR="003173EE" w:rsidRPr="001675FE">
        <w:rPr>
          <w:rFonts w:ascii="Times New Roman" w:hAnsi="Times New Roman" w:cs="Times New Roman"/>
          <w:sz w:val="28"/>
          <w:szCs w:val="28"/>
          <w:lang w:val="kk-KZ"/>
        </w:rPr>
        <w:t xml:space="preserve"> ИҚ-спектрлері</w:t>
      </w:r>
    </w:p>
    <w:p w14:paraId="0244A7E7" w14:textId="77777777" w:rsidR="007560F0" w:rsidRPr="001675FE" w:rsidRDefault="007560F0" w:rsidP="004A6612">
      <w:pPr>
        <w:spacing w:after="0" w:line="240" w:lineRule="auto"/>
        <w:ind w:firstLine="708"/>
        <w:jc w:val="both"/>
        <w:rPr>
          <w:rFonts w:ascii="Times New Roman" w:hAnsi="Times New Roman" w:cs="Times New Roman"/>
          <w:sz w:val="28"/>
          <w:szCs w:val="28"/>
          <w:lang w:val="kk-KZ"/>
        </w:rPr>
      </w:pPr>
    </w:p>
    <w:p w14:paraId="1EE9FE92" w14:textId="77777777" w:rsidR="00C52AB1" w:rsidRPr="00E55373" w:rsidRDefault="007560F0" w:rsidP="00F20B5B">
      <w:pPr>
        <w:spacing w:after="0" w:line="240" w:lineRule="auto"/>
        <w:ind w:firstLine="567"/>
        <w:jc w:val="both"/>
        <w:rPr>
          <w:rFonts w:ascii="Times New Roman" w:hAnsi="Times New Roman" w:cs="Times New Roman"/>
          <w:bCs/>
          <w:sz w:val="28"/>
          <w:szCs w:val="28"/>
          <w:lang w:val="kk-KZ"/>
        </w:rPr>
      </w:pPr>
      <w:r w:rsidRPr="00E55373">
        <w:rPr>
          <w:rFonts w:ascii="Times New Roman" w:hAnsi="Times New Roman" w:cs="Times New Roman"/>
          <w:bCs/>
          <w:sz w:val="28"/>
          <w:szCs w:val="28"/>
          <w:lang w:val="kk-KZ"/>
        </w:rPr>
        <w:t>3.2.</w:t>
      </w:r>
      <w:r w:rsidR="001E2ED4" w:rsidRPr="00E55373">
        <w:rPr>
          <w:rFonts w:ascii="Times New Roman" w:hAnsi="Times New Roman" w:cs="Times New Roman"/>
          <w:bCs/>
          <w:sz w:val="28"/>
          <w:szCs w:val="28"/>
          <w:lang w:val="kk-KZ"/>
        </w:rPr>
        <w:t>7</w:t>
      </w:r>
      <w:r w:rsidRPr="00E55373">
        <w:rPr>
          <w:rFonts w:ascii="Times New Roman" w:hAnsi="Times New Roman" w:cs="Times New Roman"/>
          <w:bCs/>
          <w:sz w:val="28"/>
          <w:szCs w:val="28"/>
          <w:lang w:val="kk-KZ"/>
        </w:rPr>
        <w:t xml:space="preserve"> </w:t>
      </w:r>
      <w:bookmarkStart w:id="70" w:name="_Hlk124921602"/>
      <w:r w:rsidRPr="00E55373">
        <w:rPr>
          <w:rFonts w:ascii="Times New Roman" w:hAnsi="Times New Roman" w:cs="Times New Roman"/>
          <w:bCs/>
          <w:sz w:val="28"/>
          <w:szCs w:val="28"/>
          <w:lang w:val="kk-KZ"/>
        </w:rPr>
        <w:t>П</w:t>
      </w:r>
      <w:r w:rsidR="00A66684" w:rsidRPr="00E55373">
        <w:rPr>
          <w:rFonts w:ascii="Times New Roman" w:hAnsi="Times New Roman" w:cs="Times New Roman"/>
          <w:bCs/>
          <w:sz w:val="28"/>
          <w:szCs w:val="28"/>
          <w:lang w:val="kk-KZ"/>
        </w:rPr>
        <w:t xml:space="preserve">елоидты гумин қышқылының </w:t>
      </w:r>
      <w:r w:rsidR="000D790E" w:rsidRPr="00E55373">
        <w:rPr>
          <w:rFonts w:ascii="Times New Roman" w:hAnsi="Times New Roman" w:cs="Times New Roman"/>
          <w:bCs/>
          <w:sz w:val="28"/>
          <w:szCs w:val="28"/>
          <w:vertAlign w:val="superscript"/>
          <w:lang w:val="kk-KZ"/>
        </w:rPr>
        <w:t>1</w:t>
      </w:r>
      <w:r w:rsidR="000D790E" w:rsidRPr="00E55373">
        <w:rPr>
          <w:rFonts w:ascii="Times New Roman" w:hAnsi="Times New Roman" w:cs="Times New Roman"/>
          <w:bCs/>
          <w:sz w:val="28"/>
          <w:szCs w:val="28"/>
          <w:lang w:val="kk-KZ"/>
        </w:rPr>
        <w:t xml:space="preserve">H </w:t>
      </w:r>
      <w:r w:rsidRPr="00E55373">
        <w:rPr>
          <w:rFonts w:ascii="Times New Roman" w:hAnsi="Times New Roman" w:cs="Times New Roman"/>
          <w:bCs/>
          <w:sz w:val="28"/>
          <w:szCs w:val="28"/>
          <w:lang w:val="kk-KZ"/>
        </w:rPr>
        <w:t>ЯМР спектроскопиясы</w:t>
      </w:r>
      <w:bookmarkEnd w:id="70"/>
    </w:p>
    <w:p w14:paraId="11D7DC9E" w14:textId="77777777" w:rsidR="007560F0" w:rsidRPr="001675FE" w:rsidRDefault="007560F0" w:rsidP="00F20B5B">
      <w:pPr>
        <w:spacing w:after="0" w:line="240" w:lineRule="auto"/>
        <w:ind w:firstLine="567"/>
        <w:jc w:val="both"/>
        <w:rPr>
          <w:rFonts w:ascii="Times New Roman" w:hAnsi="Times New Roman" w:cs="Times New Roman"/>
          <w:b/>
          <w:sz w:val="28"/>
          <w:szCs w:val="28"/>
          <w:lang w:val="kk-KZ"/>
        </w:rPr>
      </w:pPr>
      <w:r w:rsidRPr="001675FE">
        <w:rPr>
          <w:rFonts w:ascii="Times New Roman" w:hAnsi="Times New Roman" w:cs="Times New Roman"/>
          <w:sz w:val="28"/>
          <w:szCs w:val="28"/>
          <w:lang w:val="kk-KZ"/>
        </w:rPr>
        <w:t>ЯМР спектроскопиясы ядролардың магниттік моменттерінің бағытын өзгертуге байланысты сыртқы магнит өрісіне нольді емес айналудан (спин) тұратын ядролары бар  зат арқылы электромагниттік энергияның резонанстық сіңуін анықтауға мүмкіндік береді. Сигналдың ЯМР спектріндегі орны әдетте салыстырмалы стандарттың химиялық ығысуымен (δ) сипатталады. Соңғысы ретінде тетраметилсилан Si (CH</w:t>
      </w:r>
      <w:r w:rsidRPr="001675FE">
        <w:rPr>
          <w:rFonts w:ascii="Times New Roman" w:hAnsi="Times New Roman" w:cs="Times New Roman"/>
          <w:sz w:val="28"/>
          <w:szCs w:val="28"/>
          <w:vertAlign w:val="subscript"/>
          <w:lang w:val="kk-KZ"/>
        </w:rPr>
        <w:t>3</w:t>
      </w:r>
      <w:r w:rsidRPr="001675FE">
        <w:rPr>
          <w:rFonts w:ascii="Times New Roman" w:hAnsi="Times New Roman" w:cs="Times New Roman"/>
          <w:sz w:val="28"/>
          <w:szCs w:val="28"/>
          <w:lang w:val="kk-KZ"/>
        </w:rPr>
        <w:t>)</w:t>
      </w:r>
      <w:r w:rsidRPr="000E2FBE">
        <w:rPr>
          <w:rFonts w:ascii="Times New Roman" w:hAnsi="Times New Roman" w:cs="Times New Roman"/>
          <w:sz w:val="28"/>
          <w:szCs w:val="28"/>
          <w:vertAlign w:val="subscript"/>
          <w:lang w:val="kk-KZ"/>
        </w:rPr>
        <w:t>4</w:t>
      </w:r>
      <w:r w:rsidRPr="001675FE">
        <w:rPr>
          <w:rFonts w:ascii="Times New Roman" w:hAnsi="Times New Roman" w:cs="Times New Roman"/>
          <w:sz w:val="28"/>
          <w:szCs w:val="28"/>
          <w:lang w:val="kk-KZ"/>
        </w:rPr>
        <w:t xml:space="preserve"> (ТМС) </w:t>
      </w:r>
      <w:r w:rsidR="000D790E" w:rsidRPr="001675FE">
        <w:rPr>
          <w:rFonts w:ascii="Times New Roman" w:hAnsi="Times New Roman" w:cs="Times New Roman"/>
          <w:sz w:val="28"/>
          <w:szCs w:val="28"/>
          <w:vertAlign w:val="superscript"/>
          <w:lang w:val="kk-KZ"/>
        </w:rPr>
        <w:t>1</w:t>
      </w:r>
      <w:r w:rsidR="000D790E" w:rsidRPr="001675FE">
        <w:rPr>
          <w:rFonts w:ascii="Times New Roman" w:hAnsi="Times New Roman" w:cs="Times New Roman"/>
          <w:sz w:val="28"/>
          <w:szCs w:val="28"/>
          <w:lang w:val="kk-KZ"/>
        </w:rPr>
        <w:t>H</w:t>
      </w:r>
      <w:r w:rsidR="00BA4169">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 xml:space="preserve">ЯМР қолданылады. Химиялық жылжу бірлігі - бұл құрылғы жиілігінің миллионыншы </w:t>
      </w:r>
      <w:r w:rsidR="00FF0903">
        <w:rPr>
          <w:rFonts w:ascii="Times New Roman" w:hAnsi="Times New Roman" w:cs="Times New Roman"/>
          <w:sz w:val="28"/>
          <w:szCs w:val="28"/>
          <w:lang w:val="kk-KZ"/>
        </w:rPr>
        <w:t>үлесі</w:t>
      </w:r>
      <w:r w:rsidRPr="001675FE">
        <w:rPr>
          <w:rFonts w:ascii="Times New Roman" w:hAnsi="Times New Roman" w:cs="Times New Roman"/>
          <w:sz w:val="28"/>
          <w:szCs w:val="28"/>
          <w:lang w:val="kk-KZ"/>
        </w:rPr>
        <w:t xml:space="preserve"> (м.</w:t>
      </w:r>
      <w:r w:rsidR="00FF0903">
        <w:rPr>
          <w:rFonts w:ascii="Times New Roman" w:hAnsi="Times New Roman" w:cs="Times New Roman"/>
          <w:sz w:val="28"/>
          <w:szCs w:val="28"/>
          <w:lang w:val="kk-KZ"/>
        </w:rPr>
        <w:t>ү</w:t>
      </w:r>
      <w:r w:rsidRPr="001675FE">
        <w:rPr>
          <w:rFonts w:ascii="Times New Roman" w:hAnsi="Times New Roman" w:cs="Times New Roman"/>
          <w:sz w:val="28"/>
          <w:szCs w:val="28"/>
          <w:lang w:val="kk-KZ"/>
        </w:rPr>
        <w:t>.). Егер біз ТМС сигналын нөл деп алсақ. Сигналдың әлсіз өріске ауысуы химиялық ығысудың оң мәні болып саналады.</w:t>
      </w:r>
    </w:p>
    <w:p w14:paraId="21375F02" w14:textId="77777777" w:rsidR="00C52AB1" w:rsidRDefault="00FF0903" w:rsidP="00F20B5B">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vertAlign w:val="superscript"/>
          <w:lang w:val="kk-KZ"/>
        </w:rPr>
        <w:t>1</w:t>
      </w:r>
      <w:r w:rsidRPr="001675FE">
        <w:rPr>
          <w:rFonts w:ascii="Times New Roman" w:hAnsi="Times New Roman" w:cs="Times New Roman"/>
          <w:sz w:val="28"/>
          <w:szCs w:val="28"/>
          <w:lang w:val="kk-KZ"/>
        </w:rPr>
        <w:t xml:space="preserve">H </w:t>
      </w:r>
      <w:r w:rsidR="007560F0" w:rsidRPr="001675FE">
        <w:rPr>
          <w:rFonts w:ascii="Times New Roman" w:hAnsi="Times New Roman" w:cs="Times New Roman"/>
          <w:sz w:val="28"/>
          <w:szCs w:val="28"/>
          <w:lang w:val="kk-KZ"/>
        </w:rPr>
        <w:t>ЯМР спектрін тіркеу үшін әдетте қолданылатын еріткіштер (ДМСО-D</w:t>
      </w:r>
      <w:r w:rsidR="007560F0" w:rsidRPr="001675FE">
        <w:rPr>
          <w:rFonts w:ascii="Times New Roman" w:hAnsi="Times New Roman" w:cs="Times New Roman"/>
          <w:sz w:val="28"/>
          <w:szCs w:val="28"/>
          <w:vertAlign w:val="subscript"/>
          <w:lang w:val="kk-KZ"/>
        </w:rPr>
        <w:t>6</w:t>
      </w:r>
      <w:r w:rsidR="007560F0" w:rsidRPr="001675FE">
        <w:rPr>
          <w:rFonts w:ascii="Times New Roman" w:hAnsi="Times New Roman" w:cs="Times New Roman"/>
          <w:sz w:val="28"/>
          <w:szCs w:val="28"/>
          <w:lang w:val="kk-KZ"/>
        </w:rPr>
        <w:t xml:space="preserve"> және ГМФА-D</w:t>
      </w:r>
      <w:r w:rsidR="007560F0" w:rsidRPr="001675FE">
        <w:rPr>
          <w:rFonts w:ascii="Times New Roman" w:hAnsi="Times New Roman" w:cs="Times New Roman"/>
          <w:sz w:val="28"/>
          <w:szCs w:val="28"/>
          <w:vertAlign w:val="subscript"/>
          <w:lang w:val="kk-KZ"/>
        </w:rPr>
        <w:t>18</w:t>
      </w:r>
      <w:r w:rsidR="007560F0" w:rsidRPr="001675FE">
        <w:rPr>
          <w:rFonts w:ascii="Times New Roman" w:hAnsi="Times New Roman" w:cs="Times New Roman"/>
          <w:sz w:val="28"/>
          <w:szCs w:val="28"/>
          <w:lang w:val="kk-KZ"/>
        </w:rPr>
        <w:t xml:space="preserve">) зерттелген қосылыстардың төмен ерігіштігіне байланысты </w:t>
      </w:r>
      <w:r w:rsidR="007560F0" w:rsidRPr="001675FE">
        <w:rPr>
          <w:rFonts w:ascii="Times New Roman" w:hAnsi="Times New Roman" w:cs="Times New Roman"/>
          <w:sz w:val="28"/>
          <w:szCs w:val="28"/>
          <w:lang w:val="kk-KZ"/>
        </w:rPr>
        <w:lastRenderedPageBreak/>
        <w:t>жарамсыз болып табылады. Олар полярлы емес органикалық еріткіштерде іс жүзінде ерімейді және полярлы ерітінділерде (ДМСО) шектеулі түрде ериді. Суда, қышқылдықтың барлық диапазонында фульвоқышқылдары ғана ериді; гематомелан, гумин және гумус қышқылдары сулы сілтілі ерітінділерде ғана оңай ериді, сондықтан ЯМР спектрлерін тіркеу үшін еріткіш ретінде 0,1 М сұйылтылған натрий гидроксиді ерітіндісі қолданылды.</w:t>
      </w:r>
    </w:p>
    <w:p w14:paraId="64449FC0" w14:textId="77777777" w:rsidR="00C52AB1" w:rsidRDefault="000D790E" w:rsidP="00F20B5B">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vertAlign w:val="superscript"/>
          <w:lang w:val="kk-KZ"/>
        </w:rPr>
        <w:t>1</w:t>
      </w:r>
      <w:r w:rsidRPr="001675FE">
        <w:rPr>
          <w:rFonts w:ascii="Times New Roman" w:hAnsi="Times New Roman" w:cs="Times New Roman"/>
          <w:sz w:val="28"/>
          <w:szCs w:val="28"/>
          <w:lang w:val="kk-KZ"/>
        </w:rPr>
        <w:t xml:space="preserve">H </w:t>
      </w:r>
      <w:r w:rsidR="007560F0" w:rsidRPr="001675FE">
        <w:rPr>
          <w:rFonts w:ascii="Times New Roman" w:hAnsi="Times New Roman" w:cs="Times New Roman"/>
          <w:sz w:val="28"/>
          <w:szCs w:val="28"/>
          <w:lang w:val="kk-KZ"/>
        </w:rPr>
        <w:t>ЯМР спектрлер Ш.Уәлиханов атындағы Көкшетау университетінің Инженерлік саладағы ЯМР-спектроскопия зертханасында жүргізілді (Көкшетау қаласы).</w:t>
      </w:r>
      <w:bookmarkStart w:id="71" w:name="_Hlk124921643"/>
    </w:p>
    <w:p w14:paraId="37B1624A" w14:textId="77777777" w:rsidR="007560F0" w:rsidRPr="00C52AB1" w:rsidRDefault="007560F0" w:rsidP="00F20B5B">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Зерттелген үлгілердің </w:t>
      </w:r>
      <w:r w:rsidR="000D790E" w:rsidRPr="001675FE">
        <w:rPr>
          <w:rFonts w:ascii="Times New Roman" w:hAnsi="Times New Roman" w:cs="Times New Roman"/>
          <w:sz w:val="28"/>
          <w:szCs w:val="28"/>
          <w:vertAlign w:val="superscript"/>
          <w:lang w:val="kk-KZ"/>
        </w:rPr>
        <w:t>1</w:t>
      </w:r>
      <w:r w:rsidR="000D790E" w:rsidRPr="001675FE">
        <w:rPr>
          <w:rFonts w:ascii="Times New Roman" w:hAnsi="Times New Roman" w:cs="Times New Roman"/>
          <w:sz w:val="28"/>
          <w:szCs w:val="28"/>
          <w:lang w:val="kk-KZ"/>
        </w:rPr>
        <w:t xml:space="preserve">H </w:t>
      </w:r>
      <w:r w:rsidRPr="001675FE">
        <w:rPr>
          <w:rFonts w:ascii="Times New Roman" w:hAnsi="Times New Roman" w:cs="Times New Roman"/>
          <w:sz w:val="28"/>
          <w:szCs w:val="28"/>
          <w:lang w:val="kk-KZ"/>
        </w:rPr>
        <w:t>ЯМР спектрлері бойынша сутек атомының саны анықталынды. Протондарды интеграциялау  үшін үш аймақ таңдалып алынды. Үлгідегі алифаттық топтың протондары - 0.5-2.5 м.</w:t>
      </w:r>
      <w:r w:rsidR="00FF0903">
        <w:rPr>
          <w:rFonts w:ascii="Times New Roman" w:hAnsi="Times New Roman" w:cs="Times New Roman"/>
          <w:sz w:val="28"/>
          <w:szCs w:val="28"/>
          <w:lang w:val="kk-KZ"/>
        </w:rPr>
        <w:t>ү</w:t>
      </w:r>
      <w:r w:rsidRPr="001675FE">
        <w:rPr>
          <w:rFonts w:ascii="Times New Roman" w:hAnsi="Times New Roman" w:cs="Times New Roman"/>
          <w:sz w:val="28"/>
          <w:szCs w:val="28"/>
          <w:lang w:val="kk-KZ"/>
        </w:rPr>
        <w:t>. аймақ; карбоксил тобының протондары - 2.5-4.0 м.</w:t>
      </w:r>
      <w:r w:rsidR="00FF0903">
        <w:rPr>
          <w:rFonts w:ascii="Times New Roman" w:hAnsi="Times New Roman" w:cs="Times New Roman"/>
          <w:sz w:val="28"/>
          <w:szCs w:val="28"/>
          <w:lang w:val="kk-KZ"/>
        </w:rPr>
        <w:t>ү</w:t>
      </w:r>
      <w:r w:rsidRPr="001675FE">
        <w:rPr>
          <w:rFonts w:ascii="Times New Roman" w:hAnsi="Times New Roman" w:cs="Times New Roman"/>
          <w:sz w:val="28"/>
          <w:szCs w:val="28"/>
          <w:lang w:val="kk-KZ"/>
        </w:rPr>
        <w:t>. және 6.5-8.0 м.</w:t>
      </w:r>
      <w:r w:rsidR="00FF0903">
        <w:rPr>
          <w:rFonts w:ascii="Times New Roman" w:hAnsi="Times New Roman" w:cs="Times New Roman"/>
          <w:sz w:val="28"/>
          <w:szCs w:val="28"/>
          <w:lang w:val="kk-KZ"/>
        </w:rPr>
        <w:t>ү</w:t>
      </w:r>
      <w:r w:rsidRPr="001675FE">
        <w:rPr>
          <w:rFonts w:ascii="Times New Roman" w:hAnsi="Times New Roman" w:cs="Times New Roman"/>
          <w:sz w:val="28"/>
          <w:szCs w:val="28"/>
          <w:lang w:val="kk-KZ"/>
        </w:rPr>
        <w:t xml:space="preserve">. - </w:t>
      </w:r>
      <w:r w:rsidRPr="001675FE">
        <w:rPr>
          <w:rFonts w:ascii="Times New Roman" w:hAnsi="Times New Roman" w:cs="Times New Roman"/>
          <w:color w:val="000000"/>
          <w:sz w:val="28"/>
          <w:szCs w:val="28"/>
          <w:lang w:val="kk-KZ"/>
        </w:rPr>
        <w:t>фенолдық және ароматтық топ протондарының жалпы құрамы.  Зерттелген үлгілердің құрамында гуминдік заттардың болуына байланысты есептеу үшін келесі аймақтар алынды: қаныққан алифаттық топ сигналдары - 0.6-1.7 м.</w:t>
      </w:r>
      <w:r w:rsidR="00FF0903">
        <w:rPr>
          <w:rFonts w:ascii="Times New Roman" w:hAnsi="Times New Roman" w:cs="Times New Roman"/>
          <w:color w:val="000000"/>
          <w:sz w:val="28"/>
          <w:szCs w:val="28"/>
          <w:lang w:val="kk-KZ"/>
        </w:rPr>
        <w:t>ү</w:t>
      </w:r>
      <w:r w:rsidRPr="001675FE">
        <w:rPr>
          <w:rFonts w:ascii="Times New Roman" w:hAnsi="Times New Roman" w:cs="Times New Roman"/>
          <w:color w:val="000000"/>
          <w:sz w:val="28"/>
          <w:szCs w:val="28"/>
          <w:lang w:val="kk-KZ"/>
        </w:rPr>
        <w:t xml:space="preserve">.; </w:t>
      </w:r>
      <w:r w:rsidRPr="001675FE">
        <w:rPr>
          <w:rFonts w:ascii="Times New Roman" w:hAnsi="Times New Roman" w:cs="Times New Roman"/>
          <w:color w:val="222222"/>
          <w:sz w:val="28"/>
          <w:szCs w:val="28"/>
          <w:lang w:val="kk-KZ"/>
        </w:rPr>
        <w:t>аллил протондарының және фрагменттердің ароматты құрылымымен қос байланысқан метилен тобының сигналдары -</w:t>
      </w:r>
      <w:r w:rsidRPr="001675FE">
        <w:rPr>
          <w:rFonts w:ascii="Times New Roman" w:hAnsi="Times New Roman" w:cs="Times New Roman"/>
          <w:color w:val="000000"/>
          <w:sz w:val="28"/>
          <w:szCs w:val="28"/>
          <w:lang w:val="kk-KZ"/>
        </w:rPr>
        <w:t>1.8-2.8 м.</w:t>
      </w:r>
      <w:r w:rsidR="00FF0903">
        <w:rPr>
          <w:rFonts w:ascii="Times New Roman" w:hAnsi="Times New Roman" w:cs="Times New Roman"/>
          <w:color w:val="000000"/>
          <w:sz w:val="28"/>
          <w:szCs w:val="28"/>
          <w:lang w:val="kk-KZ"/>
        </w:rPr>
        <w:t>ү</w:t>
      </w:r>
      <w:r w:rsidRPr="001675FE">
        <w:rPr>
          <w:rFonts w:ascii="Times New Roman" w:hAnsi="Times New Roman" w:cs="Times New Roman"/>
          <w:color w:val="000000"/>
          <w:sz w:val="28"/>
          <w:szCs w:val="28"/>
          <w:lang w:val="kk-KZ"/>
        </w:rPr>
        <w:t xml:space="preserve">.; </w:t>
      </w:r>
      <w:r w:rsidRPr="00153F83">
        <w:rPr>
          <w:rFonts w:ascii="Times New Roman" w:hAnsi="Times New Roman" w:cs="Times New Roman"/>
          <w:color w:val="000000"/>
          <w:sz w:val="28"/>
          <w:szCs w:val="28"/>
          <w:lang w:val="kk-KZ"/>
        </w:rPr>
        <w:t>карбинол тобының протондары (ОСН</w:t>
      </w:r>
      <w:r w:rsidRPr="00153F83">
        <w:rPr>
          <w:rFonts w:ascii="Times New Roman" w:hAnsi="Times New Roman" w:cs="Times New Roman"/>
          <w:color w:val="000000"/>
          <w:sz w:val="28"/>
          <w:szCs w:val="28"/>
          <w:vertAlign w:val="subscript"/>
          <w:lang w:val="kk-KZ"/>
        </w:rPr>
        <w:t>3</w:t>
      </w:r>
      <w:r w:rsidRPr="00153F83">
        <w:rPr>
          <w:rFonts w:ascii="Times New Roman" w:hAnsi="Times New Roman" w:cs="Times New Roman"/>
          <w:color w:val="000000"/>
          <w:sz w:val="28"/>
          <w:szCs w:val="28"/>
          <w:lang w:val="kk-KZ"/>
        </w:rPr>
        <w:t>, ОСН</w:t>
      </w:r>
      <w:r w:rsidRPr="00153F83">
        <w:rPr>
          <w:rFonts w:ascii="Times New Roman" w:hAnsi="Times New Roman" w:cs="Times New Roman"/>
          <w:color w:val="000000"/>
          <w:sz w:val="28"/>
          <w:szCs w:val="28"/>
          <w:vertAlign w:val="subscript"/>
          <w:lang w:val="kk-KZ"/>
        </w:rPr>
        <w:t>2</w:t>
      </w:r>
      <w:r w:rsidRPr="00153F83">
        <w:rPr>
          <w:rFonts w:ascii="Times New Roman" w:hAnsi="Times New Roman" w:cs="Times New Roman"/>
          <w:color w:val="000000"/>
          <w:sz w:val="28"/>
          <w:szCs w:val="28"/>
          <w:lang w:val="kk-KZ"/>
        </w:rPr>
        <w:t>) -3.0-4.1 м.б.; ароматтық протондар</w:t>
      </w:r>
      <w:r w:rsidRPr="001675FE">
        <w:rPr>
          <w:rFonts w:ascii="Times New Roman" w:hAnsi="Times New Roman" w:cs="Times New Roman"/>
          <w:color w:val="000000"/>
          <w:sz w:val="28"/>
          <w:szCs w:val="28"/>
          <w:lang w:val="kk-KZ"/>
        </w:rPr>
        <w:t xml:space="preserve"> - 6.0-9.0 м.</w:t>
      </w:r>
      <w:r w:rsidR="00FF0903">
        <w:rPr>
          <w:rFonts w:ascii="Times New Roman" w:hAnsi="Times New Roman" w:cs="Times New Roman"/>
          <w:color w:val="000000"/>
          <w:sz w:val="28"/>
          <w:szCs w:val="28"/>
          <w:lang w:val="kk-KZ"/>
        </w:rPr>
        <w:t>ү</w:t>
      </w:r>
      <w:r w:rsidRPr="001675FE">
        <w:rPr>
          <w:rFonts w:ascii="Times New Roman" w:hAnsi="Times New Roman" w:cs="Times New Roman"/>
          <w:color w:val="000000"/>
          <w:sz w:val="28"/>
          <w:szCs w:val="28"/>
          <w:lang w:val="kk-KZ"/>
        </w:rPr>
        <w:t>.</w:t>
      </w:r>
    </w:p>
    <w:p w14:paraId="2B148D0C" w14:textId="77777777" w:rsidR="007560F0" w:rsidRPr="001675FE" w:rsidRDefault="007560F0" w:rsidP="00F20B5B">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Зерттелетін үлгілердің </w:t>
      </w:r>
      <w:r w:rsidRPr="001675FE">
        <w:rPr>
          <w:rFonts w:ascii="Times New Roman" w:hAnsi="Times New Roman" w:cs="Times New Roman"/>
          <w:sz w:val="28"/>
          <w:szCs w:val="28"/>
          <w:vertAlign w:val="superscript"/>
          <w:lang w:val="kk-KZ"/>
        </w:rPr>
        <w:t>1</w:t>
      </w:r>
      <w:r w:rsidRPr="001675FE">
        <w:rPr>
          <w:rFonts w:ascii="Times New Roman" w:hAnsi="Times New Roman" w:cs="Times New Roman"/>
          <w:sz w:val="28"/>
          <w:szCs w:val="28"/>
          <w:lang w:val="kk-KZ"/>
        </w:rPr>
        <w:t>Н ЯМР спектрлерінде көптеген жеке сигналдардың суперпозициясын білдіретін анық көрінетін жеке шыңдардың сандарынан тұрады.</w:t>
      </w:r>
    </w:p>
    <w:bookmarkEnd w:id="71"/>
    <w:p w14:paraId="4E73C8DF" w14:textId="77777777" w:rsidR="007560F0" w:rsidRPr="001675FE" w:rsidRDefault="000D790E" w:rsidP="00F20B5B">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vertAlign w:val="superscript"/>
          <w:lang w:val="kk-KZ"/>
        </w:rPr>
        <w:t>1</w:t>
      </w:r>
      <w:r w:rsidRPr="001675FE">
        <w:rPr>
          <w:rFonts w:ascii="Times New Roman" w:hAnsi="Times New Roman" w:cs="Times New Roman"/>
          <w:sz w:val="28"/>
          <w:szCs w:val="28"/>
          <w:lang w:val="kk-KZ"/>
        </w:rPr>
        <w:t xml:space="preserve">H </w:t>
      </w:r>
      <w:r w:rsidR="007560F0" w:rsidRPr="001675FE">
        <w:rPr>
          <w:rFonts w:ascii="Times New Roman" w:hAnsi="Times New Roman" w:cs="Times New Roman"/>
          <w:sz w:val="28"/>
          <w:szCs w:val="28"/>
          <w:lang w:val="kk-KZ"/>
        </w:rPr>
        <w:t>ЯМР спектроскопиясының проблемаларының бірі - ерітіндінің қалдық</w:t>
      </w:r>
      <w:r w:rsidR="000E2FBE">
        <w:rPr>
          <w:rFonts w:ascii="Times New Roman" w:hAnsi="Times New Roman" w:cs="Times New Roman"/>
          <w:sz w:val="28"/>
          <w:szCs w:val="28"/>
          <w:lang w:val="kk-KZ"/>
        </w:rPr>
        <w:t xml:space="preserve"> протондарын гум</w:t>
      </w:r>
      <w:r w:rsidR="000E2FBE" w:rsidRPr="000E2FBE">
        <w:rPr>
          <w:rFonts w:ascii="Times New Roman" w:hAnsi="Times New Roman" w:cs="Times New Roman"/>
          <w:sz w:val="28"/>
          <w:szCs w:val="28"/>
          <w:lang w:val="kk-KZ"/>
        </w:rPr>
        <w:t>ин</w:t>
      </w:r>
      <w:r w:rsidR="007560F0" w:rsidRPr="001675FE">
        <w:rPr>
          <w:rFonts w:ascii="Times New Roman" w:hAnsi="Times New Roman" w:cs="Times New Roman"/>
          <w:sz w:val="28"/>
          <w:szCs w:val="28"/>
          <w:lang w:val="kk-KZ"/>
        </w:rPr>
        <w:t xml:space="preserve"> қышқылдары протондарының аз қарқындылығы бар сигналдарымен қабаттасуы салдарынан сигналдардың бөлінуін ажырату. ЯМР</w:t>
      </w:r>
      <w:r w:rsidR="007560F0" w:rsidRPr="001675FE">
        <w:rPr>
          <w:rFonts w:ascii="Times New Roman" w:hAnsi="Times New Roman" w:cs="Times New Roman"/>
          <w:sz w:val="28"/>
          <w:szCs w:val="28"/>
          <w:vertAlign w:val="superscript"/>
          <w:lang w:val="kk-KZ"/>
        </w:rPr>
        <w:t>1</w:t>
      </w:r>
      <w:r w:rsidR="007560F0" w:rsidRPr="001675FE">
        <w:rPr>
          <w:rFonts w:ascii="Times New Roman" w:hAnsi="Times New Roman" w:cs="Times New Roman"/>
          <w:sz w:val="28"/>
          <w:szCs w:val="28"/>
          <w:lang w:val="kk-KZ"/>
        </w:rPr>
        <w:t>H спектрін NaOD еріткішінде D</w:t>
      </w:r>
      <w:r w:rsidR="007560F0" w:rsidRPr="001675FE">
        <w:rPr>
          <w:rFonts w:ascii="Times New Roman" w:hAnsi="Times New Roman" w:cs="Times New Roman"/>
          <w:sz w:val="28"/>
          <w:szCs w:val="28"/>
          <w:vertAlign w:val="subscript"/>
          <w:lang w:val="kk-KZ"/>
        </w:rPr>
        <w:t>2</w:t>
      </w:r>
      <w:r w:rsidR="007560F0" w:rsidRPr="001675FE">
        <w:rPr>
          <w:rFonts w:ascii="Times New Roman" w:hAnsi="Times New Roman" w:cs="Times New Roman"/>
          <w:sz w:val="28"/>
          <w:szCs w:val="28"/>
          <w:lang w:val="kk-KZ"/>
        </w:rPr>
        <w:t>O-да тіркеу сутегі атомдарының үш түрін сараланған бағалауға мүмкіндік береді: карбоксил топтары (2,5м.</w:t>
      </w:r>
      <w:r w:rsidR="00FF0903">
        <w:rPr>
          <w:rFonts w:ascii="Times New Roman" w:hAnsi="Times New Roman" w:cs="Times New Roman"/>
          <w:sz w:val="28"/>
          <w:szCs w:val="28"/>
          <w:lang w:val="kk-KZ"/>
        </w:rPr>
        <w:t>ү</w:t>
      </w:r>
      <w:r w:rsidR="007560F0" w:rsidRPr="001675FE">
        <w:rPr>
          <w:rFonts w:ascii="Times New Roman" w:hAnsi="Times New Roman" w:cs="Times New Roman"/>
          <w:sz w:val="28"/>
          <w:szCs w:val="28"/>
          <w:lang w:val="kk-KZ"/>
        </w:rPr>
        <w:t>.тен 4 м.</w:t>
      </w:r>
      <w:r w:rsidR="00FF0903">
        <w:rPr>
          <w:rFonts w:ascii="Times New Roman" w:hAnsi="Times New Roman" w:cs="Times New Roman"/>
          <w:sz w:val="28"/>
          <w:szCs w:val="28"/>
          <w:lang w:val="kk-KZ"/>
        </w:rPr>
        <w:t>ү</w:t>
      </w:r>
      <w:r w:rsidR="007560F0" w:rsidRPr="001675FE">
        <w:rPr>
          <w:rFonts w:ascii="Times New Roman" w:hAnsi="Times New Roman" w:cs="Times New Roman"/>
          <w:sz w:val="28"/>
          <w:szCs w:val="28"/>
          <w:lang w:val="kk-KZ"/>
        </w:rPr>
        <w:t>. дейін аймақты), фенолды және ароматты (6,5 м.б.-тен  8,0 м.б. дейін аймақты) және алифатты фрагменттер (0,5</w:t>
      </w:r>
      <w:r w:rsidR="00FF0903">
        <w:rPr>
          <w:rFonts w:ascii="Times New Roman" w:hAnsi="Times New Roman" w:cs="Times New Roman"/>
          <w:sz w:val="28"/>
          <w:szCs w:val="28"/>
          <w:lang w:val="kk-KZ"/>
        </w:rPr>
        <w:t xml:space="preserve"> </w:t>
      </w:r>
      <w:r w:rsidR="007560F0" w:rsidRPr="001675FE">
        <w:rPr>
          <w:rFonts w:ascii="Times New Roman" w:hAnsi="Times New Roman" w:cs="Times New Roman"/>
          <w:sz w:val="28"/>
          <w:szCs w:val="28"/>
          <w:lang w:val="kk-KZ"/>
        </w:rPr>
        <w:t>м.</w:t>
      </w:r>
      <w:r w:rsidR="00FF0903">
        <w:rPr>
          <w:rFonts w:ascii="Times New Roman" w:hAnsi="Times New Roman" w:cs="Times New Roman"/>
          <w:sz w:val="28"/>
          <w:szCs w:val="28"/>
          <w:lang w:val="kk-KZ"/>
        </w:rPr>
        <w:t>ү</w:t>
      </w:r>
      <w:r w:rsidR="007560F0" w:rsidRPr="001675FE">
        <w:rPr>
          <w:rFonts w:ascii="Times New Roman" w:hAnsi="Times New Roman" w:cs="Times New Roman"/>
          <w:sz w:val="28"/>
          <w:szCs w:val="28"/>
          <w:lang w:val="kk-KZ"/>
        </w:rPr>
        <w:t>.тен 2,5</w:t>
      </w:r>
      <w:r w:rsidR="00FF0903">
        <w:rPr>
          <w:rFonts w:ascii="Times New Roman" w:hAnsi="Times New Roman" w:cs="Times New Roman"/>
          <w:sz w:val="28"/>
          <w:szCs w:val="28"/>
          <w:lang w:val="kk-KZ"/>
        </w:rPr>
        <w:t xml:space="preserve"> </w:t>
      </w:r>
      <w:r w:rsidR="007560F0" w:rsidRPr="001675FE">
        <w:rPr>
          <w:rFonts w:ascii="Times New Roman" w:hAnsi="Times New Roman" w:cs="Times New Roman"/>
          <w:sz w:val="28"/>
          <w:szCs w:val="28"/>
          <w:lang w:val="kk-KZ"/>
        </w:rPr>
        <w:t>м.</w:t>
      </w:r>
      <w:r w:rsidR="00FF0903">
        <w:rPr>
          <w:rFonts w:ascii="Times New Roman" w:hAnsi="Times New Roman" w:cs="Times New Roman"/>
          <w:sz w:val="28"/>
          <w:szCs w:val="28"/>
          <w:lang w:val="kk-KZ"/>
        </w:rPr>
        <w:t>ү</w:t>
      </w:r>
      <w:r w:rsidR="007560F0" w:rsidRPr="001675FE">
        <w:rPr>
          <w:rFonts w:ascii="Times New Roman" w:hAnsi="Times New Roman" w:cs="Times New Roman"/>
          <w:sz w:val="28"/>
          <w:szCs w:val="28"/>
          <w:lang w:val="kk-KZ"/>
        </w:rPr>
        <w:t xml:space="preserve">. дейінгі аймақты). Көрсетілген типтегі сутек атомдарының гумин </w:t>
      </w:r>
      <w:r w:rsidRPr="001675FE">
        <w:rPr>
          <w:rFonts w:ascii="Times New Roman" w:hAnsi="Times New Roman" w:cs="Times New Roman"/>
          <w:sz w:val="28"/>
          <w:szCs w:val="28"/>
          <w:lang w:val="kk-KZ"/>
        </w:rPr>
        <w:t>қышқылдарында</w:t>
      </w:r>
      <w:r w:rsidR="007560F0" w:rsidRPr="001675FE">
        <w:rPr>
          <w:rFonts w:ascii="Times New Roman" w:hAnsi="Times New Roman" w:cs="Times New Roman"/>
          <w:sz w:val="28"/>
          <w:szCs w:val="28"/>
          <w:lang w:val="kk-KZ"/>
        </w:rPr>
        <w:t xml:space="preserve"> болуы әр түрлі спектрлі аймақтардағы сигналдарды интеграциялау арқылы анықталды.</w:t>
      </w:r>
    </w:p>
    <w:p w14:paraId="4AEDDFBD" w14:textId="77777777" w:rsidR="007560F0" w:rsidRPr="001675FE" w:rsidRDefault="007560F0" w:rsidP="004A6612">
      <w:pPr>
        <w:spacing w:after="0" w:line="240" w:lineRule="auto"/>
        <w:rPr>
          <w:rFonts w:ascii="Times New Roman" w:hAnsi="Times New Roman" w:cs="Times New Roman"/>
          <w:sz w:val="28"/>
          <w:szCs w:val="28"/>
          <w:lang w:val="kk-KZ"/>
        </w:rPr>
      </w:pPr>
    </w:p>
    <w:p w14:paraId="22AD2F80" w14:textId="77777777" w:rsidR="007560F0" w:rsidRPr="001675FE" w:rsidRDefault="007560F0" w:rsidP="004A6612">
      <w:pPr>
        <w:tabs>
          <w:tab w:val="left" w:pos="0"/>
        </w:tabs>
        <w:spacing w:after="0" w:line="240" w:lineRule="auto"/>
        <w:jc w:val="center"/>
        <w:rPr>
          <w:rFonts w:ascii="Times New Roman" w:hAnsi="Times New Roman" w:cs="Times New Roman"/>
          <w:sz w:val="24"/>
          <w:szCs w:val="24"/>
          <w:lang w:val="kk-KZ"/>
        </w:rPr>
      </w:pPr>
      <w:r w:rsidRPr="001675FE">
        <w:rPr>
          <w:rFonts w:ascii="Times New Roman" w:hAnsi="Times New Roman" w:cs="Times New Roman"/>
          <w:noProof/>
          <w:sz w:val="24"/>
          <w:szCs w:val="24"/>
          <w:lang w:val="en-US" w:eastAsia="en-US"/>
        </w:rPr>
        <w:drawing>
          <wp:inline distT="0" distB="0" distL="0" distR="0" wp14:anchorId="41DE6414" wp14:editId="0BB22AB6">
            <wp:extent cx="4711677" cy="2190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73375" cy="2219437"/>
                    </a:xfrm>
                    <a:prstGeom prst="rect">
                      <a:avLst/>
                    </a:prstGeom>
                    <a:noFill/>
                    <a:ln>
                      <a:noFill/>
                    </a:ln>
                  </pic:spPr>
                </pic:pic>
              </a:graphicData>
            </a:graphic>
          </wp:inline>
        </w:drawing>
      </w:r>
    </w:p>
    <w:p w14:paraId="6904132B" w14:textId="77777777" w:rsidR="007560F0" w:rsidRPr="001675FE" w:rsidRDefault="007560F0" w:rsidP="004A6612">
      <w:pPr>
        <w:tabs>
          <w:tab w:val="left" w:pos="0"/>
        </w:tabs>
        <w:spacing w:after="0" w:line="240" w:lineRule="auto"/>
        <w:jc w:val="center"/>
        <w:rPr>
          <w:rFonts w:ascii="Times New Roman" w:hAnsi="Times New Roman" w:cs="Times New Roman"/>
          <w:sz w:val="24"/>
          <w:szCs w:val="24"/>
          <w:lang w:val="kk-KZ"/>
        </w:rPr>
      </w:pPr>
      <w:r w:rsidRPr="001675FE">
        <w:rPr>
          <w:rFonts w:ascii="Times New Roman" w:hAnsi="Times New Roman" w:cs="Times New Roman"/>
          <w:sz w:val="24"/>
          <w:szCs w:val="24"/>
          <w:lang w:val="kk-KZ"/>
        </w:rPr>
        <w:t>а)</w:t>
      </w:r>
    </w:p>
    <w:p w14:paraId="5C60585F" w14:textId="77777777" w:rsidR="007560F0" w:rsidRPr="001675FE" w:rsidRDefault="007560F0"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noProof/>
          <w:sz w:val="28"/>
          <w:szCs w:val="28"/>
          <w:lang w:val="en-US" w:eastAsia="en-US"/>
        </w:rPr>
        <w:lastRenderedPageBreak/>
        <w:drawing>
          <wp:inline distT="0" distB="0" distL="0" distR="0" wp14:anchorId="4D1D3A9E" wp14:editId="755EA992">
            <wp:extent cx="4734560" cy="2488019"/>
            <wp:effectExtent l="0" t="0" r="889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69650" cy="2506459"/>
                    </a:xfrm>
                    <a:prstGeom prst="rect">
                      <a:avLst/>
                    </a:prstGeom>
                    <a:noFill/>
                    <a:ln>
                      <a:noFill/>
                    </a:ln>
                  </pic:spPr>
                </pic:pic>
              </a:graphicData>
            </a:graphic>
          </wp:inline>
        </w:drawing>
      </w:r>
    </w:p>
    <w:p w14:paraId="772B2919" w14:textId="77777777" w:rsidR="007560F0" w:rsidRPr="001675FE" w:rsidRDefault="007560F0" w:rsidP="004A6612">
      <w:pPr>
        <w:spacing w:after="0" w:line="240" w:lineRule="auto"/>
        <w:jc w:val="center"/>
        <w:rPr>
          <w:rFonts w:ascii="Times New Roman" w:hAnsi="Times New Roman" w:cs="Times New Roman"/>
          <w:sz w:val="24"/>
          <w:szCs w:val="24"/>
          <w:lang w:val="kk-KZ"/>
        </w:rPr>
      </w:pPr>
      <w:r w:rsidRPr="001675FE">
        <w:rPr>
          <w:rFonts w:ascii="Times New Roman" w:hAnsi="Times New Roman" w:cs="Times New Roman"/>
          <w:sz w:val="24"/>
          <w:szCs w:val="24"/>
          <w:lang w:val="kk-KZ"/>
        </w:rPr>
        <w:t>б)</w:t>
      </w:r>
    </w:p>
    <w:p w14:paraId="4DD49633" w14:textId="77777777" w:rsidR="007560F0" w:rsidRDefault="007560F0"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Сурет </w:t>
      </w:r>
      <w:r w:rsidR="000E2FBE" w:rsidRPr="000E2FBE">
        <w:rPr>
          <w:rFonts w:ascii="Times New Roman" w:hAnsi="Times New Roman" w:cs="Times New Roman"/>
          <w:sz w:val="28"/>
          <w:szCs w:val="28"/>
        </w:rPr>
        <w:t>31</w:t>
      </w:r>
      <w:r w:rsidRPr="001675FE">
        <w:rPr>
          <w:rFonts w:ascii="Times New Roman" w:hAnsi="Times New Roman" w:cs="Times New Roman"/>
          <w:sz w:val="28"/>
          <w:szCs w:val="28"/>
          <w:lang w:val="kk-KZ"/>
        </w:rPr>
        <w:t xml:space="preserve"> - </w:t>
      </w:r>
      <w:r w:rsidR="00A66684" w:rsidRPr="001675FE">
        <w:rPr>
          <w:rFonts w:ascii="Times New Roman" w:hAnsi="Times New Roman" w:cs="Times New Roman"/>
          <w:sz w:val="28"/>
          <w:szCs w:val="28"/>
          <w:lang w:val="kk-KZ"/>
        </w:rPr>
        <w:t>Сақ пелоид</w:t>
      </w:r>
      <w:r w:rsidR="007241B5">
        <w:rPr>
          <w:rFonts w:ascii="Times New Roman" w:hAnsi="Times New Roman" w:cs="Times New Roman"/>
          <w:sz w:val="28"/>
          <w:szCs w:val="28"/>
          <w:lang w:val="kk-KZ"/>
        </w:rPr>
        <w:t>ы</w:t>
      </w:r>
      <w:r w:rsidR="00A66684" w:rsidRPr="001675FE">
        <w:rPr>
          <w:rFonts w:ascii="Times New Roman" w:hAnsi="Times New Roman" w:cs="Times New Roman"/>
          <w:sz w:val="28"/>
          <w:szCs w:val="28"/>
          <w:lang w:val="kk-KZ"/>
        </w:rPr>
        <w:t xml:space="preserve"> </w:t>
      </w:r>
      <w:r w:rsidR="007241B5">
        <w:rPr>
          <w:rFonts w:ascii="Times New Roman" w:hAnsi="Times New Roman" w:cs="Times New Roman"/>
          <w:sz w:val="28"/>
          <w:szCs w:val="28"/>
          <w:lang w:val="kk-KZ"/>
        </w:rPr>
        <w:t>ГҚ-ның</w:t>
      </w:r>
      <w:r w:rsidRPr="001675FE">
        <w:rPr>
          <w:rFonts w:ascii="Times New Roman" w:hAnsi="Times New Roman" w:cs="Times New Roman"/>
          <w:sz w:val="28"/>
          <w:szCs w:val="28"/>
          <w:lang w:val="kk-KZ"/>
        </w:rPr>
        <w:t xml:space="preserve"> </w:t>
      </w:r>
      <w:r w:rsidR="000D790E" w:rsidRPr="001675FE">
        <w:rPr>
          <w:rFonts w:ascii="Times New Roman" w:hAnsi="Times New Roman" w:cs="Times New Roman"/>
          <w:color w:val="000000"/>
          <w:sz w:val="28"/>
          <w:szCs w:val="28"/>
          <w:vertAlign w:val="superscript"/>
          <w:lang w:val="kk-KZ"/>
        </w:rPr>
        <w:t>1</w:t>
      </w:r>
      <w:r w:rsidR="000D790E" w:rsidRPr="001675FE">
        <w:rPr>
          <w:rFonts w:ascii="Times New Roman" w:hAnsi="Times New Roman" w:cs="Times New Roman"/>
          <w:color w:val="000000"/>
          <w:sz w:val="28"/>
          <w:szCs w:val="28"/>
          <w:lang w:val="kk-KZ"/>
        </w:rPr>
        <w:t>Н</w:t>
      </w:r>
      <w:r w:rsidR="000D790E" w:rsidRPr="001675FE">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ЯМР</w:t>
      </w:r>
      <w:r w:rsidR="007241B5">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 xml:space="preserve"> -</w:t>
      </w:r>
      <w:r w:rsidR="00560040">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спектрлері</w:t>
      </w:r>
    </w:p>
    <w:p w14:paraId="6F92EE94" w14:textId="77777777" w:rsidR="007241B5" w:rsidRPr="001675FE" w:rsidRDefault="007241B5" w:rsidP="004A6612">
      <w:pPr>
        <w:spacing w:after="0" w:line="240" w:lineRule="auto"/>
        <w:rPr>
          <w:rFonts w:ascii="Times New Roman" w:hAnsi="Times New Roman" w:cs="Times New Roman"/>
          <w:sz w:val="28"/>
          <w:szCs w:val="28"/>
          <w:lang w:val="kk-KZ"/>
        </w:rPr>
      </w:pPr>
    </w:p>
    <w:p w14:paraId="72D78B9D" w14:textId="77777777" w:rsidR="007560F0" w:rsidRPr="001675FE" w:rsidRDefault="007560F0" w:rsidP="00F20B5B">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«Сақ» көлінің пелоидты гуматының </w:t>
      </w:r>
      <w:r w:rsidR="000D790E" w:rsidRPr="001675FE">
        <w:rPr>
          <w:rFonts w:ascii="Times New Roman" w:hAnsi="Times New Roman" w:cs="Times New Roman"/>
          <w:sz w:val="28"/>
          <w:szCs w:val="28"/>
          <w:vertAlign w:val="superscript"/>
          <w:lang w:val="kk-KZ"/>
        </w:rPr>
        <w:t>1</w:t>
      </w:r>
      <w:r w:rsidR="000D790E" w:rsidRPr="001675FE">
        <w:rPr>
          <w:rFonts w:ascii="Times New Roman" w:hAnsi="Times New Roman" w:cs="Times New Roman"/>
          <w:sz w:val="28"/>
          <w:szCs w:val="28"/>
          <w:lang w:val="kk-KZ"/>
        </w:rPr>
        <w:t xml:space="preserve">H </w:t>
      </w:r>
      <w:r w:rsidRPr="001675FE">
        <w:rPr>
          <w:rFonts w:ascii="Times New Roman" w:hAnsi="Times New Roman" w:cs="Times New Roman"/>
          <w:sz w:val="28"/>
          <w:szCs w:val="28"/>
          <w:lang w:val="kk-KZ"/>
        </w:rPr>
        <w:t xml:space="preserve">ЯМР спектрінде «Тұзкөл» көлі гуматының </w:t>
      </w:r>
      <w:r w:rsidR="000D790E" w:rsidRPr="001675FE">
        <w:rPr>
          <w:rFonts w:ascii="Times New Roman" w:hAnsi="Times New Roman" w:cs="Times New Roman"/>
          <w:color w:val="000000"/>
          <w:sz w:val="28"/>
          <w:szCs w:val="28"/>
          <w:vertAlign w:val="superscript"/>
          <w:lang w:val="kk-KZ"/>
        </w:rPr>
        <w:t>1</w:t>
      </w:r>
      <w:r w:rsidR="000D790E" w:rsidRPr="001675FE">
        <w:rPr>
          <w:rFonts w:ascii="Times New Roman" w:hAnsi="Times New Roman" w:cs="Times New Roman"/>
          <w:color w:val="000000"/>
          <w:sz w:val="28"/>
          <w:szCs w:val="28"/>
          <w:lang w:val="kk-KZ"/>
        </w:rPr>
        <w:t>Н</w:t>
      </w:r>
      <w:r w:rsidR="000D790E" w:rsidRPr="001675FE">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ЯМР  спектрінде кездесетін барлық негізгі белгілер бар (</w:t>
      </w:r>
      <w:r w:rsidR="007241B5">
        <w:rPr>
          <w:rFonts w:ascii="Times New Roman" w:hAnsi="Times New Roman" w:cs="Times New Roman"/>
          <w:sz w:val="28"/>
          <w:szCs w:val="28"/>
          <w:lang w:val="kk-KZ"/>
        </w:rPr>
        <w:t>с</w:t>
      </w:r>
      <w:r w:rsidRPr="001675FE">
        <w:rPr>
          <w:rFonts w:ascii="Times New Roman" w:hAnsi="Times New Roman" w:cs="Times New Roman"/>
          <w:sz w:val="28"/>
          <w:szCs w:val="28"/>
          <w:lang w:val="kk-KZ"/>
        </w:rPr>
        <w:t>урет</w:t>
      </w:r>
      <w:r w:rsidR="000E2FBE">
        <w:rPr>
          <w:rFonts w:ascii="Times New Roman" w:hAnsi="Times New Roman" w:cs="Times New Roman"/>
          <w:sz w:val="28"/>
          <w:szCs w:val="28"/>
          <w:lang w:val="kk-KZ"/>
        </w:rPr>
        <w:t xml:space="preserve"> 31</w:t>
      </w:r>
      <w:r w:rsidRPr="001675FE">
        <w:rPr>
          <w:rFonts w:ascii="Times New Roman" w:hAnsi="Times New Roman" w:cs="Times New Roman"/>
          <w:sz w:val="28"/>
          <w:szCs w:val="28"/>
          <w:lang w:val="kk-KZ"/>
        </w:rPr>
        <w:t>), ароматты протондар (6-9 м.</w:t>
      </w:r>
      <w:r w:rsidR="00BA4169">
        <w:rPr>
          <w:rFonts w:ascii="Times New Roman" w:hAnsi="Times New Roman" w:cs="Times New Roman"/>
          <w:sz w:val="28"/>
          <w:szCs w:val="28"/>
          <w:lang w:val="kk-KZ"/>
        </w:rPr>
        <w:t>ү</w:t>
      </w:r>
      <w:r w:rsidRPr="001675FE">
        <w:rPr>
          <w:rFonts w:ascii="Times New Roman" w:hAnsi="Times New Roman" w:cs="Times New Roman"/>
          <w:sz w:val="28"/>
          <w:szCs w:val="28"/>
          <w:lang w:val="kk-KZ"/>
        </w:rPr>
        <w:t>.) біршама басымдылық көрсеткен.  Сонымен қатар алифатты топтың протондары (0,5-2,5 м.</w:t>
      </w:r>
      <w:r w:rsidR="00BA4169">
        <w:rPr>
          <w:rFonts w:ascii="Times New Roman" w:hAnsi="Times New Roman" w:cs="Times New Roman"/>
          <w:sz w:val="28"/>
          <w:szCs w:val="28"/>
          <w:lang w:val="kk-KZ"/>
        </w:rPr>
        <w:t>ү</w:t>
      </w:r>
      <w:r w:rsidRPr="001675FE">
        <w:rPr>
          <w:rFonts w:ascii="Times New Roman" w:hAnsi="Times New Roman" w:cs="Times New Roman"/>
          <w:sz w:val="28"/>
          <w:szCs w:val="28"/>
          <w:lang w:val="kk-KZ"/>
        </w:rPr>
        <w:t>.), карбоксил  протондар (2,5-4,0 м.</w:t>
      </w:r>
      <w:r w:rsidR="00BA4169">
        <w:rPr>
          <w:rFonts w:ascii="Times New Roman" w:hAnsi="Times New Roman" w:cs="Times New Roman"/>
          <w:sz w:val="28"/>
          <w:szCs w:val="28"/>
          <w:lang w:val="kk-KZ"/>
        </w:rPr>
        <w:t>ү</w:t>
      </w:r>
      <w:r w:rsidRPr="001675FE">
        <w:rPr>
          <w:rFonts w:ascii="Times New Roman" w:hAnsi="Times New Roman" w:cs="Times New Roman"/>
          <w:sz w:val="28"/>
          <w:szCs w:val="28"/>
          <w:lang w:val="kk-KZ"/>
        </w:rPr>
        <w:t xml:space="preserve">.), </w:t>
      </w:r>
      <w:r w:rsidRPr="001675FE">
        <w:rPr>
          <w:rFonts w:ascii="Times New Roman" w:hAnsi="Times New Roman" w:cs="Times New Roman"/>
          <w:color w:val="000000"/>
          <w:sz w:val="28"/>
          <w:szCs w:val="28"/>
          <w:lang w:val="kk-KZ"/>
        </w:rPr>
        <w:t>фенолдық және ароматты топ протондарының жалпы құрамы (6.5-8.0 м.</w:t>
      </w:r>
      <w:r w:rsidR="00BA4169">
        <w:rPr>
          <w:rFonts w:ascii="Times New Roman" w:hAnsi="Times New Roman" w:cs="Times New Roman"/>
          <w:color w:val="000000"/>
          <w:sz w:val="28"/>
          <w:szCs w:val="28"/>
          <w:lang w:val="kk-KZ"/>
        </w:rPr>
        <w:t>ү</w:t>
      </w:r>
      <w:r w:rsidRPr="001675FE">
        <w:rPr>
          <w:rFonts w:ascii="Times New Roman" w:hAnsi="Times New Roman" w:cs="Times New Roman"/>
          <w:color w:val="000000"/>
          <w:sz w:val="28"/>
          <w:szCs w:val="28"/>
          <w:lang w:val="kk-KZ"/>
        </w:rPr>
        <w:t>.)  бірдей интегралды қарқындылықты (0,09 м.</w:t>
      </w:r>
      <w:r w:rsidR="00BA4169">
        <w:rPr>
          <w:rFonts w:ascii="Times New Roman" w:hAnsi="Times New Roman" w:cs="Times New Roman"/>
          <w:color w:val="000000"/>
          <w:sz w:val="28"/>
          <w:szCs w:val="28"/>
          <w:lang w:val="kk-KZ"/>
        </w:rPr>
        <w:t>ү</w:t>
      </w:r>
      <w:r w:rsidRPr="001675FE">
        <w:rPr>
          <w:rFonts w:ascii="Times New Roman" w:hAnsi="Times New Roman" w:cs="Times New Roman"/>
          <w:color w:val="000000"/>
          <w:sz w:val="28"/>
          <w:szCs w:val="28"/>
          <w:lang w:val="kk-KZ"/>
        </w:rPr>
        <w:t>.) көрсетті.</w:t>
      </w:r>
    </w:p>
    <w:p w14:paraId="5213FCF2" w14:textId="77777777" w:rsidR="007560F0" w:rsidRPr="001675FE" w:rsidRDefault="007560F0"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noProof/>
          <w:sz w:val="28"/>
          <w:szCs w:val="28"/>
          <w:lang w:val="en-US" w:eastAsia="en-US"/>
        </w:rPr>
        <w:drawing>
          <wp:inline distT="0" distB="0" distL="0" distR="0" wp14:anchorId="4B9C2EA3" wp14:editId="41B612EF">
            <wp:extent cx="4577080" cy="30194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03014" cy="3036533"/>
                    </a:xfrm>
                    <a:prstGeom prst="rect">
                      <a:avLst/>
                    </a:prstGeom>
                    <a:noFill/>
                    <a:ln>
                      <a:noFill/>
                    </a:ln>
                  </pic:spPr>
                </pic:pic>
              </a:graphicData>
            </a:graphic>
          </wp:inline>
        </w:drawing>
      </w:r>
    </w:p>
    <w:p w14:paraId="63DBB3F1" w14:textId="77777777" w:rsidR="007560F0" w:rsidRPr="001675FE" w:rsidRDefault="007560F0" w:rsidP="004A6612">
      <w:pPr>
        <w:tabs>
          <w:tab w:val="left" w:pos="0"/>
        </w:tabs>
        <w:spacing w:after="0" w:line="240" w:lineRule="auto"/>
        <w:jc w:val="center"/>
        <w:rPr>
          <w:rFonts w:ascii="Times New Roman" w:hAnsi="Times New Roman" w:cs="Times New Roman"/>
          <w:sz w:val="24"/>
          <w:szCs w:val="24"/>
          <w:lang w:val="kk-KZ"/>
        </w:rPr>
      </w:pPr>
      <w:r w:rsidRPr="001675FE">
        <w:rPr>
          <w:rFonts w:ascii="Times New Roman" w:hAnsi="Times New Roman" w:cs="Times New Roman"/>
          <w:sz w:val="24"/>
          <w:szCs w:val="24"/>
          <w:lang w:val="kk-KZ"/>
        </w:rPr>
        <w:t>а)</w:t>
      </w:r>
    </w:p>
    <w:p w14:paraId="7E931131" w14:textId="77777777" w:rsidR="00560040" w:rsidRDefault="007560F0" w:rsidP="00560040">
      <w:pPr>
        <w:spacing w:after="0" w:line="240" w:lineRule="auto"/>
        <w:jc w:val="center"/>
        <w:rPr>
          <w:rFonts w:ascii="Times New Roman" w:hAnsi="Times New Roman" w:cs="Times New Roman"/>
          <w:sz w:val="24"/>
          <w:szCs w:val="24"/>
          <w:lang w:val="kk-KZ"/>
        </w:rPr>
      </w:pPr>
      <w:r w:rsidRPr="001675FE">
        <w:rPr>
          <w:rFonts w:ascii="Times New Roman" w:hAnsi="Times New Roman" w:cs="Times New Roman"/>
          <w:noProof/>
          <w:sz w:val="24"/>
          <w:szCs w:val="24"/>
          <w:lang w:val="en-US" w:eastAsia="en-US"/>
        </w:rPr>
        <w:lastRenderedPageBreak/>
        <w:drawing>
          <wp:inline distT="0" distB="0" distL="0" distR="0" wp14:anchorId="01012E00" wp14:editId="254E5AF1">
            <wp:extent cx="4293235" cy="23145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50981" cy="2345707"/>
                    </a:xfrm>
                    <a:prstGeom prst="rect">
                      <a:avLst/>
                    </a:prstGeom>
                    <a:noFill/>
                    <a:ln>
                      <a:noFill/>
                    </a:ln>
                  </pic:spPr>
                </pic:pic>
              </a:graphicData>
            </a:graphic>
          </wp:inline>
        </w:drawing>
      </w:r>
    </w:p>
    <w:p w14:paraId="6B079389" w14:textId="77777777" w:rsidR="007560F0" w:rsidRDefault="007560F0" w:rsidP="00560040">
      <w:pPr>
        <w:spacing w:after="0" w:line="240" w:lineRule="auto"/>
        <w:jc w:val="center"/>
        <w:rPr>
          <w:rFonts w:ascii="Times New Roman" w:hAnsi="Times New Roman" w:cs="Times New Roman"/>
          <w:sz w:val="24"/>
          <w:szCs w:val="24"/>
          <w:lang w:val="kk-KZ"/>
        </w:rPr>
      </w:pPr>
      <w:r w:rsidRPr="001675FE">
        <w:rPr>
          <w:rFonts w:ascii="Times New Roman" w:hAnsi="Times New Roman" w:cs="Times New Roman"/>
          <w:sz w:val="24"/>
          <w:szCs w:val="24"/>
          <w:lang w:val="kk-KZ"/>
        </w:rPr>
        <w:t>б)</w:t>
      </w:r>
    </w:p>
    <w:p w14:paraId="1CB3F006" w14:textId="77777777" w:rsidR="00560040" w:rsidRPr="001675FE" w:rsidRDefault="00560040" w:rsidP="00560040">
      <w:pPr>
        <w:spacing w:after="0" w:line="240" w:lineRule="auto"/>
        <w:jc w:val="center"/>
        <w:rPr>
          <w:rFonts w:ascii="Times New Roman" w:hAnsi="Times New Roman" w:cs="Times New Roman"/>
          <w:sz w:val="24"/>
          <w:szCs w:val="24"/>
          <w:lang w:val="kk-KZ"/>
        </w:rPr>
      </w:pPr>
    </w:p>
    <w:p w14:paraId="3E0BD665" w14:textId="77777777" w:rsidR="007560F0" w:rsidRDefault="007560F0" w:rsidP="00560040">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Сурет </w:t>
      </w:r>
      <w:r w:rsidR="000E2FBE">
        <w:rPr>
          <w:rFonts w:ascii="Times New Roman" w:hAnsi="Times New Roman" w:cs="Times New Roman"/>
          <w:sz w:val="28"/>
          <w:szCs w:val="28"/>
          <w:lang w:val="kk-KZ"/>
        </w:rPr>
        <w:t>32</w:t>
      </w:r>
      <w:r w:rsidRPr="001675FE">
        <w:rPr>
          <w:rFonts w:ascii="Times New Roman" w:hAnsi="Times New Roman" w:cs="Times New Roman"/>
          <w:sz w:val="28"/>
          <w:szCs w:val="28"/>
          <w:lang w:val="kk-KZ"/>
        </w:rPr>
        <w:t xml:space="preserve"> - Тұзкөл пелоид</w:t>
      </w:r>
      <w:r w:rsidR="00607DE2">
        <w:rPr>
          <w:rFonts w:ascii="Times New Roman" w:hAnsi="Times New Roman" w:cs="Times New Roman"/>
          <w:sz w:val="28"/>
          <w:szCs w:val="28"/>
          <w:lang w:val="kk-KZ"/>
        </w:rPr>
        <w:t>ы ГҚ-ның</w:t>
      </w:r>
      <w:r w:rsidRPr="001675FE">
        <w:rPr>
          <w:rFonts w:ascii="Times New Roman" w:hAnsi="Times New Roman" w:cs="Times New Roman"/>
          <w:sz w:val="28"/>
          <w:szCs w:val="28"/>
          <w:lang w:val="kk-KZ"/>
        </w:rPr>
        <w:t xml:space="preserve"> </w:t>
      </w:r>
      <w:r w:rsidR="000D790E" w:rsidRPr="001675FE">
        <w:rPr>
          <w:rFonts w:ascii="Times New Roman" w:hAnsi="Times New Roman" w:cs="Times New Roman"/>
          <w:color w:val="000000"/>
          <w:sz w:val="28"/>
          <w:szCs w:val="28"/>
          <w:vertAlign w:val="superscript"/>
          <w:lang w:val="kk-KZ"/>
        </w:rPr>
        <w:t>1</w:t>
      </w:r>
      <w:r w:rsidR="000D790E" w:rsidRPr="001675FE">
        <w:rPr>
          <w:rFonts w:ascii="Times New Roman" w:hAnsi="Times New Roman" w:cs="Times New Roman"/>
          <w:color w:val="000000"/>
          <w:sz w:val="28"/>
          <w:szCs w:val="28"/>
          <w:lang w:val="kk-KZ"/>
        </w:rPr>
        <w:t>Н</w:t>
      </w:r>
      <w:r w:rsidR="000D790E" w:rsidRPr="001675FE">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ЯМР -</w:t>
      </w:r>
      <w:r w:rsidR="00607DE2">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спектрлері</w:t>
      </w:r>
    </w:p>
    <w:p w14:paraId="672CADB7" w14:textId="77777777" w:rsidR="00607DE2" w:rsidRPr="001675FE" w:rsidRDefault="00607DE2" w:rsidP="00560040">
      <w:pPr>
        <w:spacing w:after="0" w:line="240" w:lineRule="auto"/>
        <w:jc w:val="center"/>
        <w:rPr>
          <w:rFonts w:ascii="Times New Roman" w:hAnsi="Times New Roman" w:cs="Times New Roman"/>
          <w:sz w:val="28"/>
          <w:szCs w:val="28"/>
          <w:lang w:val="kk-KZ"/>
        </w:rPr>
      </w:pPr>
    </w:p>
    <w:p w14:paraId="38113B32" w14:textId="77777777" w:rsidR="00DE32EC" w:rsidRDefault="007560F0" w:rsidP="00560040">
      <w:pPr>
        <w:spacing w:after="0" w:line="240" w:lineRule="auto"/>
        <w:ind w:firstLine="567"/>
        <w:jc w:val="both"/>
        <w:rPr>
          <w:rFonts w:ascii="Times New Roman" w:hAnsi="Times New Roman" w:cs="Times New Roman"/>
          <w:color w:val="000000"/>
          <w:sz w:val="28"/>
          <w:szCs w:val="28"/>
          <w:lang w:val="kk-KZ"/>
        </w:rPr>
      </w:pPr>
      <w:bookmarkStart w:id="72" w:name="_Hlk124921725"/>
      <w:r w:rsidRPr="001675FE">
        <w:rPr>
          <w:rFonts w:ascii="Times New Roman" w:hAnsi="Times New Roman" w:cs="Times New Roman"/>
          <w:color w:val="000000"/>
          <w:sz w:val="28"/>
          <w:szCs w:val="28"/>
          <w:lang w:val="kk-KZ"/>
        </w:rPr>
        <w:t>«Тұзкөл</w:t>
      </w:r>
      <w:r w:rsidR="001B0F90">
        <w:rPr>
          <w:rFonts w:ascii="Times New Roman" w:hAnsi="Times New Roman" w:cs="Times New Roman"/>
          <w:color w:val="000000"/>
          <w:sz w:val="28"/>
          <w:szCs w:val="28"/>
          <w:lang w:val="kk-KZ"/>
        </w:rPr>
        <w:t>» көлінің пелоидының гумин қышқылының</w:t>
      </w:r>
      <w:r w:rsidRPr="001675FE">
        <w:rPr>
          <w:rFonts w:ascii="Times New Roman" w:hAnsi="Times New Roman" w:cs="Times New Roman"/>
          <w:sz w:val="28"/>
          <w:szCs w:val="28"/>
          <w:lang w:val="kk-KZ"/>
        </w:rPr>
        <w:t xml:space="preserve"> </w:t>
      </w:r>
      <w:r w:rsidR="000D790E" w:rsidRPr="001675FE">
        <w:rPr>
          <w:rFonts w:ascii="Times New Roman" w:hAnsi="Times New Roman" w:cs="Times New Roman"/>
          <w:color w:val="000000"/>
          <w:sz w:val="28"/>
          <w:szCs w:val="28"/>
          <w:vertAlign w:val="superscript"/>
          <w:lang w:val="kk-KZ"/>
        </w:rPr>
        <w:t>1</w:t>
      </w:r>
      <w:r w:rsidR="000D790E" w:rsidRPr="001675FE">
        <w:rPr>
          <w:rFonts w:ascii="Times New Roman" w:hAnsi="Times New Roman" w:cs="Times New Roman"/>
          <w:color w:val="000000"/>
          <w:sz w:val="28"/>
          <w:szCs w:val="28"/>
          <w:lang w:val="kk-KZ"/>
        </w:rPr>
        <w:t>Н</w:t>
      </w:r>
      <w:r w:rsidR="000D790E" w:rsidRPr="001675FE">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 xml:space="preserve">ЯМР спектрінің интегралды қарқындылығы (сурет </w:t>
      </w:r>
      <w:r w:rsidR="000E2FBE">
        <w:rPr>
          <w:rFonts w:ascii="Times New Roman" w:hAnsi="Times New Roman" w:cs="Times New Roman"/>
          <w:sz w:val="28"/>
          <w:szCs w:val="28"/>
          <w:lang w:val="kk-KZ"/>
        </w:rPr>
        <w:t>32</w:t>
      </w:r>
      <w:r w:rsidRPr="001675FE">
        <w:rPr>
          <w:rFonts w:ascii="Times New Roman" w:hAnsi="Times New Roman" w:cs="Times New Roman"/>
          <w:sz w:val="28"/>
          <w:szCs w:val="28"/>
          <w:lang w:val="kk-KZ"/>
        </w:rPr>
        <w:t xml:space="preserve">) </w:t>
      </w:r>
      <w:r w:rsidR="001B0F90">
        <w:rPr>
          <w:rFonts w:ascii="Times New Roman" w:hAnsi="Times New Roman" w:cs="Times New Roman"/>
          <w:sz w:val="28"/>
          <w:szCs w:val="28"/>
          <w:lang w:val="kk-KZ"/>
        </w:rPr>
        <w:t>«Сақ» көлінің пелоидты гумин қышқылының</w:t>
      </w:r>
      <w:r w:rsidRPr="001675FE">
        <w:rPr>
          <w:rFonts w:ascii="Times New Roman" w:hAnsi="Times New Roman" w:cs="Times New Roman"/>
          <w:sz w:val="28"/>
          <w:szCs w:val="28"/>
          <w:lang w:val="kk-KZ"/>
        </w:rPr>
        <w:t xml:space="preserve"> </w:t>
      </w:r>
      <w:r w:rsidR="000D790E" w:rsidRPr="001675FE">
        <w:rPr>
          <w:rFonts w:ascii="Times New Roman" w:hAnsi="Times New Roman" w:cs="Times New Roman"/>
          <w:sz w:val="28"/>
          <w:szCs w:val="28"/>
          <w:vertAlign w:val="superscript"/>
          <w:lang w:val="kk-KZ"/>
        </w:rPr>
        <w:t>1</w:t>
      </w:r>
      <w:r w:rsidR="000D790E" w:rsidRPr="001675FE">
        <w:rPr>
          <w:rFonts w:ascii="Times New Roman" w:hAnsi="Times New Roman" w:cs="Times New Roman"/>
          <w:sz w:val="28"/>
          <w:szCs w:val="28"/>
          <w:lang w:val="kk-KZ"/>
        </w:rPr>
        <w:t xml:space="preserve">H </w:t>
      </w:r>
      <w:r w:rsidRPr="001675FE">
        <w:rPr>
          <w:rFonts w:ascii="Times New Roman" w:hAnsi="Times New Roman" w:cs="Times New Roman"/>
          <w:sz w:val="28"/>
          <w:szCs w:val="28"/>
          <w:lang w:val="kk-KZ"/>
        </w:rPr>
        <w:t>ЯМР</w:t>
      </w:r>
      <w:r w:rsidR="000D790E" w:rsidRPr="001675FE">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 xml:space="preserve">спектрімен салыстырғанда  </w:t>
      </w:r>
      <w:r w:rsidRPr="001675FE">
        <w:rPr>
          <w:rFonts w:ascii="Times New Roman" w:hAnsi="Times New Roman" w:cs="Times New Roman"/>
          <w:color w:val="000000"/>
          <w:sz w:val="28"/>
          <w:szCs w:val="28"/>
          <w:lang w:val="kk-KZ"/>
        </w:rPr>
        <w:t>карбоксил тобының протондары (2.5-4.0 м.</w:t>
      </w:r>
      <w:r w:rsidR="00BA4169">
        <w:rPr>
          <w:rFonts w:ascii="Times New Roman" w:hAnsi="Times New Roman" w:cs="Times New Roman"/>
          <w:color w:val="000000"/>
          <w:sz w:val="28"/>
          <w:szCs w:val="28"/>
          <w:lang w:val="kk-KZ"/>
        </w:rPr>
        <w:t>ү</w:t>
      </w:r>
      <w:r w:rsidRPr="001675FE">
        <w:rPr>
          <w:rFonts w:ascii="Times New Roman" w:hAnsi="Times New Roman" w:cs="Times New Roman"/>
          <w:color w:val="000000"/>
          <w:sz w:val="28"/>
          <w:szCs w:val="28"/>
          <w:lang w:val="kk-KZ"/>
        </w:rPr>
        <w:t>.) және карбинол тобының протондары (ОСН</w:t>
      </w:r>
      <w:r w:rsidRPr="001675FE">
        <w:rPr>
          <w:rFonts w:ascii="Times New Roman" w:hAnsi="Times New Roman" w:cs="Times New Roman"/>
          <w:color w:val="000000"/>
          <w:sz w:val="28"/>
          <w:szCs w:val="28"/>
          <w:vertAlign w:val="subscript"/>
          <w:lang w:val="kk-KZ"/>
        </w:rPr>
        <w:t>3</w:t>
      </w:r>
      <w:r w:rsidRPr="001675FE">
        <w:rPr>
          <w:rFonts w:ascii="Times New Roman" w:hAnsi="Times New Roman" w:cs="Times New Roman"/>
          <w:color w:val="000000"/>
          <w:sz w:val="28"/>
          <w:szCs w:val="28"/>
          <w:lang w:val="kk-KZ"/>
        </w:rPr>
        <w:t>, ОСН</w:t>
      </w:r>
      <w:r w:rsidRPr="001675FE">
        <w:rPr>
          <w:rFonts w:ascii="Times New Roman" w:hAnsi="Times New Roman" w:cs="Times New Roman"/>
          <w:color w:val="000000"/>
          <w:sz w:val="28"/>
          <w:szCs w:val="28"/>
          <w:vertAlign w:val="subscript"/>
          <w:lang w:val="kk-KZ"/>
        </w:rPr>
        <w:t>2</w:t>
      </w:r>
      <w:r w:rsidRPr="001675FE">
        <w:rPr>
          <w:rFonts w:ascii="Times New Roman" w:hAnsi="Times New Roman" w:cs="Times New Roman"/>
          <w:color w:val="000000"/>
          <w:sz w:val="28"/>
          <w:szCs w:val="28"/>
          <w:lang w:val="kk-KZ"/>
        </w:rPr>
        <w:t>) (3.0-4.1 м.</w:t>
      </w:r>
      <w:r w:rsidR="00BA4169">
        <w:rPr>
          <w:rFonts w:ascii="Times New Roman" w:hAnsi="Times New Roman" w:cs="Times New Roman"/>
          <w:color w:val="000000"/>
          <w:sz w:val="28"/>
          <w:szCs w:val="28"/>
          <w:lang w:val="kk-KZ"/>
        </w:rPr>
        <w:t>ү</w:t>
      </w:r>
      <w:r w:rsidRPr="001675FE">
        <w:rPr>
          <w:rFonts w:ascii="Times New Roman" w:hAnsi="Times New Roman" w:cs="Times New Roman"/>
          <w:color w:val="000000"/>
          <w:sz w:val="28"/>
          <w:szCs w:val="28"/>
          <w:lang w:val="kk-KZ"/>
        </w:rPr>
        <w:t>.) біршама басымдылық көрсетті. Бірақ қаныққан алифаттық топ (0.6-1.7 м.</w:t>
      </w:r>
      <w:r w:rsidR="00BA4169">
        <w:rPr>
          <w:rFonts w:ascii="Times New Roman" w:hAnsi="Times New Roman" w:cs="Times New Roman"/>
          <w:color w:val="000000"/>
          <w:sz w:val="28"/>
          <w:szCs w:val="28"/>
          <w:lang w:val="kk-KZ"/>
        </w:rPr>
        <w:t>ү</w:t>
      </w:r>
      <w:r w:rsidRPr="001675FE">
        <w:rPr>
          <w:rFonts w:ascii="Times New Roman" w:hAnsi="Times New Roman" w:cs="Times New Roman"/>
          <w:color w:val="000000"/>
          <w:sz w:val="28"/>
          <w:szCs w:val="28"/>
          <w:lang w:val="kk-KZ"/>
        </w:rPr>
        <w:t xml:space="preserve">.) пен </w:t>
      </w:r>
      <w:r w:rsidRPr="001675FE">
        <w:rPr>
          <w:rFonts w:ascii="Times New Roman" w:hAnsi="Times New Roman" w:cs="Times New Roman"/>
          <w:color w:val="222222"/>
          <w:sz w:val="28"/>
          <w:szCs w:val="28"/>
          <w:lang w:val="kk-KZ"/>
        </w:rPr>
        <w:t>аллил протондарының және фрагменттердің ароматты құрылымымен қос байланысқан метилен тобының сигналдары (</w:t>
      </w:r>
      <w:r w:rsidRPr="001675FE">
        <w:rPr>
          <w:rFonts w:ascii="Times New Roman" w:hAnsi="Times New Roman" w:cs="Times New Roman"/>
          <w:color w:val="000000"/>
          <w:sz w:val="28"/>
          <w:szCs w:val="28"/>
          <w:lang w:val="kk-KZ"/>
        </w:rPr>
        <w:t>1.8-2.8 м.</w:t>
      </w:r>
      <w:r w:rsidR="00BA4169">
        <w:rPr>
          <w:rFonts w:ascii="Times New Roman" w:hAnsi="Times New Roman" w:cs="Times New Roman"/>
          <w:color w:val="000000"/>
          <w:sz w:val="28"/>
          <w:szCs w:val="28"/>
          <w:lang w:val="kk-KZ"/>
        </w:rPr>
        <w:t>ү</w:t>
      </w:r>
      <w:r w:rsidRPr="001675FE">
        <w:rPr>
          <w:rFonts w:ascii="Times New Roman" w:hAnsi="Times New Roman" w:cs="Times New Roman"/>
          <w:color w:val="000000"/>
          <w:sz w:val="28"/>
          <w:szCs w:val="28"/>
          <w:lang w:val="kk-KZ"/>
        </w:rPr>
        <w:t xml:space="preserve">.) бірдей шамада. </w:t>
      </w:r>
      <w:bookmarkStart w:id="73" w:name="_Hlk124921750"/>
      <w:bookmarkEnd w:id="72"/>
    </w:p>
    <w:p w14:paraId="0818AE5B" w14:textId="77777777" w:rsidR="00492B5A" w:rsidRPr="00D270CF" w:rsidRDefault="00492B5A" w:rsidP="00560040">
      <w:pPr>
        <w:spacing w:after="0" w:line="240" w:lineRule="auto"/>
        <w:ind w:firstLine="708"/>
        <w:jc w:val="both"/>
        <w:rPr>
          <w:rFonts w:ascii="Times New Roman" w:hAnsi="Times New Roman" w:cs="Times New Roman"/>
          <w:color w:val="000000"/>
          <w:sz w:val="28"/>
          <w:szCs w:val="28"/>
          <w:lang w:val="kk-KZ"/>
        </w:rPr>
      </w:pPr>
    </w:p>
    <w:p w14:paraId="35E58D96" w14:textId="77777777" w:rsidR="00DE32EC" w:rsidRDefault="00B1288E" w:rsidP="00560040">
      <w:pPr>
        <w:tabs>
          <w:tab w:val="left" w:pos="0"/>
        </w:tabs>
        <w:spacing w:after="0" w:line="240" w:lineRule="auto"/>
        <w:jc w:val="both"/>
        <w:rPr>
          <w:rFonts w:ascii="Times New Roman" w:hAnsi="Times New Roman" w:cs="Times New Roman"/>
          <w:color w:val="000000"/>
          <w:sz w:val="28"/>
          <w:szCs w:val="28"/>
          <w:lang w:val="kk-KZ"/>
        </w:rPr>
      </w:pPr>
      <w:r w:rsidRPr="001675FE">
        <w:rPr>
          <w:rFonts w:ascii="Times New Roman" w:hAnsi="Times New Roman" w:cs="Times New Roman"/>
          <w:sz w:val="28"/>
          <w:szCs w:val="28"/>
          <w:lang w:val="kk-KZ"/>
        </w:rPr>
        <w:t>Кесте 1</w:t>
      </w:r>
      <w:r w:rsidR="00CB6AD4">
        <w:rPr>
          <w:rFonts w:ascii="Times New Roman" w:hAnsi="Times New Roman" w:cs="Times New Roman"/>
          <w:sz w:val="28"/>
          <w:szCs w:val="28"/>
          <w:lang w:val="kk-KZ"/>
        </w:rPr>
        <w:t>3</w:t>
      </w:r>
      <w:r w:rsidRPr="001675FE">
        <w:rPr>
          <w:rFonts w:ascii="Times New Roman" w:hAnsi="Times New Roman" w:cs="Times New Roman"/>
          <w:sz w:val="28"/>
          <w:szCs w:val="28"/>
          <w:lang w:val="kk-KZ"/>
        </w:rPr>
        <w:t xml:space="preserve"> - Пелоидты </w:t>
      </w:r>
      <w:r w:rsidR="00374733">
        <w:rPr>
          <w:rFonts w:ascii="Times New Roman" w:hAnsi="Times New Roman" w:cs="Times New Roman"/>
          <w:sz w:val="28"/>
          <w:szCs w:val="28"/>
          <w:lang w:val="kk-KZ"/>
        </w:rPr>
        <w:t>ГҚ-ның</w:t>
      </w:r>
      <w:r w:rsidR="007560F0" w:rsidRPr="001675FE">
        <w:rPr>
          <w:rFonts w:ascii="Times New Roman" w:hAnsi="Times New Roman" w:cs="Times New Roman"/>
          <w:sz w:val="28"/>
          <w:szCs w:val="28"/>
          <w:lang w:val="kk-KZ"/>
        </w:rPr>
        <w:t xml:space="preserve"> </w:t>
      </w:r>
      <w:r w:rsidR="00BA4169" w:rsidRPr="001675FE">
        <w:rPr>
          <w:rFonts w:ascii="Times New Roman" w:hAnsi="Times New Roman" w:cs="Times New Roman"/>
          <w:color w:val="000000"/>
          <w:sz w:val="28"/>
          <w:szCs w:val="28"/>
          <w:vertAlign w:val="superscript"/>
          <w:lang w:val="kk-KZ"/>
        </w:rPr>
        <w:t>1</w:t>
      </w:r>
      <w:r w:rsidR="00BA4169" w:rsidRPr="001675FE">
        <w:rPr>
          <w:rFonts w:ascii="Times New Roman" w:hAnsi="Times New Roman" w:cs="Times New Roman"/>
          <w:color w:val="000000"/>
          <w:sz w:val="28"/>
          <w:szCs w:val="28"/>
          <w:lang w:val="kk-KZ"/>
        </w:rPr>
        <w:t xml:space="preserve">Н </w:t>
      </w:r>
      <w:r w:rsidR="007560F0" w:rsidRPr="001675FE">
        <w:rPr>
          <w:rFonts w:ascii="Times New Roman" w:hAnsi="Times New Roman" w:cs="Times New Roman"/>
          <w:color w:val="000000"/>
          <w:sz w:val="28"/>
          <w:szCs w:val="28"/>
          <w:lang w:val="kk-KZ"/>
        </w:rPr>
        <w:t>ЯМР  спектрлері</w:t>
      </w:r>
    </w:p>
    <w:p w14:paraId="427573A2" w14:textId="77777777" w:rsidR="00492B5A" w:rsidRPr="00DE32EC" w:rsidRDefault="00492B5A" w:rsidP="00560040">
      <w:pPr>
        <w:tabs>
          <w:tab w:val="left" w:pos="0"/>
        </w:tabs>
        <w:spacing w:after="0" w:line="240" w:lineRule="auto"/>
        <w:jc w:val="both"/>
        <w:rPr>
          <w:rFonts w:ascii="Times New Roman" w:hAnsi="Times New Roman" w:cs="Times New Roman"/>
          <w:color w:val="000000"/>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812"/>
        <w:gridCol w:w="2410"/>
        <w:gridCol w:w="1417"/>
      </w:tblGrid>
      <w:tr w:rsidR="007560F0" w:rsidRPr="001675FE" w14:paraId="19C95488" w14:textId="77777777" w:rsidTr="00560040">
        <w:tc>
          <w:tcPr>
            <w:tcW w:w="5812" w:type="dxa"/>
            <w:vMerge w:val="restart"/>
          </w:tcPr>
          <w:p w14:paraId="2EE1D3E9" w14:textId="77777777" w:rsidR="007560F0" w:rsidRPr="00374733" w:rsidRDefault="007560F0" w:rsidP="00560040">
            <w:pPr>
              <w:spacing w:after="0" w:line="240" w:lineRule="auto"/>
              <w:ind w:right="-1"/>
              <w:contextualSpacing/>
              <w:jc w:val="center"/>
              <w:rPr>
                <w:rFonts w:ascii="Times New Roman" w:hAnsi="Times New Roman" w:cs="Times New Roman"/>
                <w:bCs/>
                <w:color w:val="000000"/>
                <w:sz w:val="28"/>
                <w:szCs w:val="28"/>
                <w:lang w:val="kk-KZ"/>
              </w:rPr>
            </w:pPr>
          </w:p>
          <w:p w14:paraId="288B651E" w14:textId="77777777" w:rsidR="007560F0" w:rsidRPr="00374733" w:rsidRDefault="00BA4169" w:rsidP="00560040">
            <w:pPr>
              <w:spacing w:after="0" w:line="240" w:lineRule="auto"/>
              <w:ind w:right="-1"/>
              <w:contextualSpacing/>
              <w:jc w:val="center"/>
              <w:rPr>
                <w:rFonts w:ascii="Times New Roman" w:hAnsi="Times New Roman" w:cs="Times New Roman"/>
                <w:bCs/>
                <w:color w:val="000000"/>
                <w:sz w:val="28"/>
                <w:szCs w:val="28"/>
                <w:lang w:val="kk-KZ"/>
              </w:rPr>
            </w:pPr>
            <w:r w:rsidRPr="00374733">
              <w:rPr>
                <w:rFonts w:ascii="Times New Roman" w:hAnsi="Times New Roman" w:cs="Times New Roman"/>
                <w:bCs/>
                <w:color w:val="000000"/>
                <w:sz w:val="28"/>
                <w:szCs w:val="28"/>
                <w:vertAlign w:val="superscript"/>
              </w:rPr>
              <w:t>1</w:t>
            </w:r>
            <w:r w:rsidRPr="00374733">
              <w:rPr>
                <w:rFonts w:ascii="Times New Roman" w:hAnsi="Times New Roman" w:cs="Times New Roman"/>
                <w:bCs/>
                <w:color w:val="000000"/>
                <w:sz w:val="28"/>
                <w:szCs w:val="28"/>
              </w:rPr>
              <w:t xml:space="preserve">Н </w:t>
            </w:r>
            <w:r w:rsidR="007560F0" w:rsidRPr="00374733">
              <w:rPr>
                <w:rFonts w:ascii="Times New Roman" w:hAnsi="Times New Roman" w:cs="Times New Roman"/>
                <w:bCs/>
                <w:color w:val="000000"/>
                <w:sz w:val="28"/>
                <w:szCs w:val="28"/>
              </w:rPr>
              <w:t>ЯМР спектр</w:t>
            </w:r>
            <w:r w:rsidR="007560F0" w:rsidRPr="00374733">
              <w:rPr>
                <w:rFonts w:ascii="Times New Roman" w:hAnsi="Times New Roman" w:cs="Times New Roman"/>
                <w:bCs/>
                <w:color w:val="000000"/>
                <w:sz w:val="28"/>
                <w:szCs w:val="28"/>
                <w:lang w:val="kk-KZ"/>
              </w:rPr>
              <w:t>інің</w:t>
            </w:r>
            <w:r w:rsidR="007560F0" w:rsidRPr="00374733">
              <w:rPr>
                <w:rFonts w:ascii="Times New Roman" w:hAnsi="Times New Roman" w:cs="Times New Roman"/>
                <w:bCs/>
                <w:color w:val="000000"/>
                <w:sz w:val="28"/>
                <w:szCs w:val="28"/>
              </w:rPr>
              <w:t xml:space="preserve"> </w:t>
            </w:r>
            <w:r w:rsidR="007560F0" w:rsidRPr="00374733">
              <w:rPr>
                <w:rFonts w:ascii="Times New Roman" w:hAnsi="Times New Roman" w:cs="Times New Roman"/>
                <w:bCs/>
                <w:color w:val="000000"/>
                <w:sz w:val="28"/>
                <w:szCs w:val="28"/>
                <w:lang w:val="kk-KZ"/>
              </w:rPr>
              <w:t>интегралды аймағы</w:t>
            </w:r>
          </w:p>
        </w:tc>
        <w:tc>
          <w:tcPr>
            <w:tcW w:w="3827" w:type="dxa"/>
            <w:gridSpan w:val="2"/>
          </w:tcPr>
          <w:p w14:paraId="06B2F0B7" w14:textId="77777777" w:rsidR="007560F0" w:rsidRPr="00492B5A" w:rsidRDefault="007560F0" w:rsidP="00560040">
            <w:pPr>
              <w:spacing w:after="0" w:line="240" w:lineRule="auto"/>
              <w:jc w:val="center"/>
              <w:rPr>
                <w:rFonts w:ascii="Times New Roman" w:hAnsi="Times New Roman" w:cs="Times New Roman"/>
                <w:sz w:val="28"/>
                <w:szCs w:val="28"/>
              </w:rPr>
            </w:pPr>
            <w:r w:rsidRPr="00492B5A">
              <w:rPr>
                <w:rFonts w:ascii="Times New Roman" w:hAnsi="Times New Roman" w:cs="Times New Roman"/>
                <w:sz w:val="28"/>
                <w:szCs w:val="28"/>
              </w:rPr>
              <w:t>1Н ЯМР спектрінің интегралды қарқындылығы</w:t>
            </w:r>
          </w:p>
        </w:tc>
      </w:tr>
      <w:tr w:rsidR="007560F0" w:rsidRPr="001675FE" w14:paraId="324D7A4D" w14:textId="77777777" w:rsidTr="00560040">
        <w:tc>
          <w:tcPr>
            <w:tcW w:w="5812" w:type="dxa"/>
            <w:vMerge/>
          </w:tcPr>
          <w:p w14:paraId="5BBC93C9" w14:textId="77777777" w:rsidR="007560F0" w:rsidRPr="00374733" w:rsidRDefault="007560F0" w:rsidP="004A6612">
            <w:pPr>
              <w:spacing w:after="0" w:line="240" w:lineRule="auto"/>
              <w:ind w:right="-1"/>
              <w:contextualSpacing/>
              <w:jc w:val="both"/>
              <w:rPr>
                <w:rFonts w:ascii="Times New Roman" w:hAnsi="Times New Roman" w:cs="Times New Roman"/>
                <w:bCs/>
                <w:color w:val="000000"/>
                <w:sz w:val="28"/>
                <w:szCs w:val="28"/>
              </w:rPr>
            </w:pPr>
          </w:p>
        </w:tc>
        <w:tc>
          <w:tcPr>
            <w:tcW w:w="2410" w:type="dxa"/>
          </w:tcPr>
          <w:p w14:paraId="6C7E7091" w14:textId="77777777" w:rsidR="007560F0" w:rsidRPr="00374733" w:rsidRDefault="00917236" w:rsidP="00E57191">
            <w:pPr>
              <w:spacing w:after="0" w:line="240" w:lineRule="auto"/>
              <w:ind w:right="-1"/>
              <w:contextualSpacing/>
              <w:jc w:val="center"/>
              <w:rPr>
                <w:rFonts w:ascii="Times New Roman" w:hAnsi="Times New Roman" w:cs="Times New Roman"/>
                <w:bCs/>
                <w:color w:val="000000"/>
                <w:sz w:val="28"/>
                <w:szCs w:val="28"/>
                <w:lang w:val="kk-KZ"/>
              </w:rPr>
            </w:pPr>
            <w:r w:rsidRPr="00374733">
              <w:rPr>
                <w:rFonts w:ascii="Times New Roman" w:hAnsi="Times New Roman" w:cs="Times New Roman"/>
                <w:bCs/>
                <w:color w:val="000000"/>
                <w:sz w:val="28"/>
                <w:szCs w:val="28"/>
                <w:lang w:val="kk-KZ"/>
              </w:rPr>
              <w:t xml:space="preserve">ГҚ </w:t>
            </w:r>
            <w:r w:rsidRPr="00374733">
              <w:rPr>
                <w:rFonts w:ascii="Times New Roman" w:hAnsi="Times New Roman" w:cs="Times New Roman"/>
                <w:bCs/>
                <w:color w:val="000000"/>
                <w:sz w:val="28"/>
                <w:szCs w:val="28"/>
                <w:vertAlign w:val="subscript"/>
                <w:lang w:val="kk-KZ"/>
              </w:rPr>
              <w:t>Сақ</w:t>
            </w:r>
          </w:p>
        </w:tc>
        <w:tc>
          <w:tcPr>
            <w:tcW w:w="1417" w:type="dxa"/>
          </w:tcPr>
          <w:p w14:paraId="49B14FC1" w14:textId="77777777" w:rsidR="007560F0" w:rsidRPr="00374733" w:rsidRDefault="00917236" w:rsidP="00E57191">
            <w:pPr>
              <w:spacing w:after="0" w:line="240" w:lineRule="auto"/>
              <w:ind w:right="-1"/>
              <w:contextualSpacing/>
              <w:jc w:val="center"/>
              <w:rPr>
                <w:rFonts w:ascii="Times New Roman" w:hAnsi="Times New Roman" w:cs="Times New Roman"/>
                <w:bCs/>
                <w:color w:val="000000"/>
                <w:sz w:val="28"/>
                <w:szCs w:val="28"/>
                <w:lang w:val="kk-KZ"/>
              </w:rPr>
            </w:pPr>
            <w:r w:rsidRPr="00374733">
              <w:rPr>
                <w:rFonts w:ascii="Times New Roman" w:hAnsi="Times New Roman" w:cs="Times New Roman"/>
                <w:bCs/>
                <w:color w:val="000000"/>
                <w:sz w:val="28"/>
                <w:szCs w:val="28"/>
                <w:lang w:val="kk-KZ"/>
              </w:rPr>
              <w:t xml:space="preserve">ГҚ </w:t>
            </w:r>
            <w:r w:rsidRPr="00374733">
              <w:rPr>
                <w:rFonts w:ascii="Times New Roman" w:hAnsi="Times New Roman" w:cs="Times New Roman"/>
                <w:bCs/>
                <w:color w:val="000000"/>
                <w:sz w:val="28"/>
                <w:szCs w:val="28"/>
                <w:vertAlign w:val="subscript"/>
                <w:lang w:val="kk-KZ"/>
              </w:rPr>
              <w:t>Тұзкөл</w:t>
            </w:r>
          </w:p>
        </w:tc>
      </w:tr>
      <w:tr w:rsidR="007560F0" w:rsidRPr="001675FE" w14:paraId="4D0D5E8B" w14:textId="77777777" w:rsidTr="00560040">
        <w:trPr>
          <w:trHeight w:val="672"/>
        </w:trPr>
        <w:tc>
          <w:tcPr>
            <w:tcW w:w="5812" w:type="dxa"/>
          </w:tcPr>
          <w:p w14:paraId="6159B7FC" w14:textId="77777777" w:rsidR="007560F0" w:rsidRPr="001675FE" w:rsidRDefault="007560F0" w:rsidP="004A6612">
            <w:pPr>
              <w:spacing w:after="0" w:line="240" w:lineRule="auto"/>
              <w:ind w:right="-1"/>
              <w:contextualSpacing/>
              <w:jc w:val="both"/>
              <w:rPr>
                <w:rFonts w:ascii="Times New Roman" w:hAnsi="Times New Roman" w:cs="Times New Roman"/>
                <w:color w:val="000000"/>
                <w:sz w:val="28"/>
                <w:szCs w:val="28"/>
                <w:lang w:val="kk-KZ"/>
              </w:rPr>
            </w:pPr>
            <w:r w:rsidRPr="001675FE">
              <w:rPr>
                <w:rFonts w:ascii="Times New Roman" w:hAnsi="Times New Roman" w:cs="Times New Roman"/>
                <w:color w:val="000000"/>
                <w:sz w:val="28"/>
                <w:szCs w:val="28"/>
                <w:lang w:val="kk-KZ"/>
              </w:rPr>
              <w:t xml:space="preserve">алифатты топтың протондары - </w:t>
            </w:r>
            <w:r w:rsidRPr="001675FE">
              <w:rPr>
                <w:rFonts w:ascii="Times New Roman" w:hAnsi="Times New Roman" w:cs="Times New Roman"/>
                <w:color w:val="000000"/>
                <w:sz w:val="28"/>
                <w:szCs w:val="28"/>
              </w:rPr>
              <w:t>0.5-2.5 м.</w:t>
            </w:r>
            <w:r w:rsidR="00BA4169">
              <w:rPr>
                <w:rFonts w:ascii="Times New Roman" w:hAnsi="Times New Roman" w:cs="Times New Roman"/>
                <w:color w:val="000000"/>
                <w:sz w:val="28"/>
                <w:szCs w:val="28"/>
                <w:lang w:val="kk-KZ"/>
              </w:rPr>
              <w:t>ү</w:t>
            </w:r>
            <w:r w:rsidRPr="001675FE">
              <w:rPr>
                <w:rFonts w:ascii="Times New Roman" w:hAnsi="Times New Roman" w:cs="Times New Roman"/>
                <w:color w:val="000000"/>
                <w:sz w:val="28"/>
                <w:szCs w:val="28"/>
                <w:lang w:val="kk-KZ"/>
              </w:rPr>
              <w:t>.</w:t>
            </w:r>
          </w:p>
        </w:tc>
        <w:tc>
          <w:tcPr>
            <w:tcW w:w="2410" w:type="dxa"/>
          </w:tcPr>
          <w:p w14:paraId="49F41A7C" w14:textId="77777777" w:rsidR="007560F0" w:rsidRPr="001675FE" w:rsidRDefault="007560F0" w:rsidP="004A6612">
            <w:pPr>
              <w:spacing w:after="0" w:line="240" w:lineRule="auto"/>
              <w:ind w:right="-1"/>
              <w:contextualSpacing/>
              <w:jc w:val="center"/>
              <w:rPr>
                <w:rFonts w:ascii="Times New Roman" w:hAnsi="Times New Roman" w:cs="Times New Roman"/>
                <w:color w:val="000000"/>
                <w:sz w:val="28"/>
                <w:szCs w:val="28"/>
                <w:lang w:eastAsia="en-US"/>
              </w:rPr>
            </w:pPr>
            <w:r w:rsidRPr="001675FE">
              <w:rPr>
                <w:rFonts w:ascii="Times New Roman" w:hAnsi="Times New Roman" w:cs="Times New Roman"/>
                <w:color w:val="000000"/>
                <w:sz w:val="28"/>
                <w:szCs w:val="28"/>
                <w:lang w:eastAsia="en-US"/>
              </w:rPr>
              <w:t>0</w:t>
            </w:r>
            <w:r w:rsidR="00E57191">
              <w:rPr>
                <w:rFonts w:ascii="Times New Roman" w:hAnsi="Times New Roman" w:cs="Times New Roman"/>
                <w:color w:val="000000"/>
                <w:sz w:val="28"/>
                <w:szCs w:val="28"/>
                <w:lang w:val="kk-KZ" w:eastAsia="en-US"/>
              </w:rPr>
              <w:t>.</w:t>
            </w:r>
            <w:r w:rsidRPr="001675FE">
              <w:rPr>
                <w:rFonts w:ascii="Times New Roman" w:hAnsi="Times New Roman" w:cs="Times New Roman"/>
                <w:color w:val="000000"/>
                <w:sz w:val="28"/>
                <w:szCs w:val="28"/>
                <w:lang w:eastAsia="en-US"/>
              </w:rPr>
              <w:t>09</w:t>
            </w:r>
          </w:p>
        </w:tc>
        <w:tc>
          <w:tcPr>
            <w:tcW w:w="1417" w:type="dxa"/>
          </w:tcPr>
          <w:p w14:paraId="34A8DC04" w14:textId="77777777" w:rsidR="007560F0" w:rsidRPr="001675FE" w:rsidRDefault="007560F0" w:rsidP="004A6612">
            <w:pPr>
              <w:spacing w:after="0" w:line="240" w:lineRule="auto"/>
              <w:ind w:right="-1"/>
              <w:contextualSpacing/>
              <w:jc w:val="center"/>
              <w:rPr>
                <w:rFonts w:ascii="Times New Roman" w:hAnsi="Times New Roman" w:cs="Times New Roman"/>
                <w:color w:val="000000"/>
                <w:sz w:val="28"/>
                <w:szCs w:val="28"/>
                <w:lang w:eastAsia="en-US"/>
              </w:rPr>
            </w:pPr>
            <w:r w:rsidRPr="001675FE">
              <w:rPr>
                <w:rFonts w:ascii="Times New Roman" w:hAnsi="Times New Roman" w:cs="Times New Roman"/>
                <w:color w:val="000000"/>
                <w:sz w:val="28"/>
                <w:szCs w:val="28"/>
                <w:lang w:eastAsia="en-US"/>
              </w:rPr>
              <w:t>0.09</w:t>
            </w:r>
          </w:p>
        </w:tc>
      </w:tr>
      <w:tr w:rsidR="007560F0" w:rsidRPr="001675FE" w14:paraId="3E2DDE63" w14:textId="77777777" w:rsidTr="00560040">
        <w:trPr>
          <w:trHeight w:val="621"/>
        </w:trPr>
        <w:tc>
          <w:tcPr>
            <w:tcW w:w="5812" w:type="dxa"/>
          </w:tcPr>
          <w:p w14:paraId="14F0D337" w14:textId="77777777" w:rsidR="007560F0" w:rsidRPr="001675FE" w:rsidRDefault="007560F0" w:rsidP="004A6612">
            <w:pPr>
              <w:spacing w:after="0" w:line="240" w:lineRule="auto"/>
              <w:ind w:right="-1"/>
              <w:contextualSpacing/>
              <w:jc w:val="both"/>
              <w:rPr>
                <w:rFonts w:ascii="Times New Roman" w:hAnsi="Times New Roman" w:cs="Times New Roman"/>
                <w:color w:val="000000"/>
                <w:sz w:val="28"/>
                <w:szCs w:val="28"/>
                <w:lang w:val="kk-KZ"/>
              </w:rPr>
            </w:pPr>
            <w:r w:rsidRPr="001675FE">
              <w:rPr>
                <w:rFonts w:ascii="Times New Roman" w:hAnsi="Times New Roman" w:cs="Times New Roman"/>
                <w:color w:val="000000"/>
                <w:sz w:val="28"/>
                <w:szCs w:val="28"/>
              </w:rPr>
              <w:t xml:space="preserve">карбоксил </w:t>
            </w:r>
            <w:r w:rsidRPr="001675FE">
              <w:rPr>
                <w:rFonts w:ascii="Times New Roman" w:hAnsi="Times New Roman" w:cs="Times New Roman"/>
                <w:color w:val="000000"/>
                <w:sz w:val="28"/>
                <w:szCs w:val="28"/>
                <w:lang w:val="kk-KZ"/>
              </w:rPr>
              <w:t>тобының</w:t>
            </w:r>
            <w:r w:rsidRPr="001675FE">
              <w:rPr>
                <w:rFonts w:ascii="Times New Roman" w:hAnsi="Times New Roman" w:cs="Times New Roman"/>
                <w:color w:val="000000"/>
                <w:sz w:val="28"/>
                <w:szCs w:val="28"/>
              </w:rPr>
              <w:t xml:space="preserve"> протон</w:t>
            </w:r>
            <w:r w:rsidRPr="001675FE">
              <w:rPr>
                <w:rFonts w:ascii="Times New Roman" w:hAnsi="Times New Roman" w:cs="Times New Roman"/>
                <w:color w:val="000000"/>
                <w:sz w:val="28"/>
                <w:szCs w:val="28"/>
                <w:lang w:val="kk-KZ"/>
              </w:rPr>
              <w:t>дары-</w:t>
            </w:r>
            <w:r w:rsidRPr="001675FE">
              <w:rPr>
                <w:rFonts w:ascii="Times New Roman" w:hAnsi="Times New Roman" w:cs="Times New Roman"/>
                <w:color w:val="000000"/>
                <w:sz w:val="28"/>
                <w:szCs w:val="28"/>
              </w:rPr>
              <w:t xml:space="preserve"> 2.5-4.0 м.</w:t>
            </w:r>
            <w:r w:rsidR="00BA4169">
              <w:rPr>
                <w:rFonts w:ascii="Times New Roman" w:hAnsi="Times New Roman" w:cs="Times New Roman"/>
                <w:color w:val="000000"/>
                <w:sz w:val="28"/>
                <w:szCs w:val="28"/>
                <w:lang w:val="kk-KZ"/>
              </w:rPr>
              <w:t>ү</w:t>
            </w:r>
            <w:r w:rsidRPr="001675FE">
              <w:rPr>
                <w:rFonts w:ascii="Times New Roman" w:hAnsi="Times New Roman" w:cs="Times New Roman"/>
                <w:color w:val="000000"/>
                <w:sz w:val="28"/>
                <w:szCs w:val="28"/>
                <w:lang w:val="kk-KZ"/>
              </w:rPr>
              <w:t>.</w:t>
            </w:r>
          </w:p>
        </w:tc>
        <w:tc>
          <w:tcPr>
            <w:tcW w:w="2410" w:type="dxa"/>
          </w:tcPr>
          <w:p w14:paraId="75E39ADA" w14:textId="77777777" w:rsidR="007560F0" w:rsidRPr="001675FE" w:rsidRDefault="007560F0" w:rsidP="004A6612">
            <w:pPr>
              <w:spacing w:after="0" w:line="240" w:lineRule="auto"/>
              <w:ind w:right="-1"/>
              <w:contextualSpacing/>
              <w:jc w:val="center"/>
              <w:rPr>
                <w:rFonts w:ascii="Times New Roman" w:hAnsi="Times New Roman" w:cs="Times New Roman"/>
                <w:color w:val="000000"/>
                <w:sz w:val="28"/>
                <w:szCs w:val="28"/>
                <w:lang w:eastAsia="en-US"/>
              </w:rPr>
            </w:pPr>
            <w:r w:rsidRPr="001675FE">
              <w:rPr>
                <w:rFonts w:ascii="Times New Roman" w:hAnsi="Times New Roman" w:cs="Times New Roman"/>
                <w:color w:val="000000"/>
                <w:sz w:val="28"/>
                <w:szCs w:val="28"/>
                <w:lang w:eastAsia="en-US"/>
              </w:rPr>
              <w:t>0.09</w:t>
            </w:r>
          </w:p>
        </w:tc>
        <w:tc>
          <w:tcPr>
            <w:tcW w:w="1417" w:type="dxa"/>
          </w:tcPr>
          <w:p w14:paraId="37B88E0A" w14:textId="77777777" w:rsidR="007560F0" w:rsidRPr="001675FE" w:rsidRDefault="007560F0" w:rsidP="004A6612">
            <w:pPr>
              <w:spacing w:after="0" w:line="240" w:lineRule="auto"/>
              <w:ind w:right="-1"/>
              <w:contextualSpacing/>
              <w:jc w:val="center"/>
              <w:rPr>
                <w:rFonts w:ascii="Times New Roman" w:hAnsi="Times New Roman" w:cs="Times New Roman"/>
                <w:color w:val="000000"/>
                <w:sz w:val="28"/>
                <w:szCs w:val="28"/>
                <w:lang w:eastAsia="en-US"/>
              </w:rPr>
            </w:pPr>
            <w:r w:rsidRPr="001675FE">
              <w:rPr>
                <w:rFonts w:ascii="Times New Roman" w:hAnsi="Times New Roman" w:cs="Times New Roman"/>
                <w:color w:val="000000"/>
                <w:sz w:val="28"/>
                <w:szCs w:val="28"/>
                <w:lang w:eastAsia="en-US"/>
              </w:rPr>
              <w:t>0.11</w:t>
            </w:r>
          </w:p>
        </w:tc>
      </w:tr>
      <w:tr w:rsidR="007560F0" w:rsidRPr="001675FE" w14:paraId="7B8EBAD0" w14:textId="77777777" w:rsidTr="00560040">
        <w:trPr>
          <w:trHeight w:val="777"/>
        </w:trPr>
        <w:tc>
          <w:tcPr>
            <w:tcW w:w="5812" w:type="dxa"/>
          </w:tcPr>
          <w:p w14:paraId="00B9641F" w14:textId="77777777" w:rsidR="007560F0" w:rsidRPr="001675FE" w:rsidRDefault="007560F0" w:rsidP="004A6612">
            <w:pPr>
              <w:spacing w:after="0" w:line="240" w:lineRule="auto"/>
              <w:ind w:right="-1"/>
              <w:contextualSpacing/>
              <w:jc w:val="both"/>
              <w:rPr>
                <w:rFonts w:ascii="Times New Roman" w:hAnsi="Times New Roman" w:cs="Times New Roman"/>
                <w:color w:val="000000"/>
                <w:sz w:val="28"/>
                <w:szCs w:val="28"/>
                <w:lang w:val="kk-KZ"/>
              </w:rPr>
            </w:pPr>
            <w:r w:rsidRPr="001675FE">
              <w:rPr>
                <w:rFonts w:ascii="Times New Roman" w:hAnsi="Times New Roman" w:cs="Times New Roman"/>
                <w:color w:val="000000"/>
                <w:sz w:val="28"/>
                <w:szCs w:val="28"/>
                <w:lang w:val="kk-KZ"/>
              </w:rPr>
              <w:t xml:space="preserve">фенолдық және ароматты топ протондарының жалпы құрамы - </w:t>
            </w:r>
            <w:r w:rsidRPr="001675FE">
              <w:rPr>
                <w:rFonts w:ascii="Times New Roman" w:hAnsi="Times New Roman" w:cs="Times New Roman"/>
                <w:color w:val="000000"/>
                <w:sz w:val="28"/>
                <w:szCs w:val="28"/>
              </w:rPr>
              <w:t>6.5-8.0 м.</w:t>
            </w:r>
            <w:r w:rsidR="00BA4169">
              <w:rPr>
                <w:rFonts w:ascii="Times New Roman" w:hAnsi="Times New Roman" w:cs="Times New Roman"/>
                <w:color w:val="000000"/>
                <w:sz w:val="28"/>
                <w:szCs w:val="28"/>
                <w:lang w:val="kk-KZ"/>
              </w:rPr>
              <w:t>ү</w:t>
            </w:r>
            <w:r w:rsidRPr="001675FE">
              <w:rPr>
                <w:rFonts w:ascii="Times New Roman" w:hAnsi="Times New Roman" w:cs="Times New Roman"/>
                <w:color w:val="000000"/>
                <w:sz w:val="28"/>
                <w:szCs w:val="28"/>
              </w:rPr>
              <w:t xml:space="preserve">.  </w:t>
            </w:r>
          </w:p>
        </w:tc>
        <w:tc>
          <w:tcPr>
            <w:tcW w:w="2410" w:type="dxa"/>
          </w:tcPr>
          <w:p w14:paraId="634298CE" w14:textId="77777777" w:rsidR="007560F0" w:rsidRPr="001675FE" w:rsidRDefault="007560F0" w:rsidP="004A6612">
            <w:pPr>
              <w:spacing w:after="0" w:line="240" w:lineRule="auto"/>
              <w:ind w:right="-1"/>
              <w:contextualSpacing/>
              <w:jc w:val="center"/>
              <w:rPr>
                <w:rFonts w:ascii="Times New Roman" w:hAnsi="Times New Roman" w:cs="Times New Roman"/>
                <w:color w:val="000000"/>
                <w:sz w:val="28"/>
                <w:szCs w:val="28"/>
                <w:lang w:eastAsia="en-US"/>
              </w:rPr>
            </w:pPr>
            <w:r w:rsidRPr="001675FE">
              <w:rPr>
                <w:rFonts w:ascii="Times New Roman" w:hAnsi="Times New Roman" w:cs="Times New Roman"/>
                <w:color w:val="000000"/>
                <w:sz w:val="28"/>
                <w:szCs w:val="28"/>
                <w:lang w:eastAsia="en-US"/>
              </w:rPr>
              <w:t>0.09</w:t>
            </w:r>
          </w:p>
        </w:tc>
        <w:tc>
          <w:tcPr>
            <w:tcW w:w="1417" w:type="dxa"/>
          </w:tcPr>
          <w:p w14:paraId="0CED02BD" w14:textId="77777777" w:rsidR="007560F0" w:rsidRPr="001675FE" w:rsidRDefault="007560F0" w:rsidP="004A6612">
            <w:pPr>
              <w:spacing w:after="0" w:line="240" w:lineRule="auto"/>
              <w:ind w:right="-1"/>
              <w:contextualSpacing/>
              <w:jc w:val="center"/>
              <w:rPr>
                <w:rFonts w:ascii="Times New Roman" w:hAnsi="Times New Roman" w:cs="Times New Roman"/>
                <w:color w:val="000000"/>
                <w:sz w:val="28"/>
                <w:szCs w:val="28"/>
                <w:lang w:eastAsia="en-US"/>
              </w:rPr>
            </w:pPr>
            <w:r w:rsidRPr="001675FE">
              <w:rPr>
                <w:rFonts w:ascii="Times New Roman" w:hAnsi="Times New Roman" w:cs="Times New Roman"/>
                <w:color w:val="000000"/>
                <w:sz w:val="28"/>
                <w:szCs w:val="28"/>
                <w:lang w:eastAsia="en-US"/>
              </w:rPr>
              <w:t>0.09</w:t>
            </w:r>
          </w:p>
        </w:tc>
      </w:tr>
      <w:tr w:rsidR="007560F0" w:rsidRPr="001675FE" w14:paraId="64B7EEF6" w14:textId="77777777" w:rsidTr="00560040">
        <w:trPr>
          <w:trHeight w:val="495"/>
        </w:trPr>
        <w:tc>
          <w:tcPr>
            <w:tcW w:w="5812" w:type="dxa"/>
          </w:tcPr>
          <w:p w14:paraId="2DA1B992" w14:textId="77777777" w:rsidR="007560F0" w:rsidRPr="001675FE" w:rsidRDefault="007560F0" w:rsidP="004A6612">
            <w:pPr>
              <w:spacing w:after="0" w:line="240" w:lineRule="auto"/>
              <w:ind w:right="-1"/>
              <w:contextualSpacing/>
              <w:jc w:val="both"/>
              <w:rPr>
                <w:rFonts w:ascii="Times New Roman" w:hAnsi="Times New Roman" w:cs="Times New Roman"/>
                <w:color w:val="000000"/>
                <w:sz w:val="28"/>
                <w:szCs w:val="28"/>
              </w:rPr>
            </w:pPr>
            <w:r w:rsidRPr="001675FE">
              <w:rPr>
                <w:rFonts w:ascii="Times New Roman" w:hAnsi="Times New Roman" w:cs="Times New Roman"/>
                <w:color w:val="000000"/>
                <w:sz w:val="28"/>
                <w:szCs w:val="28"/>
                <w:lang w:val="kk-KZ"/>
              </w:rPr>
              <w:t xml:space="preserve">қаныққан алифаттық топ сигналдары - </w:t>
            </w:r>
            <w:r w:rsidRPr="001675FE">
              <w:rPr>
                <w:rFonts w:ascii="Times New Roman" w:hAnsi="Times New Roman" w:cs="Times New Roman"/>
                <w:color w:val="000000"/>
                <w:sz w:val="28"/>
                <w:szCs w:val="28"/>
              </w:rPr>
              <w:t>0.6-1.7 м.</w:t>
            </w:r>
            <w:r w:rsidR="00BA4169">
              <w:rPr>
                <w:rFonts w:ascii="Times New Roman" w:hAnsi="Times New Roman" w:cs="Times New Roman"/>
                <w:color w:val="000000"/>
                <w:sz w:val="28"/>
                <w:szCs w:val="28"/>
                <w:lang w:val="kk-KZ"/>
              </w:rPr>
              <w:t>ү</w:t>
            </w:r>
            <w:r w:rsidRPr="001675FE">
              <w:rPr>
                <w:rFonts w:ascii="Times New Roman" w:hAnsi="Times New Roman" w:cs="Times New Roman"/>
                <w:color w:val="000000"/>
                <w:sz w:val="28"/>
                <w:szCs w:val="28"/>
              </w:rPr>
              <w:t xml:space="preserve">. </w:t>
            </w:r>
          </w:p>
        </w:tc>
        <w:tc>
          <w:tcPr>
            <w:tcW w:w="2410" w:type="dxa"/>
          </w:tcPr>
          <w:p w14:paraId="3058E132" w14:textId="77777777" w:rsidR="007560F0" w:rsidRPr="001675FE" w:rsidRDefault="007560F0" w:rsidP="004A6612">
            <w:pPr>
              <w:spacing w:after="0" w:line="240" w:lineRule="auto"/>
              <w:ind w:right="-1"/>
              <w:contextualSpacing/>
              <w:jc w:val="center"/>
              <w:rPr>
                <w:rFonts w:ascii="Times New Roman" w:hAnsi="Times New Roman" w:cs="Times New Roman"/>
                <w:color w:val="000000"/>
                <w:sz w:val="28"/>
                <w:szCs w:val="28"/>
                <w:lang w:eastAsia="en-US"/>
              </w:rPr>
            </w:pPr>
            <w:r w:rsidRPr="001675FE">
              <w:rPr>
                <w:rFonts w:ascii="Times New Roman" w:hAnsi="Times New Roman" w:cs="Times New Roman"/>
                <w:color w:val="000000"/>
                <w:sz w:val="28"/>
                <w:szCs w:val="28"/>
                <w:lang w:eastAsia="en-US"/>
              </w:rPr>
              <w:t>0.05</w:t>
            </w:r>
          </w:p>
        </w:tc>
        <w:tc>
          <w:tcPr>
            <w:tcW w:w="1417" w:type="dxa"/>
          </w:tcPr>
          <w:p w14:paraId="5CC3F5C2" w14:textId="77777777" w:rsidR="007560F0" w:rsidRPr="001675FE" w:rsidRDefault="007560F0" w:rsidP="004A6612">
            <w:pPr>
              <w:spacing w:after="0" w:line="240" w:lineRule="auto"/>
              <w:ind w:right="-1"/>
              <w:contextualSpacing/>
              <w:jc w:val="center"/>
              <w:rPr>
                <w:rFonts w:ascii="Times New Roman" w:hAnsi="Times New Roman" w:cs="Times New Roman"/>
                <w:color w:val="000000"/>
                <w:sz w:val="28"/>
                <w:szCs w:val="28"/>
                <w:lang w:eastAsia="en-US"/>
              </w:rPr>
            </w:pPr>
            <w:r w:rsidRPr="001675FE">
              <w:rPr>
                <w:rFonts w:ascii="Times New Roman" w:hAnsi="Times New Roman" w:cs="Times New Roman"/>
                <w:color w:val="000000"/>
                <w:sz w:val="28"/>
                <w:szCs w:val="28"/>
                <w:lang w:eastAsia="en-US"/>
              </w:rPr>
              <w:t>0.05</w:t>
            </w:r>
          </w:p>
        </w:tc>
      </w:tr>
      <w:tr w:rsidR="007560F0" w:rsidRPr="001675FE" w14:paraId="576E06D0" w14:textId="77777777" w:rsidTr="00560040">
        <w:tc>
          <w:tcPr>
            <w:tcW w:w="5812" w:type="dxa"/>
            <w:shd w:val="clear" w:color="auto" w:fill="auto"/>
          </w:tcPr>
          <w:p w14:paraId="7F574B40" w14:textId="77777777" w:rsidR="00ED53C3" w:rsidRPr="001675FE" w:rsidRDefault="007560F0" w:rsidP="004A6612">
            <w:pPr>
              <w:spacing w:after="0" w:line="240" w:lineRule="auto"/>
              <w:rPr>
                <w:rFonts w:ascii="Times New Roman" w:hAnsi="Times New Roman" w:cs="Times New Roman"/>
                <w:sz w:val="28"/>
                <w:szCs w:val="28"/>
              </w:rPr>
            </w:pPr>
            <w:r w:rsidRPr="001675FE">
              <w:rPr>
                <w:rFonts w:ascii="Times New Roman" w:hAnsi="Times New Roman" w:cs="Times New Roman"/>
                <w:sz w:val="28"/>
                <w:szCs w:val="28"/>
              </w:rPr>
              <w:t>аллил протондарының және фрагменттердің ароматты құрылымымен қос байланысқан метилен тобының сигналдары -1.8-2.8 м.</w:t>
            </w:r>
            <w:r w:rsidR="00BA4169">
              <w:rPr>
                <w:rFonts w:ascii="Times New Roman" w:hAnsi="Times New Roman" w:cs="Times New Roman"/>
                <w:sz w:val="28"/>
                <w:szCs w:val="28"/>
                <w:lang w:val="kk-KZ"/>
              </w:rPr>
              <w:t>ү</w:t>
            </w:r>
            <w:r w:rsidRPr="001675FE">
              <w:rPr>
                <w:rFonts w:ascii="Times New Roman" w:hAnsi="Times New Roman" w:cs="Times New Roman"/>
                <w:sz w:val="28"/>
                <w:szCs w:val="28"/>
              </w:rPr>
              <w:t xml:space="preserve">. </w:t>
            </w:r>
          </w:p>
        </w:tc>
        <w:tc>
          <w:tcPr>
            <w:tcW w:w="2410" w:type="dxa"/>
            <w:shd w:val="clear" w:color="auto" w:fill="auto"/>
          </w:tcPr>
          <w:p w14:paraId="52EEC811" w14:textId="77777777" w:rsidR="007560F0" w:rsidRPr="001675FE" w:rsidRDefault="007560F0" w:rsidP="004A6612">
            <w:pPr>
              <w:spacing w:after="0" w:line="240" w:lineRule="auto"/>
              <w:jc w:val="center"/>
              <w:rPr>
                <w:rFonts w:ascii="Times New Roman" w:hAnsi="Times New Roman" w:cs="Times New Roman"/>
                <w:sz w:val="28"/>
                <w:szCs w:val="28"/>
              </w:rPr>
            </w:pPr>
            <w:r w:rsidRPr="001675FE">
              <w:rPr>
                <w:rFonts w:ascii="Times New Roman" w:hAnsi="Times New Roman" w:cs="Times New Roman"/>
                <w:sz w:val="28"/>
                <w:szCs w:val="28"/>
              </w:rPr>
              <w:t>0.05</w:t>
            </w:r>
          </w:p>
        </w:tc>
        <w:tc>
          <w:tcPr>
            <w:tcW w:w="1417" w:type="dxa"/>
          </w:tcPr>
          <w:p w14:paraId="2D7E0AB8" w14:textId="77777777" w:rsidR="007560F0" w:rsidRPr="001675FE" w:rsidRDefault="007560F0" w:rsidP="004A6612">
            <w:pPr>
              <w:spacing w:after="0" w:line="240" w:lineRule="auto"/>
              <w:ind w:right="-1"/>
              <w:contextualSpacing/>
              <w:jc w:val="center"/>
              <w:rPr>
                <w:rFonts w:ascii="Times New Roman" w:hAnsi="Times New Roman" w:cs="Times New Roman"/>
                <w:color w:val="000000"/>
                <w:sz w:val="28"/>
                <w:szCs w:val="28"/>
                <w:lang w:eastAsia="en-US"/>
              </w:rPr>
            </w:pPr>
            <w:r w:rsidRPr="001675FE">
              <w:rPr>
                <w:rFonts w:ascii="Times New Roman" w:hAnsi="Times New Roman" w:cs="Times New Roman"/>
                <w:color w:val="000000"/>
                <w:sz w:val="28"/>
                <w:szCs w:val="28"/>
                <w:lang w:eastAsia="en-US"/>
              </w:rPr>
              <w:t>0.05</w:t>
            </w:r>
          </w:p>
        </w:tc>
      </w:tr>
      <w:tr w:rsidR="007560F0" w:rsidRPr="001675FE" w14:paraId="267E5ED4" w14:textId="77777777" w:rsidTr="00560040">
        <w:trPr>
          <w:trHeight w:val="633"/>
        </w:trPr>
        <w:tc>
          <w:tcPr>
            <w:tcW w:w="5812" w:type="dxa"/>
          </w:tcPr>
          <w:p w14:paraId="33084ED4" w14:textId="77777777" w:rsidR="007560F0" w:rsidRPr="001675FE" w:rsidRDefault="007560F0" w:rsidP="004A6612">
            <w:pPr>
              <w:spacing w:after="0" w:line="240" w:lineRule="auto"/>
              <w:ind w:right="-1"/>
              <w:contextualSpacing/>
              <w:jc w:val="both"/>
              <w:rPr>
                <w:rFonts w:ascii="Times New Roman" w:hAnsi="Times New Roman" w:cs="Times New Roman"/>
                <w:color w:val="000000"/>
                <w:sz w:val="28"/>
                <w:szCs w:val="28"/>
              </w:rPr>
            </w:pPr>
            <w:r w:rsidRPr="001675FE">
              <w:rPr>
                <w:rFonts w:ascii="Times New Roman" w:hAnsi="Times New Roman" w:cs="Times New Roman"/>
                <w:color w:val="000000"/>
                <w:sz w:val="28"/>
                <w:szCs w:val="28"/>
                <w:lang w:val="kk-KZ"/>
              </w:rPr>
              <w:t xml:space="preserve">карбинол тобының протондары </w:t>
            </w:r>
            <w:r w:rsidRPr="001675FE">
              <w:rPr>
                <w:rFonts w:ascii="Times New Roman" w:hAnsi="Times New Roman" w:cs="Times New Roman"/>
                <w:color w:val="000000"/>
                <w:sz w:val="28"/>
                <w:szCs w:val="28"/>
              </w:rPr>
              <w:t>(ОСН</w:t>
            </w:r>
            <w:r w:rsidRPr="001675FE">
              <w:rPr>
                <w:rFonts w:ascii="Times New Roman" w:hAnsi="Times New Roman" w:cs="Times New Roman"/>
                <w:color w:val="000000"/>
                <w:sz w:val="28"/>
                <w:szCs w:val="28"/>
                <w:vertAlign w:val="subscript"/>
              </w:rPr>
              <w:t>3</w:t>
            </w:r>
            <w:r w:rsidRPr="001675FE">
              <w:rPr>
                <w:rFonts w:ascii="Times New Roman" w:hAnsi="Times New Roman" w:cs="Times New Roman"/>
                <w:color w:val="000000"/>
                <w:sz w:val="28"/>
                <w:szCs w:val="28"/>
              </w:rPr>
              <w:t>, ОСН</w:t>
            </w:r>
            <w:r w:rsidRPr="001675FE">
              <w:rPr>
                <w:rFonts w:ascii="Times New Roman" w:hAnsi="Times New Roman" w:cs="Times New Roman"/>
                <w:color w:val="000000"/>
                <w:sz w:val="28"/>
                <w:szCs w:val="28"/>
                <w:vertAlign w:val="subscript"/>
              </w:rPr>
              <w:t>2</w:t>
            </w:r>
            <w:r w:rsidRPr="001675FE">
              <w:rPr>
                <w:rFonts w:ascii="Times New Roman" w:hAnsi="Times New Roman" w:cs="Times New Roman"/>
                <w:color w:val="000000"/>
                <w:sz w:val="28"/>
                <w:szCs w:val="28"/>
              </w:rPr>
              <w:t>)</w:t>
            </w:r>
            <w:r w:rsidRPr="001675FE">
              <w:rPr>
                <w:rFonts w:ascii="Times New Roman" w:hAnsi="Times New Roman" w:cs="Times New Roman"/>
                <w:color w:val="000000"/>
                <w:sz w:val="28"/>
                <w:szCs w:val="28"/>
                <w:lang w:val="kk-KZ"/>
              </w:rPr>
              <w:t xml:space="preserve"> -</w:t>
            </w:r>
            <w:r w:rsidRPr="001675FE">
              <w:rPr>
                <w:rFonts w:ascii="Times New Roman" w:hAnsi="Times New Roman" w:cs="Times New Roman"/>
                <w:color w:val="000000"/>
                <w:sz w:val="28"/>
                <w:szCs w:val="28"/>
              </w:rPr>
              <w:t>3.0-4.1 м.</w:t>
            </w:r>
            <w:r w:rsidR="00BA4169">
              <w:rPr>
                <w:rFonts w:ascii="Times New Roman" w:hAnsi="Times New Roman" w:cs="Times New Roman"/>
                <w:color w:val="000000"/>
                <w:sz w:val="28"/>
                <w:szCs w:val="28"/>
                <w:lang w:val="kk-KZ"/>
              </w:rPr>
              <w:t>ү</w:t>
            </w:r>
            <w:r w:rsidRPr="001675FE">
              <w:rPr>
                <w:rFonts w:ascii="Times New Roman" w:hAnsi="Times New Roman" w:cs="Times New Roman"/>
                <w:color w:val="000000"/>
                <w:sz w:val="28"/>
                <w:szCs w:val="28"/>
              </w:rPr>
              <w:t xml:space="preserve">. </w:t>
            </w:r>
          </w:p>
        </w:tc>
        <w:tc>
          <w:tcPr>
            <w:tcW w:w="2410" w:type="dxa"/>
          </w:tcPr>
          <w:p w14:paraId="60C4D8C1" w14:textId="77777777" w:rsidR="007560F0" w:rsidRPr="001675FE" w:rsidRDefault="007560F0" w:rsidP="004A6612">
            <w:pPr>
              <w:spacing w:after="0" w:line="240" w:lineRule="auto"/>
              <w:ind w:right="-1"/>
              <w:contextualSpacing/>
              <w:jc w:val="center"/>
              <w:rPr>
                <w:rFonts w:ascii="Times New Roman" w:hAnsi="Times New Roman" w:cs="Times New Roman"/>
                <w:color w:val="000000"/>
                <w:sz w:val="28"/>
                <w:szCs w:val="28"/>
                <w:lang w:eastAsia="en-US"/>
              </w:rPr>
            </w:pPr>
            <w:r w:rsidRPr="001675FE">
              <w:rPr>
                <w:rFonts w:ascii="Times New Roman" w:hAnsi="Times New Roman" w:cs="Times New Roman"/>
                <w:color w:val="000000"/>
                <w:sz w:val="28"/>
                <w:szCs w:val="28"/>
                <w:lang w:eastAsia="en-US"/>
              </w:rPr>
              <w:t>0.06</w:t>
            </w:r>
          </w:p>
        </w:tc>
        <w:tc>
          <w:tcPr>
            <w:tcW w:w="1417" w:type="dxa"/>
          </w:tcPr>
          <w:p w14:paraId="7ABC57B9" w14:textId="77777777" w:rsidR="007560F0" w:rsidRPr="001675FE" w:rsidRDefault="007560F0" w:rsidP="004A6612">
            <w:pPr>
              <w:spacing w:after="0" w:line="240" w:lineRule="auto"/>
              <w:ind w:right="-1"/>
              <w:contextualSpacing/>
              <w:jc w:val="center"/>
              <w:rPr>
                <w:rFonts w:ascii="Times New Roman" w:hAnsi="Times New Roman" w:cs="Times New Roman"/>
                <w:color w:val="000000"/>
                <w:sz w:val="28"/>
                <w:szCs w:val="28"/>
                <w:lang w:eastAsia="en-US"/>
              </w:rPr>
            </w:pPr>
            <w:r w:rsidRPr="001675FE">
              <w:rPr>
                <w:rFonts w:ascii="Times New Roman" w:hAnsi="Times New Roman" w:cs="Times New Roman"/>
                <w:color w:val="000000"/>
                <w:sz w:val="28"/>
                <w:szCs w:val="28"/>
                <w:lang w:eastAsia="en-US"/>
              </w:rPr>
              <w:t>0.10</w:t>
            </w:r>
          </w:p>
        </w:tc>
      </w:tr>
      <w:tr w:rsidR="007560F0" w:rsidRPr="001675FE" w14:paraId="1AFB081E" w14:textId="77777777" w:rsidTr="00560040">
        <w:tc>
          <w:tcPr>
            <w:tcW w:w="5812" w:type="dxa"/>
          </w:tcPr>
          <w:p w14:paraId="59089FFD" w14:textId="77777777" w:rsidR="00ED53C3" w:rsidRPr="001675FE" w:rsidRDefault="007560F0" w:rsidP="004A6612">
            <w:pPr>
              <w:spacing w:after="0" w:line="240" w:lineRule="auto"/>
              <w:ind w:right="-1"/>
              <w:contextualSpacing/>
              <w:jc w:val="both"/>
              <w:rPr>
                <w:rFonts w:ascii="Times New Roman" w:hAnsi="Times New Roman" w:cs="Times New Roman"/>
                <w:color w:val="000000"/>
                <w:sz w:val="28"/>
                <w:szCs w:val="28"/>
                <w:lang w:val="kk-KZ"/>
              </w:rPr>
            </w:pPr>
            <w:r w:rsidRPr="001675FE">
              <w:rPr>
                <w:rFonts w:ascii="Times New Roman" w:hAnsi="Times New Roman" w:cs="Times New Roman"/>
                <w:color w:val="000000"/>
                <w:sz w:val="28"/>
                <w:szCs w:val="28"/>
              </w:rPr>
              <w:t>аромат</w:t>
            </w:r>
            <w:r w:rsidRPr="001675FE">
              <w:rPr>
                <w:rFonts w:ascii="Times New Roman" w:hAnsi="Times New Roman" w:cs="Times New Roman"/>
                <w:color w:val="000000"/>
                <w:sz w:val="28"/>
                <w:szCs w:val="28"/>
                <w:lang w:val="kk-KZ"/>
              </w:rPr>
              <w:t>ты</w:t>
            </w:r>
            <w:r w:rsidRPr="001675FE">
              <w:rPr>
                <w:rFonts w:ascii="Times New Roman" w:hAnsi="Times New Roman" w:cs="Times New Roman"/>
                <w:color w:val="000000"/>
                <w:sz w:val="28"/>
                <w:szCs w:val="28"/>
              </w:rPr>
              <w:t xml:space="preserve"> протон</w:t>
            </w:r>
            <w:r w:rsidRPr="001675FE">
              <w:rPr>
                <w:rFonts w:ascii="Times New Roman" w:hAnsi="Times New Roman" w:cs="Times New Roman"/>
                <w:color w:val="000000"/>
                <w:sz w:val="28"/>
                <w:szCs w:val="28"/>
                <w:lang w:val="kk-KZ"/>
              </w:rPr>
              <w:t>дар -</w:t>
            </w:r>
            <w:r w:rsidRPr="001675FE">
              <w:rPr>
                <w:rFonts w:ascii="Times New Roman" w:hAnsi="Times New Roman" w:cs="Times New Roman"/>
                <w:color w:val="000000"/>
                <w:sz w:val="28"/>
                <w:szCs w:val="28"/>
              </w:rPr>
              <w:t xml:space="preserve"> 6.0-9.0 м.</w:t>
            </w:r>
            <w:r w:rsidR="00BA4169">
              <w:rPr>
                <w:rFonts w:ascii="Times New Roman" w:hAnsi="Times New Roman" w:cs="Times New Roman"/>
                <w:color w:val="000000"/>
                <w:sz w:val="28"/>
                <w:szCs w:val="28"/>
                <w:lang w:val="kk-KZ"/>
              </w:rPr>
              <w:t>ү</w:t>
            </w:r>
            <w:r w:rsidRPr="001675FE">
              <w:rPr>
                <w:rFonts w:ascii="Times New Roman" w:hAnsi="Times New Roman" w:cs="Times New Roman"/>
                <w:color w:val="000000"/>
                <w:sz w:val="28"/>
                <w:szCs w:val="28"/>
                <w:lang w:val="kk-KZ"/>
              </w:rPr>
              <w:t>.</w:t>
            </w:r>
          </w:p>
        </w:tc>
        <w:tc>
          <w:tcPr>
            <w:tcW w:w="2410" w:type="dxa"/>
          </w:tcPr>
          <w:p w14:paraId="3AEE96DC" w14:textId="77777777" w:rsidR="007560F0" w:rsidRPr="001675FE" w:rsidRDefault="007560F0" w:rsidP="004A6612">
            <w:pPr>
              <w:spacing w:after="0" w:line="240" w:lineRule="auto"/>
              <w:ind w:right="-1"/>
              <w:contextualSpacing/>
              <w:jc w:val="center"/>
              <w:rPr>
                <w:rFonts w:ascii="Times New Roman" w:hAnsi="Times New Roman" w:cs="Times New Roman"/>
                <w:color w:val="000000"/>
                <w:sz w:val="28"/>
                <w:szCs w:val="28"/>
                <w:lang w:eastAsia="en-US"/>
              </w:rPr>
            </w:pPr>
            <w:r w:rsidRPr="001675FE">
              <w:rPr>
                <w:rFonts w:ascii="Times New Roman" w:hAnsi="Times New Roman" w:cs="Times New Roman"/>
                <w:color w:val="000000"/>
                <w:sz w:val="28"/>
                <w:szCs w:val="28"/>
                <w:lang w:eastAsia="en-US"/>
              </w:rPr>
              <w:t>0.18</w:t>
            </w:r>
          </w:p>
        </w:tc>
        <w:tc>
          <w:tcPr>
            <w:tcW w:w="1417" w:type="dxa"/>
          </w:tcPr>
          <w:p w14:paraId="6E1E499D" w14:textId="77777777" w:rsidR="007560F0" w:rsidRPr="001675FE" w:rsidRDefault="007560F0" w:rsidP="004A6612">
            <w:pPr>
              <w:spacing w:after="0" w:line="240" w:lineRule="auto"/>
              <w:ind w:right="-1"/>
              <w:contextualSpacing/>
              <w:jc w:val="center"/>
              <w:rPr>
                <w:rFonts w:ascii="Times New Roman" w:hAnsi="Times New Roman" w:cs="Times New Roman"/>
                <w:color w:val="000000"/>
                <w:sz w:val="28"/>
                <w:szCs w:val="28"/>
                <w:lang w:eastAsia="en-US"/>
              </w:rPr>
            </w:pPr>
            <w:r w:rsidRPr="001675FE">
              <w:rPr>
                <w:rFonts w:ascii="Times New Roman" w:hAnsi="Times New Roman" w:cs="Times New Roman"/>
                <w:color w:val="000000"/>
                <w:sz w:val="28"/>
                <w:szCs w:val="28"/>
                <w:lang w:eastAsia="en-US"/>
              </w:rPr>
              <w:t>0.18</w:t>
            </w:r>
          </w:p>
        </w:tc>
      </w:tr>
    </w:tbl>
    <w:p w14:paraId="2B7338F2" w14:textId="77777777" w:rsidR="007560F0" w:rsidRPr="00FD7617" w:rsidRDefault="007560F0" w:rsidP="00E57191">
      <w:pPr>
        <w:spacing w:after="0" w:line="240" w:lineRule="auto"/>
        <w:ind w:firstLine="567"/>
        <w:jc w:val="both"/>
        <w:rPr>
          <w:rFonts w:ascii="Times New Roman" w:hAnsi="Times New Roman" w:cs="Times New Roman"/>
          <w:color w:val="000000"/>
          <w:sz w:val="28"/>
          <w:szCs w:val="28"/>
          <w:lang w:val="kk-KZ"/>
        </w:rPr>
      </w:pPr>
      <w:r w:rsidRPr="001675FE">
        <w:rPr>
          <w:rFonts w:ascii="Times New Roman" w:hAnsi="Times New Roman" w:cs="Times New Roman"/>
          <w:sz w:val="28"/>
          <w:szCs w:val="28"/>
          <w:lang w:val="kk-KZ"/>
        </w:rPr>
        <w:lastRenderedPageBreak/>
        <w:t xml:space="preserve">Пелоидты гумин </w:t>
      </w:r>
      <w:r w:rsidR="000D790E" w:rsidRPr="001675FE">
        <w:rPr>
          <w:rFonts w:ascii="Times New Roman" w:hAnsi="Times New Roman" w:cs="Times New Roman"/>
          <w:sz w:val="28"/>
          <w:szCs w:val="28"/>
          <w:lang w:val="kk-KZ"/>
        </w:rPr>
        <w:t>қышқылдарын</w:t>
      </w:r>
      <w:r w:rsidR="00374733">
        <w:rPr>
          <w:rFonts w:ascii="Times New Roman" w:hAnsi="Times New Roman" w:cs="Times New Roman"/>
          <w:sz w:val="28"/>
          <w:szCs w:val="28"/>
          <w:lang w:val="kk-KZ"/>
        </w:rPr>
        <w:t>ы</w:t>
      </w:r>
      <w:r w:rsidR="000D790E" w:rsidRPr="001675FE">
        <w:rPr>
          <w:rFonts w:ascii="Times New Roman" w:hAnsi="Times New Roman" w:cs="Times New Roman"/>
          <w:sz w:val="28"/>
          <w:szCs w:val="28"/>
          <w:lang w:val="kk-KZ"/>
        </w:rPr>
        <w:t>ң</w:t>
      </w:r>
      <w:r w:rsidRPr="001675FE">
        <w:rPr>
          <w:rFonts w:ascii="Times New Roman" w:hAnsi="Times New Roman" w:cs="Times New Roman"/>
          <w:sz w:val="28"/>
          <w:szCs w:val="28"/>
          <w:lang w:val="kk-KZ"/>
        </w:rPr>
        <w:t xml:space="preserve"> </w:t>
      </w:r>
      <w:r w:rsidR="000D790E" w:rsidRPr="001675FE">
        <w:rPr>
          <w:rFonts w:ascii="Times New Roman" w:hAnsi="Times New Roman" w:cs="Times New Roman"/>
          <w:color w:val="000000"/>
          <w:sz w:val="28"/>
          <w:szCs w:val="28"/>
          <w:vertAlign w:val="superscript"/>
          <w:lang w:val="kk-KZ"/>
        </w:rPr>
        <w:t>1</w:t>
      </w:r>
      <w:r w:rsidR="000D790E" w:rsidRPr="001675FE">
        <w:rPr>
          <w:rFonts w:ascii="Times New Roman" w:hAnsi="Times New Roman" w:cs="Times New Roman"/>
          <w:color w:val="000000"/>
          <w:sz w:val="28"/>
          <w:szCs w:val="28"/>
          <w:lang w:val="kk-KZ"/>
        </w:rPr>
        <w:t xml:space="preserve">Н </w:t>
      </w:r>
      <w:r w:rsidRPr="001675FE">
        <w:rPr>
          <w:rFonts w:ascii="Times New Roman" w:hAnsi="Times New Roman" w:cs="Times New Roman"/>
          <w:color w:val="000000"/>
          <w:sz w:val="28"/>
          <w:szCs w:val="28"/>
          <w:lang w:val="kk-KZ"/>
        </w:rPr>
        <w:t>ЯМР  спектрлерін салыстыратын болсақ, 1</w:t>
      </w:r>
      <w:r w:rsidR="00CB6AD4">
        <w:rPr>
          <w:rFonts w:ascii="Times New Roman" w:hAnsi="Times New Roman" w:cs="Times New Roman"/>
          <w:color w:val="000000"/>
          <w:sz w:val="28"/>
          <w:szCs w:val="28"/>
          <w:lang w:val="kk-KZ"/>
        </w:rPr>
        <w:t>3</w:t>
      </w:r>
      <w:r w:rsidRPr="001675FE">
        <w:rPr>
          <w:rFonts w:ascii="Times New Roman" w:hAnsi="Times New Roman" w:cs="Times New Roman"/>
          <w:color w:val="000000"/>
          <w:sz w:val="28"/>
          <w:szCs w:val="28"/>
          <w:lang w:val="kk-KZ"/>
        </w:rPr>
        <w:t>-</w:t>
      </w:r>
      <w:r w:rsidRPr="001675FE">
        <w:rPr>
          <w:rFonts w:ascii="Times New Roman" w:hAnsi="Times New Roman" w:cs="Times New Roman"/>
          <w:sz w:val="28"/>
          <w:szCs w:val="28"/>
          <w:lang w:val="kk-KZ"/>
        </w:rPr>
        <w:t>кестеден айқын көрініп тұрғандай «Тұзкөл» пелоид</w:t>
      </w:r>
      <w:r w:rsidR="00374733">
        <w:rPr>
          <w:rFonts w:ascii="Times New Roman" w:hAnsi="Times New Roman" w:cs="Times New Roman"/>
          <w:sz w:val="28"/>
          <w:szCs w:val="28"/>
          <w:lang w:val="kk-KZ"/>
        </w:rPr>
        <w:t>ы</w:t>
      </w:r>
      <w:r w:rsidRPr="001675FE">
        <w:rPr>
          <w:rFonts w:ascii="Times New Roman" w:hAnsi="Times New Roman" w:cs="Times New Roman"/>
          <w:sz w:val="28"/>
          <w:szCs w:val="28"/>
          <w:lang w:val="kk-KZ"/>
        </w:rPr>
        <w:t xml:space="preserve"> </w:t>
      </w:r>
      <w:r w:rsidR="00374733">
        <w:rPr>
          <w:rFonts w:ascii="Times New Roman" w:hAnsi="Times New Roman" w:cs="Times New Roman"/>
          <w:sz w:val="28"/>
          <w:szCs w:val="28"/>
          <w:lang w:val="kk-KZ"/>
        </w:rPr>
        <w:t xml:space="preserve">гумин қышқылының </w:t>
      </w:r>
      <w:r w:rsidR="00374733" w:rsidRPr="001675FE">
        <w:rPr>
          <w:rFonts w:ascii="Times New Roman" w:hAnsi="Times New Roman" w:cs="Times New Roman"/>
          <w:color w:val="000000"/>
          <w:sz w:val="28"/>
          <w:szCs w:val="28"/>
          <w:vertAlign w:val="superscript"/>
          <w:lang w:val="kk-KZ"/>
        </w:rPr>
        <w:t>1</w:t>
      </w:r>
      <w:r w:rsidR="00374733" w:rsidRPr="001675FE">
        <w:rPr>
          <w:rFonts w:ascii="Times New Roman" w:hAnsi="Times New Roman" w:cs="Times New Roman"/>
          <w:color w:val="000000"/>
          <w:sz w:val="28"/>
          <w:szCs w:val="28"/>
          <w:lang w:val="kk-KZ"/>
        </w:rPr>
        <w:t>Н</w:t>
      </w:r>
      <w:r w:rsidR="00374733" w:rsidRPr="001675FE">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ЯМР</w:t>
      </w:r>
      <w:r w:rsidR="00374733">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w:t>
      </w:r>
      <w:r w:rsidR="00374733">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спектрлерінің интегралды сигнал қарқындылығы «Сақ» пелоид</w:t>
      </w:r>
      <w:r w:rsidR="00374733">
        <w:rPr>
          <w:rFonts w:ascii="Times New Roman" w:hAnsi="Times New Roman" w:cs="Times New Roman"/>
          <w:sz w:val="28"/>
          <w:szCs w:val="28"/>
          <w:lang w:val="kk-KZ"/>
        </w:rPr>
        <w:t>ы</w:t>
      </w:r>
      <w:r w:rsidRPr="001675FE">
        <w:rPr>
          <w:rFonts w:ascii="Times New Roman" w:hAnsi="Times New Roman" w:cs="Times New Roman"/>
          <w:sz w:val="28"/>
          <w:szCs w:val="28"/>
          <w:lang w:val="kk-KZ"/>
        </w:rPr>
        <w:t xml:space="preserve"> гум</w:t>
      </w:r>
      <w:r w:rsidR="00374733">
        <w:rPr>
          <w:rFonts w:ascii="Times New Roman" w:hAnsi="Times New Roman" w:cs="Times New Roman"/>
          <w:sz w:val="28"/>
          <w:szCs w:val="28"/>
          <w:lang w:val="kk-KZ"/>
        </w:rPr>
        <w:t>ин қышқылының</w:t>
      </w:r>
      <w:r w:rsidRPr="001675FE">
        <w:rPr>
          <w:rFonts w:ascii="Times New Roman" w:hAnsi="Times New Roman" w:cs="Times New Roman"/>
          <w:sz w:val="28"/>
          <w:szCs w:val="28"/>
          <w:lang w:val="kk-KZ"/>
        </w:rPr>
        <w:t xml:space="preserve"> спектрлерінен аса жоғары.  </w:t>
      </w:r>
      <w:r w:rsidRPr="001675FE">
        <w:rPr>
          <w:rFonts w:ascii="Times New Roman" w:hAnsi="Times New Roman" w:cs="Times New Roman"/>
          <w:color w:val="000000"/>
          <w:sz w:val="28"/>
          <w:szCs w:val="28"/>
          <w:lang w:val="kk-KZ"/>
        </w:rPr>
        <w:t>Фенолдық және ароматты топ протондарының жалпы құрамы  (6.5-8.0 м.</w:t>
      </w:r>
      <w:r w:rsidR="00BA4169">
        <w:rPr>
          <w:rFonts w:ascii="Times New Roman" w:hAnsi="Times New Roman" w:cs="Times New Roman"/>
          <w:color w:val="000000"/>
          <w:sz w:val="28"/>
          <w:szCs w:val="28"/>
          <w:lang w:val="kk-KZ"/>
        </w:rPr>
        <w:t>ү</w:t>
      </w:r>
      <w:r w:rsidRPr="001675FE">
        <w:rPr>
          <w:rFonts w:ascii="Times New Roman" w:hAnsi="Times New Roman" w:cs="Times New Roman"/>
          <w:color w:val="000000"/>
          <w:sz w:val="28"/>
          <w:szCs w:val="28"/>
          <w:lang w:val="kk-KZ"/>
        </w:rPr>
        <w:t>.) барлық үлгілерде бірдей шамада, қаныққан алифатты топ (0.6-1.7 м.</w:t>
      </w:r>
      <w:r w:rsidR="00BA4169">
        <w:rPr>
          <w:rFonts w:ascii="Times New Roman" w:hAnsi="Times New Roman" w:cs="Times New Roman"/>
          <w:color w:val="000000"/>
          <w:sz w:val="28"/>
          <w:szCs w:val="28"/>
          <w:lang w:val="kk-KZ"/>
        </w:rPr>
        <w:t>ү</w:t>
      </w:r>
      <w:r w:rsidRPr="001675FE">
        <w:rPr>
          <w:rFonts w:ascii="Times New Roman" w:hAnsi="Times New Roman" w:cs="Times New Roman"/>
          <w:color w:val="000000"/>
          <w:sz w:val="28"/>
          <w:szCs w:val="28"/>
          <w:lang w:val="kk-KZ"/>
        </w:rPr>
        <w:t xml:space="preserve">.) пен </w:t>
      </w:r>
      <w:r w:rsidRPr="001675FE">
        <w:rPr>
          <w:rFonts w:ascii="Times New Roman" w:hAnsi="Times New Roman" w:cs="Times New Roman"/>
          <w:color w:val="222222"/>
          <w:sz w:val="28"/>
          <w:szCs w:val="28"/>
          <w:lang w:val="kk-KZ"/>
        </w:rPr>
        <w:t>аллил протондарының және фрагменттердің ароматты құрылымымен қос байланысқан метилен тобының сигналдары (</w:t>
      </w:r>
      <w:r w:rsidRPr="001675FE">
        <w:rPr>
          <w:rFonts w:ascii="Times New Roman" w:hAnsi="Times New Roman" w:cs="Times New Roman"/>
          <w:color w:val="000000"/>
          <w:sz w:val="28"/>
          <w:szCs w:val="28"/>
          <w:lang w:val="kk-KZ"/>
        </w:rPr>
        <w:t>1.8-2.8 м.</w:t>
      </w:r>
      <w:r w:rsidR="00BA4169">
        <w:rPr>
          <w:rFonts w:ascii="Times New Roman" w:hAnsi="Times New Roman" w:cs="Times New Roman"/>
          <w:color w:val="000000"/>
          <w:sz w:val="28"/>
          <w:szCs w:val="28"/>
          <w:lang w:val="kk-KZ"/>
        </w:rPr>
        <w:t>ү</w:t>
      </w:r>
      <w:r w:rsidRPr="001675FE">
        <w:rPr>
          <w:rFonts w:ascii="Times New Roman" w:hAnsi="Times New Roman" w:cs="Times New Roman"/>
          <w:color w:val="000000"/>
          <w:sz w:val="28"/>
          <w:szCs w:val="28"/>
          <w:lang w:val="kk-KZ"/>
        </w:rPr>
        <w:t>.) шамамен тең.</w:t>
      </w:r>
    </w:p>
    <w:p w14:paraId="7E5C71C7" w14:textId="77777777" w:rsidR="001E2ED4" w:rsidRPr="001675FE" w:rsidRDefault="001E2ED4" w:rsidP="004A6612">
      <w:pPr>
        <w:spacing w:after="0" w:line="240" w:lineRule="auto"/>
        <w:contextualSpacing/>
        <w:jc w:val="both"/>
        <w:rPr>
          <w:rFonts w:ascii="Times New Roman" w:hAnsi="Times New Roman" w:cs="Times New Roman"/>
          <w:sz w:val="28"/>
          <w:szCs w:val="28"/>
          <w:lang w:val="kk-KZ"/>
        </w:rPr>
      </w:pPr>
    </w:p>
    <w:bookmarkEnd w:id="73"/>
    <w:p w14:paraId="3B85E5A4" w14:textId="77777777" w:rsidR="008E2FE7" w:rsidRPr="00E55373" w:rsidRDefault="007560F0" w:rsidP="008E2FE7">
      <w:pPr>
        <w:spacing w:after="0" w:line="240" w:lineRule="auto"/>
        <w:ind w:firstLine="567"/>
        <w:contextualSpacing/>
        <w:jc w:val="both"/>
        <w:rPr>
          <w:rFonts w:ascii="Times New Roman" w:hAnsi="Times New Roman" w:cs="Times New Roman"/>
          <w:bCs/>
          <w:sz w:val="28"/>
          <w:szCs w:val="28"/>
          <w:lang w:val="kk-KZ"/>
        </w:rPr>
      </w:pPr>
      <w:r w:rsidRPr="00E55373">
        <w:rPr>
          <w:rFonts w:ascii="Times New Roman" w:hAnsi="Times New Roman" w:cs="Times New Roman"/>
          <w:bCs/>
          <w:sz w:val="28"/>
          <w:szCs w:val="28"/>
          <w:lang w:val="kk-KZ"/>
        </w:rPr>
        <w:t>3.2.</w:t>
      </w:r>
      <w:r w:rsidR="001E2ED4" w:rsidRPr="00E55373">
        <w:rPr>
          <w:rFonts w:ascii="Times New Roman" w:hAnsi="Times New Roman" w:cs="Times New Roman"/>
          <w:bCs/>
          <w:sz w:val="28"/>
          <w:szCs w:val="28"/>
          <w:lang w:val="kk-KZ"/>
        </w:rPr>
        <w:t>8</w:t>
      </w:r>
      <w:r w:rsidR="003834D8" w:rsidRPr="00E55373">
        <w:rPr>
          <w:rFonts w:ascii="Times New Roman" w:hAnsi="Times New Roman" w:cs="Times New Roman"/>
          <w:bCs/>
          <w:sz w:val="28"/>
          <w:szCs w:val="28"/>
          <w:lang w:val="kk-KZ"/>
        </w:rPr>
        <w:t xml:space="preserve"> Пелоид пен оның гумин </w:t>
      </w:r>
      <w:r w:rsidR="000D790E" w:rsidRPr="00E55373">
        <w:rPr>
          <w:rFonts w:ascii="Times New Roman" w:hAnsi="Times New Roman" w:cs="Times New Roman"/>
          <w:bCs/>
          <w:sz w:val="28"/>
          <w:szCs w:val="28"/>
          <w:lang w:val="kk-KZ"/>
        </w:rPr>
        <w:t>қышқылда</w:t>
      </w:r>
      <w:r w:rsidR="003834D8" w:rsidRPr="00E55373">
        <w:rPr>
          <w:rFonts w:ascii="Times New Roman" w:hAnsi="Times New Roman" w:cs="Times New Roman"/>
          <w:bCs/>
          <w:sz w:val="28"/>
          <w:szCs w:val="28"/>
          <w:lang w:val="kk-KZ"/>
        </w:rPr>
        <w:t>рын</w:t>
      </w:r>
      <w:bookmarkStart w:id="74" w:name="_Hlk124921801"/>
      <w:r w:rsidR="00870214" w:rsidRPr="00E55373">
        <w:rPr>
          <w:rFonts w:ascii="Times New Roman" w:hAnsi="Times New Roman" w:cs="Times New Roman"/>
          <w:bCs/>
          <w:sz w:val="28"/>
          <w:szCs w:val="28"/>
          <w:lang w:val="kk-KZ"/>
        </w:rPr>
        <w:t xml:space="preserve"> </w:t>
      </w:r>
      <w:r w:rsidR="00B0372D" w:rsidRPr="00E55373">
        <w:rPr>
          <w:rFonts w:ascii="Times New Roman" w:hAnsi="Times New Roman" w:cs="Times New Roman"/>
          <w:bCs/>
          <w:sz w:val="28"/>
          <w:szCs w:val="28"/>
          <w:lang w:val="kk-KZ"/>
        </w:rPr>
        <w:t>электронды сканерлеуш</w:t>
      </w:r>
      <w:r w:rsidR="008E2FE7" w:rsidRPr="00E55373">
        <w:rPr>
          <w:rFonts w:ascii="Times New Roman" w:hAnsi="Times New Roman" w:cs="Times New Roman"/>
          <w:bCs/>
          <w:sz w:val="28"/>
          <w:szCs w:val="28"/>
          <w:lang w:val="kk-KZ"/>
        </w:rPr>
        <w:t>і микроскопиялық әдісімен талдау</w:t>
      </w:r>
    </w:p>
    <w:p w14:paraId="1AC79248" w14:textId="77777777" w:rsidR="00AB171E" w:rsidRDefault="00B0372D" w:rsidP="00E55373">
      <w:pPr>
        <w:spacing w:after="0" w:line="240" w:lineRule="auto"/>
        <w:ind w:firstLine="567"/>
        <w:jc w:val="both"/>
        <w:rPr>
          <w:rFonts w:ascii="Times New Roman" w:hAnsi="Times New Roman" w:cs="Times New Roman"/>
          <w:sz w:val="28"/>
          <w:szCs w:val="28"/>
          <w:lang w:val="kk-KZ"/>
        </w:rPr>
      </w:pPr>
      <w:bookmarkStart w:id="75" w:name="_Hlk124921833"/>
      <w:bookmarkEnd w:id="74"/>
      <w:r w:rsidRPr="001675FE">
        <w:rPr>
          <w:rFonts w:ascii="Times New Roman" w:hAnsi="Times New Roman" w:cs="Times New Roman"/>
          <w:bCs/>
          <w:sz w:val="28"/>
          <w:szCs w:val="28"/>
          <w:lang w:val="kk-KZ"/>
        </w:rPr>
        <w:t xml:space="preserve"> «Тұзкөл» көлінен алынған пелоид</w:t>
      </w:r>
      <w:r w:rsidRPr="001675FE">
        <w:rPr>
          <w:rFonts w:ascii="Times New Roman" w:hAnsi="Times New Roman" w:cs="Times New Roman"/>
          <w:sz w:val="28"/>
          <w:szCs w:val="28"/>
          <w:lang w:val="kk-KZ"/>
        </w:rPr>
        <w:t xml:space="preserve"> және одан бөлініп алынған гумин қышқылдарының үлгілері электронды сканирлеуші микроскоп Quanta-3D 200i (FEI, США компания) көмегімен әл-Фараби атындағы Қазақ ұлттық университетіне қарасты ашық типті Ұлттық нанотехнологиялық лабораториясында зерттелінді. </w:t>
      </w:r>
      <w:bookmarkEnd w:id="75"/>
      <w:r w:rsidRPr="001675FE">
        <w:rPr>
          <w:rFonts w:ascii="Times New Roman" w:hAnsi="Times New Roman" w:cs="Times New Roman"/>
          <w:sz w:val="28"/>
          <w:szCs w:val="28"/>
          <w:lang w:val="kk-KZ"/>
        </w:rPr>
        <w:t xml:space="preserve">Зерттеу нәтижесінде алынған олардың микрофотографиялары </w:t>
      </w:r>
      <w:r w:rsidR="00D413F2">
        <w:rPr>
          <w:rFonts w:ascii="Times New Roman" w:hAnsi="Times New Roman" w:cs="Times New Roman"/>
          <w:sz w:val="28"/>
          <w:szCs w:val="28"/>
          <w:lang w:val="kk-KZ"/>
        </w:rPr>
        <w:t xml:space="preserve">33-36 - </w:t>
      </w:r>
      <w:r w:rsidRPr="001675FE">
        <w:rPr>
          <w:rFonts w:ascii="Times New Roman" w:hAnsi="Times New Roman" w:cs="Times New Roman"/>
          <w:sz w:val="28"/>
          <w:szCs w:val="28"/>
          <w:lang w:val="kk-KZ"/>
        </w:rPr>
        <w:t>суреттерде кескінделген.</w:t>
      </w:r>
      <w:r w:rsidR="007944D2" w:rsidRPr="001675FE">
        <w:rPr>
          <w:rFonts w:ascii="Times New Roman" w:hAnsi="Times New Roman" w:cs="Times New Roman"/>
          <w:sz w:val="28"/>
          <w:szCs w:val="28"/>
          <w:lang w:val="kk-KZ"/>
        </w:rPr>
        <w:t xml:space="preserve">  </w:t>
      </w:r>
    </w:p>
    <w:p w14:paraId="7543957E" w14:textId="77777777" w:rsidR="00E57191" w:rsidRPr="001675FE" w:rsidRDefault="00E57191" w:rsidP="00E55373">
      <w:pPr>
        <w:spacing w:after="0" w:line="240" w:lineRule="auto"/>
        <w:ind w:firstLine="567"/>
        <w:jc w:val="both"/>
        <w:rPr>
          <w:rFonts w:ascii="Times New Roman" w:hAnsi="Times New Roman" w:cs="Times New Roman"/>
          <w:sz w:val="28"/>
          <w:szCs w:val="28"/>
          <w:lang w:val="kk-KZ"/>
        </w:rPr>
      </w:pPr>
    </w:p>
    <w:p w14:paraId="3CCAEB99" w14:textId="77777777" w:rsidR="00AB171E" w:rsidRPr="001675FE" w:rsidRDefault="00AB171E" w:rsidP="004A6612">
      <w:pPr>
        <w:spacing w:after="0" w:line="240" w:lineRule="auto"/>
        <w:rPr>
          <w:rFonts w:ascii="Times New Roman" w:hAnsi="Times New Roman" w:cs="Times New Roman"/>
          <w:sz w:val="28"/>
          <w:szCs w:val="28"/>
          <w:lang w:val="kk-KZ"/>
        </w:rPr>
      </w:pPr>
      <w:r w:rsidRPr="001675FE">
        <w:rPr>
          <w:rFonts w:ascii="Times New Roman" w:hAnsi="Times New Roman" w:cs="Times New Roman"/>
          <w:noProof/>
          <w:sz w:val="28"/>
          <w:szCs w:val="28"/>
          <w:lang w:val="en-US" w:eastAsia="en-US"/>
        </w:rPr>
        <w:drawing>
          <wp:inline distT="0" distB="0" distL="0" distR="0" wp14:anchorId="4A039815" wp14:editId="06EE3C61">
            <wp:extent cx="2794000" cy="2124572"/>
            <wp:effectExtent l="57150" t="57150" r="120650" b="123825"/>
            <wp:docPr id="19" name="Объект 5" descr="C:\Users\User\Desktop\Дидар\Микрофотграфия\1_001.t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Объект 5" descr="C:\Users\User\Desktop\Дидар\Микрофотграфия\1_001.tif"/>
                    <pic:cNvPicPr>
                      <a:picLocks noGrp="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11251" cy="213769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675FE">
        <w:rPr>
          <w:rFonts w:ascii="Times New Roman" w:hAnsi="Times New Roman" w:cs="Times New Roman"/>
          <w:noProof/>
          <w:sz w:val="28"/>
          <w:szCs w:val="28"/>
          <w:lang w:val="en-US" w:eastAsia="en-US"/>
        </w:rPr>
        <w:drawing>
          <wp:inline distT="0" distB="0" distL="0" distR="0" wp14:anchorId="7C8F0FD4" wp14:editId="175F39DF">
            <wp:extent cx="2761668" cy="2154555"/>
            <wp:effectExtent l="57150" t="57150" r="114935" b="112395"/>
            <wp:docPr id="20" name="Рисунок 6" descr="C:\Users\User\Desktop\Дидар\Микрофотграфия\1.tif"/>
            <wp:cNvGraphicFramePr/>
            <a:graphic xmlns:a="http://schemas.openxmlformats.org/drawingml/2006/main">
              <a:graphicData uri="http://schemas.openxmlformats.org/drawingml/2006/picture">
                <pic:pic xmlns:pic="http://schemas.openxmlformats.org/drawingml/2006/picture">
                  <pic:nvPicPr>
                    <pic:cNvPr id="7" name="Рисунок 6" descr="C:\Users\User\Desktop\Дидар\Микрофотграфия\1.tif"/>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5387" cy="215745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BD2AEB" w14:textId="77777777" w:rsidR="00AB171E" w:rsidRPr="001675FE" w:rsidRDefault="00AB171E" w:rsidP="004A6612">
      <w:pPr>
        <w:spacing w:after="0" w:line="240" w:lineRule="auto"/>
        <w:jc w:val="center"/>
        <w:rPr>
          <w:rFonts w:ascii="Times New Roman" w:hAnsi="Times New Roman" w:cs="Times New Roman"/>
          <w:sz w:val="24"/>
          <w:szCs w:val="24"/>
          <w:lang w:val="kk-KZ"/>
        </w:rPr>
      </w:pPr>
      <w:r w:rsidRPr="001675FE">
        <w:rPr>
          <w:rFonts w:ascii="Times New Roman" w:hAnsi="Times New Roman" w:cs="Times New Roman"/>
          <w:sz w:val="24"/>
          <w:szCs w:val="24"/>
          <w:lang w:val="kk-KZ"/>
        </w:rPr>
        <w:t>а) х2000</w:t>
      </w:r>
    </w:p>
    <w:p w14:paraId="27244726" w14:textId="77777777" w:rsidR="00AB171E" w:rsidRPr="001675FE" w:rsidRDefault="00AB171E" w:rsidP="004A6612">
      <w:pPr>
        <w:spacing w:after="0" w:line="240" w:lineRule="auto"/>
        <w:rPr>
          <w:rFonts w:ascii="Times New Roman" w:hAnsi="Times New Roman" w:cs="Times New Roman"/>
          <w:sz w:val="28"/>
          <w:szCs w:val="28"/>
          <w:lang w:val="kk-KZ"/>
        </w:rPr>
      </w:pPr>
      <w:r w:rsidRPr="001675FE">
        <w:rPr>
          <w:rFonts w:ascii="Times New Roman" w:hAnsi="Times New Roman" w:cs="Times New Roman"/>
          <w:b/>
          <w:noProof/>
          <w:sz w:val="28"/>
          <w:szCs w:val="28"/>
          <w:lang w:val="en-US" w:eastAsia="en-US"/>
        </w:rPr>
        <w:drawing>
          <wp:inline distT="0" distB="0" distL="0" distR="0" wp14:anchorId="3B3BCB3F" wp14:editId="7FF1024E">
            <wp:extent cx="2794000" cy="2114550"/>
            <wp:effectExtent l="57150" t="57150" r="120650" b="114300"/>
            <wp:docPr id="23" name="Рисунок 7" descr="C:\Users\User\Desktop\Дидар\Микрофотграфия\1_002.tif"/>
            <wp:cNvGraphicFramePr/>
            <a:graphic xmlns:a="http://schemas.openxmlformats.org/drawingml/2006/main">
              <a:graphicData uri="http://schemas.openxmlformats.org/drawingml/2006/picture">
                <pic:pic xmlns:pic="http://schemas.openxmlformats.org/drawingml/2006/picture">
                  <pic:nvPicPr>
                    <pic:cNvPr id="8" name="Рисунок 7" descr="C:\Users\User\Desktop\Дидар\Микрофотграфия\1_002.tif"/>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94560" cy="211497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675FE">
        <w:rPr>
          <w:rFonts w:ascii="Times New Roman" w:hAnsi="Times New Roman" w:cs="Times New Roman"/>
          <w:b/>
          <w:noProof/>
          <w:sz w:val="28"/>
          <w:szCs w:val="28"/>
          <w:lang w:val="en-US" w:eastAsia="en-US"/>
        </w:rPr>
        <w:drawing>
          <wp:inline distT="0" distB="0" distL="0" distR="0" wp14:anchorId="5BF2630B" wp14:editId="7CCE8ECF">
            <wp:extent cx="2710427" cy="2131060"/>
            <wp:effectExtent l="57150" t="57150" r="109220" b="116840"/>
            <wp:docPr id="24" name="Рисунок 8" descr="C:\Users\User\Desktop\Дидар\Микрофотграфия\1_003.tif"/>
            <wp:cNvGraphicFramePr/>
            <a:graphic xmlns:a="http://schemas.openxmlformats.org/drawingml/2006/main">
              <a:graphicData uri="http://schemas.openxmlformats.org/drawingml/2006/picture">
                <pic:pic xmlns:pic="http://schemas.openxmlformats.org/drawingml/2006/picture">
                  <pic:nvPicPr>
                    <pic:cNvPr id="9" name="Рисунок 8" descr="C:\Users\User\Desktop\Дидар\Микрофотграфия\1_003.tif"/>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17886" cy="213692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CA451D" w14:textId="77777777" w:rsidR="00AB171E" w:rsidRPr="001675FE" w:rsidRDefault="00AB171E" w:rsidP="004A6612">
      <w:pPr>
        <w:spacing w:after="0" w:line="240" w:lineRule="auto"/>
        <w:jc w:val="center"/>
        <w:rPr>
          <w:rFonts w:ascii="Times New Roman" w:hAnsi="Times New Roman" w:cs="Times New Roman"/>
          <w:sz w:val="24"/>
          <w:szCs w:val="24"/>
          <w:lang w:val="kk-KZ"/>
        </w:rPr>
      </w:pPr>
      <w:r w:rsidRPr="001675FE">
        <w:rPr>
          <w:rFonts w:ascii="Times New Roman" w:hAnsi="Times New Roman" w:cs="Times New Roman"/>
          <w:sz w:val="24"/>
          <w:szCs w:val="24"/>
          <w:lang w:val="kk-KZ"/>
        </w:rPr>
        <w:t>б) х5000</w:t>
      </w:r>
    </w:p>
    <w:p w14:paraId="2BCA27E1" w14:textId="77777777" w:rsidR="00AB171E" w:rsidRPr="0057395B" w:rsidRDefault="008372F5" w:rsidP="004A6612">
      <w:pPr>
        <w:pStyle w:val="a7"/>
        <w:spacing w:after="0" w:line="240" w:lineRule="auto"/>
        <w:jc w:val="center"/>
        <w:rPr>
          <w:rFonts w:ascii="Times New Roman" w:hAnsi="Times New Roman"/>
          <w:sz w:val="28"/>
          <w:szCs w:val="28"/>
          <w:lang w:val="kk-KZ"/>
        </w:rPr>
      </w:pPr>
      <w:r w:rsidRPr="001675FE">
        <w:rPr>
          <w:rFonts w:ascii="Times New Roman" w:hAnsi="Times New Roman"/>
          <w:bCs/>
          <w:sz w:val="28"/>
          <w:szCs w:val="28"/>
          <w:lang w:val="kk-KZ"/>
        </w:rPr>
        <w:t xml:space="preserve">Сурет </w:t>
      </w:r>
      <w:r w:rsidR="000E2FBE">
        <w:rPr>
          <w:rFonts w:ascii="Times New Roman" w:hAnsi="Times New Roman"/>
          <w:bCs/>
          <w:sz w:val="28"/>
          <w:szCs w:val="28"/>
          <w:lang w:val="kk-KZ"/>
        </w:rPr>
        <w:t>33</w:t>
      </w:r>
      <w:r w:rsidR="00AB171E" w:rsidRPr="001675FE">
        <w:rPr>
          <w:rFonts w:ascii="Times New Roman" w:hAnsi="Times New Roman"/>
          <w:bCs/>
          <w:sz w:val="28"/>
          <w:szCs w:val="28"/>
          <w:lang w:val="kk-KZ"/>
        </w:rPr>
        <w:t xml:space="preserve"> - </w:t>
      </w:r>
      <w:r w:rsidR="00AB171E" w:rsidRPr="001675FE">
        <w:rPr>
          <w:rFonts w:ascii="Times New Roman" w:hAnsi="Times New Roman"/>
          <w:bCs/>
          <w:sz w:val="28"/>
          <w:szCs w:val="28"/>
        </w:rPr>
        <w:t>«</w:t>
      </w:r>
      <w:proofErr w:type="spellStart"/>
      <w:r w:rsidR="00AB171E" w:rsidRPr="001675FE">
        <w:rPr>
          <w:rFonts w:ascii="Times New Roman" w:hAnsi="Times New Roman"/>
          <w:bCs/>
          <w:sz w:val="28"/>
          <w:szCs w:val="28"/>
        </w:rPr>
        <w:t>Сақ</w:t>
      </w:r>
      <w:proofErr w:type="spellEnd"/>
      <w:r w:rsidR="00AB171E" w:rsidRPr="001675FE">
        <w:rPr>
          <w:rFonts w:ascii="Times New Roman" w:hAnsi="Times New Roman"/>
          <w:bCs/>
          <w:sz w:val="28"/>
          <w:szCs w:val="28"/>
        </w:rPr>
        <w:t xml:space="preserve">» </w:t>
      </w:r>
      <w:proofErr w:type="spellStart"/>
      <w:r w:rsidR="00AB171E" w:rsidRPr="001675FE">
        <w:rPr>
          <w:rFonts w:ascii="Times New Roman" w:hAnsi="Times New Roman"/>
          <w:bCs/>
          <w:sz w:val="28"/>
          <w:szCs w:val="28"/>
        </w:rPr>
        <w:t>пелоидының</w:t>
      </w:r>
      <w:proofErr w:type="spellEnd"/>
      <w:r w:rsidR="00117A3E">
        <w:rPr>
          <w:rFonts w:ascii="Times New Roman" w:hAnsi="Times New Roman"/>
          <w:bCs/>
          <w:sz w:val="28"/>
          <w:szCs w:val="28"/>
          <w:lang w:val="kk-KZ"/>
        </w:rPr>
        <w:t xml:space="preserve"> (а,</w:t>
      </w:r>
      <w:r w:rsidR="00B52FC8">
        <w:rPr>
          <w:rFonts w:ascii="Times New Roman" w:hAnsi="Times New Roman"/>
          <w:bCs/>
          <w:sz w:val="28"/>
          <w:szCs w:val="28"/>
          <w:lang w:val="kk-KZ"/>
        </w:rPr>
        <w:t xml:space="preserve"> </w:t>
      </w:r>
      <w:r w:rsidR="00117A3E">
        <w:rPr>
          <w:rFonts w:ascii="Times New Roman" w:hAnsi="Times New Roman"/>
          <w:bCs/>
          <w:sz w:val="28"/>
          <w:szCs w:val="28"/>
          <w:lang w:val="kk-KZ"/>
        </w:rPr>
        <w:t xml:space="preserve">б) </w:t>
      </w:r>
      <w:proofErr w:type="spellStart"/>
      <w:r w:rsidR="00AB171E" w:rsidRPr="001675FE">
        <w:rPr>
          <w:rFonts w:ascii="Times New Roman" w:hAnsi="Times New Roman"/>
          <w:bCs/>
          <w:sz w:val="28"/>
          <w:szCs w:val="28"/>
        </w:rPr>
        <w:t>микросуреттері</w:t>
      </w:r>
      <w:proofErr w:type="spellEnd"/>
      <w:r w:rsidR="0057395B">
        <w:rPr>
          <w:rFonts w:ascii="Times New Roman" w:hAnsi="Times New Roman"/>
          <w:bCs/>
          <w:sz w:val="28"/>
          <w:szCs w:val="28"/>
          <w:lang w:val="kk-KZ"/>
        </w:rPr>
        <w:t xml:space="preserve"> </w:t>
      </w:r>
    </w:p>
    <w:p w14:paraId="05689B03" w14:textId="77777777" w:rsidR="00AB171E" w:rsidRPr="001675FE" w:rsidRDefault="00AB171E" w:rsidP="004A6612">
      <w:pPr>
        <w:spacing w:after="0" w:line="240" w:lineRule="auto"/>
        <w:jc w:val="both"/>
        <w:rPr>
          <w:rFonts w:ascii="Times New Roman" w:hAnsi="Times New Roman" w:cs="Times New Roman"/>
          <w:sz w:val="28"/>
          <w:lang w:val="kk-KZ"/>
        </w:rPr>
      </w:pPr>
    </w:p>
    <w:p w14:paraId="190F8561" w14:textId="77777777" w:rsidR="00AB171E" w:rsidRPr="001675FE" w:rsidRDefault="00AB171E" w:rsidP="004A6612">
      <w:pPr>
        <w:spacing w:after="0" w:line="240" w:lineRule="auto"/>
        <w:ind w:firstLine="360"/>
        <w:jc w:val="both"/>
        <w:rPr>
          <w:rFonts w:ascii="Times New Roman" w:hAnsi="Times New Roman" w:cs="Times New Roman"/>
          <w:sz w:val="28"/>
          <w:lang w:val="kk-KZ"/>
        </w:rPr>
      </w:pPr>
      <w:bookmarkStart w:id="76" w:name="_Hlk124921854"/>
      <w:r w:rsidRPr="001675FE">
        <w:rPr>
          <w:rFonts w:ascii="Times New Roman" w:hAnsi="Times New Roman" w:cs="Times New Roman"/>
          <w:sz w:val="28"/>
          <w:lang w:val="kk-KZ"/>
        </w:rPr>
        <w:t>2000х және 5000х есе үлкейтілген масштабта пелоидтың ұсақөлшемді бөлшектері 1,89; 66,47; 29,63 және 5,63, сәйкесінше 4,40; 8,87; 5,32 және 2,06 мкм-ге дейінгі бөлшектердің беттік морфологиясы зерттелініп, біркелкі еместігі анықталды</w:t>
      </w:r>
      <w:r w:rsidR="00CF28E9">
        <w:rPr>
          <w:rFonts w:ascii="Times New Roman" w:hAnsi="Times New Roman" w:cs="Times New Roman"/>
          <w:sz w:val="28"/>
          <w:lang w:val="kk-KZ"/>
        </w:rPr>
        <w:t xml:space="preserve"> </w:t>
      </w:r>
      <w:r w:rsidR="00CF28E9" w:rsidRPr="001675FE">
        <w:rPr>
          <w:rFonts w:ascii="Times New Roman" w:hAnsi="Times New Roman" w:cs="Times New Roman"/>
          <w:sz w:val="28"/>
          <w:szCs w:val="28"/>
          <w:lang w:val="kk-KZ"/>
        </w:rPr>
        <w:t>[1</w:t>
      </w:r>
      <w:r w:rsidR="00CF28E9">
        <w:rPr>
          <w:rFonts w:ascii="Times New Roman" w:hAnsi="Times New Roman" w:cs="Times New Roman"/>
          <w:sz w:val="28"/>
          <w:szCs w:val="28"/>
          <w:lang w:val="kk-KZ"/>
        </w:rPr>
        <w:t>75</w:t>
      </w:r>
      <w:r w:rsidR="00CF28E9" w:rsidRPr="001675FE">
        <w:rPr>
          <w:rFonts w:ascii="Times New Roman" w:hAnsi="Times New Roman" w:cs="Times New Roman"/>
          <w:sz w:val="28"/>
          <w:szCs w:val="28"/>
          <w:lang w:val="kk-KZ"/>
        </w:rPr>
        <w:t>]</w:t>
      </w:r>
      <w:r w:rsidRPr="001675FE">
        <w:rPr>
          <w:rFonts w:ascii="Times New Roman" w:hAnsi="Times New Roman" w:cs="Times New Roman"/>
          <w:sz w:val="28"/>
          <w:lang w:val="kk-KZ"/>
        </w:rPr>
        <w:t>.</w:t>
      </w:r>
    </w:p>
    <w:bookmarkEnd w:id="76"/>
    <w:p w14:paraId="037C9210" w14:textId="77777777" w:rsidR="00AB171E" w:rsidRPr="001675FE" w:rsidRDefault="00AB171E" w:rsidP="004A6612">
      <w:pPr>
        <w:tabs>
          <w:tab w:val="left" w:pos="0"/>
        </w:tabs>
        <w:spacing w:after="0" w:line="240" w:lineRule="auto"/>
        <w:jc w:val="both"/>
        <w:rPr>
          <w:rFonts w:ascii="Times New Roman" w:hAnsi="Times New Roman" w:cs="Times New Roman"/>
          <w:b/>
          <w:bCs/>
          <w:sz w:val="28"/>
          <w:szCs w:val="28"/>
          <w:lang w:val="kk-KZ"/>
        </w:rPr>
      </w:pPr>
    </w:p>
    <w:p w14:paraId="5CFC2FA6" w14:textId="77777777" w:rsidR="00AB171E" w:rsidRPr="001675FE" w:rsidRDefault="00AB171E" w:rsidP="004A6612">
      <w:pPr>
        <w:tabs>
          <w:tab w:val="left" w:pos="0"/>
        </w:tabs>
        <w:spacing w:after="0" w:line="240" w:lineRule="auto"/>
        <w:jc w:val="both"/>
        <w:rPr>
          <w:rFonts w:ascii="Times New Roman" w:hAnsi="Times New Roman" w:cs="Times New Roman"/>
          <w:b/>
          <w:sz w:val="28"/>
          <w:szCs w:val="28"/>
          <w:lang w:val="kk-KZ"/>
        </w:rPr>
      </w:pPr>
      <w:r w:rsidRPr="001675FE">
        <w:rPr>
          <w:rFonts w:ascii="Times New Roman" w:hAnsi="Times New Roman" w:cs="Times New Roman"/>
          <w:b/>
          <w:noProof/>
          <w:sz w:val="28"/>
          <w:szCs w:val="28"/>
          <w:lang w:val="en-US" w:eastAsia="en-US"/>
        </w:rPr>
        <w:drawing>
          <wp:inline distT="0" distB="0" distL="0" distR="0" wp14:anchorId="1B499808" wp14:editId="715A360F">
            <wp:extent cx="2838893" cy="1876425"/>
            <wp:effectExtent l="57150" t="57150" r="114300" b="104775"/>
            <wp:docPr id="25" name="Объект 4" descr="C:\Users\User\Desktop\Дидар\Микрофотграфия\2.t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descr="C:\Users\User\Desktop\Дидар\Микрофотграфия\2.tif"/>
                    <pic:cNvPicPr>
                      <a:picLocks noGrp="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41431" cy="187810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675FE">
        <w:rPr>
          <w:rFonts w:ascii="Times New Roman" w:hAnsi="Times New Roman" w:cs="Times New Roman"/>
          <w:noProof/>
          <w:lang w:val="en-US" w:eastAsia="en-US"/>
        </w:rPr>
        <w:drawing>
          <wp:inline distT="0" distB="0" distL="0" distR="0" wp14:anchorId="2CD8BE68" wp14:editId="120D776C">
            <wp:extent cx="2730500" cy="1885746"/>
            <wp:effectExtent l="57150" t="57150" r="107950" b="114935"/>
            <wp:docPr id="2" name="Рисунок 2" descr="C:\Users\User\Desktop\Дидар\Микрофотграфия\2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идар\Микрофотграфия\2_001.t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40619" cy="18927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BCEA37" w14:textId="77777777" w:rsidR="00AB171E" w:rsidRPr="001675FE" w:rsidRDefault="00AB171E" w:rsidP="004A6612">
      <w:pPr>
        <w:tabs>
          <w:tab w:val="left" w:pos="0"/>
        </w:tabs>
        <w:spacing w:after="0" w:line="240" w:lineRule="auto"/>
        <w:jc w:val="center"/>
        <w:rPr>
          <w:rFonts w:ascii="Times New Roman" w:hAnsi="Times New Roman" w:cs="Times New Roman"/>
          <w:sz w:val="24"/>
          <w:szCs w:val="24"/>
          <w:lang w:val="kk-KZ"/>
        </w:rPr>
      </w:pPr>
      <w:r w:rsidRPr="001675FE">
        <w:rPr>
          <w:rFonts w:ascii="Times New Roman" w:hAnsi="Times New Roman" w:cs="Times New Roman"/>
          <w:sz w:val="24"/>
          <w:szCs w:val="24"/>
          <w:lang w:val="kk-KZ"/>
        </w:rPr>
        <w:t>а) х2000</w:t>
      </w:r>
    </w:p>
    <w:p w14:paraId="577223EF" w14:textId="77777777" w:rsidR="00AB171E" w:rsidRPr="001675FE" w:rsidRDefault="00AB171E" w:rsidP="004A6612">
      <w:pPr>
        <w:tabs>
          <w:tab w:val="left" w:pos="0"/>
        </w:tabs>
        <w:spacing w:after="0" w:line="240" w:lineRule="auto"/>
        <w:jc w:val="both"/>
        <w:rPr>
          <w:rFonts w:ascii="Times New Roman" w:hAnsi="Times New Roman" w:cs="Times New Roman"/>
          <w:b/>
          <w:sz w:val="28"/>
          <w:szCs w:val="28"/>
          <w:lang w:val="kk-KZ"/>
        </w:rPr>
      </w:pPr>
      <w:r w:rsidRPr="001675FE">
        <w:rPr>
          <w:rFonts w:ascii="Times New Roman" w:hAnsi="Times New Roman" w:cs="Times New Roman"/>
          <w:noProof/>
          <w:lang w:val="en-US" w:eastAsia="en-US"/>
        </w:rPr>
        <w:drawing>
          <wp:inline distT="0" distB="0" distL="0" distR="0" wp14:anchorId="29AB2355" wp14:editId="25773717">
            <wp:extent cx="2695575" cy="1827028"/>
            <wp:effectExtent l="57150" t="57150" r="104775" b="116205"/>
            <wp:docPr id="1" name="Рисунок 1" descr="C:\Users\User\Desktop\Дидар\Микрофотграфия\2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идар\Микрофотграфия\2_003.t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07522" cy="183512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675FE">
        <w:rPr>
          <w:rFonts w:ascii="Times New Roman" w:hAnsi="Times New Roman" w:cs="Times New Roman"/>
          <w:noProof/>
          <w:lang w:val="en-US" w:eastAsia="en-US"/>
        </w:rPr>
        <w:drawing>
          <wp:inline distT="0" distB="0" distL="0" distR="0" wp14:anchorId="69894492" wp14:editId="52187F5D">
            <wp:extent cx="2819400" cy="1832331"/>
            <wp:effectExtent l="57150" t="57150" r="114300" b="111125"/>
            <wp:docPr id="4" name="Рисунок 4" descr="C:\Users\User\Desktop\Дидар\Микрофотграфия\2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идар\Микрофотграфия\2_002.t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57153" cy="185686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D96D80" w14:textId="77777777" w:rsidR="00AB171E" w:rsidRPr="001675FE" w:rsidRDefault="00AB171E" w:rsidP="004A6612">
      <w:pPr>
        <w:tabs>
          <w:tab w:val="left" w:pos="0"/>
        </w:tabs>
        <w:spacing w:after="0" w:line="240" w:lineRule="auto"/>
        <w:jc w:val="center"/>
        <w:rPr>
          <w:rFonts w:ascii="Times New Roman" w:hAnsi="Times New Roman" w:cs="Times New Roman"/>
          <w:sz w:val="24"/>
          <w:szCs w:val="24"/>
          <w:lang w:val="kk-KZ"/>
        </w:rPr>
      </w:pPr>
      <w:r w:rsidRPr="001675FE">
        <w:rPr>
          <w:rFonts w:ascii="Times New Roman" w:hAnsi="Times New Roman" w:cs="Times New Roman"/>
          <w:sz w:val="24"/>
          <w:szCs w:val="24"/>
          <w:lang w:val="kk-KZ"/>
        </w:rPr>
        <w:t>б) х5000</w:t>
      </w:r>
    </w:p>
    <w:p w14:paraId="404AB3FF" w14:textId="77777777" w:rsidR="00AB171E" w:rsidRDefault="008372F5" w:rsidP="004A6612">
      <w:pPr>
        <w:tabs>
          <w:tab w:val="left" w:pos="0"/>
        </w:tabs>
        <w:spacing w:after="0" w:line="240" w:lineRule="auto"/>
        <w:jc w:val="center"/>
        <w:rPr>
          <w:rFonts w:ascii="Times New Roman" w:hAnsi="Times New Roman" w:cs="Times New Roman"/>
          <w:bCs/>
          <w:sz w:val="28"/>
          <w:szCs w:val="28"/>
          <w:lang w:val="kk-KZ"/>
        </w:rPr>
      </w:pPr>
      <w:r w:rsidRPr="001675FE">
        <w:rPr>
          <w:rFonts w:ascii="Times New Roman" w:hAnsi="Times New Roman" w:cs="Times New Roman"/>
          <w:bCs/>
          <w:sz w:val="28"/>
          <w:szCs w:val="28"/>
          <w:lang w:val="kk-KZ"/>
        </w:rPr>
        <w:t xml:space="preserve">Сурет </w:t>
      </w:r>
      <w:r w:rsidR="000E2FBE">
        <w:rPr>
          <w:rFonts w:ascii="Times New Roman" w:hAnsi="Times New Roman" w:cs="Times New Roman"/>
          <w:bCs/>
          <w:sz w:val="28"/>
          <w:szCs w:val="28"/>
          <w:lang w:val="kk-KZ"/>
        </w:rPr>
        <w:t>34</w:t>
      </w:r>
      <w:r w:rsidR="00AB171E" w:rsidRPr="001675FE">
        <w:rPr>
          <w:rFonts w:ascii="Times New Roman" w:hAnsi="Times New Roman" w:cs="Times New Roman"/>
          <w:bCs/>
          <w:sz w:val="28"/>
          <w:szCs w:val="28"/>
          <w:lang w:val="kk-KZ"/>
        </w:rPr>
        <w:t xml:space="preserve"> - «Сақ»  пело</w:t>
      </w:r>
      <w:r w:rsidR="00AF038D" w:rsidRPr="001675FE">
        <w:rPr>
          <w:rFonts w:ascii="Times New Roman" w:hAnsi="Times New Roman" w:cs="Times New Roman"/>
          <w:bCs/>
          <w:sz w:val="28"/>
          <w:szCs w:val="28"/>
          <w:lang w:val="kk-KZ"/>
        </w:rPr>
        <w:t>иды гумин қышқылының</w:t>
      </w:r>
      <w:r w:rsidR="00AB171E" w:rsidRPr="001675FE">
        <w:rPr>
          <w:rFonts w:ascii="Times New Roman" w:hAnsi="Times New Roman" w:cs="Times New Roman"/>
          <w:bCs/>
          <w:sz w:val="28"/>
          <w:szCs w:val="28"/>
          <w:lang w:val="kk-KZ"/>
        </w:rPr>
        <w:t xml:space="preserve"> </w:t>
      </w:r>
      <w:r w:rsidR="00117A3E">
        <w:rPr>
          <w:rFonts w:ascii="Times New Roman" w:hAnsi="Times New Roman" w:cs="Times New Roman"/>
          <w:bCs/>
          <w:sz w:val="28"/>
          <w:szCs w:val="28"/>
          <w:lang w:val="kk-KZ"/>
        </w:rPr>
        <w:t xml:space="preserve">(а, б) </w:t>
      </w:r>
      <w:r w:rsidR="00AB171E" w:rsidRPr="001675FE">
        <w:rPr>
          <w:rFonts w:ascii="Times New Roman" w:hAnsi="Times New Roman" w:cs="Times New Roman"/>
          <w:bCs/>
          <w:sz w:val="28"/>
          <w:szCs w:val="28"/>
          <w:lang w:val="kk-KZ"/>
        </w:rPr>
        <w:t>микросуреттері</w:t>
      </w:r>
      <w:r w:rsidR="0057395B">
        <w:rPr>
          <w:rFonts w:ascii="Times New Roman" w:hAnsi="Times New Roman" w:cs="Times New Roman"/>
          <w:bCs/>
          <w:sz w:val="28"/>
          <w:szCs w:val="28"/>
          <w:lang w:val="kk-KZ"/>
        </w:rPr>
        <w:t xml:space="preserve"> </w:t>
      </w:r>
    </w:p>
    <w:p w14:paraId="0CE81814" w14:textId="77777777" w:rsidR="0057395B" w:rsidRPr="001675FE" w:rsidRDefault="0057395B" w:rsidP="004A6612">
      <w:pPr>
        <w:tabs>
          <w:tab w:val="left" w:pos="0"/>
        </w:tabs>
        <w:spacing w:after="0" w:line="240" w:lineRule="auto"/>
        <w:jc w:val="center"/>
        <w:rPr>
          <w:rFonts w:ascii="Times New Roman" w:hAnsi="Times New Roman" w:cs="Times New Roman"/>
          <w:bCs/>
          <w:sz w:val="28"/>
          <w:szCs w:val="28"/>
          <w:lang w:val="kk-KZ"/>
        </w:rPr>
      </w:pPr>
    </w:p>
    <w:p w14:paraId="3EF073F5" w14:textId="77777777" w:rsidR="00AB171E" w:rsidRPr="001675FE" w:rsidRDefault="00907ABC" w:rsidP="004A6612">
      <w:pPr>
        <w:tabs>
          <w:tab w:val="left" w:pos="0"/>
        </w:tabs>
        <w:spacing w:after="0" w:line="240" w:lineRule="auto"/>
        <w:jc w:val="both"/>
        <w:rPr>
          <w:rFonts w:ascii="Times New Roman" w:hAnsi="Times New Roman" w:cs="Times New Roman"/>
          <w:b/>
          <w:bCs/>
          <w:sz w:val="24"/>
          <w:szCs w:val="24"/>
          <w:lang w:val="kk-KZ"/>
        </w:rPr>
      </w:pPr>
      <w:r w:rsidRPr="001675FE">
        <w:rPr>
          <w:rFonts w:ascii="Times New Roman" w:hAnsi="Times New Roman" w:cs="Times New Roman"/>
          <w:sz w:val="28"/>
          <w:lang w:val="kk-KZ"/>
        </w:rPr>
        <w:tab/>
      </w:r>
      <w:r w:rsidR="000E2FBE">
        <w:rPr>
          <w:rFonts w:ascii="Times New Roman" w:hAnsi="Times New Roman" w:cs="Times New Roman"/>
          <w:sz w:val="28"/>
          <w:lang w:val="kk-KZ"/>
        </w:rPr>
        <w:t>34</w:t>
      </w:r>
      <w:r w:rsidR="00AB171E" w:rsidRPr="001675FE">
        <w:rPr>
          <w:rFonts w:ascii="Times New Roman" w:hAnsi="Times New Roman" w:cs="Times New Roman"/>
          <w:sz w:val="28"/>
          <w:lang w:val="kk-KZ"/>
        </w:rPr>
        <w:t>-суреттен көрінгендей, 2000х есе үлкейтілген масштабта айқындалған гуминдік заттардың беттік морфологиясындағы бөлшектердің өлшемі біркелкі емес 5,71; және 1,96; және 16,32; 20,08; мкм-ге тең екендігі анықталынды. Ал  5000х есе үлкейтілген масштабтағы ұсақөлшемді бөлшектері әр түрлі  және біртекті емес, яғни 1,40; 2,09; 4,70 және 53</w:t>
      </w:r>
      <w:r w:rsidR="00DE6831" w:rsidRPr="001675FE">
        <w:rPr>
          <w:rFonts w:ascii="Times New Roman" w:hAnsi="Times New Roman" w:cs="Times New Roman"/>
          <w:sz w:val="28"/>
          <w:lang w:val="kk-KZ"/>
        </w:rPr>
        <w:t>7,3 мкм-ге тең екендігі анықтал</w:t>
      </w:r>
      <w:r w:rsidR="00AB171E" w:rsidRPr="001675FE">
        <w:rPr>
          <w:rFonts w:ascii="Times New Roman" w:hAnsi="Times New Roman" w:cs="Times New Roman"/>
          <w:sz w:val="28"/>
          <w:lang w:val="kk-KZ"/>
        </w:rPr>
        <w:t>ды.</w:t>
      </w:r>
    </w:p>
    <w:p w14:paraId="299D5CCA" w14:textId="77777777" w:rsidR="00B0372D" w:rsidRPr="001675FE" w:rsidRDefault="00B0372D" w:rsidP="004A6612">
      <w:pPr>
        <w:tabs>
          <w:tab w:val="left" w:pos="0"/>
        </w:tabs>
        <w:spacing w:after="0" w:line="240" w:lineRule="auto"/>
        <w:rPr>
          <w:rFonts w:ascii="Times New Roman" w:hAnsi="Times New Roman" w:cs="Times New Roman"/>
          <w:b/>
          <w:bCs/>
          <w:sz w:val="24"/>
          <w:szCs w:val="24"/>
          <w:lang w:val="kk-KZ"/>
        </w:rPr>
      </w:pPr>
    </w:p>
    <w:p w14:paraId="14FD829C" w14:textId="77777777" w:rsidR="00B0372D" w:rsidRPr="001675FE" w:rsidRDefault="00B0372D" w:rsidP="004A6612">
      <w:pPr>
        <w:tabs>
          <w:tab w:val="left" w:pos="0"/>
        </w:tabs>
        <w:spacing w:after="0" w:line="240" w:lineRule="auto"/>
        <w:rPr>
          <w:rFonts w:ascii="Times New Roman" w:hAnsi="Times New Roman" w:cs="Times New Roman"/>
          <w:sz w:val="24"/>
          <w:szCs w:val="24"/>
          <w:lang w:val="kk-KZ"/>
        </w:rPr>
      </w:pPr>
      <w:r w:rsidRPr="001675FE">
        <w:rPr>
          <w:rFonts w:ascii="Times New Roman" w:hAnsi="Times New Roman" w:cs="Times New Roman"/>
          <w:noProof/>
          <w:sz w:val="24"/>
          <w:szCs w:val="24"/>
          <w:lang w:val="en-US" w:eastAsia="en-US"/>
        </w:rPr>
        <w:lastRenderedPageBreak/>
        <w:drawing>
          <wp:inline distT="0" distB="0" distL="0" distR="0" wp14:anchorId="10DAE2F6" wp14:editId="3841B87B">
            <wp:extent cx="2828260" cy="1903228"/>
            <wp:effectExtent l="57150" t="57150" r="106045" b="116205"/>
            <wp:docPr id="29" name="Объект 4" descr="C:\Users\User\Desktop\Дидар\Микрофотграфия\3.t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descr="C:\Users\User\Desktop\Дидар\Микрофотграфия\3.tif"/>
                    <pic:cNvPicPr>
                      <a:picLocks noGrp="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32467" cy="190605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675FE">
        <w:rPr>
          <w:rFonts w:ascii="Times New Roman" w:hAnsi="Times New Roman" w:cs="Times New Roman"/>
          <w:b/>
          <w:noProof/>
          <w:sz w:val="28"/>
          <w:szCs w:val="28"/>
          <w:lang w:val="en-US" w:eastAsia="en-US"/>
        </w:rPr>
        <w:drawing>
          <wp:inline distT="0" distB="0" distL="0" distR="0" wp14:anchorId="4C4F1A9A" wp14:editId="11BC7092">
            <wp:extent cx="2677633" cy="1913255"/>
            <wp:effectExtent l="57150" t="57150" r="123190" b="106045"/>
            <wp:docPr id="2051" name="Рисунок 7" descr="C:\Users\User\Desktop\Дидар\Микрофотграфия\3_001.tif"/>
            <wp:cNvGraphicFramePr/>
            <a:graphic xmlns:a="http://schemas.openxmlformats.org/drawingml/2006/main">
              <a:graphicData uri="http://schemas.openxmlformats.org/drawingml/2006/picture">
                <pic:pic xmlns:pic="http://schemas.openxmlformats.org/drawingml/2006/picture">
                  <pic:nvPicPr>
                    <pic:cNvPr id="8" name="Рисунок 7" descr="C:\Users\User\Desktop\Дидар\Микрофотграфия\3_001.tif"/>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90082" cy="19221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884A40" w14:textId="77777777" w:rsidR="00B0372D" w:rsidRPr="001675FE" w:rsidRDefault="00B0372D" w:rsidP="004A6612">
      <w:pPr>
        <w:tabs>
          <w:tab w:val="left" w:pos="0"/>
        </w:tabs>
        <w:spacing w:after="0" w:line="240" w:lineRule="auto"/>
        <w:jc w:val="center"/>
        <w:rPr>
          <w:rFonts w:ascii="Times New Roman" w:hAnsi="Times New Roman" w:cs="Times New Roman"/>
          <w:sz w:val="24"/>
          <w:szCs w:val="24"/>
          <w:lang w:val="kk-KZ"/>
        </w:rPr>
      </w:pPr>
      <w:r w:rsidRPr="001675FE">
        <w:rPr>
          <w:rFonts w:ascii="Times New Roman" w:hAnsi="Times New Roman" w:cs="Times New Roman"/>
          <w:sz w:val="24"/>
          <w:szCs w:val="24"/>
          <w:lang w:val="kk-KZ"/>
        </w:rPr>
        <w:t>а) х2000</w:t>
      </w:r>
    </w:p>
    <w:p w14:paraId="73956033" w14:textId="77777777" w:rsidR="00B0372D" w:rsidRPr="001675FE" w:rsidRDefault="00B0372D" w:rsidP="004A6612">
      <w:pPr>
        <w:tabs>
          <w:tab w:val="left" w:pos="0"/>
        </w:tabs>
        <w:spacing w:after="0" w:line="240" w:lineRule="auto"/>
        <w:jc w:val="both"/>
        <w:rPr>
          <w:rFonts w:ascii="Times New Roman" w:hAnsi="Times New Roman" w:cs="Times New Roman"/>
          <w:b/>
          <w:sz w:val="28"/>
          <w:szCs w:val="28"/>
          <w:lang w:val="kk-KZ"/>
        </w:rPr>
      </w:pPr>
      <w:r w:rsidRPr="001675FE">
        <w:rPr>
          <w:rFonts w:ascii="Times New Roman" w:hAnsi="Times New Roman" w:cs="Times New Roman"/>
          <w:b/>
          <w:noProof/>
          <w:sz w:val="28"/>
          <w:szCs w:val="28"/>
          <w:lang w:val="en-US" w:eastAsia="en-US"/>
        </w:rPr>
        <w:drawing>
          <wp:inline distT="0" distB="0" distL="0" distR="0" wp14:anchorId="053756BA" wp14:editId="3706CE33">
            <wp:extent cx="2827655" cy="1876425"/>
            <wp:effectExtent l="57150" t="57150" r="106045" b="123825"/>
            <wp:docPr id="2049" name="Рисунок 6" descr="C:\Users\User\Desktop\Дидар\Микрофотграфия\3_002.tif"/>
            <wp:cNvGraphicFramePr/>
            <a:graphic xmlns:a="http://schemas.openxmlformats.org/drawingml/2006/main">
              <a:graphicData uri="http://schemas.openxmlformats.org/drawingml/2006/picture">
                <pic:pic xmlns:pic="http://schemas.openxmlformats.org/drawingml/2006/picture">
                  <pic:nvPicPr>
                    <pic:cNvPr id="7" name="Рисунок 6" descr="C:\Users\User\Desktop\Дидар\Микрофотграфия\3_002.tif"/>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32706" cy="187977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675FE">
        <w:rPr>
          <w:rFonts w:ascii="Times New Roman" w:hAnsi="Times New Roman" w:cs="Times New Roman"/>
          <w:noProof/>
          <w:sz w:val="24"/>
          <w:szCs w:val="24"/>
          <w:lang w:val="en-US" w:eastAsia="en-US"/>
        </w:rPr>
        <w:drawing>
          <wp:inline distT="0" distB="0" distL="0" distR="0" wp14:anchorId="1B214FF3" wp14:editId="6804D373">
            <wp:extent cx="2720163" cy="1885950"/>
            <wp:effectExtent l="57150" t="57150" r="118745" b="114300"/>
            <wp:docPr id="30" name="Рисунок 5" descr="C:\Users\User\Desktop\Дидар\Микрофотграфия\3_003.tif"/>
            <wp:cNvGraphicFramePr/>
            <a:graphic xmlns:a="http://schemas.openxmlformats.org/drawingml/2006/main">
              <a:graphicData uri="http://schemas.openxmlformats.org/drawingml/2006/picture">
                <pic:pic xmlns:pic="http://schemas.openxmlformats.org/drawingml/2006/picture">
                  <pic:nvPicPr>
                    <pic:cNvPr id="6" name="Рисунок 5" descr="C:\Users\User\Desktop\Дидар\Микрофотграфия\3_003.tif"/>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2837" cy="188780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987465" w14:textId="77777777" w:rsidR="00B0372D" w:rsidRPr="001675FE" w:rsidRDefault="00B0372D" w:rsidP="004A6612">
      <w:pPr>
        <w:tabs>
          <w:tab w:val="left" w:pos="0"/>
        </w:tabs>
        <w:spacing w:after="0" w:line="240" w:lineRule="auto"/>
        <w:jc w:val="center"/>
        <w:rPr>
          <w:rFonts w:ascii="Times New Roman" w:hAnsi="Times New Roman" w:cs="Times New Roman"/>
          <w:sz w:val="24"/>
          <w:szCs w:val="24"/>
          <w:lang w:val="kk-KZ"/>
        </w:rPr>
      </w:pPr>
      <w:r w:rsidRPr="001675FE">
        <w:rPr>
          <w:rFonts w:ascii="Times New Roman" w:hAnsi="Times New Roman" w:cs="Times New Roman"/>
          <w:sz w:val="24"/>
          <w:szCs w:val="24"/>
          <w:lang w:val="kk-KZ"/>
        </w:rPr>
        <w:t>б) х5000</w:t>
      </w:r>
    </w:p>
    <w:p w14:paraId="27B627E0" w14:textId="77777777" w:rsidR="00B0372D" w:rsidRDefault="008372F5" w:rsidP="004A6612">
      <w:pPr>
        <w:tabs>
          <w:tab w:val="left" w:pos="0"/>
        </w:tabs>
        <w:spacing w:after="0" w:line="240" w:lineRule="auto"/>
        <w:jc w:val="center"/>
        <w:rPr>
          <w:rFonts w:ascii="Times New Roman" w:hAnsi="Times New Roman" w:cs="Times New Roman"/>
          <w:bCs/>
          <w:sz w:val="28"/>
          <w:szCs w:val="28"/>
          <w:lang w:val="kk-KZ"/>
        </w:rPr>
      </w:pPr>
      <w:r w:rsidRPr="001675FE">
        <w:rPr>
          <w:rFonts w:ascii="Times New Roman" w:hAnsi="Times New Roman" w:cs="Times New Roman"/>
          <w:bCs/>
          <w:sz w:val="28"/>
          <w:szCs w:val="28"/>
          <w:lang w:val="kk-KZ"/>
        </w:rPr>
        <w:t xml:space="preserve">Сурет </w:t>
      </w:r>
      <w:r w:rsidR="0057395B">
        <w:rPr>
          <w:rFonts w:ascii="Times New Roman" w:hAnsi="Times New Roman" w:cs="Times New Roman"/>
          <w:bCs/>
          <w:sz w:val="28"/>
          <w:szCs w:val="28"/>
          <w:lang w:val="kk-KZ"/>
        </w:rPr>
        <w:t>3</w:t>
      </w:r>
      <w:r w:rsidR="000E2FBE">
        <w:rPr>
          <w:rFonts w:ascii="Times New Roman" w:hAnsi="Times New Roman" w:cs="Times New Roman"/>
          <w:bCs/>
          <w:sz w:val="28"/>
          <w:szCs w:val="28"/>
          <w:lang w:val="kk-KZ"/>
        </w:rPr>
        <w:t>5</w:t>
      </w:r>
      <w:r w:rsidR="00B0372D" w:rsidRPr="001675FE">
        <w:rPr>
          <w:rFonts w:ascii="Times New Roman" w:hAnsi="Times New Roman" w:cs="Times New Roman"/>
          <w:bCs/>
          <w:sz w:val="28"/>
          <w:szCs w:val="28"/>
          <w:lang w:val="kk-KZ"/>
        </w:rPr>
        <w:t xml:space="preserve"> - </w:t>
      </w:r>
      <w:r w:rsidR="007944D2" w:rsidRPr="001675FE">
        <w:rPr>
          <w:rFonts w:ascii="Times New Roman" w:hAnsi="Times New Roman" w:cs="Times New Roman"/>
          <w:bCs/>
          <w:sz w:val="28"/>
          <w:szCs w:val="28"/>
          <w:lang w:val="kk-KZ"/>
        </w:rPr>
        <w:t>«Тұзкөл»</w:t>
      </w:r>
      <w:r w:rsidR="0057395B">
        <w:rPr>
          <w:rFonts w:ascii="Times New Roman" w:hAnsi="Times New Roman" w:cs="Times New Roman"/>
          <w:bCs/>
          <w:sz w:val="28"/>
          <w:szCs w:val="28"/>
          <w:lang w:val="kk-KZ"/>
        </w:rPr>
        <w:t xml:space="preserve"> </w:t>
      </w:r>
      <w:r w:rsidR="00B0372D" w:rsidRPr="001675FE">
        <w:rPr>
          <w:rFonts w:ascii="Times New Roman" w:hAnsi="Times New Roman" w:cs="Times New Roman"/>
          <w:bCs/>
          <w:sz w:val="28"/>
          <w:szCs w:val="28"/>
          <w:lang w:val="kk-KZ"/>
        </w:rPr>
        <w:t xml:space="preserve">пелоидының </w:t>
      </w:r>
      <w:r w:rsidR="00117A3E">
        <w:rPr>
          <w:rFonts w:ascii="Times New Roman" w:hAnsi="Times New Roman" w:cs="Times New Roman"/>
          <w:bCs/>
          <w:sz w:val="28"/>
          <w:szCs w:val="28"/>
          <w:lang w:val="kk-KZ"/>
        </w:rPr>
        <w:t xml:space="preserve">(а, б) </w:t>
      </w:r>
      <w:r w:rsidR="00B0372D" w:rsidRPr="001675FE">
        <w:rPr>
          <w:rFonts w:ascii="Times New Roman" w:hAnsi="Times New Roman" w:cs="Times New Roman"/>
          <w:bCs/>
          <w:sz w:val="28"/>
          <w:szCs w:val="28"/>
          <w:lang w:val="kk-KZ"/>
        </w:rPr>
        <w:t>микросуреттері</w:t>
      </w:r>
      <w:r w:rsidR="0057395B">
        <w:rPr>
          <w:rFonts w:ascii="Times New Roman" w:hAnsi="Times New Roman" w:cs="Times New Roman"/>
          <w:bCs/>
          <w:sz w:val="28"/>
          <w:szCs w:val="28"/>
          <w:lang w:val="kk-KZ"/>
        </w:rPr>
        <w:t xml:space="preserve"> </w:t>
      </w:r>
    </w:p>
    <w:p w14:paraId="12248668" w14:textId="77777777" w:rsidR="0057395B" w:rsidRPr="001675FE" w:rsidRDefault="0057395B" w:rsidP="004A6612">
      <w:pPr>
        <w:tabs>
          <w:tab w:val="left" w:pos="0"/>
        </w:tabs>
        <w:spacing w:after="0" w:line="240" w:lineRule="auto"/>
        <w:jc w:val="center"/>
        <w:rPr>
          <w:rFonts w:ascii="Times New Roman" w:hAnsi="Times New Roman" w:cs="Times New Roman"/>
          <w:bCs/>
          <w:sz w:val="28"/>
          <w:szCs w:val="28"/>
          <w:lang w:val="kk-KZ"/>
        </w:rPr>
      </w:pPr>
    </w:p>
    <w:p w14:paraId="1E4508F1" w14:textId="77777777" w:rsidR="00B0372D" w:rsidRDefault="00B0372D" w:rsidP="004A6612">
      <w:pPr>
        <w:spacing w:after="0" w:line="240" w:lineRule="auto"/>
        <w:ind w:firstLine="567"/>
        <w:jc w:val="both"/>
        <w:rPr>
          <w:rFonts w:ascii="Times New Roman" w:hAnsi="Times New Roman" w:cs="Times New Roman"/>
          <w:sz w:val="28"/>
          <w:lang w:val="kk-KZ"/>
        </w:rPr>
      </w:pPr>
      <w:r w:rsidRPr="001675FE">
        <w:rPr>
          <w:rFonts w:ascii="Times New Roman" w:hAnsi="Times New Roman" w:cs="Times New Roman"/>
          <w:sz w:val="28"/>
          <w:lang w:val="kk-KZ"/>
        </w:rPr>
        <w:t>2000х және 5000х есе үлкейтілген масштабта пелоидтың ұсақөлшемді бөлшектері 20,15; 22,44; 20,98 және 32,73, сәйкесінше 2,74; 1,03; 1,61 және 1,15 мкм-ге дейінгі бөлшектердің беттік морфологиясы зерттелініп, біркелкі еместігі анықталды.</w:t>
      </w:r>
    </w:p>
    <w:p w14:paraId="5974D220" w14:textId="77777777" w:rsidR="0057395B" w:rsidRPr="001675FE" w:rsidRDefault="0057395B" w:rsidP="004A6612">
      <w:pPr>
        <w:spacing w:after="0" w:line="240" w:lineRule="auto"/>
        <w:ind w:firstLine="567"/>
        <w:jc w:val="both"/>
        <w:rPr>
          <w:rFonts w:ascii="Times New Roman" w:hAnsi="Times New Roman" w:cs="Times New Roman"/>
          <w:sz w:val="28"/>
          <w:lang w:val="kk-KZ"/>
        </w:rPr>
      </w:pPr>
    </w:p>
    <w:p w14:paraId="71AE07E3" w14:textId="77777777" w:rsidR="00B0372D" w:rsidRPr="001675FE" w:rsidRDefault="00B0372D" w:rsidP="004A6612">
      <w:pPr>
        <w:tabs>
          <w:tab w:val="left" w:pos="0"/>
        </w:tabs>
        <w:spacing w:after="0" w:line="240" w:lineRule="auto"/>
        <w:jc w:val="both"/>
        <w:rPr>
          <w:rFonts w:ascii="Times New Roman" w:hAnsi="Times New Roman" w:cs="Times New Roman"/>
          <w:b/>
          <w:bCs/>
          <w:sz w:val="28"/>
          <w:szCs w:val="28"/>
          <w:lang w:val="kk-KZ"/>
        </w:rPr>
      </w:pPr>
      <w:r w:rsidRPr="001675FE">
        <w:rPr>
          <w:rFonts w:ascii="Times New Roman" w:hAnsi="Times New Roman" w:cs="Times New Roman"/>
          <w:b/>
          <w:noProof/>
          <w:sz w:val="28"/>
          <w:szCs w:val="28"/>
          <w:lang w:val="en-US" w:eastAsia="en-US"/>
        </w:rPr>
        <w:drawing>
          <wp:inline distT="0" distB="0" distL="0" distR="0" wp14:anchorId="1C30C922" wp14:editId="16A0D57A">
            <wp:extent cx="2771775" cy="1866900"/>
            <wp:effectExtent l="57150" t="57150" r="104775" b="114300"/>
            <wp:docPr id="2052" name="Объект 4" descr="C:\Users\User\Desktop\Дидар\Микрофотграфия\4.t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descr="C:\Users\User\Desktop\Дидар\Микрофотграфия\4.tif"/>
                    <pic:cNvPicPr>
                      <a:picLocks noGrp="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71963" cy="186702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675FE">
        <w:rPr>
          <w:rFonts w:ascii="Times New Roman" w:hAnsi="Times New Roman" w:cs="Times New Roman"/>
          <w:b/>
          <w:noProof/>
          <w:sz w:val="28"/>
          <w:szCs w:val="28"/>
          <w:lang w:val="en-US" w:eastAsia="en-US"/>
        </w:rPr>
        <w:drawing>
          <wp:inline distT="0" distB="0" distL="0" distR="0" wp14:anchorId="332A5EAC" wp14:editId="7B7EAC8B">
            <wp:extent cx="2619375" cy="1866900"/>
            <wp:effectExtent l="57150" t="57150" r="123825" b="114300"/>
            <wp:docPr id="2055" name="Рисунок 7" descr="C:\Users\User\Desktop\Дидар\Микрофотграфия\4_001.tif"/>
            <wp:cNvGraphicFramePr/>
            <a:graphic xmlns:a="http://schemas.openxmlformats.org/drawingml/2006/main">
              <a:graphicData uri="http://schemas.openxmlformats.org/drawingml/2006/picture">
                <pic:pic xmlns:pic="http://schemas.openxmlformats.org/drawingml/2006/picture">
                  <pic:nvPicPr>
                    <pic:cNvPr id="8" name="Рисунок 7" descr="C:\Users\User\Desktop\Дидар\Микрофотграфия\4_001.tif"/>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19375" cy="18669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718FBE" w14:textId="77777777" w:rsidR="00B0372D" w:rsidRPr="001675FE" w:rsidRDefault="00B0372D" w:rsidP="004A6612">
      <w:pPr>
        <w:tabs>
          <w:tab w:val="left" w:pos="0"/>
        </w:tabs>
        <w:spacing w:after="0" w:line="240" w:lineRule="auto"/>
        <w:jc w:val="center"/>
        <w:rPr>
          <w:rFonts w:ascii="Times New Roman" w:hAnsi="Times New Roman" w:cs="Times New Roman"/>
          <w:bCs/>
          <w:sz w:val="24"/>
          <w:szCs w:val="24"/>
          <w:lang w:val="kk-KZ"/>
        </w:rPr>
      </w:pPr>
      <w:r w:rsidRPr="001675FE">
        <w:rPr>
          <w:rFonts w:ascii="Times New Roman" w:hAnsi="Times New Roman" w:cs="Times New Roman"/>
          <w:bCs/>
          <w:sz w:val="24"/>
          <w:szCs w:val="24"/>
          <w:lang w:val="kk-KZ"/>
        </w:rPr>
        <w:t>а) х2000</w:t>
      </w:r>
    </w:p>
    <w:p w14:paraId="6BA444A9" w14:textId="77777777" w:rsidR="00B0372D" w:rsidRPr="001675FE" w:rsidRDefault="00B0372D" w:rsidP="004A6612">
      <w:pPr>
        <w:tabs>
          <w:tab w:val="left" w:pos="0"/>
        </w:tabs>
        <w:spacing w:after="0" w:line="240" w:lineRule="auto"/>
        <w:jc w:val="both"/>
        <w:rPr>
          <w:rFonts w:ascii="Times New Roman" w:hAnsi="Times New Roman" w:cs="Times New Roman"/>
          <w:b/>
          <w:bCs/>
          <w:sz w:val="28"/>
          <w:szCs w:val="28"/>
          <w:lang w:val="kk-KZ"/>
        </w:rPr>
      </w:pPr>
      <w:r w:rsidRPr="001675FE">
        <w:rPr>
          <w:rFonts w:ascii="Times New Roman" w:hAnsi="Times New Roman" w:cs="Times New Roman"/>
          <w:b/>
          <w:noProof/>
          <w:sz w:val="28"/>
          <w:szCs w:val="28"/>
          <w:lang w:val="en-US" w:eastAsia="en-US"/>
        </w:rPr>
        <w:lastRenderedPageBreak/>
        <w:drawing>
          <wp:inline distT="0" distB="0" distL="0" distR="0" wp14:anchorId="45AE5C50" wp14:editId="4D1840CE">
            <wp:extent cx="2724150" cy="1743075"/>
            <wp:effectExtent l="57150" t="57150" r="114300" b="123825"/>
            <wp:docPr id="2053" name="Рисунок 5" descr="C:\Users\User\Desktop\Дидар\Микрофотграфия\4_002.tif"/>
            <wp:cNvGraphicFramePr/>
            <a:graphic xmlns:a="http://schemas.openxmlformats.org/drawingml/2006/main">
              <a:graphicData uri="http://schemas.openxmlformats.org/drawingml/2006/picture">
                <pic:pic xmlns:pic="http://schemas.openxmlformats.org/drawingml/2006/picture">
                  <pic:nvPicPr>
                    <pic:cNvPr id="6" name="Рисунок 5" descr="C:\Users\User\Desktop\Дидар\Микрофотграфия\4_002.tif"/>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21999" cy="174169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675FE">
        <w:rPr>
          <w:rFonts w:ascii="Times New Roman" w:hAnsi="Times New Roman" w:cs="Times New Roman"/>
          <w:b/>
          <w:noProof/>
          <w:sz w:val="28"/>
          <w:szCs w:val="28"/>
          <w:lang w:val="en-US" w:eastAsia="en-US"/>
        </w:rPr>
        <w:drawing>
          <wp:inline distT="0" distB="0" distL="0" distR="0" wp14:anchorId="367AED36" wp14:editId="24EB0A4F">
            <wp:extent cx="2733675" cy="1743075"/>
            <wp:effectExtent l="57150" t="57150" r="123825" b="123825"/>
            <wp:docPr id="2054" name="Рисунок 8" descr="C:\Users\User\Desktop\Дидар\Микрофотграфия\4_003.tif"/>
            <wp:cNvGraphicFramePr/>
            <a:graphic xmlns:a="http://schemas.openxmlformats.org/drawingml/2006/main">
              <a:graphicData uri="http://schemas.openxmlformats.org/drawingml/2006/picture">
                <pic:pic xmlns:pic="http://schemas.openxmlformats.org/drawingml/2006/picture">
                  <pic:nvPicPr>
                    <pic:cNvPr id="9" name="Рисунок 8" descr="C:\Users\User\Desktop\Дидар\Микрофотграфия\4_003.tif"/>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36975" cy="174517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EB0307" w14:textId="77777777" w:rsidR="00B0372D" w:rsidRPr="001675FE" w:rsidRDefault="00B0372D" w:rsidP="004A6612">
      <w:pPr>
        <w:tabs>
          <w:tab w:val="left" w:pos="0"/>
        </w:tabs>
        <w:spacing w:after="0" w:line="240" w:lineRule="auto"/>
        <w:jc w:val="center"/>
        <w:rPr>
          <w:rFonts w:ascii="Times New Roman" w:hAnsi="Times New Roman" w:cs="Times New Roman"/>
          <w:bCs/>
          <w:sz w:val="24"/>
          <w:szCs w:val="24"/>
          <w:lang w:val="kk-KZ"/>
        </w:rPr>
      </w:pPr>
      <w:r w:rsidRPr="001675FE">
        <w:rPr>
          <w:rFonts w:ascii="Times New Roman" w:hAnsi="Times New Roman" w:cs="Times New Roman"/>
          <w:bCs/>
          <w:sz w:val="24"/>
          <w:szCs w:val="24"/>
          <w:lang w:val="kk-KZ"/>
        </w:rPr>
        <w:t>б) х5000</w:t>
      </w:r>
    </w:p>
    <w:p w14:paraId="2DDFF24B" w14:textId="77777777" w:rsidR="00B0372D" w:rsidRPr="0057395B" w:rsidRDefault="008372F5" w:rsidP="004A6612">
      <w:pPr>
        <w:pStyle w:val="a7"/>
        <w:tabs>
          <w:tab w:val="left" w:pos="0"/>
        </w:tabs>
        <w:spacing w:after="0" w:line="240" w:lineRule="auto"/>
        <w:jc w:val="center"/>
        <w:rPr>
          <w:rFonts w:ascii="Times New Roman" w:hAnsi="Times New Roman"/>
          <w:bCs/>
          <w:sz w:val="28"/>
          <w:szCs w:val="28"/>
          <w:lang w:val="kk-KZ"/>
        </w:rPr>
      </w:pPr>
      <w:r w:rsidRPr="001675FE">
        <w:rPr>
          <w:rFonts w:ascii="Times New Roman" w:hAnsi="Times New Roman"/>
          <w:bCs/>
          <w:sz w:val="28"/>
          <w:szCs w:val="28"/>
          <w:lang w:val="kk-KZ"/>
        </w:rPr>
        <w:t xml:space="preserve">Сурет </w:t>
      </w:r>
      <w:r w:rsidR="0057395B">
        <w:rPr>
          <w:rFonts w:ascii="Times New Roman" w:hAnsi="Times New Roman"/>
          <w:bCs/>
          <w:sz w:val="28"/>
          <w:szCs w:val="28"/>
          <w:lang w:val="kk-KZ"/>
        </w:rPr>
        <w:t>3</w:t>
      </w:r>
      <w:r w:rsidR="000E2FBE">
        <w:rPr>
          <w:rFonts w:ascii="Times New Roman" w:hAnsi="Times New Roman"/>
          <w:bCs/>
          <w:sz w:val="28"/>
          <w:szCs w:val="28"/>
          <w:lang w:val="kk-KZ"/>
        </w:rPr>
        <w:t>6</w:t>
      </w:r>
      <w:r w:rsidR="00B0372D" w:rsidRPr="001675FE">
        <w:rPr>
          <w:rFonts w:ascii="Times New Roman" w:hAnsi="Times New Roman"/>
          <w:bCs/>
          <w:sz w:val="28"/>
          <w:szCs w:val="28"/>
          <w:lang w:val="kk-KZ"/>
        </w:rPr>
        <w:t xml:space="preserve"> - </w:t>
      </w:r>
      <w:r w:rsidR="007944D2" w:rsidRPr="00451CF6">
        <w:rPr>
          <w:rFonts w:ascii="Times New Roman" w:hAnsi="Times New Roman"/>
          <w:bCs/>
          <w:sz w:val="28"/>
          <w:szCs w:val="28"/>
          <w:lang w:val="kk-KZ"/>
        </w:rPr>
        <w:t xml:space="preserve">«Тұзкөл» </w:t>
      </w:r>
      <w:r w:rsidR="00B0372D" w:rsidRPr="00451CF6">
        <w:rPr>
          <w:rFonts w:ascii="Times New Roman" w:hAnsi="Times New Roman"/>
          <w:bCs/>
          <w:sz w:val="28"/>
          <w:szCs w:val="28"/>
          <w:lang w:val="kk-KZ"/>
        </w:rPr>
        <w:t>пелоид</w:t>
      </w:r>
      <w:r w:rsidR="007944D2" w:rsidRPr="001675FE">
        <w:rPr>
          <w:rFonts w:ascii="Times New Roman" w:hAnsi="Times New Roman"/>
          <w:bCs/>
          <w:sz w:val="28"/>
          <w:szCs w:val="28"/>
          <w:lang w:val="kk-KZ"/>
        </w:rPr>
        <w:t>ы</w:t>
      </w:r>
      <w:r w:rsidR="00B0372D" w:rsidRPr="00451CF6">
        <w:rPr>
          <w:rFonts w:ascii="Times New Roman" w:hAnsi="Times New Roman"/>
          <w:bCs/>
          <w:sz w:val="28"/>
          <w:szCs w:val="28"/>
          <w:lang w:val="kk-KZ"/>
        </w:rPr>
        <w:t xml:space="preserve"> гумин</w:t>
      </w:r>
      <w:r w:rsidR="003A385E" w:rsidRPr="001675FE">
        <w:rPr>
          <w:rFonts w:ascii="Times New Roman" w:hAnsi="Times New Roman"/>
          <w:bCs/>
          <w:sz w:val="28"/>
          <w:szCs w:val="28"/>
          <w:lang w:val="kk-KZ"/>
        </w:rPr>
        <w:t xml:space="preserve"> қышқылының</w:t>
      </w:r>
      <w:r w:rsidR="00B0372D" w:rsidRPr="00451CF6">
        <w:rPr>
          <w:rFonts w:ascii="Times New Roman" w:hAnsi="Times New Roman"/>
          <w:bCs/>
          <w:sz w:val="28"/>
          <w:szCs w:val="28"/>
          <w:lang w:val="kk-KZ"/>
        </w:rPr>
        <w:t xml:space="preserve"> </w:t>
      </w:r>
      <w:r w:rsidR="00117A3E">
        <w:rPr>
          <w:rFonts w:ascii="Times New Roman" w:hAnsi="Times New Roman"/>
          <w:bCs/>
          <w:sz w:val="28"/>
          <w:szCs w:val="28"/>
          <w:lang w:val="kk-KZ"/>
        </w:rPr>
        <w:t xml:space="preserve">(а, б) </w:t>
      </w:r>
      <w:r w:rsidR="00B0372D" w:rsidRPr="00451CF6">
        <w:rPr>
          <w:rFonts w:ascii="Times New Roman" w:hAnsi="Times New Roman"/>
          <w:bCs/>
          <w:sz w:val="28"/>
          <w:szCs w:val="28"/>
          <w:lang w:val="kk-KZ"/>
        </w:rPr>
        <w:t>микросуреттері</w:t>
      </w:r>
      <w:r w:rsidR="0057395B">
        <w:rPr>
          <w:rFonts w:ascii="Times New Roman" w:hAnsi="Times New Roman"/>
          <w:bCs/>
          <w:sz w:val="28"/>
          <w:szCs w:val="28"/>
          <w:lang w:val="kk-KZ"/>
        </w:rPr>
        <w:t xml:space="preserve"> </w:t>
      </w:r>
    </w:p>
    <w:p w14:paraId="035EFD6B" w14:textId="77777777" w:rsidR="0057395B" w:rsidRPr="00451CF6" w:rsidRDefault="0057395B" w:rsidP="004A6612">
      <w:pPr>
        <w:pStyle w:val="a7"/>
        <w:tabs>
          <w:tab w:val="left" w:pos="0"/>
        </w:tabs>
        <w:spacing w:after="0" w:line="240" w:lineRule="auto"/>
        <w:jc w:val="center"/>
        <w:rPr>
          <w:rFonts w:ascii="Times New Roman" w:hAnsi="Times New Roman"/>
          <w:bCs/>
          <w:sz w:val="28"/>
          <w:szCs w:val="28"/>
          <w:lang w:val="kk-KZ"/>
        </w:rPr>
      </w:pPr>
    </w:p>
    <w:p w14:paraId="6E2CA100" w14:textId="77777777" w:rsidR="00B0372D" w:rsidRPr="001675FE" w:rsidRDefault="0057395B" w:rsidP="004A6612">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3</w:t>
      </w:r>
      <w:r w:rsidR="000E2FBE">
        <w:rPr>
          <w:rFonts w:ascii="Times New Roman" w:hAnsi="Times New Roman" w:cs="Times New Roman"/>
          <w:sz w:val="28"/>
          <w:lang w:val="kk-KZ"/>
        </w:rPr>
        <w:t>6</w:t>
      </w:r>
      <w:r w:rsidR="00B0372D" w:rsidRPr="001675FE">
        <w:rPr>
          <w:rFonts w:ascii="Times New Roman" w:hAnsi="Times New Roman" w:cs="Times New Roman"/>
          <w:sz w:val="28"/>
          <w:lang w:val="kk-KZ"/>
        </w:rPr>
        <w:t>-суреттен көрінгендей, 2000х есе үлкейтілген масштабта айқындалған гуминдік заттардың беттік морфологиясындағы бөлшектердің өлшемі біркелкі емес 65,60; 55,73; және 35,78 мкм-ге тең екендігі анықталынды. Бірақ осы масштабтағы гуминдік заттар бөлшектерінің өлшемі пелоид бөлшектрінен ірі екендігі көрінеді. Ал  5000х есе үлкейтілген масштабтағы ұсақөлшемді бөлшектері керісінше ұсақтау және біртекті, яғни 3,39; 3,11; 3,17 және 1</w:t>
      </w:r>
      <w:r w:rsidR="00DE6831" w:rsidRPr="001675FE">
        <w:rPr>
          <w:rFonts w:ascii="Times New Roman" w:hAnsi="Times New Roman" w:cs="Times New Roman"/>
          <w:sz w:val="28"/>
          <w:lang w:val="kk-KZ"/>
        </w:rPr>
        <w:t>,29 мкм-ге тең екендігі анықтал</w:t>
      </w:r>
      <w:r w:rsidR="00B0372D" w:rsidRPr="001675FE">
        <w:rPr>
          <w:rFonts w:ascii="Times New Roman" w:hAnsi="Times New Roman" w:cs="Times New Roman"/>
          <w:sz w:val="28"/>
          <w:lang w:val="kk-KZ"/>
        </w:rPr>
        <w:t>ды.</w:t>
      </w:r>
    </w:p>
    <w:p w14:paraId="41296081" w14:textId="77777777" w:rsidR="005A5608" w:rsidRDefault="00B0372D" w:rsidP="00E55373">
      <w:pPr>
        <w:spacing w:after="0" w:line="240" w:lineRule="auto"/>
        <w:ind w:firstLine="567"/>
        <w:jc w:val="both"/>
        <w:rPr>
          <w:rFonts w:ascii="Times New Roman" w:hAnsi="Times New Roman" w:cs="Times New Roman"/>
          <w:sz w:val="28"/>
          <w:lang w:val="kk-KZ"/>
        </w:rPr>
      </w:pPr>
      <w:bookmarkStart w:id="77" w:name="_Hlk124921879"/>
      <w:r w:rsidRPr="001675FE">
        <w:rPr>
          <w:rFonts w:ascii="Times New Roman" w:hAnsi="Times New Roman" w:cs="Times New Roman"/>
          <w:sz w:val="28"/>
          <w:lang w:val="kk-KZ"/>
        </w:rPr>
        <w:t xml:space="preserve"> Қорыта келгенде, «Сақ» пен </w:t>
      </w:r>
      <w:r w:rsidRPr="001675FE">
        <w:rPr>
          <w:rFonts w:ascii="Times New Roman" w:hAnsi="Times New Roman" w:cs="Times New Roman"/>
          <w:sz w:val="28"/>
          <w:szCs w:val="28"/>
          <w:lang w:val="kk-KZ"/>
        </w:rPr>
        <w:t>«Тұзкөл» көлінен алынған пелоидтардың, олардан бөлініп алынған гумин</w:t>
      </w:r>
      <w:r w:rsidR="0057395B">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 xml:space="preserve"> </w:t>
      </w:r>
      <w:r w:rsidR="0057395B">
        <w:rPr>
          <w:rFonts w:ascii="Times New Roman" w:hAnsi="Times New Roman" w:cs="Times New Roman"/>
          <w:sz w:val="28"/>
          <w:szCs w:val="28"/>
          <w:lang w:val="kk-KZ"/>
        </w:rPr>
        <w:t xml:space="preserve">қышқылдары </w:t>
      </w:r>
      <w:r w:rsidRPr="001675FE">
        <w:rPr>
          <w:rFonts w:ascii="Times New Roman" w:hAnsi="Times New Roman" w:cs="Times New Roman"/>
          <w:sz w:val="28"/>
          <w:szCs w:val="28"/>
          <w:lang w:val="kk-KZ"/>
        </w:rPr>
        <w:t>үлгілері</w:t>
      </w:r>
      <w:r w:rsidR="0057395B">
        <w:rPr>
          <w:rFonts w:ascii="Times New Roman" w:hAnsi="Times New Roman" w:cs="Times New Roman"/>
          <w:sz w:val="28"/>
          <w:szCs w:val="28"/>
          <w:lang w:val="kk-KZ"/>
        </w:rPr>
        <w:t>нің</w:t>
      </w:r>
      <w:r w:rsidRPr="001675FE">
        <w:rPr>
          <w:rFonts w:ascii="Times New Roman" w:hAnsi="Times New Roman" w:cs="Times New Roman"/>
          <w:sz w:val="28"/>
          <w:szCs w:val="28"/>
          <w:lang w:val="kk-KZ"/>
        </w:rPr>
        <w:t xml:space="preserve"> беттік морфологиясындағы бөлшектердің өлшемі біркелкі емес екендігі анықталды.</w:t>
      </w:r>
      <w:bookmarkEnd w:id="77"/>
      <w:r w:rsidR="004E60E4" w:rsidRPr="001675FE">
        <w:rPr>
          <w:rFonts w:ascii="Times New Roman" w:hAnsi="Times New Roman" w:cs="Times New Roman"/>
          <w:noProof/>
          <w:lang w:val="kk-KZ"/>
        </w:rPr>
        <w:t xml:space="preserve">                                                                                                                                                                         </w:t>
      </w:r>
    </w:p>
    <w:p w14:paraId="6B681718" w14:textId="77777777" w:rsidR="00E55373" w:rsidRPr="00E55373" w:rsidRDefault="00E55373" w:rsidP="00E55373">
      <w:pPr>
        <w:spacing w:after="0" w:line="240" w:lineRule="auto"/>
        <w:ind w:firstLine="567"/>
        <w:jc w:val="both"/>
        <w:rPr>
          <w:rFonts w:ascii="Times New Roman" w:hAnsi="Times New Roman" w:cs="Times New Roman"/>
          <w:sz w:val="28"/>
          <w:lang w:val="kk-KZ"/>
        </w:rPr>
      </w:pPr>
    </w:p>
    <w:p w14:paraId="134AD295" w14:textId="77777777" w:rsidR="0045415F" w:rsidRPr="00E55373" w:rsidRDefault="00B50068" w:rsidP="00F20B5B">
      <w:pPr>
        <w:spacing w:after="0" w:line="240" w:lineRule="auto"/>
        <w:ind w:firstLine="567"/>
        <w:jc w:val="both"/>
        <w:rPr>
          <w:rFonts w:ascii="Times New Roman" w:hAnsi="Times New Roman" w:cs="Times New Roman"/>
          <w:bCs/>
          <w:sz w:val="28"/>
          <w:szCs w:val="28"/>
          <w:lang w:val="kk-KZ"/>
        </w:rPr>
      </w:pPr>
      <w:r w:rsidRPr="00E55373">
        <w:rPr>
          <w:rFonts w:ascii="Times New Roman" w:hAnsi="Times New Roman" w:cs="Times New Roman"/>
          <w:bCs/>
          <w:sz w:val="28"/>
          <w:szCs w:val="28"/>
          <w:lang w:val="kk-KZ"/>
        </w:rPr>
        <w:t>3.2</w:t>
      </w:r>
      <w:r w:rsidR="003173EE" w:rsidRPr="00E55373">
        <w:rPr>
          <w:rFonts w:ascii="Times New Roman" w:hAnsi="Times New Roman" w:cs="Times New Roman"/>
          <w:bCs/>
          <w:sz w:val="28"/>
          <w:szCs w:val="28"/>
          <w:lang w:val="kk-KZ"/>
        </w:rPr>
        <w:t>.</w:t>
      </w:r>
      <w:r w:rsidR="001E2ED4" w:rsidRPr="00E55373">
        <w:rPr>
          <w:rFonts w:ascii="Times New Roman" w:hAnsi="Times New Roman" w:cs="Times New Roman"/>
          <w:bCs/>
          <w:sz w:val="28"/>
          <w:szCs w:val="28"/>
          <w:lang w:val="kk-KZ"/>
        </w:rPr>
        <w:t>9</w:t>
      </w:r>
      <w:r w:rsidRPr="00E55373">
        <w:rPr>
          <w:rFonts w:ascii="Times New Roman" w:hAnsi="Times New Roman" w:cs="Times New Roman"/>
          <w:bCs/>
          <w:sz w:val="28"/>
          <w:szCs w:val="28"/>
          <w:lang w:val="kk-KZ"/>
        </w:rPr>
        <w:t xml:space="preserve"> </w:t>
      </w:r>
      <w:bookmarkStart w:id="78" w:name="_Hlk124921905"/>
      <w:r w:rsidRPr="00E55373">
        <w:rPr>
          <w:rFonts w:ascii="Times New Roman" w:hAnsi="Times New Roman" w:cs="Times New Roman"/>
          <w:bCs/>
          <w:sz w:val="28"/>
          <w:szCs w:val="28"/>
          <w:lang w:val="kk-KZ"/>
        </w:rPr>
        <w:t xml:space="preserve">Пелоид пен одан бөлініп алынған </w:t>
      </w:r>
      <w:r w:rsidR="003E108D" w:rsidRPr="00E55373">
        <w:rPr>
          <w:rFonts w:ascii="Times New Roman" w:hAnsi="Times New Roman" w:cs="Times New Roman"/>
          <w:bCs/>
          <w:sz w:val="28"/>
          <w:szCs w:val="28"/>
          <w:lang w:val="kk-KZ"/>
        </w:rPr>
        <w:t xml:space="preserve"> гумин қышқылының</w:t>
      </w:r>
      <w:r w:rsidRPr="00E55373">
        <w:rPr>
          <w:rFonts w:ascii="Times New Roman" w:hAnsi="Times New Roman" w:cs="Times New Roman"/>
          <w:bCs/>
          <w:sz w:val="28"/>
          <w:szCs w:val="28"/>
          <w:lang w:val="kk-KZ"/>
        </w:rPr>
        <w:t xml:space="preserve"> парамагниттік қасиеттері</w:t>
      </w:r>
      <w:bookmarkEnd w:id="78"/>
      <w:r w:rsidR="00870214" w:rsidRPr="00E55373">
        <w:rPr>
          <w:rFonts w:ascii="Times New Roman" w:hAnsi="Times New Roman" w:cs="Times New Roman"/>
          <w:bCs/>
          <w:sz w:val="28"/>
          <w:szCs w:val="28"/>
          <w:lang w:val="kk-KZ"/>
        </w:rPr>
        <w:t xml:space="preserve"> (ЭПР)</w:t>
      </w:r>
    </w:p>
    <w:p w14:paraId="387D501B" w14:textId="77777777" w:rsidR="00B50068" w:rsidRPr="001675FE" w:rsidRDefault="00B50068" w:rsidP="00F20B5B">
      <w:pPr>
        <w:spacing w:after="0" w:line="240" w:lineRule="auto"/>
        <w:ind w:firstLine="567"/>
        <w:jc w:val="both"/>
        <w:rPr>
          <w:rFonts w:ascii="Times New Roman" w:hAnsi="Times New Roman" w:cs="Times New Roman"/>
          <w:b/>
          <w:sz w:val="28"/>
          <w:szCs w:val="28"/>
          <w:lang w:val="kk-KZ"/>
        </w:rPr>
      </w:pPr>
      <w:r w:rsidRPr="001675FE">
        <w:rPr>
          <w:rFonts w:ascii="Times New Roman" w:hAnsi="Times New Roman" w:cs="Times New Roman"/>
          <w:sz w:val="28"/>
          <w:szCs w:val="28"/>
          <w:lang w:val="kk-KZ"/>
        </w:rPr>
        <w:t>Эксперименттердің көптігі арқылы семихиноидтық типтегі бос органикалық радикалдардың және топырақтың органикалық заттарының биохимиялық</w:t>
      </w:r>
      <w:r w:rsidR="00C53A58">
        <w:rPr>
          <w:rFonts w:ascii="Times New Roman" w:hAnsi="Times New Roman" w:cs="Times New Roman"/>
          <w:sz w:val="28"/>
          <w:szCs w:val="28"/>
          <w:lang w:val="kk-KZ"/>
        </w:rPr>
        <w:t xml:space="preserve"> процестерінің маңызды рөлі болып табылады</w:t>
      </w:r>
      <w:r w:rsidRPr="001675FE">
        <w:rPr>
          <w:rFonts w:ascii="Times New Roman" w:hAnsi="Times New Roman" w:cs="Times New Roman"/>
          <w:sz w:val="28"/>
          <w:szCs w:val="28"/>
          <w:lang w:val="kk-KZ"/>
        </w:rPr>
        <w:t>.</w:t>
      </w:r>
    </w:p>
    <w:p w14:paraId="3A76FB91" w14:textId="77777777" w:rsidR="00B50068" w:rsidRPr="001675FE" w:rsidRDefault="00B50068" w:rsidP="004A6612">
      <w:pPr>
        <w:spacing w:after="0" w:line="240" w:lineRule="auto"/>
        <w:ind w:firstLine="708"/>
        <w:jc w:val="both"/>
        <w:rPr>
          <w:rFonts w:ascii="Times New Roman" w:hAnsi="Times New Roman" w:cs="Times New Roman"/>
          <w:sz w:val="28"/>
          <w:szCs w:val="28"/>
          <w:lang w:val="kk-KZ"/>
        </w:rPr>
      </w:pPr>
      <w:bookmarkStart w:id="79" w:name="_Hlk124921959"/>
      <w:r w:rsidRPr="001675FE">
        <w:rPr>
          <w:rFonts w:ascii="Times New Roman" w:hAnsi="Times New Roman" w:cs="Times New Roman"/>
          <w:sz w:val="28"/>
          <w:szCs w:val="28"/>
          <w:lang w:val="kk-KZ"/>
        </w:rPr>
        <w:t>Электрондық парамагниттік-резонанстық әдіс жоғары  сезімталдық пен бос радикалдары бар заттардың құрылымы туралы кең ақпарат береді [</w:t>
      </w:r>
      <w:r w:rsidR="00CF28E9">
        <w:rPr>
          <w:rFonts w:ascii="Times New Roman" w:hAnsi="Times New Roman" w:cs="Times New Roman"/>
          <w:sz w:val="28"/>
          <w:szCs w:val="28"/>
          <w:lang w:val="kk-KZ"/>
        </w:rPr>
        <w:t>178</w:t>
      </w:r>
      <w:r w:rsidRPr="001675FE">
        <w:rPr>
          <w:rFonts w:ascii="Times New Roman" w:hAnsi="Times New Roman" w:cs="Times New Roman"/>
          <w:sz w:val="28"/>
          <w:szCs w:val="28"/>
          <w:lang w:val="kk-KZ"/>
        </w:rPr>
        <w:t xml:space="preserve">]. Бұл әдіс заттардың парамагниттік спинмен магнит өрісімен өзара әрекеттесуіне негізделген. Парамагниттер орналастырылғанда және магнит өрісі болғанда, парамагнит осы өріске тартылады, бұл магниттік моменттердің болуымен байланысты. Магниттік моменттер жұтылмаған электрондар арқылы жасалады. </w:t>
      </w:r>
      <w:bookmarkEnd w:id="79"/>
      <w:r w:rsidRPr="001675FE">
        <w:rPr>
          <w:rFonts w:ascii="Times New Roman" w:hAnsi="Times New Roman" w:cs="Times New Roman"/>
          <w:sz w:val="28"/>
          <w:szCs w:val="28"/>
          <w:lang w:val="kk-KZ"/>
        </w:rPr>
        <w:t xml:space="preserve">Электронның магниттік моментінің көрінісі электронның өз осінің айналасында (айналдыру қозғалысы) айналуына байланысты, нәтижесінде айналу осі бойына бағытталған магнит өрісі пайда болады. Егер химиялық тотығу-тотықсыздану  реакциясы кезінде молекулада тақ электрондар пайда болса, онда мұндай молекула парамагниттік қасиеттерге ие болады. Түрлі молекулалардың санынан тұратын күрделі биологиялық жүйелерде парамагниттік молекулалардың құрамы салыстырмалы түрде аз. Бұл, атап айтқанда, бос радикалдардың көпшілігі жоғары реакциялық қабілетке ие және әртүрлі жасушаішілік қосылыстармен химиялық реакцияларға оңай енуіне байланысты, олардың өмір сүру ұзақтығы өте қысқа болады. Сондықтан дәстүрлі магнитометриялық </w:t>
      </w:r>
      <w:r w:rsidRPr="001675FE">
        <w:rPr>
          <w:rFonts w:ascii="Times New Roman" w:hAnsi="Times New Roman" w:cs="Times New Roman"/>
          <w:sz w:val="28"/>
          <w:szCs w:val="28"/>
          <w:lang w:val="kk-KZ"/>
        </w:rPr>
        <w:lastRenderedPageBreak/>
        <w:t>әдістерді қолдану арқылы күрделі биологиялық жүйелердегі парамагниттік молекулалардың химиялық өзгеруін бақылау іс жүзінде мүмкін емес. Тек ЭПР әдісі ғана биологиялық жүйелердегі әртүрлі парамагниттік бөлшектердің электрондық құрылымын іріктеп анықтауға және зерттеуге мүмкіндік береді.</w:t>
      </w:r>
    </w:p>
    <w:p w14:paraId="019DC8C4" w14:textId="77777777" w:rsidR="00B50068" w:rsidRPr="001675FE" w:rsidRDefault="00B50068"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ЭПР спектрлерінің негізгі параметрлеріне резонанстық сызықтың қарқындылығы, формасы мен ені, g-фактор жатады.  Резонанстық сызықтың қарқындылығы үлгінің парамагниттік бөлшектерінің санына пропорционал болатын абсорбция қисығының астындағы ауданмен анықталды. </w:t>
      </w:r>
    </w:p>
    <w:p w14:paraId="1D2BA793" w14:textId="77777777" w:rsidR="00AB171E" w:rsidRPr="001675FE" w:rsidRDefault="00AB171E" w:rsidP="004A6612">
      <w:pPr>
        <w:spacing w:after="0" w:line="240" w:lineRule="auto"/>
        <w:ind w:firstLine="708"/>
        <w:jc w:val="both"/>
        <w:rPr>
          <w:rFonts w:ascii="Times New Roman" w:hAnsi="Times New Roman" w:cs="Times New Roman"/>
          <w:sz w:val="28"/>
          <w:szCs w:val="28"/>
          <w:lang w:val="kk-KZ"/>
        </w:rPr>
      </w:pPr>
    </w:p>
    <w:p w14:paraId="2EC877DD" w14:textId="77777777" w:rsidR="00AB171E" w:rsidRPr="001675FE" w:rsidRDefault="00AB171E" w:rsidP="004A6612">
      <w:pPr>
        <w:spacing w:after="0" w:line="240" w:lineRule="auto"/>
        <w:jc w:val="center"/>
        <w:rPr>
          <w:rFonts w:ascii="Times New Roman" w:hAnsi="Times New Roman" w:cs="Times New Roman"/>
          <w:sz w:val="24"/>
          <w:szCs w:val="24"/>
          <w:lang w:val="kk-KZ"/>
        </w:rPr>
      </w:pPr>
      <w:r w:rsidRPr="001675FE">
        <w:rPr>
          <w:rFonts w:ascii="Times New Roman" w:hAnsi="Times New Roman" w:cs="Times New Roman"/>
          <w:noProof/>
          <w:sz w:val="24"/>
          <w:szCs w:val="24"/>
          <w:lang w:val="en-US" w:eastAsia="en-US"/>
        </w:rPr>
        <w:drawing>
          <wp:inline distT="0" distB="0" distL="0" distR="0" wp14:anchorId="67F73C6F" wp14:editId="12D64FF5">
            <wp:extent cx="2846987" cy="2238375"/>
            <wp:effectExtent l="114300" t="114300" r="106045" b="142875"/>
            <wp:docPr id="5" name="Рисунок 5" descr="C:\Users\Igor\Desktop\KazNU2\Graph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gor\Desktop\KazNU2\Graph2.tif"/>
                    <pic:cNvPicPr>
                      <a:picLocks noChangeAspect="1" noChangeArrowheads="1"/>
                    </pic:cNvPicPr>
                  </pic:nvPicPr>
                  <pic:blipFill>
                    <a:blip r:embed="rId71" cstate="print"/>
                    <a:srcRect/>
                    <a:stretch>
                      <a:fillRect/>
                    </a:stretch>
                  </pic:blipFill>
                  <pic:spPr bwMode="auto">
                    <a:xfrm>
                      <a:off x="0" y="0"/>
                      <a:ext cx="2863735" cy="22515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675FE">
        <w:rPr>
          <w:rFonts w:ascii="Times New Roman" w:hAnsi="Times New Roman" w:cs="Times New Roman"/>
          <w:noProof/>
          <w:sz w:val="24"/>
          <w:szCs w:val="24"/>
          <w:lang w:val="en-US" w:eastAsia="en-US"/>
        </w:rPr>
        <w:drawing>
          <wp:inline distT="0" distB="0" distL="0" distR="0" wp14:anchorId="42C6377B" wp14:editId="494B3C7B">
            <wp:extent cx="2642993" cy="2237740"/>
            <wp:effectExtent l="133350" t="114300" r="138430" b="143510"/>
            <wp:docPr id="63" name="Рисунок 63" descr="C:\Users\Igor\Desktop\KazNU2\Graph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gor\Desktop\KazNU2\Graph8.tif"/>
                    <pic:cNvPicPr>
                      <a:picLocks noChangeAspect="1" noChangeArrowheads="1"/>
                    </pic:cNvPicPr>
                  </pic:nvPicPr>
                  <pic:blipFill>
                    <a:blip r:embed="rId72" cstate="print"/>
                    <a:srcRect/>
                    <a:stretch>
                      <a:fillRect/>
                    </a:stretch>
                  </pic:blipFill>
                  <pic:spPr bwMode="auto">
                    <a:xfrm>
                      <a:off x="0" y="0"/>
                      <a:ext cx="2679879" cy="2268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AB26DF" w14:textId="77777777" w:rsidR="002701FC" w:rsidRPr="005D7D1D" w:rsidRDefault="00AB171E" w:rsidP="004A6612">
      <w:pPr>
        <w:spacing w:after="0" w:line="240" w:lineRule="auto"/>
        <w:jc w:val="both"/>
        <w:rPr>
          <w:rFonts w:ascii="Times New Roman" w:hAnsi="Times New Roman" w:cs="Times New Roman"/>
          <w:sz w:val="24"/>
          <w:szCs w:val="24"/>
          <w:lang w:val="kk-KZ"/>
        </w:rPr>
      </w:pPr>
      <w:r w:rsidRPr="001675FE">
        <w:rPr>
          <w:rFonts w:ascii="Times New Roman" w:hAnsi="Times New Roman" w:cs="Times New Roman"/>
          <w:sz w:val="24"/>
          <w:szCs w:val="24"/>
          <w:lang w:val="kk-KZ"/>
        </w:rPr>
        <w:t xml:space="preserve">                                     а)                                                              б)</w:t>
      </w:r>
    </w:p>
    <w:p w14:paraId="4FFF2971" w14:textId="77777777" w:rsidR="002701FC" w:rsidRPr="001675FE" w:rsidRDefault="002701FC" w:rsidP="004A6612">
      <w:pPr>
        <w:spacing w:after="0" w:line="240" w:lineRule="auto"/>
        <w:jc w:val="center"/>
        <w:rPr>
          <w:rFonts w:ascii="Times New Roman" w:hAnsi="Times New Roman" w:cs="Times New Roman"/>
          <w:sz w:val="28"/>
          <w:szCs w:val="28"/>
          <w:lang w:val="kk-KZ"/>
        </w:rPr>
      </w:pPr>
    </w:p>
    <w:p w14:paraId="0AE5AFEB" w14:textId="77777777" w:rsidR="00AB171E" w:rsidRPr="001675FE" w:rsidRDefault="00AB171E" w:rsidP="004A6612">
      <w:pPr>
        <w:spacing w:after="0" w:line="240" w:lineRule="auto"/>
        <w:jc w:val="center"/>
        <w:rPr>
          <w:rFonts w:ascii="Times New Roman" w:hAnsi="Times New Roman" w:cs="Times New Roman"/>
          <w:sz w:val="24"/>
          <w:szCs w:val="24"/>
          <w:lang w:val="kk-KZ"/>
        </w:rPr>
      </w:pPr>
      <w:r w:rsidRPr="001675FE">
        <w:rPr>
          <w:rFonts w:ascii="Times New Roman" w:hAnsi="Times New Roman" w:cs="Times New Roman"/>
          <w:noProof/>
          <w:sz w:val="28"/>
          <w:szCs w:val="28"/>
          <w:lang w:val="en-US" w:eastAsia="en-US"/>
        </w:rPr>
        <w:drawing>
          <wp:inline distT="0" distB="0" distL="0" distR="0" wp14:anchorId="665C0982" wp14:editId="73E59D5C">
            <wp:extent cx="2761615" cy="2203598"/>
            <wp:effectExtent l="133350" t="114300" r="114935" b="139700"/>
            <wp:docPr id="9" name="Рисунок 9" descr="C:\Users\Igor\Desktop\KazNU2\Graph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gor\Desktop\KazNU2\Graph5.tif"/>
                    <pic:cNvPicPr>
                      <a:picLocks noChangeAspect="1" noChangeArrowheads="1"/>
                    </pic:cNvPicPr>
                  </pic:nvPicPr>
                  <pic:blipFill>
                    <a:blip r:embed="rId73" cstate="print"/>
                    <a:srcRect/>
                    <a:stretch>
                      <a:fillRect/>
                    </a:stretch>
                  </pic:blipFill>
                  <pic:spPr bwMode="auto">
                    <a:xfrm>
                      <a:off x="0" y="0"/>
                      <a:ext cx="2770570" cy="22107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675FE">
        <w:rPr>
          <w:rFonts w:ascii="Times New Roman" w:hAnsi="Times New Roman" w:cs="Times New Roman"/>
          <w:noProof/>
          <w:sz w:val="28"/>
          <w:szCs w:val="28"/>
          <w:lang w:val="en-US" w:eastAsia="en-US"/>
        </w:rPr>
        <w:drawing>
          <wp:inline distT="0" distB="0" distL="0" distR="0" wp14:anchorId="4AD2CA28" wp14:editId="13A24490">
            <wp:extent cx="2643147" cy="2217391"/>
            <wp:effectExtent l="133350" t="114300" r="138430" b="145415"/>
            <wp:docPr id="6144" name="Рисунок 6144" descr="C:\Users\Igor\Desktop\KazNU2\Graph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gor\Desktop\KazNU2\Graph9.tif"/>
                    <pic:cNvPicPr>
                      <a:picLocks noChangeAspect="1" noChangeArrowheads="1"/>
                    </pic:cNvPicPr>
                  </pic:nvPicPr>
                  <pic:blipFill>
                    <a:blip r:embed="rId74" cstate="print"/>
                    <a:srcRect/>
                    <a:stretch>
                      <a:fillRect/>
                    </a:stretch>
                  </pic:blipFill>
                  <pic:spPr bwMode="auto">
                    <a:xfrm>
                      <a:off x="0" y="0"/>
                      <a:ext cx="2656236" cy="22283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9A7203" w14:textId="77777777" w:rsidR="00AB171E" w:rsidRPr="001675FE" w:rsidRDefault="002701FC" w:rsidP="004A661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в</w:t>
      </w:r>
      <w:r w:rsidR="00AB171E" w:rsidRPr="001675FE">
        <w:rPr>
          <w:rFonts w:ascii="Times New Roman" w:hAnsi="Times New Roman" w:cs="Times New Roman"/>
          <w:sz w:val="24"/>
          <w:szCs w:val="24"/>
          <w:lang w:val="kk-KZ"/>
        </w:rPr>
        <w:t xml:space="preserve">)                                                              </w:t>
      </w:r>
      <w:r>
        <w:rPr>
          <w:rFonts w:ascii="Times New Roman" w:hAnsi="Times New Roman" w:cs="Times New Roman"/>
          <w:sz w:val="24"/>
          <w:szCs w:val="24"/>
          <w:lang w:val="kk-KZ"/>
        </w:rPr>
        <w:t>г</w:t>
      </w:r>
      <w:r w:rsidR="00AB171E" w:rsidRPr="001675FE">
        <w:rPr>
          <w:rFonts w:ascii="Times New Roman" w:hAnsi="Times New Roman" w:cs="Times New Roman"/>
          <w:sz w:val="24"/>
          <w:szCs w:val="24"/>
          <w:lang w:val="kk-KZ"/>
        </w:rPr>
        <w:t>)</w:t>
      </w:r>
    </w:p>
    <w:p w14:paraId="481493F0" w14:textId="77777777" w:rsidR="002701FC" w:rsidRDefault="002701FC" w:rsidP="004A6612">
      <w:pPr>
        <w:spacing w:after="0" w:line="240" w:lineRule="auto"/>
        <w:jc w:val="center"/>
        <w:rPr>
          <w:rFonts w:ascii="Times New Roman" w:hAnsi="Times New Roman" w:cs="Times New Roman"/>
          <w:sz w:val="28"/>
          <w:szCs w:val="28"/>
          <w:lang w:val="kk-KZ"/>
        </w:rPr>
      </w:pPr>
    </w:p>
    <w:p w14:paraId="587C3687" w14:textId="77777777" w:rsidR="00B50068" w:rsidRDefault="00AB171E"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С</w:t>
      </w:r>
      <w:r w:rsidR="005C49DB" w:rsidRPr="001675FE">
        <w:rPr>
          <w:rFonts w:ascii="Times New Roman" w:hAnsi="Times New Roman" w:cs="Times New Roman"/>
          <w:sz w:val="28"/>
          <w:szCs w:val="28"/>
          <w:lang w:val="kk-KZ"/>
        </w:rPr>
        <w:t xml:space="preserve">урет </w:t>
      </w:r>
      <w:r w:rsidR="002701FC">
        <w:rPr>
          <w:rFonts w:ascii="Times New Roman" w:hAnsi="Times New Roman" w:cs="Times New Roman"/>
          <w:sz w:val="28"/>
          <w:szCs w:val="28"/>
          <w:lang w:val="kk-KZ"/>
        </w:rPr>
        <w:t>3</w:t>
      </w:r>
      <w:r w:rsidR="000E2FBE">
        <w:rPr>
          <w:rFonts w:ascii="Times New Roman" w:hAnsi="Times New Roman" w:cs="Times New Roman"/>
          <w:sz w:val="28"/>
          <w:szCs w:val="28"/>
          <w:lang w:val="kk-KZ"/>
        </w:rPr>
        <w:t>7</w:t>
      </w:r>
      <w:r w:rsidRPr="001675FE">
        <w:rPr>
          <w:rFonts w:ascii="Times New Roman" w:hAnsi="Times New Roman" w:cs="Times New Roman"/>
          <w:sz w:val="28"/>
          <w:szCs w:val="28"/>
          <w:lang w:val="kk-KZ"/>
        </w:rPr>
        <w:t xml:space="preserve"> - </w:t>
      </w:r>
      <w:r w:rsidR="002701FC" w:rsidRPr="001675FE">
        <w:rPr>
          <w:rFonts w:ascii="Times New Roman" w:hAnsi="Times New Roman" w:cs="Times New Roman"/>
          <w:sz w:val="28"/>
          <w:szCs w:val="28"/>
          <w:lang w:val="kk-KZ"/>
        </w:rPr>
        <w:t>«Сақ» пелоидының</w:t>
      </w:r>
      <w:r w:rsidR="002701FC">
        <w:rPr>
          <w:rFonts w:ascii="Times New Roman" w:hAnsi="Times New Roman" w:cs="Times New Roman"/>
          <w:sz w:val="28"/>
          <w:szCs w:val="28"/>
          <w:lang w:val="kk-KZ"/>
        </w:rPr>
        <w:t xml:space="preserve"> (а,</w:t>
      </w:r>
      <w:r w:rsidR="00117A3E">
        <w:rPr>
          <w:rFonts w:ascii="Times New Roman" w:hAnsi="Times New Roman" w:cs="Times New Roman"/>
          <w:sz w:val="28"/>
          <w:szCs w:val="28"/>
          <w:lang w:val="kk-KZ"/>
        </w:rPr>
        <w:t xml:space="preserve"> </w:t>
      </w:r>
      <w:r w:rsidR="002701FC">
        <w:rPr>
          <w:rFonts w:ascii="Times New Roman" w:hAnsi="Times New Roman" w:cs="Times New Roman"/>
          <w:sz w:val="28"/>
          <w:szCs w:val="28"/>
          <w:lang w:val="kk-KZ"/>
        </w:rPr>
        <w:t>б)</w:t>
      </w:r>
      <w:r w:rsidR="002701FC" w:rsidRPr="001675FE">
        <w:rPr>
          <w:rFonts w:ascii="Times New Roman" w:hAnsi="Times New Roman" w:cs="Times New Roman"/>
          <w:sz w:val="28"/>
          <w:szCs w:val="28"/>
          <w:lang w:val="kk-KZ"/>
        </w:rPr>
        <w:t xml:space="preserve"> </w:t>
      </w:r>
      <w:r w:rsidR="002701FC">
        <w:rPr>
          <w:rFonts w:ascii="Times New Roman" w:hAnsi="Times New Roman" w:cs="Times New Roman"/>
          <w:sz w:val="28"/>
          <w:szCs w:val="28"/>
          <w:lang w:val="kk-KZ"/>
        </w:rPr>
        <w:t>және оның</w:t>
      </w:r>
      <w:r w:rsidRPr="001675FE">
        <w:rPr>
          <w:rFonts w:ascii="Times New Roman" w:hAnsi="Times New Roman" w:cs="Times New Roman"/>
          <w:sz w:val="28"/>
          <w:szCs w:val="28"/>
          <w:lang w:val="kk-KZ"/>
        </w:rPr>
        <w:t xml:space="preserve"> </w:t>
      </w:r>
      <w:r w:rsidR="00CB77B8" w:rsidRPr="001675FE">
        <w:rPr>
          <w:rFonts w:ascii="Times New Roman" w:hAnsi="Times New Roman" w:cs="Times New Roman"/>
          <w:sz w:val="28"/>
          <w:szCs w:val="28"/>
          <w:lang w:val="kk-KZ"/>
        </w:rPr>
        <w:t>ГҚ-ның</w:t>
      </w:r>
      <w:r w:rsidRPr="001675FE">
        <w:rPr>
          <w:rFonts w:ascii="Times New Roman" w:hAnsi="Times New Roman" w:cs="Times New Roman"/>
          <w:sz w:val="28"/>
          <w:szCs w:val="28"/>
          <w:lang w:val="kk-KZ"/>
        </w:rPr>
        <w:t xml:space="preserve"> </w:t>
      </w:r>
      <w:r w:rsidR="00117A3E" w:rsidRPr="001675FE">
        <w:rPr>
          <w:rFonts w:ascii="Times New Roman" w:hAnsi="Times New Roman" w:cs="Times New Roman"/>
          <w:sz w:val="28"/>
          <w:szCs w:val="28"/>
          <w:lang w:val="kk-KZ"/>
        </w:rPr>
        <w:t>(</w:t>
      </w:r>
      <w:r w:rsidR="00117A3E">
        <w:rPr>
          <w:rFonts w:ascii="Times New Roman" w:hAnsi="Times New Roman" w:cs="Times New Roman"/>
          <w:sz w:val="28"/>
          <w:szCs w:val="28"/>
          <w:lang w:val="kk-KZ"/>
        </w:rPr>
        <w:t>в, г</w:t>
      </w:r>
      <w:r w:rsidR="00117A3E" w:rsidRPr="001675FE">
        <w:rPr>
          <w:rFonts w:ascii="Times New Roman" w:hAnsi="Times New Roman" w:cs="Times New Roman"/>
          <w:sz w:val="28"/>
          <w:szCs w:val="28"/>
          <w:lang w:val="kk-KZ"/>
        </w:rPr>
        <w:t>)</w:t>
      </w:r>
      <w:r w:rsidR="00117A3E">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 xml:space="preserve">ЭПР спектрлері </w:t>
      </w:r>
    </w:p>
    <w:p w14:paraId="3044B8CD" w14:textId="77777777" w:rsidR="005D7D1D" w:rsidRPr="001675FE" w:rsidRDefault="005D7D1D" w:rsidP="004A6612">
      <w:pPr>
        <w:spacing w:after="0" w:line="240" w:lineRule="auto"/>
        <w:jc w:val="center"/>
        <w:rPr>
          <w:rFonts w:ascii="Times New Roman" w:hAnsi="Times New Roman" w:cs="Times New Roman"/>
          <w:sz w:val="28"/>
          <w:szCs w:val="28"/>
          <w:lang w:val="kk-KZ"/>
        </w:rPr>
      </w:pPr>
    </w:p>
    <w:p w14:paraId="57726F8E" w14:textId="77777777" w:rsidR="00B50068" w:rsidRPr="001675FE" w:rsidRDefault="00B50068" w:rsidP="004A6612">
      <w:pPr>
        <w:spacing w:after="0" w:line="240" w:lineRule="auto"/>
        <w:jc w:val="center"/>
        <w:rPr>
          <w:rFonts w:ascii="Times New Roman" w:hAnsi="Times New Roman" w:cs="Times New Roman"/>
          <w:sz w:val="24"/>
          <w:szCs w:val="24"/>
          <w:lang w:val="kk-KZ"/>
        </w:rPr>
      </w:pPr>
      <w:r w:rsidRPr="001675FE">
        <w:rPr>
          <w:rFonts w:ascii="Times New Roman" w:hAnsi="Times New Roman" w:cs="Times New Roman"/>
          <w:noProof/>
          <w:sz w:val="28"/>
          <w:szCs w:val="28"/>
          <w:lang w:val="en-US" w:eastAsia="en-US"/>
        </w:rPr>
        <w:lastRenderedPageBreak/>
        <w:drawing>
          <wp:inline distT="0" distB="0" distL="0" distR="0" wp14:anchorId="532D0E98" wp14:editId="0295C599">
            <wp:extent cx="2870835" cy="2139803"/>
            <wp:effectExtent l="133350" t="114300" r="100965" b="146685"/>
            <wp:docPr id="8" name="Рисунок 8" descr="C:\Users\Igor\Desktop\KazNU2\Graph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gor\Desktop\KazNU2\Graph4.tif"/>
                    <pic:cNvPicPr>
                      <a:picLocks noChangeAspect="1" noChangeArrowheads="1"/>
                    </pic:cNvPicPr>
                  </pic:nvPicPr>
                  <pic:blipFill>
                    <a:blip r:embed="rId75" cstate="print"/>
                    <a:srcRect/>
                    <a:stretch>
                      <a:fillRect/>
                    </a:stretch>
                  </pic:blipFill>
                  <pic:spPr bwMode="auto">
                    <a:xfrm>
                      <a:off x="0" y="0"/>
                      <a:ext cx="2885642" cy="2150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675FE">
        <w:rPr>
          <w:rFonts w:ascii="Times New Roman" w:hAnsi="Times New Roman" w:cs="Times New Roman"/>
          <w:noProof/>
          <w:sz w:val="28"/>
          <w:szCs w:val="28"/>
          <w:lang w:val="en-US" w:eastAsia="en-US"/>
        </w:rPr>
        <w:drawing>
          <wp:inline distT="0" distB="0" distL="0" distR="0" wp14:anchorId="46CA3308" wp14:editId="56149971">
            <wp:extent cx="2668347" cy="2147393"/>
            <wp:effectExtent l="114300" t="114300" r="151130" b="139065"/>
            <wp:docPr id="6145" name="Рисунок 6145" descr="C:\Users\Igor\Desktop\KazNU2\Graph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gor\Desktop\KazNU2\Graph10.tif"/>
                    <pic:cNvPicPr>
                      <a:picLocks noChangeAspect="1" noChangeArrowheads="1"/>
                    </pic:cNvPicPr>
                  </pic:nvPicPr>
                  <pic:blipFill>
                    <a:blip r:embed="rId76" cstate="print"/>
                    <a:srcRect/>
                    <a:stretch>
                      <a:fillRect/>
                    </a:stretch>
                  </pic:blipFill>
                  <pic:spPr bwMode="auto">
                    <a:xfrm>
                      <a:off x="0" y="0"/>
                      <a:ext cx="2676823" cy="21542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2E87AE" w14:textId="77777777" w:rsidR="00B50068" w:rsidRPr="005D7D1D" w:rsidRDefault="00B50068" w:rsidP="004A6612">
      <w:pPr>
        <w:spacing w:after="0" w:line="240" w:lineRule="auto"/>
        <w:jc w:val="center"/>
        <w:rPr>
          <w:rFonts w:ascii="Times New Roman" w:hAnsi="Times New Roman" w:cs="Times New Roman"/>
          <w:sz w:val="24"/>
          <w:szCs w:val="24"/>
          <w:lang w:val="kk-KZ"/>
        </w:rPr>
      </w:pPr>
      <w:r w:rsidRPr="001675FE">
        <w:rPr>
          <w:rFonts w:ascii="Times New Roman" w:hAnsi="Times New Roman" w:cs="Times New Roman"/>
          <w:sz w:val="24"/>
          <w:szCs w:val="24"/>
          <w:lang w:val="kk-KZ"/>
        </w:rPr>
        <w:t>а)                                                              б)</w:t>
      </w:r>
    </w:p>
    <w:p w14:paraId="00180A09" w14:textId="77777777" w:rsidR="002701FC" w:rsidRPr="001675FE" w:rsidRDefault="002701FC" w:rsidP="004A6612">
      <w:pPr>
        <w:spacing w:after="0" w:line="240" w:lineRule="auto"/>
        <w:jc w:val="center"/>
        <w:rPr>
          <w:rFonts w:ascii="Times New Roman" w:hAnsi="Times New Roman" w:cs="Times New Roman"/>
          <w:sz w:val="28"/>
          <w:szCs w:val="28"/>
          <w:lang w:val="kk-KZ"/>
        </w:rPr>
      </w:pPr>
    </w:p>
    <w:p w14:paraId="3545BD5B" w14:textId="77777777" w:rsidR="00B50068" w:rsidRPr="001675FE" w:rsidRDefault="00B50068" w:rsidP="004A6612">
      <w:pPr>
        <w:spacing w:after="0" w:line="240" w:lineRule="auto"/>
        <w:jc w:val="center"/>
        <w:rPr>
          <w:rFonts w:ascii="Times New Roman" w:hAnsi="Times New Roman" w:cs="Times New Roman"/>
          <w:sz w:val="24"/>
          <w:szCs w:val="24"/>
          <w:lang w:val="kk-KZ"/>
        </w:rPr>
      </w:pPr>
      <w:r w:rsidRPr="001675FE">
        <w:rPr>
          <w:rFonts w:ascii="Times New Roman" w:hAnsi="Times New Roman" w:cs="Times New Roman"/>
          <w:noProof/>
          <w:sz w:val="28"/>
          <w:szCs w:val="28"/>
          <w:lang w:val="en-US" w:eastAsia="en-US"/>
        </w:rPr>
        <w:drawing>
          <wp:inline distT="0" distB="0" distL="0" distR="0" wp14:anchorId="6F4F653B" wp14:editId="53EB78D3">
            <wp:extent cx="2807335" cy="1905886"/>
            <wp:effectExtent l="133350" t="114300" r="145415" b="170815"/>
            <wp:docPr id="7" name="Рисунок 7" descr="C:\Users\Igor\Desktop\KazNU2\Graph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gor\Desktop\KazNU2\Graph3.tif"/>
                    <pic:cNvPicPr>
                      <a:picLocks noChangeAspect="1" noChangeArrowheads="1"/>
                    </pic:cNvPicPr>
                  </pic:nvPicPr>
                  <pic:blipFill>
                    <a:blip r:embed="rId77" cstate="print"/>
                    <a:srcRect/>
                    <a:stretch>
                      <a:fillRect/>
                    </a:stretch>
                  </pic:blipFill>
                  <pic:spPr bwMode="auto">
                    <a:xfrm>
                      <a:off x="0" y="0"/>
                      <a:ext cx="2825107" cy="19179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675FE">
        <w:rPr>
          <w:rFonts w:ascii="Times New Roman" w:hAnsi="Times New Roman" w:cs="Times New Roman"/>
          <w:noProof/>
          <w:sz w:val="28"/>
          <w:szCs w:val="28"/>
          <w:lang w:val="en-US" w:eastAsia="en-US"/>
        </w:rPr>
        <w:drawing>
          <wp:inline distT="0" distB="0" distL="0" distR="0" wp14:anchorId="0B87222E" wp14:editId="5A36E4EC">
            <wp:extent cx="2576195" cy="1946423"/>
            <wp:effectExtent l="133350" t="114300" r="147955" b="168275"/>
            <wp:docPr id="6147" name="Рисунок 6147" descr="C:\Users\Igor\Desktop\KazNU2\Graph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gor\Desktop\KazNU2\Graph11.tif"/>
                    <pic:cNvPicPr>
                      <a:picLocks noChangeAspect="1" noChangeArrowheads="1"/>
                    </pic:cNvPicPr>
                  </pic:nvPicPr>
                  <pic:blipFill>
                    <a:blip r:embed="rId78" cstate="print"/>
                    <a:srcRect/>
                    <a:stretch>
                      <a:fillRect/>
                    </a:stretch>
                  </pic:blipFill>
                  <pic:spPr bwMode="auto">
                    <a:xfrm>
                      <a:off x="0" y="0"/>
                      <a:ext cx="2588051" cy="19553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7E2DD7" w14:textId="77777777" w:rsidR="00B50068" w:rsidRPr="001675FE" w:rsidRDefault="002701FC" w:rsidP="004A661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в</w:t>
      </w:r>
      <w:r w:rsidR="00B50068" w:rsidRPr="001675FE">
        <w:rPr>
          <w:rFonts w:ascii="Times New Roman" w:hAnsi="Times New Roman" w:cs="Times New Roman"/>
          <w:sz w:val="24"/>
          <w:szCs w:val="24"/>
          <w:lang w:val="kk-KZ"/>
        </w:rPr>
        <w:t xml:space="preserve">)                                                              </w:t>
      </w:r>
      <w:r>
        <w:rPr>
          <w:rFonts w:ascii="Times New Roman" w:hAnsi="Times New Roman" w:cs="Times New Roman"/>
          <w:sz w:val="24"/>
          <w:szCs w:val="24"/>
          <w:lang w:val="kk-KZ"/>
        </w:rPr>
        <w:t>г</w:t>
      </w:r>
      <w:r w:rsidR="00B50068" w:rsidRPr="001675FE">
        <w:rPr>
          <w:rFonts w:ascii="Times New Roman" w:hAnsi="Times New Roman" w:cs="Times New Roman"/>
          <w:sz w:val="24"/>
          <w:szCs w:val="24"/>
          <w:lang w:val="kk-KZ"/>
        </w:rPr>
        <w:t>)</w:t>
      </w:r>
    </w:p>
    <w:p w14:paraId="36B17A28" w14:textId="77777777" w:rsidR="005D7D1D" w:rsidRDefault="005D7D1D" w:rsidP="004A6612">
      <w:pPr>
        <w:spacing w:after="0" w:line="240" w:lineRule="auto"/>
        <w:jc w:val="center"/>
        <w:rPr>
          <w:rFonts w:ascii="Times New Roman" w:hAnsi="Times New Roman" w:cs="Times New Roman"/>
          <w:sz w:val="28"/>
          <w:szCs w:val="28"/>
          <w:lang w:val="kk-KZ"/>
        </w:rPr>
      </w:pPr>
    </w:p>
    <w:p w14:paraId="51A81D55" w14:textId="77777777" w:rsidR="00B50068" w:rsidRPr="001675FE" w:rsidRDefault="005C49DB"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Сурет 3</w:t>
      </w:r>
      <w:r w:rsidR="000E2FBE">
        <w:rPr>
          <w:rFonts w:ascii="Times New Roman" w:hAnsi="Times New Roman" w:cs="Times New Roman"/>
          <w:sz w:val="28"/>
          <w:szCs w:val="28"/>
          <w:lang w:val="kk-KZ"/>
        </w:rPr>
        <w:t>8</w:t>
      </w:r>
      <w:r w:rsidR="002701FC">
        <w:rPr>
          <w:rFonts w:ascii="Times New Roman" w:hAnsi="Times New Roman" w:cs="Times New Roman"/>
          <w:sz w:val="28"/>
          <w:szCs w:val="28"/>
          <w:lang w:val="kk-KZ"/>
        </w:rPr>
        <w:t xml:space="preserve"> </w:t>
      </w:r>
      <w:r w:rsidR="00B50068" w:rsidRPr="001675FE">
        <w:rPr>
          <w:rFonts w:ascii="Times New Roman" w:hAnsi="Times New Roman" w:cs="Times New Roman"/>
          <w:sz w:val="28"/>
          <w:szCs w:val="28"/>
          <w:lang w:val="kk-KZ"/>
        </w:rPr>
        <w:t xml:space="preserve">- </w:t>
      </w:r>
      <w:r w:rsidR="002701FC" w:rsidRPr="001675FE">
        <w:rPr>
          <w:rFonts w:ascii="Times New Roman" w:hAnsi="Times New Roman" w:cs="Times New Roman"/>
          <w:sz w:val="28"/>
          <w:szCs w:val="28"/>
          <w:lang w:val="kk-KZ"/>
        </w:rPr>
        <w:t xml:space="preserve">«Тұзкөл» пелоидының </w:t>
      </w:r>
      <w:r w:rsidR="002701FC">
        <w:rPr>
          <w:rFonts w:ascii="Times New Roman" w:hAnsi="Times New Roman" w:cs="Times New Roman"/>
          <w:sz w:val="28"/>
          <w:szCs w:val="28"/>
          <w:lang w:val="kk-KZ"/>
        </w:rPr>
        <w:t>(а,</w:t>
      </w:r>
      <w:r w:rsidR="00117A3E">
        <w:rPr>
          <w:rFonts w:ascii="Times New Roman" w:hAnsi="Times New Roman" w:cs="Times New Roman"/>
          <w:sz w:val="28"/>
          <w:szCs w:val="28"/>
          <w:lang w:val="kk-KZ"/>
        </w:rPr>
        <w:t xml:space="preserve"> </w:t>
      </w:r>
      <w:r w:rsidR="002701FC">
        <w:rPr>
          <w:rFonts w:ascii="Times New Roman" w:hAnsi="Times New Roman" w:cs="Times New Roman"/>
          <w:sz w:val="28"/>
          <w:szCs w:val="28"/>
          <w:lang w:val="kk-KZ"/>
        </w:rPr>
        <w:t xml:space="preserve">б) және оның </w:t>
      </w:r>
      <w:r w:rsidR="00CB77B8" w:rsidRPr="001675FE">
        <w:rPr>
          <w:rFonts w:ascii="Times New Roman" w:hAnsi="Times New Roman" w:cs="Times New Roman"/>
          <w:sz w:val="28"/>
          <w:szCs w:val="28"/>
          <w:lang w:val="kk-KZ"/>
        </w:rPr>
        <w:t>ГҚ-ның</w:t>
      </w:r>
      <w:r w:rsidR="00B50068" w:rsidRPr="001675FE">
        <w:rPr>
          <w:rFonts w:ascii="Times New Roman" w:hAnsi="Times New Roman" w:cs="Times New Roman"/>
          <w:sz w:val="28"/>
          <w:szCs w:val="28"/>
          <w:lang w:val="kk-KZ"/>
        </w:rPr>
        <w:t xml:space="preserve"> </w:t>
      </w:r>
      <w:r w:rsidR="00117A3E" w:rsidRPr="001675FE">
        <w:rPr>
          <w:rFonts w:ascii="Times New Roman" w:hAnsi="Times New Roman" w:cs="Times New Roman"/>
          <w:sz w:val="28"/>
          <w:szCs w:val="28"/>
          <w:lang w:val="kk-KZ"/>
        </w:rPr>
        <w:t>(</w:t>
      </w:r>
      <w:r w:rsidR="00117A3E">
        <w:rPr>
          <w:rFonts w:ascii="Times New Roman" w:hAnsi="Times New Roman" w:cs="Times New Roman"/>
          <w:sz w:val="28"/>
          <w:szCs w:val="28"/>
          <w:lang w:val="kk-KZ"/>
        </w:rPr>
        <w:t>в, г</w:t>
      </w:r>
      <w:r w:rsidR="00117A3E" w:rsidRPr="001675FE">
        <w:rPr>
          <w:rFonts w:ascii="Times New Roman" w:hAnsi="Times New Roman" w:cs="Times New Roman"/>
          <w:sz w:val="28"/>
          <w:szCs w:val="28"/>
          <w:lang w:val="kk-KZ"/>
        </w:rPr>
        <w:t>)</w:t>
      </w:r>
      <w:r w:rsidR="00117A3E">
        <w:rPr>
          <w:rFonts w:ascii="Times New Roman" w:hAnsi="Times New Roman" w:cs="Times New Roman"/>
          <w:sz w:val="28"/>
          <w:szCs w:val="28"/>
          <w:lang w:val="kk-KZ"/>
        </w:rPr>
        <w:t xml:space="preserve"> </w:t>
      </w:r>
      <w:r w:rsidR="00B50068" w:rsidRPr="001675FE">
        <w:rPr>
          <w:rFonts w:ascii="Times New Roman" w:hAnsi="Times New Roman" w:cs="Times New Roman"/>
          <w:sz w:val="28"/>
          <w:szCs w:val="28"/>
          <w:lang w:val="kk-KZ"/>
        </w:rPr>
        <w:t xml:space="preserve">ЭПР спектрлері </w:t>
      </w:r>
    </w:p>
    <w:p w14:paraId="397A26B0" w14:textId="77777777" w:rsidR="00B50068" w:rsidRPr="001675FE" w:rsidRDefault="00B50068" w:rsidP="004A6612">
      <w:pPr>
        <w:spacing w:after="0" w:line="240" w:lineRule="auto"/>
        <w:rPr>
          <w:rFonts w:ascii="Times New Roman" w:hAnsi="Times New Roman" w:cs="Times New Roman"/>
          <w:sz w:val="24"/>
          <w:szCs w:val="24"/>
          <w:lang w:val="kk-KZ"/>
        </w:rPr>
      </w:pPr>
    </w:p>
    <w:p w14:paraId="1E2AFB7E" w14:textId="77777777" w:rsidR="00B50068" w:rsidRPr="001675FE" w:rsidRDefault="00B50068"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Пелоид пен одан бөліп алынған гумин</w:t>
      </w:r>
      <w:r w:rsidR="005D7D1D">
        <w:rPr>
          <w:rFonts w:ascii="Times New Roman" w:hAnsi="Times New Roman" w:cs="Times New Roman"/>
          <w:sz w:val="28"/>
          <w:szCs w:val="28"/>
          <w:lang w:val="kk-KZ"/>
        </w:rPr>
        <w:t xml:space="preserve"> қышқылдарының</w:t>
      </w:r>
      <w:r w:rsidRPr="001675FE">
        <w:rPr>
          <w:rFonts w:ascii="Times New Roman" w:hAnsi="Times New Roman" w:cs="Times New Roman"/>
          <w:sz w:val="28"/>
          <w:szCs w:val="28"/>
          <w:lang w:val="kk-KZ"/>
        </w:rPr>
        <w:t xml:space="preserve"> құрамындағы парамагниттік орталықтар құрамының салыстырмалы өзгеруін анықтадық. ЭПР спектріндегі резонансты жұтылу сызығының орнын анықтайтын параметр ретінде Ланде </w:t>
      </w:r>
      <w:r w:rsidR="00120ACF" w:rsidRPr="001675FE">
        <w:rPr>
          <w:rFonts w:ascii="Times New Roman" w:hAnsi="Times New Roman" w:cs="Times New Roman"/>
          <w:sz w:val="28"/>
          <w:szCs w:val="28"/>
          <w:lang w:val="kk-KZ"/>
        </w:rPr>
        <w:t>ыдырауы</w:t>
      </w:r>
      <w:r w:rsidRPr="001675FE">
        <w:rPr>
          <w:rFonts w:ascii="Times New Roman" w:hAnsi="Times New Roman" w:cs="Times New Roman"/>
          <w:sz w:val="28"/>
          <w:szCs w:val="28"/>
          <w:lang w:val="kk-KZ"/>
        </w:rPr>
        <w:t xml:space="preserve"> спектроскопиялық факторды немесе электронды магниттік моменттің толық бұрыштық моменттінің қатынасына тең g-факторды қарастыруға </w:t>
      </w:r>
      <w:r w:rsidR="005C49DB" w:rsidRPr="001675FE">
        <w:rPr>
          <w:rFonts w:ascii="Times New Roman" w:hAnsi="Times New Roman" w:cs="Times New Roman"/>
          <w:sz w:val="28"/>
          <w:szCs w:val="28"/>
          <w:lang w:val="kk-KZ"/>
        </w:rPr>
        <w:t>болады (кесте</w:t>
      </w:r>
      <w:r w:rsidR="00C53A58">
        <w:rPr>
          <w:rFonts w:ascii="Times New Roman" w:hAnsi="Times New Roman" w:cs="Times New Roman"/>
          <w:sz w:val="28"/>
          <w:szCs w:val="28"/>
          <w:lang w:val="kk-KZ"/>
        </w:rPr>
        <w:t>-</w:t>
      </w:r>
      <w:r w:rsidR="005C49DB" w:rsidRPr="001675FE">
        <w:rPr>
          <w:rFonts w:ascii="Times New Roman" w:hAnsi="Times New Roman" w:cs="Times New Roman"/>
          <w:sz w:val="28"/>
          <w:szCs w:val="28"/>
          <w:lang w:val="kk-KZ"/>
        </w:rPr>
        <w:t>1</w:t>
      </w:r>
      <w:r w:rsidR="0045415F">
        <w:rPr>
          <w:rFonts w:ascii="Times New Roman" w:hAnsi="Times New Roman" w:cs="Times New Roman"/>
          <w:sz w:val="28"/>
          <w:szCs w:val="28"/>
          <w:lang w:val="kk-KZ"/>
        </w:rPr>
        <w:t>4</w:t>
      </w:r>
      <w:r w:rsidRPr="001675FE">
        <w:rPr>
          <w:rFonts w:ascii="Times New Roman" w:hAnsi="Times New Roman" w:cs="Times New Roman"/>
          <w:sz w:val="28"/>
          <w:szCs w:val="28"/>
          <w:lang w:val="kk-KZ"/>
        </w:rPr>
        <w:t>).</w:t>
      </w:r>
    </w:p>
    <w:p w14:paraId="71FEC42C" w14:textId="77777777" w:rsidR="009205FC" w:rsidRDefault="009205FC" w:rsidP="004A6612">
      <w:pPr>
        <w:spacing w:after="0" w:line="240" w:lineRule="auto"/>
        <w:jc w:val="both"/>
        <w:rPr>
          <w:rFonts w:ascii="Times New Roman" w:hAnsi="Times New Roman" w:cs="Times New Roman"/>
          <w:sz w:val="28"/>
          <w:szCs w:val="28"/>
          <w:lang w:val="kk-KZ"/>
        </w:rPr>
      </w:pPr>
    </w:p>
    <w:p w14:paraId="55B8BD0D" w14:textId="77777777" w:rsidR="00DE32EC" w:rsidRDefault="00DE32EC" w:rsidP="004A6612">
      <w:pPr>
        <w:spacing w:after="0" w:line="240" w:lineRule="auto"/>
        <w:jc w:val="both"/>
        <w:rPr>
          <w:rFonts w:ascii="Times New Roman" w:hAnsi="Times New Roman" w:cs="Times New Roman"/>
          <w:sz w:val="28"/>
          <w:szCs w:val="28"/>
          <w:lang w:val="kk-KZ"/>
        </w:rPr>
      </w:pPr>
    </w:p>
    <w:p w14:paraId="2B39794F" w14:textId="77777777" w:rsidR="00DE32EC" w:rsidRDefault="00DE32EC" w:rsidP="004A6612">
      <w:pPr>
        <w:spacing w:after="0" w:line="240" w:lineRule="auto"/>
        <w:jc w:val="both"/>
        <w:rPr>
          <w:rFonts w:ascii="Times New Roman" w:hAnsi="Times New Roman" w:cs="Times New Roman"/>
          <w:sz w:val="28"/>
          <w:szCs w:val="28"/>
          <w:lang w:val="kk-KZ"/>
        </w:rPr>
      </w:pPr>
    </w:p>
    <w:p w14:paraId="56EFA084" w14:textId="77777777" w:rsidR="00DE32EC" w:rsidRDefault="00DE32EC" w:rsidP="004A6612">
      <w:pPr>
        <w:spacing w:after="0" w:line="240" w:lineRule="auto"/>
        <w:jc w:val="both"/>
        <w:rPr>
          <w:rFonts w:ascii="Times New Roman" w:hAnsi="Times New Roman" w:cs="Times New Roman"/>
          <w:sz w:val="28"/>
          <w:szCs w:val="28"/>
          <w:lang w:val="kk-KZ"/>
        </w:rPr>
      </w:pPr>
    </w:p>
    <w:p w14:paraId="41EDD978" w14:textId="77777777" w:rsidR="00DE32EC" w:rsidRDefault="00DE32EC" w:rsidP="004A6612">
      <w:pPr>
        <w:spacing w:after="0" w:line="240" w:lineRule="auto"/>
        <w:jc w:val="both"/>
        <w:rPr>
          <w:rFonts w:ascii="Times New Roman" w:hAnsi="Times New Roman" w:cs="Times New Roman"/>
          <w:sz w:val="28"/>
          <w:szCs w:val="28"/>
          <w:lang w:val="kk-KZ"/>
        </w:rPr>
      </w:pPr>
    </w:p>
    <w:p w14:paraId="5CBCB18D" w14:textId="77777777" w:rsidR="00DE32EC" w:rsidRDefault="00DE32EC" w:rsidP="004A6612">
      <w:pPr>
        <w:spacing w:after="0" w:line="240" w:lineRule="auto"/>
        <w:jc w:val="both"/>
        <w:rPr>
          <w:rFonts w:ascii="Times New Roman" w:hAnsi="Times New Roman" w:cs="Times New Roman"/>
          <w:sz w:val="28"/>
          <w:szCs w:val="28"/>
          <w:lang w:val="kk-KZ"/>
        </w:rPr>
      </w:pPr>
    </w:p>
    <w:p w14:paraId="4DF449B6" w14:textId="77777777" w:rsidR="00DE32EC" w:rsidRDefault="00DE32EC" w:rsidP="004A6612">
      <w:pPr>
        <w:spacing w:after="0" w:line="240" w:lineRule="auto"/>
        <w:jc w:val="both"/>
        <w:rPr>
          <w:rFonts w:ascii="Times New Roman" w:hAnsi="Times New Roman" w:cs="Times New Roman"/>
          <w:sz w:val="28"/>
          <w:szCs w:val="28"/>
          <w:lang w:val="kk-KZ"/>
        </w:rPr>
      </w:pPr>
    </w:p>
    <w:p w14:paraId="2FBC9CA4" w14:textId="77777777" w:rsidR="00DE32EC" w:rsidRDefault="00DE32EC" w:rsidP="004A6612">
      <w:pPr>
        <w:spacing w:after="0" w:line="240" w:lineRule="auto"/>
        <w:jc w:val="both"/>
        <w:rPr>
          <w:rFonts w:ascii="Times New Roman" w:hAnsi="Times New Roman" w:cs="Times New Roman"/>
          <w:sz w:val="28"/>
          <w:szCs w:val="28"/>
          <w:lang w:val="kk-KZ"/>
        </w:rPr>
      </w:pPr>
    </w:p>
    <w:p w14:paraId="71D20B07" w14:textId="77777777" w:rsidR="00DE32EC" w:rsidRPr="001675FE" w:rsidRDefault="00DE32EC" w:rsidP="004A6612">
      <w:pPr>
        <w:spacing w:after="0" w:line="240" w:lineRule="auto"/>
        <w:jc w:val="both"/>
        <w:rPr>
          <w:rFonts w:ascii="Times New Roman" w:hAnsi="Times New Roman" w:cs="Times New Roman"/>
          <w:sz w:val="28"/>
          <w:szCs w:val="28"/>
          <w:lang w:val="kk-KZ"/>
        </w:rPr>
      </w:pPr>
    </w:p>
    <w:p w14:paraId="21FE0860" w14:textId="77777777" w:rsidR="00B50068" w:rsidRDefault="005C49DB"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lastRenderedPageBreak/>
        <w:t>Кесте 1</w:t>
      </w:r>
      <w:r w:rsidR="0045415F">
        <w:rPr>
          <w:rFonts w:ascii="Times New Roman" w:hAnsi="Times New Roman" w:cs="Times New Roman"/>
          <w:sz w:val="28"/>
          <w:szCs w:val="28"/>
          <w:lang w:val="kk-KZ"/>
        </w:rPr>
        <w:t>4</w:t>
      </w:r>
      <w:r w:rsidR="00B50068" w:rsidRPr="001675FE">
        <w:rPr>
          <w:rFonts w:ascii="Times New Roman" w:hAnsi="Times New Roman" w:cs="Times New Roman"/>
          <w:sz w:val="28"/>
          <w:szCs w:val="28"/>
          <w:lang w:val="kk-KZ"/>
        </w:rPr>
        <w:t xml:space="preserve"> - Пелоид пен </w:t>
      </w:r>
      <w:r w:rsidR="00B1288E" w:rsidRPr="001675FE">
        <w:rPr>
          <w:rFonts w:ascii="Times New Roman" w:hAnsi="Times New Roman" w:cs="Times New Roman"/>
          <w:sz w:val="28"/>
          <w:szCs w:val="28"/>
          <w:lang w:val="kk-KZ"/>
        </w:rPr>
        <w:t>оның</w:t>
      </w:r>
      <w:r w:rsidR="00B50068" w:rsidRPr="001675FE">
        <w:rPr>
          <w:rFonts w:ascii="Times New Roman" w:hAnsi="Times New Roman" w:cs="Times New Roman"/>
          <w:sz w:val="28"/>
          <w:szCs w:val="28"/>
          <w:lang w:val="kk-KZ"/>
        </w:rPr>
        <w:t xml:space="preserve"> гу</w:t>
      </w:r>
      <w:r w:rsidR="006E0B80" w:rsidRPr="001675FE">
        <w:rPr>
          <w:rFonts w:ascii="Times New Roman" w:hAnsi="Times New Roman" w:cs="Times New Roman"/>
          <w:sz w:val="28"/>
          <w:szCs w:val="28"/>
          <w:lang w:val="kk-KZ"/>
        </w:rPr>
        <w:t>мин қышқылының</w:t>
      </w:r>
      <w:r w:rsidR="00B50068" w:rsidRPr="001675FE">
        <w:rPr>
          <w:rFonts w:ascii="Times New Roman" w:hAnsi="Times New Roman" w:cs="Times New Roman"/>
          <w:sz w:val="28"/>
          <w:szCs w:val="28"/>
          <w:lang w:val="kk-KZ"/>
        </w:rPr>
        <w:t xml:space="preserve"> g-фактор мен бос радикалдар концентрациясының сипаттамасы </w:t>
      </w:r>
    </w:p>
    <w:p w14:paraId="29941608" w14:textId="77777777" w:rsidR="005D7D1D" w:rsidRPr="001675FE" w:rsidRDefault="005D7D1D" w:rsidP="004A6612">
      <w:pPr>
        <w:spacing w:after="0" w:line="240" w:lineRule="auto"/>
        <w:jc w:val="both"/>
        <w:rPr>
          <w:rFonts w:ascii="Times New Roman" w:hAnsi="Times New Roman" w:cs="Times New Roman"/>
          <w:sz w:val="28"/>
          <w:szCs w:val="28"/>
          <w:lang w:val="kk-K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67"/>
        <w:gridCol w:w="4366"/>
        <w:gridCol w:w="1720"/>
        <w:gridCol w:w="1506"/>
        <w:gridCol w:w="1417"/>
      </w:tblGrid>
      <w:tr w:rsidR="00B50068" w:rsidRPr="001675FE" w14:paraId="58AF5323" w14:textId="77777777" w:rsidTr="00CB77B8">
        <w:tc>
          <w:tcPr>
            <w:tcW w:w="567" w:type="dxa"/>
            <w:vAlign w:val="center"/>
          </w:tcPr>
          <w:p w14:paraId="311DEB80" w14:textId="77777777" w:rsidR="00B50068" w:rsidRPr="001675FE" w:rsidRDefault="00B50068" w:rsidP="004A6612">
            <w:pPr>
              <w:spacing w:after="0" w:line="240" w:lineRule="auto"/>
              <w:rPr>
                <w:rFonts w:ascii="Times New Roman" w:hAnsi="Times New Roman" w:cs="Times New Roman"/>
                <w:sz w:val="28"/>
                <w:szCs w:val="28"/>
              </w:rPr>
            </w:pPr>
            <w:r w:rsidRPr="001675FE">
              <w:rPr>
                <w:rFonts w:ascii="Times New Roman" w:hAnsi="Times New Roman" w:cs="Times New Roman"/>
                <w:sz w:val="28"/>
                <w:szCs w:val="28"/>
              </w:rPr>
              <w:t xml:space="preserve">№ </w:t>
            </w:r>
          </w:p>
        </w:tc>
        <w:tc>
          <w:tcPr>
            <w:tcW w:w="4366" w:type="dxa"/>
            <w:vAlign w:val="center"/>
          </w:tcPr>
          <w:p w14:paraId="63E068FC" w14:textId="77777777" w:rsidR="00B50068" w:rsidRPr="001675FE" w:rsidRDefault="00B50068"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Үлгінің аты </w:t>
            </w:r>
          </w:p>
        </w:tc>
        <w:tc>
          <w:tcPr>
            <w:tcW w:w="1720" w:type="dxa"/>
            <w:vAlign w:val="center"/>
          </w:tcPr>
          <w:p w14:paraId="3328836F" w14:textId="77777777" w:rsidR="00B50068" w:rsidRPr="001675FE" w:rsidRDefault="00B50068"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БРК, </w:t>
            </w:r>
            <w:r w:rsidRPr="001675FE">
              <w:rPr>
                <w:rFonts w:ascii="Times New Roman" w:hAnsi="Times New Roman" w:cs="Times New Roman"/>
                <w:sz w:val="28"/>
                <w:szCs w:val="28"/>
                <w:lang w:val="en-US"/>
              </w:rPr>
              <w:t xml:space="preserve">N, </w:t>
            </w:r>
            <w:r w:rsidRPr="001675FE">
              <w:rPr>
                <w:rFonts w:ascii="Times New Roman" w:hAnsi="Times New Roman" w:cs="Times New Roman"/>
                <w:sz w:val="28"/>
                <w:szCs w:val="28"/>
              </w:rPr>
              <w:t>сп</w:t>
            </w:r>
            <w:r w:rsidRPr="001675FE">
              <w:rPr>
                <w:rFonts w:ascii="Times New Roman" w:hAnsi="Times New Roman" w:cs="Times New Roman"/>
                <w:sz w:val="28"/>
                <w:szCs w:val="28"/>
                <w:lang w:val="kk-KZ"/>
              </w:rPr>
              <w:t>ин</w:t>
            </w:r>
            <w:r w:rsidRPr="001675FE">
              <w:rPr>
                <w:rFonts w:ascii="Times New Roman" w:hAnsi="Times New Roman" w:cs="Times New Roman"/>
                <w:sz w:val="28"/>
                <w:szCs w:val="28"/>
              </w:rPr>
              <w:t>/г</w:t>
            </w:r>
          </w:p>
          <w:p w14:paraId="344704C7" w14:textId="77777777" w:rsidR="00B50068" w:rsidRPr="001675FE" w:rsidRDefault="00B50068" w:rsidP="004A6612">
            <w:pPr>
              <w:spacing w:after="0" w:line="240" w:lineRule="auto"/>
              <w:jc w:val="center"/>
              <w:rPr>
                <w:rFonts w:ascii="Times New Roman" w:hAnsi="Times New Roman" w:cs="Times New Roman"/>
                <w:sz w:val="28"/>
                <w:szCs w:val="28"/>
                <w:lang w:val="kk-KZ"/>
              </w:rPr>
            </w:pPr>
          </w:p>
        </w:tc>
        <w:tc>
          <w:tcPr>
            <w:tcW w:w="1506" w:type="dxa"/>
            <w:vAlign w:val="center"/>
          </w:tcPr>
          <w:p w14:paraId="238F1CC3" w14:textId="77777777" w:rsidR="00B50068" w:rsidRPr="001675FE" w:rsidRDefault="00B50068"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Сызықтың ені</w:t>
            </w:r>
          </w:p>
          <w:p w14:paraId="444F2FD8" w14:textId="77777777" w:rsidR="00B50068" w:rsidRPr="001675FE" w:rsidRDefault="00B50068"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ЭПР, ∆H, mT</w:t>
            </w:r>
          </w:p>
        </w:tc>
        <w:tc>
          <w:tcPr>
            <w:tcW w:w="1417" w:type="dxa"/>
            <w:vAlign w:val="center"/>
          </w:tcPr>
          <w:p w14:paraId="2CEB447E" w14:textId="77777777" w:rsidR="00B50068" w:rsidRPr="001675FE" w:rsidRDefault="00B50068" w:rsidP="004A6612">
            <w:pPr>
              <w:spacing w:after="0" w:line="240" w:lineRule="auto"/>
              <w:jc w:val="center"/>
              <w:rPr>
                <w:rFonts w:ascii="Times New Roman" w:hAnsi="Times New Roman" w:cs="Times New Roman"/>
                <w:sz w:val="28"/>
                <w:szCs w:val="28"/>
              </w:rPr>
            </w:pPr>
            <w:r w:rsidRPr="001675FE">
              <w:rPr>
                <w:rFonts w:ascii="Times New Roman" w:hAnsi="Times New Roman" w:cs="Times New Roman"/>
                <w:sz w:val="28"/>
                <w:szCs w:val="28"/>
                <w:lang w:val="en-US"/>
              </w:rPr>
              <w:t>g</w:t>
            </w:r>
            <w:r w:rsidRPr="001675FE">
              <w:rPr>
                <w:rFonts w:ascii="Times New Roman" w:hAnsi="Times New Roman" w:cs="Times New Roman"/>
                <w:sz w:val="28"/>
                <w:szCs w:val="28"/>
              </w:rPr>
              <w:t>-фактор</w:t>
            </w:r>
          </w:p>
        </w:tc>
      </w:tr>
      <w:tr w:rsidR="00B50068" w:rsidRPr="001675FE" w14:paraId="456843E2" w14:textId="77777777" w:rsidTr="00CB77B8">
        <w:tc>
          <w:tcPr>
            <w:tcW w:w="567" w:type="dxa"/>
          </w:tcPr>
          <w:p w14:paraId="59155CDA" w14:textId="77777777" w:rsidR="00B50068" w:rsidRPr="001675FE" w:rsidRDefault="00B50068" w:rsidP="004A6612">
            <w:pPr>
              <w:spacing w:after="0" w:line="240" w:lineRule="auto"/>
              <w:rPr>
                <w:rFonts w:ascii="Times New Roman" w:hAnsi="Times New Roman" w:cs="Times New Roman"/>
                <w:sz w:val="24"/>
                <w:szCs w:val="24"/>
                <w:lang w:val="kk-KZ"/>
              </w:rPr>
            </w:pPr>
            <w:r w:rsidRPr="001675FE">
              <w:rPr>
                <w:rFonts w:ascii="Times New Roman" w:hAnsi="Times New Roman" w:cs="Times New Roman"/>
                <w:sz w:val="24"/>
                <w:szCs w:val="24"/>
                <w:lang w:val="kk-KZ"/>
              </w:rPr>
              <w:t>1</w:t>
            </w:r>
          </w:p>
        </w:tc>
        <w:tc>
          <w:tcPr>
            <w:tcW w:w="4366" w:type="dxa"/>
            <w:vAlign w:val="center"/>
          </w:tcPr>
          <w:p w14:paraId="2397E9B2" w14:textId="77777777" w:rsidR="00B50068" w:rsidRPr="001675FE" w:rsidRDefault="00B50068" w:rsidP="004A6612">
            <w:pPr>
              <w:spacing w:after="0" w:line="240" w:lineRule="auto"/>
              <w:jc w:val="both"/>
              <w:rPr>
                <w:rFonts w:ascii="Times New Roman" w:hAnsi="Times New Roman" w:cs="Times New Roman"/>
                <w:sz w:val="28"/>
                <w:szCs w:val="28"/>
              </w:rPr>
            </w:pPr>
            <w:r w:rsidRPr="001675FE">
              <w:rPr>
                <w:rFonts w:ascii="Times New Roman" w:hAnsi="Times New Roman" w:cs="Times New Roman"/>
                <w:sz w:val="28"/>
                <w:szCs w:val="28"/>
                <w:lang w:val="kk-KZ"/>
              </w:rPr>
              <w:t xml:space="preserve">«Сақ» пелоиды </w:t>
            </w:r>
          </w:p>
        </w:tc>
        <w:tc>
          <w:tcPr>
            <w:tcW w:w="1720" w:type="dxa"/>
            <w:vAlign w:val="center"/>
          </w:tcPr>
          <w:p w14:paraId="15ED049E" w14:textId="77777777" w:rsidR="00B50068" w:rsidRPr="001675FE" w:rsidRDefault="00B50068"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rPr>
              <w:t>1,</w:t>
            </w:r>
            <w:r w:rsidRPr="001675FE">
              <w:rPr>
                <w:rFonts w:ascii="Times New Roman" w:hAnsi="Times New Roman" w:cs="Times New Roman"/>
                <w:sz w:val="28"/>
                <w:szCs w:val="28"/>
                <w:lang w:val="en-US"/>
              </w:rPr>
              <w:t>38</w:t>
            </w:r>
            <w:r w:rsidRPr="001675FE">
              <w:rPr>
                <w:rFonts w:ascii="Times New Roman" w:hAnsi="Times New Roman" w:cs="Times New Roman"/>
                <w:sz w:val="28"/>
                <w:szCs w:val="28"/>
              </w:rPr>
              <w:t>∙10</w:t>
            </w:r>
            <w:r w:rsidRPr="001675FE">
              <w:rPr>
                <w:rFonts w:ascii="Times New Roman" w:hAnsi="Times New Roman" w:cs="Times New Roman"/>
                <w:sz w:val="28"/>
                <w:szCs w:val="28"/>
                <w:vertAlign w:val="superscript"/>
                <w:lang w:val="en-US"/>
              </w:rPr>
              <w:t>19</w:t>
            </w:r>
          </w:p>
        </w:tc>
        <w:tc>
          <w:tcPr>
            <w:tcW w:w="1506" w:type="dxa"/>
            <w:vAlign w:val="center"/>
          </w:tcPr>
          <w:p w14:paraId="40D6E8A8" w14:textId="77777777" w:rsidR="00B50068" w:rsidRPr="001675FE" w:rsidRDefault="00B50068"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0,486</w:t>
            </w:r>
          </w:p>
        </w:tc>
        <w:tc>
          <w:tcPr>
            <w:tcW w:w="1417" w:type="dxa"/>
            <w:vAlign w:val="center"/>
          </w:tcPr>
          <w:p w14:paraId="0FA844E8" w14:textId="77777777" w:rsidR="00B50068" w:rsidRPr="001675FE" w:rsidRDefault="00B50068"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rPr>
              <w:t>2,00</w:t>
            </w:r>
            <w:r w:rsidRPr="001675FE">
              <w:rPr>
                <w:rFonts w:ascii="Times New Roman" w:hAnsi="Times New Roman" w:cs="Times New Roman"/>
                <w:sz w:val="28"/>
                <w:szCs w:val="28"/>
                <w:lang w:val="en-US"/>
              </w:rPr>
              <w:t>31</w:t>
            </w:r>
          </w:p>
        </w:tc>
      </w:tr>
      <w:tr w:rsidR="00B50068" w:rsidRPr="001675FE" w14:paraId="3A709FED" w14:textId="77777777" w:rsidTr="00CB77B8">
        <w:tc>
          <w:tcPr>
            <w:tcW w:w="567" w:type="dxa"/>
          </w:tcPr>
          <w:p w14:paraId="4C011981" w14:textId="77777777" w:rsidR="00B50068" w:rsidRPr="001675FE" w:rsidRDefault="00B50068" w:rsidP="004A6612">
            <w:pPr>
              <w:spacing w:after="0" w:line="240" w:lineRule="auto"/>
              <w:rPr>
                <w:rFonts w:ascii="Times New Roman" w:hAnsi="Times New Roman" w:cs="Times New Roman"/>
                <w:sz w:val="24"/>
                <w:szCs w:val="24"/>
                <w:lang w:val="kk-KZ"/>
              </w:rPr>
            </w:pPr>
            <w:r w:rsidRPr="001675FE">
              <w:rPr>
                <w:rFonts w:ascii="Times New Roman" w:hAnsi="Times New Roman" w:cs="Times New Roman"/>
                <w:sz w:val="24"/>
                <w:szCs w:val="24"/>
                <w:lang w:val="kk-KZ"/>
              </w:rPr>
              <w:t>2</w:t>
            </w:r>
          </w:p>
        </w:tc>
        <w:tc>
          <w:tcPr>
            <w:tcW w:w="4366" w:type="dxa"/>
            <w:vAlign w:val="center"/>
          </w:tcPr>
          <w:p w14:paraId="613C52FC" w14:textId="77777777" w:rsidR="00B50068" w:rsidRPr="001675FE" w:rsidRDefault="00B50068" w:rsidP="004A6612">
            <w:pPr>
              <w:spacing w:after="0" w:line="240" w:lineRule="auto"/>
              <w:jc w:val="both"/>
              <w:rPr>
                <w:rFonts w:ascii="Times New Roman" w:hAnsi="Times New Roman" w:cs="Times New Roman"/>
                <w:sz w:val="28"/>
                <w:szCs w:val="28"/>
              </w:rPr>
            </w:pPr>
            <w:r w:rsidRPr="001675FE">
              <w:rPr>
                <w:rFonts w:ascii="Times New Roman" w:hAnsi="Times New Roman" w:cs="Times New Roman"/>
                <w:sz w:val="28"/>
                <w:szCs w:val="28"/>
                <w:lang w:val="kk-KZ"/>
              </w:rPr>
              <w:t>«Сақ» пелоид</w:t>
            </w:r>
            <w:r w:rsidR="005D7D1D">
              <w:rPr>
                <w:rFonts w:ascii="Times New Roman" w:hAnsi="Times New Roman" w:cs="Times New Roman"/>
                <w:sz w:val="28"/>
                <w:szCs w:val="28"/>
                <w:lang w:val="kk-KZ"/>
              </w:rPr>
              <w:t>ының</w:t>
            </w:r>
            <w:r w:rsidRPr="001675FE">
              <w:rPr>
                <w:rFonts w:ascii="Times New Roman" w:hAnsi="Times New Roman" w:cs="Times New Roman"/>
                <w:sz w:val="28"/>
                <w:szCs w:val="28"/>
                <w:lang w:val="kk-KZ"/>
              </w:rPr>
              <w:t xml:space="preserve"> </w:t>
            </w:r>
            <w:r w:rsidR="006E0B80" w:rsidRPr="001675FE">
              <w:rPr>
                <w:rFonts w:ascii="Times New Roman" w:hAnsi="Times New Roman" w:cs="Times New Roman"/>
                <w:sz w:val="28"/>
                <w:szCs w:val="28"/>
                <w:lang w:val="kk-KZ"/>
              </w:rPr>
              <w:t>ГҚ</w:t>
            </w:r>
          </w:p>
        </w:tc>
        <w:tc>
          <w:tcPr>
            <w:tcW w:w="1720" w:type="dxa"/>
            <w:vAlign w:val="center"/>
          </w:tcPr>
          <w:p w14:paraId="624887AE" w14:textId="77777777" w:rsidR="00B50068" w:rsidRPr="001675FE" w:rsidRDefault="00B50068" w:rsidP="004A6612">
            <w:pPr>
              <w:spacing w:after="0" w:line="240" w:lineRule="auto"/>
              <w:jc w:val="center"/>
              <w:rPr>
                <w:rFonts w:ascii="Times New Roman" w:hAnsi="Times New Roman" w:cs="Times New Roman"/>
                <w:sz w:val="28"/>
                <w:szCs w:val="28"/>
              </w:rPr>
            </w:pPr>
            <w:r w:rsidRPr="001675FE">
              <w:rPr>
                <w:rFonts w:ascii="Times New Roman" w:hAnsi="Times New Roman" w:cs="Times New Roman"/>
                <w:sz w:val="28"/>
                <w:szCs w:val="28"/>
                <w:lang w:val="en-US"/>
              </w:rPr>
              <w:t>8,83</w:t>
            </w:r>
            <w:r w:rsidRPr="001675FE">
              <w:rPr>
                <w:rFonts w:ascii="Times New Roman" w:hAnsi="Times New Roman" w:cs="Times New Roman"/>
                <w:sz w:val="28"/>
                <w:szCs w:val="28"/>
              </w:rPr>
              <w:t>∙10</w:t>
            </w:r>
            <w:r w:rsidRPr="001675FE">
              <w:rPr>
                <w:rFonts w:ascii="Times New Roman" w:hAnsi="Times New Roman" w:cs="Times New Roman"/>
                <w:sz w:val="28"/>
                <w:szCs w:val="28"/>
                <w:vertAlign w:val="superscript"/>
              </w:rPr>
              <w:t>17</w:t>
            </w:r>
          </w:p>
        </w:tc>
        <w:tc>
          <w:tcPr>
            <w:tcW w:w="1506" w:type="dxa"/>
            <w:vAlign w:val="center"/>
          </w:tcPr>
          <w:p w14:paraId="1389FAE6" w14:textId="77777777" w:rsidR="00B50068" w:rsidRPr="001675FE" w:rsidRDefault="00B50068"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0,526</w:t>
            </w:r>
          </w:p>
        </w:tc>
        <w:tc>
          <w:tcPr>
            <w:tcW w:w="1417" w:type="dxa"/>
            <w:vAlign w:val="center"/>
          </w:tcPr>
          <w:p w14:paraId="2F6B177B" w14:textId="77777777" w:rsidR="00B50068" w:rsidRPr="001675FE" w:rsidRDefault="00B50068"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rPr>
              <w:t>2,00</w:t>
            </w:r>
            <w:r w:rsidRPr="001675FE">
              <w:rPr>
                <w:rFonts w:ascii="Times New Roman" w:hAnsi="Times New Roman" w:cs="Times New Roman"/>
                <w:sz w:val="28"/>
                <w:szCs w:val="28"/>
                <w:lang w:val="en-US"/>
              </w:rPr>
              <w:t>29</w:t>
            </w:r>
          </w:p>
        </w:tc>
      </w:tr>
      <w:tr w:rsidR="00B50068" w:rsidRPr="001675FE" w14:paraId="0E6CB8CB" w14:textId="77777777" w:rsidTr="00CB77B8">
        <w:tc>
          <w:tcPr>
            <w:tcW w:w="567" w:type="dxa"/>
          </w:tcPr>
          <w:p w14:paraId="0DB42390" w14:textId="77777777" w:rsidR="00B50068" w:rsidRPr="001675FE" w:rsidRDefault="00B50068" w:rsidP="004A6612">
            <w:pPr>
              <w:spacing w:after="0" w:line="240" w:lineRule="auto"/>
              <w:rPr>
                <w:rFonts w:ascii="Times New Roman" w:hAnsi="Times New Roman" w:cs="Times New Roman"/>
                <w:sz w:val="24"/>
                <w:szCs w:val="24"/>
                <w:lang w:val="kk-KZ"/>
              </w:rPr>
            </w:pPr>
            <w:r w:rsidRPr="001675FE">
              <w:rPr>
                <w:rFonts w:ascii="Times New Roman" w:hAnsi="Times New Roman" w:cs="Times New Roman"/>
                <w:sz w:val="24"/>
                <w:szCs w:val="24"/>
                <w:lang w:val="kk-KZ"/>
              </w:rPr>
              <w:t>3</w:t>
            </w:r>
          </w:p>
        </w:tc>
        <w:tc>
          <w:tcPr>
            <w:tcW w:w="4366" w:type="dxa"/>
            <w:vAlign w:val="center"/>
          </w:tcPr>
          <w:p w14:paraId="52C50455" w14:textId="77777777" w:rsidR="00B50068" w:rsidRPr="001675FE" w:rsidRDefault="00B50068"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«Тұзкөл» пелоиды</w:t>
            </w:r>
          </w:p>
        </w:tc>
        <w:tc>
          <w:tcPr>
            <w:tcW w:w="1720" w:type="dxa"/>
            <w:vAlign w:val="center"/>
          </w:tcPr>
          <w:p w14:paraId="6B44137B" w14:textId="77777777" w:rsidR="00B50068" w:rsidRPr="001675FE" w:rsidRDefault="00B50068"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8,7</w:t>
            </w:r>
            <w:r w:rsidRPr="001675FE">
              <w:rPr>
                <w:rFonts w:ascii="Times New Roman" w:hAnsi="Times New Roman" w:cs="Times New Roman"/>
                <w:sz w:val="28"/>
                <w:szCs w:val="28"/>
              </w:rPr>
              <w:t>∙10</w:t>
            </w:r>
            <w:r w:rsidRPr="001675FE">
              <w:rPr>
                <w:rFonts w:ascii="Times New Roman" w:hAnsi="Times New Roman" w:cs="Times New Roman"/>
                <w:sz w:val="28"/>
                <w:szCs w:val="28"/>
                <w:vertAlign w:val="superscript"/>
              </w:rPr>
              <w:t>1</w:t>
            </w:r>
            <w:r w:rsidRPr="001675FE">
              <w:rPr>
                <w:rFonts w:ascii="Times New Roman" w:hAnsi="Times New Roman" w:cs="Times New Roman"/>
                <w:sz w:val="28"/>
                <w:szCs w:val="28"/>
                <w:vertAlign w:val="superscript"/>
                <w:lang w:val="en-US"/>
              </w:rPr>
              <w:t>8</w:t>
            </w:r>
          </w:p>
        </w:tc>
        <w:tc>
          <w:tcPr>
            <w:tcW w:w="1506" w:type="dxa"/>
            <w:vAlign w:val="center"/>
          </w:tcPr>
          <w:p w14:paraId="2DAC5763" w14:textId="77777777" w:rsidR="00B50068" w:rsidRPr="001675FE" w:rsidRDefault="00B50068"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0,566</w:t>
            </w:r>
          </w:p>
        </w:tc>
        <w:tc>
          <w:tcPr>
            <w:tcW w:w="1417" w:type="dxa"/>
            <w:vAlign w:val="center"/>
          </w:tcPr>
          <w:p w14:paraId="47A134A0" w14:textId="77777777" w:rsidR="00B50068" w:rsidRPr="001675FE" w:rsidRDefault="00B50068"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rPr>
              <w:t>2,00</w:t>
            </w:r>
            <w:r w:rsidRPr="001675FE">
              <w:rPr>
                <w:rFonts w:ascii="Times New Roman" w:hAnsi="Times New Roman" w:cs="Times New Roman"/>
                <w:sz w:val="28"/>
                <w:szCs w:val="28"/>
                <w:lang w:val="en-US"/>
              </w:rPr>
              <w:t>26</w:t>
            </w:r>
          </w:p>
        </w:tc>
      </w:tr>
      <w:tr w:rsidR="00B50068" w:rsidRPr="001675FE" w14:paraId="1B20F111" w14:textId="77777777" w:rsidTr="00CB77B8">
        <w:tc>
          <w:tcPr>
            <w:tcW w:w="567" w:type="dxa"/>
          </w:tcPr>
          <w:p w14:paraId="7BF9EEFA" w14:textId="77777777" w:rsidR="00B50068" w:rsidRPr="001675FE" w:rsidRDefault="00B50068" w:rsidP="004A6612">
            <w:pPr>
              <w:spacing w:after="0" w:line="240" w:lineRule="auto"/>
              <w:rPr>
                <w:rFonts w:ascii="Times New Roman" w:hAnsi="Times New Roman" w:cs="Times New Roman"/>
                <w:sz w:val="24"/>
                <w:szCs w:val="24"/>
                <w:lang w:val="kk-KZ"/>
              </w:rPr>
            </w:pPr>
            <w:r w:rsidRPr="001675FE">
              <w:rPr>
                <w:rFonts w:ascii="Times New Roman" w:hAnsi="Times New Roman" w:cs="Times New Roman"/>
                <w:sz w:val="24"/>
                <w:szCs w:val="24"/>
                <w:lang w:val="kk-KZ"/>
              </w:rPr>
              <w:t>4</w:t>
            </w:r>
          </w:p>
        </w:tc>
        <w:tc>
          <w:tcPr>
            <w:tcW w:w="4366" w:type="dxa"/>
            <w:vAlign w:val="center"/>
          </w:tcPr>
          <w:p w14:paraId="3E51E59B" w14:textId="77777777" w:rsidR="00B50068" w:rsidRPr="001675FE" w:rsidRDefault="00B50068"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«Тұзкөл» </w:t>
            </w:r>
            <w:r w:rsidR="00B1288E" w:rsidRPr="001675FE">
              <w:rPr>
                <w:rFonts w:ascii="Times New Roman" w:hAnsi="Times New Roman" w:cs="Times New Roman"/>
                <w:sz w:val="28"/>
                <w:szCs w:val="28"/>
                <w:lang w:val="kk-KZ"/>
              </w:rPr>
              <w:t>пелоид</w:t>
            </w:r>
            <w:r w:rsidR="005D7D1D">
              <w:rPr>
                <w:rFonts w:ascii="Times New Roman" w:hAnsi="Times New Roman" w:cs="Times New Roman"/>
                <w:sz w:val="28"/>
                <w:szCs w:val="28"/>
                <w:lang w:val="kk-KZ"/>
              </w:rPr>
              <w:t>ының</w:t>
            </w:r>
            <w:r w:rsidRPr="001675FE">
              <w:rPr>
                <w:rFonts w:ascii="Times New Roman" w:hAnsi="Times New Roman" w:cs="Times New Roman"/>
                <w:sz w:val="28"/>
                <w:szCs w:val="28"/>
                <w:lang w:val="kk-KZ"/>
              </w:rPr>
              <w:t xml:space="preserve"> </w:t>
            </w:r>
            <w:r w:rsidR="006E0B80" w:rsidRPr="001675FE">
              <w:rPr>
                <w:rFonts w:ascii="Times New Roman" w:hAnsi="Times New Roman" w:cs="Times New Roman"/>
                <w:sz w:val="28"/>
                <w:szCs w:val="28"/>
                <w:lang w:val="kk-KZ"/>
              </w:rPr>
              <w:t>ГҚ</w:t>
            </w:r>
          </w:p>
        </w:tc>
        <w:tc>
          <w:tcPr>
            <w:tcW w:w="1720" w:type="dxa"/>
            <w:vAlign w:val="center"/>
          </w:tcPr>
          <w:p w14:paraId="66E23DA7" w14:textId="77777777" w:rsidR="00B50068" w:rsidRPr="001675FE" w:rsidRDefault="00B50068" w:rsidP="004A6612">
            <w:pPr>
              <w:spacing w:after="0" w:line="240" w:lineRule="auto"/>
              <w:jc w:val="center"/>
              <w:rPr>
                <w:rFonts w:ascii="Times New Roman" w:hAnsi="Times New Roman" w:cs="Times New Roman"/>
                <w:sz w:val="28"/>
                <w:szCs w:val="28"/>
              </w:rPr>
            </w:pPr>
            <w:bookmarkStart w:id="80" w:name="_Hlk151979886"/>
            <w:r w:rsidRPr="001675FE">
              <w:rPr>
                <w:rFonts w:ascii="Times New Roman" w:hAnsi="Times New Roman" w:cs="Times New Roman"/>
                <w:sz w:val="28"/>
                <w:szCs w:val="28"/>
              </w:rPr>
              <w:t>3,</w:t>
            </w:r>
            <w:r w:rsidRPr="001675FE">
              <w:rPr>
                <w:rFonts w:ascii="Times New Roman" w:hAnsi="Times New Roman" w:cs="Times New Roman"/>
                <w:sz w:val="28"/>
                <w:szCs w:val="28"/>
                <w:lang w:val="en-US"/>
              </w:rPr>
              <w:t>75</w:t>
            </w:r>
            <w:r w:rsidRPr="001675FE">
              <w:rPr>
                <w:rFonts w:ascii="Times New Roman" w:hAnsi="Times New Roman" w:cs="Times New Roman"/>
                <w:sz w:val="28"/>
                <w:szCs w:val="28"/>
              </w:rPr>
              <w:t>∙10</w:t>
            </w:r>
            <w:r w:rsidRPr="001675FE">
              <w:rPr>
                <w:rFonts w:ascii="Times New Roman" w:hAnsi="Times New Roman" w:cs="Times New Roman"/>
                <w:sz w:val="28"/>
                <w:szCs w:val="28"/>
                <w:vertAlign w:val="superscript"/>
              </w:rPr>
              <w:t>18</w:t>
            </w:r>
            <w:bookmarkEnd w:id="80"/>
          </w:p>
        </w:tc>
        <w:tc>
          <w:tcPr>
            <w:tcW w:w="1506" w:type="dxa"/>
            <w:vAlign w:val="center"/>
          </w:tcPr>
          <w:p w14:paraId="1064216A" w14:textId="77777777" w:rsidR="00B50068" w:rsidRPr="001675FE" w:rsidRDefault="00B50068"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lang w:val="en-US"/>
              </w:rPr>
              <w:t>0,617</w:t>
            </w:r>
          </w:p>
        </w:tc>
        <w:tc>
          <w:tcPr>
            <w:tcW w:w="1417" w:type="dxa"/>
            <w:vAlign w:val="center"/>
          </w:tcPr>
          <w:p w14:paraId="6C6288A4" w14:textId="77777777" w:rsidR="00B50068" w:rsidRPr="001675FE" w:rsidRDefault="00B50068" w:rsidP="004A6612">
            <w:pPr>
              <w:spacing w:after="0" w:line="240" w:lineRule="auto"/>
              <w:jc w:val="center"/>
              <w:rPr>
                <w:rFonts w:ascii="Times New Roman" w:hAnsi="Times New Roman" w:cs="Times New Roman"/>
                <w:sz w:val="28"/>
                <w:szCs w:val="28"/>
                <w:lang w:val="en-US"/>
              </w:rPr>
            </w:pPr>
            <w:r w:rsidRPr="001675FE">
              <w:rPr>
                <w:rFonts w:ascii="Times New Roman" w:hAnsi="Times New Roman" w:cs="Times New Roman"/>
                <w:sz w:val="28"/>
                <w:szCs w:val="28"/>
              </w:rPr>
              <w:t>2,00</w:t>
            </w:r>
            <w:r w:rsidRPr="001675FE">
              <w:rPr>
                <w:rFonts w:ascii="Times New Roman" w:hAnsi="Times New Roman" w:cs="Times New Roman"/>
                <w:sz w:val="28"/>
                <w:szCs w:val="28"/>
                <w:lang w:val="en-US"/>
              </w:rPr>
              <w:t>18</w:t>
            </w:r>
          </w:p>
        </w:tc>
      </w:tr>
    </w:tbl>
    <w:p w14:paraId="59CCEBD2" w14:textId="77777777" w:rsidR="00B50068" w:rsidRPr="001675FE" w:rsidRDefault="00B50068" w:rsidP="004A6612">
      <w:pPr>
        <w:spacing w:after="0" w:line="240" w:lineRule="auto"/>
        <w:rPr>
          <w:rFonts w:ascii="Times New Roman" w:hAnsi="Times New Roman" w:cs="Times New Roman"/>
          <w:sz w:val="24"/>
          <w:szCs w:val="24"/>
          <w:lang w:val="kk-KZ"/>
        </w:rPr>
      </w:pPr>
    </w:p>
    <w:p w14:paraId="257FBE8B" w14:textId="77777777" w:rsidR="00B50068" w:rsidRPr="001675FE" w:rsidRDefault="00B50068"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Абсорбциялық сызықтардың интегралды қарқындылығын есептеу пелоид пен гуминдік  заттардың үлгілерінде толтырылмаған электрондардың концентрациясын  бағалауға мүмкіндік берді. Зерттелетін препараттардың спектрінде  орташа  g = 2,002 болатын бір қарқынды кең сызықты анықтауға болады, бұл </w:t>
      </w:r>
      <w:bookmarkStart w:id="81" w:name="_Hlk151979782"/>
      <w:r w:rsidRPr="001675FE">
        <w:rPr>
          <w:rFonts w:ascii="Times New Roman" w:hAnsi="Times New Roman" w:cs="Times New Roman"/>
          <w:sz w:val="28"/>
          <w:szCs w:val="28"/>
          <w:lang w:val="kk-KZ"/>
        </w:rPr>
        <w:t xml:space="preserve">бос электронның g-факторының (g = 2,0023) жақын мәні бар гуминдік заттар құрылымында бос радикалдардың болатындығын көрсетеді </w:t>
      </w:r>
      <w:bookmarkEnd w:id="81"/>
      <w:r w:rsidRPr="001675FE">
        <w:rPr>
          <w:rFonts w:ascii="Times New Roman" w:hAnsi="Times New Roman" w:cs="Times New Roman"/>
          <w:sz w:val="28"/>
          <w:szCs w:val="28"/>
          <w:lang w:val="kk-KZ"/>
        </w:rPr>
        <w:t>(3</w:t>
      </w:r>
      <w:r w:rsidR="000E2FBE">
        <w:rPr>
          <w:rFonts w:ascii="Times New Roman" w:hAnsi="Times New Roman" w:cs="Times New Roman"/>
          <w:sz w:val="28"/>
          <w:szCs w:val="28"/>
          <w:lang w:val="kk-KZ"/>
        </w:rPr>
        <w:t>7-38</w:t>
      </w:r>
      <w:r w:rsidR="00E033E7">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сурет). Күрделі ароматты құрылымдар гуминді заттар құрылымындағы бос радикалдарды тұрақтандырады [</w:t>
      </w:r>
      <w:r w:rsidR="00CF28E9">
        <w:rPr>
          <w:rFonts w:ascii="Times New Roman" w:hAnsi="Times New Roman" w:cs="Times New Roman"/>
          <w:sz w:val="28"/>
          <w:szCs w:val="28"/>
          <w:lang w:val="kk-KZ"/>
        </w:rPr>
        <w:t>168</w:t>
      </w:r>
      <w:r w:rsidR="00A71068">
        <w:rPr>
          <w:rFonts w:ascii="Times New Roman" w:hAnsi="Times New Roman" w:cs="Times New Roman"/>
          <w:sz w:val="28"/>
          <w:szCs w:val="28"/>
          <w:lang w:val="kk-KZ"/>
        </w:rPr>
        <w:t xml:space="preserve">, </w:t>
      </w:r>
      <w:r w:rsidR="00C81A4F">
        <w:rPr>
          <w:rFonts w:ascii="Times New Roman" w:hAnsi="Times New Roman" w:cs="Times New Roman"/>
          <w:sz w:val="28"/>
          <w:szCs w:val="28"/>
          <w:lang w:val="kk-KZ"/>
        </w:rPr>
        <w:t xml:space="preserve">с. </w:t>
      </w:r>
      <w:r w:rsidR="00A71068">
        <w:rPr>
          <w:rFonts w:ascii="Times New Roman" w:hAnsi="Times New Roman" w:cs="Times New Roman"/>
          <w:sz w:val="28"/>
          <w:szCs w:val="28"/>
          <w:lang w:val="kk-KZ"/>
        </w:rPr>
        <w:t>17</w:t>
      </w:r>
      <w:r w:rsidRPr="001675FE">
        <w:rPr>
          <w:rFonts w:ascii="Times New Roman" w:hAnsi="Times New Roman" w:cs="Times New Roman"/>
          <w:sz w:val="28"/>
          <w:szCs w:val="28"/>
          <w:lang w:val="kk-KZ"/>
        </w:rPr>
        <w:t>]. Спектрлердің біртиптілігі зерттелетін заттардың ұқсас құрылымын дәлелдейді.</w:t>
      </w:r>
    </w:p>
    <w:p w14:paraId="30BD9983" w14:textId="77777777" w:rsidR="00B50068" w:rsidRPr="001675FE" w:rsidRDefault="00B50068"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ЭПР сигналдарының болуы гумин </w:t>
      </w:r>
      <w:r w:rsidR="00CB77B8" w:rsidRPr="001675FE">
        <w:rPr>
          <w:rFonts w:ascii="Times New Roman" w:hAnsi="Times New Roman" w:cs="Times New Roman"/>
          <w:sz w:val="28"/>
          <w:szCs w:val="28"/>
          <w:lang w:val="kk-KZ"/>
        </w:rPr>
        <w:t>қышқылдарынң</w:t>
      </w:r>
      <w:r w:rsidRPr="001675FE">
        <w:rPr>
          <w:rFonts w:ascii="Times New Roman" w:hAnsi="Times New Roman" w:cs="Times New Roman"/>
          <w:sz w:val="28"/>
          <w:szCs w:val="28"/>
          <w:lang w:val="kk-KZ"/>
        </w:rPr>
        <w:t xml:space="preserve"> жақсы дамыған конъюгацияланған қос байланысты жүйесі бар полимерлер екенін көрсетеді.</w:t>
      </w:r>
    </w:p>
    <w:p w14:paraId="74B70736" w14:textId="77777777" w:rsidR="00B50068" w:rsidRPr="001675FE" w:rsidRDefault="00B50068"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Парамагниттік орталықтардың концентрациясы 3,66•10</w:t>
      </w:r>
      <w:r w:rsidRPr="001675FE">
        <w:rPr>
          <w:rFonts w:ascii="Times New Roman" w:hAnsi="Times New Roman" w:cs="Times New Roman"/>
          <w:sz w:val="28"/>
          <w:szCs w:val="28"/>
          <w:vertAlign w:val="superscript"/>
          <w:lang w:val="kk-KZ"/>
        </w:rPr>
        <w:t>15</w:t>
      </w:r>
      <w:r w:rsidRPr="001675FE">
        <w:rPr>
          <w:rFonts w:ascii="Times New Roman" w:hAnsi="Times New Roman" w:cs="Times New Roman"/>
          <w:sz w:val="28"/>
          <w:szCs w:val="28"/>
          <w:lang w:val="kk-KZ"/>
        </w:rPr>
        <w:t xml:space="preserve"> спин/г құрайтын көмір қабаты (уголный пек) спиндерінің белгілі концентрациясы бойынша есептелген. Парамагниттік орталықтардың концентрациясын талдау (кесте 1</w:t>
      </w:r>
      <w:r w:rsidR="000E2FBE">
        <w:rPr>
          <w:rFonts w:ascii="Times New Roman" w:hAnsi="Times New Roman" w:cs="Times New Roman"/>
          <w:sz w:val="28"/>
          <w:szCs w:val="28"/>
          <w:lang w:val="kk-KZ"/>
        </w:rPr>
        <w:t>4</w:t>
      </w:r>
      <w:r w:rsidRPr="001675FE">
        <w:rPr>
          <w:rFonts w:ascii="Times New Roman" w:hAnsi="Times New Roman" w:cs="Times New Roman"/>
          <w:sz w:val="28"/>
          <w:szCs w:val="28"/>
          <w:lang w:val="kk-KZ"/>
        </w:rPr>
        <w:t>)  «Сақ» көлінің пелоидының молекулалары бос радикалдардың ең аз санын құрайтындығын көрсетеді. «Сақ» көлінің пелоидты гуматының парамагниттік орталықтардың концентрациясы 8,83∙10</w:t>
      </w:r>
      <w:r w:rsidRPr="001675FE">
        <w:rPr>
          <w:rFonts w:ascii="Times New Roman" w:hAnsi="Times New Roman" w:cs="Times New Roman"/>
          <w:sz w:val="28"/>
          <w:szCs w:val="28"/>
          <w:vertAlign w:val="superscript"/>
          <w:lang w:val="kk-KZ"/>
        </w:rPr>
        <w:t>17</w:t>
      </w:r>
      <w:r w:rsidRPr="001675FE">
        <w:rPr>
          <w:rFonts w:ascii="Times New Roman" w:hAnsi="Times New Roman" w:cs="Times New Roman"/>
          <w:sz w:val="28"/>
          <w:szCs w:val="28"/>
          <w:lang w:val="kk-KZ"/>
        </w:rPr>
        <w:t xml:space="preserve"> спин/г мәнді құрады, бұл пелоид пен оның гуминдік заттарының максималды мәніне жетеді. «Тұзкөл» көлінің пелоиды</w:t>
      </w:r>
      <w:r w:rsidR="00786D08" w:rsidRPr="001675FE">
        <w:rPr>
          <w:rFonts w:ascii="Times New Roman" w:hAnsi="Times New Roman" w:cs="Times New Roman"/>
          <w:sz w:val="28"/>
          <w:szCs w:val="28"/>
          <w:lang w:val="kk-KZ"/>
        </w:rPr>
        <w:t xml:space="preserve">ның </w:t>
      </w:r>
      <w:r w:rsidRPr="001675FE">
        <w:rPr>
          <w:rFonts w:ascii="Times New Roman" w:hAnsi="Times New Roman" w:cs="Times New Roman"/>
          <w:sz w:val="28"/>
          <w:szCs w:val="28"/>
          <w:lang w:val="kk-KZ"/>
        </w:rPr>
        <w:t xml:space="preserve"> бос радикалдардың концентрациясы </w:t>
      </w:r>
      <w:r w:rsidR="00786D08" w:rsidRPr="001675FE">
        <w:rPr>
          <w:rFonts w:ascii="Times New Roman" w:hAnsi="Times New Roman" w:cs="Times New Roman"/>
          <w:sz w:val="28"/>
          <w:szCs w:val="28"/>
          <w:lang w:val="kk-KZ"/>
        </w:rPr>
        <w:t>8,7∙10</w:t>
      </w:r>
      <w:r w:rsidR="00786D08" w:rsidRPr="001675FE">
        <w:rPr>
          <w:rFonts w:ascii="Times New Roman" w:hAnsi="Times New Roman" w:cs="Times New Roman"/>
          <w:sz w:val="28"/>
          <w:szCs w:val="28"/>
          <w:vertAlign w:val="superscript"/>
          <w:lang w:val="kk-KZ"/>
        </w:rPr>
        <w:t>18</w:t>
      </w:r>
      <w:r w:rsidR="00E033E7">
        <w:rPr>
          <w:rFonts w:ascii="Times New Roman" w:hAnsi="Times New Roman" w:cs="Times New Roman"/>
          <w:sz w:val="28"/>
          <w:szCs w:val="28"/>
          <w:vertAlign w:val="superscript"/>
          <w:lang w:val="kk-KZ"/>
        </w:rPr>
        <w:t xml:space="preserve"> </w:t>
      </w:r>
      <w:r w:rsidR="00786D08" w:rsidRPr="001675FE">
        <w:rPr>
          <w:rFonts w:ascii="Times New Roman" w:hAnsi="Times New Roman" w:cs="Times New Roman"/>
          <w:sz w:val="28"/>
          <w:szCs w:val="28"/>
          <w:lang w:val="kk-KZ"/>
        </w:rPr>
        <w:t xml:space="preserve">спин/г </w:t>
      </w:r>
      <w:r w:rsidR="00C41619" w:rsidRPr="001675FE">
        <w:rPr>
          <w:rFonts w:ascii="Times New Roman" w:hAnsi="Times New Roman" w:cs="Times New Roman"/>
          <w:sz w:val="28"/>
          <w:szCs w:val="28"/>
          <w:lang w:val="kk-KZ"/>
        </w:rPr>
        <w:t xml:space="preserve">шаманы </w:t>
      </w:r>
      <w:r w:rsidRPr="001675FE">
        <w:rPr>
          <w:rFonts w:ascii="Times New Roman" w:hAnsi="Times New Roman" w:cs="Times New Roman"/>
          <w:sz w:val="28"/>
          <w:szCs w:val="28"/>
          <w:lang w:val="kk-KZ"/>
        </w:rPr>
        <w:t>құрайды</w:t>
      </w:r>
      <w:r w:rsidR="00CF28E9">
        <w:rPr>
          <w:rFonts w:ascii="Times New Roman" w:hAnsi="Times New Roman" w:cs="Times New Roman"/>
          <w:sz w:val="28"/>
          <w:szCs w:val="28"/>
          <w:lang w:val="kk-KZ"/>
        </w:rPr>
        <w:t xml:space="preserve"> </w:t>
      </w:r>
      <w:r w:rsidR="00CF28E9" w:rsidRPr="001675FE">
        <w:rPr>
          <w:rFonts w:ascii="Times New Roman" w:hAnsi="Times New Roman" w:cs="Times New Roman"/>
          <w:sz w:val="28"/>
          <w:szCs w:val="28"/>
          <w:lang w:val="kk-KZ"/>
        </w:rPr>
        <w:t>[1</w:t>
      </w:r>
      <w:r w:rsidR="00CF28E9">
        <w:rPr>
          <w:rFonts w:ascii="Times New Roman" w:hAnsi="Times New Roman" w:cs="Times New Roman"/>
          <w:sz w:val="28"/>
          <w:szCs w:val="28"/>
          <w:lang w:val="kk-KZ"/>
        </w:rPr>
        <w:t>75</w:t>
      </w:r>
      <w:r w:rsidR="00A71068">
        <w:rPr>
          <w:rFonts w:ascii="Times New Roman" w:hAnsi="Times New Roman" w:cs="Times New Roman"/>
          <w:sz w:val="28"/>
          <w:szCs w:val="28"/>
          <w:lang w:val="kk-KZ"/>
        </w:rPr>
        <w:t xml:space="preserve">, </w:t>
      </w:r>
      <w:r w:rsidR="00C81A4F">
        <w:rPr>
          <w:rFonts w:ascii="Times New Roman" w:hAnsi="Times New Roman" w:cs="Times New Roman"/>
          <w:sz w:val="28"/>
          <w:szCs w:val="28"/>
          <w:lang w:val="kk-KZ"/>
        </w:rPr>
        <w:t xml:space="preserve">с. </w:t>
      </w:r>
      <w:r w:rsidR="00A71068">
        <w:rPr>
          <w:rFonts w:ascii="Times New Roman" w:hAnsi="Times New Roman" w:cs="Times New Roman"/>
          <w:sz w:val="28"/>
          <w:szCs w:val="28"/>
          <w:lang w:val="kk-KZ"/>
        </w:rPr>
        <w:t>134</w:t>
      </w:r>
      <w:r w:rsidR="00CF28E9" w:rsidRPr="001675FE">
        <w:rPr>
          <w:rFonts w:ascii="Times New Roman" w:hAnsi="Times New Roman" w:cs="Times New Roman"/>
          <w:sz w:val="28"/>
          <w:szCs w:val="28"/>
          <w:lang w:val="kk-KZ"/>
        </w:rPr>
        <w:t>]</w:t>
      </w:r>
      <w:r w:rsidRPr="001675FE">
        <w:rPr>
          <w:rFonts w:ascii="Times New Roman" w:hAnsi="Times New Roman" w:cs="Times New Roman"/>
          <w:sz w:val="28"/>
          <w:szCs w:val="28"/>
          <w:lang w:val="kk-KZ"/>
        </w:rPr>
        <w:t>.</w:t>
      </w:r>
    </w:p>
    <w:p w14:paraId="2C9C8D8B" w14:textId="77777777" w:rsidR="00B50068" w:rsidRPr="001675FE" w:rsidRDefault="00B50068" w:rsidP="004A6612">
      <w:pPr>
        <w:spacing w:after="0" w:line="240" w:lineRule="auto"/>
        <w:ind w:firstLine="708"/>
        <w:jc w:val="both"/>
        <w:rPr>
          <w:rFonts w:ascii="Times New Roman" w:hAnsi="Times New Roman" w:cs="Times New Roman"/>
          <w:sz w:val="28"/>
          <w:szCs w:val="28"/>
          <w:lang w:val="kk-KZ"/>
        </w:rPr>
      </w:pPr>
      <w:bookmarkStart w:id="82" w:name="_Hlk124922032"/>
      <w:r w:rsidRPr="001675FE">
        <w:rPr>
          <w:rFonts w:ascii="Times New Roman" w:hAnsi="Times New Roman" w:cs="Times New Roman"/>
          <w:sz w:val="28"/>
          <w:szCs w:val="28"/>
          <w:lang w:val="kk-KZ"/>
        </w:rPr>
        <w:t>Пелоидты гум</w:t>
      </w:r>
      <w:r w:rsidR="00ED6E22" w:rsidRPr="001675FE">
        <w:rPr>
          <w:rFonts w:ascii="Times New Roman" w:hAnsi="Times New Roman" w:cs="Times New Roman"/>
          <w:sz w:val="28"/>
          <w:szCs w:val="28"/>
          <w:lang w:val="kk-KZ"/>
        </w:rPr>
        <w:t>ин қышқылдарының</w:t>
      </w:r>
      <w:r w:rsidRPr="001675FE">
        <w:rPr>
          <w:rFonts w:ascii="Times New Roman" w:hAnsi="Times New Roman" w:cs="Times New Roman"/>
          <w:sz w:val="28"/>
          <w:szCs w:val="28"/>
          <w:lang w:val="kk-KZ"/>
        </w:rPr>
        <w:t xml:space="preserve"> парамагниттік орталықтарының концентрация мәндерін салыстыратын болсақ ең жоғарғы мәнді «Сақ» көлінің пелоидты гуматы (8,83∙10</w:t>
      </w:r>
      <w:r w:rsidRPr="001675FE">
        <w:rPr>
          <w:rFonts w:ascii="Times New Roman" w:hAnsi="Times New Roman" w:cs="Times New Roman"/>
          <w:sz w:val="28"/>
          <w:szCs w:val="28"/>
          <w:vertAlign w:val="superscript"/>
          <w:lang w:val="kk-KZ"/>
        </w:rPr>
        <w:t xml:space="preserve">17 </w:t>
      </w:r>
      <w:r w:rsidRPr="001675FE">
        <w:rPr>
          <w:rFonts w:ascii="Times New Roman" w:hAnsi="Times New Roman" w:cs="Times New Roman"/>
          <w:sz w:val="28"/>
          <w:szCs w:val="28"/>
          <w:lang w:val="kk-KZ"/>
        </w:rPr>
        <w:t>спин/г), ең төмеңгі мәнді «Тұзкөл» көлінің пелоидынан бөліп алынған гумат (3,75∙10</w:t>
      </w:r>
      <w:r w:rsidRPr="001675FE">
        <w:rPr>
          <w:rFonts w:ascii="Times New Roman" w:hAnsi="Times New Roman" w:cs="Times New Roman"/>
          <w:sz w:val="28"/>
          <w:szCs w:val="28"/>
          <w:vertAlign w:val="superscript"/>
          <w:lang w:val="kk-KZ"/>
        </w:rPr>
        <w:t xml:space="preserve">18 </w:t>
      </w:r>
      <w:r w:rsidR="00A71068">
        <w:rPr>
          <w:rFonts w:ascii="Times New Roman" w:hAnsi="Times New Roman" w:cs="Times New Roman"/>
          <w:sz w:val="28"/>
          <w:szCs w:val="28"/>
          <w:vertAlign w:val="superscript"/>
          <w:lang w:val="kk-KZ"/>
        </w:rPr>
        <w:t xml:space="preserve"> </w:t>
      </w:r>
      <w:r w:rsidRPr="001675FE">
        <w:rPr>
          <w:rFonts w:ascii="Times New Roman" w:hAnsi="Times New Roman" w:cs="Times New Roman"/>
          <w:sz w:val="28"/>
          <w:szCs w:val="28"/>
          <w:lang w:val="kk-KZ"/>
        </w:rPr>
        <w:t xml:space="preserve">спин/г) құрады. </w:t>
      </w:r>
    </w:p>
    <w:p w14:paraId="0CEEC8C5" w14:textId="77777777" w:rsidR="00B50068" w:rsidRPr="001675FE" w:rsidRDefault="00B50068"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«Сақ» көлінің пелоидының парамагниттік орталықтарының төмен концентрациясы олардың құрамы туралы, сондай-ақ аз конденсацияланған құрылымдармен сипатталатын, яғни ароматты құрылымдардың төменгі құрамымен сипатталатын, осы фракциялардың конъюгацияланған жүйелерінің қол жетімді бос орбитальдарының бөлшектерін тұрақтандыру мүмкіндігін көрсетеді. Бұл заттар R немесе ROO радикалдарымен әрекеттесіп, тотығу тізбектерін бұзып, липидтердің тотығуын тежейді.</w:t>
      </w:r>
    </w:p>
    <w:p w14:paraId="3F98D4AE" w14:textId="77777777" w:rsidR="00B50068" w:rsidRPr="001675FE" w:rsidRDefault="00B50068"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lastRenderedPageBreak/>
        <w:t xml:space="preserve">Пелоидты гумин </w:t>
      </w:r>
      <w:r w:rsidR="00B414D7">
        <w:rPr>
          <w:rFonts w:ascii="Times New Roman" w:hAnsi="Times New Roman" w:cs="Times New Roman"/>
          <w:sz w:val="28"/>
          <w:szCs w:val="28"/>
          <w:lang w:val="kk-KZ"/>
        </w:rPr>
        <w:t>қышқылдарының</w:t>
      </w:r>
      <w:r w:rsidRPr="001675FE">
        <w:rPr>
          <w:rFonts w:ascii="Times New Roman" w:hAnsi="Times New Roman" w:cs="Times New Roman"/>
          <w:sz w:val="28"/>
          <w:szCs w:val="28"/>
          <w:lang w:val="kk-KZ"/>
        </w:rPr>
        <w:t xml:space="preserve"> парамагниттік орталықтардың жоғары мөлшері молекулада бос радикалдардың болуын сипаттайды, өйткені бұл қосылыстар ароматты компоненттің жоғары құрамымен сипатталады. Мүмкін, бұл радикалдар «тұзақ» емес, электронды донорлар болуы мүмкін.</w:t>
      </w:r>
    </w:p>
    <w:p w14:paraId="6523EA01" w14:textId="77777777" w:rsidR="00261D22" w:rsidRPr="001675FE" w:rsidRDefault="00B50068"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Гумин </w:t>
      </w:r>
      <w:r w:rsidR="00CB77B8" w:rsidRPr="001675FE">
        <w:rPr>
          <w:rFonts w:ascii="Times New Roman" w:hAnsi="Times New Roman" w:cs="Times New Roman"/>
          <w:sz w:val="28"/>
          <w:szCs w:val="28"/>
          <w:lang w:val="kk-KZ"/>
        </w:rPr>
        <w:t>қышқылдарының</w:t>
      </w:r>
      <w:r w:rsidRPr="001675FE">
        <w:rPr>
          <w:rFonts w:ascii="Times New Roman" w:hAnsi="Times New Roman" w:cs="Times New Roman"/>
          <w:sz w:val="28"/>
          <w:szCs w:val="28"/>
          <w:lang w:val="kk-KZ"/>
        </w:rPr>
        <w:t xml:space="preserve"> элементтері мен құрылымдық құрамы туралы мәліметтер қатардағы ароматтылықтың жоғарылағанын көрсетеді: «Тұзкөл» көлінің пелоидынан бөліп алынған гум</w:t>
      </w:r>
      <w:r w:rsidR="00B414D7">
        <w:rPr>
          <w:rFonts w:ascii="Times New Roman" w:hAnsi="Times New Roman" w:cs="Times New Roman"/>
          <w:sz w:val="28"/>
          <w:szCs w:val="28"/>
          <w:lang w:val="kk-KZ"/>
        </w:rPr>
        <w:t>ин қышқылы</w:t>
      </w:r>
      <w:r w:rsidR="004C3F17" w:rsidRPr="001675FE">
        <w:rPr>
          <w:rFonts w:ascii="Times New Roman" w:hAnsi="Times New Roman" w:cs="Times New Roman"/>
          <w:sz w:val="28"/>
          <w:szCs w:val="28"/>
          <w:lang w:val="kk-KZ"/>
        </w:rPr>
        <w:t xml:space="preserve">, «Сақ» көлінің пелоидты </w:t>
      </w:r>
      <w:r w:rsidR="00B414D7">
        <w:rPr>
          <w:rFonts w:ascii="Times New Roman" w:hAnsi="Times New Roman" w:cs="Times New Roman"/>
          <w:sz w:val="28"/>
          <w:szCs w:val="28"/>
          <w:lang w:val="kk-KZ"/>
        </w:rPr>
        <w:t>гумин қышқылының</w:t>
      </w:r>
      <w:r w:rsidR="004C3F17" w:rsidRPr="001675FE">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бұл фракциялардың конденсацияланған құрылымда бос радикалдар түзу қабілетін сипаттайды. Біз осындай қатарды парамагниттік орталықтардың концентрациясының жоғарылауына сәйкес дайындау арқылы аламыз.</w:t>
      </w:r>
    </w:p>
    <w:bookmarkEnd w:id="82"/>
    <w:p w14:paraId="2DD51D8D" w14:textId="77777777" w:rsidR="0000092D" w:rsidRPr="001675FE" w:rsidRDefault="0000092D" w:rsidP="004A6612">
      <w:pPr>
        <w:spacing w:after="0" w:line="240" w:lineRule="auto"/>
        <w:ind w:firstLine="708"/>
        <w:jc w:val="both"/>
        <w:rPr>
          <w:rFonts w:ascii="Times New Roman" w:hAnsi="Times New Roman" w:cs="Times New Roman"/>
          <w:sz w:val="28"/>
          <w:szCs w:val="28"/>
          <w:lang w:val="kk-KZ"/>
        </w:rPr>
      </w:pPr>
    </w:p>
    <w:p w14:paraId="63DB875B" w14:textId="77777777" w:rsidR="00FD7617" w:rsidRPr="00EB4EDF" w:rsidRDefault="00847127" w:rsidP="00F20B5B">
      <w:pPr>
        <w:spacing w:after="0" w:line="240" w:lineRule="auto"/>
        <w:ind w:firstLine="567"/>
        <w:jc w:val="both"/>
        <w:rPr>
          <w:rFonts w:ascii="Times New Roman" w:hAnsi="Times New Roman" w:cs="Times New Roman"/>
          <w:bCs/>
          <w:sz w:val="28"/>
          <w:szCs w:val="28"/>
          <w:lang w:val="kk-KZ"/>
        </w:rPr>
      </w:pPr>
      <w:r w:rsidRPr="00EB4EDF">
        <w:rPr>
          <w:rFonts w:ascii="Times New Roman" w:hAnsi="Times New Roman" w:cs="Times New Roman"/>
          <w:bCs/>
          <w:sz w:val="28"/>
          <w:szCs w:val="28"/>
          <w:lang w:val="kk-KZ"/>
        </w:rPr>
        <w:t>3.2.</w:t>
      </w:r>
      <w:r w:rsidR="001E2ED4" w:rsidRPr="00EB4EDF">
        <w:rPr>
          <w:rFonts w:ascii="Times New Roman" w:hAnsi="Times New Roman" w:cs="Times New Roman"/>
          <w:bCs/>
          <w:sz w:val="28"/>
          <w:szCs w:val="28"/>
          <w:lang w:val="kk-KZ"/>
        </w:rPr>
        <w:t>10</w:t>
      </w:r>
      <w:r w:rsidRPr="00EB4EDF">
        <w:rPr>
          <w:rFonts w:ascii="Times New Roman" w:hAnsi="Times New Roman" w:cs="Times New Roman"/>
          <w:bCs/>
          <w:sz w:val="28"/>
          <w:szCs w:val="28"/>
          <w:lang w:val="kk-KZ"/>
        </w:rPr>
        <w:t xml:space="preserve"> </w:t>
      </w:r>
      <w:bookmarkStart w:id="83" w:name="_Hlk124922053"/>
      <w:r w:rsidR="00DE01A8" w:rsidRPr="00EB4EDF">
        <w:rPr>
          <w:rFonts w:ascii="Times New Roman" w:hAnsi="Times New Roman" w:cs="Times New Roman"/>
          <w:bCs/>
          <w:sz w:val="28"/>
          <w:szCs w:val="28"/>
          <w:lang w:val="kk-KZ"/>
        </w:rPr>
        <w:t>Азминералды лай сульфидті батпақтардан бөлініп алынған гумин</w:t>
      </w:r>
      <w:r w:rsidR="006E0B80" w:rsidRPr="00EB4EDF">
        <w:rPr>
          <w:rFonts w:ascii="Times New Roman" w:hAnsi="Times New Roman" w:cs="Times New Roman"/>
          <w:bCs/>
          <w:sz w:val="28"/>
          <w:szCs w:val="28"/>
          <w:lang w:val="kk-KZ"/>
        </w:rPr>
        <w:t xml:space="preserve"> </w:t>
      </w:r>
      <w:r w:rsidR="00DE01A8" w:rsidRPr="00EB4EDF">
        <w:rPr>
          <w:rFonts w:ascii="Times New Roman" w:hAnsi="Times New Roman" w:cs="Times New Roman"/>
          <w:bCs/>
          <w:sz w:val="28"/>
          <w:szCs w:val="28"/>
          <w:lang w:val="kk-KZ"/>
        </w:rPr>
        <w:t xml:space="preserve"> </w:t>
      </w:r>
      <w:r w:rsidR="006E0B80" w:rsidRPr="00EB4EDF">
        <w:rPr>
          <w:rFonts w:ascii="Times New Roman" w:hAnsi="Times New Roman" w:cs="Times New Roman"/>
          <w:bCs/>
          <w:sz w:val="28"/>
          <w:szCs w:val="28"/>
          <w:lang w:val="kk-KZ"/>
        </w:rPr>
        <w:t>қышқылының</w:t>
      </w:r>
      <w:r w:rsidR="00DE01A8" w:rsidRPr="00EB4EDF">
        <w:rPr>
          <w:rFonts w:ascii="Times New Roman" w:hAnsi="Times New Roman" w:cs="Times New Roman"/>
          <w:bCs/>
          <w:sz w:val="28"/>
          <w:szCs w:val="28"/>
          <w:lang w:val="kk-KZ"/>
        </w:rPr>
        <w:t xml:space="preserve"> антиоксиданттық касиеттерін амперометриялық әдіс арқылы анықтау </w:t>
      </w:r>
      <w:bookmarkEnd w:id="83"/>
    </w:p>
    <w:p w14:paraId="77E4A5CA" w14:textId="77777777" w:rsidR="00847127" w:rsidRPr="001675FE" w:rsidRDefault="00847127" w:rsidP="00F20B5B">
      <w:pPr>
        <w:spacing w:after="0" w:line="240" w:lineRule="auto"/>
        <w:ind w:firstLine="567"/>
        <w:jc w:val="both"/>
        <w:rPr>
          <w:rFonts w:ascii="Times New Roman" w:hAnsi="Times New Roman" w:cs="Times New Roman"/>
          <w:b/>
          <w:sz w:val="28"/>
          <w:szCs w:val="28"/>
          <w:lang w:val="kk-KZ"/>
        </w:rPr>
      </w:pPr>
      <w:r w:rsidRPr="001675FE">
        <w:rPr>
          <w:rFonts w:ascii="Times New Roman" w:hAnsi="Times New Roman" w:cs="Times New Roman"/>
          <w:sz w:val="28"/>
          <w:szCs w:val="28"/>
          <w:lang w:val="kk-KZ"/>
        </w:rPr>
        <w:t xml:space="preserve">Оттегінің активті түрлерінің шамадан тыс жинақталуы қорғаныс антиоксиданттық жүйелерінің қалыпты жұмысының бұзылуына әкеледі. Бұл биомолекулалардың тотығу зақымдануы мен химиялық модификациясының жоғарылауына, ағза ұлпалары мен жасушалардың қызметінің бұзылуына әкеледі. Осы негізде химиялық қосылыстардың биологиялық белсенділігінің маңызды сипаттамасы жануарлар мен адам ағзаларының қажетсіз асқын тотығу процесін тежеу ​​мүмкіндігі болып табылады. Антиоксиданттармен әрекеттесу олардың зерттелетін заттардың тотығу-тотықсыздану қасиеттерімен тығыз байланысты </w:t>
      </w:r>
      <w:r w:rsidRPr="00CF28E9">
        <w:rPr>
          <w:rFonts w:ascii="Times New Roman" w:hAnsi="Times New Roman" w:cs="Times New Roman"/>
          <w:sz w:val="28"/>
          <w:szCs w:val="28"/>
          <w:lang w:val="kk-KZ"/>
        </w:rPr>
        <w:t xml:space="preserve">болғандықтан </w:t>
      </w:r>
      <w:r w:rsidR="00CF28E9" w:rsidRPr="00CF28E9">
        <w:rPr>
          <w:rFonts w:ascii="Times New Roman" w:hAnsi="Times New Roman" w:cs="Times New Roman"/>
          <w:sz w:val="28"/>
          <w:szCs w:val="28"/>
          <w:lang w:val="kk-KZ"/>
        </w:rPr>
        <w:t>[83</w:t>
      </w:r>
      <w:r w:rsidR="00E451EB">
        <w:rPr>
          <w:rFonts w:ascii="Times New Roman" w:hAnsi="Times New Roman" w:cs="Times New Roman"/>
          <w:sz w:val="28"/>
          <w:szCs w:val="28"/>
          <w:lang w:val="kk-KZ"/>
        </w:rPr>
        <w:t xml:space="preserve">, </w:t>
      </w:r>
      <w:r w:rsidR="00C81A4F">
        <w:rPr>
          <w:rFonts w:ascii="Times New Roman" w:hAnsi="Times New Roman" w:cs="Times New Roman"/>
          <w:sz w:val="28"/>
          <w:szCs w:val="28"/>
          <w:lang w:val="kk-KZ"/>
        </w:rPr>
        <w:t xml:space="preserve">с. </w:t>
      </w:r>
      <w:r w:rsidR="00E451EB">
        <w:rPr>
          <w:rFonts w:ascii="Times New Roman" w:hAnsi="Times New Roman" w:cs="Times New Roman"/>
          <w:sz w:val="28"/>
          <w:szCs w:val="28"/>
          <w:lang w:val="kk-KZ"/>
        </w:rPr>
        <w:t>19</w:t>
      </w:r>
      <w:r w:rsidRPr="00CF28E9">
        <w:rPr>
          <w:rFonts w:ascii="Times New Roman" w:hAnsi="Times New Roman" w:cs="Times New Roman"/>
          <w:sz w:val="28"/>
          <w:szCs w:val="28"/>
          <w:lang w:val="kk-KZ"/>
        </w:rPr>
        <w:t>].</w:t>
      </w:r>
      <w:r w:rsidRPr="001675FE">
        <w:rPr>
          <w:rFonts w:ascii="Times New Roman" w:hAnsi="Times New Roman" w:cs="Times New Roman"/>
          <w:sz w:val="28"/>
          <w:szCs w:val="28"/>
          <w:lang w:val="kk-KZ"/>
        </w:rPr>
        <w:t xml:space="preserve"> </w:t>
      </w:r>
    </w:p>
    <w:p w14:paraId="19B940A1" w14:textId="77777777" w:rsidR="00847127" w:rsidRPr="001675FE" w:rsidRDefault="00847127" w:rsidP="00F20B5B">
      <w:pPr>
        <w:spacing w:after="0" w:line="240" w:lineRule="auto"/>
        <w:ind w:firstLine="567"/>
        <w:jc w:val="both"/>
        <w:rPr>
          <w:rFonts w:ascii="Times New Roman" w:hAnsi="Times New Roman" w:cs="Times New Roman"/>
          <w:b/>
          <w:sz w:val="28"/>
          <w:szCs w:val="28"/>
          <w:highlight w:val="yellow"/>
          <w:lang w:val="kk-KZ"/>
        </w:rPr>
      </w:pPr>
      <w:r w:rsidRPr="001675FE">
        <w:rPr>
          <w:rFonts w:ascii="Times New Roman" w:hAnsi="Times New Roman" w:cs="Times New Roman"/>
          <w:sz w:val="28"/>
          <w:szCs w:val="28"/>
          <w:lang w:val="kk-KZ"/>
        </w:rPr>
        <w:t>Үлгідегі антиоксиданттың жалпы мөлшерін тікелей өлшеуге мүмкіндік беретін әдіст</w:t>
      </w:r>
      <w:r w:rsidR="00600199" w:rsidRPr="001675FE">
        <w:rPr>
          <w:rFonts w:ascii="Times New Roman" w:hAnsi="Times New Roman" w:cs="Times New Roman"/>
          <w:sz w:val="28"/>
          <w:szCs w:val="28"/>
          <w:lang w:val="kk-KZ"/>
        </w:rPr>
        <w:t>ердің</w:t>
      </w:r>
      <w:r w:rsidR="00CF28E9">
        <w:rPr>
          <w:rFonts w:ascii="Times New Roman" w:hAnsi="Times New Roman" w:cs="Times New Roman"/>
          <w:sz w:val="28"/>
          <w:szCs w:val="28"/>
          <w:lang w:val="kk-KZ"/>
        </w:rPr>
        <w:t xml:space="preserve"> бірі - амперометриялық [169,</w:t>
      </w:r>
      <w:r w:rsidR="00A71068">
        <w:rPr>
          <w:rFonts w:ascii="Times New Roman" w:hAnsi="Times New Roman" w:cs="Times New Roman"/>
          <w:sz w:val="28"/>
          <w:szCs w:val="28"/>
          <w:lang w:val="kk-KZ"/>
        </w:rPr>
        <w:t xml:space="preserve"> </w:t>
      </w:r>
      <w:r w:rsidR="00C81A4F">
        <w:rPr>
          <w:rFonts w:ascii="Times New Roman" w:hAnsi="Times New Roman" w:cs="Times New Roman"/>
          <w:sz w:val="28"/>
          <w:szCs w:val="28"/>
          <w:lang w:val="kk-KZ"/>
        </w:rPr>
        <w:t xml:space="preserve">с. </w:t>
      </w:r>
      <w:r w:rsidR="00E451EB">
        <w:rPr>
          <w:rFonts w:ascii="Times New Roman" w:hAnsi="Times New Roman" w:cs="Times New Roman"/>
          <w:sz w:val="28"/>
          <w:szCs w:val="28"/>
          <w:lang w:val="kk-KZ"/>
        </w:rPr>
        <w:t xml:space="preserve">132, </w:t>
      </w:r>
      <w:r w:rsidR="00CF28E9">
        <w:rPr>
          <w:rFonts w:ascii="Times New Roman" w:hAnsi="Times New Roman" w:cs="Times New Roman"/>
          <w:sz w:val="28"/>
          <w:szCs w:val="28"/>
          <w:lang w:val="kk-KZ"/>
        </w:rPr>
        <w:t>170</w:t>
      </w:r>
      <w:r w:rsidR="00A71068">
        <w:rPr>
          <w:rFonts w:ascii="Times New Roman" w:hAnsi="Times New Roman" w:cs="Times New Roman"/>
          <w:sz w:val="28"/>
          <w:szCs w:val="28"/>
          <w:lang w:val="kk-KZ"/>
        </w:rPr>
        <w:t xml:space="preserve">, </w:t>
      </w:r>
      <w:r w:rsidR="00C81A4F">
        <w:rPr>
          <w:rFonts w:ascii="Times New Roman" w:hAnsi="Times New Roman" w:cs="Times New Roman"/>
          <w:sz w:val="28"/>
          <w:szCs w:val="28"/>
          <w:lang w:val="kk-KZ"/>
        </w:rPr>
        <w:t xml:space="preserve">с. </w:t>
      </w:r>
      <w:r w:rsidR="00A71068">
        <w:rPr>
          <w:rFonts w:ascii="Times New Roman" w:hAnsi="Times New Roman" w:cs="Times New Roman"/>
          <w:sz w:val="28"/>
          <w:szCs w:val="28"/>
          <w:lang w:val="kk-KZ"/>
        </w:rPr>
        <w:t>70</w:t>
      </w:r>
      <w:r w:rsidRPr="001675FE">
        <w:rPr>
          <w:rFonts w:ascii="Times New Roman" w:hAnsi="Times New Roman" w:cs="Times New Roman"/>
          <w:sz w:val="28"/>
          <w:szCs w:val="28"/>
          <w:lang w:val="kk-KZ"/>
        </w:rPr>
        <w:t xml:space="preserve">], онда белгілі бір </w:t>
      </w:r>
      <w:r w:rsidRPr="00D413F2">
        <w:rPr>
          <w:rFonts w:ascii="Times New Roman" w:hAnsi="Times New Roman" w:cs="Times New Roman"/>
          <w:sz w:val="28"/>
          <w:szCs w:val="28"/>
          <w:lang w:val="kk-KZ"/>
        </w:rPr>
        <w:t>потенциалдағы жұмыс істейтін</w:t>
      </w:r>
      <w:r w:rsidRPr="001675FE">
        <w:rPr>
          <w:rFonts w:ascii="Times New Roman" w:hAnsi="Times New Roman" w:cs="Times New Roman"/>
          <w:sz w:val="28"/>
          <w:szCs w:val="28"/>
          <w:lang w:val="kk-KZ"/>
        </w:rPr>
        <w:t xml:space="preserve"> электродтың бетіндегі сынақ затының электрохимиялық тотығуынан пайда болатын электр тогы өлшенеді. Реакция кезінде пайда болатын реакциялық қоспалардың (атап айтқанда, бос радикалдардың) теже</w:t>
      </w:r>
      <w:r w:rsidR="00600199" w:rsidRPr="001675FE">
        <w:rPr>
          <w:rFonts w:ascii="Times New Roman" w:hAnsi="Times New Roman" w:cs="Times New Roman"/>
          <w:sz w:val="28"/>
          <w:szCs w:val="28"/>
          <w:lang w:val="kk-KZ"/>
        </w:rPr>
        <w:t xml:space="preserve">луі </w:t>
      </w:r>
      <w:r w:rsidR="00CF28E9">
        <w:rPr>
          <w:rFonts w:ascii="Times New Roman" w:hAnsi="Times New Roman" w:cs="Times New Roman"/>
          <w:sz w:val="28"/>
          <w:szCs w:val="28"/>
          <w:lang w:val="kk-KZ"/>
        </w:rPr>
        <w:t>бағаланатын әдістер бар [170,</w:t>
      </w:r>
      <w:r w:rsidR="00A71068">
        <w:rPr>
          <w:rFonts w:ascii="Times New Roman" w:hAnsi="Times New Roman" w:cs="Times New Roman"/>
          <w:sz w:val="28"/>
          <w:szCs w:val="28"/>
          <w:lang w:val="kk-KZ"/>
        </w:rPr>
        <w:t xml:space="preserve"> </w:t>
      </w:r>
      <w:r w:rsidR="00C81A4F">
        <w:rPr>
          <w:rFonts w:ascii="Times New Roman" w:hAnsi="Times New Roman" w:cs="Times New Roman"/>
          <w:sz w:val="28"/>
          <w:szCs w:val="28"/>
          <w:lang w:val="kk-KZ"/>
        </w:rPr>
        <w:t xml:space="preserve">с. </w:t>
      </w:r>
      <w:r w:rsidR="00A71068">
        <w:rPr>
          <w:rFonts w:ascii="Times New Roman" w:hAnsi="Times New Roman" w:cs="Times New Roman"/>
          <w:sz w:val="28"/>
          <w:szCs w:val="28"/>
          <w:lang w:val="kk-KZ"/>
        </w:rPr>
        <w:t xml:space="preserve">70, </w:t>
      </w:r>
      <w:r w:rsidR="00CF28E9">
        <w:rPr>
          <w:rFonts w:ascii="Times New Roman" w:hAnsi="Times New Roman" w:cs="Times New Roman"/>
          <w:sz w:val="28"/>
          <w:szCs w:val="28"/>
          <w:lang w:val="kk-KZ"/>
        </w:rPr>
        <w:t>180</w:t>
      </w:r>
      <w:r w:rsidRPr="001675FE">
        <w:rPr>
          <w:rFonts w:ascii="Times New Roman" w:hAnsi="Times New Roman" w:cs="Times New Roman"/>
          <w:sz w:val="28"/>
          <w:szCs w:val="28"/>
          <w:lang w:val="kk-KZ"/>
        </w:rPr>
        <w:t>].</w:t>
      </w:r>
    </w:p>
    <w:p w14:paraId="72F118E8" w14:textId="77777777" w:rsidR="002320F7" w:rsidRPr="001675FE" w:rsidRDefault="00597B17" w:rsidP="00F20B5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Жаңа химиялық технологиялар мен материалдарды ғылыми-зерттеу институтында</w:t>
      </w:r>
      <w:r w:rsidR="00847127" w:rsidRPr="001675FE">
        <w:rPr>
          <w:rFonts w:ascii="Times New Roman" w:hAnsi="Times New Roman" w:cs="Times New Roman"/>
          <w:sz w:val="28"/>
          <w:szCs w:val="28"/>
          <w:lang w:val="kk-KZ"/>
        </w:rPr>
        <w:t xml:space="preserve"> осы құрал үшін ұсынылған кверцетиннің градуирленген графигін құру үшін стандартты кверцетин ерітінділерінің сигналдары олардың концентрациясының өсу реті бойынша тіркелді. Алынған нәтижелер бойынша кверцетин концентрациясына тәуелді шың ауданының (сигнал мәні) графигі құрылды.</w:t>
      </w:r>
    </w:p>
    <w:p w14:paraId="265573DE" w14:textId="77777777" w:rsidR="002320F7" w:rsidRPr="001675FE" w:rsidRDefault="002320F7" w:rsidP="004A6612">
      <w:pPr>
        <w:spacing w:after="0" w:line="240" w:lineRule="auto"/>
        <w:jc w:val="both"/>
        <w:rPr>
          <w:rFonts w:ascii="Times New Roman" w:hAnsi="Times New Roman" w:cs="Times New Roman"/>
          <w:sz w:val="16"/>
          <w:szCs w:val="16"/>
          <w:lang w:val="kk-KZ"/>
        </w:rPr>
      </w:pPr>
    </w:p>
    <w:p w14:paraId="374AE198" w14:textId="77777777" w:rsidR="002320F7" w:rsidRPr="001675FE" w:rsidRDefault="00847127" w:rsidP="00B52FC8">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noProof/>
          <w:lang w:val="en-US" w:eastAsia="en-US"/>
        </w:rPr>
        <w:lastRenderedPageBreak/>
        <w:drawing>
          <wp:inline distT="0" distB="0" distL="0" distR="0" wp14:anchorId="06F92401" wp14:editId="1EE6EDEB">
            <wp:extent cx="4586605" cy="2775098"/>
            <wp:effectExtent l="0" t="0" r="4445" b="6350"/>
            <wp:docPr id="2048" name="Диаграмма 2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EBD44CE" w14:textId="77777777" w:rsidR="00847127" w:rsidRPr="001675FE" w:rsidRDefault="00261D22"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Сурет 3</w:t>
      </w:r>
      <w:r w:rsidR="000E2FBE">
        <w:rPr>
          <w:rFonts w:ascii="Times New Roman" w:hAnsi="Times New Roman" w:cs="Times New Roman"/>
          <w:sz w:val="28"/>
          <w:szCs w:val="28"/>
          <w:lang w:val="kk-KZ"/>
        </w:rPr>
        <w:t>9</w:t>
      </w:r>
      <w:r w:rsidR="00847127" w:rsidRPr="001675FE">
        <w:rPr>
          <w:rFonts w:ascii="Times New Roman" w:hAnsi="Times New Roman" w:cs="Times New Roman"/>
          <w:sz w:val="28"/>
          <w:szCs w:val="28"/>
          <w:lang w:val="kk-KZ"/>
        </w:rPr>
        <w:t xml:space="preserve"> - Кверцетин концентрациясына тәуелді шың ауданының графигі</w:t>
      </w:r>
    </w:p>
    <w:p w14:paraId="4E0582B4" w14:textId="77777777" w:rsidR="00847127" w:rsidRPr="001675FE" w:rsidRDefault="00847127" w:rsidP="004A6612">
      <w:pPr>
        <w:spacing w:after="0" w:line="240" w:lineRule="auto"/>
        <w:jc w:val="both"/>
        <w:rPr>
          <w:rFonts w:ascii="Times New Roman" w:hAnsi="Times New Roman" w:cs="Times New Roman"/>
          <w:sz w:val="28"/>
          <w:szCs w:val="28"/>
          <w:lang w:val="kk-KZ"/>
        </w:rPr>
      </w:pPr>
    </w:p>
    <w:p w14:paraId="4474147F" w14:textId="77777777" w:rsidR="00847127" w:rsidRPr="001675FE" w:rsidRDefault="00847127" w:rsidP="00F20B5B">
      <w:pPr>
        <w:spacing w:after="0" w:line="240" w:lineRule="auto"/>
        <w:ind w:firstLine="567"/>
        <w:jc w:val="both"/>
        <w:rPr>
          <w:rFonts w:ascii="Times New Roman" w:hAnsi="Times New Roman" w:cs="Times New Roman"/>
          <w:sz w:val="28"/>
          <w:szCs w:val="28"/>
          <w:lang w:val="kk-KZ"/>
        </w:rPr>
      </w:pPr>
      <w:bookmarkStart w:id="84" w:name="_Hlk124922083"/>
      <w:r w:rsidRPr="001675FE">
        <w:rPr>
          <w:rFonts w:ascii="Times New Roman" w:hAnsi="Times New Roman" w:cs="Times New Roman"/>
          <w:sz w:val="28"/>
          <w:szCs w:val="28"/>
          <w:lang w:val="kk-KZ"/>
        </w:rPr>
        <w:t>Нәтижелер бес рет өлшенген ортаща арифметикалық мән ретінде алынып (салыстырмалы орташа квадраттық ауытқу 5%-дан аспайды), градуирленген график салынды (сурет</w:t>
      </w:r>
      <w:r w:rsidR="00261D22" w:rsidRPr="001675FE">
        <w:rPr>
          <w:rFonts w:ascii="Times New Roman" w:hAnsi="Times New Roman" w:cs="Times New Roman"/>
          <w:sz w:val="28"/>
          <w:szCs w:val="28"/>
          <w:lang w:val="kk-KZ"/>
        </w:rPr>
        <w:t xml:space="preserve"> 3</w:t>
      </w:r>
      <w:r w:rsidR="000E2FBE">
        <w:rPr>
          <w:rFonts w:ascii="Times New Roman" w:hAnsi="Times New Roman" w:cs="Times New Roman"/>
          <w:sz w:val="28"/>
          <w:szCs w:val="28"/>
          <w:lang w:val="kk-KZ"/>
        </w:rPr>
        <w:t>9</w:t>
      </w:r>
      <w:r w:rsidRPr="001675FE">
        <w:rPr>
          <w:rFonts w:ascii="Times New Roman" w:hAnsi="Times New Roman" w:cs="Times New Roman"/>
          <w:sz w:val="28"/>
          <w:szCs w:val="28"/>
          <w:lang w:val="kk-KZ"/>
        </w:rPr>
        <w:t>).</w:t>
      </w:r>
    </w:p>
    <w:p w14:paraId="34433590" w14:textId="77777777" w:rsidR="005706F3" w:rsidRPr="001675FE" w:rsidRDefault="00847127" w:rsidP="00F20B5B">
      <w:pPr>
        <w:spacing w:after="0" w:line="240" w:lineRule="auto"/>
        <w:ind w:firstLine="567"/>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Зерттелетін үлгілердегі кверцетинге тең антиоксиданттардың массалық концентрациясы  алынған хроматограммалардан шыңның ауданын есептеу арқылы кверцетиннің градуирлеу графигі анықталды. Антиоксиданттардың жалпы құрамы 0,001%; 0,010%; 0,100 және 1,000% (масс.).</w:t>
      </w:r>
      <w:bookmarkEnd w:id="84"/>
    </w:p>
    <w:p w14:paraId="116A9E98" w14:textId="77777777" w:rsidR="00597B17" w:rsidRPr="001675FE" w:rsidRDefault="00597B17" w:rsidP="004A6612">
      <w:pPr>
        <w:spacing w:after="0" w:line="240" w:lineRule="auto"/>
        <w:jc w:val="both"/>
        <w:rPr>
          <w:rFonts w:ascii="Times New Roman" w:hAnsi="Times New Roman" w:cs="Times New Roman"/>
          <w:sz w:val="28"/>
          <w:szCs w:val="28"/>
          <w:lang w:val="kk-KZ"/>
        </w:rPr>
      </w:pPr>
    </w:p>
    <w:p w14:paraId="4252F96C" w14:textId="77777777" w:rsidR="00847127" w:rsidRPr="001675FE" w:rsidRDefault="00261D22"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Кесте 1</w:t>
      </w:r>
      <w:r w:rsidR="0045415F">
        <w:rPr>
          <w:rFonts w:ascii="Times New Roman" w:hAnsi="Times New Roman" w:cs="Times New Roman"/>
          <w:sz w:val="28"/>
          <w:szCs w:val="28"/>
          <w:lang w:val="kk-KZ"/>
        </w:rPr>
        <w:t>5</w:t>
      </w:r>
      <w:r w:rsidR="00847127" w:rsidRPr="001675FE">
        <w:rPr>
          <w:rFonts w:ascii="Times New Roman" w:hAnsi="Times New Roman" w:cs="Times New Roman"/>
          <w:sz w:val="28"/>
          <w:szCs w:val="28"/>
          <w:lang w:val="kk-KZ"/>
        </w:rPr>
        <w:t xml:space="preserve"> - </w:t>
      </w:r>
      <w:bookmarkStart w:id="85" w:name="_Hlk122986577"/>
      <w:r w:rsidR="00847127" w:rsidRPr="001675FE">
        <w:rPr>
          <w:rFonts w:ascii="Times New Roman" w:hAnsi="Times New Roman" w:cs="Times New Roman"/>
          <w:sz w:val="28"/>
          <w:szCs w:val="28"/>
          <w:lang w:val="kk-KZ"/>
        </w:rPr>
        <w:t>Кверцетинге қатысты антиоксиданттар жалпы мөлшері (АЖМ) мәнінің амперометриялық әдісі</w:t>
      </w:r>
      <w:bookmarkEnd w:id="85"/>
    </w:p>
    <w:p w14:paraId="043773AA" w14:textId="77777777" w:rsidR="00847127" w:rsidRPr="001675FE" w:rsidRDefault="00847127" w:rsidP="004A6612">
      <w:pPr>
        <w:spacing w:after="0" w:line="240" w:lineRule="auto"/>
        <w:jc w:val="center"/>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60"/>
        <w:gridCol w:w="3130"/>
        <w:gridCol w:w="1470"/>
        <w:gridCol w:w="1470"/>
        <w:gridCol w:w="1470"/>
        <w:gridCol w:w="1471"/>
      </w:tblGrid>
      <w:tr w:rsidR="00847127" w:rsidRPr="001675FE" w14:paraId="5FE6F0EB" w14:textId="77777777" w:rsidTr="00631CF7">
        <w:tc>
          <w:tcPr>
            <w:tcW w:w="560" w:type="dxa"/>
            <w:vMerge w:val="restart"/>
          </w:tcPr>
          <w:p w14:paraId="5E5CE28D" w14:textId="77777777" w:rsidR="00847127" w:rsidRPr="001675FE" w:rsidRDefault="00847127"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р/с</w:t>
            </w:r>
          </w:p>
        </w:tc>
        <w:tc>
          <w:tcPr>
            <w:tcW w:w="3130" w:type="dxa"/>
            <w:vMerge w:val="restart"/>
          </w:tcPr>
          <w:p w14:paraId="2C6C11FE" w14:textId="77777777" w:rsidR="00847127" w:rsidRPr="001675FE" w:rsidRDefault="00847127" w:rsidP="004A6612">
            <w:pPr>
              <w:spacing w:after="0" w:line="240" w:lineRule="auto"/>
              <w:jc w:val="center"/>
              <w:rPr>
                <w:rFonts w:ascii="Times New Roman" w:hAnsi="Times New Roman" w:cs="Times New Roman"/>
                <w:sz w:val="28"/>
                <w:szCs w:val="28"/>
                <w:lang w:val="kk-KZ"/>
              </w:rPr>
            </w:pPr>
            <w:r w:rsidRPr="001675FE">
              <w:rPr>
                <w:rFonts w:ascii="Times New Roman" w:eastAsia="Times New Roman" w:hAnsi="Times New Roman" w:cs="Times New Roman"/>
                <w:sz w:val="28"/>
                <w:szCs w:val="28"/>
                <w:lang w:val="kk-KZ" w:eastAsia="zh-CN"/>
              </w:rPr>
              <w:t>Ерітінді к</w:t>
            </w:r>
            <w:r w:rsidRPr="001675FE">
              <w:rPr>
                <w:rFonts w:ascii="Times New Roman" w:eastAsia="Times New Roman" w:hAnsi="Times New Roman" w:cs="Times New Roman"/>
                <w:sz w:val="28"/>
                <w:szCs w:val="28"/>
                <w:lang w:eastAsia="zh-CN"/>
              </w:rPr>
              <w:t>онцентрация</w:t>
            </w:r>
            <w:r w:rsidRPr="001675FE">
              <w:rPr>
                <w:rFonts w:ascii="Times New Roman" w:eastAsia="Times New Roman" w:hAnsi="Times New Roman" w:cs="Times New Roman"/>
                <w:sz w:val="28"/>
                <w:szCs w:val="28"/>
                <w:lang w:val="kk-KZ" w:eastAsia="zh-CN"/>
              </w:rPr>
              <w:t xml:space="preserve">сы </w:t>
            </w:r>
            <w:r w:rsidRPr="001675FE">
              <w:rPr>
                <w:rFonts w:ascii="Times New Roman" w:eastAsia="Times New Roman" w:hAnsi="Times New Roman" w:cs="Times New Roman"/>
                <w:sz w:val="28"/>
                <w:szCs w:val="28"/>
                <w:lang w:eastAsia="zh-CN"/>
              </w:rPr>
              <w:t xml:space="preserve"> (масс.%)</w:t>
            </w:r>
          </w:p>
        </w:tc>
        <w:tc>
          <w:tcPr>
            <w:tcW w:w="5881" w:type="dxa"/>
            <w:gridSpan w:val="4"/>
          </w:tcPr>
          <w:p w14:paraId="48FAFDC9" w14:textId="77777777" w:rsidR="00847127" w:rsidRPr="001675FE" w:rsidRDefault="00847127" w:rsidP="004A6612">
            <w:pPr>
              <w:spacing w:after="0" w:line="240" w:lineRule="auto"/>
              <w:jc w:val="center"/>
              <w:rPr>
                <w:rFonts w:ascii="Times New Roman" w:hAnsi="Times New Roman" w:cs="Times New Roman"/>
                <w:sz w:val="28"/>
                <w:szCs w:val="28"/>
                <w:lang w:val="kk-KZ"/>
              </w:rPr>
            </w:pPr>
            <w:r w:rsidRPr="001675FE">
              <w:rPr>
                <w:rFonts w:ascii="Times New Roman" w:eastAsia="Times New Roman" w:hAnsi="Times New Roman" w:cs="Times New Roman"/>
                <w:sz w:val="28"/>
                <w:szCs w:val="28"/>
                <w:lang w:val="kk-KZ" w:eastAsia="zh-CN"/>
              </w:rPr>
              <w:t>АЖМ</w:t>
            </w:r>
            <w:r w:rsidRPr="001675FE">
              <w:rPr>
                <w:rFonts w:ascii="Times New Roman" w:eastAsia="Times New Roman" w:hAnsi="Times New Roman" w:cs="Times New Roman"/>
                <w:sz w:val="28"/>
                <w:szCs w:val="28"/>
                <w:lang w:eastAsia="zh-CN"/>
              </w:rPr>
              <w:t>* 10</w:t>
            </w:r>
            <w:r w:rsidRPr="001675FE">
              <w:rPr>
                <w:rFonts w:ascii="Times New Roman" w:eastAsia="Times New Roman" w:hAnsi="Times New Roman" w:cs="Times New Roman"/>
                <w:sz w:val="28"/>
                <w:szCs w:val="28"/>
                <w:vertAlign w:val="superscript"/>
                <w:lang w:eastAsia="zh-CN"/>
              </w:rPr>
              <w:t>-2</w:t>
            </w:r>
            <w:r w:rsidRPr="001675FE">
              <w:rPr>
                <w:rFonts w:ascii="Times New Roman" w:eastAsia="Times New Roman" w:hAnsi="Times New Roman" w:cs="Times New Roman"/>
                <w:sz w:val="28"/>
                <w:szCs w:val="28"/>
                <w:lang w:eastAsia="zh-CN"/>
              </w:rPr>
              <w:t xml:space="preserve"> мг/мл</w:t>
            </w:r>
          </w:p>
        </w:tc>
      </w:tr>
      <w:tr w:rsidR="00847127" w:rsidRPr="001675FE" w14:paraId="142EAE47" w14:textId="77777777" w:rsidTr="00631CF7">
        <w:tc>
          <w:tcPr>
            <w:tcW w:w="560" w:type="dxa"/>
            <w:vMerge/>
          </w:tcPr>
          <w:p w14:paraId="39B54C9A" w14:textId="77777777" w:rsidR="00847127" w:rsidRPr="001675FE" w:rsidRDefault="00847127" w:rsidP="004A6612">
            <w:pPr>
              <w:spacing w:after="0" w:line="240" w:lineRule="auto"/>
              <w:jc w:val="both"/>
              <w:rPr>
                <w:rFonts w:ascii="Times New Roman" w:hAnsi="Times New Roman" w:cs="Times New Roman"/>
                <w:sz w:val="28"/>
                <w:szCs w:val="28"/>
                <w:lang w:val="kk-KZ"/>
              </w:rPr>
            </w:pPr>
          </w:p>
        </w:tc>
        <w:tc>
          <w:tcPr>
            <w:tcW w:w="3130" w:type="dxa"/>
            <w:vMerge/>
          </w:tcPr>
          <w:p w14:paraId="7B4872A1" w14:textId="77777777" w:rsidR="00847127" w:rsidRPr="001675FE" w:rsidRDefault="00847127" w:rsidP="004A6612">
            <w:pPr>
              <w:spacing w:after="0" w:line="240" w:lineRule="auto"/>
              <w:jc w:val="center"/>
              <w:rPr>
                <w:rFonts w:ascii="Times New Roman" w:eastAsia="Times New Roman" w:hAnsi="Times New Roman" w:cs="Times New Roman"/>
                <w:sz w:val="28"/>
                <w:szCs w:val="28"/>
                <w:lang w:val="kk-KZ" w:eastAsia="zh-CN"/>
              </w:rPr>
            </w:pPr>
          </w:p>
        </w:tc>
        <w:tc>
          <w:tcPr>
            <w:tcW w:w="1470" w:type="dxa"/>
          </w:tcPr>
          <w:p w14:paraId="25627DA8" w14:textId="77777777" w:rsidR="00847127" w:rsidRPr="001675FE" w:rsidRDefault="00847127" w:rsidP="004A6612">
            <w:pPr>
              <w:spacing w:after="0" w:line="240" w:lineRule="auto"/>
              <w:jc w:val="center"/>
              <w:rPr>
                <w:rFonts w:ascii="Times New Roman" w:hAnsi="Times New Roman" w:cs="Times New Roman"/>
                <w:sz w:val="28"/>
                <w:szCs w:val="28"/>
                <w:lang w:val="kk-KZ"/>
              </w:rPr>
            </w:pPr>
            <w:r w:rsidRPr="001675FE">
              <w:rPr>
                <w:rFonts w:ascii="Times New Roman" w:eastAsia="Times New Roman" w:hAnsi="Times New Roman" w:cs="Times New Roman"/>
                <w:sz w:val="28"/>
                <w:szCs w:val="28"/>
                <w:lang w:eastAsia="zh-CN"/>
              </w:rPr>
              <w:t>0,001</w:t>
            </w:r>
          </w:p>
        </w:tc>
        <w:tc>
          <w:tcPr>
            <w:tcW w:w="1470" w:type="dxa"/>
          </w:tcPr>
          <w:p w14:paraId="4E7B508D" w14:textId="77777777" w:rsidR="00847127" w:rsidRPr="001675FE" w:rsidRDefault="00847127" w:rsidP="004A6612">
            <w:pPr>
              <w:spacing w:after="0" w:line="240" w:lineRule="auto"/>
              <w:jc w:val="center"/>
              <w:rPr>
                <w:rFonts w:ascii="Times New Roman" w:hAnsi="Times New Roman" w:cs="Times New Roman"/>
                <w:sz w:val="28"/>
                <w:szCs w:val="28"/>
                <w:lang w:val="kk-KZ"/>
              </w:rPr>
            </w:pPr>
            <w:r w:rsidRPr="001675FE">
              <w:rPr>
                <w:rFonts w:ascii="Times New Roman" w:eastAsia="Times New Roman" w:hAnsi="Times New Roman" w:cs="Times New Roman"/>
                <w:sz w:val="28"/>
                <w:szCs w:val="28"/>
                <w:lang w:eastAsia="zh-CN"/>
              </w:rPr>
              <w:t>0,010</w:t>
            </w:r>
          </w:p>
        </w:tc>
        <w:tc>
          <w:tcPr>
            <w:tcW w:w="1470" w:type="dxa"/>
          </w:tcPr>
          <w:p w14:paraId="6BCE05BD" w14:textId="77777777" w:rsidR="00847127" w:rsidRPr="001675FE" w:rsidRDefault="00847127" w:rsidP="004A6612">
            <w:pPr>
              <w:spacing w:after="0" w:line="240" w:lineRule="auto"/>
              <w:jc w:val="center"/>
              <w:rPr>
                <w:rFonts w:ascii="Times New Roman" w:hAnsi="Times New Roman" w:cs="Times New Roman"/>
                <w:sz w:val="28"/>
                <w:szCs w:val="28"/>
                <w:lang w:val="kk-KZ"/>
              </w:rPr>
            </w:pPr>
            <w:r w:rsidRPr="001675FE">
              <w:rPr>
                <w:rFonts w:ascii="Times New Roman" w:eastAsia="Times New Roman" w:hAnsi="Times New Roman" w:cs="Times New Roman"/>
                <w:sz w:val="28"/>
                <w:szCs w:val="28"/>
                <w:lang w:eastAsia="zh-CN"/>
              </w:rPr>
              <w:t>0,100</w:t>
            </w:r>
          </w:p>
        </w:tc>
        <w:tc>
          <w:tcPr>
            <w:tcW w:w="1471" w:type="dxa"/>
          </w:tcPr>
          <w:p w14:paraId="59BF1FAA" w14:textId="77777777" w:rsidR="00847127" w:rsidRPr="001675FE" w:rsidRDefault="00847127" w:rsidP="004A6612">
            <w:pPr>
              <w:spacing w:after="0" w:line="240" w:lineRule="auto"/>
              <w:jc w:val="center"/>
              <w:rPr>
                <w:rFonts w:ascii="Times New Roman" w:hAnsi="Times New Roman" w:cs="Times New Roman"/>
                <w:sz w:val="28"/>
                <w:szCs w:val="28"/>
                <w:lang w:val="kk-KZ"/>
              </w:rPr>
            </w:pPr>
            <w:r w:rsidRPr="001675FE">
              <w:rPr>
                <w:rFonts w:ascii="Times New Roman" w:eastAsia="Times New Roman" w:hAnsi="Times New Roman" w:cs="Times New Roman"/>
                <w:sz w:val="28"/>
                <w:szCs w:val="28"/>
                <w:lang w:eastAsia="zh-CN"/>
              </w:rPr>
              <w:t>1,000</w:t>
            </w:r>
          </w:p>
        </w:tc>
      </w:tr>
      <w:tr w:rsidR="00847127" w:rsidRPr="001675FE" w14:paraId="455E7C6B" w14:textId="77777777" w:rsidTr="00631CF7">
        <w:tc>
          <w:tcPr>
            <w:tcW w:w="560" w:type="dxa"/>
          </w:tcPr>
          <w:p w14:paraId="5DE09463" w14:textId="77777777" w:rsidR="00847127" w:rsidRPr="001675FE" w:rsidRDefault="00DE01A8"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1</w:t>
            </w:r>
          </w:p>
        </w:tc>
        <w:tc>
          <w:tcPr>
            <w:tcW w:w="3130" w:type="dxa"/>
            <w:vAlign w:val="center"/>
          </w:tcPr>
          <w:p w14:paraId="0BA97575" w14:textId="77777777" w:rsidR="00847127" w:rsidRPr="001675FE" w:rsidRDefault="00847127" w:rsidP="004A6612">
            <w:pPr>
              <w:spacing w:after="0" w:line="240" w:lineRule="auto"/>
              <w:jc w:val="both"/>
              <w:rPr>
                <w:rFonts w:ascii="Times New Roman" w:hAnsi="Times New Roman" w:cs="Times New Roman"/>
                <w:sz w:val="28"/>
                <w:szCs w:val="28"/>
              </w:rPr>
            </w:pPr>
            <w:r w:rsidRPr="001675FE">
              <w:rPr>
                <w:rFonts w:ascii="Times New Roman" w:hAnsi="Times New Roman" w:cs="Times New Roman"/>
                <w:sz w:val="28"/>
                <w:szCs w:val="28"/>
                <w:lang w:val="kk-KZ"/>
              </w:rPr>
              <w:t xml:space="preserve">«Сақ» пелоиды </w:t>
            </w:r>
          </w:p>
        </w:tc>
        <w:tc>
          <w:tcPr>
            <w:tcW w:w="1470" w:type="dxa"/>
          </w:tcPr>
          <w:p w14:paraId="7F0BB4A9" w14:textId="77777777" w:rsidR="00847127" w:rsidRPr="001675FE" w:rsidRDefault="00847127"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0,03</w:t>
            </w:r>
          </w:p>
        </w:tc>
        <w:tc>
          <w:tcPr>
            <w:tcW w:w="1470" w:type="dxa"/>
          </w:tcPr>
          <w:p w14:paraId="7F1EA935" w14:textId="77777777" w:rsidR="00847127" w:rsidRPr="001675FE" w:rsidRDefault="00847127"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1,24</w:t>
            </w:r>
          </w:p>
        </w:tc>
        <w:tc>
          <w:tcPr>
            <w:tcW w:w="1470" w:type="dxa"/>
          </w:tcPr>
          <w:p w14:paraId="564E5329" w14:textId="77777777" w:rsidR="00847127" w:rsidRPr="001675FE" w:rsidRDefault="00847127"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5,01</w:t>
            </w:r>
          </w:p>
        </w:tc>
        <w:tc>
          <w:tcPr>
            <w:tcW w:w="1471" w:type="dxa"/>
          </w:tcPr>
          <w:p w14:paraId="15D91DF2" w14:textId="77777777" w:rsidR="00847127" w:rsidRPr="001675FE" w:rsidRDefault="00847127"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32,79</w:t>
            </w:r>
          </w:p>
        </w:tc>
      </w:tr>
      <w:tr w:rsidR="00E451EB" w:rsidRPr="001675FE" w14:paraId="635D14E3" w14:textId="77777777" w:rsidTr="00631CF7">
        <w:tc>
          <w:tcPr>
            <w:tcW w:w="560" w:type="dxa"/>
          </w:tcPr>
          <w:p w14:paraId="54D7F4DA" w14:textId="77777777" w:rsidR="00E451EB" w:rsidRPr="001675FE" w:rsidRDefault="00E451EB"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2</w:t>
            </w:r>
          </w:p>
        </w:tc>
        <w:tc>
          <w:tcPr>
            <w:tcW w:w="3130" w:type="dxa"/>
            <w:vAlign w:val="center"/>
          </w:tcPr>
          <w:p w14:paraId="7BD9432E" w14:textId="77777777" w:rsidR="00E451EB" w:rsidRPr="001675FE" w:rsidRDefault="00E451EB" w:rsidP="004A6612">
            <w:pPr>
              <w:spacing w:after="0" w:line="240" w:lineRule="auto"/>
              <w:jc w:val="both"/>
              <w:rPr>
                <w:rFonts w:ascii="Times New Roman" w:hAnsi="Times New Roman" w:cs="Times New Roman"/>
                <w:sz w:val="28"/>
                <w:szCs w:val="28"/>
              </w:rPr>
            </w:pPr>
            <w:r w:rsidRPr="001675FE">
              <w:rPr>
                <w:rFonts w:ascii="Times New Roman" w:hAnsi="Times New Roman" w:cs="Times New Roman"/>
                <w:sz w:val="28"/>
                <w:szCs w:val="28"/>
                <w:lang w:val="kk-KZ"/>
              </w:rPr>
              <w:t>«Сақ» пелоидының ГҚ</w:t>
            </w:r>
          </w:p>
        </w:tc>
        <w:tc>
          <w:tcPr>
            <w:tcW w:w="1470" w:type="dxa"/>
          </w:tcPr>
          <w:p w14:paraId="58F342CE" w14:textId="77777777" w:rsidR="00E451EB" w:rsidRPr="001675FE" w:rsidRDefault="00E451EB"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0,12</w:t>
            </w:r>
          </w:p>
        </w:tc>
        <w:tc>
          <w:tcPr>
            <w:tcW w:w="1470" w:type="dxa"/>
          </w:tcPr>
          <w:p w14:paraId="0756C5DC" w14:textId="77777777" w:rsidR="00E451EB" w:rsidRPr="001675FE" w:rsidRDefault="00E451EB"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2,02</w:t>
            </w:r>
          </w:p>
        </w:tc>
        <w:tc>
          <w:tcPr>
            <w:tcW w:w="1470" w:type="dxa"/>
          </w:tcPr>
          <w:p w14:paraId="26F1476A" w14:textId="77777777" w:rsidR="00E451EB" w:rsidRPr="001675FE" w:rsidRDefault="00E451EB"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8,13</w:t>
            </w:r>
          </w:p>
        </w:tc>
        <w:tc>
          <w:tcPr>
            <w:tcW w:w="1471" w:type="dxa"/>
          </w:tcPr>
          <w:p w14:paraId="114D73B8" w14:textId="77777777" w:rsidR="00E451EB" w:rsidRPr="001675FE" w:rsidRDefault="00E451EB"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69,32</w:t>
            </w:r>
          </w:p>
        </w:tc>
      </w:tr>
      <w:tr w:rsidR="00E451EB" w:rsidRPr="001675FE" w14:paraId="1FDDCC5E" w14:textId="77777777" w:rsidTr="00631CF7">
        <w:tc>
          <w:tcPr>
            <w:tcW w:w="560" w:type="dxa"/>
          </w:tcPr>
          <w:p w14:paraId="04F72767" w14:textId="77777777" w:rsidR="00E451EB" w:rsidRPr="001675FE" w:rsidRDefault="00E451EB"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3</w:t>
            </w:r>
          </w:p>
        </w:tc>
        <w:tc>
          <w:tcPr>
            <w:tcW w:w="3130" w:type="dxa"/>
            <w:vAlign w:val="center"/>
          </w:tcPr>
          <w:p w14:paraId="18AF5337" w14:textId="77777777" w:rsidR="00E451EB" w:rsidRPr="001675FE" w:rsidRDefault="00E451EB"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«Тұзкөл» пелоиды</w:t>
            </w:r>
          </w:p>
        </w:tc>
        <w:tc>
          <w:tcPr>
            <w:tcW w:w="1470" w:type="dxa"/>
          </w:tcPr>
          <w:p w14:paraId="191832AF" w14:textId="77777777" w:rsidR="00E451EB" w:rsidRPr="001675FE" w:rsidRDefault="00E451EB"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0,05</w:t>
            </w:r>
          </w:p>
        </w:tc>
        <w:tc>
          <w:tcPr>
            <w:tcW w:w="1470" w:type="dxa"/>
          </w:tcPr>
          <w:p w14:paraId="505D24E9" w14:textId="77777777" w:rsidR="00E451EB" w:rsidRPr="001675FE" w:rsidRDefault="00E451EB"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0,71</w:t>
            </w:r>
          </w:p>
        </w:tc>
        <w:tc>
          <w:tcPr>
            <w:tcW w:w="1470" w:type="dxa"/>
          </w:tcPr>
          <w:p w14:paraId="205DE779" w14:textId="77777777" w:rsidR="00E451EB" w:rsidRPr="001675FE" w:rsidRDefault="00E451EB"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4,28</w:t>
            </w:r>
          </w:p>
        </w:tc>
        <w:tc>
          <w:tcPr>
            <w:tcW w:w="1471" w:type="dxa"/>
          </w:tcPr>
          <w:p w14:paraId="4D85C4DA" w14:textId="77777777" w:rsidR="00E451EB" w:rsidRPr="001675FE" w:rsidRDefault="00E451EB"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40,72</w:t>
            </w:r>
          </w:p>
        </w:tc>
      </w:tr>
      <w:tr w:rsidR="00E451EB" w:rsidRPr="001675FE" w14:paraId="6CCCD231" w14:textId="77777777" w:rsidTr="00631CF7">
        <w:tc>
          <w:tcPr>
            <w:tcW w:w="560" w:type="dxa"/>
          </w:tcPr>
          <w:p w14:paraId="1AF5FE94" w14:textId="77777777" w:rsidR="00E451EB" w:rsidRPr="001675FE" w:rsidRDefault="00E451EB" w:rsidP="004A6612">
            <w:pPr>
              <w:spacing w:after="0" w:line="240" w:lineRule="auto"/>
              <w:jc w:val="both"/>
              <w:rPr>
                <w:rFonts w:ascii="Times New Roman" w:hAnsi="Times New Roman" w:cs="Times New Roman"/>
                <w:sz w:val="28"/>
                <w:szCs w:val="28"/>
                <w:lang w:val="kk-KZ"/>
              </w:rPr>
            </w:pPr>
            <w:bookmarkStart w:id="86" w:name="_Hlk152056103"/>
            <w:r w:rsidRPr="001675FE">
              <w:rPr>
                <w:rFonts w:ascii="Times New Roman" w:hAnsi="Times New Roman" w:cs="Times New Roman"/>
                <w:sz w:val="28"/>
                <w:szCs w:val="28"/>
                <w:lang w:val="kk-KZ"/>
              </w:rPr>
              <w:t>4</w:t>
            </w:r>
          </w:p>
        </w:tc>
        <w:tc>
          <w:tcPr>
            <w:tcW w:w="3130" w:type="dxa"/>
            <w:vAlign w:val="center"/>
          </w:tcPr>
          <w:p w14:paraId="6A3431BB" w14:textId="77777777" w:rsidR="00E451EB" w:rsidRPr="001675FE" w:rsidRDefault="00E451EB"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«Тұзкөл» пелоидының  ГҚ </w:t>
            </w:r>
          </w:p>
        </w:tc>
        <w:tc>
          <w:tcPr>
            <w:tcW w:w="1470" w:type="dxa"/>
          </w:tcPr>
          <w:p w14:paraId="6F64B516" w14:textId="77777777" w:rsidR="00E451EB" w:rsidRPr="001675FE" w:rsidRDefault="00E451EB"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0,09</w:t>
            </w:r>
          </w:p>
        </w:tc>
        <w:tc>
          <w:tcPr>
            <w:tcW w:w="1470" w:type="dxa"/>
          </w:tcPr>
          <w:p w14:paraId="05840B40" w14:textId="77777777" w:rsidR="00E451EB" w:rsidRPr="001675FE" w:rsidRDefault="00E451EB"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0,93</w:t>
            </w:r>
          </w:p>
        </w:tc>
        <w:tc>
          <w:tcPr>
            <w:tcW w:w="1470" w:type="dxa"/>
          </w:tcPr>
          <w:p w14:paraId="35B04C46" w14:textId="77777777" w:rsidR="00E451EB" w:rsidRPr="001675FE" w:rsidRDefault="00E451EB"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5,37</w:t>
            </w:r>
          </w:p>
        </w:tc>
        <w:tc>
          <w:tcPr>
            <w:tcW w:w="1471" w:type="dxa"/>
          </w:tcPr>
          <w:p w14:paraId="476AF1D8" w14:textId="77777777" w:rsidR="00E451EB" w:rsidRPr="001675FE" w:rsidRDefault="00E451EB" w:rsidP="004A6612">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sz w:val="28"/>
                <w:szCs w:val="28"/>
                <w:lang w:val="kk-KZ"/>
              </w:rPr>
              <w:t>49,81</w:t>
            </w:r>
          </w:p>
        </w:tc>
      </w:tr>
      <w:bookmarkEnd w:id="86"/>
    </w:tbl>
    <w:p w14:paraId="08A8A321" w14:textId="77777777" w:rsidR="00847127" w:rsidRPr="001675FE" w:rsidRDefault="00847127" w:rsidP="004A6612">
      <w:pPr>
        <w:spacing w:after="0" w:line="240" w:lineRule="auto"/>
        <w:ind w:firstLine="708"/>
        <w:jc w:val="both"/>
        <w:rPr>
          <w:rFonts w:ascii="Times New Roman" w:hAnsi="Times New Roman" w:cs="Times New Roman"/>
          <w:sz w:val="28"/>
          <w:szCs w:val="28"/>
          <w:lang w:val="kk-KZ"/>
        </w:rPr>
      </w:pPr>
    </w:p>
    <w:p w14:paraId="4886F03F" w14:textId="77777777" w:rsidR="00847127" w:rsidRPr="001675FE" w:rsidRDefault="00261D22" w:rsidP="004A6612">
      <w:pPr>
        <w:spacing w:after="0" w:line="240" w:lineRule="auto"/>
        <w:ind w:firstLine="708"/>
        <w:jc w:val="both"/>
        <w:rPr>
          <w:rFonts w:ascii="Times New Roman" w:hAnsi="Times New Roman" w:cs="Times New Roman"/>
          <w:sz w:val="28"/>
          <w:szCs w:val="28"/>
          <w:lang w:val="kk-KZ"/>
        </w:rPr>
      </w:pPr>
      <w:bookmarkStart w:id="87" w:name="_Hlk124922120"/>
      <w:r w:rsidRPr="001675FE">
        <w:rPr>
          <w:rFonts w:ascii="Times New Roman" w:hAnsi="Times New Roman" w:cs="Times New Roman"/>
          <w:sz w:val="28"/>
          <w:szCs w:val="28"/>
          <w:lang w:val="kk-KZ"/>
        </w:rPr>
        <w:t>1</w:t>
      </w:r>
      <w:r w:rsidR="0045415F">
        <w:rPr>
          <w:rFonts w:ascii="Times New Roman" w:hAnsi="Times New Roman" w:cs="Times New Roman"/>
          <w:sz w:val="28"/>
          <w:szCs w:val="28"/>
          <w:lang w:val="kk-KZ"/>
        </w:rPr>
        <w:t>5</w:t>
      </w:r>
      <w:r w:rsidR="00847127" w:rsidRPr="001675FE">
        <w:rPr>
          <w:rFonts w:ascii="Times New Roman" w:hAnsi="Times New Roman" w:cs="Times New Roman"/>
          <w:sz w:val="28"/>
          <w:szCs w:val="28"/>
          <w:lang w:val="kk-KZ"/>
        </w:rPr>
        <w:t xml:space="preserve">-кестеде келтірілген мәліметтерден гумин </w:t>
      </w:r>
      <w:r w:rsidR="0055169C" w:rsidRPr="001675FE">
        <w:rPr>
          <w:rFonts w:ascii="Times New Roman" w:hAnsi="Times New Roman" w:cs="Times New Roman"/>
          <w:sz w:val="28"/>
          <w:szCs w:val="28"/>
          <w:lang w:val="kk-KZ"/>
        </w:rPr>
        <w:t>қышқылының</w:t>
      </w:r>
      <w:r w:rsidR="00847127" w:rsidRPr="001675FE">
        <w:rPr>
          <w:rFonts w:ascii="Times New Roman" w:hAnsi="Times New Roman" w:cs="Times New Roman"/>
          <w:sz w:val="28"/>
          <w:szCs w:val="28"/>
          <w:lang w:val="kk-KZ"/>
        </w:rPr>
        <w:t xml:space="preserve"> құрамындағы антиоксиданттардың жалпы мөлшері олардың концентрациясының жоғарылауына байланысты біртіндеп артуы байқалады, ал </w:t>
      </w:r>
      <w:r w:rsidR="00D66B08" w:rsidRPr="001675FE">
        <w:rPr>
          <w:rFonts w:ascii="Times New Roman" w:hAnsi="Times New Roman" w:cs="Times New Roman"/>
          <w:sz w:val="28"/>
          <w:szCs w:val="28"/>
          <w:lang w:val="kk-KZ"/>
        </w:rPr>
        <w:t>«Сақ» көлі</w:t>
      </w:r>
      <w:r w:rsidR="00847127" w:rsidRPr="001675FE">
        <w:rPr>
          <w:rFonts w:ascii="Times New Roman" w:hAnsi="Times New Roman" w:cs="Times New Roman"/>
          <w:sz w:val="28"/>
          <w:szCs w:val="28"/>
          <w:lang w:val="kk-KZ"/>
        </w:rPr>
        <w:t xml:space="preserve"> мен</w:t>
      </w:r>
      <w:r w:rsidR="00D66B08" w:rsidRPr="001675FE">
        <w:rPr>
          <w:rFonts w:ascii="Times New Roman" w:hAnsi="Times New Roman" w:cs="Times New Roman"/>
          <w:sz w:val="28"/>
          <w:szCs w:val="28"/>
          <w:lang w:val="kk-KZ"/>
        </w:rPr>
        <w:t xml:space="preserve"> «Тұзкөл» көлінің пелоидтары мен</w:t>
      </w:r>
      <w:r w:rsidR="00847127" w:rsidRPr="001675FE">
        <w:rPr>
          <w:rFonts w:ascii="Times New Roman" w:hAnsi="Times New Roman" w:cs="Times New Roman"/>
          <w:sz w:val="28"/>
          <w:szCs w:val="28"/>
          <w:lang w:val="kk-KZ"/>
        </w:rPr>
        <w:t xml:space="preserve"> олардың гум</w:t>
      </w:r>
      <w:r w:rsidR="00713977" w:rsidRPr="001675FE">
        <w:rPr>
          <w:rFonts w:ascii="Times New Roman" w:hAnsi="Times New Roman" w:cs="Times New Roman"/>
          <w:sz w:val="28"/>
          <w:szCs w:val="28"/>
          <w:lang w:val="kk-KZ"/>
        </w:rPr>
        <w:t>ин қышқылдарымен</w:t>
      </w:r>
      <w:r w:rsidR="00847127" w:rsidRPr="001675FE">
        <w:rPr>
          <w:rFonts w:ascii="Times New Roman" w:hAnsi="Times New Roman" w:cs="Times New Roman"/>
          <w:sz w:val="28"/>
          <w:szCs w:val="28"/>
          <w:lang w:val="kk-KZ"/>
        </w:rPr>
        <w:t xml:space="preserve"> салыстыратын болсақ гума</w:t>
      </w:r>
      <w:r w:rsidR="00713977" w:rsidRPr="001675FE">
        <w:rPr>
          <w:rFonts w:ascii="Times New Roman" w:hAnsi="Times New Roman" w:cs="Times New Roman"/>
          <w:sz w:val="28"/>
          <w:szCs w:val="28"/>
          <w:lang w:val="kk-KZ"/>
        </w:rPr>
        <w:t>ин қышқылдарынан</w:t>
      </w:r>
      <w:r w:rsidR="00847127" w:rsidRPr="001675FE">
        <w:rPr>
          <w:rFonts w:ascii="Times New Roman" w:hAnsi="Times New Roman" w:cs="Times New Roman"/>
          <w:sz w:val="28"/>
          <w:szCs w:val="28"/>
          <w:lang w:val="kk-KZ"/>
        </w:rPr>
        <w:t xml:space="preserve"> жоғары антиоксидант мөлшері</w:t>
      </w:r>
      <w:r w:rsidRPr="001675FE">
        <w:rPr>
          <w:rFonts w:ascii="Times New Roman" w:hAnsi="Times New Roman" w:cs="Times New Roman"/>
          <w:sz w:val="28"/>
          <w:szCs w:val="28"/>
          <w:lang w:val="kk-KZ"/>
        </w:rPr>
        <w:t xml:space="preserve"> байқалды (</w:t>
      </w:r>
      <w:r w:rsidR="000E2FBE">
        <w:rPr>
          <w:rFonts w:ascii="Times New Roman" w:hAnsi="Times New Roman" w:cs="Times New Roman"/>
          <w:sz w:val="28"/>
          <w:szCs w:val="28"/>
          <w:lang w:val="kk-KZ"/>
        </w:rPr>
        <w:t>сурет 40). Гумин қышқылдарының</w:t>
      </w:r>
      <w:r w:rsidR="00847127" w:rsidRPr="001675FE">
        <w:rPr>
          <w:rFonts w:ascii="Times New Roman" w:hAnsi="Times New Roman" w:cs="Times New Roman"/>
          <w:sz w:val="28"/>
          <w:szCs w:val="28"/>
          <w:lang w:val="kk-KZ"/>
        </w:rPr>
        <w:t xml:space="preserve"> ішінде «</w:t>
      </w:r>
      <w:r w:rsidR="00D66B08" w:rsidRPr="001675FE">
        <w:rPr>
          <w:rFonts w:ascii="Times New Roman" w:hAnsi="Times New Roman" w:cs="Times New Roman"/>
          <w:sz w:val="28"/>
          <w:szCs w:val="28"/>
          <w:lang w:val="kk-KZ"/>
        </w:rPr>
        <w:t>Сақ</w:t>
      </w:r>
      <w:r w:rsidR="00847127" w:rsidRPr="001675FE">
        <w:rPr>
          <w:rFonts w:ascii="Times New Roman" w:hAnsi="Times New Roman" w:cs="Times New Roman"/>
          <w:sz w:val="28"/>
          <w:szCs w:val="28"/>
          <w:lang w:val="kk-KZ"/>
        </w:rPr>
        <w:t>»</w:t>
      </w:r>
      <w:r w:rsidR="00D66B08" w:rsidRPr="001675FE">
        <w:rPr>
          <w:rFonts w:ascii="Times New Roman" w:hAnsi="Times New Roman" w:cs="Times New Roman"/>
          <w:sz w:val="28"/>
          <w:szCs w:val="28"/>
          <w:lang w:val="kk-KZ"/>
        </w:rPr>
        <w:t xml:space="preserve"> көлі</w:t>
      </w:r>
      <w:r w:rsidR="00847127" w:rsidRPr="001675FE">
        <w:rPr>
          <w:rFonts w:ascii="Times New Roman" w:hAnsi="Times New Roman" w:cs="Times New Roman"/>
          <w:sz w:val="28"/>
          <w:szCs w:val="28"/>
          <w:lang w:val="kk-KZ"/>
        </w:rPr>
        <w:t xml:space="preserve"> </w:t>
      </w:r>
      <w:r w:rsidR="00D66B08" w:rsidRPr="001675FE">
        <w:rPr>
          <w:rFonts w:ascii="Times New Roman" w:hAnsi="Times New Roman" w:cs="Times New Roman"/>
          <w:sz w:val="28"/>
          <w:szCs w:val="28"/>
          <w:lang w:val="kk-KZ"/>
        </w:rPr>
        <w:t>пелоидты</w:t>
      </w:r>
      <w:r w:rsidR="00847127" w:rsidRPr="001675FE">
        <w:rPr>
          <w:rFonts w:ascii="Times New Roman" w:hAnsi="Times New Roman" w:cs="Times New Roman"/>
          <w:sz w:val="28"/>
          <w:szCs w:val="28"/>
          <w:lang w:val="kk-KZ"/>
        </w:rPr>
        <w:t xml:space="preserve"> гум</w:t>
      </w:r>
      <w:r w:rsidR="006A189F" w:rsidRPr="001675FE">
        <w:rPr>
          <w:rFonts w:ascii="Times New Roman" w:hAnsi="Times New Roman" w:cs="Times New Roman"/>
          <w:sz w:val="28"/>
          <w:szCs w:val="28"/>
          <w:lang w:val="kk-KZ"/>
        </w:rPr>
        <w:t>ин қышқылы</w:t>
      </w:r>
      <w:r w:rsidR="00847127" w:rsidRPr="001675FE">
        <w:rPr>
          <w:rFonts w:ascii="Times New Roman" w:hAnsi="Times New Roman" w:cs="Times New Roman"/>
          <w:sz w:val="28"/>
          <w:szCs w:val="28"/>
          <w:lang w:val="kk-KZ"/>
        </w:rPr>
        <w:t xml:space="preserve">  0,001% концентрациясында антиоксиданттардың мөлшері «Тұзкөл» көлінің </w:t>
      </w:r>
      <w:r w:rsidR="00D66B08" w:rsidRPr="001675FE">
        <w:rPr>
          <w:rFonts w:ascii="Times New Roman" w:hAnsi="Times New Roman" w:cs="Times New Roman"/>
          <w:sz w:val="28"/>
          <w:szCs w:val="28"/>
          <w:lang w:val="kk-KZ"/>
        </w:rPr>
        <w:t>пелоидынан бөліп алынған гум</w:t>
      </w:r>
      <w:r w:rsidR="00713977" w:rsidRPr="001675FE">
        <w:rPr>
          <w:rFonts w:ascii="Times New Roman" w:hAnsi="Times New Roman" w:cs="Times New Roman"/>
          <w:sz w:val="28"/>
          <w:szCs w:val="28"/>
          <w:lang w:val="kk-KZ"/>
        </w:rPr>
        <w:t>ин қышқылынан</w:t>
      </w:r>
      <w:r w:rsidR="00D66B08" w:rsidRPr="001675FE">
        <w:rPr>
          <w:rFonts w:ascii="Times New Roman" w:hAnsi="Times New Roman" w:cs="Times New Roman"/>
          <w:sz w:val="28"/>
          <w:szCs w:val="28"/>
          <w:lang w:val="kk-KZ"/>
        </w:rPr>
        <w:t xml:space="preserve"> 1,3 </w:t>
      </w:r>
      <w:r w:rsidR="00847127" w:rsidRPr="001675FE">
        <w:rPr>
          <w:rFonts w:ascii="Times New Roman" w:hAnsi="Times New Roman" w:cs="Times New Roman"/>
          <w:sz w:val="28"/>
          <w:szCs w:val="28"/>
          <w:lang w:val="kk-KZ"/>
        </w:rPr>
        <w:t xml:space="preserve">есе </w:t>
      </w:r>
      <w:r w:rsidR="00D66B08" w:rsidRPr="001675FE">
        <w:rPr>
          <w:rFonts w:ascii="Times New Roman" w:hAnsi="Times New Roman" w:cs="Times New Roman"/>
          <w:sz w:val="28"/>
          <w:szCs w:val="28"/>
          <w:lang w:val="kk-KZ"/>
        </w:rPr>
        <w:t>көп</w:t>
      </w:r>
      <w:r w:rsidR="00847127" w:rsidRPr="001675FE">
        <w:rPr>
          <w:rFonts w:ascii="Times New Roman" w:hAnsi="Times New Roman" w:cs="Times New Roman"/>
          <w:sz w:val="28"/>
          <w:szCs w:val="28"/>
          <w:lang w:val="kk-KZ"/>
        </w:rPr>
        <w:t>.</w:t>
      </w:r>
    </w:p>
    <w:p w14:paraId="7BBB70C2" w14:textId="77777777" w:rsidR="00847127" w:rsidRPr="001675FE" w:rsidRDefault="00847127"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lastRenderedPageBreak/>
        <w:t xml:space="preserve">Гумин </w:t>
      </w:r>
      <w:r w:rsidR="00713977" w:rsidRPr="001675FE">
        <w:rPr>
          <w:rFonts w:ascii="Times New Roman" w:hAnsi="Times New Roman" w:cs="Times New Roman"/>
          <w:sz w:val="28"/>
          <w:szCs w:val="28"/>
          <w:lang w:val="kk-KZ"/>
        </w:rPr>
        <w:t>қышқылы</w:t>
      </w:r>
      <w:r w:rsidRPr="001675FE">
        <w:rPr>
          <w:rFonts w:ascii="Times New Roman" w:hAnsi="Times New Roman" w:cs="Times New Roman"/>
          <w:sz w:val="28"/>
          <w:szCs w:val="28"/>
          <w:lang w:val="kk-KZ"/>
        </w:rPr>
        <w:t xml:space="preserve"> ерітінділерінің концентрациясының жоғарылауымен зерттелген фракциялардағы антиоксиданттардың жалпы мөлшерінің жоғарылауы байқалды.</w:t>
      </w:r>
    </w:p>
    <w:p w14:paraId="60E1B471" w14:textId="77777777" w:rsidR="00713977" w:rsidRPr="001675FE" w:rsidRDefault="00713977" w:rsidP="004A6612">
      <w:pPr>
        <w:spacing w:after="0" w:line="240" w:lineRule="auto"/>
        <w:ind w:firstLine="708"/>
        <w:jc w:val="both"/>
        <w:rPr>
          <w:rFonts w:ascii="Times New Roman" w:hAnsi="Times New Roman" w:cs="Times New Roman"/>
          <w:sz w:val="28"/>
          <w:szCs w:val="28"/>
          <w:lang w:val="kk-KZ"/>
        </w:rPr>
      </w:pPr>
    </w:p>
    <w:bookmarkEnd w:id="87"/>
    <w:p w14:paraId="4DD43787" w14:textId="77777777" w:rsidR="00847127" w:rsidRPr="001675FE" w:rsidRDefault="00847127" w:rsidP="004A6612">
      <w:pPr>
        <w:spacing w:after="0" w:line="240" w:lineRule="auto"/>
        <w:ind w:firstLine="708"/>
        <w:jc w:val="center"/>
        <w:rPr>
          <w:rFonts w:ascii="Times New Roman" w:hAnsi="Times New Roman" w:cs="Times New Roman"/>
          <w:sz w:val="28"/>
          <w:szCs w:val="28"/>
          <w:lang w:val="kk-KZ"/>
        </w:rPr>
      </w:pPr>
      <w:r w:rsidRPr="001675FE">
        <w:rPr>
          <w:rFonts w:ascii="Times New Roman" w:hAnsi="Times New Roman" w:cs="Times New Roman"/>
          <w:noProof/>
          <w:sz w:val="28"/>
          <w:szCs w:val="28"/>
          <w:lang w:val="en-US" w:eastAsia="en-US"/>
        </w:rPr>
        <w:drawing>
          <wp:inline distT="0" distB="0" distL="0" distR="0" wp14:anchorId="1C4202A7" wp14:editId="2B6C6F93">
            <wp:extent cx="5048250" cy="3000375"/>
            <wp:effectExtent l="0" t="0" r="0" b="0"/>
            <wp:docPr id="2067" name="Диаграмма 20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1632622" w14:textId="77777777" w:rsidR="00847127" w:rsidRPr="001675FE" w:rsidRDefault="00847127" w:rsidP="004A6612">
      <w:pPr>
        <w:spacing w:after="0" w:line="240" w:lineRule="auto"/>
        <w:ind w:firstLine="708"/>
        <w:jc w:val="center"/>
        <w:rPr>
          <w:rFonts w:ascii="Times New Roman" w:hAnsi="Times New Roman" w:cs="Times New Roman"/>
          <w:sz w:val="28"/>
          <w:szCs w:val="28"/>
          <w:lang w:val="kk-KZ"/>
        </w:rPr>
      </w:pPr>
    </w:p>
    <w:p w14:paraId="33BADC5D" w14:textId="77777777" w:rsidR="00847127" w:rsidRPr="001675FE" w:rsidRDefault="000E2FBE" w:rsidP="004A6612">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Сурет  40</w:t>
      </w:r>
      <w:r w:rsidR="00D96428">
        <w:rPr>
          <w:rFonts w:ascii="Times New Roman" w:hAnsi="Times New Roman" w:cs="Times New Roman"/>
          <w:sz w:val="28"/>
          <w:szCs w:val="28"/>
          <w:lang w:val="kk-KZ"/>
        </w:rPr>
        <w:t xml:space="preserve"> </w:t>
      </w:r>
      <w:r w:rsidR="00847127" w:rsidRPr="001675FE">
        <w:rPr>
          <w:rFonts w:ascii="Times New Roman" w:hAnsi="Times New Roman" w:cs="Times New Roman"/>
          <w:sz w:val="28"/>
          <w:szCs w:val="28"/>
          <w:lang w:val="kk-KZ"/>
        </w:rPr>
        <w:t>- 1% (масс.)</w:t>
      </w:r>
      <w:r w:rsidR="009E631D">
        <w:rPr>
          <w:rFonts w:ascii="Times New Roman" w:hAnsi="Times New Roman" w:cs="Times New Roman"/>
          <w:sz w:val="28"/>
          <w:szCs w:val="28"/>
          <w:lang w:val="kk-KZ"/>
        </w:rPr>
        <w:t xml:space="preserve"> </w:t>
      </w:r>
      <w:r w:rsidR="00847127" w:rsidRPr="001675FE">
        <w:rPr>
          <w:rFonts w:ascii="Times New Roman" w:hAnsi="Times New Roman" w:cs="Times New Roman"/>
          <w:sz w:val="28"/>
          <w:szCs w:val="28"/>
          <w:lang w:val="kk-KZ"/>
        </w:rPr>
        <w:t>концентрациядағы пелоид және о</w:t>
      </w:r>
      <w:r w:rsidR="000B44CF" w:rsidRPr="001675FE">
        <w:rPr>
          <w:rFonts w:ascii="Times New Roman" w:hAnsi="Times New Roman" w:cs="Times New Roman"/>
          <w:sz w:val="28"/>
          <w:szCs w:val="28"/>
          <w:lang w:val="kk-KZ"/>
        </w:rPr>
        <w:t>ның</w:t>
      </w:r>
      <w:r w:rsidR="00847127" w:rsidRPr="001675FE">
        <w:rPr>
          <w:rFonts w:ascii="Times New Roman" w:hAnsi="Times New Roman" w:cs="Times New Roman"/>
          <w:sz w:val="28"/>
          <w:szCs w:val="28"/>
          <w:lang w:val="kk-KZ"/>
        </w:rPr>
        <w:t xml:space="preserve"> гумин</w:t>
      </w:r>
      <w:r w:rsidR="000B44CF" w:rsidRPr="001675FE">
        <w:rPr>
          <w:rFonts w:ascii="Times New Roman" w:hAnsi="Times New Roman" w:cs="Times New Roman"/>
          <w:sz w:val="28"/>
          <w:szCs w:val="28"/>
          <w:lang w:val="kk-KZ"/>
        </w:rPr>
        <w:t xml:space="preserve"> қышқылдарының </w:t>
      </w:r>
      <w:r w:rsidR="00847127" w:rsidRPr="001675FE">
        <w:rPr>
          <w:rFonts w:ascii="Times New Roman" w:hAnsi="Times New Roman" w:cs="Times New Roman"/>
          <w:sz w:val="28"/>
          <w:szCs w:val="28"/>
          <w:lang w:val="kk-KZ"/>
        </w:rPr>
        <w:t xml:space="preserve"> антиоксиданттардың жалпы мөлшерінің өзгеруі</w:t>
      </w:r>
    </w:p>
    <w:p w14:paraId="22A4B8D9" w14:textId="77777777" w:rsidR="00847127" w:rsidRPr="001675FE" w:rsidRDefault="00847127" w:rsidP="004A6612">
      <w:pPr>
        <w:spacing w:after="0" w:line="240" w:lineRule="auto"/>
        <w:ind w:firstLine="708"/>
        <w:jc w:val="center"/>
        <w:rPr>
          <w:rFonts w:ascii="Times New Roman" w:hAnsi="Times New Roman" w:cs="Times New Roman"/>
          <w:sz w:val="28"/>
          <w:szCs w:val="28"/>
          <w:lang w:val="kk-KZ"/>
        </w:rPr>
      </w:pPr>
    </w:p>
    <w:p w14:paraId="2454273D" w14:textId="77777777" w:rsidR="00847127" w:rsidRPr="001675FE" w:rsidRDefault="00847127" w:rsidP="004A6612">
      <w:pPr>
        <w:spacing w:after="0" w:line="240" w:lineRule="auto"/>
        <w:ind w:firstLine="708"/>
        <w:jc w:val="both"/>
        <w:rPr>
          <w:rFonts w:ascii="Times New Roman" w:hAnsi="Times New Roman" w:cs="Times New Roman"/>
          <w:sz w:val="28"/>
          <w:szCs w:val="28"/>
          <w:lang w:val="kk-KZ"/>
        </w:rPr>
      </w:pPr>
      <w:bookmarkStart w:id="88" w:name="_Hlk124922150"/>
      <w:r w:rsidRPr="001675FE">
        <w:rPr>
          <w:rFonts w:ascii="Times New Roman" w:hAnsi="Times New Roman" w:cs="Times New Roman"/>
          <w:sz w:val="28"/>
          <w:szCs w:val="28"/>
          <w:lang w:val="kk-KZ"/>
        </w:rPr>
        <w:t xml:space="preserve"> «Сақ» көлінің пелоиды  мен гум</w:t>
      </w:r>
      <w:r w:rsidR="00364D09" w:rsidRPr="001675FE">
        <w:rPr>
          <w:rFonts w:ascii="Times New Roman" w:hAnsi="Times New Roman" w:cs="Times New Roman"/>
          <w:sz w:val="28"/>
          <w:szCs w:val="28"/>
          <w:lang w:val="kk-KZ"/>
        </w:rPr>
        <w:t>ин қышқылы</w:t>
      </w:r>
      <w:r w:rsidRPr="001675FE">
        <w:rPr>
          <w:rFonts w:ascii="Times New Roman" w:hAnsi="Times New Roman" w:cs="Times New Roman"/>
          <w:sz w:val="28"/>
          <w:szCs w:val="28"/>
          <w:lang w:val="kk-KZ"/>
        </w:rPr>
        <w:t xml:space="preserve"> 4 есе, «Тұзкөл» көлінің пелоиды мен гум</w:t>
      </w:r>
      <w:r w:rsidR="00364D09" w:rsidRPr="001675FE">
        <w:rPr>
          <w:rFonts w:ascii="Times New Roman" w:hAnsi="Times New Roman" w:cs="Times New Roman"/>
          <w:sz w:val="28"/>
          <w:szCs w:val="28"/>
          <w:lang w:val="kk-KZ"/>
        </w:rPr>
        <w:t>ин қышқылы</w:t>
      </w:r>
      <w:r w:rsidRPr="001675FE">
        <w:rPr>
          <w:rFonts w:ascii="Times New Roman" w:hAnsi="Times New Roman" w:cs="Times New Roman"/>
          <w:sz w:val="28"/>
          <w:szCs w:val="28"/>
          <w:lang w:val="kk-KZ"/>
        </w:rPr>
        <w:t xml:space="preserve"> 4,5 есе артты. </w:t>
      </w:r>
      <w:r w:rsidR="00054BAB" w:rsidRPr="001675FE">
        <w:rPr>
          <w:rFonts w:ascii="Times New Roman" w:hAnsi="Times New Roman" w:cs="Times New Roman"/>
          <w:sz w:val="28"/>
          <w:szCs w:val="28"/>
          <w:lang w:val="kk-KZ"/>
        </w:rPr>
        <w:t>П</w:t>
      </w:r>
      <w:r w:rsidRPr="001675FE">
        <w:rPr>
          <w:rFonts w:ascii="Times New Roman" w:hAnsi="Times New Roman" w:cs="Times New Roman"/>
          <w:sz w:val="28"/>
          <w:szCs w:val="28"/>
          <w:lang w:val="kk-KZ"/>
        </w:rPr>
        <w:t>елоид және олардың гумин</w:t>
      </w:r>
      <w:r w:rsidR="00364D09" w:rsidRPr="001675FE">
        <w:rPr>
          <w:rFonts w:ascii="Times New Roman" w:hAnsi="Times New Roman" w:cs="Times New Roman"/>
          <w:sz w:val="28"/>
          <w:szCs w:val="28"/>
          <w:lang w:val="kk-KZ"/>
        </w:rPr>
        <w:t xml:space="preserve"> қышқылдарының</w:t>
      </w:r>
      <w:r w:rsidRPr="001675FE">
        <w:rPr>
          <w:rFonts w:ascii="Times New Roman" w:hAnsi="Times New Roman" w:cs="Times New Roman"/>
          <w:sz w:val="28"/>
          <w:szCs w:val="28"/>
          <w:lang w:val="kk-KZ"/>
        </w:rPr>
        <w:t xml:space="preserve"> концентрациясының бұдан әрі 0,1-ден 1% -ға дейін артуымен антиоксиданттардың жалпы мөлшерінің өзгеруі «Сақ» көлінің пелоидты гум</w:t>
      </w:r>
      <w:r w:rsidR="00364D09" w:rsidRPr="001675FE">
        <w:rPr>
          <w:rFonts w:ascii="Times New Roman" w:hAnsi="Times New Roman" w:cs="Times New Roman"/>
          <w:sz w:val="28"/>
          <w:szCs w:val="28"/>
          <w:lang w:val="kk-KZ"/>
        </w:rPr>
        <w:t>ин қышқылы</w:t>
      </w:r>
      <w:r w:rsidRPr="001675FE">
        <w:rPr>
          <w:rFonts w:ascii="Times New Roman" w:hAnsi="Times New Roman" w:cs="Times New Roman"/>
          <w:sz w:val="28"/>
          <w:szCs w:val="28"/>
          <w:lang w:val="kk-KZ"/>
        </w:rPr>
        <w:t>, «Тұзкөл» көлінің пелоидынан бөліп алынған гум</w:t>
      </w:r>
      <w:r w:rsidR="00364D09" w:rsidRPr="001675FE">
        <w:rPr>
          <w:rFonts w:ascii="Times New Roman" w:hAnsi="Times New Roman" w:cs="Times New Roman"/>
          <w:sz w:val="28"/>
          <w:szCs w:val="28"/>
          <w:lang w:val="kk-KZ"/>
        </w:rPr>
        <w:t>ин қышқылы</w:t>
      </w:r>
      <w:r w:rsidRPr="001675FE">
        <w:rPr>
          <w:rFonts w:ascii="Times New Roman" w:hAnsi="Times New Roman" w:cs="Times New Roman"/>
          <w:sz w:val="28"/>
          <w:szCs w:val="28"/>
          <w:lang w:val="kk-KZ"/>
        </w:rPr>
        <w:t>, «Тұзкөл» көлінің пелоиды</w:t>
      </w:r>
      <w:r w:rsidR="00054BAB" w:rsidRPr="001675FE">
        <w:rPr>
          <w:rFonts w:ascii="Times New Roman" w:hAnsi="Times New Roman" w:cs="Times New Roman"/>
          <w:sz w:val="28"/>
          <w:szCs w:val="28"/>
          <w:lang w:val="kk-KZ"/>
        </w:rPr>
        <w:t>,</w:t>
      </w:r>
      <w:r w:rsidRPr="001675FE">
        <w:rPr>
          <w:rFonts w:ascii="Times New Roman" w:hAnsi="Times New Roman" w:cs="Times New Roman"/>
          <w:sz w:val="28"/>
          <w:szCs w:val="28"/>
          <w:lang w:val="kk-KZ"/>
        </w:rPr>
        <w:t xml:space="preserve"> «Сақ» көлінің пелоиды сәйкесінше 9, 7, 8, 10, 7, 9, 6, 8,5 және</w:t>
      </w:r>
      <w:r w:rsidR="00CF28E9">
        <w:rPr>
          <w:rFonts w:ascii="Times New Roman" w:hAnsi="Times New Roman" w:cs="Times New Roman"/>
          <w:sz w:val="28"/>
          <w:szCs w:val="28"/>
          <w:lang w:val="kk-KZ"/>
        </w:rPr>
        <w:t xml:space="preserve"> 8,7 есе артқандығы байқалды </w:t>
      </w:r>
      <w:r w:rsidR="00CF28E9" w:rsidRPr="001675FE">
        <w:rPr>
          <w:rFonts w:ascii="Times New Roman" w:hAnsi="Times New Roman" w:cs="Times New Roman"/>
          <w:sz w:val="28"/>
          <w:szCs w:val="28"/>
          <w:lang w:val="kk-KZ"/>
        </w:rPr>
        <w:t>[1</w:t>
      </w:r>
      <w:r w:rsidR="00CF28E9">
        <w:rPr>
          <w:rFonts w:ascii="Times New Roman" w:hAnsi="Times New Roman" w:cs="Times New Roman"/>
          <w:sz w:val="28"/>
          <w:szCs w:val="28"/>
          <w:lang w:val="kk-KZ"/>
        </w:rPr>
        <w:t>75</w:t>
      </w:r>
      <w:r w:rsidR="00E451EB">
        <w:rPr>
          <w:rFonts w:ascii="Times New Roman" w:hAnsi="Times New Roman" w:cs="Times New Roman"/>
          <w:sz w:val="28"/>
          <w:szCs w:val="28"/>
          <w:lang w:val="kk-KZ"/>
        </w:rPr>
        <w:t xml:space="preserve">, </w:t>
      </w:r>
      <w:r w:rsidR="00C81A4F">
        <w:rPr>
          <w:rFonts w:ascii="Times New Roman" w:hAnsi="Times New Roman" w:cs="Times New Roman"/>
          <w:sz w:val="28"/>
          <w:szCs w:val="28"/>
          <w:lang w:val="kk-KZ"/>
        </w:rPr>
        <w:t xml:space="preserve">с. </w:t>
      </w:r>
      <w:r w:rsidR="00E451EB">
        <w:rPr>
          <w:rFonts w:ascii="Times New Roman" w:hAnsi="Times New Roman" w:cs="Times New Roman"/>
          <w:sz w:val="28"/>
          <w:szCs w:val="28"/>
          <w:lang w:val="kk-KZ"/>
        </w:rPr>
        <w:t>135</w:t>
      </w:r>
      <w:r w:rsidR="00CF28E9" w:rsidRPr="001675FE">
        <w:rPr>
          <w:rFonts w:ascii="Times New Roman" w:hAnsi="Times New Roman" w:cs="Times New Roman"/>
          <w:sz w:val="28"/>
          <w:szCs w:val="28"/>
          <w:lang w:val="kk-KZ"/>
        </w:rPr>
        <w:t>]</w:t>
      </w:r>
      <w:r w:rsidR="00CF28E9">
        <w:rPr>
          <w:rFonts w:ascii="Times New Roman" w:hAnsi="Times New Roman" w:cs="Times New Roman"/>
          <w:sz w:val="28"/>
          <w:szCs w:val="28"/>
          <w:lang w:val="kk-KZ"/>
        </w:rPr>
        <w:t>.</w:t>
      </w:r>
    </w:p>
    <w:p w14:paraId="4B7210CC" w14:textId="77777777" w:rsidR="00956599" w:rsidRPr="001675FE" w:rsidRDefault="00847127"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Алынған нәтижелерден пелоид және олардың гумин </w:t>
      </w:r>
      <w:r w:rsidR="00835CDD" w:rsidRPr="001675FE">
        <w:rPr>
          <w:rFonts w:ascii="Times New Roman" w:hAnsi="Times New Roman" w:cs="Times New Roman"/>
          <w:sz w:val="28"/>
          <w:szCs w:val="28"/>
          <w:lang w:val="kk-KZ"/>
        </w:rPr>
        <w:t>қышқылдары</w:t>
      </w:r>
      <w:r w:rsidRPr="001675FE">
        <w:rPr>
          <w:rFonts w:ascii="Times New Roman" w:hAnsi="Times New Roman" w:cs="Times New Roman"/>
          <w:sz w:val="28"/>
          <w:szCs w:val="28"/>
          <w:lang w:val="kk-KZ"/>
        </w:rPr>
        <w:t xml:space="preserve"> антиоксиданттық қасиеттерге ие, ал олардың аздаған белсенділігі аз концентрацияда байқалады деп қорытынды жасауға болады</w:t>
      </w:r>
      <w:bookmarkEnd w:id="88"/>
      <w:r w:rsidRPr="001675FE">
        <w:rPr>
          <w:rFonts w:ascii="Times New Roman" w:hAnsi="Times New Roman" w:cs="Times New Roman"/>
          <w:sz w:val="28"/>
          <w:szCs w:val="28"/>
          <w:lang w:val="kk-KZ"/>
        </w:rPr>
        <w:t>.</w:t>
      </w:r>
    </w:p>
    <w:p w14:paraId="71FB4071" w14:textId="77777777" w:rsidR="00847127" w:rsidRPr="001675FE" w:rsidRDefault="00847127"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Антиоксиданттың жалпы құрамының препарат концентрациясына тәуелділігін анықтау үшін концентрация диапазонындағы антиоксидант құрамының өзгеру жылдамдығын есептедік: 0,001% - 0,01%, 0,01% - 0,1% және 0,1% -1%, формула бойынша:</w:t>
      </w:r>
    </w:p>
    <w:p w14:paraId="4EE42330" w14:textId="77777777" w:rsidR="00241E72" w:rsidRPr="005D2A1C" w:rsidRDefault="005D2A1C" w:rsidP="004A6612">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32"/>
          <w:szCs w:val="32"/>
          <w:lang w:val="kk-KZ"/>
        </w:rPr>
        <w:t xml:space="preserve">                                      </w:t>
      </w:r>
      <m:oMath>
        <m:r>
          <m:rPr>
            <m:sty m:val="p"/>
          </m:rPr>
          <w:rPr>
            <w:rFonts w:ascii="Cambria Math" w:hAnsi="Cambria Math" w:cs="Times New Roman"/>
            <w:sz w:val="32"/>
            <w:szCs w:val="32"/>
            <w:lang w:val="kk-KZ"/>
          </w:rPr>
          <m:t>ν=</m:t>
        </m:r>
        <m:f>
          <m:fPr>
            <m:ctrlPr>
              <w:rPr>
                <w:rFonts w:ascii="Cambria Math" w:hAnsi="Cambria Math" w:cs="Times New Roman"/>
                <w:sz w:val="32"/>
                <w:szCs w:val="32"/>
                <w:lang w:val="kk-KZ"/>
              </w:rPr>
            </m:ctrlPr>
          </m:fPr>
          <m:num>
            <m:r>
              <m:rPr>
                <m:sty m:val="p"/>
              </m:rPr>
              <w:rPr>
                <w:rFonts w:ascii="Cambria Math" w:hAnsi="Cambria Math" w:cs="Times New Roman"/>
                <w:sz w:val="32"/>
                <w:szCs w:val="32"/>
                <w:lang w:val="kk-KZ"/>
              </w:rPr>
              <m:t>∆АЖМ</m:t>
            </m:r>
          </m:num>
          <m:den>
            <m:r>
              <m:rPr>
                <m:sty m:val="p"/>
              </m:rPr>
              <w:rPr>
                <w:rFonts w:ascii="Cambria Math" w:hAnsi="Cambria Math" w:cs="Times New Roman"/>
                <w:sz w:val="32"/>
                <w:szCs w:val="32"/>
                <w:lang w:val="kk-KZ"/>
              </w:rPr>
              <m:t>∆W (ГҚ)</m:t>
            </m:r>
          </m:den>
        </m:f>
      </m:oMath>
      <w:r>
        <w:rPr>
          <w:rFonts w:ascii="Times New Roman" w:hAnsi="Times New Roman" w:cs="Times New Roman"/>
          <w:sz w:val="28"/>
          <w:szCs w:val="28"/>
          <w:lang w:val="kk-KZ"/>
        </w:rPr>
        <w:t xml:space="preserve"> ,                                                     (</w:t>
      </w:r>
      <w:r w:rsidR="005A5608">
        <w:rPr>
          <w:rFonts w:ascii="Times New Roman" w:hAnsi="Times New Roman" w:cs="Times New Roman"/>
          <w:sz w:val="28"/>
          <w:szCs w:val="28"/>
          <w:lang w:val="kk-KZ"/>
        </w:rPr>
        <w:t>10</w:t>
      </w:r>
      <w:r>
        <w:rPr>
          <w:rFonts w:ascii="Times New Roman" w:hAnsi="Times New Roman" w:cs="Times New Roman"/>
          <w:sz w:val="28"/>
          <w:szCs w:val="28"/>
          <w:lang w:val="kk-KZ"/>
        </w:rPr>
        <w:t>)</w:t>
      </w:r>
    </w:p>
    <w:p w14:paraId="2126D742" w14:textId="77777777" w:rsidR="005D2A1C" w:rsidRDefault="005D2A1C" w:rsidP="004A6612">
      <w:pPr>
        <w:spacing w:after="0" w:line="240" w:lineRule="auto"/>
        <w:ind w:firstLine="708"/>
        <w:jc w:val="both"/>
        <w:rPr>
          <w:rFonts w:ascii="Times New Roman" w:hAnsi="Times New Roman" w:cs="Times New Roman"/>
          <w:sz w:val="28"/>
          <w:szCs w:val="28"/>
          <w:lang w:val="kk-KZ"/>
        </w:rPr>
      </w:pPr>
    </w:p>
    <w:p w14:paraId="6A1CCB40" w14:textId="77777777" w:rsidR="00847127" w:rsidRPr="001675FE" w:rsidRDefault="00847127"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мұндағы</w:t>
      </w:r>
      <w:r w:rsidR="005D2A1C">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 xml:space="preserve"> ν - антиоксиданттардың жалпы мөлшерінің өзгеру жылдамдығы;</w:t>
      </w:r>
    </w:p>
    <w:p w14:paraId="6DAE5301" w14:textId="77777777" w:rsidR="00847127" w:rsidRPr="004653B8" w:rsidRDefault="00847127" w:rsidP="004A6612">
      <w:pPr>
        <w:spacing w:after="0" w:line="240" w:lineRule="auto"/>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∆АЖМ - гуминд </w:t>
      </w:r>
      <w:r w:rsidR="00835CDD" w:rsidRPr="001675FE">
        <w:rPr>
          <w:rFonts w:ascii="Times New Roman" w:hAnsi="Times New Roman" w:cs="Times New Roman"/>
          <w:sz w:val="28"/>
          <w:szCs w:val="28"/>
          <w:lang w:val="kk-KZ"/>
        </w:rPr>
        <w:t>қышқылдарының</w:t>
      </w:r>
      <w:r w:rsidRPr="001675FE">
        <w:rPr>
          <w:rFonts w:ascii="Times New Roman" w:hAnsi="Times New Roman" w:cs="Times New Roman"/>
          <w:sz w:val="28"/>
          <w:szCs w:val="28"/>
          <w:lang w:val="kk-KZ"/>
        </w:rPr>
        <w:t xml:space="preserve"> әртүрлі концентрацияларындағы антиоксиданттардың жалпы мөлшерінің айырмашылығы;</w:t>
      </w:r>
      <w:r w:rsidR="005D2A1C">
        <w:rPr>
          <w:rFonts w:ascii="Times New Roman" w:hAnsi="Times New Roman" w:cs="Times New Roman"/>
          <w:sz w:val="28"/>
          <w:szCs w:val="28"/>
          <w:lang w:val="kk-KZ"/>
        </w:rPr>
        <w:t xml:space="preserve"> </w:t>
      </w:r>
      <w:r w:rsidRPr="001675FE">
        <w:rPr>
          <w:rFonts w:ascii="Times New Roman" w:hAnsi="Times New Roman" w:cs="Times New Roman"/>
          <w:sz w:val="28"/>
          <w:szCs w:val="28"/>
          <w:lang w:val="kk-KZ"/>
        </w:rPr>
        <w:t xml:space="preserve">∆W - гумин </w:t>
      </w:r>
      <w:r w:rsidR="00835CDD" w:rsidRPr="001675FE">
        <w:rPr>
          <w:rFonts w:ascii="Times New Roman" w:hAnsi="Times New Roman" w:cs="Times New Roman"/>
          <w:sz w:val="28"/>
          <w:szCs w:val="28"/>
          <w:lang w:val="kk-KZ"/>
        </w:rPr>
        <w:t>қышқылдарының</w:t>
      </w:r>
      <w:r w:rsidRPr="001675FE">
        <w:rPr>
          <w:rFonts w:ascii="Times New Roman" w:hAnsi="Times New Roman" w:cs="Times New Roman"/>
          <w:sz w:val="28"/>
          <w:szCs w:val="28"/>
          <w:lang w:val="kk-KZ"/>
        </w:rPr>
        <w:t xml:space="preserve"> концентрациясының (%) айырмашылығы.</w:t>
      </w:r>
      <w:r w:rsidR="004653B8" w:rsidRPr="004653B8">
        <w:rPr>
          <w:rFonts w:ascii="Times New Roman" w:eastAsia="Times New Roman" w:hAnsi="Times New Roman" w:cs="Times New Roman"/>
          <w:sz w:val="28"/>
          <w:szCs w:val="28"/>
          <w:vertAlign w:val="superscript"/>
          <w:lang w:val="kk-KZ" w:eastAsia="zh-CN"/>
        </w:rPr>
        <w:t xml:space="preserve"> </w:t>
      </w:r>
    </w:p>
    <w:p w14:paraId="53B337C3" w14:textId="77777777" w:rsidR="000C59CF" w:rsidRPr="001675FE" w:rsidRDefault="004653B8" w:rsidP="00E57191">
      <w:pPr>
        <w:spacing w:after="0" w:line="240" w:lineRule="auto"/>
        <w:jc w:val="center"/>
        <w:rPr>
          <w:rFonts w:ascii="Times New Roman" w:hAnsi="Times New Roman" w:cs="Times New Roman"/>
          <w:sz w:val="28"/>
          <w:szCs w:val="28"/>
          <w:lang w:val="kk-KZ"/>
        </w:rPr>
      </w:pPr>
      <w:r w:rsidRPr="001675FE">
        <w:rPr>
          <w:rFonts w:ascii="Times New Roman" w:hAnsi="Times New Roman" w:cs="Times New Roman"/>
          <w:noProof/>
          <w:lang w:val="en-US" w:eastAsia="en-US"/>
        </w:rPr>
        <w:lastRenderedPageBreak/>
        <w:drawing>
          <wp:inline distT="0" distB="0" distL="0" distR="0" wp14:anchorId="7A012900" wp14:editId="198ED399">
            <wp:extent cx="5286375" cy="3019425"/>
            <wp:effectExtent l="0" t="0" r="9525" b="9525"/>
            <wp:docPr id="2065" name="Диаграмма 20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D6F0AFC" w14:textId="77777777" w:rsidR="00847127" w:rsidRPr="001675FE" w:rsidRDefault="00847127" w:rsidP="00DE32EC">
      <w:pPr>
        <w:spacing w:after="0" w:line="240" w:lineRule="auto"/>
        <w:jc w:val="center"/>
        <w:rPr>
          <w:rFonts w:ascii="Times New Roman" w:hAnsi="Times New Roman" w:cs="Times New Roman"/>
          <w:sz w:val="28"/>
          <w:szCs w:val="28"/>
          <w:lang w:val="kk-KZ"/>
        </w:rPr>
      </w:pPr>
    </w:p>
    <w:p w14:paraId="4805228A" w14:textId="77777777" w:rsidR="00C52AB1" w:rsidRDefault="0050710F" w:rsidP="004653B8">
      <w:pPr>
        <w:spacing w:after="0" w:line="240" w:lineRule="auto"/>
        <w:ind w:firstLine="708"/>
        <w:jc w:val="center"/>
        <w:rPr>
          <w:rFonts w:ascii="Times New Roman" w:hAnsi="Times New Roman" w:cs="Times New Roman"/>
          <w:b/>
          <w:bCs/>
          <w:sz w:val="28"/>
          <w:szCs w:val="28"/>
          <w:lang w:val="kk-KZ"/>
        </w:rPr>
      </w:pPr>
      <w:r>
        <w:rPr>
          <w:rFonts w:ascii="Times New Roman" w:hAnsi="Times New Roman" w:cs="Times New Roman"/>
          <w:sz w:val="28"/>
          <w:szCs w:val="28"/>
          <w:lang w:val="kk-KZ"/>
        </w:rPr>
        <w:t xml:space="preserve">Сурет 41 </w:t>
      </w:r>
      <w:r w:rsidR="007C51C4">
        <w:rPr>
          <w:rFonts w:ascii="Times New Roman" w:hAnsi="Times New Roman" w:cs="Times New Roman"/>
          <w:sz w:val="28"/>
          <w:szCs w:val="28"/>
          <w:lang w:val="kk-KZ"/>
        </w:rPr>
        <w:t>-</w:t>
      </w:r>
      <w:r w:rsidR="00847127" w:rsidRPr="001675FE">
        <w:rPr>
          <w:rFonts w:ascii="Times New Roman" w:hAnsi="Times New Roman" w:cs="Times New Roman"/>
          <w:sz w:val="28"/>
          <w:szCs w:val="28"/>
          <w:lang w:val="kk-KZ"/>
        </w:rPr>
        <w:t xml:space="preserve"> </w:t>
      </w:r>
      <w:bookmarkStart w:id="89" w:name="_Hlk124922272"/>
      <w:r w:rsidR="004653B8" w:rsidRPr="004653B8">
        <w:rPr>
          <w:rFonts w:ascii="Times New Roman" w:hAnsi="Times New Roman" w:cs="Times New Roman"/>
          <w:sz w:val="28"/>
          <w:szCs w:val="28"/>
          <w:lang w:val="kk-KZ"/>
        </w:rPr>
        <w:t>Пелоид</w:t>
      </w:r>
      <w:r w:rsidR="006C53B2">
        <w:rPr>
          <w:rFonts w:ascii="Times New Roman" w:hAnsi="Times New Roman" w:cs="Times New Roman"/>
          <w:sz w:val="28"/>
          <w:szCs w:val="28"/>
          <w:lang w:val="kk-KZ"/>
        </w:rPr>
        <w:t xml:space="preserve"> </w:t>
      </w:r>
      <w:r w:rsidR="004653B8" w:rsidRPr="004653B8">
        <w:rPr>
          <w:rFonts w:ascii="Times New Roman" w:hAnsi="Times New Roman" w:cs="Times New Roman"/>
          <w:sz w:val="28"/>
          <w:szCs w:val="28"/>
          <w:lang w:val="kk-KZ"/>
        </w:rPr>
        <w:t>пен ГҚ  әртүрлі концентрацияларының антиоксиданттар мөлшеріне тәуелділігі</w:t>
      </w:r>
    </w:p>
    <w:p w14:paraId="080ADC6E" w14:textId="77777777" w:rsidR="004653B8" w:rsidRDefault="004653B8" w:rsidP="004653B8">
      <w:pPr>
        <w:spacing w:after="0" w:line="240" w:lineRule="auto"/>
        <w:ind w:firstLine="708"/>
        <w:jc w:val="center"/>
        <w:rPr>
          <w:rFonts w:ascii="Times New Roman" w:hAnsi="Times New Roman" w:cs="Times New Roman"/>
          <w:sz w:val="28"/>
          <w:szCs w:val="28"/>
          <w:lang w:val="kk-KZ"/>
        </w:rPr>
      </w:pPr>
    </w:p>
    <w:p w14:paraId="23B728B3" w14:textId="77777777" w:rsidR="00847127" w:rsidRPr="001675FE" w:rsidRDefault="00847127"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Антиоксиданттардың жалпы мөлшерінің өзгеру жылдамдығының мәні </w:t>
      </w:r>
      <w:r w:rsidR="0050710F">
        <w:rPr>
          <w:rFonts w:ascii="Times New Roman" w:hAnsi="Times New Roman" w:cs="Times New Roman"/>
          <w:sz w:val="28"/>
          <w:szCs w:val="28"/>
          <w:lang w:val="kk-KZ"/>
        </w:rPr>
        <w:t>41</w:t>
      </w:r>
      <w:r w:rsidRPr="001675FE">
        <w:rPr>
          <w:rFonts w:ascii="Times New Roman" w:hAnsi="Times New Roman" w:cs="Times New Roman"/>
          <w:sz w:val="28"/>
          <w:szCs w:val="28"/>
          <w:lang w:val="kk-KZ"/>
        </w:rPr>
        <w:t>-суретте диаграмма түрінде көрсетілген.</w:t>
      </w:r>
    </w:p>
    <w:p w14:paraId="44A13278" w14:textId="77777777" w:rsidR="00847127" w:rsidRPr="001675FE" w:rsidRDefault="00847127"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Берілген графиктерден көріп отырғандай, концентрацияның артуымен антиоксиданттық қасиеттердің өзгеру қарқындылығы айқын байқалды. </w:t>
      </w:r>
    </w:p>
    <w:p w14:paraId="7719FE75" w14:textId="77777777" w:rsidR="00847127" w:rsidRPr="001675FE" w:rsidRDefault="00847127" w:rsidP="004A6612">
      <w:pPr>
        <w:spacing w:after="0" w:line="240" w:lineRule="auto"/>
        <w:ind w:firstLine="708"/>
        <w:jc w:val="both"/>
        <w:rPr>
          <w:rFonts w:ascii="Times New Roman" w:hAnsi="Times New Roman" w:cs="Times New Roman"/>
          <w:sz w:val="28"/>
          <w:szCs w:val="28"/>
          <w:lang w:val="kk-KZ"/>
        </w:rPr>
      </w:pPr>
      <w:r w:rsidRPr="001675FE">
        <w:rPr>
          <w:rFonts w:ascii="Times New Roman" w:hAnsi="Times New Roman" w:cs="Times New Roman"/>
          <w:sz w:val="28"/>
          <w:szCs w:val="28"/>
          <w:lang w:val="kk-KZ"/>
        </w:rPr>
        <w:t xml:space="preserve">Осылайша, </w:t>
      </w:r>
      <w:r w:rsidR="00ED6E22" w:rsidRPr="001675FE">
        <w:rPr>
          <w:rFonts w:ascii="Times New Roman" w:hAnsi="Times New Roman" w:cs="Times New Roman"/>
          <w:sz w:val="28"/>
          <w:szCs w:val="28"/>
          <w:lang w:val="kk-KZ"/>
        </w:rPr>
        <w:t xml:space="preserve">«Сақ» және «Тұзкөл» көлі </w:t>
      </w:r>
      <w:r w:rsidRPr="001675FE">
        <w:rPr>
          <w:rFonts w:ascii="Times New Roman" w:hAnsi="Times New Roman" w:cs="Times New Roman"/>
          <w:sz w:val="28"/>
          <w:szCs w:val="28"/>
          <w:lang w:val="kk-KZ"/>
        </w:rPr>
        <w:t>пелоидты гум</w:t>
      </w:r>
      <w:r w:rsidR="00ED6E22" w:rsidRPr="001675FE">
        <w:rPr>
          <w:rFonts w:ascii="Times New Roman" w:hAnsi="Times New Roman" w:cs="Times New Roman"/>
          <w:sz w:val="28"/>
          <w:szCs w:val="28"/>
          <w:lang w:val="kk-KZ"/>
        </w:rPr>
        <w:t>ин қышқылдарының</w:t>
      </w:r>
      <w:r w:rsidRPr="001675FE">
        <w:rPr>
          <w:rFonts w:ascii="Times New Roman" w:hAnsi="Times New Roman" w:cs="Times New Roman"/>
          <w:sz w:val="28"/>
          <w:szCs w:val="28"/>
          <w:lang w:val="kk-KZ"/>
        </w:rPr>
        <w:t xml:space="preserve"> антиоксиданттық қасиеттерін көрсетудің тиімділігі препараттың мөлшеріне (дозасына) тәуелді, әсіресе «Сақ» көлінің пелоидты гум</w:t>
      </w:r>
      <w:r w:rsidR="00ED6E22" w:rsidRPr="001675FE">
        <w:rPr>
          <w:rFonts w:ascii="Times New Roman" w:hAnsi="Times New Roman" w:cs="Times New Roman"/>
          <w:sz w:val="28"/>
          <w:szCs w:val="28"/>
          <w:lang w:val="kk-KZ"/>
        </w:rPr>
        <w:t>ин қышқылының</w:t>
      </w:r>
      <w:r w:rsidRPr="001675FE">
        <w:rPr>
          <w:rFonts w:ascii="Times New Roman" w:hAnsi="Times New Roman" w:cs="Times New Roman"/>
          <w:sz w:val="28"/>
          <w:szCs w:val="28"/>
          <w:lang w:val="kk-KZ"/>
        </w:rPr>
        <w:t xml:space="preserve"> (дозадан) тәуелділік әсері көп. Жалпы антиоксидант құрамының өзгеруінің заңдылықтары ерітінділер концентрациясының жоғарылауымен гумин </w:t>
      </w:r>
      <w:r w:rsidR="005D2A1C">
        <w:rPr>
          <w:rFonts w:ascii="Times New Roman" w:hAnsi="Times New Roman" w:cs="Times New Roman"/>
          <w:sz w:val="28"/>
          <w:szCs w:val="28"/>
          <w:lang w:val="kk-KZ"/>
        </w:rPr>
        <w:t xml:space="preserve">қышқылдарының </w:t>
      </w:r>
      <w:r w:rsidRPr="001675FE">
        <w:rPr>
          <w:rFonts w:ascii="Times New Roman" w:hAnsi="Times New Roman" w:cs="Times New Roman"/>
          <w:sz w:val="28"/>
          <w:szCs w:val="28"/>
          <w:lang w:val="kk-KZ"/>
        </w:rPr>
        <w:t>макромолекулалары арасындағы молекулааралық және молекулаішілік өзара әрекеттесудің артуымен байланысты болуы мүмкін. Макромолекулалардың функционалды топтары арасындағы өзара әрекеттесудің өсуі гумин</w:t>
      </w:r>
      <w:r w:rsidR="00ED6E22" w:rsidRPr="001675FE">
        <w:rPr>
          <w:rFonts w:ascii="Times New Roman" w:hAnsi="Times New Roman" w:cs="Times New Roman"/>
          <w:sz w:val="28"/>
          <w:szCs w:val="28"/>
          <w:lang w:val="kk-KZ"/>
        </w:rPr>
        <w:t xml:space="preserve"> қышқылының</w:t>
      </w:r>
      <w:r w:rsidRPr="001675FE">
        <w:rPr>
          <w:rFonts w:ascii="Times New Roman" w:hAnsi="Times New Roman" w:cs="Times New Roman"/>
          <w:sz w:val="28"/>
          <w:szCs w:val="28"/>
          <w:lang w:val="kk-KZ"/>
        </w:rPr>
        <w:t xml:space="preserve"> антиоксиданттық қасиеттердің көрінісін тежейді.</w:t>
      </w:r>
    </w:p>
    <w:p w14:paraId="3B43B8AE" w14:textId="77777777" w:rsidR="007D3D83" w:rsidRDefault="00D66B08" w:rsidP="004A6612">
      <w:pPr>
        <w:spacing w:after="0" w:line="240" w:lineRule="auto"/>
        <w:ind w:firstLine="708"/>
        <w:jc w:val="both"/>
        <w:rPr>
          <w:rFonts w:ascii="Times New Roman" w:hAnsi="Times New Roman" w:cs="Times New Roman"/>
          <w:sz w:val="28"/>
          <w:szCs w:val="28"/>
          <w:lang w:val="kk-KZ"/>
        </w:rPr>
      </w:pPr>
      <w:r w:rsidRPr="009A2709">
        <w:rPr>
          <w:rFonts w:ascii="Times New Roman" w:hAnsi="Times New Roman" w:cs="Times New Roman"/>
          <w:sz w:val="28"/>
          <w:szCs w:val="28"/>
          <w:lang w:val="kk-KZ"/>
        </w:rPr>
        <w:t>П</w:t>
      </w:r>
      <w:r w:rsidR="00847127" w:rsidRPr="009A2709">
        <w:rPr>
          <w:rFonts w:ascii="Times New Roman" w:hAnsi="Times New Roman" w:cs="Times New Roman"/>
          <w:sz w:val="28"/>
          <w:szCs w:val="28"/>
          <w:lang w:val="kk-KZ"/>
        </w:rPr>
        <w:t>елоидты гумин</w:t>
      </w:r>
      <w:r w:rsidR="00ED6E22" w:rsidRPr="009A2709">
        <w:rPr>
          <w:rFonts w:ascii="Times New Roman" w:hAnsi="Times New Roman" w:cs="Times New Roman"/>
          <w:sz w:val="28"/>
          <w:szCs w:val="28"/>
          <w:lang w:val="kk-KZ"/>
        </w:rPr>
        <w:t xml:space="preserve"> қышқылындағы</w:t>
      </w:r>
      <w:r w:rsidR="00847127" w:rsidRPr="009A2709">
        <w:rPr>
          <w:rFonts w:ascii="Times New Roman" w:hAnsi="Times New Roman" w:cs="Times New Roman"/>
          <w:sz w:val="28"/>
          <w:szCs w:val="28"/>
          <w:lang w:val="kk-KZ"/>
        </w:rPr>
        <w:t xml:space="preserve"> табиғи антиоксиданттардың жалпы құрамының мәні оларды жеке терапия ретінде, сондай-ақ антиоксиданттық белсенділігі бар жаңа дәрілік заттарды жасау үшін ұсынуға мүмкіндік береді.</w:t>
      </w:r>
      <w:bookmarkEnd w:id="89"/>
    </w:p>
    <w:p w14:paraId="3010AD86" w14:textId="77777777" w:rsidR="00D01565" w:rsidRDefault="00D01565" w:rsidP="00EB4EDF">
      <w:pPr>
        <w:spacing w:after="0" w:line="240" w:lineRule="auto"/>
        <w:jc w:val="both"/>
        <w:rPr>
          <w:rFonts w:ascii="Times New Roman" w:hAnsi="Times New Roman" w:cs="Times New Roman"/>
          <w:b/>
          <w:bCs/>
          <w:sz w:val="28"/>
          <w:szCs w:val="28"/>
          <w:lang w:val="kk-KZ"/>
        </w:rPr>
      </w:pPr>
    </w:p>
    <w:p w14:paraId="0ADDBE02" w14:textId="77777777" w:rsidR="00E42041" w:rsidRPr="00EB4EDF" w:rsidRDefault="001E2ED4" w:rsidP="00CC6674">
      <w:pPr>
        <w:spacing w:after="0" w:line="240" w:lineRule="auto"/>
        <w:ind w:firstLine="567"/>
        <w:jc w:val="both"/>
        <w:rPr>
          <w:rFonts w:ascii="Times New Roman" w:hAnsi="Times New Roman" w:cs="Times New Roman"/>
          <w:sz w:val="28"/>
          <w:szCs w:val="28"/>
          <w:lang w:val="kk-KZ"/>
        </w:rPr>
      </w:pPr>
      <w:r w:rsidRPr="00EB4EDF">
        <w:rPr>
          <w:rFonts w:ascii="Times New Roman" w:hAnsi="Times New Roman" w:cs="Times New Roman"/>
          <w:sz w:val="28"/>
          <w:szCs w:val="28"/>
          <w:lang w:val="kk-KZ"/>
        </w:rPr>
        <w:t>3.2.11</w:t>
      </w:r>
      <w:r w:rsidR="00D85FAF" w:rsidRPr="00EB4EDF">
        <w:rPr>
          <w:rFonts w:ascii="Times New Roman" w:hAnsi="Times New Roman" w:cs="Times New Roman"/>
          <w:sz w:val="28"/>
          <w:szCs w:val="28"/>
          <w:lang w:val="kk-KZ"/>
        </w:rPr>
        <w:t xml:space="preserve"> Пелоидты гумин қышқылдарының биологиялық</w:t>
      </w:r>
      <w:r w:rsidR="00A4511C" w:rsidRPr="00EB4EDF">
        <w:rPr>
          <w:rFonts w:ascii="Times New Roman" w:hAnsi="Times New Roman" w:cs="Times New Roman"/>
          <w:sz w:val="28"/>
          <w:szCs w:val="28"/>
          <w:lang w:val="kk-KZ"/>
        </w:rPr>
        <w:t xml:space="preserve"> қолжетімділігі</w:t>
      </w:r>
      <w:r w:rsidR="00D85FAF" w:rsidRPr="00EB4EDF">
        <w:rPr>
          <w:rFonts w:ascii="Times New Roman" w:hAnsi="Times New Roman" w:cs="Times New Roman"/>
          <w:sz w:val="28"/>
          <w:szCs w:val="28"/>
          <w:lang w:val="kk-KZ"/>
        </w:rPr>
        <w:t xml:space="preserve"> </w:t>
      </w:r>
    </w:p>
    <w:p w14:paraId="77CEFB69" w14:textId="77777777" w:rsidR="004E5B2D" w:rsidRPr="005D436B" w:rsidRDefault="004E5B2D" w:rsidP="00CC6674">
      <w:pPr>
        <w:spacing w:after="0" w:line="240" w:lineRule="auto"/>
        <w:ind w:firstLine="567"/>
        <w:jc w:val="both"/>
        <w:rPr>
          <w:rFonts w:ascii="Times New Roman" w:hAnsi="Times New Roman" w:cs="Times New Roman"/>
          <w:sz w:val="28"/>
          <w:szCs w:val="28"/>
          <w:lang w:val="kk-KZ"/>
        </w:rPr>
      </w:pPr>
      <w:bookmarkStart w:id="90" w:name="_Hlk133193203"/>
      <w:r>
        <w:rPr>
          <w:rFonts w:ascii="Times New Roman" w:hAnsi="Times New Roman" w:cs="Times New Roman"/>
          <w:sz w:val="28"/>
          <w:szCs w:val="28"/>
          <w:lang w:val="kk-KZ"/>
        </w:rPr>
        <w:t>Гумин қышқылдарының</w:t>
      </w:r>
      <w:r w:rsidRPr="005D436B">
        <w:rPr>
          <w:rFonts w:ascii="Times New Roman" w:hAnsi="Times New Roman" w:cs="Times New Roman"/>
          <w:sz w:val="28"/>
          <w:szCs w:val="28"/>
          <w:lang w:val="kk-KZ"/>
        </w:rPr>
        <w:t>, сондай-ақ олардың туындыларының фармакотерапиялық әсері қосылыстардың биологиялық мембраналар арқылы өту қабілетіне тікелей байланысты.</w:t>
      </w:r>
      <w:bookmarkEnd w:id="90"/>
      <w:r w:rsidRPr="005D436B">
        <w:rPr>
          <w:rFonts w:ascii="Times New Roman" w:hAnsi="Times New Roman" w:cs="Times New Roman"/>
          <w:sz w:val="28"/>
          <w:szCs w:val="28"/>
          <w:lang w:val="kk-KZ"/>
        </w:rPr>
        <w:t xml:space="preserve"> Пелоидты компоненттерді биомембраналар арқылы тасымалдау олардың жоғары молекулалық салмағына байланысты елеулі қиындықтар</w:t>
      </w:r>
      <w:r>
        <w:rPr>
          <w:rFonts w:ascii="Times New Roman" w:hAnsi="Times New Roman" w:cs="Times New Roman"/>
          <w:sz w:val="28"/>
          <w:szCs w:val="28"/>
          <w:lang w:val="kk-KZ"/>
        </w:rPr>
        <w:t xml:space="preserve"> туғызады. Сонымен қатар, гумин</w:t>
      </w:r>
      <w:r w:rsidRPr="005D436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қышқылдарының </w:t>
      </w:r>
      <w:r w:rsidRPr="005D436B">
        <w:rPr>
          <w:rFonts w:ascii="Times New Roman" w:hAnsi="Times New Roman" w:cs="Times New Roman"/>
          <w:sz w:val="28"/>
          <w:szCs w:val="28"/>
          <w:lang w:val="kk-KZ"/>
        </w:rPr>
        <w:t>құрылымы стохастикалық типке ие және жоғары дәрежедегі бұзылулармен сипатталады.</w:t>
      </w:r>
      <w:r w:rsidR="003D1315">
        <w:rPr>
          <w:rFonts w:ascii="Times New Roman" w:hAnsi="Times New Roman" w:cs="Times New Roman"/>
          <w:sz w:val="28"/>
          <w:szCs w:val="28"/>
          <w:lang w:val="kk-KZ"/>
        </w:rPr>
        <w:t xml:space="preserve"> </w:t>
      </w:r>
      <w:r w:rsidRPr="005D436B">
        <w:rPr>
          <w:rFonts w:ascii="Times New Roman" w:hAnsi="Times New Roman" w:cs="Times New Roman"/>
          <w:sz w:val="28"/>
          <w:szCs w:val="28"/>
          <w:lang w:val="kk-KZ"/>
        </w:rPr>
        <w:t xml:space="preserve">Макромолекулаларда сутектік байланыстардағы иондық </w:t>
      </w:r>
      <w:r w:rsidRPr="005D436B">
        <w:rPr>
          <w:rFonts w:ascii="Times New Roman" w:hAnsi="Times New Roman" w:cs="Times New Roman"/>
          <w:sz w:val="28"/>
          <w:szCs w:val="28"/>
          <w:lang w:val="kk-KZ"/>
        </w:rPr>
        <w:lastRenderedPageBreak/>
        <w:t>жұптардың есебінен әртүрлі молекулалық конгломераттардың түзілуін тудыратын белсенді фрагментарал</w:t>
      </w:r>
      <w:r>
        <w:rPr>
          <w:rFonts w:ascii="Times New Roman" w:hAnsi="Times New Roman" w:cs="Times New Roman"/>
          <w:sz w:val="28"/>
          <w:szCs w:val="28"/>
          <w:lang w:val="kk-KZ"/>
        </w:rPr>
        <w:t>ық әрекеттесулер болады. Гумин</w:t>
      </w:r>
      <w:r w:rsidRPr="005D436B">
        <w:rPr>
          <w:rFonts w:ascii="Times New Roman" w:hAnsi="Times New Roman" w:cs="Times New Roman"/>
          <w:sz w:val="28"/>
          <w:szCs w:val="28"/>
          <w:lang w:val="kk-KZ"/>
        </w:rPr>
        <w:t xml:space="preserve"> </w:t>
      </w:r>
      <w:r>
        <w:rPr>
          <w:rFonts w:ascii="Times New Roman" w:hAnsi="Times New Roman" w:cs="Times New Roman"/>
          <w:sz w:val="28"/>
          <w:szCs w:val="28"/>
          <w:lang w:val="kk-KZ"/>
        </w:rPr>
        <w:t>қышқылдарының</w:t>
      </w:r>
      <w:r w:rsidRPr="005D436B">
        <w:rPr>
          <w:rFonts w:ascii="Times New Roman" w:hAnsi="Times New Roman" w:cs="Times New Roman"/>
          <w:sz w:val="28"/>
          <w:szCs w:val="28"/>
          <w:lang w:val="kk-KZ"/>
        </w:rPr>
        <w:t xml:space="preserve"> макромолекулалары әртүрлі формада болуы мүмкін екені белгілі, олардың пішіні температура, заттардың концентрациясы, ортаның рН, иондық күші және т.б. факторларға байланысты болады </w:t>
      </w:r>
      <w:r w:rsidR="004C301F" w:rsidRPr="006F7FCA">
        <w:rPr>
          <w:rFonts w:ascii="Times New Roman" w:hAnsi="Times New Roman" w:cs="Times New Roman"/>
          <w:sz w:val="28"/>
          <w:szCs w:val="28"/>
          <w:lang w:val="kk-KZ"/>
        </w:rPr>
        <w:t>[181</w:t>
      </w:r>
      <w:r w:rsidR="006F7FCA" w:rsidRPr="006F7FCA">
        <w:rPr>
          <w:rFonts w:ascii="Times New Roman" w:hAnsi="Times New Roman" w:cs="Times New Roman"/>
          <w:sz w:val="28"/>
          <w:szCs w:val="28"/>
          <w:lang w:val="kk-KZ"/>
        </w:rPr>
        <w:t>, 182, 183</w:t>
      </w:r>
      <w:r w:rsidRPr="006F7FCA">
        <w:rPr>
          <w:rFonts w:ascii="Times New Roman" w:hAnsi="Times New Roman" w:cs="Times New Roman"/>
          <w:sz w:val="28"/>
          <w:szCs w:val="28"/>
          <w:lang w:val="kk-KZ"/>
        </w:rPr>
        <w:t>].</w:t>
      </w:r>
      <w:r w:rsidRPr="005D436B">
        <w:rPr>
          <w:rFonts w:ascii="Times New Roman" w:hAnsi="Times New Roman" w:cs="Times New Roman"/>
          <w:sz w:val="28"/>
          <w:szCs w:val="28"/>
          <w:lang w:val="kk-KZ"/>
        </w:rPr>
        <w:t xml:space="preserve"> Осыған байланысты био</w:t>
      </w:r>
      <w:r>
        <w:rPr>
          <w:rFonts w:ascii="Times New Roman" w:hAnsi="Times New Roman" w:cs="Times New Roman"/>
          <w:sz w:val="28"/>
          <w:szCs w:val="28"/>
          <w:lang w:val="kk-KZ"/>
        </w:rPr>
        <w:t>логиялық қол</w:t>
      </w:r>
      <w:r w:rsidRPr="005D436B">
        <w:rPr>
          <w:rFonts w:ascii="Times New Roman" w:hAnsi="Times New Roman" w:cs="Times New Roman"/>
          <w:sz w:val="28"/>
          <w:szCs w:val="28"/>
          <w:lang w:val="kk-KZ"/>
        </w:rPr>
        <w:t>жетімділігін және пелоидты препараттарды анықтау мәселесі өзекті болып табылады.</w:t>
      </w:r>
    </w:p>
    <w:p w14:paraId="5A8FDD2F" w14:textId="77777777" w:rsidR="0050710F" w:rsidRDefault="004E5B2D" w:rsidP="004A6612">
      <w:pPr>
        <w:spacing w:after="0" w:line="240" w:lineRule="auto"/>
        <w:ind w:firstLine="708"/>
        <w:jc w:val="both"/>
        <w:rPr>
          <w:rFonts w:ascii="Times New Roman" w:hAnsi="Times New Roman" w:cs="Times New Roman"/>
          <w:sz w:val="28"/>
          <w:szCs w:val="28"/>
          <w:lang w:val="kk-KZ"/>
        </w:rPr>
      </w:pPr>
      <w:bookmarkStart w:id="91" w:name="_Hlk131291853"/>
      <w:bookmarkStart w:id="92" w:name="_Hlk133193407"/>
      <w:r w:rsidRPr="00D10BE1">
        <w:rPr>
          <w:rFonts w:ascii="Times New Roman" w:hAnsi="Times New Roman" w:cs="Times New Roman"/>
          <w:sz w:val="28"/>
          <w:szCs w:val="28"/>
          <w:lang w:val="kk-KZ"/>
        </w:rPr>
        <w:t>Гумин қышқылы препараттарының биожетімділігін анықтау келесі әдіс бойынша жүргізілді: бірдей көлемдегі (2 мл) және әртүрлі концентрациядағы гумин қышқылдарының ерітінділері 10 мл тазартылған су</w:t>
      </w:r>
      <w:r>
        <w:rPr>
          <w:rFonts w:ascii="Times New Roman" w:hAnsi="Times New Roman" w:cs="Times New Roman"/>
          <w:sz w:val="28"/>
          <w:szCs w:val="28"/>
          <w:lang w:val="kk-KZ"/>
        </w:rPr>
        <w:t xml:space="preserve">ы бар </w:t>
      </w:r>
      <w:r w:rsidRPr="00D10BE1">
        <w:rPr>
          <w:rFonts w:ascii="Times New Roman" w:hAnsi="Times New Roman" w:cs="Times New Roman"/>
          <w:sz w:val="28"/>
          <w:szCs w:val="28"/>
          <w:lang w:val="kk-KZ"/>
        </w:rPr>
        <w:t>(оңтайлы көлемдер эмпирикалық түрде анықталды) диализат</w:t>
      </w:r>
      <w:r>
        <w:rPr>
          <w:rFonts w:ascii="Times New Roman" w:hAnsi="Times New Roman" w:cs="Times New Roman"/>
          <w:sz w:val="28"/>
          <w:szCs w:val="28"/>
          <w:lang w:val="kk-KZ"/>
        </w:rPr>
        <w:t>қа арналған</w:t>
      </w:r>
      <w:r w:rsidRPr="00D10BE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стаканға </w:t>
      </w:r>
      <w:r w:rsidRPr="00D10BE1">
        <w:rPr>
          <w:rFonts w:ascii="Times New Roman" w:hAnsi="Times New Roman" w:cs="Times New Roman"/>
          <w:sz w:val="28"/>
          <w:szCs w:val="28"/>
          <w:lang w:val="kk-KZ"/>
        </w:rPr>
        <w:t xml:space="preserve">батырылған диализаторға орналастырылды. 1 сағаттан кейін </w:t>
      </w:r>
      <w:r w:rsidR="005D4793">
        <w:rPr>
          <w:rFonts w:ascii="Times New Roman" w:hAnsi="Times New Roman" w:cs="Times New Roman"/>
          <w:sz w:val="28"/>
          <w:szCs w:val="28"/>
          <w:lang w:val="kk-KZ"/>
        </w:rPr>
        <w:t>диализаттың оптикалық тығыздығы</w:t>
      </w:r>
      <w:r w:rsidR="005D4793" w:rsidRPr="005D4793">
        <w:rPr>
          <w:rFonts w:ascii="Times New Roman" w:hAnsi="Times New Roman" w:cs="Times New Roman"/>
          <w:sz w:val="28"/>
          <w:szCs w:val="28"/>
          <w:lang w:val="kk-KZ"/>
        </w:rPr>
        <w:t xml:space="preserve"> UviLine 9100</w:t>
      </w:r>
      <w:r w:rsidRPr="00D10BE1">
        <w:rPr>
          <w:rFonts w:ascii="Times New Roman" w:hAnsi="Times New Roman" w:cs="Times New Roman"/>
          <w:sz w:val="28"/>
          <w:szCs w:val="28"/>
          <w:lang w:val="kk-KZ"/>
        </w:rPr>
        <w:t xml:space="preserve"> </w:t>
      </w:r>
      <w:r w:rsidR="005D4793">
        <w:rPr>
          <w:rFonts w:ascii="Times New Roman" w:hAnsi="Times New Roman" w:cs="Times New Roman"/>
          <w:sz w:val="28"/>
          <w:szCs w:val="28"/>
          <w:lang w:val="kk-KZ"/>
        </w:rPr>
        <w:t>құрылғысында</w:t>
      </w:r>
      <w:r w:rsidRPr="00D10BE1">
        <w:rPr>
          <w:rFonts w:ascii="Times New Roman" w:hAnsi="Times New Roman" w:cs="Times New Roman"/>
          <w:sz w:val="28"/>
          <w:szCs w:val="28"/>
          <w:lang w:val="kk-KZ"/>
        </w:rPr>
        <w:t xml:space="preserve"> толқын</w:t>
      </w:r>
      <w:r w:rsidR="005D4793">
        <w:rPr>
          <w:rFonts w:ascii="Times New Roman" w:hAnsi="Times New Roman" w:cs="Times New Roman"/>
          <w:sz w:val="28"/>
          <w:szCs w:val="28"/>
          <w:lang w:val="kk-KZ"/>
        </w:rPr>
        <w:t xml:space="preserve"> ұзындығы 320-1100 нм, қалыңдығы 10</w:t>
      </w:r>
      <w:r w:rsidRPr="00D10BE1">
        <w:rPr>
          <w:rFonts w:ascii="Times New Roman" w:hAnsi="Times New Roman" w:cs="Times New Roman"/>
          <w:sz w:val="28"/>
          <w:szCs w:val="28"/>
          <w:lang w:val="kk-KZ"/>
        </w:rPr>
        <w:t xml:space="preserve"> мм кюветтерде анықталды. Гумин қышқылдарының мөлшері бұрын алынған калибрлеу қисығы бойынша анықталды</w:t>
      </w:r>
      <w:bookmarkEnd w:id="91"/>
      <w:r w:rsidR="0050710F">
        <w:rPr>
          <w:rFonts w:ascii="Times New Roman" w:hAnsi="Times New Roman" w:cs="Times New Roman"/>
          <w:sz w:val="28"/>
          <w:szCs w:val="28"/>
          <w:lang w:val="kk-KZ"/>
        </w:rPr>
        <w:t xml:space="preserve"> (сурет</w:t>
      </w:r>
      <w:r w:rsidR="00E451EB">
        <w:rPr>
          <w:rFonts w:ascii="Times New Roman" w:hAnsi="Times New Roman" w:cs="Times New Roman"/>
          <w:sz w:val="28"/>
          <w:szCs w:val="28"/>
          <w:lang w:val="kk-KZ"/>
        </w:rPr>
        <w:t>-</w:t>
      </w:r>
      <w:r w:rsidR="0050710F">
        <w:rPr>
          <w:rFonts w:ascii="Times New Roman" w:hAnsi="Times New Roman" w:cs="Times New Roman"/>
          <w:sz w:val="28"/>
          <w:szCs w:val="28"/>
          <w:lang w:val="kk-KZ"/>
        </w:rPr>
        <w:t>42</w:t>
      </w:r>
      <w:r w:rsidR="00D96428">
        <w:rPr>
          <w:rFonts w:ascii="Times New Roman" w:hAnsi="Times New Roman" w:cs="Times New Roman"/>
          <w:sz w:val="28"/>
          <w:szCs w:val="28"/>
          <w:lang w:val="kk-KZ"/>
        </w:rPr>
        <w:t>).</w:t>
      </w:r>
      <w:bookmarkEnd w:id="92"/>
    </w:p>
    <w:p w14:paraId="5C253F98" w14:textId="77777777" w:rsidR="00BC03A1" w:rsidRPr="001454B1" w:rsidRDefault="00BC03A1" w:rsidP="004A6612">
      <w:pPr>
        <w:spacing w:after="0" w:line="240" w:lineRule="auto"/>
        <w:ind w:firstLine="708"/>
        <w:jc w:val="both"/>
        <w:rPr>
          <w:rFonts w:ascii="Times New Roman" w:hAnsi="Times New Roman" w:cs="Times New Roman"/>
          <w:sz w:val="28"/>
          <w:szCs w:val="28"/>
          <w:lang w:val="kk-KZ"/>
        </w:rPr>
      </w:pPr>
    </w:p>
    <w:p w14:paraId="1C059D29" w14:textId="77777777" w:rsidR="00C37C9F" w:rsidRPr="005A5608" w:rsidRDefault="00C37C9F" w:rsidP="004A6612">
      <w:pPr>
        <w:spacing w:after="0" w:line="240" w:lineRule="auto"/>
        <w:jc w:val="center"/>
        <w:rPr>
          <w:rFonts w:ascii="Times New Roman" w:hAnsi="Times New Roman" w:cs="Times New Roman"/>
          <w:szCs w:val="24"/>
          <w14:textOutline w14:w="9525" w14:cap="rnd" w14:cmpd="sng" w14:algn="ctr">
            <w14:solidFill>
              <w14:schemeClr w14:val="bg2"/>
            </w14:solidFill>
            <w14:prstDash w14:val="solid"/>
            <w14:bevel/>
          </w14:textOutline>
        </w:rPr>
      </w:pPr>
      <w:r w:rsidRPr="005A5608">
        <w:rPr>
          <w:rFonts w:ascii="Times New Roman" w:hAnsi="Times New Roman" w:cs="Times New Roman"/>
          <w:noProof/>
          <w:szCs w:val="24"/>
          <w:lang w:val="en-US" w:eastAsia="en-US"/>
        </w:rPr>
        <w:drawing>
          <wp:inline distT="0" distB="0" distL="0" distR="0" wp14:anchorId="17584BF5" wp14:editId="3166B266">
            <wp:extent cx="4892634" cy="2814320"/>
            <wp:effectExtent l="0" t="0" r="3810" b="5080"/>
            <wp:docPr id="35"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E6AF9CD" w14:textId="77777777" w:rsidR="005A5608" w:rsidRDefault="005A5608" w:rsidP="004A6612">
      <w:pPr>
        <w:spacing w:after="0" w:line="240" w:lineRule="auto"/>
        <w:ind w:firstLine="708"/>
        <w:jc w:val="both"/>
        <w:rPr>
          <w:rFonts w:ascii="Times New Roman" w:hAnsi="Times New Roman" w:cs="Times New Roman"/>
          <w:sz w:val="28"/>
          <w:szCs w:val="28"/>
          <w:lang w:val="kk-KZ"/>
        </w:rPr>
      </w:pPr>
    </w:p>
    <w:p w14:paraId="08FDE107" w14:textId="77777777" w:rsidR="004E5B2D" w:rsidRDefault="004E5B2D" w:rsidP="005A5608">
      <w:pPr>
        <w:spacing w:after="0" w:line="240" w:lineRule="auto"/>
        <w:ind w:firstLine="708"/>
        <w:jc w:val="center"/>
        <w:rPr>
          <w:rFonts w:ascii="Times New Roman" w:hAnsi="Times New Roman" w:cs="Times New Roman"/>
          <w:sz w:val="28"/>
          <w:szCs w:val="28"/>
          <w:lang w:val="kk-KZ"/>
        </w:rPr>
      </w:pPr>
      <w:r w:rsidRPr="00D96428">
        <w:rPr>
          <w:rFonts w:ascii="Times New Roman" w:hAnsi="Times New Roman" w:cs="Times New Roman"/>
          <w:sz w:val="28"/>
          <w:szCs w:val="28"/>
          <w:lang w:val="kk-KZ"/>
        </w:rPr>
        <w:t xml:space="preserve">Сурет </w:t>
      </w:r>
      <w:r w:rsidR="0050710F">
        <w:rPr>
          <w:rFonts w:ascii="Times New Roman" w:hAnsi="Times New Roman" w:cs="Times New Roman"/>
          <w:sz w:val="28"/>
          <w:szCs w:val="28"/>
          <w:lang w:val="kk-KZ"/>
        </w:rPr>
        <w:t>42</w:t>
      </w:r>
      <w:r w:rsidRPr="00D96428">
        <w:rPr>
          <w:rFonts w:ascii="Times New Roman" w:hAnsi="Times New Roman" w:cs="Times New Roman"/>
          <w:sz w:val="28"/>
          <w:szCs w:val="28"/>
          <w:lang w:val="kk-KZ"/>
        </w:rPr>
        <w:t xml:space="preserve"> - </w:t>
      </w:r>
      <w:r w:rsidR="00D96428">
        <w:rPr>
          <w:rFonts w:ascii="Times New Roman" w:hAnsi="Times New Roman" w:cs="Times New Roman"/>
          <w:sz w:val="28"/>
          <w:szCs w:val="28"/>
          <w:lang w:val="kk-KZ"/>
        </w:rPr>
        <w:t>Пелоидты</w:t>
      </w:r>
      <w:r w:rsidRPr="00D96428">
        <w:rPr>
          <w:rFonts w:ascii="Times New Roman" w:hAnsi="Times New Roman" w:cs="Times New Roman"/>
          <w:sz w:val="28"/>
          <w:szCs w:val="28"/>
          <w:lang w:val="kk-KZ"/>
        </w:rPr>
        <w:t xml:space="preserve"> гумин қышқылдары ерітінділерінің оптикалық тығыздығының олардың концентрациясына тәуелділігі</w:t>
      </w:r>
    </w:p>
    <w:p w14:paraId="0EAE7BD3" w14:textId="77777777" w:rsidR="00D96428" w:rsidRPr="00D96428" w:rsidRDefault="00D96428" w:rsidP="004A6612">
      <w:pPr>
        <w:spacing w:after="0" w:line="240" w:lineRule="auto"/>
        <w:jc w:val="both"/>
        <w:rPr>
          <w:rFonts w:ascii="Times New Roman" w:hAnsi="Times New Roman" w:cs="Times New Roman"/>
          <w:sz w:val="28"/>
          <w:szCs w:val="28"/>
          <w:lang w:val="kk-KZ"/>
        </w:rPr>
      </w:pPr>
    </w:p>
    <w:p w14:paraId="56D0FC8E" w14:textId="77777777" w:rsidR="004E5B2D" w:rsidRPr="00EA3565" w:rsidRDefault="004E5B2D" w:rsidP="004A6612">
      <w:pPr>
        <w:spacing w:after="0" w:line="240" w:lineRule="auto"/>
        <w:ind w:firstLine="708"/>
        <w:jc w:val="both"/>
        <w:rPr>
          <w:rFonts w:ascii="Times New Roman" w:hAnsi="Times New Roman" w:cs="Times New Roman"/>
          <w:sz w:val="28"/>
          <w:szCs w:val="28"/>
          <w:lang w:val="kk-KZ"/>
        </w:rPr>
      </w:pPr>
      <w:bookmarkStart w:id="93" w:name="_Hlk131292032"/>
      <w:bookmarkStart w:id="94" w:name="_Hlk133193433"/>
      <w:r w:rsidRPr="00EA3565">
        <w:rPr>
          <w:rFonts w:ascii="Times New Roman" w:hAnsi="Times New Roman" w:cs="Times New Roman"/>
          <w:sz w:val="28"/>
          <w:szCs w:val="28"/>
          <w:lang w:val="kk-KZ"/>
        </w:rPr>
        <w:t>Диализдің сандық сипаттамаларын алу үшін ерітінділердің оптикалық тығыздығының (D) олардың</w:t>
      </w:r>
      <w:r w:rsidR="003D1315">
        <w:rPr>
          <w:rFonts w:ascii="Times New Roman" w:hAnsi="Times New Roman" w:cs="Times New Roman"/>
          <w:sz w:val="28"/>
          <w:szCs w:val="28"/>
          <w:lang w:val="kk-KZ"/>
        </w:rPr>
        <w:t xml:space="preserve"> 10</w:t>
      </w:r>
      <w:r w:rsidR="003D1315">
        <w:rPr>
          <w:rFonts w:ascii="Times New Roman" w:hAnsi="Times New Roman" w:cs="Times New Roman"/>
          <w:sz w:val="28"/>
          <w:szCs w:val="28"/>
          <w:vertAlign w:val="superscript"/>
          <w:lang w:val="kk-KZ"/>
        </w:rPr>
        <w:t xml:space="preserve">-3 </w:t>
      </w:r>
      <w:r w:rsidR="003D1315" w:rsidRPr="003D1315">
        <w:rPr>
          <w:rFonts w:ascii="Times New Roman" w:hAnsi="Times New Roman" w:cs="Times New Roman"/>
          <w:sz w:val="28"/>
          <w:szCs w:val="28"/>
          <w:lang w:val="kk-KZ"/>
        </w:rPr>
        <w:t>-</w:t>
      </w:r>
      <w:r w:rsidR="003D1315">
        <w:rPr>
          <w:rFonts w:ascii="Times New Roman" w:hAnsi="Times New Roman" w:cs="Times New Roman"/>
          <w:sz w:val="28"/>
          <w:szCs w:val="28"/>
          <w:lang w:val="kk-KZ"/>
        </w:rPr>
        <w:t xml:space="preserve"> 7*10</w:t>
      </w:r>
      <w:r w:rsidR="003D1315">
        <w:rPr>
          <w:rFonts w:ascii="Times New Roman" w:hAnsi="Times New Roman" w:cs="Times New Roman"/>
          <w:sz w:val="28"/>
          <w:szCs w:val="28"/>
          <w:vertAlign w:val="superscript"/>
          <w:lang w:val="kk-KZ"/>
        </w:rPr>
        <w:t xml:space="preserve">-3 </w:t>
      </w:r>
      <w:r w:rsidRPr="00EA3565">
        <w:rPr>
          <w:rFonts w:ascii="Times New Roman" w:hAnsi="Times New Roman" w:cs="Times New Roman"/>
          <w:sz w:val="28"/>
          <w:szCs w:val="28"/>
          <w:lang w:val="kk-KZ"/>
        </w:rPr>
        <w:t>(масс.) (</w:t>
      </w:r>
      <w:r w:rsidR="00BB1900">
        <w:rPr>
          <w:rFonts w:ascii="Times New Roman" w:hAnsi="Times New Roman" w:cs="Times New Roman"/>
          <w:sz w:val="28"/>
          <w:szCs w:val="28"/>
          <w:lang w:val="kk-KZ"/>
        </w:rPr>
        <w:t>сурет 42</w:t>
      </w:r>
      <w:r w:rsidRPr="00EA3565">
        <w:rPr>
          <w:rFonts w:ascii="Times New Roman" w:hAnsi="Times New Roman" w:cs="Times New Roman"/>
          <w:sz w:val="28"/>
          <w:szCs w:val="28"/>
          <w:lang w:val="kk-KZ"/>
        </w:rPr>
        <w:t>); корреляция коэффициенті 0,9</w:t>
      </w:r>
      <w:r w:rsidR="00D96428">
        <w:rPr>
          <w:rFonts w:ascii="Times New Roman" w:hAnsi="Times New Roman" w:cs="Times New Roman"/>
          <w:sz w:val="28"/>
          <w:szCs w:val="28"/>
          <w:lang w:val="kk-KZ"/>
        </w:rPr>
        <w:t>841</w:t>
      </w:r>
      <w:r w:rsidRPr="00EA3565">
        <w:rPr>
          <w:rFonts w:ascii="Times New Roman" w:hAnsi="Times New Roman" w:cs="Times New Roman"/>
          <w:sz w:val="28"/>
          <w:szCs w:val="28"/>
          <w:lang w:val="kk-KZ"/>
        </w:rPr>
        <w:t xml:space="preserve"> болды.</w:t>
      </w:r>
    </w:p>
    <w:p w14:paraId="2A75C88D" w14:textId="77777777" w:rsidR="004E5B2D" w:rsidRPr="00B64301" w:rsidRDefault="004E5B2D" w:rsidP="004A6612">
      <w:pPr>
        <w:spacing w:after="0" w:line="240" w:lineRule="auto"/>
        <w:ind w:firstLine="708"/>
        <w:jc w:val="both"/>
        <w:rPr>
          <w:rFonts w:ascii="Times New Roman" w:hAnsi="Times New Roman" w:cs="Times New Roman"/>
          <w:sz w:val="28"/>
          <w:szCs w:val="28"/>
          <w:lang w:val="kk-KZ"/>
        </w:rPr>
      </w:pPr>
      <w:r w:rsidRPr="00B64301">
        <w:rPr>
          <w:rFonts w:ascii="Times New Roman" w:hAnsi="Times New Roman" w:cs="Times New Roman"/>
          <w:sz w:val="28"/>
          <w:szCs w:val="28"/>
          <w:lang w:val="kk-KZ"/>
        </w:rPr>
        <w:t>Алынған нәтижелер негі</w:t>
      </w:r>
      <w:r w:rsidR="00186587">
        <w:rPr>
          <w:rFonts w:ascii="Times New Roman" w:hAnsi="Times New Roman" w:cs="Times New Roman"/>
          <w:sz w:val="28"/>
          <w:szCs w:val="28"/>
          <w:lang w:val="kk-KZ"/>
        </w:rPr>
        <w:t xml:space="preserve">зінде гумин қышқылдарының </w:t>
      </w:r>
      <w:r w:rsidR="00C77F17">
        <w:rPr>
          <w:rFonts w:ascii="Times New Roman" w:hAnsi="Times New Roman" w:cs="Times New Roman"/>
          <w:sz w:val="28"/>
          <w:szCs w:val="28"/>
          <w:lang w:val="kk-KZ"/>
        </w:rPr>
        <w:t xml:space="preserve">ену </w:t>
      </w:r>
      <w:r w:rsidRPr="00B64301">
        <w:rPr>
          <w:rFonts w:ascii="Times New Roman" w:hAnsi="Times New Roman" w:cs="Times New Roman"/>
          <w:sz w:val="28"/>
          <w:szCs w:val="28"/>
          <w:lang w:val="kk-KZ"/>
        </w:rPr>
        <w:t>дәрежесі (</w:t>
      </w:r>
      <w:r w:rsidRPr="00893DF7">
        <w:rPr>
          <w:rFonts w:ascii="Times New Roman" w:hAnsi="Times New Roman" w:cs="Times New Roman"/>
          <w:sz w:val="28"/>
          <w:szCs w:val="28"/>
        </w:rPr>
        <w:t>ε</w:t>
      </w:r>
      <w:r w:rsidRPr="00B64301">
        <w:rPr>
          <w:rFonts w:ascii="Times New Roman" w:hAnsi="Times New Roman" w:cs="Times New Roman"/>
          <w:sz w:val="28"/>
          <w:szCs w:val="28"/>
          <w:lang w:val="kk-KZ"/>
        </w:rPr>
        <w:t>) формула бойынша есептелді:</w:t>
      </w:r>
    </w:p>
    <w:p w14:paraId="039B9175" w14:textId="77777777" w:rsidR="004E5B2D" w:rsidRPr="009A2709" w:rsidRDefault="004E5B2D" w:rsidP="005A5608">
      <w:pPr>
        <w:spacing w:after="0" w:line="240" w:lineRule="auto"/>
        <w:jc w:val="right"/>
        <w:rPr>
          <w:rFonts w:ascii="Times New Roman" w:hAnsi="Times New Roman" w:cs="Times New Roman"/>
          <w:sz w:val="28"/>
          <w:szCs w:val="28"/>
          <w:lang w:val="kk-KZ"/>
        </w:rPr>
      </w:pPr>
      <m:oMath>
        <m:r>
          <w:rPr>
            <w:rFonts w:ascii="Cambria Math" w:hAnsi="Cambria Math" w:cs="Times New Roman"/>
            <w:sz w:val="28"/>
            <w:szCs w:val="28"/>
            <w:lang w:val="kk-KZ"/>
          </w:rPr>
          <m:t>ε=</m:t>
        </m:r>
        <m:f>
          <m:fPr>
            <m:ctrlPr>
              <w:rPr>
                <w:rFonts w:ascii="Cambria Math" w:hAnsi="Cambria Math" w:cs="Times New Roman"/>
                <w:i/>
                <w:sz w:val="28"/>
                <w:szCs w:val="28"/>
              </w:rPr>
            </m:ctrlPr>
          </m:fPr>
          <m:num>
            <m:r>
              <w:rPr>
                <w:rFonts w:ascii="Cambria Math" w:hAnsi="Cambria Math" w:cs="Times New Roman"/>
                <w:sz w:val="28"/>
                <w:szCs w:val="28"/>
                <w:lang w:val="kk-KZ"/>
              </w:rPr>
              <m:t>W(диал.)</m:t>
            </m:r>
          </m:num>
          <m:den>
            <m:r>
              <w:rPr>
                <w:rFonts w:ascii="Cambria Math" w:hAnsi="Cambria Math" w:cs="Times New Roman"/>
                <w:sz w:val="28"/>
                <w:szCs w:val="28"/>
                <w:lang w:val="kk-KZ"/>
              </w:rPr>
              <m:t>W(бастапқы)</m:t>
            </m:r>
          </m:den>
        </m:f>
        <m:r>
          <w:rPr>
            <w:rFonts w:ascii="Cambria Math" w:hAnsi="Cambria Math" w:cs="Times New Roman"/>
            <w:sz w:val="28"/>
            <w:szCs w:val="28"/>
            <w:lang w:val="kk-KZ"/>
          </w:rPr>
          <m:t>*100</m:t>
        </m:r>
      </m:oMath>
      <w:r w:rsidR="00DD7143" w:rsidRPr="009A2709">
        <w:rPr>
          <w:rFonts w:ascii="Times New Roman" w:hAnsi="Times New Roman" w:cs="Times New Roman"/>
          <w:sz w:val="28"/>
          <w:szCs w:val="28"/>
          <w:lang w:val="kk-KZ"/>
        </w:rPr>
        <w:t>%</w:t>
      </w:r>
      <w:r w:rsidR="005A5608">
        <w:rPr>
          <w:rFonts w:ascii="Times New Roman" w:hAnsi="Times New Roman" w:cs="Times New Roman"/>
          <w:sz w:val="28"/>
          <w:szCs w:val="28"/>
          <w:lang w:val="kk-KZ"/>
        </w:rPr>
        <w:t>,                                           (11)</w:t>
      </w:r>
    </w:p>
    <w:p w14:paraId="0227ECE1" w14:textId="77777777" w:rsidR="00DD7143" w:rsidRPr="009A2709" w:rsidRDefault="00DD7143" w:rsidP="004A6612">
      <w:pPr>
        <w:spacing w:after="0" w:line="240" w:lineRule="auto"/>
        <w:jc w:val="both"/>
        <w:rPr>
          <w:rFonts w:ascii="Times New Roman" w:hAnsi="Times New Roman" w:cs="Times New Roman"/>
          <w:sz w:val="28"/>
          <w:szCs w:val="28"/>
          <w:lang w:val="kk-KZ"/>
        </w:rPr>
      </w:pPr>
    </w:p>
    <w:p w14:paraId="50B73021" w14:textId="77777777" w:rsidR="004E5B2D" w:rsidRPr="00DD7143" w:rsidRDefault="00D96428" w:rsidP="004A66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4E5B2D" w:rsidRPr="00DD7143">
        <w:rPr>
          <w:rFonts w:ascii="Times New Roman" w:hAnsi="Times New Roman" w:cs="Times New Roman"/>
          <w:sz w:val="28"/>
          <w:szCs w:val="28"/>
          <w:lang w:val="kk-KZ"/>
        </w:rPr>
        <w:t>ұндағы</w:t>
      </w:r>
      <w:r>
        <w:rPr>
          <w:rFonts w:ascii="Times New Roman" w:hAnsi="Times New Roman" w:cs="Times New Roman"/>
          <w:sz w:val="28"/>
          <w:szCs w:val="28"/>
          <w:lang w:val="kk-KZ"/>
        </w:rPr>
        <w:t>,</w:t>
      </w:r>
      <w:r w:rsidR="004E5B2D" w:rsidRPr="00DD7143">
        <w:rPr>
          <w:rFonts w:ascii="Times New Roman" w:hAnsi="Times New Roman" w:cs="Times New Roman"/>
          <w:sz w:val="28"/>
          <w:szCs w:val="28"/>
          <w:lang w:val="kk-KZ"/>
        </w:rPr>
        <w:t xml:space="preserve"> W</w:t>
      </w:r>
      <w:r w:rsidR="004E5B2D" w:rsidRPr="00DD7143">
        <w:rPr>
          <w:rFonts w:ascii="Times New Roman" w:hAnsi="Times New Roman" w:cs="Times New Roman"/>
          <w:sz w:val="28"/>
          <w:szCs w:val="28"/>
          <w:vertAlign w:val="subscript"/>
          <w:lang w:val="kk-KZ"/>
        </w:rPr>
        <w:t>(диал.)</w:t>
      </w:r>
      <w:r w:rsidR="004E5B2D" w:rsidRPr="00DD7143">
        <w:rPr>
          <w:rFonts w:ascii="Times New Roman" w:hAnsi="Times New Roman" w:cs="Times New Roman"/>
          <w:sz w:val="28"/>
          <w:szCs w:val="28"/>
          <w:lang w:val="kk-KZ"/>
        </w:rPr>
        <w:t xml:space="preserve"> – диализден кейінгі ерітіндідегі гумин қышқылдарының массалық үлесі;</w:t>
      </w:r>
    </w:p>
    <w:p w14:paraId="1EBE4B44" w14:textId="77777777" w:rsidR="004E5B2D" w:rsidRPr="00B64301" w:rsidRDefault="004E5B2D" w:rsidP="004A6612">
      <w:pPr>
        <w:spacing w:after="0" w:line="240" w:lineRule="auto"/>
        <w:ind w:firstLine="708"/>
        <w:jc w:val="both"/>
        <w:rPr>
          <w:rFonts w:ascii="Times New Roman" w:hAnsi="Times New Roman" w:cs="Times New Roman"/>
          <w:sz w:val="28"/>
          <w:szCs w:val="28"/>
          <w:lang w:val="kk-KZ"/>
        </w:rPr>
      </w:pPr>
      <w:r w:rsidRPr="00296DC5">
        <w:rPr>
          <w:rFonts w:ascii="Times New Roman" w:hAnsi="Times New Roman" w:cs="Times New Roman"/>
          <w:sz w:val="28"/>
          <w:szCs w:val="28"/>
          <w:lang w:val="kk-KZ"/>
        </w:rPr>
        <w:lastRenderedPageBreak/>
        <w:t>W</w:t>
      </w:r>
      <w:r>
        <w:rPr>
          <w:rFonts w:ascii="Times New Roman" w:hAnsi="Times New Roman" w:cs="Times New Roman"/>
          <w:sz w:val="28"/>
          <w:szCs w:val="28"/>
          <w:lang w:val="kk-KZ"/>
        </w:rPr>
        <w:t xml:space="preserve"> </w:t>
      </w:r>
      <w:r w:rsidRPr="00296DC5">
        <w:rPr>
          <w:rFonts w:ascii="Times New Roman" w:hAnsi="Times New Roman" w:cs="Times New Roman"/>
          <w:sz w:val="28"/>
          <w:szCs w:val="28"/>
          <w:vertAlign w:val="subscript"/>
          <w:lang w:val="kk-KZ"/>
        </w:rPr>
        <w:t>(</w:t>
      </w:r>
      <w:r w:rsidRPr="00D96428">
        <w:rPr>
          <w:rFonts w:ascii="Times New Roman" w:hAnsi="Times New Roman" w:cs="Times New Roman"/>
          <w:sz w:val="28"/>
          <w:szCs w:val="28"/>
          <w:vertAlign w:val="subscript"/>
          <w:lang w:val="kk-KZ"/>
        </w:rPr>
        <w:t>бастапқы</w:t>
      </w:r>
      <w:r w:rsidRPr="00296DC5">
        <w:rPr>
          <w:rFonts w:ascii="Times New Roman" w:hAnsi="Times New Roman" w:cs="Times New Roman"/>
          <w:sz w:val="28"/>
          <w:szCs w:val="28"/>
          <w:vertAlign w:val="subscript"/>
          <w:lang w:val="kk-KZ"/>
        </w:rPr>
        <w:t xml:space="preserve">) </w:t>
      </w:r>
      <w:r w:rsidRPr="00296DC5">
        <w:rPr>
          <w:rFonts w:ascii="Times New Roman" w:hAnsi="Times New Roman" w:cs="Times New Roman"/>
          <w:sz w:val="28"/>
          <w:szCs w:val="28"/>
          <w:lang w:val="kk-KZ"/>
        </w:rPr>
        <w:t>– диализаторға салынған гумин қышқылы ерітінділерінің массалық үлесі</w:t>
      </w:r>
      <w:r>
        <w:rPr>
          <w:rFonts w:ascii="Times New Roman" w:hAnsi="Times New Roman" w:cs="Times New Roman"/>
          <w:sz w:val="28"/>
          <w:szCs w:val="28"/>
          <w:lang w:val="kk-KZ"/>
        </w:rPr>
        <w:t>.</w:t>
      </w:r>
    </w:p>
    <w:bookmarkEnd w:id="93"/>
    <w:p w14:paraId="055A420E" w14:textId="77777777" w:rsidR="004E5B2D" w:rsidRPr="00B64301" w:rsidRDefault="004E5B2D" w:rsidP="004A6612">
      <w:pPr>
        <w:spacing w:after="0" w:line="240" w:lineRule="auto"/>
        <w:ind w:firstLine="708"/>
        <w:jc w:val="both"/>
        <w:rPr>
          <w:rFonts w:ascii="Times New Roman" w:hAnsi="Times New Roman" w:cs="Times New Roman"/>
          <w:sz w:val="28"/>
          <w:szCs w:val="28"/>
          <w:lang w:val="kk-KZ"/>
        </w:rPr>
      </w:pPr>
      <w:r w:rsidRPr="00B64301">
        <w:rPr>
          <w:rFonts w:ascii="Times New Roman" w:hAnsi="Times New Roman" w:cs="Times New Roman"/>
          <w:sz w:val="28"/>
          <w:szCs w:val="28"/>
          <w:lang w:val="kk-KZ"/>
        </w:rPr>
        <w:t>Алынған мәліметтерден көрініп тұрғандай (кесте</w:t>
      </w:r>
      <w:r w:rsidR="003D1315">
        <w:rPr>
          <w:rFonts w:ascii="Times New Roman" w:hAnsi="Times New Roman" w:cs="Times New Roman"/>
          <w:sz w:val="28"/>
          <w:szCs w:val="28"/>
          <w:lang w:val="kk-KZ"/>
        </w:rPr>
        <w:t xml:space="preserve"> 16</w:t>
      </w:r>
      <w:r w:rsidRPr="00B64301">
        <w:rPr>
          <w:rFonts w:ascii="Times New Roman" w:hAnsi="Times New Roman" w:cs="Times New Roman"/>
          <w:sz w:val="28"/>
          <w:szCs w:val="28"/>
          <w:lang w:val="kk-KZ"/>
        </w:rPr>
        <w:t xml:space="preserve">), гумин қышқылдарының жекелеген фракцияларының </w:t>
      </w:r>
      <w:r w:rsidR="001C6470">
        <w:rPr>
          <w:rFonts w:ascii="Times New Roman" w:hAnsi="Times New Roman" w:cs="Times New Roman"/>
          <w:sz w:val="28"/>
          <w:szCs w:val="28"/>
          <w:lang w:val="kk-KZ"/>
        </w:rPr>
        <w:t xml:space="preserve">биологиялық мембраналар арқылы ену </w:t>
      </w:r>
      <w:r w:rsidRPr="00B64301">
        <w:rPr>
          <w:rFonts w:ascii="Times New Roman" w:hAnsi="Times New Roman" w:cs="Times New Roman"/>
          <w:sz w:val="28"/>
          <w:szCs w:val="28"/>
          <w:lang w:val="kk-KZ"/>
        </w:rPr>
        <w:t xml:space="preserve"> қабілеттілігі ерітінділердің қышқылдығына байланысты.</w:t>
      </w:r>
    </w:p>
    <w:p w14:paraId="72A4B819" w14:textId="77777777" w:rsidR="004E5B2D" w:rsidRPr="00B64301" w:rsidRDefault="004E5B2D" w:rsidP="004A6612">
      <w:pPr>
        <w:spacing w:after="0" w:line="240" w:lineRule="auto"/>
        <w:jc w:val="both"/>
        <w:rPr>
          <w:rFonts w:ascii="Times New Roman" w:hAnsi="Times New Roman" w:cs="Times New Roman"/>
          <w:sz w:val="28"/>
          <w:szCs w:val="28"/>
          <w:lang w:val="kk-KZ"/>
        </w:rPr>
      </w:pPr>
    </w:p>
    <w:bookmarkEnd w:id="94"/>
    <w:p w14:paraId="34378CF2" w14:textId="77777777" w:rsidR="00D96428" w:rsidRDefault="00D96428" w:rsidP="00E5719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4E5B2D" w:rsidRPr="00D96428">
        <w:rPr>
          <w:rFonts w:ascii="Times New Roman" w:hAnsi="Times New Roman" w:cs="Times New Roman"/>
          <w:sz w:val="28"/>
          <w:szCs w:val="28"/>
          <w:lang w:val="kk-KZ"/>
        </w:rPr>
        <w:t>есте 1</w:t>
      </w:r>
      <w:r w:rsidRPr="00D96428">
        <w:rPr>
          <w:rFonts w:ascii="Times New Roman" w:hAnsi="Times New Roman" w:cs="Times New Roman"/>
          <w:sz w:val="28"/>
          <w:szCs w:val="28"/>
          <w:lang w:val="kk-KZ"/>
        </w:rPr>
        <w:t>6</w:t>
      </w:r>
      <w:r>
        <w:rPr>
          <w:rFonts w:ascii="Times New Roman" w:hAnsi="Times New Roman" w:cs="Times New Roman"/>
          <w:sz w:val="28"/>
          <w:szCs w:val="28"/>
          <w:lang w:val="kk-KZ"/>
        </w:rPr>
        <w:t xml:space="preserve"> -</w:t>
      </w:r>
      <w:r w:rsidR="004E5B2D" w:rsidRPr="00D96428">
        <w:rPr>
          <w:rFonts w:ascii="Times New Roman" w:hAnsi="Times New Roman" w:cs="Times New Roman"/>
          <w:sz w:val="28"/>
          <w:szCs w:val="28"/>
          <w:lang w:val="kk-KZ"/>
        </w:rPr>
        <w:t xml:space="preserve"> Ортаның әртүрлі рН мәндерінде</w:t>
      </w:r>
      <w:r>
        <w:rPr>
          <w:rFonts w:ascii="Times New Roman" w:hAnsi="Times New Roman" w:cs="Times New Roman"/>
          <w:sz w:val="28"/>
          <w:szCs w:val="28"/>
          <w:lang w:val="kk-KZ"/>
        </w:rPr>
        <w:t>гі</w:t>
      </w:r>
      <w:r w:rsidR="004E5B2D" w:rsidRPr="00D96428">
        <w:rPr>
          <w:rFonts w:ascii="Times New Roman" w:hAnsi="Times New Roman" w:cs="Times New Roman"/>
          <w:sz w:val="28"/>
          <w:szCs w:val="28"/>
          <w:lang w:val="kk-KZ"/>
        </w:rPr>
        <w:t xml:space="preserve"> гумин қышқылдарының </w:t>
      </w:r>
      <w:r w:rsidR="00E57191">
        <w:rPr>
          <w:rFonts w:ascii="Times New Roman" w:hAnsi="Times New Roman" w:cs="Times New Roman"/>
          <w:sz w:val="28"/>
          <w:szCs w:val="28"/>
          <w:lang w:val="kk-KZ"/>
        </w:rPr>
        <w:t xml:space="preserve">биомембраналар арқылы ену </w:t>
      </w:r>
      <w:r w:rsidR="004E5B2D" w:rsidRPr="00D96428">
        <w:rPr>
          <w:rFonts w:ascii="Times New Roman" w:hAnsi="Times New Roman" w:cs="Times New Roman"/>
          <w:sz w:val="28"/>
          <w:szCs w:val="28"/>
          <w:lang w:val="kk-KZ"/>
        </w:rPr>
        <w:t>дәрежес</w:t>
      </w:r>
      <w:r>
        <w:rPr>
          <w:rFonts w:ascii="Times New Roman" w:hAnsi="Times New Roman" w:cs="Times New Roman"/>
          <w:sz w:val="28"/>
          <w:szCs w:val="28"/>
          <w:lang w:val="kk-KZ"/>
        </w:rPr>
        <w:t>і</w:t>
      </w:r>
    </w:p>
    <w:p w14:paraId="5226EF1D" w14:textId="77777777" w:rsidR="001D4497" w:rsidRPr="00B64301" w:rsidRDefault="001D4497" w:rsidP="004A6612">
      <w:pPr>
        <w:spacing w:after="0" w:line="240" w:lineRule="auto"/>
        <w:ind w:firstLine="708"/>
        <w:jc w:val="both"/>
        <w:rPr>
          <w:rFonts w:ascii="Times New Roman" w:hAnsi="Times New Roman" w:cs="Times New Roman"/>
          <w:sz w:val="28"/>
          <w:szCs w:val="28"/>
          <w:lang w:val="kk-KZ"/>
        </w:rPr>
      </w:pPr>
    </w:p>
    <w:tbl>
      <w:tblPr>
        <w:tblStyle w:val="af0"/>
        <w:tblW w:w="0" w:type="auto"/>
        <w:tblLook w:val="04A0" w:firstRow="1" w:lastRow="0" w:firstColumn="1" w:lastColumn="0" w:noHBand="0" w:noVBand="1"/>
      </w:tblPr>
      <w:tblGrid>
        <w:gridCol w:w="1914"/>
        <w:gridCol w:w="1914"/>
        <w:gridCol w:w="1914"/>
        <w:gridCol w:w="1914"/>
        <w:gridCol w:w="1915"/>
      </w:tblGrid>
      <w:tr w:rsidR="004E5B2D" w:rsidRPr="004653B8" w14:paraId="0DC265F0" w14:textId="77777777" w:rsidTr="00E6458B">
        <w:tc>
          <w:tcPr>
            <w:tcW w:w="9571" w:type="dxa"/>
            <w:gridSpan w:val="5"/>
          </w:tcPr>
          <w:p w14:paraId="3AB00526" w14:textId="77777777" w:rsidR="004E5B2D" w:rsidRPr="004653B8" w:rsidRDefault="004E5B2D" w:rsidP="004A6612">
            <w:pPr>
              <w:jc w:val="both"/>
              <w:rPr>
                <w:rFonts w:ascii="Times New Roman" w:hAnsi="Times New Roman" w:cs="Times New Roman"/>
                <w:sz w:val="28"/>
                <w:szCs w:val="28"/>
                <w:lang w:val="kk-KZ"/>
              </w:rPr>
            </w:pPr>
            <w:r w:rsidRPr="00BD306B">
              <w:rPr>
                <w:rFonts w:ascii="Times New Roman" w:hAnsi="Times New Roman" w:cs="Times New Roman"/>
                <w:sz w:val="28"/>
                <w:szCs w:val="28"/>
                <w:lang w:val="kk-KZ"/>
              </w:rPr>
              <w:t xml:space="preserve"> </w:t>
            </w:r>
            <w:r w:rsidR="004653B8">
              <w:rPr>
                <w:rFonts w:ascii="Times New Roman" w:hAnsi="Times New Roman" w:cs="Times New Roman"/>
                <w:sz w:val="28"/>
                <w:szCs w:val="28"/>
                <w:lang w:val="kk-KZ"/>
              </w:rPr>
              <w:t>Биомембраналар арқылы ену дәрежесі,</w:t>
            </w:r>
            <w:r w:rsidRPr="00893DF7">
              <w:rPr>
                <w:rFonts w:ascii="Times New Roman" w:hAnsi="Times New Roman" w:cs="Times New Roman"/>
                <w:sz w:val="28"/>
                <w:szCs w:val="28"/>
              </w:rPr>
              <w:t xml:space="preserve"> </w:t>
            </w:r>
            <m:oMath>
              <m:r>
                <w:rPr>
                  <w:rFonts w:ascii="Cambria Math" w:hAnsi="Cambria Math" w:cs="Times New Roman"/>
                  <w:sz w:val="28"/>
                  <w:szCs w:val="28"/>
                  <w:lang w:val="kk-KZ"/>
                </w:rPr>
                <m:t>(ε)</m:t>
              </m:r>
            </m:oMath>
          </w:p>
        </w:tc>
      </w:tr>
      <w:tr w:rsidR="004E5B2D" w:rsidRPr="00893DF7" w14:paraId="2E2687B7" w14:textId="77777777" w:rsidTr="00E6458B">
        <w:tc>
          <w:tcPr>
            <w:tcW w:w="1914" w:type="dxa"/>
          </w:tcPr>
          <w:p w14:paraId="75CD6793" w14:textId="77777777" w:rsidR="004E5B2D" w:rsidRPr="00186587" w:rsidRDefault="004E5B2D" w:rsidP="004A6612">
            <w:pPr>
              <w:jc w:val="center"/>
              <w:rPr>
                <w:rFonts w:ascii="Times New Roman" w:hAnsi="Times New Roman" w:cs="Times New Roman"/>
                <w:sz w:val="28"/>
                <w:szCs w:val="28"/>
              </w:rPr>
            </w:pPr>
            <w:r w:rsidRPr="00186587">
              <w:rPr>
                <w:rFonts w:ascii="Times New Roman" w:hAnsi="Times New Roman" w:cs="Times New Roman"/>
                <w:sz w:val="28"/>
                <w:szCs w:val="28"/>
              </w:rPr>
              <w:t>pH</w:t>
            </w:r>
          </w:p>
        </w:tc>
        <w:tc>
          <w:tcPr>
            <w:tcW w:w="1914" w:type="dxa"/>
          </w:tcPr>
          <w:p w14:paraId="640B65DD" w14:textId="77777777" w:rsidR="004E5B2D" w:rsidRPr="00186587" w:rsidRDefault="004E5B2D" w:rsidP="004A6612">
            <w:pPr>
              <w:jc w:val="center"/>
              <w:rPr>
                <w:rFonts w:ascii="Times New Roman" w:hAnsi="Times New Roman" w:cs="Times New Roman"/>
                <w:sz w:val="28"/>
                <w:szCs w:val="28"/>
              </w:rPr>
            </w:pPr>
            <w:r w:rsidRPr="00186587">
              <w:rPr>
                <w:rFonts w:ascii="Times New Roman" w:hAnsi="Times New Roman" w:cs="Times New Roman"/>
                <w:sz w:val="28"/>
                <w:szCs w:val="28"/>
              </w:rPr>
              <w:t>4,0</w:t>
            </w:r>
          </w:p>
        </w:tc>
        <w:tc>
          <w:tcPr>
            <w:tcW w:w="1914" w:type="dxa"/>
          </w:tcPr>
          <w:p w14:paraId="244FCC0B" w14:textId="77777777" w:rsidR="004E5B2D" w:rsidRPr="00186587" w:rsidRDefault="004E5B2D" w:rsidP="004A6612">
            <w:pPr>
              <w:jc w:val="center"/>
              <w:rPr>
                <w:rFonts w:ascii="Times New Roman" w:hAnsi="Times New Roman" w:cs="Times New Roman"/>
                <w:sz w:val="28"/>
                <w:szCs w:val="28"/>
              </w:rPr>
            </w:pPr>
            <w:r w:rsidRPr="00186587">
              <w:rPr>
                <w:rFonts w:ascii="Times New Roman" w:hAnsi="Times New Roman" w:cs="Times New Roman"/>
                <w:sz w:val="28"/>
                <w:szCs w:val="28"/>
              </w:rPr>
              <w:t>6,0</w:t>
            </w:r>
          </w:p>
        </w:tc>
        <w:tc>
          <w:tcPr>
            <w:tcW w:w="1914" w:type="dxa"/>
          </w:tcPr>
          <w:p w14:paraId="24538608" w14:textId="77777777" w:rsidR="004E5B2D" w:rsidRPr="00186587" w:rsidRDefault="004E5B2D" w:rsidP="004A6612">
            <w:pPr>
              <w:jc w:val="center"/>
              <w:rPr>
                <w:rFonts w:ascii="Times New Roman" w:hAnsi="Times New Roman" w:cs="Times New Roman"/>
                <w:sz w:val="28"/>
                <w:szCs w:val="28"/>
              </w:rPr>
            </w:pPr>
            <w:r w:rsidRPr="00186587">
              <w:rPr>
                <w:rFonts w:ascii="Times New Roman" w:hAnsi="Times New Roman" w:cs="Times New Roman"/>
                <w:sz w:val="28"/>
                <w:szCs w:val="28"/>
              </w:rPr>
              <w:t>7,4</w:t>
            </w:r>
          </w:p>
        </w:tc>
        <w:tc>
          <w:tcPr>
            <w:tcW w:w="1915" w:type="dxa"/>
          </w:tcPr>
          <w:p w14:paraId="3349B80D" w14:textId="77777777" w:rsidR="004E5B2D" w:rsidRPr="00186587" w:rsidRDefault="004E5B2D" w:rsidP="004A6612">
            <w:pPr>
              <w:jc w:val="center"/>
              <w:rPr>
                <w:rFonts w:ascii="Times New Roman" w:hAnsi="Times New Roman" w:cs="Times New Roman"/>
                <w:sz w:val="28"/>
                <w:szCs w:val="28"/>
              </w:rPr>
            </w:pPr>
            <w:r w:rsidRPr="00186587">
              <w:rPr>
                <w:rFonts w:ascii="Times New Roman" w:hAnsi="Times New Roman" w:cs="Times New Roman"/>
                <w:sz w:val="28"/>
                <w:szCs w:val="28"/>
              </w:rPr>
              <w:t>9,0</w:t>
            </w:r>
          </w:p>
        </w:tc>
      </w:tr>
      <w:tr w:rsidR="00DD7143" w:rsidRPr="00893DF7" w14:paraId="37E91ED8" w14:textId="77777777" w:rsidTr="00E6458B">
        <w:tc>
          <w:tcPr>
            <w:tcW w:w="1914" w:type="dxa"/>
          </w:tcPr>
          <w:p w14:paraId="17314BC7" w14:textId="77777777" w:rsidR="00DD7143" w:rsidRPr="00186587" w:rsidRDefault="00DD7143" w:rsidP="004A6612">
            <w:pPr>
              <w:jc w:val="center"/>
              <w:rPr>
                <w:rFonts w:ascii="Times New Roman" w:hAnsi="Times New Roman" w:cs="Times New Roman"/>
                <w:sz w:val="28"/>
                <w:szCs w:val="28"/>
                <w:lang w:val="kk-KZ"/>
              </w:rPr>
            </w:pPr>
            <w:r w:rsidRPr="00186587">
              <w:rPr>
                <w:rFonts w:ascii="Times New Roman" w:hAnsi="Times New Roman" w:cs="Times New Roman"/>
                <w:sz w:val="28"/>
                <w:szCs w:val="28"/>
              </w:rPr>
              <w:t>Г</w:t>
            </w:r>
            <w:r w:rsidRPr="00186587">
              <w:rPr>
                <w:rFonts w:ascii="Times New Roman" w:hAnsi="Times New Roman" w:cs="Times New Roman"/>
                <w:sz w:val="28"/>
                <w:szCs w:val="28"/>
                <w:lang w:val="kk-KZ"/>
              </w:rPr>
              <w:t>Қ</w:t>
            </w:r>
          </w:p>
        </w:tc>
        <w:tc>
          <w:tcPr>
            <w:tcW w:w="1914" w:type="dxa"/>
          </w:tcPr>
          <w:p w14:paraId="5934D208" w14:textId="77777777" w:rsidR="00DD7143" w:rsidRPr="00186587" w:rsidRDefault="00DD7143" w:rsidP="004A6612">
            <w:pPr>
              <w:jc w:val="center"/>
              <w:rPr>
                <w:rFonts w:ascii="Times New Roman" w:hAnsi="Times New Roman" w:cs="Times New Roman"/>
                <w:sz w:val="28"/>
                <w:szCs w:val="28"/>
                <w:lang w:val="kk-KZ"/>
              </w:rPr>
            </w:pPr>
            <w:r w:rsidRPr="00186587">
              <w:rPr>
                <w:rFonts w:ascii="Times New Roman" w:hAnsi="Times New Roman" w:cs="Times New Roman"/>
                <w:sz w:val="28"/>
                <w:szCs w:val="28"/>
                <w:lang w:val="kk-KZ"/>
              </w:rPr>
              <w:t>2,7</w:t>
            </w:r>
          </w:p>
        </w:tc>
        <w:tc>
          <w:tcPr>
            <w:tcW w:w="1914" w:type="dxa"/>
          </w:tcPr>
          <w:p w14:paraId="5A6A5459" w14:textId="77777777" w:rsidR="00DD7143" w:rsidRPr="00186587" w:rsidRDefault="00DD7143" w:rsidP="004A6612">
            <w:pPr>
              <w:jc w:val="center"/>
              <w:rPr>
                <w:rFonts w:ascii="Times New Roman" w:hAnsi="Times New Roman" w:cs="Times New Roman"/>
                <w:sz w:val="28"/>
                <w:szCs w:val="28"/>
                <w:lang w:val="kk-KZ"/>
              </w:rPr>
            </w:pPr>
            <w:r w:rsidRPr="00186587">
              <w:rPr>
                <w:rFonts w:ascii="Times New Roman" w:hAnsi="Times New Roman" w:cs="Times New Roman"/>
                <w:sz w:val="28"/>
                <w:szCs w:val="28"/>
                <w:lang w:val="kk-KZ"/>
              </w:rPr>
              <w:t>19,7</w:t>
            </w:r>
          </w:p>
        </w:tc>
        <w:tc>
          <w:tcPr>
            <w:tcW w:w="1914" w:type="dxa"/>
          </w:tcPr>
          <w:p w14:paraId="3C32B333" w14:textId="77777777" w:rsidR="00DD7143" w:rsidRPr="00186587" w:rsidRDefault="00DD7143" w:rsidP="004A6612">
            <w:pPr>
              <w:jc w:val="center"/>
              <w:rPr>
                <w:rFonts w:ascii="Times New Roman" w:hAnsi="Times New Roman" w:cs="Times New Roman"/>
                <w:sz w:val="28"/>
                <w:szCs w:val="28"/>
                <w:lang w:val="kk-KZ"/>
              </w:rPr>
            </w:pPr>
            <w:r w:rsidRPr="00186587">
              <w:rPr>
                <w:rFonts w:ascii="Times New Roman" w:hAnsi="Times New Roman" w:cs="Times New Roman"/>
                <w:sz w:val="28"/>
                <w:szCs w:val="28"/>
                <w:lang w:val="kk-KZ"/>
              </w:rPr>
              <w:t>20,1</w:t>
            </w:r>
          </w:p>
        </w:tc>
        <w:tc>
          <w:tcPr>
            <w:tcW w:w="1915" w:type="dxa"/>
          </w:tcPr>
          <w:p w14:paraId="00116F57" w14:textId="77777777" w:rsidR="00DD7143" w:rsidRPr="00186587" w:rsidRDefault="00DD7143" w:rsidP="004A6612">
            <w:pPr>
              <w:jc w:val="center"/>
              <w:rPr>
                <w:rFonts w:ascii="Times New Roman" w:hAnsi="Times New Roman" w:cs="Times New Roman"/>
                <w:sz w:val="28"/>
                <w:szCs w:val="28"/>
                <w:lang w:val="kk-KZ"/>
              </w:rPr>
            </w:pPr>
            <w:r w:rsidRPr="00186587">
              <w:rPr>
                <w:rFonts w:ascii="Times New Roman" w:hAnsi="Times New Roman" w:cs="Times New Roman"/>
                <w:sz w:val="28"/>
                <w:szCs w:val="28"/>
                <w:lang w:val="kk-KZ"/>
              </w:rPr>
              <w:t>20,9</w:t>
            </w:r>
          </w:p>
        </w:tc>
      </w:tr>
    </w:tbl>
    <w:p w14:paraId="05510DD4" w14:textId="77777777" w:rsidR="004E5B2D" w:rsidRPr="00893DF7" w:rsidRDefault="004E5B2D" w:rsidP="004A6612">
      <w:pPr>
        <w:spacing w:after="0" w:line="240" w:lineRule="auto"/>
        <w:jc w:val="both"/>
        <w:rPr>
          <w:rFonts w:ascii="Times New Roman" w:hAnsi="Times New Roman" w:cs="Times New Roman"/>
          <w:sz w:val="28"/>
          <w:szCs w:val="28"/>
        </w:rPr>
      </w:pPr>
      <w:r w:rsidRPr="00893DF7">
        <w:rPr>
          <w:rFonts w:ascii="Times New Roman" w:hAnsi="Times New Roman" w:cs="Times New Roman"/>
          <w:sz w:val="28"/>
          <w:szCs w:val="28"/>
        </w:rPr>
        <w:t xml:space="preserve"> </w:t>
      </w:r>
    </w:p>
    <w:p w14:paraId="118C3876" w14:textId="77777777" w:rsidR="004E5B2D" w:rsidRPr="00893DF7" w:rsidRDefault="004E5B2D" w:rsidP="004A6612">
      <w:pPr>
        <w:spacing w:after="0" w:line="240" w:lineRule="auto"/>
        <w:ind w:firstLine="708"/>
        <w:jc w:val="both"/>
        <w:rPr>
          <w:rFonts w:ascii="Times New Roman" w:hAnsi="Times New Roman" w:cs="Times New Roman"/>
          <w:sz w:val="28"/>
          <w:szCs w:val="28"/>
        </w:rPr>
      </w:pPr>
      <w:bookmarkStart w:id="95" w:name="_Hlk133193555"/>
      <w:r w:rsidRPr="00893DF7">
        <w:rPr>
          <w:rFonts w:ascii="Times New Roman" w:hAnsi="Times New Roman" w:cs="Times New Roman"/>
          <w:sz w:val="28"/>
          <w:szCs w:val="28"/>
        </w:rPr>
        <w:t>Белгіленген заңдылық фракциялардың молярлық массаларының шамаларының диапазонына сәйкес келеді.</w:t>
      </w:r>
    </w:p>
    <w:p w14:paraId="4B5ED46B" w14:textId="77777777" w:rsidR="004E5B2D" w:rsidRPr="00D96428" w:rsidRDefault="004E5B2D" w:rsidP="004A6612">
      <w:pPr>
        <w:spacing w:after="0" w:line="240" w:lineRule="auto"/>
        <w:ind w:firstLine="708"/>
        <w:jc w:val="both"/>
        <w:rPr>
          <w:rFonts w:ascii="Times New Roman" w:hAnsi="Times New Roman" w:cs="Times New Roman"/>
          <w:sz w:val="28"/>
          <w:szCs w:val="28"/>
          <w:lang w:val="kk-KZ"/>
        </w:rPr>
      </w:pPr>
      <w:r w:rsidRPr="00893DF7">
        <w:rPr>
          <w:rFonts w:ascii="Times New Roman" w:hAnsi="Times New Roman" w:cs="Times New Roman"/>
          <w:sz w:val="28"/>
          <w:szCs w:val="28"/>
        </w:rPr>
        <w:t>рН мәндерінің 9,0-ге дейін жоғарылауымен қосылыстардың диализінің рН 7,4 кезіндегі коэффициент мәндеріне қатысты 8-9% симбатикалық жоғарылауы байқалады (1</w:t>
      </w:r>
      <w:r w:rsidR="00D96428">
        <w:rPr>
          <w:rFonts w:ascii="Times New Roman" w:hAnsi="Times New Roman" w:cs="Times New Roman"/>
          <w:sz w:val="28"/>
          <w:szCs w:val="28"/>
          <w:lang w:val="kk-KZ"/>
        </w:rPr>
        <w:t>6</w:t>
      </w:r>
      <w:r w:rsidRPr="00893DF7">
        <w:rPr>
          <w:rFonts w:ascii="Times New Roman" w:hAnsi="Times New Roman" w:cs="Times New Roman"/>
          <w:sz w:val="28"/>
          <w:szCs w:val="28"/>
        </w:rPr>
        <w:t xml:space="preserve">-кесте, </w:t>
      </w:r>
      <w:r w:rsidR="00BB1900">
        <w:rPr>
          <w:rFonts w:ascii="Times New Roman" w:hAnsi="Times New Roman" w:cs="Times New Roman"/>
          <w:sz w:val="28"/>
          <w:szCs w:val="28"/>
          <w:lang w:val="kk-KZ"/>
        </w:rPr>
        <w:t>43</w:t>
      </w:r>
      <w:r w:rsidRPr="00893DF7">
        <w:rPr>
          <w:rFonts w:ascii="Times New Roman" w:hAnsi="Times New Roman" w:cs="Times New Roman"/>
          <w:sz w:val="28"/>
          <w:szCs w:val="28"/>
        </w:rPr>
        <w:t>-сурет)</w:t>
      </w:r>
      <w:r w:rsidR="00D96428">
        <w:rPr>
          <w:rFonts w:ascii="Times New Roman" w:hAnsi="Times New Roman" w:cs="Times New Roman"/>
          <w:sz w:val="28"/>
          <w:szCs w:val="28"/>
          <w:lang w:val="kk-KZ"/>
        </w:rPr>
        <w:t>.</w:t>
      </w:r>
    </w:p>
    <w:p w14:paraId="1007E6A3" w14:textId="77777777" w:rsidR="004E5B2D" w:rsidRDefault="004E5B2D" w:rsidP="004A6612">
      <w:pPr>
        <w:spacing w:after="0" w:line="240" w:lineRule="auto"/>
        <w:ind w:firstLine="708"/>
        <w:jc w:val="both"/>
        <w:rPr>
          <w:rFonts w:ascii="Times New Roman" w:hAnsi="Times New Roman" w:cs="Times New Roman"/>
          <w:sz w:val="28"/>
          <w:szCs w:val="28"/>
          <w:lang w:val="kk-KZ"/>
        </w:rPr>
      </w:pPr>
      <w:r w:rsidRPr="008433F4">
        <w:rPr>
          <w:rFonts w:ascii="Times New Roman" w:hAnsi="Times New Roman" w:cs="Times New Roman"/>
          <w:sz w:val="28"/>
          <w:szCs w:val="28"/>
          <w:lang w:val="kk-KZ"/>
        </w:rPr>
        <w:t>Диализдің жоғарыда аталған ерекшеліктері гумин қышқылдарының конформация формасының өзгермелілігімен анықталады. Жалпы, диализдің макромолекула құрамындағы ионогендік топтардың санына тәуелділігі қадағаланады.</w:t>
      </w:r>
    </w:p>
    <w:bookmarkEnd w:id="95"/>
    <w:p w14:paraId="1A27C5EC" w14:textId="77777777" w:rsidR="00D96428" w:rsidRPr="008433F4" w:rsidRDefault="00D96428" w:rsidP="004A6612">
      <w:pPr>
        <w:spacing w:after="0" w:line="240" w:lineRule="auto"/>
        <w:ind w:firstLine="708"/>
        <w:jc w:val="both"/>
        <w:rPr>
          <w:rFonts w:ascii="Times New Roman" w:hAnsi="Times New Roman" w:cs="Times New Roman"/>
          <w:sz w:val="28"/>
          <w:szCs w:val="28"/>
          <w:lang w:val="kk-KZ"/>
        </w:rPr>
      </w:pPr>
    </w:p>
    <w:p w14:paraId="02E0A5E3" w14:textId="77777777" w:rsidR="004E5B2D" w:rsidRPr="00893DF7" w:rsidRDefault="00595BD3" w:rsidP="004A6612">
      <w:pPr>
        <w:spacing w:after="0" w:line="240" w:lineRule="auto"/>
        <w:jc w:val="center"/>
        <w:rPr>
          <w:rFonts w:ascii="Times New Roman" w:hAnsi="Times New Roman" w:cs="Times New Roman"/>
          <w:sz w:val="28"/>
          <w:szCs w:val="28"/>
        </w:rPr>
      </w:pPr>
      <w:r w:rsidRPr="00595BD3">
        <w:rPr>
          <w:rFonts w:ascii="Times New Roman" w:hAnsi="Times New Roman" w:cs="Times New Roman"/>
          <w:noProof/>
          <w:sz w:val="28"/>
          <w:szCs w:val="28"/>
          <w:lang w:val="en-US" w:eastAsia="en-US"/>
        </w:rPr>
        <w:drawing>
          <wp:inline distT="0" distB="0" distL="0" distR="0" wp14:anchorId="4BD6B5F7" wp14:editId="070FA671">
            <wp:extent cx="4552950" cy="2481580"/>
            <wp:effectExtent l="0" t="0" r="0" b="13970"/>
            <wp:docPr id="3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F489CF3" w14:textId="77777777" w:rsidR="00D96428" w:rsidRPr="00B83D5B" w:rsidRDefault="00296DC5" w:rsidP="004A6612">
      <w:pPr>
        <w:spacing w:after="0" w:line="240" w:lineRule="auto"/>
        <w:ind w:firstLine="708"/>
        <w:jc w:val="center"/>
        <w:rPr>
          <w:rFonts w:ascii="Times New Roman" w:hAnsi="Times New Roman" w:cs="Times New Roman"/>
          <w:sz w:val="20"/>
          <w:szCs w:val="20"/>
          <w:highlight w:val="yellow"/>
          <w:lang w:val="kk-KZ"/>
        </w:rPr>
      </w:pPr>
      <w:r w:rsidRPr="00B83D5B">
        <w:rPr>
          <w:rFonts w:ascii="Times New Roman" w:hAnsi="Times New Roman" w:cs="Times New Roman"/>
          <w:sz w:val="20"/>
          <w:szCs w:val="20"/>
          <w:lang w:val="kk-KZ"/>
        </w:rPr>
        <w:t xml:space="preserve">                                                                                </w:t>
      </w:r>
      <w:r w:rsidR="00026974" w:rsidRPr="00B83D5B">
        <w:rPr>
          <w:rFonts w:ascii="Times New Roman" w:hAnsi="Times New Roman" w:cs="Times New Roman"/>
          <w:sz w:val="20"/>
          <w:szCs w:val="20"/>
          <w:lang w:val="kk-KZ"/>
        </w:rPr>
        <w:t>рН</w:t>
      </w:r>
    </w:p>
    <w:p w14:paraId="1FBA0BEB" w14:textId="77777777" w:rsidR="00930012" w:rsidRDefault="00930012" w:rsidP="004A6612">
      <w:pPr>
        <w:spacing w:after="0" w:line="240" w:lineRule="auto"/>
        <w:ind w:firstLine="708"/>
        <w:jc w:val="both"/>
        <w:rPr>
          <w:rFonts w:ascii="Times New Roman" w:hAnsi="Times New Roman" w:cs="Times New Roman"/>
          <w:sz w:val="28"/>
          <w:szCs w:val="28"/>
          <w:lang w:val="kk-KZ"/>
        </w:rPr>
      </w:pPr>
    </w:p>
    <w:p w14:paraId="3F6807AB" w14:textId="77777777" w:rsidR="00E57191" w:rsidRDefault="004E5B2D" w:rsidP="004A6612">
      <w:pPr>
        <w:spacing w:after="0" w:line="240" w:lineRule="auto"/>
        <w:ind w:firstLine="708"/>
        <w:jc w:val="both"/>
        <w:rPr>
          <w:rFonts w:ascii="Times New Roman" w:hAnsi="Times New Roman" w:cs="Times New Roman"/>
          <w:sz w:val="28"/>
          <w:szCs w:val="28"/>
          <w:lang w:val="kk-KZ"/>
        </w:rPr>
      </w:pPr>
      <w:r w:rsidRPr="009A2709">
        <w:rPr>
          <w:rFonts w:ascii="Times New Roman" w:hAnsi="Times New Roman" w:cs="Times New Roman"/>
          <w:sz w:val="28"/>
          <w:szCs w:val="28"/>
          <w:lang w:val="kk-KZ"/>
        </w:rPr>
        <w:t xml:space="preserve">Сурет </w:t>
      </w:r>
      <w:r w:rsidR="0050710F" w:rsidRPr="009A2709">
        <w:rPr>
          <w:rFonts w:ascii="Times New Roman" w:hAnsi="Times New Roman" w:cs="Times New Roman"/>
          <w:sz w:val="28"/>
          <w:szCs w:val="28"/>
          <w:lang w:val="kk-KZ"/>
        </w:rPr>
        <w:t>43</w:t>
      </w:r>
      <w:r w:rsidR="00D96428" w:rsidRPr="009A2709">
        <w:rPr>
          <w:rFonts w:ascii="Times New Roman" w:hAnsi="Times New Roman" w:cs="Times New Roman"/>
          <w:sz w:val="28"/>
          <w:szCs w:val="28"/>
          <w:lang w:val="kk-KZ"/>
        </w:rPr>
        <w:t xml:space="preserve"> -</w:t>
      </w:r>
      <w:r w:rsidR="00D96428">
        <w:rPr>
          <w:rFonts w:ascii="Times New Roman" w:hAnsi="Times New Roman" w:cs="Times New Roman"/>
          <w:sz w:val="28"/>
          <w:szCs w:val="28"/>
          <w:lang w:val="kk-KZ"/>
        </w:rPr>
        <w:t xml:space="preserve"> </w:t>
      </w:r>
      <w:r w:rsidRPr="00026974">
        <w:rPr>
          <w:rFonts w:ascii="Times New Roman" w:hAnsi="Times New Roman" w:cs="Times New Roman"/>
          <w:sz w:val="28"/>
          <w:szCs w:val="28"/>
          <w:lang w:val="kk-KZ"/>
        </w:rPr>
        <w:t xml:space="preserve">Гумин </w:t>
      </w:r>
      <w:r>
        <w:rPr>
          <w:rFonts w:ascii="Times New Roman" w:hAnsi="Times New Roman" w:cs="Times New Roman"/>
          <w:sz w:val="28"/>
          <w:szCs w:val="28"/>
          <w:lang w:val="kk-KZ"/>
        </w:rPr>
        <w:t>қышқылының</w:t>
      </w:r>
      <w:r w:rsidRPr="00026974">
        <w:rPr>
          <w:rFonts w:ascii="Times New Roman" w:hAnsi="Times New Roman" w:cs="Times New Roman"/>
          <w:sz w:val="28"/>
          <w:szCs w:val="28"/>
          <w:lang w:val="kk-KZ"/>
        </w:rPr>
        <w:t xml:space="preserve"> </w:t>
      </w:r>
      <w:r w:rsidR="00E57191">
        <w:rPr>
          <w:rFonts w:ascii="Times New Roman" w:hAnsi="Times New Roman" w:cs="Times New Roman"/>
          <w:sz w:val="28"/>
          <w:szCs w:val="28"/>
          <w:lang w:val="kk-KZ"/>
        </w:rPr>
        <w:t xml:space="preserve">биомембраналар арқылы ену </w:t>
      </w:r>
    </w:p>
    <w:p w14:paraId="14FB0809" w14:textId="77777777" w:rsidR="004E5B2D" w:rsidRPr="00026974" w:rsidRDefault="00E57191" w:rsidP="00E57191">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дәрежесінің</w:t>
      </w:r>
      <w:r w:rsidR="004E5B2D" w:rsidRPr="00026974">
        <w:rPr>
          <w:rFonts w:ascii="Times New Roman" w:hAnsi="Times New Roman" w:cs="Times New Roman"/>
          <w:sz w:val="28"/>
          <w:szCs w:val="28"/>
          <w:lang w:val="kk-KZ"/>
        </w:rPr>
        <w:t xml:space="preserve"> ерітіндінің рН тәуелділігі.</w:t>
      </w:r>
    </w:p>
    <w:p w14:paraId="7D6FFDBC" w14:textId="77777777" w:rsidR="00D01565" w:rsidRPr="00026974" w:rsidRDefault="00D01565" w:rsidP="004A6612">
      <w:pPr>
        <w:spacing w:after="0" w:line="240" w:lineRule="auto"/>
        <w:jc w:val="both"/>
        <w:rPr>
          <w:rFonts w:ascii="Times New Roman" w:hAnsi="Times New Roman" w:cs="Times New Roman"/>
          <w:sz w:val="28"/>
          <w:szCs w:val="28"/>
          <w:lang w:val="kk-KZ"/>
        </w:rPr>
      </w:pPr>
    </w:p>
    <w:p w14:paraId="4C66058A" w14:textId="77777777" w:rsidR="004E5B2D" w:rsidRPr="005D436B" w:rsidRDefault="004E5B2D" w:rsidP="004A66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р</w:t>
      </w:r>
      <w:r w:rsidRPr="00F12719">
        <w:rPr>
          <w:rFonts w:ascii="Times New Roman" w:hAnsi="Times New Roman" w:cs="Times New Roman"/>
          <w:sz w:val="28"/>
          <w:szCs w:val="28"/>
          <w:lang w:val="kk-KZ"/>
        </w:rPr>
        <w:t>Н мәндерінің жоғарылауымен гумин қышқыл</w:t>
      </w:r>
      <w:r>
        <w:rPr>
          <w:rFonts w:ascii="Times New Roman" w:hAnsi="Times New Roman" w:cs="Times New Roman"/>
          <w:sz w:val="28"/>
          <w:szCs w:val="28"/>
          <w:lang w:val="kk-KZ"/>
        </w:rPr>
        <w:t>ының</w:t>
      </w:r>
      <w:r w:rsidRPr="00F12719">
        <w:rPr>
          <w:rFonts w:ascii="Times New Roman" w:hAnsi="Times New Roman" w:cs="Times New Roman"/>
          <w:sz w:val="28"/>
          <w:szCs w:val="28"/>
          <w:lang w:val="kk-KZ"/>
        </w:rPr>
        <w:t xml:space="preserve"> макромолекулалары ұзартылған конфигурацияға ие болады. </w:t>
      </w:r>
      <w:r w:rsidRPr="005D436B">
        <w:rPr>
          <w:rFonts w:ascii="Times New Roman" w:hAnsi="Times New Roman" w:cs="Times New Roman"/>
          <w:sz w:val="28"/>
          <w:szCs w:val="28"/>
          <w:lang w:val="kk-KZ"/>
        </w:rPr>
        <w:t xml:space="preserve">Бұл натрий катиондары бар сілтілі ортада тұз түзілу процестерінің күшеюіне байланысты қышқыл топтарының иондану дәрежесінің жоғарылауына байланысты. Бұл жағдайда молекулалық </w:t>
      </w:r>
      <w:r w:rsidRPr="005D436B">
        <w:rPr>
          <w:rFonts w:ascii="Times New Roman" w:hAnsi="Times New Roman" w:cs="Times New Roman"/>
          <w:sz w:val="28"/>
          <w:szCs w:val="28"/>
          <w:lang w:val="kk-KZ"/>
        </w:rPr>
        <w:lastRenderedPageBreak/>
        <w:t xml:space="preserve">құрылымның ұқсас зарядталған фрагменттерінің өзара электростатикалық тебілуінің жоғарылауы байқалады, бұл макромолекуланың ұзаруына және оның пішінінің сызықтыға жақындауына ықпал етеді. </w:t>
      </w:r>
      <w:r>
        <w:rPr>
          <w:rFonts w:ascii="Times New Roman" w:hAnsi="Times New Roman" w:cs="Times New Roman"/>
          <w:sz w:val="28"/>
          <w:szCs w:val="28"/>
          <w:lang w:val="kk-KZ"/>
        </w:rPr>
        <w:t>р</w:t>
      </w:r>
      <w:r w:rsidRPr="005D436B">
        <w:rPr>
          <w:rFonts w:ascii="Times New Roman" w:hAnsi="Times New Roman" w:cs="Times New Roman"/>
          <w:sz w:val="28"/>
          <w:szCs w:val="28"/>
          <w:lang w:val="kk-KZ"/>
        </w:rPr>
        <w:t xml:space="preserve">Н </w:t>
      </w:r>
      <w:r>
        <w:rPr>
          <w:rFonts w:ascii="Times New Roman" w:hAnsi="Times New Roman" w:cs="Times New Roman"/>
          <w:sz w:val="28"/>
          <w:szCs w:val="28"/>
          <w:lang w:val="kk-KZ"/>
        </w:rPr>
        <w:t xml:space="preserve">мәні </w:t>
      </w:r>
      <w:r w:rsidRPr="005D436B">
        <w:rPr>
          <w:rFonts w:ascii="Times New Roman" w:hAnsi="Times New Roman" w:cs="Times New Roman"/>
          <w:sz w:val="28"/>
          <w:szCs w:val="28"/>
          <w:lang w:val="kk-KZ"/>
        </w:rPr>
        <w:t>4,0-ге дейін төмендеуімен диализге қабілетті молекулалар санының күрт төмендеуі макромолекулалардың сфераға жақын пішінді алатынын көрсетеді.</w:t>
      </w:r>
      <w:r>
        <w:rPr>
          <w:rFonts w:ascii="Times New Roman" w:hAnsi="Times New Roman" w:cs="Times New Roman"/>
          <w:sz w:val="28"/>
          <w:szCs w:val="28"/>
          <w:lang w:val="kk-KZ"/>
        </w:rPr>
        <w:t xml:space="preserve"> </w:t>
      </w:r>
      <w:r w:rsidRPr="00F12719">
        <w:rPr>
          <w:rFonts w:ascii="Times New Roman" w:hAnsi="Times New Roman" w:cs="Times New Roman"/>
          <w:sz w:val="28"/>
          <w:szCs w:val="28"/>
          <w:lang w:val="kk-KZ"/>
        </w:rPr>
        <w:t xml:space="preserve">Макромолекуланың бұралуы көптеген сутектік байланыстардың пайда болуына байланысты болуы мүмкін. </w:t>
      </w:r>
      <w:r w:rsidRPr="005D436B">
        <w:rPr>
          <w:rFonts w:ascii="Times New Roman" w:hAnsi="Times New Roman" w:cs="Times New Roman"/>
          <w:sz w:val="28"/>
          <w:szCs w:val="28"/>
          <w:lang w:val="kk-KZ"/>
        </w:rPr>
        <w:t>Нәтижесінде стохастикалық орамның бетінде құрылымның алифатты және ароматты фрагменттері басым болады, бұл мембраналар арқылы мұндай конгломераттардың диализіне кедергі келтіреді.</w:t>
      </w:r>
    </w:p>
    <w:p w14:paraId="00EF5CDF" w14:textId="77777777" w:rsidR="004E5B2D" w:rsidRPr="000C54D9" w:rsidRDefault="004E5B2D" w:rsidP="004A6612">
      <w:pPr>
        <w:spacing w:after="0" w:line="240" w:lineRule="auto"/>
        <w:ind w:firstLine="708"/>
        <w:jc w:val="both"/>
        <w:rPr>
          <w:rFonts w:ascii="Times New Roman" w:hAnsi="Times New Roman" w:cs="Times New Roman"/>
          <w:sz w:val="28"/>
          <w:szCs w:val="28"/>
          <w:lang w:val="kk-KZ"/>
        </w:rPr>
      </w:pPr>
      <w:r w:rsidRPr="000C54D9">
        <w:rPr>
          <w:rFonts w:ascii="Times New Roman" w:hAnsi="Times New Roman" w:cs="Times New Roman"/>
          <w:sz w:val="28"/>
          <w:szCs w:val="28"/>
          <w:lang w:val="kk-KZ"/>
        </w:rPr>
        <w:t>Жоғарыда келтірілген болжамдар күміс иондарымен модификацияланған фракциялардың диализдік қабілетін зерттеу арқылы расталады (2-кесте)</w:t>
      </w:r>
      <w:r>
        <w:rPr>
          <w:rFonts w:ascii="Times New Roman" w:hAnsi="Times New Roman" w:cs="Times New Roman"/>
          <w:sz w:val="28"/>
          <w:szCs w:val="28"/>
          <w:lang w:val="kk-KZ"/>
        </w:rPr>
        <w:t>.</w:t>
      </w:r>
    </w:p>
    <w:p w14:paraId="79CA9367" w14:textId="77777777" w:rsidR="004E5B2D" w:rsidRPr="000C54D9" w:rsidRDefault="004E5B2D" w:rsidP="004A6612">
      <w:pPr>
        <w:spacing w:after="0" w:line="240" w:lineRule="auto"/>
        <w:ind w:firstLine="708"/>
        <w:jc w:val="both"/>
        <w:rPr>
          <w:rFonts w:ascii="Times New Roman" w:hAnsi="Times New Roman" w:cs="Times New Roman"/>
          <w:sz w:val="28"/>
          <w:szCs w:val="28"/>
          <w:lang w:val="kk-KZ"/>
        </w:rPr>
      </w:pPr>
      <w:bookmarkStart w:id="96" w:name="_Hlk133193636"/>
      <w:r w:rsidRPr="000C54D9">
        <w:rPr>
          <w:rFonts w:ascii="Times New Roman" w:hAnsi="Times New Roman" w:cs="Times New Roman"/>
          <w:sz w:val="28"/>
          <w:szCs w:val="28"/>
          <w:lang w:val="kk-KZ"/>
        </w:rPr>
        <w:t>Гумин қышқылдарының диализіне катиондардың әсеріне мысал ретінде күміс иондары арқылы жүзеге асырылды. Күміс ионы жұмсақ Льюис қышқылы бола отырып, макромолекулаларға натрий ионымен бірдей бағытта әсер етіп, макромолекулалардың ұзартылған кеңістіктік пішінінің пайда болуына ықпал етеді. Ол үшін заттың 0,1% (мас.) ерітіндісі күміс нитратының 0,02 моль-экв/л ерітіндісінің 0,5 мл қосу арқылы өзгертілді</w:t>
      </w:r>
    </w:p>
    <w:p w14:paraId="6B85BFB1" w14:textId="77777777" w:rsidR="004E5B2D" w:rsidRPr="000C54D9" w:rsidRDefault="00BB1900" w:rsidP="004A66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Көріп отырғанымыздай (</w:t>
      </w:r>
      <w:r w:rsidR="004E5B2D" w:rsidRPr="000C54D9">
        <w:rPr>
          <w:rFonts w:ascii="Times New Roman" w:hAnsi="Times New Roman" w:cs="Times New Roman"/>
          <w:sz w:val="28"/>
          <w:szCs w:val="28"/>
          <w:lang w:val="kk-KZ"/>
        </w:rPr>
        <w:t>сурет</w:t>
      </w:r>
      <w:r w:rsidR="00C81A4F">
        <w:rPr>
          <w:rFonts w:ascii="Times New Roman" w:hAnsi="Times New Roman" w:cs="Times New Roman"/>
          <w:sz w:val="28"/>
          <w:szCs w:val="28"/>
          <w:lang w:val="kk-KZ"/>
        </w:rPr>
        <w:t xml:space="preserve"> </w:t>
      </w:r>
      <w:r w:rsidR="001454B1">
        <w:rPr>
          <w:rFonts w:ascii="Times New Roman" w:hAnsi="Times New Roman" w:cs="Times New Roman"/>
          <w:sz w:val="28"/>
          <w:szCs w:val="28"/>
          <w:lang w:val="kk-KZ"/>
        </w:rPr>
        <w:t>44</w:t>
      </w:r>
      <w:r w:rsidR="004E5B2D" w:rsidRPr="000C54D9">
        <w:rPr>
          <w:rFonts w:ascii="Times New Roman" w:hAnsi="Times New Roman" w:cs="Times New Roman"/>
          <w:sz w:val="28"/>
          <w:szCs w:val="28"/>
          <w:lang w:val="kk-KZ"/>
        </w:rPr>
        <w:t xml:space="preserve">) күміс гуматының диализі гумин қышқылдарының диализіне қарағанда 1,2 есе қарқынды. Диализ диметил сульфоксиді </w:t>
      </w:r>
      <w:r w:rsidR="004E5B2D">
        <w:rPr>
          <w:rFonts w:ascii="Times New Roman" w:hAnsi="Times New Roman" w:cs="Times New Roman"/>
          <w:sz w:val="28"/>
          <w:szCs w:val="28"/>
          <w:lang w:val="kk-KZ"/>
        </w:rPr>
        <w:t>(ДМСО</w:t>
      </w:r>
      <w:r w:rsidR="004E5B2D" w:rsidRPr="000C54D9">
        <w:rPr>
          <w:rFonts w:ascii="Times New Roman" w:hAnsi="Times New Roman" w:cs="Times New Roman"/>
          <w:sz w:val="28"/>
          <w:szCs w:val="28"/>
          <w:lang w:val="kk-KZ"/>
        </w:rPr>
        <w:t xml:space="preserve">) трансагентінің қатысуымен 0,1 </w:t>
      </w:r>
      <w:r w:rsidR="001454B1" w:rsidRPr="000C54D9">
        <w:rPr>
          <w:rFonts w:ascii="Times New Roman" w:hAnsi="Times New Roman" w:cs="Times New Roman"/>
          <w:sz w:val="28"/>
          <w:szCs w:val="28"/>
          <w:lang w:val="kk-KZ"/>
        </w:rPr>
        <w:t>%</w:t>
      </w:r>
      <w:r w:rsidR="001454B1">
        <w:rPr>
          <w:rFonts w:ascii="Times New Roman" w:hAnsi="Times New Roman" w:cs="Times New Roman"/>
          <w:sz w:val="28"/>
          <w:szCs w:val="28"/>
          <w:lang w:val="kk-KZ"/>
        </w:rPr>
        <w:t xml:space="preserve"> </w:t>
      </w:r>
      <w:r w:rsidR="004E5B2D" w:rsidRPr="000C54D9">
        <w:rPr>
          <w:rFonts w:ascii="Times New Roman" w:hAnsi="Times New Roman" w:cs="Times New Roman"/>
          <w:sz w:val="28"/>
          <w:szCs w:val="28"/>
          <w:lang w:val="kk-KZ"/>
        </w:rPr>
        <w:t>ко</w:t>
      </w:r>
      <w:r w:rsidR="00951368">
        <w:rPr>
          <w:rFonts w:ascii="Times New Roman" w:hAnsi="Times New Roman" w:cs="Times New Roman"/>
          <w:sz w:val="28"/>
          <w:szCs w:val="28"/>
          <w:lang w:val="kk-KZ"/>
        </w:rPr>
        <w:t>нцентрацияда жүргізілді; 1,0; 5</w:t>
      </w:r>
      <w:r w:rsidR="004E5B2D" w:rsidRPr="000C54D9">
        <w:rPr>
          <w:rFonts w:ascii="Times New Roman" w:hAnsi="Times New Roman" w:cs="Times New Roman"/>
          <w:sz w:val="28"/>
          <w:szCs w:val="28"/>
          <w:lang w:val="kk-KZ"/>
        </w:rPr>
        <w:t xml:space="preserve">; және 10% масс. </w:t>
      </w:r>
      <w:r w:rsidR="004E1829">
        <w:rPr>
          <w:rFonts w:ascii="Times New Roman" w:hAnsi="Times New Roman" w:cs="Times New Roman"/>
          <w:sz w:val="28"/>
          <w:szCs w:val="28"/>
          <w:lang w:val="kk-KZ"/>
        </w:rPr>
        <w:t>Спектроскопия</w:t>
      </w:r>
      <w:r w:rsidR="004E5B2D" w:rsidRPr="000C54D9">
        <w:rPr>
          <w:rFonts w:ascii="Times New Roman" w:hAnsi="Times New Roman" w:cs="Times New Roman"/>
          <w:sz w:val="28"/>
          <w:szCs w:val="28"/>
          <w:lang w:val="kk-KZ"/>
        </w:rPr>
        <w:t xml:space="preserve"> нәтижелері көрсеткендей, диметилсульфоксид пелоидты препараттардың биологиялық мембраналар арқылы </w:t>
      </w:r>
      <w:r w:rsidR="001C6470">
        <w:rPr>
          <w:rFonts w:ascii="Times New Roman" w:hAnsi="Times New Roman" w:cs="Times New Roman"/>
          <w:sz w:val="28"/>
          <w:szCs w:val="28"/>
          <w:lang w:val="kk-KZ"/>
        </w:rPr>
        <w:t>ену дәрежесін</w:t>
      </w:r>
      <w:r w:rsidR="004E5B2D" w:rsidRPr="000C54D9">
        <w:rPr>
          <w:rFonts w:ascii="Times New Roman" w:hAnsi="Times New Roman" w:cs="Times New Roman"/>
          <w:sz w:val="28"/>
          <w:szCs w:val="28"/>
          <w:lang w:val="kk-KZ"/>
        </w:rPr>
        <w:t xml:space="preserve"> арттырады. Диметилсульфоксидтің </w:t>
      </w:r>
      <w:r w:rsidR="00E1541F">
        <w:rPr>
          <w:rFonts w:ascii="Times New Roman" w:hAnsi="Times New Roman" w:cs="Times New Roman"/>
          <w:sz w:val="28"/>
          <w:szCs w:val="28"/>
          <w:lang w:val="kk-KZ"/>
        </w:rPr>
        <w:t>0,</w:t>
      </w:r>
      <w:r w:rsidR="004E5B2D" w:rsidRPr="000C54D9">
        <w:rPr>
          <w:rFonts w:ascii="Times New Roman" w:hAnsi="Times New Roman" w:cs="Times New Roman"/>
          <w:sz w:val="28"/>
          <w:szCs w:val="28"/>
          <w:lang w:val="kk-KZ"/>
        </w:rPr>
        <w:t xml:space="preserve">1% ерітіндісі гумин қышқылдарының </w:t>
      </w:r>
      <w:r w:rsidR="00C616E2">
        <w:rPr>
          <w:rFonts w:ascii="Times New Roman" w:hAnsi="Times New Roman" w:cs="Times New Roman"/>
          <w:sz w:val="28"/>
          <w:szCs w:val="28"/>
          <w:lang w:val="kk-KZ"/>
        </w:rPr>
        <w:t xml:space="preserve">енгіштігіне </w:t>
      </w:r>
      <w:r w:rsidR="004E5B2D" w:rsidRPr="000C54D9">
        <w:rPr>
          <w:rFonts w:ascii="Times New Roman" w:hAnsi="Times New Roman" w:cs="Times New Roman"/>
          <w:sz w:val="28"/>
          <w:szCs w:val="28"/>
          <w:lang w:val="kk-KZ"/>
        </w:rPr>
        <w:t xml:space="preserve">айтарлықтай әсер етпейді, </w:t>
      </w:r>
      <w:r w:rsidR="004E5B2D">
        <w:rPr>
          <w:rFonts w:ascii="Times New Roman" w:hAnsi="Times New Roman" w:cs="Times New Roman"/>
          <w:sz w:val="28"/>
          <w:szCs w:val="28"/>
          <w:lang w:val="kk-KZ"/>
        </w:rPr>
        <w:t>ДМСО</w:t>
      </w:r>
      <w:r w:rsidR="004E5B2D" w:rsidRPr="000C54D9">
        <w:rPr>
          <w:rFonts w:ascii="Times New Roman" w:hAnsi="Times New Roman" w:cs="Times New Roman"/>
          <w:sz w:val="28"/>
          <w:szCs w:val="28"/>
          <w:lang w:val="kk-KZ"/>
        </w:rPr>
        <w:t xml:space="preserve"> 1% ерітіндісін енгізгенде </w:t>
      </w:r>
      <w:r w:rsidR="00C77F17">
        <w:rPr>
          <w:rFonts w:ascii="Times New Roman" w:hAnsi="Times New Roman" w:cs="Times New Roman"/>
          <w:sz w:val="28"/>
          <w:szCs w:val="28"/>
          <w:lang w:val="kk-KZ"/>
        </w:rPr>
        <w:t xml:space="preserve">ену дәрежесі </w:t>
      </w:r>
      <w:r w:rsidR="004E5B2D" w:rsidRPr="000C54D9">
        <w:rPr>
          <w:rFonts w:ascii="Times New Roman" w:hAnsi="Times New Roman" w:cs="Times New Roman"/>
          <w:sz w:val="28"/>
          <w:szCs w:val="28"/>
          <w:lang w:val="kk-KZ"/>
        </w:rPr>
        <w:t xml:space="preserve">31,65% артады. Гумин қышқылдары мен күміс гуматы үшін оңтайлы концентрация 10% </w:t>
      </w:r>
      <w:r w:rsidR="004E5B2D">
        <w:rPr>
          <w:rFonts w:ascii="Times New Roman" w:hAnsi="Times New Roman" w:cs="Times New Roman"/>
          <w:sz w:val="28"/>
          <w:szCs w:val="28"/>
          <w:lang w:val="kk-KZ"/>
        </w:rPr>
        <w:t>ДМСО</w:t>
      </w:r>
      <w:r w:rsidR="004E5B2D" w:rsidRPr="000C54D9">
        <w:rPr>
          <w:rFonts w:ascii="Times New Roman" w:hAnsi="Times New Roman" w:cs="Times New Roman"/>
          <w:sz w:val="28"/>
          <w:szCs w:val="28"/>
          <w:lang w:val="kk-KZ"/>
        </w:rPr>
        <w:t xml:space="preserve"> құрайды, бұл кезде пелоидтық препараттардың максималды шығымы және </w:t>
      </w:r>
      <w:r w:rsidR="004F4E03">
        <w:rPr>
          <w:rFonts w:ascii="Times New Roman" w:hAnsi="Times New Roman" w:cs="Times New Roman"/>
          <w:sz w:val="28"/>
          <w:szCs w:val="28"/>
          <w:lang w:val="kk-KZ"/>
        </w:rPr>
        <w:t xml:space="preserve">ену дәрежесінің </w:t>
      </w:r>
      <w:r w:rsidR="004E5B2D" w:rsidRPr="000C54D9">
        <w:rPr>
          <w:rFonts w:ascii="Times New Roman" w:hAnsi="Times New Roman" w:cs="Times New Roman"/>
          <w:sz w:val="28"/>
          <w:szCs w:val="28"/>
          <w:lang w:val="kk-KZ"/>
        </w:rPr>
        <w:t>1,6 есе жоғарылауы байқалады</w:t>
      </w:r>
      <w:r w:rsidR="00AD0D86">
        <w:rPr>
          <w:rFonts w:ascii="Times New Roman" w:hAnsi="Times New Roman" w:cs="Times New Roman"/>
          <w:sz w:val="28"/>
          <w:szCs w:val="28"/>
          <w:lang w:val="kk-KZ"/>
        </w:rPr>
        <w:t xml:space="preserve"> </w:t>
      </w:r>
      <w:r w:rsidR="00AD0D86" w:rsidRPr="00AD0D86">
        <w:rPr>
          <w:rFonts w:ascii="Times New Roman" w:hAnsi="Times New Roman" w:cs="Times New Roman"/>
          <w:sz w:val="28"/>
          <w:szCs w:val="28"/>
          <w:lang w:val="kk-KZ"/>
        </w:rPr>
        <w:t>[184]</w:t>
      </w:r>
      <w:r w:rsidR="004E5B2D">
        <w:rPr>
          <w:rFonts w:ascii="Times New Roman" w:hAnsi="Times New Roman" w:cs="Times New Roman"/>
          <w:sz w:val="28"/>
          <w:szCs w:val="28"/>
          <w:lang w:val="kk-KZ"/>
        </w:rPr>
        <w:t>.</w:t>
      </w:r>
    </w:p>
    <w:p w14:paraId="0517D6A0" w14:textId="77777777" w:rsidR="00907F02" w:rsidRDefault="00907F02" w:rsidP="004A6612">
      <w:pPr>
        <w:spacing w:after="0" w:line="240" w:lineRule="auto"/>
        <w:jc w:val="both"/>
        <w:rPr>
          <w:rFonts w:ascii="Times New Roman" w:hAnsi="Times New Roman" w:cs="Times New Roman"/>
          <w:sz w:val="28"/>
          <w:szCs w:val="28"/>
          <w:lang w:val="kk-KZ"/>
        </w:rPr>
      </w:pPr>
    </w:p>
    <w:p w14:paraId="7E916C32" w14:textId="77777777" w:rsidR="004E5B2D" w:rsidRDefault="004E5B2D" w:rsidP="004A6612">
      <w:pPr>
        <w:spacing w:after="0" w:line="240" w:lineRule="auto"/>
        <w:jc w:val="both"/>
        <w:rPr>
          <w:rFonts w:ascii="Times New Roman" w:hAnsi="Times New Roman" w:cs="Times New Roman"/>
          <w:sz w:val="28"/>
          <w:szCs w:val="28"/>
          <w:lang w:val="kk-KZ"/>
        </w:rPr>
      </w:pPr>
      <w:r w:rsidRPr="00B921F0">
        <w:rPr>
          <w:rFonts w:ascii="Times New Roman" w:hAnsi="Times New Roman" w:cs="Times New Roman"/>
          <w:sz w:val="28"/>
          <w:szCs w:val="28"/>
          <w:lang w:val="kk-KZ"/>
        </w:rPr>
        <w:t xml:space="preserve">Кесте </w:t>
      </w:r>
      <w:r w:rsidR="00B921F0" w:rsidRPr="00B921F0">
        <w:rPr>
          <w:rFonts w:ascii="Times New Roman" w:hAnsi="Times New Roman" w:cs="Times New Roman"/>
          <w:sz w:val="28"/>
          <w:szCs w:val="28"/>
          <w:lang w:val="kk-KZ"/>
        </w:rPr>
        <w:t>17</w:t>
      </w:r>
      <w:r w:rsidRPr="00B921F0">
        <w:rPr>
          <w:rFonts w:ascii="Times New Roman" w:hAnsi="Times New Roman" w:cs="Times New Roman"/>
          <w:sz w:val="28"/>
          <w:szCs w:val="28"/>
          <w:lang w:val="kk-KZ"/>
        </w:rPr>
        <w:t xml:space="preserve"> -  Әртүрлі рН мәндерінде күміс иондарыме</w:t>
      </w:r>
      <w:r w:rsidR="00B83D5B">
        <w:rPr>
          <w:rFonts w:ascii="Times New Roman" w:hAnsi="Times New Roman" w:cs="Times New Roman"/>
          <w:sz w:val="28"/>
          <w:szCs w:val="28"/>
          <w:lang w:val="kk-KZ"/>
        </w:rPr>
        <w:t>н модификацияланған пелоидты</w:t>
      </w:r>
      <w:r w:rsidRPr="00B921F0">
        <w:rPr>
          <w:rFonts w:ascii="Times New Roman" w:hAnsi="Times New Roman" w:cs="Times New Roman"/>
          <w:sz w:val="28"/>
          <w:szCs w:val="28"/>
          <w:lang w:val="kk-KZ"/>
        </w:rPr>
        <w:t xml:space="preserve"> гумин қышқылдарының диализ дәрежесі</w:t>
      </w:r>
    </w:p>
    <w:bookmarkEnd w:id="96"/>
    <w:p w14:paraId="2BF0C396" w14:textId="77777777" w:rsidR="00907F02" w:rsidRPr="005D436B" w:rsidRDefault="00907F02" w:rsidP="004A6612">
      <w:pPr>
        <w:spacing w:after="0" w:line="240" w:lineRule="auto"/>
        <w:jc w:val="both"/>
        <w:rPr>
          <w:rFonts w:ascii="Times New Roman" w:hAnsi="Times New Roman" w:cs="Times New Roman"/>
          <w:sz w:val="28"/>
          <w:szCs w:val="28"/>
          <w:lang w:val="kk-KZ"/>
        </w:rPr>
      </w:pPr>
    </w:p>
    <w:tbl>
      <w:tblPr>
        <w:tblStyle w:val="af0"/>
        <w:tblW w:w="0" w:type="auto"/>
        <w:tblLook w:val="04A0" w:firstRow="1" w:lastRow="0" w:firstColumn="1" w:lastColumn="0" w:noHBand="0" w:noVBand="1"/>
      </w:tblPr>
      <w:tblGrid>
        <w:gridCol w:w="1914"/>
        <w:gridCol w:w="1914"/>
        <w:gridCol w:w="1914"/>
        <w:gridCol w:w="1914"/>
        <w:gridCol w:w="1915"/>
      </w:tblGrid>
      <w:tr w:rsidR="004E5B2D" w:rsidRPr="00893DF7" w14:paraId="6D6AE6F8" w14:textId="77777777" w:rsidTr="00E6458B">
        <w:tc>
          <w:tcPr>
            <w:tcW w:w="9571" w:type="dxa"/>
            <w:gridSpan w:val="5"/>
          </w:tcPr>
          <w:p w14:paraId="4E8C0A10" w14:textId="77777777" w:rsidR="004E5B2D" w:rsidRPr="00893DF7" w:rsidRDefault="004653B8" w:rsidP="004A6612">
            <w:pPr>
              <w:jc w:val="both"/>
              <w:rPr>
                <w:rFonts w:ascii="Times New Roman" w:hAnsi="Times New Roman" w:cs="Times New Roman"/>
                <w:sz w:val="28"/>
                <w:szCs w:val="28"/>
              </w:rPr>
            </w:pPr>
            <w:r>
              <w:rPr>
                <w:rFonts w:ascii="Times New Roman" w:hAnsi="Times New Roman" w:cs="Times New Roman"/>
                <w:sz w:val="28"/>
                <w:szCs w:val="28"/>
                <w:lang w:val="kk-KZ"/>
              </w:rPr>
              <w:t>Биомембраналар арқылы ену дәрежесі,</w:t>
            </w:r>
            <w:r w:rsidRPr="00893DF7">
              <w:rPr>
                <w:rFonts w:ascii="Times New Roman" w:hAnsi="Times New Roman" w:cs="Times New Roman"/>
                <w:sz w:val="28"/>
                <w:szCs w:val="28"/>
              </w:rPr>
              <w:t xml:space="preserve"> </w:t>
            </w:r>
            <m:oMath>
              <m:r>
                <w:rPr>
                  <w:rFonts w:ascii="Cambria Math" w:hAnsi="Cambria Math" w:cs="Times New Roman"/>
                  <w:sz w:val="28"/>
                  <w:szCs w:val="28"/>
                </w:rPr>
                <m:t>(ε)</m:t>
              </m:r>
            </m:oMath>
          </w:p>
        </w:tc>
      </w:tr>
      <w:tr w:rsidR="004E5B2D" w:rsidRPr="00893DF7" w14:paraId="2BBFE3E4" w14:textId="77777777" w:rsidTr="00E6458B">
        <w:tc>
          <w:tcPr>
            <w:tcW w:w="1914" w:type="dxa"/>
          </w:tcPr>
          <w:p w14:paraId="392BAC29" w14:textId="77777777" w:rsidR="004E5B2D" w:rsidRPr="00893DF7" w:rsidRDefault="004E5B2D" w:rsidP="004A6612">
            <w:pPr>
              <w:jc w:val="center"/>
              <w:rPr>
                <w:rFonts w:ascii="Times New Roman" w:hAnsi="Times New Roman" w:cs="Times New Roman"/>
                <w:sz w:val="28"/>
                <w:szCs w:val="28"/>
              </w:rPr>
            </w:pPr>
            <w:r w:rsidRPr="00893DF7">
              <w:rPr>
                <w:rFonts w:ascii="Times New Roman" w:hAnsi="Times New Roman" w:cs="Times New Roman"/>
                <w:sz w:val="28"/>
                <w:szCs w:val="28"/>
              </w:rPr>
              <w:t>pH</w:t>
            </w:r>
          </w:p>
        </w:tc>
        <w:tc>
          <w:tcPr>
            <w:tcW w:w="1914" w:type="dxa"/>
          </w:tcPr>
          <w:p w14:paraId="5B78624E" w14:textId="77777777" w:rsidR="004E5B2D" w:rsidRPr="00893DF7" w:rsidRDefault="004E5B2D" w:rsidP="004A6612">
            <w:pPr>
              <w:jc w:val="center"/>
              <w:rPr>
                <w:rFonts w:ascii="Times New Roman" w:hAnsi="Times New Roman" w:cs="Times New Roman"/>
                <w:sz w:val="28"/>
                <w:szCs w:val="28"/>
              </w:rPr>
            </w:pPr>
            <w:r w:rsidRPr="00893DF7">
              <w:rPr>
                <w:rFonts w:ascii="Times New Roman" w:hAnsi="Times New Roman" w:cs="Times New Roman"/>
                <w:sz w:val="28"/>
                <w:szCs w:val="28"/>
              </w:rPr>
              <w:t>4,0</w:t>
            </w:r>
          </w:p>
        </w:tc>
        <w:tc>
          <w:tcPr>
            <w:tcW w:w="1914" w:type="dxa"/>
          </w:tcPr>
          <w:p w14:paraId="34603A21" w14:textId="77777777" w:rsidR="004E5B2D" w:rsidRPr="00893DF7" w:rsidRDefault="004E5B2D" w:rsidP="004A6612">
            <w:pPr>
              <w:jc w:val="center"/>
              <w:rPr>
                <w:rFonts w:ascii="Times New Roman" w:hAnsi="Times New Roman" w:cs="Times New Roman"/>
                <w:sz w:val="28"/>
                <w:szCs w:val="28"/>
              </w:rPr>
            </w:pPr>
            <w:r w:rsidRPr="00893DF7">
              <w:rPr>
                <w:rFonts w:ascii="Times New Roman" w:hAnsi="Times New Roman" w:cs="Times New Roman"/>
                <w:sz w:val="28"/>
                <w:szCs w:val="28"/>
              </w:rPr>
              <w:t>6,0</w:t>
            </w:r>
          </w:p>
        </w:tc>
        <w:tc>
          <w:tcPr>
            <w:tcW w:w="1914" w:type="dxa"/>
          </w:tcPr>
          <w:p w14:paraId="6AA2DE20" w14:textId="77777777" w:rsidR="004E5B2D" w:rsidRPr="00893DF7" w:rsidRDefault="004E5B2D" w:rsidP="004A6612">
            <w:pPr>
              <w:jc w:val="center"/>
              <w:rPr>
                <w:rFonts w:ascii="Times New Roman" w:hAnsi="Times New Roman" w:cs="Times New Roman"/>
                <w:sz w:val="28"/>
                <w:szCs w:val="28"/>
              </w:rPr>
            </w:pPr>
            <w:r w:rsidRPr="00893DF7">
              <w:rPr>
                <w:rFonts w:ascii="Times New Roman" w:hAnsi="Times New Roman" w:cs="Times New Roman"/>
                <w:sz w:val="28"/>
                <w:szCs w:val="28"/>
              </w:rPr>
              <w:t>7,4</w:t>
            </w:r>
          </w:p>
        </w:tc>
        <w:tc>
          <w:tcPr>
            <w:tcW w:w="1915" w:type="dxa"/>
          </w:tcPr>
          <w:p w14:paraId="05305F2D" w14:textId="77777777" w:rsidR="004E5B2D" w:rsidRPr="00893DF7" w:rsidRDefault="004E5B2D" w:rsidP="004A6612">
            <w:pPr>
              <w:jc w:val="center"/>
              <w:rPr>
                <w:rFonts w:ascii="Times New Roman" w:hAnsi="Times New Roman" w:cs="Times New Roman"/>
                <w:sz w:val="28"/>
                <w:szCs w:val="28"/>
              </w:rPr>
            </w:pPr>
            <w:r w:rsidRPr="00893DF7">
              <w:rPr>
                <w:rFonts w:ascii="Times New Roman" w:hAnsi="Times New Roman" w:cs="Times New Roman"/>
                <w:sz w:val="28"/>
                <w:szCs w:val="28"/>
              </w:rPr>
              <w:t>9,0</w:t>
            </w:r>
          </w:p>
        </w:tc>
      </w:tr>
      <w:tr w:rsidR="004E5B2D" w:rsidRPr="00893DF7" w14:paraId="191CCDE4" w14:textId="77777777" w:rsidTr="00E6458B">
        <w:tc>
          <w:tcPr>
            <w:tcW w:w="1914" w:type="dxa"/>
          </w:tcPr>
          <w:p w14:paraId="7B96718C" w14:textId="77777777" w:rsidR="004E5B2D" w:rsidRPr="00893DF7" w:rsidRDefault="004E5B2D" w:rsidP="004A6612">
            <w:pPr>
              <w:jc w:val="center"/>
              <w:rPr>
                <w:rFonts w:ascii="Times New Roman" w:hAnsi="Times New Roman" w:cs="Times New Roman"/>
                <w:sz w:val="28"/>
                <w:szCs w:val="28"/>
              </w:rPr>
            </w:pPr>
            <w:r w:rsidRPr="00893DF7">
              <w:rPr>
                <w:rFonts w:ascii="Times New Roman" w:hAnsi="Times New Roman" w:cs="Times New Roman"/>
                <w:sz w:val="28"/>
                <w:szCs w:val="28"/>
              </w:rPr>
              <w:t>ГК</w:t>
            </w:r>
          </w:p>
        </w:tc>
        <w:tc>
          <w:tcPr>
            <w:tcW w:w="1914" w:type="dxa"/>
          </w:tcPr>
          <w:p w14:paraId="558F1240" w14:textId="77777777" w:rsidR="004E5B2D" w:rsidRPr="00893DF7" w:rsidRDefault="004E5B2D" w:rsidP="004A6612">
            <w:pPr>
              <w:jc w:val="center"/>
              <w:rPr>
                <w:rFonts w:ascii="Times New Roman" w:hAnsi="Times New Roman" w:cs="Times New Roman"/>
                <w:sz w:val="28"/>
                <w:szCs w:val="28"/>
              </w:rPr>
            </w:pPr>
            <w:r w:rsidRPr="00893DF7">
              <w:rPr>
                <w:rFonts w:ascii="Times New Roman" w:hAnsi="Times New Roman" w:cs="Times New Roman"/>
                <w:sz w:val="28"/>
                <w:szCs w:val="28"/>
              </w:rPr>
              <w:t>4,9</w:t>
            </w:r>
          </w:p>
        </w:tc>
        <w:tc>
          <w:tcPr>
            <w:tcW w:w="1914" w:type="dxa"/>
          </w:tcPr>
          <w:p w14:paraId="6CBC0DF8" w14:textId="77777777" w:rsidR="004E5B2D" w:rsidRPr="00893DF7" w:rsidRDefault="004E5B2D" w:rsidP="004A6612">
            <w:pPr>
              <w:jc w:val="center"/>
              <w:rPr>
                <w:rFonts w:ascii="Times New Roman" w:hAnsi="Times New Roman" w:cs="Times New Roman"/>
                <w:sz w:val="28"/>
                <w:szCs w:val="28"/>
              </w:rPr>
            </w:pPr>
            <w:r w:rsidRPr="00893DF7">
              <w:rPr>
                <w:rFonts w:ascii="Times New Roman" w:hAnsi="Times New Roman" w:cs="Times New Roman"/>
                <w:sz w:val="28"/>
                <w:szCs w:val="28"/>
              </w:rPr>
              <w:t>21,3</w:t>
            </w:r>
          </w:p>
        </w:tc>
        <w:tc>
          <w:tcPr>
            <w:tcW w:w="1914" w:type="dxa"/>
          </w:tcPr>
          <w:p w14:paraId="0570D271" w14:textId="77777777" w:rsidR="004E5B2D" w:rsidRPr="00893DF7" w:rsidRDefault="004E5B2D" w:rsidP="004A6612">
            <w:pPr>
              <w:jc w:val="center"/>
              <w:rPr>
                <w:rFonts w:ascii="Times New Roman" w:hAnsi="Times New Roman" w:cs="Times New Roman"/>
                <w:sz w:val="28"/>
                <w:szCs w:val="28"/>
              </w:rPr>
            </w:pPr>
            <w:r w:rsidRPr="00893DF7">
              <w:rPr>
                <w:rFonts w:ascii="Times New Roman" w:hAnsi="Times New Roman" w:cs="Times New Roman"/>
                <w:sz w:val="28"/>
                <w:szCs w:val="28"/>
              </w:rPr>
              <w:t>29,5</w:t>
            </w:r>
          </w:p>
        </w:tc>
        <w:tc>
          <w:tcPr>
            <w:tcW w:w="1915" w:type="dxa"/>
          </w:tcPr>
          <w:p w14:paraId="5445E987" w14:textId="77777777" w:rsidR="004E5B2D" w:rsidRPr="00893DF7" w:rsidRDefault="004E5B2D" w:rsidP="004A6612">
            <w:pPr>
              <w:jc w:val="center"/>
              <w:rPr>
                <w:rFonts w:ascii="Times New Roman" w:hAnsi="Times New Roman" w:cs="Times New Roman"/>
                <w:sz w:val="28"/>
                <w:szCs w:val="28"/>
              </w:rPr>
            </w:pPr>
            <w:r w:rsidRPr="00893DF7">
              <w:rPr>
                <w:rFonts w:ascii="Times New Roman" w:hAnsi="Times New Roman" w:cs="Times New Roman"/>
                <w:sz w:val="28"/>
                <w:szCs w:val="28"/>
              </w:rPr>
              <w:t>32,1</w:t>
            </w:r>
          </w:p>
        </w:tc>
      </w:tr>
    </w:tbl>
    <w:p w14:paraId="0113623F" w14:textId="77777777" w:rsidR="004E5B2D" w:rsidRPr="00893DF7" w:rsidRDefault="004E5B2D" w:rsidP="004A6612">
      <w:pPr>
        <w:spacing w:after="0" w:line="240" w:lineRule="auto"/>
        <w:jc w:val="both"/>
        <w:rPr>
          <w:rFonts w:ascii="Times New Roman" w:hAnsi="Times New Roman" w:cs="Times New Roman"/>
          <w:sz w:val="28"/>
          <w:szCs w:val="28"/>
        </w:rPr>
      </w:pPr>
    </w:p>
    <w:p w14:paraId="5FACCA20" w14:textId="77777777" w:rsidR="00E76AC5" w:rsidRDefault="00E76AC5" w:rsidP="004A6612">
      <w:pPr>
        <w:spacing w:after="0" w:line="240" w:lineRule="auto"/>
        <w:jc w:val="both"/>
        <w:rPr>
          <w:rFonts w:ascii="Times New Roman" w:hAnsi="Times New Roman" w:cs="Times New Roman"/>
          <w:sz w:val="28"/>
          <w:szCs w:val="28"/>
          <w:highlight w:val="yellow"/>
          <w:lang w:val="kk-KZ"/>
        </w:rPr>
      </w:pPr>
    </w:p>
    <w:p w14:paraId="02D31328" w14:textId="77777777" w:rsidR="00E76AC5" w:rsidRDefault="00E76AC5" w:rsidP="004A6612">
      <w:pPr>
        <w:spacing w:after="0" w:line="240" w:lineRule="auto"/>
        <w:jc w:val="both"/>
        <w:rPr>
          <w:rFonts w:ascii="Times New Roman" w:hAnsi="Times New Roman" w:cs="Times New Roman"/>
          <w:sz w:val="28"/>
          <w:szCs w:val="28"/>
          <w:highlight w:val="yellow"/>
          <w:lang w:val="kk-KZ"/>
        </w:rPr>
      </w:pPr>
    </w:p>
    <w:p w14:paraId="7692A930" w14:textId="77777777" w:rsidR="00E76AC5" w:rsidRDefault="00E76AC5" w:rsidP="004A6612">
      <w:pPr>
        <w:spacing w:after="0" w:line="240" w:lineRule="auto"/>
        <w:jc w:val="center"/>
        <w:rPr>
          <w:rFonts w:ascii="Times New Roman" w:hAnsi="Times New Roman" w:cs="Times New Roman"/>
          <w:sz w:val="28"/>
          <w:szCs w:val="28"/>
          <w:highlight w:val="yellow"/>
          <w:lang w:val="kk-KZ"/>
        </w:rPr>
      </w:pPr>
      <w:r w:rsidRPr="00E76AC5">
        <w:rPr>
          <w:rFonts w:ascii="Times New Roman" w:hAnsi="Times New Roman" w:cs="Times New Roman"/>
          <w:noProof/>
          <w:sz w:val="28"/>
          <w:szCs w:val="28"/>
          <w:lang w:val="en-US" w:eastAsia="en-US"/>
        </w:rPr>
        <w:lastRenderedPageBreak/>
        <w:drawing>
          <wp:inline distT="0" distB="0" distL="0" distR="0" wp14:anchorId="7E70EB21" wp14:editId="4CF94607">
            <wp:extent cx="5114925" cy="2897505"/>
            <wp:effectExtent l="0" t="0" r="0" b="0"/>
            <wp:docPr id="3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3719777" w14:textId="77777777" w:rsidR="001454B1" w:rsidRDefault="001454B1" w:rsidP="004A6612">
      <w:pPr>
        <w:spacing w:after="0" w:line="240" w:lineRule="auto"/>
        <w:ind w:firstLine="708"/>
        <w:jc w:val="both"/>
        <w:rPr>
          <w:rFonts w:ascii="Times New Roman" w:hAnsi="Times New Roman" w:cs="Times New Roman"/>
          <w:sz w:val="28"/>
          <w:szCs w:val="28"/>
          <w:lang w:val="kk-KZ"/>
        </w:rPr>
      </w:pPr>
    </w:p>
    <w:p w14:paraId="67CC98E7" w14:textId="77777777" w:rsidR="004E5B2D" w:rsidRDefault="004E5B2D" w:rsidP="004A6612">
      <w:pPr>
        <w:spacing w:after="0" w:line="240" w:lineRule="auto"/>
        <w:ind w:firstLine="708"/>
        <w:jc w:val="center"/>
        <w:rPr>
          <w:rFonts w:ascii="Times New Roman" w:hAnsi="Times New Roman" w:cs="Times New Roman"/>
          <w:sz w:val="28"/>
          <w:szCs w:val="28"/>
          <w:lang w:val="kk-KZ"/>
        </w:rPr>
      </w:pPr>
      <w:r w:rsidRPr="00B921F0">
        <w:rPr>
          <w:rFonts w:ascii="Times New Roman" w:hAnsi="Times New Roman" w:cs="Times New Roman"/>
          <w:sz w:val="28"/>
          <w:szCs w:val="28"/>
          <w:lang w:val="kk-KZ"/>
        </w:rPr>
        <w:t xml:space="preserve">Сурет </w:t>
      </w:r>
      <w:r w:rsidR="00BB1900">
        <w:rPr>
          <w:rFonts w:ascii="Times New Roman" w:hAnsi="Times New Roman" w:cs="Times New Roman"/>
          <w:sz w:val="28"/>
          <w:szCs w:val="28"/>
          <w:lang w:val="kk-KZ"/>
        </w:rPr>
        <w:t>44</w:t>
      </w:r>
      <w:r w:rsidRPr="00B921F0">
        <w:rPr>
          <w:rFonts w:ascii="Times New Roman" w:hAnsi="Times New Roman" w:cs="Times New Roman"/>
          <w:sz w:val="28"/>
          <w:szCs w:val="28"/>
          <w:lang w:val="kk-KZ"/>
        </w:rPr>
        <w:t xml:space="preserve"> - Гумин қышқылының </w:t>
      </w:r>
      <w:r w:rsidR="001C6470">
        <w:rPr>
          <w:rFonts w:ascii="Times New Roman" w:hAnsi="Times New Roman" w:cs="Times New Roman"/>
          <w:sz w:val="28"/>
          <w:szCs w:val="28"/>
          <w:lang w:val="kk-KZ"/>
        </w:rPr>
        <w:t>биомембраналар арқылы ену</w:t>
      </w:r>
      <w:r w:rsidRPr="00B921F0">
        <w:rPr>
          <w:rFonts w:ascii="Times New Roman" w:hAnsi="Times New Roman" w:cs="Times New Roman"/>
          <w:sz w:val="28"/>
          <w:szCs w:val="28"/>
          <w:lang w:val="kk-KZ"/>
        </w:rPr>
        <w:t xml:space="preserve"> дәрежесінің диметилсульфоксид концентрациясына тәуелділігі</w:t>
      </w:r>
    </w:p>
    <w:p w14:paraId="2F12CCAE" w14:textId="77777777" w:rsidR="004E5B2D" w:rsidRPr="00550245" w:rsidRDefault="004E5B2D" w:rsidP="004A6612">
      <w:pPr>
        <w:spacing w:after="0" w:line="240" w:lineRule="auto"/>
        <w:jc w:val="both"/>
        <w:rPr>
          <w:rFonts w:ascii="Times New Roman" w:hAnsi="Times New Roman" w:cs="Times New Roman"/>
          <w:sz w:val="28"/>
          <w:szCs w:val="28"/>
          <w:lang w:val="kk-KZ"/>
        </w:rPr>
      </w:pPr>
    </w:p>
    <w:p w14:paraId="7F43053A" w14:textId="77777777" w:rsidR="004E5B2D" w:rsidRPr="005D436B" w:rsidRDefault="004E5B2D" w:rsidP="007C5A55">
      <w:pPr>
        <w:spacing w:after="0" w:line="240" w:lineRule="auto"/>
        <w:ind w:firstLine="567"/>
        <w:jc w:val="both"/>
        <w:rPr>
          <w:rFonts w:ascii="Times New Roman" w:hAnsi="Times New Roman" w:cs="Times New Roman"/>
          <w:sz w:val="28"/>
          <w:szCs w:val="28"/>
          <w:lang w:val="kk-KZ"/>
        </w:rPr>
      </w:pPr>
      <w:r w:rsidRPr="00550245">
        <w:rPr>
          <w:rFonts w:ascii="Times New Roman" w:hAnsi="Times New Roman" w:cs="Times New Roman"/>
          <w:sz w:val="28"/>
          <w:szCs w:val="28"/>
          <w:lang w:val="kk-KZ"/>
        </w:rPr>
        <w:t>Алынған нәтижелер биологи</w:t>
      </w:r>
      <w:r>
        <w:rPr>
          <w:rFonts w:ascii="Times New Roman" w:hAnsi="Times New Roman" w:cs="Times New Roman"/>
          <w:sz w:val="28"/>
          <w:szCs w:val="28"/>
          <w:lang w:val="kk-KZ"/>
        </w:rPr>
        <w:t>ялық мембраналар арқылы гумин қышқылы</w:t>
      </w:r>
      <w:r w:rsidRPr="00550245">
        <w:rPr>
          <w:rFonts w:ascii="Times New Roman" w:hAnsi="Times New Roman" w:cs="Times New Roman"/>
          <w:sz w:val="28"/>
          <w:szCs w:val="28"/>
          <w:lang w:val="kk-KZ"/>
        </w:rPr>
        <w:t xml:space="preserve"> мен олардың туындыларының енуінің түбегейлі мүмкіндігін көрсетеді. </w:t>
      </w:r>
      <w:r w:rsidR="0085053F">
        <w:rPr>
          <w:rFonts w:ascii="Times New Roman" w:hAnsi="Times New Roman" w:cs="Times New Roman"/>
          <w:sz w:val="28"/>
          <w:szCs w:val="28"/>
          <w:lang w:val="kk-KZ"/>
        </w:rPr>
        <w:t xml:space="preserve">Ену дәрежесі </w:t>
      </w:r>
      <w:r w:rsidRPr="00550245">
        <w:rPr>
          <w:rFonts w:ascii="Times New Roman" w:hAnsi="Times New Roman" w:cs="Times New Roman"/>
          <w:sz w:val="28"/>
          <w:szCs w:val="28"/>
          <w:lang w:val="kk-KZ"/>
        </w:rPr>
        <w:t xml:space="preserve">ортаның қышқылдығына, иондық күшіне және трансагенттердің болуына байланысты. </w:t>
      </w:r>
      <w:r w:rsidRPr="005D436B">
        <w:rPr>
          <w:rFonts w:ascii="Times New Roman" w:hAnsi="Times New Roman" w:cs="Times New Roman"/>
          <w:sz w:val="28"/>
          <w:szCs w:val="28"/>
          <w:lang w:val="kk-KZ"/>
        </w:rPr>
        <w:t>Зерттелетін пелоидтық препараттардың биожетімділігі әлсіз сілтілі ортада жоғарылайды және қышқылда төмендейді, бұл макромолекулалардың кеңістіктік конфигурациясының өзгеруіне байланысты.</w:t>
      </w:r>
    </w:p>
    <w:p w14:paraId="492C6FFD" w14:textId="77777777" w:rsidR="004E5B2D" w:rsidRPr="005D436B" w:rsidRDefault="004E5B2D" w:rsidP="007C5A55">
      <w:pPr>
        <w:spacing w:after="0" w:line="240" w:lineRule="auto"/>
        <w:ind w:firstLine="567"/>
        <w:jc w:val="both"/>
        <w:rPr>
          <w:rFonts w:ascii="Times New Roman" w:hAnsi="Times New Roman" w:cs="Times New Roman"/>
          <w:sz w:val="28"/>
          <w:szCs w:val="28"/>
          <w:lang w:val="kk-KZ"/>
        </w:rPr>
      </w:pPr>
      <w:r w:rsidRPr="00550245">
        <w:rPr>
          <w:rFonts w:ascii="Times New Roman" w:hAnsi="Times New Roman" w:cs="Times New Roman"/>
          <w:sz w:val="28"/>
          <w:szCs w:val="28"/>
          <w:lang w:val="kk-KZ"/>
        </w:rPr>
        <w:t xml:space="preserve">Тәжірибе нәтижесінде гумин қышқылдары мен олардың күміс иондарымен комплекстерінің биомембрана арқылы су ортасына өтуінің әртүрлі факторларға тәуелділік сипатын анықтадық. </w:t>
      </w:r>
      <w:r w:rsidRPr="005D436B">
        <w:rPr>
          <w:rFonts w:ascii="Times New Roman" w:hAnsi="Times New Roman" w:cs="Times New Roman"/>
          <w:sz w:val="28"/>
          <w:szCs w:val="28"/>
          <w:lang w:val="kk-KZ"/>
        </w:rPr>
        <w:t xml:space="preserve">Әлсіз сілтілі орта гумин қышқылының макромолекулаларының бетінде теріс заряды бар ионогендік топтардың көбеюіне ықпал етеді, бұл, шамасы, молекуланың жеке фрагменттерінің электростатикалық кері итеруінің жоғарылауымен бірге жүреді. Мүмкін, стохастикалық </w:t>
      </w:r>
      <w:r>
        <w:rPr>
          <w:rFonts w:ascii="Times New Roman" w:hAnsi="Times New Roman" w:cs="Times New Roman"/>
          <w:sz w:val="28"/>
          <w:szCs w:val="28"/>
          <w:lang w:val="kk-KZ"/>
        </w:rPr>
        <w:t>орамның</w:t>
      </w:r>
      <w:r w:rsidRPr="005D436B">
        <w:rPr>
          <w:rFonts w:ascii="Times New Roman" w:hAnsi="Times New Roman" w:cs="Times New Roman"/>
          <w:sz w:val="28"/>
          <w:szCs w:val="28"/>
          <w:lang w:val="kk-KZ"/>
        </w:rPr>
        <w:t xml:space="preserve"> үстіңгі құрылымдары бұзылып, молекулалардың кеңістіктік пішінінің өзгеруіне әкеледі.</w:t>
      </w:r>
    </w:p>
    <w:p w14:paraId="48D128BB" w14:textId="77777777" w:rsidR="004E5B2D" w:rsidRPr="00550245" w:rsidRDefault="004E5B2D" w:rsidP="007C5A55">
      <w:pPr>
        <w:spacing w:after="0" w:line="240" w:lineRule="auto"/>
        <w:ind w:firstLine="567"/>
        <w:jc w:val="both"/>
        <w:rPr>
          <w:rFonts w:ascii="Times New Roman" w:hAnsi="Times New Roman" w:cs="Times New Roman"/>
          <w:sz w:val="28"/>
          <w:szCs w:val="28"/>
          <w:lang w:val="kk-KZ"/>
        </w:rPr>
      </w:pPr>
      <w:bookmarkStart w:id="97" w:name="_Hlk133193680"/>
      <w:r>
        <w:rPr>
          <w:rFonts w:ascii="Times New Roman" w:hAnsi="Times New Roman" w:cs="Times New Roman"/>
          <w:sz w:val="28"/>
          <w:szCs w:val="28"/>
          <w:lang w:val="kk-KZ"/>
        </w:rPr>
        <w:t>Қорытынды</w:t>
      </w:r>
      <w:r w:rsidRPr="00550245">
        <w:rPr>
          <w:rFonts w:ascii="Times New Roman" w:hAnsi="Times New Roman" w:cs="Times New Roman"/>
          <w:sz w:val="28"/>
          <w:szCs w:val="28"/>
          <w:lang w:val="kk-KZ"/>
        </w:rPr>
        <w:t>: алынған нәтижелер биологиялық мембраналар арқылы гумин қышқылдарының және олардың күміс иондарымен кешендерінің енуінің іргелі мүмкіндігін және осы заттардың биологиялық қолжетімділігінің қышқылдық, ерітіндінің иондық күші және трансагенттердің болуына тәуелділігін көрсетеді.</w:t>
      </w:r>
    </w:p>
    <w:bookmarkEnd w:id="97"/>
    <w:p w14:paraId="1B147663" w14:textId="77777777" w:rsidR="00E42041" w:rsidRPr="0036540C" w:rsidRDefault="00E42041" w:rsidP="004A6612">
      <w:pPr>
        <w:spacing w:after="0" w:line="240" w:lineRule="auto"/>
        <w:jc w:val="both"/>
        <w:rPr>
          <w:rFonts w:ascii="Times New Roman" w:hAnsi="Times New Roman" w:cs="Times New Roman"/>
          <w:sz w:val="28"/>
          <w:szCs w:val="28"/>
          <w:lang w:val="kk-KZ"/>
        </w:rPr>
      </w:pPr>
    </w:p>
    <w:p w14:paraId="7B0E6F61" w14:textId="77777777" w:rsidR="00E42041" w:rsidRPr="0036540C" w:rsidRDefault="00E42041" w:rsidP="004A6612">
      <w:pPr>
        <w:spacing w:after="0" w:line="240" w:lineRule="auto"/>
        <w:ind w:firstLine="708"/>
        <w:jc w:val="both"/>
        <w:rPr>
          <w:rFonts w:ascii="Times New Roman" w:hAnsi="Times New Roman" w:cs="Times New Roman"/>
          <w:sz w:val="28"/>
          <w:szCs w:val="28"/>
          <w:lang w:val="kk-KZ"/>
        </w:rPr>
      </w:pPr>
    </w:p>
    <w:p w14:paraId="73D3DE03" w14:textId="77777777" w:rsidR="00E42041" w:rsidRPr="0036540C" w:rsidRDefault="00E42041" w:rsidP="004A6612">
      <w:pPr>
        <w:tabs>
          <w:tab w:val="left" w:pos="284"/>
          <w:tab w:val="left" w:pos="567"/>
        </w:tabs>
        <w:spacing w:after="0" w:line="240" w:lineRule="auto"/>
        <w:ind w:firstLine="567"/>
        <w:jc w:val="both"/>
        <w:rPr>
          <w:rFonts w:ascii="Times New Roman" w:hAnsi="Times New Roman" w:cs="Times New Roman"/>
          <w:b/>
          <w:sz w:val="28"/>
          <w:szCs w:val="28"/>
          <w:lang w:val="kk-KZ"/>
        </w:rPr>
      </w:pPr>
    </w:p>
    <w:p w14:paraId="21F90A02" w14:textId="77777777" w:rsidR="00A02748" w:rsidRPr="0036540C" w:rsidRDefault="00A02748" w:rsidP="004A6612">
      <w:pPr>
        <w:spacing w:after="0" w:line="240" w:lineRule="auto"/>
        <w:jc w:val="both"/>
        <w:rPr>
          <w:rFonts w:ascii="Times New Roman" w:eastAsia="Times New Roman" w:hAnsi="Times New Roman" w:cs="Times New Roman"/>
          <w:b/>
          <w:color w:val="000000"/>
          <w:sz w:val="28"/>
          <w:szCs w:val="28"/>
          <w:lang w:val="kk-KZ"/>
        </w:rPr>
      </w:pPr>
    </w:p>
    <w:p w14:paraId="6A01BE60" w14:textId="77777777" w:rsidR="00A02748" w:rsidRPr="00FE4E39" w:rsidRDefault="00A02748" w:rsidP="004A6612">
      <w:pPr>
        <w:spacing w:after="0" w:line="240" w:lineRule="auto"/>
        <w:jc w:val="center"/>
        <w:rPr>
          <w:rFonts w:ascii="Times New Roman" w:eastAsia="Times New Roman" w:hAnsi="Times New Roman" w:cs="Times New Roman"/>
          <w:b/>
          <w:color w:val="000000"/>
          <w:sz w:val="28"/>
          <w:szCs w:val="28"/>
          <w:lang w:val="kk-KZ"/>
        </w:rPr>
      </w:pPr>
    </w:p>
    <w:p w14:paraId="5FF145EF" w14:textId="77777777" w:rsidR="0013069E" w:rsidRDefault="0013069E" w:rsidP="004A6612">
      <w:pPr>
        <w:spacing w:after="0" w:line="240" w:lineRule="auto"/>
        <w:rPr>
          <w:rFonts w:ascii="Times New Roman" w:eastAsia="Times New Roman" w:hAnsi="Times New Roman" w:cs="Times New Roman"/>
          <w:b/>
          <w:color w:val="000000"/>
          <w:sz w:val="28"/>
          <w:szCs w:val="28"/>
          <w:lang w:val="kk-KZ"/>
        </w:rPr>
      </w:pPr>
    </w:p>
    <w:p w14:paraId="4614D297" w14:textId="77777777" w:rsidR="00A71068" w:rsidRDefault="00A71068" w:rsidP="004A6612">
      <w:pPr>
        <w:spacing w:after="0" w:line="240" w:lineRule="auto"/>
        <w:rPr>
          <w:rFonts w:ascii="Times New Roman" w:eastAsia="Times New Roman" w:hAnsi="Times New Roman" w:cs="Times New Roman"/>
          <w:b/>
          <w:color w:val="000000"/>
          <w:sz w:val="28"/>
          <w:szCs w:val="28"/>
          <w:lang w:val="kk-KZ"/>
        </w:rPr>
      </w:pPr>
    </w:p>
    <w:p w14:paraId="27DFD2DC" w14:textId="77777777" w:rsidR="007D4353" w:rsidRDefault="007D4353" w:rsidP="004A6612">
      <w:pPr>
        <w:spacing w:after="0" w:line="240" w:lineRule="auto"/>
        <w:rPr>
          <w:rFonts w:ascii="Times New Roman" w:eastAsia="Times New Roman" w:hAnsi="Times New Roman" w:cs="Times New Roman"/>
          <w:b/>
          <w:color w:val="000000"/>
          <w:sz w:val="28"/>
          <w:szCs w:val="28"/>
          <w:lang w:val="kk-KZ"/>
        </w:rPr>
        <w:sectPr w:rsidR="007D4353" w:rsidSect="00896416">
          <w:pgSz w:w="11906" w:h="16838" w:code="9"/>
          <w:pgMar w:top="1134" w:right="567" w:bottom="851" w:left="1701" w:header="709" w:footer="709" w:gutter="0"/>
          <w:cols w:space="708"/>
          <w:docGrid w:linePitch="360"/>
        </w:sectPr>
      </w:pPr>
    </w:p>
    <w:p w14:paraId="50A8F9E5" w14:textId="77777777" w:rsidR="007948D5" w:rsidRPr="007948D5" w:rsidRDefault="007948D5" w:rsidP="007948D5">
      <w:pPr>
        <w:tabs>
          <w:tab w:val="left" w:pos="709"/>
        </w:tabs>
        <w:spacing w:after="0" w:line="240" w:lineRule="auto"/>
        <w:jc w:val="center"/>
        <w:rPr>
          <w:rFonts w:ascii="Times New Roman" w:hAnsi="Times New Roman"/>
          <w:b/>
          <w:bCs/>
          <w:sz w:val="28"/>
          <w:szCs w:val="28"/>
          <w:lang w:val="kk-KZ"/>
        </w:rPr>
      </w:pPr>
      <w:r w:rsidRPr="00A24E95">
        <w:rPr>
          <w:rFonts w:ascii="Times New Roman" w:hAnsi="Times New Roman"/>
          <w:b/>
          <w:bCs/>
          <w:sz w:val="28"/>
          <w:szCs w:val="28"/>
          <w:lang w:val="kk-KZ"/>
        </w:rPr>
        <w:lastRenderedPageBreak/>
        <w:t>ҚОРЫТЫНДЫ</w:t>
      </w:r>
    </w:p>
    <w:p w14:paraId="7D8793F7" w14:textId="77777777" w:rsidR="007948D5" w:rsidRDefault="007948D5" w:rsidP="007948D5">
      <w:pPr>
        <w:pStyle w:val="a7"/>
        <w:numPr>
          <w:ilvl w:val="0"/>
          <w:numId w:val="15"/>
        </w:numPr>
        <w:tabs>
          <w:tab w:val="left" w:pos="993"/>
        </w:tabs>
        <w:spacing w:after="0" w:line="240" w:lineRule="auto"/>
        <w:ind w:left="0" w:firstLine="568"/>
        <w:jc w:val="both"/>
        <w:rPr>
          <w:rFonts w:ascii="Times New Roman" w:hAnsi="Times New Roman"/>
          <w:sz w:val="28"/>
          <w:szCs w:val="28"/>
          <w:lang w:val="kk-KZ"/>
        </w:rPr>
      </w:pPr>
      <w:r>
        <w:rPr>
          <w:rFonts w:ascii="Times New Roman" w:hAnsi="Times New Roman"/>
          <w:sz w:val="28"/>
          <w:szCs w:val="28"/>
          <w:lang w:val="kk-KZ"/>
        </w:rPr>
        <w:t>Ой-Қарағай қоңыр көмірінің элементтік құрамын, физика-химиялық  және техникалық сипаттамаларын анықтау (</w:t>
      </w:r>
      <w:r w:rsidRPr="00CE484D">
        <w:rPr>
          <w:rStyle w:val="FontStyle68"/>
          <w:i/>
          <w:color w:val="000000" w:themeColor="text1"/>
          <w:sz w:val="28"/>
          <w:szCs w:val="28"/>
          <w:lang w:val="kk-KZ"/>
        </w:rPr>
        <w:t>W</w:t>
      </w:r>
      <w:r w:rsidRPr="00CE484D">
        <w:rPr>
          <w:rStyle w:val="FontStyle68"/>
          <w:color w:val="000000" w:themeColor="text1"/>
          <w:sz w:val="28"/>
          <w:szCs w:val="28"/>
          <w:vertAlign w:val="superscript"/>
          <w:lang w:val="kk-KZ"/>
        </w:rPr>
        <w:t>а</w:t>
      </w:r>
      <w:r w:rsidRPr="001675FE">
        <w:rPr>
          <w:rStyle w:val="FontStyle68"/>
          <w:color w:val="000000" w:themeColor="text1"/>
          <w:sz w:val="28"/>
          <w:szCs w:val="28"/>
          <w:lang w:val="kk-KZ"/>
        </w:rPr>
        <w:t>=</w:t>
      </w:r>
      <w:r>
        <w:rPr>
          <w:rStyle w:val="FontStyle68"/>
          <w:color w:val="000000" w:themeColor="text1"/>
          <w:sz w:val="28"/>
          <w:szCs w:val="28"/>
          <w:lang w:val="kk-KZ"/>
        </w:rPr>
        <w:t xml:space="preserve">7,8 </w:t>
      </w:r>
      <w:r w:rsidRPr="00CE484D">
        <w:rPr>
          <w:rStyle w:val="FontStyle68"/>
          <w:color w:val="000000" w:themeColor="text1"/>
          <w:sz w:val="28"/>
          <w:szCs w:val="28"/>
          <w:lang w:val="kk-KZ"/>
        </w:rPr>
        <w:t>%</w:t>
      </w:r>
      <w:r>
        <w:rPr>
          <w:rStyle w:val="FontStyle68"/>
          <w:color w:val="000000" w:themeColor="text1"/>
          <w:sz w:val="28"/>
          <w:szCs w:val="28"/>
          <w:lang w:val="kk-KZ"/>
        </w:rPr>
        <w:t xml:space="preserve">, </w:t>
      </w:r>
      <w:r w:rsidRPr="00CE484D">
        <w:rPr>
          <w:rStyle w:val="FontStyle68"/>
          <w:color w:val="000000" w:themeColor="text1"/>
          <w:sz w:val="28"/>
          <w:szCs w:val="28"/>
          <w:lang w:val="kk-KZ"/>
        </w:rPr>
        <w:t>А</w:t>
      </w:r>
      <w:r w:rsidRPr="00CE484D">
        <w:rPr>
          <w:rStyle w:val="FontStyle68"/>
          <w:color w:val="000000" w:themeColor="text1"/>
          <w:sz w:val="28"/>
          <w:szCs w:val="28"/>
          <w:vertAlign w:val="superscript"/>
          <w:lang w:val="kk-KZ"/>
        </w:rPr>
        <w:t>а</w:t>
      </w:r>
      <w:r w:rsidRPr="001675FE">
        <w:rPr>
          <w:rStyle w:val="FontStyle68"/>
          <w:color w:val="000000" w:themeColor="text1"/>
          <w:sz w:val="28"/>
          <w:szCs w:val="28"/>
          <w:lang w:val="kk-KZ"/>
        </w:rPr>
        <w:t>=</w:t>
      </w:r>
      <w:r>
        <w:rPr>
          <w:rStyle w:val="FontStyle68"/>
          <w:color w:val="000000" w:themeColor="text1"/>
          <w:sz w:val="28"/>
          <w:szCs w:val="28"/>
          <w:lang w:val="kk-KZ"/>
        </w:rPr>
        <w:t>12,0</w:t>
      </w:r>
      <w:r w:rsidRPr="00CE484D">
        <w:rPr>
          <w:rStyle w:val="FontStyle68"/>
          <w:color w:val="000000" w:themeColor="text1"/>
          <w:sz w:val="28"/>
          <w:szCs w:val="28"/>
          <w:lang w:val="kk-KZ"/>
        </w:rPr>
        <w:t xml:space="preserve"> %</w:t>
      </w:r>
      <w:r>
        <w:rPr>
          <w:rStyle w:val="FontStyle68"/>
          <w:color w:val="000000" w:themeColor="text1"/>
          <w:sz w:val="28"/>
          <w:szCs w:val="28"/>
          <w:lang w:val="kk-KZ"/>
        </w:rPr>
        <w:t xml:space="preserve">, </w:t>
      </w:r>
      <w:r w:rsidRPr="00CE484D">
        <w:rPr>
          <w:rStyle w:val="FontStyle68"/>
          <w:i/>
          <w:color w:val="000000" w:themeColor="text1"/>
          <w:sz w:val="28"/>
          <w:szCs w:val="28"/>
          <w:lang w:val="kk-KZ"/>
        </w:rPr>
        <w:t>V</w:t>
      </w:r>
      <w:r w:rsidRPr="00CE484D">
        <w:rPr>
          <w:rStyle w:val="FontStyle68"/>
          <w:i/>
          <w:color w:val="000000" w:themeColor="text1"/>
          <w:sz w:val="28"/>
          <w:szCs w:val="28"/>
          <w:vertAlign w:val="superscript"/>
          <w:lang w:val="kk-KZ"/>
        </w:rPr>
        <w:t>daf</w:t>
      </w:r>
      <w:r>
        <w:rPr>
          <w:rStyle w:val="FontStyle68"/>
          <w:color w:val="000000" w:themeColor="text1"/>
          <w:sz w:val="28"/>
          <w:szCs w:val="28"/>
          <w:lang w:val="kk-KZ"/>
        </w:rPr>
        <w:t xml:space="preserve"> </w:t>
      </w:r>
      <w:r w:rsidRPr="001675FE">
        <w:rPr>
          <w:rStyle w:val="FontStyle68"/>
          <w:color w:val="000000" w:themeColor="text1"/>
          <w:sz w:val="28"/>
          <w:szCs w:val="28"/>
          <w:lang w:val="kk-KZ"/>
        </w:rPr>
        <w:t>=</w:t>
      </w:r>
      <w:r>
        <w:rPr>
          <w:rStyle w:val="FontStyle68"/>
          <w:color w:val="000000" w:themeColor="text1"/>
          <w:sz w:val="28"/>
          <w:szCs w:val="28"/>
          <w:lang w:val="kk-KZ"/>
        </w:rPr>
        <w:t>35,8</w:t>
      </w:r>
      <w:r w:rsidRPr="00CE484D">
        <w:rPr>
          <w:rStyle w:val="FontStyle68"/>
          <w:color w:val="000000" w:themeColor="text1"/>
          <w:sz w:val="28"/>
          <w:szCs w:val="28"/>
          <w:lang w:val="kk-KZ"/>
        </w:rPr>
        <w:t>%</w:t>
      </w:r>
      <w:r>
        <w:rPr>
          <w:rStyle w:val="FontStyle68"/>
          <w:color w:val="000000" w:themeColor="text1"/>
          <w:sz w:val="28"/>
          <w:szCs w:val="28"/>
          <w:lang w:val="kk-KZ"/>
        </w:rPr>
        <w:t xml:space="preserve">, </w:t>
      </w:r>
      <w:r w:rsidRPr="00CE484D">
        <w:rPr>
          <w:rStyle w:val="FontStyle68"/>
          <w:color w:val="000000" w:themeColor="text1"/>
          <w:sz w:val="28"/>
          <w:szCs w:val="28"/>
          <w:lang w:val="kk-KZ"/>
        </w:rPr>
        <w:t>C</w:t>
      </w:r>
      <w:r w:rsidRPr="00CE484D">
        <w:rPr>
          <w:rStyle w:val="FontStyle68"/>
          <w:i/>
          <w:color w:val="000000" w:themeColor="text1"/>
          <w:sz w:val="28"/>
          <w:szCs w:val="28"/>
          <w:vertAlign w:val="superscript"/>
          <w:lang w:val="kk-KZ"/>
        </w:rPr>
        <w:t>daf</w:t>
      </w:r>
      <w:r w:rsidRPr="001675FE">
        <w:rPr>
          <w:rStyle w:val="FontStyle68"/>
          <w:color w:val="000000" w:themeColor="text1"/>
          <w:sz w:val="28"/>
          <w:szCs w:val="28"/>
          <w:lang w:val="kk-KZ"/>
        </w:rPr>
        <w:t>=</w:t>
      </w:r>
      <w:r>
        <w:rPr>
          <w:rStyle w:val="FontStyle68"/>
          <w:i/>
          <w:color w:val="000000" w:themeColor="text1"/>
          <w:sz w:val="28"/>
          <w:szCs w:val="28"/>
          <w:lang w:val="kk-KZ"/>
        </w:rPr>
        <w:t xml:space="preserve"> </w:t>
      </w:r>
      <w:r w:rsidRPr="00CE484D">
        <w:rPr>
          <w:rStyle w:val="FontStyle68"/>
          <w:color w:val="000000" w:themeColor="text1"/>
          <w:sz w:val="28"/>
          <w:szCs w:val="28"/>
          <w:lang w:val="kk-KZ"/>
        </w:rPr>
        <w:t>78,49</w:t>
      </w:r>
      <w:r>
        <w:rPr>
          <w:rStyle w:val="FontStyle68"/>
          <w:color w:val="000000" w:themeColor="text1"/>
          <w:sz w:val="28"/>
          <w:szCs w:val="28"/>
          <w:lang w:val="kk-KZ"/>
        </w:rPr>
        <w:t xml:space="preserve"> </w:t>
      </w:r>
      <w:r w:rsidRPr="00CE484D">
        <w:rPr>
          <w:rStyle w:val="FontStyle68"/>
          <w:color w:val="000000" w:themeColor="text1"/>
          <w:sz w:val="28"/>
          <w:szCs w:val="28"/>
          <w:lang w:val="kk-KZ"/>
        </w:rPr>
        <w:t>%</w:t>
      </w:r>
      <w:r>
        <w:rPr>
          <w:rStyle w:val="FontStyle68"/>
          <w:color w:val="000000" w:themeColor="text1"/>
          <w:sz w:val="28"/>
          <w:szCs w:val="28"/>
          <w:lang w:val="kk-KZ"/>
        </w:rPr>
        <w:t xml:space="preserve">, </w:t>
      </w:r>
      <w:r w:rsidRPr="00CE484D">
        <w:rPr>
          <w:rStyle w:val="FontStyle68"/>
          <w:color w:val="000000" w:themeColor="text1"/>
          <w:sz w:val="28"/>
          <w:szCs w:val="28"/>
          <w:lang w:val="kk-KZ"/>
        </w:rPr>
        <w:t>H</w:t>
      </w:r>
      <w:r w:rsidRPr="00CE484D">
        <w:rPr>
          <w:rStyle w:val="FontStyle68"/>
          <w:i/>
          <w:color w:val="000000" w:themeColor="text1"/>
          <w:sz w:val="28"/>
          <w:szCs w:val="28"/>
          <w:vertAlign w:val="superscript"/>
          <w:lang w:val="kk-KZ"/>
        </w:rPr>
        <w:t>daf</w:t>
      </w:r>
      <w:r>
        <w:rPr>
          <w:rStyle w:val="FontStyle68"/>
          <w:i/>
          <w:color w:val="000000" w:themeColor="text1"/>
          <w:sz w:val="28"/>
          <w:szCs w:val="28"/>
          <w:lang w:val="kk-KZ"/>
        </w:rPr>
        <w:t xml:space="preserve"> </w:t>
      </w:r>
      <w:r w:rsidRPr="001675FE">
        <w:rPr>
          <w:rStyle w:val="FontStyle68"/>
          <w:color w:val="000000" w:themeColor="text1"/>
          <w:sz w:val="28"/>
          <w:szCs w:val="28"/>
          <w:lang w:val="kk-KZ"/>
        </w:rPr>
        <w:t>=</w:t>
      </w:r>
      <w:r>
        <w:rPr>
          <w:rStyle w:val="FontStyle68"/>
          <w:color w:val="000000" w:themeColor="text1"/>
          <w:sz w:val="28"/>
          <w:szCs w:val="28"/>
          <w:lang w:val="kk-KZ"/>
        </w:rPr>
        <w:t xml:space="preserve">4,97 </w:t>
      </w:r>
      <w:r w:rsidRPr="00CE484D">
        <w:rPr>
          <w:rStyle w:val="FontStyle68"/>
          <w:color w:val="000000" w:themeColor="text1"/>
          <w:sz w:val="28"/>
          <w:szCs w:val="28"/>
          <w:lang w:val="kk-KZ"/>
        </w:rPr>
        <w:t>%</w:t>
      </w:r>
      <w:r>
        <w:rPr>
          <w:rStyle w:val="FontStyle68"/>
          <w:color w:val="000000" w:themeColor="text1"/>
          <w:sz w:val="28"/>
          <w:szCs w:val="28"/>
          <w:lang w:val="kk-KZ"/>
        </w:rPr>
        <w:t xml:space="preserve">, </w:t>
      </w:r>
      <w:r w:rsidRPr="00C61EB6">
        <w:rPr>
          <w:rStyle w:val="FontStyle68"/>
          <w:color w:val="000000" w:themeColor="text1"/>
          <w:sz w:val="28"/>
          <w:szCs w:val="28"/>
          <w:lang w:val="kk-KZ"/>
        </w:rPr>
        <w:t>S</w:t>
      </w:r>
      <w:r w:rsidRPr="00C61EB6">
        <w:rPr>
          <w:rStyle w:val="FontStyle68"/>
          <w:i/>
          <w:color w:val="000000" w:themeColor="text1"/>
          <w:sz w:val="28"/>
          <w:szCs w:val="28"/>
          <w:vertAlign w:val="superscript"/>
          <w:lang w:val="kk-KZ"/>
        </w:rPr>
        <w:t>daf</w:t>
      </w:r>
      <w:r>
        <w:rPr>
          <w:rStyle w:val="FontStyle68"/>
          <w:i/>
          <w:color w:val="000000" w:themeColor="text1"/>
          <w:sz w:val="28"/>
          <w:szCs w:val="28"/>
          <w:lang w:val="kk-KZ"/>
        </w:rPr>
        <w:t xml:space="preserve"> </w:t>
      </w:r>
      <w:r w:rsidRPr="001675FE">
        <w:rPr>
          <w:rStyle w:val="FontStyle68"/>
          <w:color w:val="000000" w:themeColor="text1"/>
          <w:sz w:val="28"/>
          <w:szCs w:val="28"/>
          <w:lang w:val="kk-KZ"/>
        </w:rPr>
        <w:t>=</w:t>
      </w:r>
      <w:r>
        <w:rPr>
          <w:rStyle w:val="FontStyle68"/>
          <w:i/>
          <w:color w:val="000000" w:themeColor="text1"/>
          <w:sz w:val="28"/>
          <w:szCs w:val="28"/>
          <w:lang w:val="kk-KZ"/>
        </w:rPr>
        <w:t xml:space="preserve"> </w:t>
      </w:r>
      <w:r>
        <w:rPr>
          <w:rStyle w:val="FontStyle68"/>
          <w:iCs/>
          <w:color w:val="000000" w:themeColor="text1"/>
          <w:sz w:val="28"/>
          <w:szCs w:val="28"/>
          <w:lang w:val="kk-KZ"/>
        </w:rPr>
        <w:t xml:space="preserve">0,10 </w:t>
      </w:r>
      <w:r w:rsidRPr="00CE484D">
        <w:rPr>
          <w:rStyle w:val="FontStyle68"/>
          <w:color w:val="000000" w:themeColor="text1"/>
          <w:sz w:val="28"/>
          <w:szCs w:val="28"/>
          <w:lang w:val="kk-KZ"/>
        </w:rPr>
        <w:t>%</w:t>
      </w:r>
      <w:r>
        <w:rPr>
          <w:rStyle w:val="FontStyle68"/>
          <w:color w:val="000000" w:themeColor="text1"/>
          <w:sz w:val="28"/>
          <w:szCs w:val="28"/>
          <w:lang w:val="kk-KZ"/>
        </w:rPr>
        <w:t xml:space="preserve">, </w:t>
      </w:r>
      <w:r w:rsidRPr="00BD215F">
        <w:rPr>
          <w:rStyle w:val="FontStyle68"/>
          <w:color w:val="000000" w:themeColor="text1"/>
          <w:sz w:val="28"/>
          <w:szCs w:val="28"/>
          <w:lang w:val="kk-KZ"/>
        </w:rPr>
        <w:t>N</w:t>
      </w:r>
      <w:r w:rsidRPr="00BD215F">
        <w:rPr>
          <w:rStyle w:val="FontStyle68"/>
          <w:i/>
          <w:color w:val="000000" w:themeColor="text1"/>
          <w:sz w:val="28"/>
          <w:szCs w:val="28"/>
          <w:vertAlign w:val="superscript"/>
          <w:lang w:val="kk-KZ"/>
        </w:rPr>
        <w:t>daf</w:t>
      </w:r>
      <w:r>
        <w:rPr>
          <w:rStyle w:val="FontStyle68"/>
          <w:iCs/>
          <w:color w:val="000000" w:themeColor="text1"/>
          <w:sz w:val="28"/>
          <w:szCs w:val="28"/>
          <w:lang w:val="kk-KZ"/>
        </w:rPr>
        <w:t xml:space="preserve">  </w:t>
      </w:r>
      <w:r w:rsidRPr="001675FE">
        <w:rPr>
          <w:rStyle w:val="FontStyle68"/>
          <w:color w:val="000000" w:themeColor="text1"/>
          <w:sz w:val="28"/>
          <w:szCs w:val="28"/>
          <w:lang w:val="kk-KZ"/>
        </w:rPr>
        <w:t>=</w:t>
      </w:r>
      <w:r>
        <w:rPr>
          <w:rStyle w:val="FontStyle68"/>
          <w:iCs/>
          <w:color w:val="000000" w:themeColor="text1"/>
          <w:sz w:val="28"/>
          <w:szCs w:val="28"/>
          <w:lang w:val="kk-KZ"/>
        </w:rPr>
        <w:t xml:space="preserve">0,10 </w:t>
      </w:r>
      <w:r w:rsidRPr="00CE484D">
        <w:rPr>
          <w:rStyle w:val="FontStyle68"/>
          <w:color w:val="000000" w:themeColor="text1"/>
          <w:sz w:val="28"/>
          <w:szCs w:val="28"/>
          <w:lang w:val="kk-KZ"/>
        </w:rPr>
        <w:t>%</w:t>
      </w:r>
      <w:r>
        <w:rPr>
          <w:rStyle w:val="FontStyle68"/>
          <w:color w:val="000000" w:themeColor="text1"/>
          <w:sz w:val="28"/>
          <w:szCs w:val="28"/>
          <w:lang w:val="kk-KZ"/>
        </w:rPr>
        <w:t xml:space="preserve">, </w:t>
      </w:r>
      <w:r w:rsidRPr="00BD215F">
        <w:rPr>
          <w:rStyle w:val="FontStyle68"/>
          <w:color w:val="000000" w:themeColor="text1"/>
          <w:sz w:val="28"/>
          <w:szCs w:val="28"/>
          <w:lang w:val="kk-KZ"/>
        </w:rPr>
        <w:t>O</w:t>
      </w:r>
      <w:r w:rsidRPr="00BD215F">
        <w:rPr>
          <w:rStyle w:val="FontStyle68"/>
          <w:i/>
          <w:color w:val="000000" w:themeColor="text1"/>
          <w:sz w:val="28"/>
          <w:szCs w:val="28"/>
          <w:vertAlign w:val="superscript"/>
          <w:lang w:val="kk-KZ"/>
        </w:rPr>
        <w:t>daf</w:t>
      </w:r>
      <w:r>
        <w:rPr>
          <w:rFonts w:ascii="Times New Roman" w:hAnsi="Times New Roman"/>
          <w:sz w:val="28"/>
          <w:szCs w:val="28"/>
          <w:lang w:val="kk-KZ"/>
        </w:rPr>
        <w:t xml:space="preserve">  </w:t>
      </w:r>
      <w:r w:rsidRPr="001675FE">
        <w:rPr>
          <w:rStyle w:val="FontStyle68"/>
          <w:color w:val="000000" w:themeColor="text1"/>
          <w:sz w:val="28"/>
          <w:szCs w:val="28"/>
          <w:lang w:val="kk-KZ"/>
        </w:rPr>
        <w:t>=</w:t>
      </w:r>
      <w:r>
        <w:rPr>
          <w:rFonts w:ascii="Times New Roman" w:hAnsi="Times New Roman"/>
          <w:sz w:val="28"/>
          <w:szCs w:val="28"/>
          <w:lang w:val="kk-KZ"/>
        </w:rPr>
        <w:t xml:space="preserve">16,34 </w:t>
      </w:r>
      <w:r w:rsidRPr="00CE484D">
        <w:rPr>
          <w:rStyle w:val="FontStyle68"/>
          <w:color w:val="000000" w:themeColor="text1"/>
          <w:sz w:val="28"/>
          <w:szCs w:val="28"/>
          <w:lang w:val="kk-KZ"/>
        </w:rPr>
        <w:t>%</w:t>
      </w:r>
      <w:r>
        <w:rPr>
          <w:rStyle w:val="FontStyle68"/>
          <w:color w:val="000000" w:themeColor="text1"/>
          <w:sz w:val="28"/>
          <w:szCs w:val="28"/>
          <w:lang w:val="kk-KZ"/>
        </w:rPr>
        <w:t xml:space="preserve">, </w:t>
      </w:r>
      <w:r w:rsidRPr="001675FE">
        <w:rPr>
          <w:rStyle w:val="FontStyle68"/>
          <w:color w:val="000000" w:themeColor="text1"/>
          <w:sz w:val="28"/>
          <w:szCs w:val="28"/>
          <w:lang w:val="kk-KZ"/>
        </w:rPr>
        <w:t>С/Н=15,8; O/C = 0,20</w:t>
      </w:r>
      <w:r>
        <w:rPr>
          <w:rStyle w:val="FontStyle68"/>
          <w:color w:val="000000" w:themeColor="text1"/>
          <w:sz w:val="28"/>
          <w:szCs w:val="28"/>
          <w:lang w:val="kk-KZ"/>
        </w:rPr>
        <w:t xml:space="preserve">)  </w:t>
      </w:r>
      <w:r>
        <w:rPr>
          <w:rFonts w:ascii="Times New Roman" w:hAnsi="Times New Roman"/>
          <w:sz w:val="28"/>
          <w:szCs w:val="28"/>
          <w:lang w:val="kk-KZ"/>
        </w:rPr>
        <w:t>негізінде зерттеуге алынған көмір гумин қышқылын бөліп алуға жарамды деген қорытынды жасалды.</w:t>
      </w:r>
    </w:p>
    <w:p w14:paraId="55445966" w14:textId="77777777" w:rsidR="007948D5" w:rsidRDefault="007948D5" w:rsidP="007948D5">
      <w:pPr>
        <w:pStyle w:val="a7"/>
        <w:numPr>
          <w:ilvl w:val="0"/>
          <w:numId w:val="15"/>
        </w:numPr>
        <w:tabs>
          <w:tab w:val="left" w:pos="993"/>
        </w:tabs>
        <w:spacing w:after="0" w:line="240" w:lineRule="auto"/>
        <w:ind w:left="0" w:firstLine="568"/>
        <w:jc w:val="both"/>
        <w:rPr>
          <w:rFonts w:ascii="Times New Roman" w:hAnsi="Times New Roman"/>
          <w:sz w:val="28"/>
          <w:szCs w:val="28"/>
          <w:lang w:val="kk-KZ"/>
        </w:rPr>
      </w:pPr>
      <w:r w:rsidRPr="0087554E">
        <w:rPr>
          <w:rFonts w:ascii="Times New Roman" w:hAnsi="Times New Roman"/>
          <w:sz w:val="28"/>
          <w:szCs w:val="28"/>
          <w:lang w:val="kk-KZ"/>
        </w:rPr>
        <w:t>Алғаш рет</w:t>
      </w:r>
      <w:r>
        <w:rPr>
          <w:rFonts w:ascii="Times New Roman" w:hAnsi="Times New Roman"/>
          <w:sz w:val="28"/>
          <w:szCs w:val="28"/>
          <w:lang w:val="kk-KZ"/>
        </w:rPr>
        <w:t xml:space="preserve"> Тұзкөл</w:t>
      </w:r>
      <w:r w:rsidRPr="0087554E">
        <w:rPr>
          <w:rFonts w:ascii="Times New Roman" w:hAnsi="Times New Roman"/>
          <w:sz w:val="28"/>
          <w:szCs w:val="28"/>
          <w:lang w:val="kk-KZ"/>
        </w:rPr>
        <w:t xml:space="preserve"> пелоид</w:t>
      </w:r>
      <w:r>
        <w:rPr>
          <w:rFonts w:ascii="Times New Roman" w:hAnsi="Times New Roman"/>
          <w:sz w:val="28"/>
          <w:szCs w:val="28"/>
          <w:lang w:val="kk-KZ"/>
        </w:rPr>
        <w:t>ынан</w:t>
      </w:r>
      <w:r w:rsidRPr="0087554E">
        <w:rPr>
          <w:rFonts w:ascii="Times New Roman" w:hAnsi="Times New Roman"/>
          <w:sz w:val="28"/>
          <w:szCs w:val="28"/>
          <w:lang w:val="kk-KZ"/>
        </w:rPr>
        <w:t xml:space="preserve"> гумин қышқылын бөліп алудың жаңа әдістемесі </w:t>
      </w:r>
      <w:r>
        <w:rPr>
          <w:rFonts w:ascii="Times New Roman" w:hAnsi="Times New Roman"/>
          <w:sz w:val="28"/>
          <w:szCs w:val="28"/>
          <w:lang w:val="kk-KZ"/>
        </w:rPr>
        <w:t xml:space="preserve">жасалды. Жаңа әдістеме бойынша гумин қышқылының </w:t>
      </w:r>
      <w:r w:rsidRPr="001675FE">
        <w:rPr>
          <w:rFonts w:ascii="Times New Roman" w:hAnsi="Times New Roman"/>
          <w:sz w:val="28"/>
          <w:szCs w:val="28"/>
          <w:lang w:val="kk-KZ"/>
        </w:rPr>
        <w:t>шығымы 6,5</w:t>
      </w:r>
      <w:r w:rsidRPr="00E67ECE">
        <w:rPr>
          <w:rFonts w:ascii="Times New Roman" w:hAnsi="Times New Roman"/>
          <w:sz w:val="28"/>
          <w:szCs w:val="28"/>
          <w:lang w:val="kk-KZ"/>
        </w:rPr>
        <w:t xml:space="preserve">% </w:t>
      </w:r>
      <w:r>
        <w:rPr>
          <w:rFonts w:ascii="Times New Roman" w:hAnsi="Times New Roman"/>
          <w:sz w:val="28"/>
          <w:szCs w:val="28"/>
          <w:lang w:val="kk-KZ"/>
        </w:rPr>
        <w:t>артты. А</w:t>
      </w:r>
      <w:r w:rsidRPr="0087554E">
        <w:rPr>
          <w:rFonts w:ascii="Times New Roman" w:hAnsi="Times New Roman"/>
          <w:sz w:val="28"/>
          <w:szCs w:val="28"/>
          <w:lang w:val="kk-KZ"/>
        </w:rPr>
        <w:t xml:space="preserve">лынған нәтижелер бойынша әдістемелік нұсқаулық </w:t>
      </w:r>
      <w:r>
        <w:rPr>
          <w:rFonts w:ascii="Times New Roman" w:hAnsi="Times New Roman"/>
          <w:sz w:val="28"/>
          <w:szCs w:val="28"/>
          <w:lang w:val="kk-KZ"/>
        </w:rPr>
        <w:t xml:space="preserve"> (</w:t>
      </w:r>
      <w:r w:rsidRPr="00AE4918">
        <w:rPr>
          <w:rFonts w:ascii="Times New Roman" w:hAnsi="Times New Roman"/>
          <w:sz w:val="28"/>
          <w:szCs w:val="28"/>
          <w:lang w:val="kk-KZ"/>
        </w:rPr>
        <w:t>ISBN 978-601-04-6240-3)</w:t>
      </w:r>
      <w:r>
        <w:rPr>
          <w:rFonts w:ascii="Times New Roman" w:hAnsi="Times New Roman"/>
          <w:sz w:val="28"/>
          <w:szCs w:val="28"/>
          <w:lang w:val="kk-KZ"/>
        </w:rPr>
        <w:t xml:space="preserve"> </w:t>
      </w:r>
      <w:r w:rsidRPr="0087554E">
        <w:rPr>
          <w:rFonts w:ascii="Times New Roman" w:hAnsi="Times New Roman"/>
          <w:sz w:val="28"/>
          <w:szCs w:val="28"/>
          <w:lang w:val="kk-KZ"/>
        </w:rPr>
        <w:t>жарыққа шықты</w:t>
      </w:r>
      <w:r>
        <w:rPr>
          <w:rFonts w:ascii="Times New Roman" w:hAnsi="Times New Roman"/>
          <w:sz w:val="28"/>
          <w:szCs w:val="28"/>
          <w:lang w:val="kk-KZ"/>
        </w:rPr>
        <w:t>.</w:t>
      </w:r>
    </w:p>
    <w:p w14:paraId="3A2682D5" w14:textId="77777777" w:rsidR="007948D5" w:rsidRDefault="007948D5" w:rsidP="007948D5">
      <w:pPr>
        <w:pStyle w:val="a7"/>
        <w:numPr>
          <w:ilvl w:val="0"/>
          <w:numId w:val="15"/>
        </w:numPr>
        <w:tabs>
          <w:tab w:val="left" w:pos="993"/>
        </w:tabs>
        <w:spacing w:after="0" w:line="240" w:lineRule="auto"/>
        <w:ind w:left="0" w:firstLine="568"/>
        <w:jc w:val="both"/>
        <w:rPr>
          <w:rFonts w:ascii="Times New Roman" w:hAnsi="Times New Roman"/>
          <w:sz w:val="28"/>
          <w:szCs w:val="28"/>
          <w:lang w:val="kk-KZ"/>
        </w:rPr>
      </w:pPr>
      <w:r>
        <w:rPr>
          <w:rFonts w:ascii="Times New Roman" w:hAnsi="Times New Roman"/>
          <w:sz w:val="28"/>
          <w:szCs w:val="28"/>
          <w:lang w:val="kk-KZ"/>
        </w:rPr>
        <w:t xml:space="preserve">Қоңыр көмір мен пелоид және олардың гумин қышқылдарының құрылымдық компоненттерін заманауи физика-химиялық әдістерімен зерттеу нәтижесінде төмендегідей қорытынды жасалды: </w:t>
      </w:r>
    </w:p>
    <w:p w14:paraId="72760AFB" w14:textId="77777777" w:rsidR="007948D5" w:rsidRDefault="007948D5" w:rsidP="007948D5">
      <w:pPr>
        <w:pStyle w:val="a7"/>
        <w:numPr>
          <w:ilvl w:val="0"/>
          <w:numId w:val="17"/>
        </w:numPr>
        <w:spacing w:after="0" w:line="240" w:lineRule="auto"/>
        <w:ind w:left="0" w:firstLine="568"/>
        <w:jc w:val="both"/>
        <w:rPr>
          <w:rFonts w:ascii="Times New Roman" w:hAnsi="Times New Roman"/>
          <w:sz w:val="28"/>
          <w:szCs w:val="28"/>
          <w:lang w:val="kk-KZ"/>
        </w:rPr>
      </w:pPr>
      <w:r>
        <w:rPr>
          <w:rFonts w:ascii="Times New Roman" w:hAnsi="Times New Roman"/>
          <w:sz w:val="28"/>
          <w:szCs w:val="28"/>
          <w:lang w:val="kk-KZ"/>
        </w:rPr>
        <w:t>ИҚ-спектроскопия нәтижесі бойынша метиленді тізбек, карбоксил топтары, гидроксил тобының және СО байланыстары, карбоксил топтарындағы ОН-топтары, азотты және күкіртті қосылыстары деформация тербелісі барлық үлгіде де анықталғандығы көрсетілді;</w:t>
      </w:r>
    </w:p>
    <w:p w14:paraId="359024B6" w14:textId="77777777" w:rsidR="007948D5" w:rsidRPr="005E1F02" w:rsidRDefault="007948D5" w:rsidP="007948D5">
      <w:pPr>
        <w:pStyle w:val="a7"/>
        <w:numPr>
          <w:ilvl w:val="0"/>
          <w:numId w:val="17"/>
        </w:numPr>
        <w:spacing w:after="0" w:line="240" w:lineRule="auto"/>
        <w:ind w:left="0" w:firstLine="568"/>
        <w:jc w:val="both"/>
        <w:rPr>
          <w:rFonts w:ascii="Times New Roman" w:hAnsi="Times New Roman"/>
          <w:sz w:val="28"/>
          <w:szCs w:val="28"/>
          <w:lang w:val="kk-KZ"/>
        </w:rPr>
      </w:pPr>
      <w:r>
        <w:rPr>
          <w:rFonts w:ascii="Times New Roman" w:hAnsi="Times New Roman"/>
          <w:sz w:val="28"/>
          <w:szCs w:val="28"/>
          <w:lang w:val="kk-KZ"/>
        </w:rPr>
        <w:t>УК-спектроскопия нәтижесі бойынша гумин қышқылының</w:t>
      </w:r>
      <w:r w:rsidRPr="005E1F02">
        <w:rPr>
          <w:rFonts w:ascii="Times New Roman" w:hAnsi="Times New Roman"/>
          <w:sz w:val="28"/>
          <w:szCs w:val="28"/>
          <w:lang w:val="kk-KZ"/>
        </w:rPr>
        <w:t xml:space="preserve"> түс коэффициенті </w:t>
      </w:r>
      <w:r>
        <w:rPr>
          <w:rFonts w:ascii="Times New Roman" w:hAnsi="Times New Roman"/>
          <w:sz w:val="28"/>
          <w:szCs w:val="28"/>
          <w:lang w:val="kk-KZ"/>
        </w:rPr>
        <w:t>(</w:t>
      </w:r>
      <w:r w:rsidRPr="005E1F02">
        <w:rPr>
          <w:rFonts w:ascii="Times New Roman" w:hAnsi="Times New Roman"/>
          <w:sz w:val="28"/>
          <w:szCs w:val="28"/>
          <w:lang w:val="kk-KZ"/>
        </w:rPr>
        <w:t>4.8±0,02</w:t>
      </w:r>
      <w:r>
        <w:rPr>
          <w:rFonts w:ascii="Times New Roman" w:hAnsi="Times New Roman"/>
          <w:sz w:val="28"/>
          <w:szCs w:val="28"/>
          <w:lang w:val="kk-KZ"/>
        </w:rPr>
        <w:t>)</w:t>
      </w:r>
      <w:r w:rsidRPr="005E1F02">
        <w:rPr>
          <w:rFonts w:ascii="Times New Roman" w:hAnsi="Times New Roman"/>
          <w:sz w:val="28"/>
          <w:szCs w:val="28"/>
          <w:lang w:val="kk-KZ"/>
        </w:rPr>
        <w:t xml:space="preserve"> анықтал</w:t>
      </w:r>
      <w:r>
        <w:rPr>
          <w:rFonts w:ascii="Times New Roman" w:hAnsi="Times New Roman"/>
          <w:sz w:val="28"/>
          <w:szCs w:val="28"/>
          <w:lang w:val="kk-KZ"/>
        </w:rPr>
        <w:t>ын</w:t>
      </w:r>
      <w:r w:rsidRPr="005E1F02">
        <w:rPr>
          <w:rFonts w:ascii="Times New Roman" w:hAnsi="Times New Roman"/>
          <w:sz w:val="28"/>
          <w:szCs w:val="28"/>
          <w:lang w:val="kk-KZ"/>
        </w:rPr>
        <w:t xml:space="preserve">ды. </w:t>
      </w:r>
      <w:r>
        <w:rPr>
          <w:rFonts w:ascii="Times New Roman" w:hAnsi="Times New Roman"/>
          <w:sz w:val="28"/>
          <w:szCs w:val="28"/>
          <w:lang w:val="kk-KZ"/>
        </w:rPr>
        <w:t xml:space="preserve">Бұл өз кезегінде зерттеуге алынған үлгінің гумин қышқылы екендігін дәлелдейді және оның </w:t>
      </w:r>
      <w:r w:rsidRPr="005E1F02">
        <w:rPr>
          <w:rFonts w:ascii="Times New Roman" w:hAnsi="Times New Roman"/>
          <w:sz w:val="28"/>
          <w:szCs w:val="28"/>
          <w:lang w:val="kk-KZ"/>
        </w:rPr>
        <w:t xml:space="preserve">құрамында ароматтық топтардың басым екендігін </w:t>
      </w:r>
      <w:r>
        <w:rPr>
          <w:rFonts w:ascii="Times New Roman" w:hAnsi="Times New Roman"/>
          <w:sz w:val="28"/>
          <w:szCs w:val="28"/>
          <w:lang w:val="kk-KZ"/>
        </w:rPr>
        <w:t>көрсетеді.</w:t>
      </w:r>
    </w:p>
    <w:p w14:paraId="75DD38C0" w14:textId="77777777" w:rsidR="007948D5" w:rsidRDefault="007948D5" w:rsidP="007948D5">
      <w:pPr>
        <w:pStyle w:val="a7"/>
        <w:numPr>
          <w:ilvl w:val="0"/>
          <w:numId w:val="17"/>
        </w:numPr>
        <w:spacing w:after="0" w:line="240" w:lineRule="auto"/>
        <w:ind w:left="0" w:firstLine="568"/>
        <w:jc w:val="both"/>
        <w:rPr>
          <w:rFonts w:ascii="Times New Roman" w:hAnsi="Times New Roman"/>
          <w:sz w:val="28"/>
          <w:szCs w:val="28"/>
          <w:lang w:val="kk-KZ"/>
        </w:rPr>
      </w:pPr>
      <w:r>
        <w:rPr>
          <w:rFonts w:ascii="Times New Roman" w:hAnsi="Times New Roman"/>
          <w:sz w:val="28"/>
          <w:szCs w:val="28"/>
          <w:lang w:val="kk-KZ"/>
        </w:rPr>
        <w:t>ЯМР-спектроскопия нәтижесі бойынша гумин қышқылының түзілуі кезінде ароматты фрагменттердің жойылатынын және тұрақтырақ өнімдердің жинақталатындығы көрсетілді;</w:t>
      </w:r>
    </w:p>
    <w:p w14:paraId="42D70766" w14:textId="77777777" w:rsidR="007948D5" w:rsidRDefault="007948D5" w:rsidP="007948D5">
      <w:pPr>
        <w:pStyle w:val="a7"/>
        <w:numPr>
          <w:ilvl w:val="0"/>
          <w:numId w:val="17"/>
        </w:numPr>
        <w:spacing w:after="0" w:line="240" w:lineRule="auto"/>
        <w:ind w:left="0" w:firstLine="568"/>
        <w:jc w:val="both"/>
        <w:rPr>
          <w:rFonts w:ascii="Times New Roman" w:hAnsi="Times New Roman"/>
          <w:sz w:val="28"/>
          <w:szCs w:val="28"/>
          <w:lang w:val="kk-KZ"/>
        </w:rPr>
      </w:pPr>
      <w:r>
        <w:rPr>
          <w:rFonts w:ascii="Times New Roman" w:hAnsi="Times New Roman"/>
          <w:sz w:val="28"/>
          <w:szCs w:val="28"/>
          <w:lang w:val="kk-KZ"/>
        </w:rPr>
        <w:t>Пелоидты гумин қышқылдарының парамагнитті орталықтарының жоғары мөлшері молекулада бос радикалдардың болуын сипаттайды және бұл қосылыстар ароматты компоненттің жоғары  екендігін көрсетеді.</w:t>
      </w:r>
    </w:p>
    <w:p w14:paraId="4E43B264" w14:textId="77777777" w:rsidR="007948D5" w:rsidRPr="00047BA8" w:rsidRDefault="007948D5" w:rsidP="007948D5">
      <w:pPr>
        <w:pStyle w:val="a7"/>
        <w:numPr>
          <w:ilvl w:val="0"/>
          <w:numId w:val="15"/>
        </w:numPr>
        <w:tabs>
          <w:tab w:val="left" w:pos="993"/>
        </w:tabs>
        <w:spacing w:after="0" w:line="240" w:lineRule="auto"/>
        <w:ind w:left="0" w:firstLine="567"/>
        <w:jc w:val="both"/>
        <w:rPr>
          <w:rFonts w:ascii="Times New Roman" w:hAnsi="Times New Roman"/>
          <w:sz w:val="28"/>
          <w:szCs w:val="28"/>
          <w:lang w:val="kk-KZ"/>
        </w:rPr>
      </w:pPr>
      <w:bookmarkStart w:id="98" w:name="_Hlk150775927"/>
      <w:r w:rsidRPr="00047BA8">
        <w:rPr>
          <w:rFonts w:ascii="Times New Roman" w:hAnsi="Times New Roman"/>
          <w:bCs/>
          <w:color w:val="000000"/>
          <w:sz w:val="28"/>
          <w:szCs w:val="28"/>
          <w:lang w:val="kk-KZ"/>
        </w:rPr>
        <w:t xml:space="preserve">Амперометриялық әдіс арқылы бастапқы өнім мен олардың гумин қышқылының антиоксиданттық белсенділігі анықталды. </w:t>
      </w:r>
      <w:r>
        <w:rPr>
          <w:rFonts w:ascii="Times New Roman" w:hAnsi="Times New Roman"/>
          <w:bCs/>
          <w:color w:val="000000"/>
          <w:sz w:val="28"/>
          <w:szCs w:val="28"/>
          <w:lang w:val="kk-KZ"/>
        </w:rPr>
        <w:t xml:space="preserve">Пелоидты гумин  қышқылдарының </w:t>
      </w:r>
      <w:r w:rsidRPr="00047BA8">
        <w:rPr>
          <w:rFonts w:ascii="Times New Roman" w:hAnsi="Times New Roman"/>
          <w:bCs/>
          <w:color w:val="000000"/>
          <w:sz w:val="28"/>
          <w:szCs w:val="28"/>
          <w:lang w:val="kk-KZ"/>
        </w:rPr>
        <w:t>антиоксиданттардың жалпы құрамының</w:t>
      </w:r>
      <w:r>
        <w:rPr>
          <w:rFonts w:ascii="Times New Roman" w:hAnsi="Times New Roman"/>
          <w:bCs/>
          <w:color w:val="000000"/>
          <w:sz w:val="28"/>
          <w:szCs w:val="28"/>
          <w:lang w:val="kk-KZ"/>
        </w:rPr>
        <w:t xml:space="preserve"> жоғары </w:t>
      </w:r>
      <w:r w:rsidRPr="00047BA8">
        <w:rPr>
          <w:rFonts w:ascii="Times New Roman" w:hAnsi="Times New Roman"/>
          <w:bCs/>
          <w:color w:val="000000"/>
          <w:sz w:val="28"/>
          <w:szCs w:val="28"/>
          <w:lang w:val="kk-KZ"/>
        </w:rPr>
        <w:t>мәні</w:t>
      </w:r>
      <w:r>
        <w:rPr>
          <w:rFonts w:ascii="Times New Roman" w:hAnsi="Times New Roman"/>
          <w:bCs/>
          <w:color w:val="000000"/>
          <w:sz w:val="28"/>
          <w:szCs w:val="28"/>
          <w:lang w:val="kk-KZ"/>
        </w:rPr>
        <w:t xml:space="preserve"> (</w:t>
      </w:r>
      <w:r w:rsidRPr="001675FE">
        <w:rPr>
          <w:rFonts w:ascii="Times New Roman" w:hAnsi="Times New Roman"/>
          <w:sz w:val="28"/>
          <w:szCs w:val="28"/>
          <w:lang w:val="kk-KZ"/>
        </w:rPr>
        <w:t>49,81</w:t>
      </w:r>
      <w:r w:rsidRPr="00A324F8">
        <w:rPr>
          <w:rFonts w:ascii="Times New Roman" w:hAnsi="Times New Roman"/>
          <w:sz w:val="28"/>
          <w:szCs w:val="28"/>
          <w:lang w:val="kk-KZ" w:eastAsia="zh-CN"/>
        </w:rPr>
        <w:t>*10</w:t>
      </w:r>
      <w:r w:rsidRPr="00A324F8">
        <w:rPr>
          <w:rFonts w:ascii="Times New Roman" w:hAnsi="Times New Roman"/>
          <w:sz w:val="28"/>
          <w:szCs w:val="28"/>
          <w:vertAlign w:val="superscript"/>
          <w:lang w:val="kk-KZ" w:eastAsia="zh-CN"/>
        </w:rPr>
        <w:t>-2</w:t>
      </w:r>
      <w:r w:rsidRPr="00A324F8">
        <w:rPr>
          <w:rFonts w:ascii="Times New Roman" w:hAnsi="Times New Roman"/>
          <w:sz w:val="28"/>
          <w:szCs w:val="28"/>
          <w:lang w:val="kk-KZ" w:eastAsia="zh-CN"/>
        </w:rPr>
        <w:t xml:space="preserve"> мг/мл</w:t>
      </w:r>
      <w:r>
        <w:rPr>
          <w:rFonts w:ascii="Times New Roman" w:hAnsi="Times New Roman"/>
          <w:bCs/>
          <w:color w:val="000000"/>
          <w:sz w:val="28"/>
          <w:szCs w:val="28"/>
          <w:lang w:val="kk-KZ"/>
        </w:rPr>
        <w:t>)</w:t>
      </w:r>
      <w:r w:rsidRPr="00047BA8">
        <w:rPr>
          <w:rFonts w:ascii="Times New Roman" w:hAnsi="Times New Roman"/>
          <w:bCs/>
          <w:color w:val="000000"/>
          <w:sz w:val="28"/>
          <w:szCs w:val="28"/>
          <w:lang w:val="kk-KZ"/>
        </w:rPr>
        <w:t xml:space="preserve"> оларды жеке терапия ретінде, сондай-ақ  антиоксиданттық белсенділігі бар жаңа дәрілік заттарды жасау үшін ұсынуға мүмкін деп қорытынды жасауға болады. </w:t>
      </w:r>
    </w:p>
    <w:p w14:paraId="161F741B" w14:textId="77777777" w:rsidR="007948D5" w:rsidRPr="00346A15" w:rsidRDefault="007948D5" w:rsidP="00763211">
      <w:pPr>
        <w:numPr>
          <w:ilvl w:val="0"/>
          <w:numId w:val="15"/>
        </w:numPr>
        <w:tabs>
          <w:tab w:val="left" w:pos="993"/>
        </w:tabs>
        <w:spacing w:after="0" w:line="240" w:lineRule="auto"/>
        <w:ind w:left="0" w:firstLine="568"/>
        <w:jc w:val="both"/>
        <w:rPr>
          <w:rFonts w:ascii="Times New Roman" w:eastAsia="Times New Roman" w:hAnsi="Times New Roman" w:cs="Times New Roman"/>
          <w:bCs/>
          <w:color w:val="000000"/>
          <w:sz w:val="28"/>
          <w:szCs w:val="28"/>
          <w:lang w:val="kk-KZ"/>
        </w:rPr>
      </w:pPr>
      <w:r w:rsidRPr="0087554E">
        <w:rPr>
          <w:rFonts w:ascii="Times New Roman" w:hAnsi="Times New Roman" w:cs="Times New Roman"/>
          <w:sz w:val="28"/>
          <w:szCs w:val="28"/>
          <w:lang w:val="kk-KZ"/>
        </w:rPr>
        <w:t>Антиоксиданттық белсенділігі бойынша алынған нәтижелер Алматы технологиялық университетінің «Азық–түлік өнімд</w:t>
      </w:r>
      <w:r>
        <w:rPr>
          <w:rFonts w:ascii="Times New Roman" w:hAnsi="Times New Roman" w:cs="Times New Roman"/>
          <w:sz w:val="28"/>
          <w:szCs w:val="28"/>
          <w:lang w:val="kk-KZ"/>
        </w:rPr>
        <w:t>е</w:t>
      </w:r>
      <w:r w:rsidRPr="0087554E">
        <w:rPr>
          <w:rFonts w:ascii="Times New Roman" w:hAnsi="Times New Roman" w:cs="Times New Roman"/>
          <w:sz w:val="28"/>
          <w:szCs w:val="28"/>
          <w:lang w:val="kk-KZ"/>
        </w:rPr>
        <w:t>рінің сапасы мен қауіпсіздігін бағалау» ғылыми-зерттеу орталығында жүргізілген сынау актісімен</w:t>
      </w:r>
      <w:r>
        <w:rPr>
          <w:rFonts w:ascii="Times New Roman" w:hAnsi="Times New Roman" w:cs="Times New Roman"/>
          <w:sz w:val="28"/>
          <w:szCs w:val="28"/>
          <w:lang w:val="kk-KZ"/>
        </w:rPr>
        <w:t xml:space="preserve"> </w:t>
      </w:r>
      <w:r w:rsidRPr="0087554E">
        <w:rPr>
          <w:rFonts w:ascii="Times New Roman" w:hAnsi="Times New Roman" w:cs="Times New Roman"/>
          <w:sz w:val="28"/>
          <w:szCs w:val="28"/>
          <w:lang w:val="kk-KZ"/>
        </w:rPr>
        <w:t xml:space="preserve"> расталды</w:t>
      </w:r>
      <w:r>
        <w:rPr>
          <w:rFonts w:ascii="Times New Roman" w:hAnsi="Times New Roman" w:cs="Times New Roman"/>
          <w:sz w:val="28"/>
          <w:szCs w:val="28"/>
          <w:lang w:val="kk-KZ"/>
        </w:rPr>
        <w:t>.</w:t>
      </w:r>
    </w:p>
    <w:p w14:paraId="4FB5F81D" w14:textId="77777777" w:rsidR="007948D5" w:rsidRDefault="007948D5" w:rsidP="00763211">
      <w:pPr>
        <w:pStyle w:val="a7"/>
        <w:numPr>
          <w:ilvl w:val="0"/>
          <w:numId w:val="15"/>
        </w:numPr>
        <w:tabs>
          <w:tab w:val="left" w:pos="993"/>
        </w:tabs>
        <w:spacing w:after="0" w:line="240" w:lineRule="auto"/>
        <w:ind w:left="0" w:firstLine="568"/>
        <w:jc w:val="both"/>
        <w:rPr>
          <w:rFonts w:ascii="Times New Roman" w:hAnsi="Times New Roman"/>
          <w:sz w:val="28"/>
          <w:szCs w:val="28"/>
          <w:lang w:val="kk-KZ"/>
        </w:rPr>
      </w:pPr>
      <w:r w:rsidRPr="004842A2">
        <w:rPr>
          <w:rFonts w:ascii="Times New Roman" w:hAnsi="Times New Roman"/>
          <w:sz w:val="28"/>
          <w:szCs w:val="28"/>
          <w:lang w:val="kk-KZ"/>
        </w:rPr>
        <w:t xml:space="preserve">Гумин қышқылының биологиялық белсенділік қасиеті ауыл шаруашылығы саласындағы өсімдіктер мен дақылдардың өніп-өсуіне биологиялық ынталандырғыш ретінде қолдануға </w:t>
      </w:r>
      <w:r>
        <w:rPr>
          <w:rFonts w:ascii="Times New Roman" w:hAnsi="Times New Roman"/>
          <w:sz w:val="28"/>
          <w:szCs w:val="28"/>
          <w:lang w:val="kk-KZ"/>
        </w:rPr>
        <w:t>болатындығы</w:t>
      </w:r>
      <w:r w:rsidRPr="004842A2">
        <w:rPr>
          <w:rFonts w:ascii="Times New Roman" w:hAnsi="Times New Roman"/>
          <w:sz w:val="28"/>
          <w:szCs w:val="28"/>
          <w:lang w:val="kk-KZ"/>
        </w:rPr>
        <w:t xml:space="preserve"> </w:t>
      </w:r>
      <w:r>
        <w:rPr>
          <w:rFonts w:ascii="Times New Roman" w:hAnsi="Times New Roman"/>
          <w:sz w:val="28"/>
          <w:szCs w:val="28"/>
          <w:lang w:val="kk-KZ"/>
        </w:rPr>
        <w:t xml:space="preserve">өндіріске </w:t>
      </w:r>
      <w:r w:rsidRPr="007C5A55">
        <w:rPr>
          <w:rFonts w:ascii="Times New Roman" w:hAnsi="Times New Roman"/>
          <w:sz w:val="28"/>
          <w:szCs w:val="28"/>
          <w:lang w:val="kk-KZ"/>
        </w:rPr>
        <w:t xml:space="preserve">ендіру актісі </w:t>
      </w:r>
      <w:r>
        <w:rPr>
          <w:rFonts w:ascii="Times New Roman" w:hAnsi="Times New Roman"/>
          <w:sz w:val="28"/>
          <w:szCs w:val="28"/>
          <w:lang w:val="kk-KZ"/>
        </w:rPr>
        <w:t xml:space="preserve">және </w:t>
      </w:r>
      <w:r w:rsidRPr="004842A2">
        <w:rPr>
          <w:rFonts w:ascii="Times New Roman" w:hAnsi="Times New Roman"/>
          <w:sz w:val="28"/>
          <w:szCs w:val="28"/>
          <w:lang w:val="kk-KZ"/>
        </w:rPr>
        <w:t>ҚР пайдалы модельге  патентімен</w:t>
      </w:r>
      <w:r>
        <w:rPr>
          <w:rFonts w:ascii="Times New Roman" w:hAnsi="Times New Roman"/>
          <w:sz w:val="28"/>
          <w:szCs w:val="28"/>
          <w:lang w:val="kk-KZ"/>
        </w:rPr>
        <w:t xml:space="preserve"> (</w:t>
      </w:r>
      <w:r w:rsidRPr="004842A2">
        <w:rPr>
          <w:rFonts w:ascii="Times New Roman" w:hAnsi="Times New Roman"/>
          <w:sz w:val="28"/>
          <w:szCs w:val="28"/>
          <w:lang w:val="kk-KZ"/>
        </w:rPr>
        <w:t>№8559</w:t>
      </w:r>
      <w:r>
        <w:rPr>
          <w:rFonts w:ascii="Times New Roman" w:hAnsi="Times New Roman"/>
          <w:sz w:val="28"/>
          <w:szCs w:val="28"/>
          <w:lang w:val="kk-KZ"/>
        </w:rPr>
        <w:t>)</w:t>
      </w:r>
      <w:r w:rsidRPr="004842A2">
        <w:rPr>
          <w:rFonts w:ascii="Times New Roman" w:hAnsi="Times New Roman"/>
          <w:sz w:val="28"/>
          <w:szCs w:val="28"/>
          <w:lang w:val="kk-KZ"/>
        </w:rPr>
        <w:t xml:space="preserve">  дәлелденді.  </w:t>
      </w:r>
    </w:p>
    <w:p w14:paraId="12FC553E" w14:textId="77777777" w:rsidR="007948D5" w:rsidRPr="0009155C" w:rsidRDefault="007948D5" w:rsidP="007948D5">
      <w:pPr>
        <w:pStyle w:val="a7"/>
        <w:numPr>
          <w:ilvl w:val="0"/>
          <w:numId w:val="15"/>
        </w:numPr>
        <w:tabs>
          <w:tab w:val="left" w:pos="851"/>
        </w:tabs>
        <w:spacing w:after="160" w:line="240" w:lineRule="auto"/>
        <w:ind w:left="0" w:firstLine="567"/>
        <w:jc w:val="both"/>
        <w:rPr>
          <w:rFonts w:ascii="Times New Roman" w:hAnsi="Times New Roman"/>
          <w:sz w:val="28"/>
          <w:szCs w:val="28"/>
          <w:lang w:val="tr-TR"/>
        </w:rPr>
      </w:pPr>
      <w:r>
        <w:rPr>
          <w:rFonts w:ascii="Times New Roman" w:hAnsi="Times New Roman"/>
          <w:sz w:val="28"/>
          <w:szCs w:val="28"/>
          <w:lang w:val="kk-KZ"/>
        </w:rPr>
        <w:t>А</w:t>
      </w:r>
      <w:r w:rsidRPr="0009155C">
        <w:rPr>
          <w:rFonts w:ascii="Times New Roman" w:hAnsi="Times New Roman"/>
          <w:sz w:val="28"/>
          <w:szCs w:val="28"/>
          <w:lang w:val="tr-TR"/>
        </w:rPr>
        <w:t xml:space="preserve">лынған нәтижелер </w:t>
      </w:r>
      <w:r>
        <w:rPr>
          <w:rFonts w:ascii="Times New Roman" w:hAnsi="Times New Roman"/>
          <w:sz w:val="28"/>
          <w:szCs w:val="28"/>
          <w:lang w:val="kk-KZ"/>
        </w:rPr>
        <w:t xml:space="preserve">пелоидты </w:t>
      </w:r>
      <w:r w:rsidRPr="0009155C">
        <w:rPr>
          <w:rFonts w:ascii="Times New Roman" w:hAnsi="Times New Roman"/>
          <w:sz w:val="28"/>
          <w:szCs w:val="28"/>
          <w:lang w:val="tr-TR"/>
        </w:rPr>
        <w:t>гумин қышқылдарының және олардың күміс иондары бар кешендерінің биологиялық мембраналар арқылы енуінің мүмкіндігі, сондай-ақ аталған заттардың биологиялық қолжетімділігінің ерітіндінің қышқылдығына, иондық күшіне және трансагенттердің болуына тәуелділігін көрсет</w:t>
      </w:r>
      <w:r>
        <w:rPr>
          <w:rFonts w:ascii="Times New Roman" w:hAnsi="Times New Roman"/>
          <w:sz w:val="28"/>
          <w:szCs w:val="28"/>
          <w:lang w:val="kk-KZ"/>
        </w:rPr>
        <w:t>ті</w:t>
      </w:r>
      <w:r w:rsidRPr="0009155C">
        <w:rPr>
          <w:rFonts w:ascii="Times New Roman" w:hAnsi="Times New Roman"/>
          <w:sz w:val="28"/>
          <w:szCs w:val="28"/>
          <w:lang w:val="tr-TR"/>
        </w:rPr>
        <w:t>.</w:t>
      </w:r>
      <w:bookmarkEnd w:id="98"/>
    </w:p>
    <w:p w14:paraId="755EE3CB" w14:textId="77777777" w:rsidR="002A2FFF" w:rsidRPr="007948D5" w:rsidRDefault="002A2FFF" w:rsidP="00815AFE">
      <w:pPr>
        <w:spacing w:after="0" w:line="240" w:lineRule="auto"/>
        <w:rPr>
          <w:rFonts w:ascii="Times New Roman" w:eastAsia="Times New Roman" w:hAnsi="Times New Roman" w:cs="Times New Roman"/>
          <w:b/>
          <w:color w:val="000000"/>
          <w:sz w:val="28"/>
          <w:szCs w:val="28"/>
          <w:lang w:val="tr-TR"/>
        </w:rPr>
        <w:sectPr w:rsidR="002A2FFF" w:rsidRPr="007948D5" w:rsidSect="007948D5">
          <w:pgSz w:w="11906" w:h="16838" w:code="9"/>
          <w:pgMar w:top="993" w:right="567" w:bottom="851" w:left="1701" w:header="709" w:footer="709" w:gutter="0"/>
          <w:cols w:space="708"/>
          <w:titlePg/>
          <w:docGrid w:linePitch="360"/>
        </w:sectPr>
      </w:pPr>
    </w:p>
    <w:p w14:paraId="5455CC65" w14:textId="77777777" w:rsidR="0013069E" w:rsidRPr="00B52FC8" w:rsidRDefault="0013069E" w:rsidP="00815AFE">
      <w:pPr>
        <w:spacing w:after="0" w:line="240" w:lineRule="auto"/>
        <w:ind w:firstLine="567"/>
        <w:jc w:val="center"/>
        <w:rPr>
          <w:rFonts w:ascii="Times New Roman" w:eastAsia="Times New Roman" w:hAnsi="Times New Roman" w:cs="Times New Roman"/>
          <w:b/>
          <w:color w:val="000000"/>
          <w:sz w:val="28"/>
          <w:szCs w:val="28"/>
          <w:lang w:val="kk-KZ"/>
        </w:rPr>
      </w:pPr>
      <w:r w:rsidRPr="00B52FC8">
        <w:rPr>
          <w:rFonts w:ascii="Times New Roman" w:eastAsia="Times New Roman" w:hAnsi="Times New Roman" w:cs="Times New Roman"/>
          <w:b/>
          <w:color w:val="000000"/>
          <w:sz w:val="28"/>
          <w:szCs w:val="28"/>
          <w:lang w:val="kk-KZ"/>
        </w:rPr>
        <w:lastRenderedPageBreak/>
        <w:t>ПАЙДАЛАНЫЛҒАН ӘДЕБИЕТТЕР ТІЗІМІ</w:t>
      </w:r>
    </w:p>
    <w:p w14:paraId="7A8F1D06" w14:textId="77777777" w:rsidR="00261D22" w:rsidRPr="00B52FC8" w:rsidRDefault="00261D22" w:rsidP="00B52FC8">
      <w:pPr>
        <w:spacing w:after="0" w:line="240" w:lineRule="auto"/>
        <w:ind w:firstLine="567"/>
        <w:jc w:val="both"/>
        <w:rPr>
          <w:rFonts w:ascii="Times New Roman" w:eastAsia="Times New Roman" w:hAnsi="Times New Roman" w:cs="Times New Roman"/>
          <w:b/>
          <w:color w:val="000000"/>
          <w:sz w:val="28"/>
          <w:szCs w:val="28"/>
          <w:lang w:val="kk-KZ"/>
        </w:rPr>
      </w:pPr>
    </w:p>
    <w:p w14:paraId="5F596351" w14:textId="77777777" w:rsidR="0013069E" w:rsidRPr="00B52FC8" w:rsidRDefault="0013069E" w:rsidP="00B52FC8">
      <w:pPr>
        <w:pStyle w:val="a7"/>
        <w:numPr>
          <w:ilvl w:val="1"/>
          <w:numId w:val="4"/>
        </w:numPr>
        <w:tabs>
          <w:tab w:val="clear" w:pos="1145"/>
          <w:tab w:val="num" w:pos="851"/>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kk-KZ"/>
        </w:rPr>
        <w:t xml:space="preserve">Каирбеков Ж.К., Емельянова В.С., Жубанов К.А., Мылтыкбаева Ж.К., </w:t>
      </w:r>
    </w:p>
    <w:p w14:paraId="03440940" w14:textId="77777777" w:rsidR="0013069E" w:rsidRPr="00B52FC8" w:rsidRDefault="0013069E" w:rsidP="00B52FC8">
      <w:pPr>
        <w:tabs>
          <w:tab w:val="left" w:pos="0"/>
        </w:tabs>
        <w:spacing w:after="0" w:line="240" w:lineRule="auto"/>
        <w:jc w:val="both"/>
        <w:rPr>
          <w:rFonts w:ascii="Times New Roman" w:hAnsi="Times New Roman" w:cs="Times New Roman"/>
          <w:sz w:val="28"/>
          <w:szCs w:val="28"/>
          <w:lang w:val="kk-KZ"/>
        </w:rPr>
      </w:pPr>
      <w:r w:rsidRPr="00B52FC8">
        <w:rPr>
          <w:rFonts w:ascii="Times New Roman" w:hAnsi="Times New Roman" w:cs="Times New Roman"/>
          <w:sz w:val="28"/>
          <w:szCs w:val="28"/>
          <w:lang w:val="kk-KZ"/>
        </w:rPr>
        <w:t>Байжомартов Б.Б. «Теория и практика переработки угля» Монография. – Алматы: Издательство «Білім», 2013, – 496 с</w:t>
      </w:r>
      <w:r w:rsidR="00EE7141" w:rsidRPr="00B52FC8">
        <w:rPr>
          <w:rFonts w:ascii="Times New Roman" w:hAnsi="Times New Roman" w:cs="Times New Roman"/>
          <w:sz w:val="28"/>
          <w:szCs w:val="28"/>
          <w:lang w:val="kk-KZ"/>
        </w:rPr>
        <w:t>.</w:t>
      </w:r>
    </w:p>
    <w:p w14:paraId="64238229" w14:textId="77777777" w:rsidR="0013069E" w:rsidRPr="00B52FC8" w:rsidRDefault="0013069E"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kk-KZ"/>
        </w:rPr>
        <w:t>Каирбеков Ж.К., Жалгасулы Н., Аубакиров Е.А. «Новые технологии добычи и переработки полезных ископаемых»: Монография. – Алматы: Қазақ университеті, 2014. – 224 с.</w:t>
      </w:r>
    </w:p>
    <w:p w14:paraId="41455BA7" w14:textId="77777777" w:rsidR="00261D22" w:rsidRPr="00B52FC8" w:rsidRDefault="0013069E"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kk-KZ"/>
        </w:rPr>
        <w:t>Каирбеков Ж.К.</w:t>
      </w:r>
      <w:r w:rsidRPr="00B52FC8">
        <w:rPr>
          <w:rFonts w:ascii="Times New Roman" w:hAnsi="Times New Roman"/>
          <w:b/>
          <w:sz w:val="28"/>
          <w:szCs w:val="28"/>
          <w:lang w:val="kk-KZ"/>
        </w:rPr>
        <w:t xml:space="preserve"> </w:t>
      </w:r>
      <w:r w:rsidRPr="00B52FC8">
        <w:rPr>
          <w:rFonts w:ascii="Times New Roman" w:hAnsi="Times New Roman"/>
          <w:sz w:val="28"/>
          <w:szCs w:val="28"/>
          <w:lang w:val="kk-KZ"/>
        </w:rPr>
        <w:t>Переработка твердых горючих ископаемых. Книга, – Алматы: типография «BTS print», – 2014, – 260 с.</w:t>
      </w:r>
    </w:p>
    <w:p w14:paraId="1CD9F0B5" w14:textId="77777777" w:rsidR="0013069E" w:rsidRPr="00B52FC8" w:rsidRDefault="0013069E"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color w:val="000000"/>
          <w:sz w:val="28"/>
          <w:szCs w:val="28"/>
        </w:rPr>
        <w:t>Евсеева ММ. Пелоидотерапия в современной гинекологической практике // Вести. восстановительной медицины. 2008. - №1(23). - С. 54-59.</w:t>
      </w:r>
    </w:p>
    <w:p w14:paraId="6FF41DD4" w14:textId="77777777" w:rsidR="0013069E" w:rsidRPr="00B52FC8" w:rsidRDefault="0013069E"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Лещинс</w:t>
      </w:r>
      <w:r w:rsidRPr="00B52FC8">
        <w:rPr>
          <w:rFonts w:ascii="Times New Roman" w:hAnsi="Times New Roman"/>
          <w:color w:val="000000"/>
          <w:sz w:val="28"/>
          <w:szCs w:val="28"/>
          <w:lang w:bidi="ru-RU"/>
        </w:rPr>
        <w:t>кий А.Ф. Пелоидо- и фармак</w:t>
      </w:r>
      <w:r w:rsidRPr="00B52FC8">
        <w:rPr>
          <w:rFonts w:ascii="Times New Roman" w:hAnsi="Times New Roman"/>
          <w:sz w:val="28"/>
          <w:szCs w:val="28"/>
        </w:rPr>
        <w:t>оте</w:t>
      </w:r>
      <w:r w:rsidRPr="00B52FC8">
        <w:rPr>
          <w:rFonts w:ascii="Times New Roman" w:hAnsi="Times New Roman"/>
          <w:color w:val="000000"/>
          <w:sz w:val="28"/>
          <w:szCs w:val="28"/>
          <w:lang w:bidi="ru-RU"/>
        </w:rPr>
        <w:t>р</w:t>
      </w:r>
      <w:r w:rsidRPr="00B52FC8">
        <w:rPr>
          <w:rFonts w:ascii="Times New Roman" w:hAnsi="Times New Roman"/>
          <w:sz w:val="28"/>
          <w:szCs w:val="28"/>
        </w:rPr>
        <w:t>апия при воспалительных з</w:t>
      </w:r>
      <w:r w:rsidRPr="00B52FC8">
        <w:rPr>
          <w:rFonts w:ascii="Times New Roman" w:hAnsi="Times New Roman"/>
          <w:color w:val="000000"/>
          <w:sz w:val="28"/>
          <w:szCs w:val="28"/>
          <w:lang w:bidi="ru-RU"/>
        </w:rPr>
        <w:t>аб</w:t>
      </w:r>
      <w:r w:rsidRPr="00B52FC8">
        <w:rPr>
          <w:rFonts w:ascii="Times New Roman" w:hAnsi="Times New Roman"/>
          <w:sz w:val="28"/>
          <w:szCs w:val="28"/>
        </w:rPr>
        <w:t>олевания</w:t>
      </w:r>
      <w:r w:rsidRPr="00B52FC8">
        <w:rPr>
          <w:rFonts w:ascii="Times New Roman" w:hAnsi="Times New Roman"/>
          <w:color w:val="000000"/>
          <w:sz w:val="28"/>
          <w:szCs w:val="28"/>
          <w:lang w:bidi="ru-RU"/>
        </w:rPr>
        <w:t xml:space="preserve">х. </w:t>
      </w:r>
      <w:r w:rsidR="00E31EA2" w:rsidRPr="00B52FC8">
        <w:rPr>
          <w:rFonts w:ascii="Times New Roman" w:hAnsi="Times New Roman"/>
          <w:color w:val="000000"/>
          <w:sz w:val="28"/>
          <w:szCs w:val="28"/>
          <w:lang w:val="kk-KZ" w:bidi="ru-RU"/>
        </w:rPr>
        <w:t xml:space="preserve">- </w:t>
      </w:r>
      <w:r w:rsidRPr="00B52FC8">
        <w:rPr>
          <w:rFonts w:ascii="Times New Roman" w:hAnsi="Times New Roman"/>
          <w:color w:val="000000"/>
          <w:sz w:val="28"/>
          <w:szCs w:val="28"/>
          <w:lang w:bidi="ru-RU"/>
        </w:rPr>
        <w:t xml:space="preserve"> Киев, </w:t>
      </w:r>
      <w:r w:rsidRPr="00B52FC8">
        <w:rPr>
          <w:rStyle w:val="Bodytext40"/>
          <w:rFonts w:eastAsiaTheme="minorHAnsi"/>
          <w:sz w:val="28"/>
          <w:szCs w:val="28"/>
        </w:rPr>
        <w:t>1985</w:t>
      </w:r>
      <w:r w:rsidRPr="00B52FC8">
        <w:rPr>
          <w:rFonts w:ascii="Times New Roman" w:hAnsi="Times New Roman"/>
          <w:color w:val="000000"/>
          <w:sz w:val="28"/>
          <w:szCs w:val="28"/>
          <w:lang w:bidi="ru-RU"/>
        </w:rPr>
        <w:t>. -</w:t>
      </w:r>
      <w:r w:rsidRPr="00B52FC8">
        <w:rPr>
          <w:rStyle w:val="Bodytext40"/>
          <w:rFonts w:eastAsiaTheme="minorHAnsi"/>
          <w:sz w:val="28"/>
          <w:szCs w:val="28"/>
        </w:rPr>
        <w:t>184</w:t>
      </w:r>
      <w:r w:rsidR="00E31EA2" w:rsidRPr="00B52FC8">
        <w:rPr>
          <w:rStyle w:val="Bodytext40"/>
          <w:rFonts w:eastAsiaTheme="minorHAnsi"/>
          <w:sz w:val="28"/>
          <w:szCs w:val="28"/>
          <w:lang w:val="kk-KZ"/>
        </w:rPr>
        <w:t xml:space="preserve"> </w:t>
      </w:r>
      <w:r w:rsidRPr="00B52FC8">
        <w:rPr>
          <w:rFonts w:ascii="Times New Roman" w:hAnsi="Times New Roman"/>
          <w:color w:val="000000"/>
          <w:sz w:val="28"/>
          <w:szCs w:val="28"/>
          <w:lang w:bidi="ru-RU"/>
        </w:rPr>
        <w:t>с.</w:t>
      </w:r>
      <w:r w:rsidRPr="00B52FC8">
        <w:rPr>
          <w:rFonts w:ascii="Times New Roman" w:hAnsi="Times New Roman"/>
          <w:sz w:val="28"/>
          <w:szCs w:val="28"/>
        </w:rPr>
        <w:t xml:space="preserve"> </w:t>
      </w:r>
    </w:p>
    <w:p w14:paraId="03293233" w14:textId="77777777" w:rsidR="0013069E" w:rsidRPr="00B52FC8" w:rsidRDefault="0013069E"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Кали</w:t>
      </w:r>
      <w:r w:rsidRPr="00B52FC8">
        <w:rPr>
          <w:rFonts w:ascii="Times New Roman" w:hAnsi="Times New Roman"/>
          <w:color w:val="000000"/>
          <w:sz w:val="28"/>
          <w:szCs w:val="28"/>
          <w:lang w:bidi="ru-RU"/>
        </w:rPr>
        <w:t>н</w:t>
      </w:r>
      <w:r w:rsidRPr="00B52FC8">
        <w:rPr>
          <w:rFonts w:ascii="Times New Roman" w:hAnsi="Times New Roman"/>
          <w:sz w:val="28"/>
          <w:szCs w:val="28"/>
        </w:rPr>
        <w:t>и</w:t>
      </w:r>
      <w:r w:rsidRPr="00B52FC8">
        <w:rPr>
          <w:rFonts w:ascii="Times New Roman" w:hAnsi="Times New Roman"/>
          <w:color w:val="000000"/>
          <w:sz w:val="28"/>
          <w:szCs w:val="28"/>
          <w:lang w:bidi="ru-RU"/>
        </w:rPr>
        <w:t>н С</w:t>
      </w:r>
      <w:r w:rsidRPr="00B52FC8">
        <w:rPr>
          <w:rFonts w:ascii="Times New Roman" w:hAnsi="Times New Roman"/>
          <w:sz w:val="28"/>
          <w:szCs w:val="28"/>
        </w:rPr>
        <w:t>.В. Ф</w:t>
      </w:r>
      <w:r w:rsidRPr="00B52FC8">
        <w:rPr>
          <w:rFonts w:ascii="Times New Roman" w:hAnsi="Times New Roman"/>
          <w:color w:val="000000"/>
          <w:sz w:val="28"/>
          <w:szCs w:val="28"/>
          <w:lang w:bidi="ru-RU"/>
        </w:rPr>
        <w:t>изиология гр</w:t>
      </w:r>
      <w:r w:rsidRPr="00B52FC8">
        <w:rPr>
          <w:rFonts w:ascii="Times New Roman" w:hAnsi="Times New Roman"/>
          <w:sz w:val="28"/>
          <w:szCs w:val="28"/>
        </w:rPr>
        <w:t>язелечения как частный случай неспецифиче</w:t>
      </w:r>
      <w:r w:rsidRPr="00B52FC8">
        <w:rPr>
          <w:rFonts w:ascii="Times New Roman" w:hAnsi="Times New Roman"/>
          <w:color w:val="000000"/>
          <w:sz w:val="28"/>
          <w:szCs w:val="28"/>
          <w:lang w:bidi="ru-RU"/>
        </w:rPr>
        <w:t>ской адаптации орган</w:t>
      </w:r>
      <w:r w:rsidRPr="00B52FC8">
        <w:rPr>
          <w:rFonts w:ascii="Times New Roman" w:hAnsi="Times New Roman"/>
          <w:sz w:val="28"/>
          <w:szCs w:val="28"/>
        </w:rPr>
        <w:t>изма //</w:t>
      </w:r>
      <w:r w:rsidRPr="00B52FC8">
        <w:rPr>
          <w:rFonts w:ascii="Times New Roman" w:hAnsi="Times New Roman"/>
          <w:color w:val="000000"/>
          <w:sz w:val="28"/>
          <w:szCs w:val="28"/>
          <w:lang w:bidi="ru-RU"/>
        </w:rPr>
        <w:t xml:space="preserve"> Вопр. курортологии. - 2003. - </w:t>
      </w:r>
      <w:r w:rsidRPr="00B52FC8">
        <w:rPr>
          <w:rFonts w:ascii="Times New Roman" w:hAnsi="Times New Roman"/>
          <w:sz w:val="28"/>
          <w:szCs w:val="28"/>
          <w:lang w:bidi="en-US"/>
        </w:rPr>
        <w:t>№</w:t>
      </w:r>
      <w:r w:rsidRPr="00B52FC8">
        <w:rPr>
          <w:rFonts w:ascii="Times New Roman" w:hAnsi="Times New Roman"/>
          <w:color w:val="000000"/>
          <w:sz w:val="28"/>
          <w:szCs w:val="28"/>
          <w:lang w:bidi="en-US"/>
        </w:rPr>
        <w:t xml:space="preserve"> </w:t>
      </w:r>
      <w:r w:rsidRPr="00B52FC8">
        <w:rPr>
          <w:rFonts w:ascii="Times New Roman" w:hAnsi="Times New Roman"/>
          <w:color w:val="000000"/>
          <w:sz w:val="28"/>
          <w:szCs w:val="28"/>
          <w:lang w:bidi="ru-RU"/>
        </w:rPr>
        <w:t xml:space="preserve">4. - С. </w:t>
      </w:r>
      <w:r w:rsidRPr="00B52FC8">
        <w:rPr>
          <w:rFonts w:ascii="Times New Roman" w:hAnsi="Times New Roman"/>
          <w:sz w:val="28"/>
          <w:szCs w:val="28"/>
          <w:lang w:bidi="en-US"/>
        </w:rPr>
        <w:t>5</w:t>
      </w:r>
      <w:r w:rsidRPr="00B52FC8">
        <w:rPr>
          <w:rFonts w:ascii="Times New Roman" w:hAnsi="Times New Roman"/>
          <w:color w:val="000000"/>
          <w:sz w:val="28"/>
          <w:szCs w:val="28"/>
          <w:lang w:bidi="en-US"/>
        </w:rPr>
        <w:t>2-</w:t>
      </w:r>
      <w:r w:rsidRPr="00B52FC8">
        <w:rPr>
          <w:rFonts w:ascii="Times New Roman" w:hAnsi="Times New Roman"/>
          <w:sz w:val="28"/>
          <w:szCs w:val="28"/>
          <w:lang w:bidi="en-US"/>
        </w:rPr>
        <w:t>5</w:t>
      </w:r>
      <w:r w:rsidRPr="00B52FC8">
        <w:rPr>
          <w:rFonts w:ascii="Times New Roman" w:hAnsi="Times New Roman"/>
          <w:color w:val="000000"/>
          <w:sz w:val="28"/>
          <w:szCs w:val="28"/>
          <w:lang w:bidi="en-US"/>
        </w:rPr>
        <w:t>3.</w:t>
      </w:r>
    </w:p>
    <w:p w14:paraId="5E777C75" w14:textId="77777777" w:rsidR="0013069E" w:rsidRPr="00B52FC8" w:rsidRDefault="0013069E"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 xml:space="preserve">Нечипуренко О.Н. Грязи - природные биогенные стимуляторы, механизмы целебного действия </w:t>
      </w:r>
      <w:r w:rsidRPr="00B52FC8">
        <w:rPr>
          <w:rStyle w:val="Bodytext5TrebuchetMS8ptItalicSpacing0pt"/>
          <w:rFonts w:ascii="Times New Roman" w:hAnsi="Times New Roman" w:cs="Times New Roman"/>
          <w:sz w:val="28"/>
          <w:szCs w:val="28"/>
        </w:rPr>
        <w:t xml:space="preserve">// </w:t>
      </w:r>
      <w:r w:rsidRPr="00B52FC8">
        <w:rPr>
          <w:rStyle w:val="Bodytext5TrebuchetMS8ptItalicSpacing0pt"/>
          <w:rFonts w:ascii="Times New Roman" w:hAnsi="Times New Roman" w:cs="Times New Roman"/>
          <w:i w:val="0"/>
          <w:iCs w:val="0"/>
          <w:sz w:val="28"/>
          <w:szCs w:val="28"/>
        </w:rPr>
        <w:t>П</w:t>
      </w:r>
      <w:r w:rsidRPr="00B52FC8">
        <w:rPr>
          <w:rFonts w:ascii="Times New Roman" w:hAnsi="Times New Roman"/>
          <w:sz w:val="28"/>
          <w:szCs w:val="28"/>
        </w:rPr>
        <w:t xml:space="preserve">ровизор. - 1998. - </w:t>
      </w:r>
      <w:r w:rsidRPr="00B52FC8">
        <w:rPr>
          <w:rFonts w:ascii="Times New Roman" w:hAnsi="Times New Roman"/>
          <w:sz w:val="28"/>
          <w:szCs w:val="28"/>
          <w:lang w:bidi="en-US"/>
        </w:rPr>
        <w:t>№6</w:t>
      </w:r>
      <w:r w:rsidRPr="00B52FC8">
        <w:rPr>
          <w:rFonts w:ascii="Times New Roman" w:hAnsi="Times New Roman"/>
          <w:sz w:val="28"/>
          <w:szCs w:val="28"/>
        </w:rPr>
        <w:t>. - С. 54-57.</w:t>
      </w:r>
    </w:p>
    <w:p w14:paraId="28EE7B9C" w14:textId="77777777" w:rsidR="0013069E" w:rsidRPr="00B52FC8" w:rsidRDefault="0013069E"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color w:val="000000"/>
          <w:sz w:val="28"/>
          <w:szCs w:val="28"/>
          <w:lang w:val="en-US"/>
        </w:rPr>
        <w:t>Strampfcr</w:t>
      </w:r>
      <w:r w:rsidR="00EE7141" w:rsidRPr="00B52FC8">
        <w:rPr>
          <w:rFonts w:ascii="Times New Roman" w:hAnsi="Times New Roman"/>
          <w:color w:val="000000"/>
          <w:sz w:val="28"/>
          <w:szCs w:val="28"/>
          <w:lang w:val="kk-KZ"/>
        </w:rPr>
        <w:t xml:space="preserve"> </w:t>
      </w:r>
      <w:r w:rsidRPr="00B52FC8">
        <w:rPr>
          <w:rFonts w:ascii="Times New Roman" w:hAnsi="Times New Roman"/>
          <w:color w:val="000000"/>
          <w:sz w:val="28"/>
          <w:szCs w:val="28"/>
          <w:lang w:val="en-US"/>
        </w:rPr>
        <w:t>M.J. Smoking, estrogen, and prevention of heart disease in women // Mayo elin. proc. - 19#9. - Vol. 84. - P. 1553-1657.</w:t>
      </w:r>
    </w:p>
    <w:p w14:paraId="6008D7C0" w14:textId="77777777" w:rsidR="00662328" w:rsidRPr="00B52FC8" w:rsidRDefault="00662328"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 xml:space="preserve">Семионова, М.А. Химико-фармацевтическое и организационно - экономическое обоснование применения гуминовых кислот пелоидов: автореф. дис канд. фарм. наук - Самара, 2006. </w:t>
      </w:r>
      <w:r w:rsidR="002D6FA1" w:rsidRPr="00B52FC8">
        <w:rPr>
          <w:rFonts w:ascii="Times New Roman" w:hAnsi="Times New Roman"/>
          <w:sz w:val="28"/>
          <w:szCs w:val="28"/>
        </w:rPr>
        <w:t>–</w:t>
      </w:r>
      <w:r w:rsidRPr="00B52FC8">
        <w:rPr>
          <w:rFonts w:ascii="Times New Roman" w:hAnsi="Times New Roman"/>
          <w:sz w:val="28"/>
          <w:szCs w:val="28"/>
        </w:rPr>
        <w:t xml:space="preserve"> 20</w:t>
      </w:r>
      <w:r w:rsidR="002D6FA1" w:rsidRPr="00B52FC8">
        <w:rPr>
          <w:rFonts w:ascii="Times New Roman" w:hAnsi="Times New Roman"/>
          <w:sz w:val="28"/>
          <w:szCs w:val="28"/>
          <w:lang w:val="kk-KZ"/>
        </w:rPr>
        <w:t xml:space="preserve"> </w:t>
      </w:r>
      <w:r w:rsidRPr="00B52FC8">
        <w:rPr>
          <w:rFonts w:ascii="Times New Roman" w:hAnsi="Times New Roman"/>
          <w:sz w:val="28"/>
          <w:szCs w:val="28"/>
        </w:rPr>
        <w:t>с.</w:t>
      </w:r>
    </w:p>
    <w:p w14:paraId="4E49D6E9" w14:textId="77777777" w:rsidR="00662328" w:rsidRPr="00B52FC8" w:rsidRDefault="00662328"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Шустов, Л.П. Экстракты иловой сульфидной грязи и обоснование их приме</w:t>
      </w:r>
      <w:r w:rsidRPr="00B52FC8">
        <w:rPr>
          <w:rFonts w:ascii="Times New Roman" w:hAnsi="Times New Roman"/>
          <w:sz w:val="28"/>
          <w:szCs w:val="28"/>
        </w:rPr>
        <w:softHyphen/>
        <w:t>нения в клинической практике</w:t>
      </w:r>
      <w:r w:rsidR="0021460C" w:rsidRPr="00B52FC8">
        <w:rPr>
          <w:rFonts w:ascii="Times New Roman" w:hAnsi="Times New Roman"/>
          <w:sz w:val="28"/>
          <w:szCs w:val="28"/>
          <w:lang w:val="kk-KZ"/>
        </w:rPr>
        <w:t xml:space="preserve"> </w:t>
      </w:r>
      <w:r w:rsidRPr="00B52FC8">
        <w:rPr>
          <w:rFonts w:ascii="Times New Roman" w:hAnsi="Times New Roman"/>
          <w:sz w:val="28"/>
          <w:szCs w:val="28"/>
        </w:rPr>
        <w:t>// Вопр. курортологии. - 1999.- №6. -С. 35-37.</w:t>
      </w:r>
    </w:p>
    <w:p w14:paraId="01C693A5" w14:textId="77777777" w:rsidR="00662328" w:rsidRPr="00B52FC8" w:rsidRDefault="00662328"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 xml:space="preserve">Улащик, </w:t>
      </w:r>
      <w:r w:rsidRPr="00B52FC8">
        <w:rPr>
          <w:rFonts w:ascii="Times New Roman" w:hAnsi="Times New Roman"/>
          <w:sz w:val="28"/>
          <w:szCs w:val="28"/>
          <w:lang w:val="en-US" w:bidi="en-US"/>
        </w:rPr>
        <w:t>B</w:t>
      </w:r>
      <w:r w:rsidRPr="00B52FC8">
        <w:rPr>
          <w:rFonts w:ascii="Times New Roman" w:hAnsi="Times New Roman"/>
          <w:sz w:val="28"/>
          <w:szCs w:val="28"/>
          <w:lang w:bidi="en-US"/>
        </w:rPr>
        <w:t>.</w:t>
      </w:r>
      <w:r w:rsidRPr="00B52FC8">
        <w:rPr>
          <w:rFonts w:ascii="Times New Roman" w:hAnsi="Times New Roman"/>
          <w:sz w:val="28"/>
          <w:szCs w:val="28"/>
          <w:lang w:val="en-US" w:bidi="en-US"/>
        </w:rPr>
        <w:t>C</w:t>
      </w:r>
      <w:r w:rsidRPr="00B52FC8">
        <w:rPr>
          <w:rFonts w:ascii="Times New Roman" w:hAnsi="Times New Roman"/>
          <w:sz w:val="28"/>
          <w:szCs w:val="28"/>
          <w:lang w:bidi="en-US"/>
        </w:rPr>
        <w:t xml:space="preserve">. </w:t>
      </w:r>
      <w:r w:rsidRPr="00B52FC8">
        <w:rPr>
          <w:rFonts w:ascii="Times New Roman" w:hAnsi="Times New Roman"/>
          <w:sz w:val="28"/>
          <w:szCs w:val="28"/>
        </w:rPr>
        <w:t>Общая физиотерапия: учебник</w:t>
      </w:r>
      <w:r w:rsidR="002D6FA1" w:rsidRPr="00B52FC8">
        <w:rPr>
          <w:rFonts w:ascii="Times New Roman" w:hAnsi="Times New Roman"/>
          <w:sz w:val="28"/>
          <w:szCs w:val="28"/>
          <w:lang w:val="kk-KZ"/>
        </w:rPr>
        <w:t>.</w:t>
      </w:r>
      <w:r w:rsidRPr="00B52FC8">
        <w:rPr>
          <w:rFonts w:ascii="Times New Roman" w:hAnsi="Times New Roman"/>
          <w:sz w:val="28"/>
          <w:szCs w:val="28"/>
        </w:rPr>
        <w:t xml:space="preserve"> - Минск, 2004. - 327с.</w:t>
      </w:r>
    </w:p>
    <w:p w14:paraId="3A1AE31B" w14:textId="77777777" w:rsidR="00446825" w:rsidRPr="00B52FC8" w:rsidRDefault="00446825"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Шинкаренко, А.Л. Органическое вещество донных отложений</w:t>
      </w:r>
      <w:r w:rsidR="00932502" w:rsidRPr="00B52FC8">
        <w:rPr>
          <w:rFonts w:ascii="Times New Roman" w:hAnsi="Times New Roman"/>
          <w:sz w:val="28"/>
          <w:szCs w:val="28"/>
          <w:lang w:val="kk-KZ"/>
        </w:rPr>
        <w:t xml:space="preserve"> </w:t>
      </w:r>
      <w:r w:rsidRPr="00B52FC8">
        <w:rPr>
          <w:rFonts w:ascii="Times New Roman" w:hAnsi="Times New Roman"/>
          <w:sz w:val="28"/>
          <w:szCs w:val="28"/>
        </w:rPr>
        <w:t xml:space="preserve">// Тамбуканское озеро и </w:t>
      </w:r>
      <w:r w:rsidRPr="00B52FC8">
        <w:rPr>
          <w:rFonts w:ascii="Times New Roman" w:hAnsi="Times New Roman"/>
          <w:sz w:val="28"/>
          <w:szCs w:val="28"/>
          <w:lang w:val="en-US" w:bidi="en-US"/>
        </w:rPr>
        <w:t>era</w:t>
      </w:r>
      <w:r w:rsidRPr="00B52FC8">
        <w:rPr>
          <w:rFonts w:ascii="Times New Roman" w:hAnsi="Times New Roman"/>
          <w:sz w:val="28"/>
          <w:szCs w:val="28"/>
          <w:lang w:bidi="en-US"/>
        </w:rPr>
        <w:t xml:space="preserve"> </w:t>
      </w:r>
      <w:r w:rsidRPr="00B52FC8">
        <w:rPr>
          <w:rFonts w:ascii="Times New Roman" w:hAnsi="Times New Roman"/>
          <w:sz w:val="28"/>
          <w:szCs w:val="28"/>
        </w:rPr>
        <w:t xml:space="preserve">лечебная грязь. - Ставрополь, </w:t>
      </w:r>
      <w:r w:rsidRPr="00B52FC8">
        <w:rPr>
          <w:rFonts w:ascii="Times New Roman" w:hAnsi="Times New Roman"/>
          <w:sz w:val="28"/>
          <w:szCs w:val="28"/>
          <w:lang w:bidi="en-US"/>
        </w:rPr>
        <w:t xml:space="preserve">1954. </w:t>
      </w:r>
      <w:r w:rsidRPr="00B52FC8">
        <w:rPr>
          <w:rFonts w:ascii="Times New Roman" w:hAnsi="Times New Roman"/>
          <w:sz w:val="28"/>
          <w:szCs w:val="28"/>
        </w:rPr>
        <w:t>– С. 50-68.</w:t>
      </w:r>
    </w:p>
    <w:p w14:paraId="34874533" w14:textId="77777777" w:rsidR="00446825" w:rsidRPr="00B52FC8" w:rsidRDefault="00446825"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 xml:space="preserve"> Шустов, Л.П. Экстракты иловой сульфидной грязи и их лечебное примене</w:t>
      </w:r>
      <w:r w:rsidRPr="00B52FC8">
        <w:rPr>
          <w:rFonts w:ascii="Times New Roman" w:hAnsi="Times New Roman"/>
          <w:sz w:val="28"/>
          <w:szCs w:val="28"/>
        </w:rPr>
        <w:softHyphen/>
        <w:t>ние - Томск, 1996. -182</w:t>
      </w:r>
      <w:r w:rsidR="00932502" w:rsidRPr="00B52FC8">
        <w:rPr>
          <w:rFonts w:ascii="Times New Roman" w:hAnsi="Times New Roman"/>
          <w:sz w:val="28"/>
          <w:szCs w:val="28"/>
          <w:lang w:val="kk-KZ"/>
        </w:rPr>
        <w:t xml:space="preserve"> </w:t>
      </w:r>
      <w:r w:rsidRPr="00B52FC8">
        <w:rPr>
          <w:rFonts w:ascii="Times New Roman" w:hAnsi="Times New Roman"/>
          <w:sz w:val="28"/>
          <w:szCs w:val="28"/>
        </w:rPr>
        <w:t>с.</w:t>
      </w:r>
    </w:p>
    <w:p w14:paraId="44767D75" w14:textId="77777777" w:rsidR="00821B4F" w:rsidRPr="00B52FC8" w:rsidRDefault="00821B4F"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Чуков, С.Н. Структурно-функциональные параметры органического вещест</w:t>
      </w:r>
      <w:r w:rsidRPr="00B52FC8">
        <w:rPr>
          <w:rFonts w:ascii="Times New Roman" w:hAnsi="Times New Roman"/>
          <w:sz w:val="28"/>
          <w:szCs w:val="28"/>
        </w:rPr>
        <w:softHyphen/>
        <w:t>ва почв в условиях антропогенного воздействия</w:t>
      </w:r>
      <w:r w:rsidR="002118A8" w:rsidRPr="00B52FC8">
        <w:rPr>
          <w:rFonts w:ascii="Times New Roman" w:hAnsi="Times New Roman"/>
          <w:sz w:val="28"/>
          <w:szCs w:val="28"/>
          <w:lang w:val="kk-KZ"/>
        </w:rPr>
        <w:t xml:space="preserve">.  - </w:t>
      </w:r>
      <w:r w:rsidRPr="00B52FC8">
        <w:rPr>
          <w:rFonts w:ascii="Times New Roman" w:hAnsi="Times New Roman"/>
          <w:sz w:val="28"/>
          <w:szCs w:val="28"/>
        </w:rPr>
        <w:t>СПб.: СПбГУ, 2001.-216</w:t>
      </w:r>
      <w:r w:rsidR="003C4A7A" w:rsidRPr="00B52FC8">
        <w:rPr>
          <w:rFonts w:ascii="Times New Roman" w:hAnsi="Times New Roman"/>
          <w:sz w:val="28"/>
          <w:szCs w:val="28"/>
          <w:lang w:val="kk-KZ"/>
        </w:rPr>
        <w:t xml:space="preserve"> </w:t>
      </w:r>
      <w:r w:rsidRPr="00B52FC8">
        <w:rPr>
          <w:rFonts w:ascii="Times New Roman" w:hAnsi="Times New Roman"/>
          <w:sz w:val="28"/>
          <w:szCs w:val="28"/>
        </w:rPr>
        <w:t>с.</w:t>
      </w:r>
    </w:p>
    <w:p w14:paraId="10B7D9BB" w14:textId="77777777" w:rsidR="00E94837" w:rsidRPr="00B52FC8" w:rsidRDefault="002118A8"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 xml:space="preserve">Адилов В.Б., Бережнов Е.С., Требухова Т.М., Требухов Я.А. </w:t>
      </w:r>
      <w:r w:rsidR="00E94837" w:rsidRPr="00B52FC8">
        <w:rPr>
          <w:rFonts w:ascii="Times New Roman" w:hAnsi="Times New Roman"/>
          <w:sz w:val="28"/>
          <w:szCs w:val="28"/>
        </w:rPr>
        <w:t>Природные лечебные ресурсы Самарской области // Вопр. курортологии, физио</w:t>
      </w:r>
      <w:r w:rsidR="00E94837" w:rsidRPr="00B52FC8">
        <w:rPr>
          <w:rFonts w:ascii="Times New Roman" w:hAnsi="Times New Roman"/>
          <w:sz w:val="28"/>
          <w:szCs w:val="28"/>
        </w:rPr>
        <w:softHyphen/>
        <w:t>терапии и ЛФК. - 2008. - Да 2. - С. 45-47.</w:t>
      </w:r>
    </w:p>
    <w:p w14:paraId="7828A7CF" w14:textId="77777777" w:rsidR="00166175" w:rsidRPr="00B52FC8" w:rsidRDefault="00166175"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color w:val="000000"/>
          <w:sz w:val="28"/>
          <w:szCs w:val="28"/>
        </w:rPr>
        <w:t>Аввакумова Н.П. Противовоспалительная активность препаратов в ряду гу</w:t>
      </w:r>
      <w:r w:rsidRPr="00B52FC8">
        <w:rPr>
          <w:rFonts w:ascii="Times New Roman" w:hAnsi="Times New Roman"/>
          <w:color w:val="000000"/>
          <w:sz w:val="28"/>
          <w:szCs w:val="28"/>
        </w:rPr>
        <w:softHyphen/>
        <w:t xml:space="preserve">мусовых </w:t>
      </w:r>
      <w:r w:rsidRPr="00B52FC8">
        <w:rPr>
          <w:rFonts w:ascii="Times New Roman" w:hAnsi="Times New Roman"/>
          <w:color w:val="000000"/>
          <w:spacing w:val="10"/>
          <w:sz w:val="28"/>
          <w:szCs w:val="28"/>
        </w:rPr>
        <w:t>кислот</w:t>
      </w:r>
      <w:r w:rsidRPr="00B52FC8">
        <w:rPr>
          <w:rFonts w:ascii="Times New Roman" w:hAnsi="Times New Roman"/>
          <w:color w:val="000000"/>
          <w:sz w:val="28"/>
          <w:szCs w:val="28"/>
        </w:rPr>
        <w:t xml:space="preserve"> низкоминерализованных иловых сульфидных грязей // Международный журнал по иммунореабилитации. - 2002. - Т. 4, №1.</w:t>
      </w:r>
      <w:r w:rsidRPr="00B52FC8">
        <w:rPr>
          <w:rFonts w:ascii="Times New Roman" w:hAnsi="Times New Roman"/>
          <w:color w:val="000000"/>
          <w:sz w:val="28"/>
          <w:szCs w:val="28"/>
        </w:rPr>
        <w:tab/>
        <w:t>- С.</w:t>
      </w:r>
      <w:r w:rsidR="00A41748" w:rsidRPr="00B52FC8">
        <w:rPr>
          <w:rFonts w:ascii="Times New Roman" w:hAnsi="Times New Roman"/>
          <w:color w:val="000000"/>
          <w:sz w:val="28"/>
          <w:szCs w:val="28"/>
          <w:lang w:val="kk-KZ"/>
        </w:rPr>
        <w:t xml:space="preserve"> </w:t>
      </w:r>
      <w:r w:rsidRPr="00B52FC8">
        <w:rPr>
          <w:rFonts w:ascii="Times New Roman" w:hAnsi="Times New Roman"/>
          <w:color w:val="000000"/>
          <w:sz w:val="28"/>
          <w:szCs w:val="28"/>
        </w:rPr>
        <w:t>190-191.</w:t>
      </w:r>
    </w:p>
    <w:p w14:paraId="4ABA97F9" w14:textId="77777777" w:rsidR="0013069E" w:rsidRPr="00B52FC8" w:rsidRDefault="00166175"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Классификация минеральных вод и лечебных грязей для целей</w:t>
      </w:r>
      <w:r w:rsidRPr="00B52FC8">
        <w:rPr>
          <w:rFonts w:ascii="Times New Roman" w:hAnsi="Times New Roman"/>
          <w:color w:val="000000"/>
          <w:sz w:val="28"/>
          <w:szCs w:val="28"/>
          <w:lang w:bidi="ru-RU"/>
        </w:rPr>
        <w:t xml:space="preserve"> их с</w:t>
      </w:r>
      <w:r w:rsidRPr="00B52FC8">
        <w:rPr>
          <w:rFonts w:ascii="Times New Roman" w:hAnsi="Times New Roman"/>
          <w:sz w:val="28"/>
          <w:szCs w:val="28"/>
        </w:rPr>
        <w:t>ертифика</w:t>
      </w:r>
      <w:r w:rsidRPr="00B52FC8">
        <w:rPr>
          <w:rFonts w:ascii="Times New Roman" w:hAnsi="Times New Roman"/>
          <w:sz w:val="28"/>
          <w:szCs w:val="28"/>
        </w:rPr>
        <w:softHyphen/>
        <w:t>ции: метод, указания №</w:t>
      </w:r>
      <w:r w:rsidRPr="00B52FC8">
        <w:rPr>
          <w:rFonts w:ascii="Times New Roman" w:hAnsi="Times New Roman"/>
          <w:color w:val="000000"/>
          <w:sz w:val="28"/>
          <w:szCs w:val="28"/>
          <w:lang w:bidi="ru-RU"/>
        </w:rPr>
        <w:t xml:space="preserve"> 2000/34 </w:t>
      </w:r>
      <w:r w:rsidRPr="00B52FC8">
        <w:rPr>
          <w:rFonts w:ascii="Times New Roman" w:hAnsi="Times New Roman"/>
          <w:sz w:val="28"/>
          <w:szCs w:val="28"/>
        </w:rPr>
        <w:t>/ В.Б. Адилов. Н.С. Бережн</w:t>
      </w:r>
      <w:r w:rsidRPr="00B52FC8">
        <w:rPr>
          <w:rFonts w:ascii="Times New Roman" w:hAnsi="Times New Roman"/>
          <w:color w:val="000000"/>
          <w:sz w:val="28"/>
          <w:szCs w:val="28"/>
          <w:lang w:bidi="ru-RU"/>
        </w:rPr>
        <w:t>ов,</w:t>
      </w:r>
      <w:r w:rsidRPr="00B52FC8">
        <w:rPr>
          <w:rFonts w:ascii="Times New Roman" w:hAnsi="Times New Roman"/>
          <w:sz w:val="28"/>
          <w:szCs w:val="28"/>
        </w:rPr>
        <w:t xml:space="preserve"> И.Н</w:t>
      </w:r>
      <w:r w:rsidRPr="00B52FC8">
        <w:rPr>
          <w:rFonts w:ascii="Times New Roman" w:hAnsi="Times New Roman"/>
          <w:color w:val="000000"/>
          <w:sz w:val="28"/>
          <w:szCs w:val="28"/>
          <w:lang w:bidi="ru-RU"/>
        </w:rPr>
        <w:t>.</w:t>
      </w:r>
      <w:r w:rsidRPr="00B52FC8">
        <w:rPr>
          <w:rFonts w:ascii="Times New Roman" w:hAnsi="Times New Roman"/>
          <w:sz w:val="28"/>
          <w:szCs w:val="28"/>
        </w:rPr>
        <w:t xml:space="preserve"> Бобровницкий</w:t>
      </w:r>
      <w:r w:rsidRPr="00B52FC8">
        <w:rPr>
          <w:rFonts w:ascii="Times New Roman" w:hAnsi="Times New Roman"/>
          <w:color w:val="000000"/>
          <w:sz w:val="28"/>
          <w:szCs w:val="28"/>
          <w:lang w:bidi="ru-RU"/>
        </w:rPr>
        <w:t xml:space="preserve"> и др.</w:t>
      </w:r>
    </w:p>
    <w:p w14:paraId="73651B52" w14:textId="77777777" w:rsidR="00166175" w:rsidRPr="00B52FC8" w:rsidRDefault="00166175"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lastRenderedPageBreak/>
        <w:t xml:space="preserve">Пунтус, Ф.А. Изучение химической природы гумусовых кислот сапропелей: автореф. </w:t>
      </w:r>
      <w:r w:rsidR="004F4AC2" w:rsidRPr="00B52FC8">
        <w:rPr>
          <w:rFonts w:ascii="Times New Roman" w:hAnsi="Times New Roman"/>
          <w:sz w:val="28"/>
          <w:szCs w:val="28"/>
          <w:lang w:val="kk-KZ"/>
        </w:rPr>
        <w:t>д</w:t>
      </w:r>
      <w:r w:rsidRPr="00B52FC8">
        <w:rPr>
          <w:rFonts w:ascii="Times New Roman" w:hAnsi="Times New Roman"/>
          <w:sz w:val="28"/>
          <w:szCs w:val="28"/>
        </w:rPr>
        <w:t>ис</w:t>
      </w:r>
      <w:r w:rsidR="004F4AC2" w:rsidRPr="00B52FC8">
        <w:rPr>
          <w:rFonts w:ascii="Times New Roman" w:hAnsi="Times New Roman"/>
          <w:sz w:val="28"/>
          <w:szCs w:val="28"/>
          <w:lang w:val="kk-KZ"/>
        </w:rPr>
        <w:t>с.</w:t>
      </w:r>
      <w:r w:rsidRPr="00B52FC8">
        <w:rPr>
          <w:rFonts w:ascii="Times New Roman" w:hAnsi="Times New Roman"/>
          <w:sz w:val="28"/>
          <w:szCs w:val="28"/>
        </w:rPr>
        <w:t xml:space="preserve"> канд. хим. наук. - М., 1976. </w:t>
      </w:r>
      <w:r w:rsidR="00A41748" w:rsidRPr="00B52FC8">
        <w:rPr>
          <w:rFonts w:ascii="Times New Roman" w:hAnsi="Times New Roman"/>
          <w:sz w:val="28"/>
          <w:szCs w:val="28"/>
        </w:rPr>
        <w:t>–</w:t>
      </w:r>
      <w:r w:rsidRPr="00B52FC8">
        <w:rPr>
          <w:rFonts w:ascii="Times New Roman" w:hAnsi="Times New Roman"/>
          <w:sz w:val="28"/>
          <w:szCs w:val="28"/>
        </w:rPr>
        <w:t xml:space="preserve"> </w:t>
      </w:r>
      <w:r w:rsidR="004F4AC2" w:rsidRPr="00B52FC8">
        <w:rPr>
          <w:rFonts w:ascii="Times New Roman" w:hAnsi="Times New Roman"/>
          <w:sz w:val="28"/>
          <w:szCs w:val="28"/>
        </w:rPr>
        <w:t>18</w:t>
      </w:r>
      <w:r w:rsidR="00A41748" w:rsidRPr="00B52FC8">
        <w:rPr>
          <w:rFonts w:ascii="Times New Roman" w:hAnsi="Times New Roman"/>
          <w:sz w:val="28"/>
          <w:szCs w:val="28"/>
          <w:lang w:val="kk-KZ"/>
        </w:rPr>
        <w:t xml:space="preserve"> </w:t>
      </w:r>
      <w:r w:rsidR="004F4AC2" w:rsidRPr="00B52FC8">
        <w:rPr>
          <w:rFonts w:ascii="Times New Roman" w:hAnsi="Times New Roman"/>
          <w:sz w:val="28"/>
          <w:szCs w:val="28"/>
        </w:rPr>
        <w:t>с.</w:t>
      </w:r>
    </w:p>
    <w:p w14:paraId="08D62043" w14:textId="77777777" w:rsidR="00166175" w:rsidRPr="00B52FC8" w:rsidRDefault="004F4AC2" w:rsidP="00B52FC8">
      <w:pPr>
        <w:pStyle w:val="a7"/>
        <w:numPr>
          <w:ilvl w:val="1"/>
          <w:numId w:val="4"/>
        </w:numPr>
        <w:tabs>
          <w:tab w:val="clear" w:pos="1145"/>
          <w:tab w:val="left" w:pos="993"/>
          <w:tab w:val="num" w:pos="1134"/>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kk-KZ"/>
        </w:rPr>
        <w:t>Жданова А.В. И</w:t>
      </w:r>
      <w:r w:rsidRPr="00B52FC8">
        <w:rPr>
          <w:rFonts w:ascii="Times New Roman" w:hAnsi="Times New Roman"/>
          <w:sz w:val="28"/>
          <w:szCs w:val="28"/>
        </w:rPr>
        <w:t>зучение структурных компонентов и физико-химических свойств гуминовых веществ низкоминерализованных иловых сульфидных грязей как источника антиоксидантных лекарственных</w:t>
      </w:r>
      <w:r w:rsidRPr="00B52FC8">
        <w:rPr>
          <w:rFonts w:ascii="Times New Roman" w:hAnsi="Times New Roman"/>
          <w:sz w:val="28"/>
          <w:szCs w:val="28"/>
          <w:lang w:val="kk-KZ"/>
        </w:rPr>
        <w:t xml:space="preserve"> </w:t>
      </w:r>
      <w:r w:rsidRPr="00B52FC8">
        <w:rPr>
          <w:rFonts w:ascii="Times New Roman" w:hAnsi="Times New Roman"/>
          <w:sz w:val="28"/>
          <w:szCs w:val="28"/>
        </w:rPr>
        <w:t>средств</w:t>
      </w:r>
      <w:r w:rsidRPr="00B52FC8">
        <w:rPr>
          <w:rFonts w:ascii="Times New Roman" w:hAnsi="Times New Roman"/>
          <w:sz w:val="28"/>
          <w:szCs w:val="28"/>
          <w:lang w:val="kk-KZ"/>
        </w:rPr>
        <w:t>: дисс.канд.фарм.наук</w:t>
      </w:r>
      <w:r w:rsidR="00EC0B63" w:rsidRPr="00B52FC8">
        <w:rPr>
          <w:rFonts w:ascii="Times New Roman" w:hAnsi="Times New Roman"/>
          <w:sz w:val="28"/>
          <w:szCs w:val="28"/>
          <w:lang w:val="kk-KZ"/>
        </w:rPr>
        <w:t xml:space="preserve"> - </w:t>
      </w:r>
      <w:r w:rsidRPr="00B52FC8">
        <w:rPr>
          <w:rFonts w:ascii="Times New Roman" w:hAnsi="Times New Roman"/>
          <w:sz w:val="28"/>
          <w:szCs w:val="28"/>
          <w:lang w:val="kk-KZ"/>
        </w:rPr>
        <w:t xml:space="preserve"> Самара, 2011</w:t>
      </w:r>
      <w:r w:rsidR="00EC0B63" w:rsidRPr="00B52FC8">
        <w:rPr>
          <w:rFonts w:ascii="Times New Roman" w:hAnsi="Times New Roman"/>
          <w:sz w:val="28"/>
          <w:szCs w:val="28"/>
          <w:lang w:val="kk-KZ"/>
        </w:rPr>
        <w:t xml:space="preserve">. - </w:t>
      </w:r>
      <w:r w:rsidR="0010079C" w:rsidRPr="00B52FC8">
        <w:rPr>
          <w:rFonts w:ascii="Times New Roman" w:hAnsi="Times New Roman"/>
          <w:sz w:val="28"/>
          <w:szCs w:val="28"/>
          <w:lang w:val="kk-KZ"/>
        </w:rPr>
        <w:t>134</w:t>
      </w:r>
      <w:r w:rsidR="00EC0B63" w:rsidRPr="00B52FC8">
        <w:rPr>
          <w:rFonts w:ascii="Times New Roman" w:hAnsi="Times New Roman"/>
          <w:sz w:val="28"/>
          <w:szCs w:val="28"/>
          <w:lang w:val="kk-KZ"/>
        </w:rPr>
        <w:t xml:space="preserve">  с.</w:t>
      </w:r>
    </w:p>
    <w:p w14:paraId="19A06D67" w14:textId="77777777" w:rsidR="00166175" w:rsidRPr="00B52FC8" w:rsidRDefault="00166175"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color w:val="000000"/>
          <w:sz w:val="28"/>
          <w:szCs w:val="28"/>
        </w:rPr>
        <w:t xml:space="preserve">Бахман В.И. Методика анализа лечебных грязей (пелоидов). - М.: ЦНИИКиФ, 1965. </w:t>
      </w:r>
      <w:r w:rsidR="00AC58FC" w:rsidRPr="00B52FC8">
        <w:rPr>
          <w:rFonts w:ascii="Times New Roman" w:hAnsi="Times New Roman"/>
          <w:color w:val="000000"/>
          <w:sz w:val="28"/>
          <w:szCs w:val="28"/>
        </w:rPr>
        <w:t>–</w:t>
      </w:r>
      <w:r w:rsidRPr="00B52FC8">
        <w:rPr>
          <w:rFonts w:ascii="Times New Roman" w:hAnsi="Times New Roman"/>
          <w:color w:val="000000"/>
          <w:sz w:val="28"/>
          <w:szCs w:val="28"/>
        </w:rPr>
        <w:t xml:space="preserve"> 217</w:t>
      </w:r>
      <w:r w:rsidR="00AC58FC" w:rsidRPr="00B52FC8">
        <w:rPr>
          <w:rFonts w:ascii="Times New Roman" w:hAnsi="Times New Roman"/>
          <w:color w:val="000000"/>
          <w:sz w:val="28"/>
          <w:szCs w:val="28"/>
          <w:lang w:val="kk-KZ"/>
        </w:rPr>
        <w:t xml:space="preserve"> </w:t>
      </w:r>
      <w:r w:rsidRPr="00B52FC8">
        <w:rPr>
          <w:rFonts w:ascii="Times New Roman" w:hAnsi="Times New Roman"/>
          <w:color w:val="000000"/>
          <w:sz w:val="28"/>
          <w:szCs w:val="28"/>
        </w:rPr>
        <w:t>с.</w:t>
      </w:r>
    </w:p>
    <w:p w14:paraId="3A91D1B3" w14:textId="77777777" w:rsidR="00166175" w:rsidRPr="00B52FC8" w:rsidRDefault="00166175"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 xml:space="preserve">Черепанова, М.Н. Групповой состав органических веществ лечебных грязей // Вопр. изучения лечебных минеральных вод, </w:t>
      </w:r>
      <w:r w:rsidRPr="00B52FC8">
        <w:rPr>
          <w:rStyle w:val="BodytextCandara10ptSpacing0pt"/>
          <w:rFonts w:ascii="Times New Roman" w:hAnsi="Times New Roman" w:cs="Times New Roman"/>
          <w:sz w:val="28"/>
          <w:szCs w:val="28"/>
        </w:rPr>
        <w:t>1</w:t>
      </w:r>
      <w:r w:rsidRPr="00B52FC8">
        <w:rPr>
          <w:rFonts w:ascii="Times New Roman" w:hAnsi="Times New Roman"/>
          <w:sz w:val="28"/>
          <w:szCs w:val="28"/>
        </w:rPr>
        <w:t>ри- зей и климата. - М., 1976. -Т. 31. - С. 142-146.</w:t>
      </w:r>
    </w:p>
    <w:p w14:paraId="07268C3C" w14:textId="77777777" w:rsidR="00166175" w:rsidRPr="00B52FC8" w:rsidRDefault="00166175"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color w:val="000000"/>
          <w:sz w:val="28"/>
          <w:szCs w:val="28"/>
        </w:rPr>
        <w:t xml:space="preserve">Абдрахманов, </w:t>
      </w:r>
      <w:r w:rsidRPr="00B52FC8">
        <w:rPr>
          <w:rFonts w:ascii="Times New Roman" w:hAnsi="Times New Roman"/>
          <w:color w:val="000000"/>
          <w:sz w:val="28"/>
          <w:szCs w:val="28"/>
          <w:lang w:val="en-US"/>
        </w:rPr>
        <w:t>A</w:t>
      </w:r>
      <w:r w:rsidRPr="00B52FC8">
        <w:rPr>
          <w:rFonts w:ascii="Times New Roman" w:hAnsi="Times New Roman"/>
          <w:color w:val="000000"/>
          <w:sz w:val="28"/>
          <w:szCs w:val="28"/>
        </w:rPr>
        <w:t>.</w:t>
      </w:r>
      <w:r w:rsidRPr="00B52FC8">
        <w:rPr>
          <w:rFonts w:ascii="Times New Roman" w:hAnsi="Times New Roman"/>
          <w:color w:val="000000"/>
          <w:sz w:val="28"/>
          <w:szCs w:val="28"/>
          <w:lang w:val="en-US"/>
        </w:rPr>
        <w:t>P</w:t>
      </w:r>
      <w:r w:rsidRPr="00B52FC8">
        <w:rPr>
          <w:rFonts w:ascii="Times New Roman" w:hAnsi="Times New Roman"/>
          <w:color w:val="000000"/>
          <w:sz w:val="28"/>
          <w:szCs w:val="28"/>
        </w:rPr>
        <w:t xml:space="preserve">. </w:t>
      </w:r>
      <w:r w:rsidRPr="00B52FC8">
        <w:rPr>
          <w:rFonts w:ascii="Times New Roman" w:hAnsi="Times New Roman"/>
          <w:color w:val="000000"/>
          <w:sz w:val="28"/>
          <w:szCs w:val="28"/>
          <w:lang w:val="en-US"/>
        </w:rPr>
        <w:t>Xapa</w:t>
      </w:r>
      <w:r w:rsidRPr="00B52FC8">
        <w:rPr>
          <w:rFonts w:ascii="Times New Roman" w:hAnsi="Times New Roman"/>
          <w:color w:val="000000"/>
          <w:sz w:val="28"/>
          <w:szCs w:val="28"/>
        </w:rPr>
        <w:t>ктеристика микрофлоры, выделенной при хрониче</w:t>
      </w:r>
      <w:r w:rsidRPr="00B52FC8">
        <w:rPr>
          <w:rFonts w:ascii="Times New Roman" w:hAnsi="Times New Roman"/>
          <w:color w:val="000000"/>
          <w:sz w:val="28"/>
          <w:szCs w:val="28"/>
        </w:rPr>
        <w:softHyphen/>
        <w:t xml:space="preserve">ских иднекситах, и влияние бальлеолечения на биологические свойства микроорганизмов в эксперименте в клинике. // Вопр. курортологии, физиотерапии </w:t>
      </w:r>
      <w:r w:rsidRPr="00B52FC8">
        <w:rPr>
          <w:rFonts w:ascii="Times New Roman" w:hAnsi="Times New Roman"/>
          <w:i/>
          <w:iCs/>
          <w:color w:val="000000"/>
          <w:sz w:val="28"/>
          <w:szCs w:val="28"/>
        </w:rPr>
        <w:t>и</w:t>
      </w:r>
      <w:r w:rsidRPr="00B52FC8">
        <w:rPr>
          <w:rFonts w:ascii="Times New Roman" w:hAnsi="Times New Roman"/>
          <w:color w:val="000000"/>
          <w:sz w:val="28"/>
          <w:szCs w:val="28"/>
        </w:rPr>
        <w:t xml:space="preserve"> -ЛФК. -2004. - №4. - С. 21-23.</w:t>
      </w:r>
    </w:p>
    <w:p w14:paraId="6CDE82DB" w14:textId="77777777" w:rsidR="00166175" w:rsidRPr="00B52FC8" w:rsidRDefault="00166175"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color w:val="000000"/>
          <w:sz w:val="28"/>
          <w:szCs w:val="28"/>
        </w:rPr>
        <w:t xml:space="preserve"> Холопов. </w:t>
      </w:r>
      <w:r w:rsidR="006E6FBD" w:rsidRPr="00B52FC8">
        <w:rPr>
          <w:rFonts w:ascii="Times New Roman" w:hAnsi="Times New Roman"/>
          <w:color w:val="000000"/>
          <w:sz w:val="28"/>
          <w:szCs w:val="28"/>
        </w:rPr>
        <w:t>А.П.</w:t>
      </w:r>
      <w:r w:rsidR="006E6FBD" w:rsidRPr="00B52FC8">
        <w:rPr>
          <w:rFonts w:ascii="Times New Roman" w:hAnsi="Times New Roman"/>
          <w:color w:val="000000"/>
          <w:sz w:val="28"/>
          <w:szCs w:val="28"/>
          <w:lang w:val="kk-KZ"/>
        </w:rPr>
        <w:t xml:space="preserve">, </w:t>
      </w:r>
      <w:r w:rsidRPr="00B52FC8">
        <w:rPr>
          <w:rFonts w:ascii="Times New Roman" w:hAnsi="Times New Roman"/>
          <w:color w:val="000000"/>
          <w:sz w:val="28"/>
          <w:szCs w:val="28"/>
        </w:rPr>
        <w:t xml:space="preserve">Шагиель </w:t>
      </w:r>
      <w:r w:rsidR="006E6FBD" w:rsidRPr="00B52FC8">
        <w:rPr>
          <w:rFonts w:ascii="Times New Roman" w:hAnsi="Times New Roman"/>
          <w:color w:val="000000"/>
          <w:sz w:val="28"/>
          <w:szCs w:val="28"/>
        </w:rPr>
        <w:t xml:space="preserve">В. </w:t>
      </w:r>
      <w:r w:rsidRPr="00B52FC8">
        <w:rPr>
          <w:rFonts w:ascii="Times New Roman" w:hAnsi="Times New Roman"/>
          <w:color w:val="000000"/>
          <w:sz w:val="28"/>
          <w:szCs w:val="28"/>
        </w:rPr>
        <w:t xml:space="preserve"> </w:t>
      </w:r>
      <w:r w:rsidR="006E6FBD" w:rsidRPr="00B52FC8">
        <w:rPr>
          <w:rFonts w:ascii="Times New Roman" w:hAnsi="Times New Roman"/>
          <w:color w:val="000000"/>
          <w:sz w:val="28"/>
          <w:szCs w:val="28"/>
        </w:rPr>
        <w:t xml:space="preserve">Грязелечение </w:t>
      </w:r>
      <w:r w:rsidRPr="00B52FC8">
        <w:rPr>
          <w:rFonts w:ascii="Times New Roman" w:hAnsi="Times New Roman"/>
          <w:color w:val="000000"/>
          <w:sz w:val="28"/>
          <w:szCs w:val="28"/>
        </w:rPr>
        <w:t>- М.: ЭКО НЕДРА, 2005. - 55с.</w:t>
      </w:r>
    </w:p>
    <w:p w14:paraId="2F4EFA14" w14:textId="77777777" w:rsidR="003C51E7" w:rsidRPr="00B52FC8" w:rsidRDefault="003C51E7"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Косьян</w:t>
      </w:r>
      <w:r w:rsidRPr="00B52FC8">
        <w:rPr>
          <w:rFonts w:ascii="Times New Roman" w:hAnsi="Times New Roman"/>
          <w:color w:val="000000"/>
          <w:sz w:val="28"/>
          <w:szCs w:val="28"/>
          <w:lang w:bidi="ru-RU"/>
        </w:rPr>
        <w:t xml:space="preserve">ова, </w:t>
      </w:r>
      <w:r w:rsidRPr="00B52FC8">
        <w:rPr>
          <w:rStyle w:val="Bodytext40"/>
          <w:rFonts w:eastAsiaTheme="minorHAnsi"/>
          <w:sz w:val="28"/>
          <w:szCs w:val="28"/>
        </w:rPr>
        <w:t>З</w:t>
      </w:r>
      <w:r w:rsidRPr="00B52FC8">
        <w:rPr>
          <w:rFonts w:ascii="Times New Roman" w:hAnsi="Times New Roman"/>
          <w:sz w:val="28"/>
          <w:szCs w:val="28"/>
        </w:rPr>
        <w:t>.Ф</w:t>
      </w:r>
      <w:r w:rsidRPr="00B52FC8">
        <w:rPr>
          <w:rFonts w:ascii="Times New Roman" w:hAnsi="Times New Roman"/>
          <w:color w:val="000000"/>
          <w:sz w:val="28"/>
          <w:szCs w:val="28"/>
          <w:lang w:bidi="ru-RU"/>
        </w:rPr>
        <w:t>. Химическая характеристика и биологическая активность гу</w:t>
      </w:r>
      <w:r w:rsidRPr="00B52FC8">
        <w:rPr>
          <w:rFonts w:ascii="Times New Roman" w:hAnsi="Times New Roman"/>
          <w:color w:val="000000"/>
          <w:sz w:val="28"/>
          <w:szCs w:val="28"/>
          <w:lang w:bidi="ru-RU"/>
        </w:rPr>
        <w:softHyphen/>
        <w:t>мусовых кисл</w:t>
      </w:r>
      <w:r w:rsidRPr="00B52FC8">
        <w:rPr>
          <w:rFonts w:ascii="Times New Roman" w:hAnsi="Times New Roman"/>
          <w:sz w:val="28"/>
          <w:szCs w:val="28"/>
        </w:rPr>
        <w:t xml:space="preserve">от некоторых лечебных грязей: автореф. дис. канд. биол. </w:t>
      </w:r>
      <w:r w:rsidR="005126F8" w:rsidRPr="00B52FC8">
        <w:rPr>
          <w:rFonts w:ascii="Times New Roman" w:hAnsi="Times New Roman"/>
          <w:sz w:val="28"/>
          <w:szCs w:val="28"/>
          <w:lang w:val="kk-KZ"/>
        </w:rPr>
        <w:t>н</w:t>
      </w:r>
      <w:r w:rsidRPr="00B52FC8">
        <w:rPr>
          <w:rFonts w:ascii="Times New Roman" w:hAnsi="Times New Roman"/>
          <w:sz w:val="28"/>
          <w:szCs w:val="28"/>
        </w:rPr>
        <w:t>аук</w:t>
      </w:r>
      <w:r w:rsidR="005126F8" w:rsidRPr="00B52FC8">
        <w:rPr>
          <w:rFonts w:ascii="Times New Roman" w:hAnsi="Times New Roman"/>
          <w:color w:val="000000"/>
          <w:sz w:val="28"/>
          <w:szCs w:val="28"/>
          <w:lang w:val="kk-KZ" w:bidi="ru-RU"/>
        </w:rPr>
        <w:t>.</w:t>
      </w:r>
      <w:r w:rsidRPr="00B52FC8">
        <w:rPr>
          <w:rFonts w:ascii="Times New Roman" w:hAnsi="Times New Roman"/>
          <w:color w:val="000000"/>
          <w:sz w:val="28"/>
          <w:szCs w:val="28"/>
          <w:lang w:bidi="ru-RU"/>
        </w:rPr>
        <w:t xml:space="preserve"> - </w:t>
      </w:r>
      <w:r w:rsidRPr="00B52FC8">
        <w:rPr>
          <w:rStyle w:val="Bodytext49pt"/>
          <w:rFonts w:eastAsiaTheme="minorHAnsi"/>
          <w:sz w:val="28"/>
          <w:szCs w:val="28"/>
        </w:rPr>
        <w:t xml:space="preserve">М., </w:t>
      </w:r>
      <w:r w:rsidRPr="00B52FC8">
        <w:rPr>
          <w:rStyle w:val="Bodytext40"/>
          <w:rFonts w:eastAsiaTheme="minorHAnsi"/>
          <w:sz w:val="28"/>
          <w:szCs w:val="28"/>
        </w:rPr>
        <w:t>1985</w:t>
      </w:r>
      <w:r w:rsidRPr="00B52FC8">
        <w:rPr>
          <w:rFonts w:ascii="Times New Roman" w:hAnsi="Times New Roman"/>
          <w:color w:val="000000"/>
          <w:sz w:val="28"/>
          <w:szCs w:val="28"/>
          <w:lang w:bidi="ru-RU"/>
        </w:rPr>
        <w:t xml:space="preserve">. - </w:t>
      </w:r>
      <w:r w:rsidRPr="00B52FC8">
        <w:rPr>
          <w:rStyle w:val="Bodytext40"/>
          <w:rFonts w:eastAsiaTheme="minorHAnsi"/>
          <w:sz w:val="28"/>
          <w:szCs w:val="28"/>
        </w:rPr>
        <w:t>20</w:t>
      </w:r>
      <w:r w:rsidRPr="00B52FC8">
        <w:rPr>
          <w:rFonts w:ascii="Times New Roman" w:hAnsi="Times New Roman"/>
          <w:color w:val="000000"/>
          <w:sz w:val="28"/>
          <w:szCs w:val="28"/>
          <w:lang w:bidi="ru-RU"/>
        </w:rPr>
        <w:t>с.</w:t>
      </w:r>
    </w:p>
    <w:p w14:paraId="03DCA81D" w14:textId="77777777" w:rsidR="00BD5F2B" w:rsidRPr="00B52FC8" w:rsidRDefault="00BD5F2B"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Кречетова Е.В. Гуминовые кислоты горючих сланцев. Их свойства и строение: автореф.</w:t>
      </w:r>
      <w:r w:rsidR="0010079C" w:rsidRPr="00B52FC8">
        <w:rPr>
          <w:rFonts w:ascii="Times New Roman" w:hAnsi="Times New Roman"/>
          <w:sz w:val="28"/>
          <w:szCs w:val="28"/>
          <w:lang w:val="kk-KZ"/>
        </w:rPr>
        <w:t xml:space="preserve"> </w:t>
      </w:r>
      <w:r w:rsidRPr="00B52FC8">
        <w:rPr>
          <w:rFonts w:ascii="Times New Roman" w:hAnsi="Times New Roman"/>
          <w:sz w:val="28"/>
          <w:szCs w:val="28"/>
        </w:rPr>
        <w:t>дисс.</w:t>
      </w:r>
      <w:r w:rsidR="0010079C" w:rsidRPr="00B52FC8">
        <w:rPr>
          <w:rFonts w:ascii="Times New Roman" w:hAnsi="Times New Roman"/>
          <w:sz w:val="28"/>
          <w:szCs w:val="28"/>
          <w:lang w:val="kk-KZ"/>
        </w:rPr>
        <w:t xml:space="preserve"> </w:t>
      </w:r>
      <w:r w:rsidRPr="00B52FC8">
        <w:rPr>
          <w:rFonts w:ascii="Times New Roman" w:hAnsi="Times New Roman"/>
          <w:sz w:val="28"/>
          <w:szCs w:val="28"/>
        </w:rPr>
        <w:t>канд.</w:t>
      </w:r>
      <w:r w:rsidR="0010079C" w:rsidRPr="00B52FC8">
        <w:rPr>
          <w:rFonts w:ascii="Times New Roman" w:hAnsi="Times New Roman"/>
          <w:sz w:val="28"/>
          <w:szCs w:val="28"/>
          <w:lang w:val="kk-KZ"/>
        </w:rPr>
        <w:t xml:space="preserve"> </w:t>
      </w:r>
      <w:r w:rsidRPr="00B52FC8">
        <w:rPr>
          <w:rFonts w:ascii="Times New Roman" w:hAnsi="Times New Roman"/>
          <w:sz w:val="28"/>
          <w:szCs w:val="28"/>
        </w:rPr>
        <w:t>биол.</w:t>
      </w:r>
      <w:r w:rsidR="0010079C" w:rsidRPr="00B52FC8">
        <w:rPr>
          <w:rFonts w:ascii="Times New Roman" w:hAnsi="Times New Roman"/>
          <w:sz w:val="28"/>
          <w:szCs w:val="28"/>
          <w:lang w:val="kk-KZ"/>
        </w:rPr>
        <w:t xml:space="preserve"> </w:t>
      </w:r>
      <w:r w:rsidR="005126F8" w:rsidRPr="00B52FC8">
        <w:rPr>
          <w:rFonts w:ascii="Times New Roman" w:hAnsi="Times New Roman"/>
          <w:sz w:val="28"/>
          <w:szCs w:val="28"/>
          <w:lang w:val="kk-KZ"/>
        </w:rPr>
        <w:t>н</w:t>
      </w:r>
      <w:r w:rsidRPr="00B52FC8">
        <w:rPr>
          <w:rFonts w:ascii="Times New Roman" w:hAnsi="Times New Roman"/>
          <w:sz w:val="28"/>
          <w:szCs w:val="28"/>
        </w:rPr>
        <w:t>аук</w:t>
      </w:r>
      <w:r w:rsidR="005126F8" w:rsidRPr="00B52FC8">
        <w:rPr>
          <w:rFonts w:ascii="Times New Roman" w:hAnsi="Times New Roman"/>
          <w:sz w:val="28"/>
          <w:szCs w:val="28"/>
          <w:lang w:val="kk-KZ"/>
        </w:rPr>
        <w:t xml:space="preserve">. - </w:t>
      </w:r>
      <w:r w:rsidRPr="00B52FC8">
        <w:rPr>
          <w:rFonts w:ascii="Times New Roman" w:hAnsi="Times New Roman"/>
          <w:sz w:val="28"/>
          <w:szCs w:val="28"/>
        </w:rPr>
        <w:t>М., 1994.-20</w:t>
      </w:r>
      <w:r w:rsidR="005126F8" w:rsidRPr="00B52FC8">
        <w:rPr>
          <w:rFonts w:ascii="Times New Roman" w:hAnsi="Times New Roman"/>
          <w:sz w:val="28"/>
          <w:szCs w:val="28"/>
          <w:lang w:val="kk-KZ"/>
        </w:rPr>
        <w:t xml:space="preserve"> </w:t>
      </w:r>
      <w:r w:rsidRPr="00B52FC8">
        <w:rPr>
          <w:rFonts w:ascii="Times New Roman" w:hAnsi="Times New Roman"/>
          <w:sz w:val="28"/>
          <w:szCs w:val="28"/>
        </w:rPr>
        <w:t>с.</w:t>
      </w:r>
    </w:p>
    <w:p w14:paraId="432A01A7" w14:textId="77777777" w:rsidR="00BD5F2B" w:rsidRPr="00B52FC8" w:rsidRDefault="00BD5F2B"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Катунина В.В. Экологическая и биохимическая активность гиматемелановых кислот пелоидов: автореф.</w:t>
      </w:r>
      <w:r w:rsidR="0087046E" w:rsidRPr="00B52FC8">
        <w:rPr>
          <w:rFonts w:ascii="Times New Roman" w:hAnsi="Times New Roman"/>
          <w:sz w:val="28"/>
          <w:szCs w:val="28"/>
          <w:lang w:val="kk-KZ"/>
        </w:rPr>
        <w:t xml:space="preserve"> </w:t>
      </w:r>
      <w:r w:rsidRPr="00B52FC8">
        <w:rPr>
          <w:rFonts w:ascii="Times New Roman" w:hAnsi="Times New Roman"/>
          <w:sz w:val="28"/>
          <w:szCs w:val="28"/>
        </w:rPr>
        <w:t>дис.</w:t>
      </w:r>
      <w:r w:rsidR="0087046E" w:rsidRPr="00B52FC8">
        <w:rPr>
          <w:rFonts w:ascii="Times New Roman" w:hAnsi="Times New Roman"/>
          <w:sz w:val="28"/>
          <w:szCs w:val="28"/>
          <w:lang w:val="kk-KZ"/>
        </w:rPr>
        <w:t xml:space="preserve"> </w:t>
      </w:r>
      <w:r w:rsidRPr="00B52FC8">
        <w:rPr>
          <w:rFonts w:ascii="Times New Roman" w:hAnsi="Times New Roman"/>
          <w:sz w:val="28"/>
          <w:szCs w:val="28"/>
        </w:rPr>
        <w:t>канд.</w:t>
      </w:r>
      <w:r w:rsidR="0087046E" w:rsidRPr="00B52FC8">
        <w:rPr>
          <w:rFonts w:ascii="Times New Roman" w:hAnsi="Times New Roman"/>
          <w:sz w:val="28"/>
          <w:szCs w:val="28"/>
          <w:lang w:val="kk-KZ"/>
        </w:rPr>
        <w:t xml:space="preserve"> </w:t>
      </w:r>
      <w:r w:rsidRPr="00B52FC8">
        <w:rPr>
          <w:rFonts w:ascii="Times New Roman" w:hAnsi="Times New Roman"/>
          <w:sz w:val="28"/>
          <w:szCs w:val="28"/>
        </w:rPr>
        <w:t>биол.</w:t>
      </w:r>
      <w:r w:rsidR="0087046E" w:rsidRPr="00B52FC8">
        <w:rPr>
          <w:rFonts w:ascii="Times New Roman" w:hAnsi="Times New Roman"/>
          <w:sz w:val="28"/>
          <w:szCs w:val="28"/>
          <w:lang w:val="kk-KZ"/>
        </w:rPr>
        <w:t xml:space="preserve"> </w:t>
      </w:r>
      <w:r w:rsidRPr="00B52FC8">
        <w:rPr>
          <w:rFonts w:ascii="Times New Roman" w:hAnsi="Times New Roman"/>
          <w:sz w:val="28"/>
          <w:szCs w:val="28"/>
        </w:rPr>
        <w:t>наук</w:t>
      </w:r>
      <w:r w:rsidR="005126F8" w:rsidRPr="00B52FC8">
        <w:rPr>
          <w:rFonts w:ascii="Times New Roman" w:hAnsi="Times New Roman"/>
          <w:sz w:val="28"/>
          <w:szCs w:val="28"/>
          <w:lang w:val="kk-KZ"/>
        </w:rPr>
        <w:t xml:space="preserve">. - </w:t>
      </w:r>
      <w:r w:rsidRPr="00B52FC8">
        <w:rPr>
          <w:rFonts w:ascii="Times New Roman" w:hAnsi="Times New Roman"/>
          <w:sz w:val="28"/>
          <w:szCs w:val="28"/>
        </w:rPr>
        <w:t xml:space="preserve"> Самара, 2007. -20 с.</w:t>
      </w:r>
    </w:p>
    <w:p w14:paraId="3D8E4872" w14:textId="77777777" w:rsidR="00BD5F2B" w:rsidRPr="00B52FC8" w:rsidRDefault="00BD5F2B"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Лодыгин В.Д., Безосиков В.А., Чуков С.Н. Структурно-функциональные параметры гумусовых веществ подзонистых болотно-подзонистых почв/ СпБ.:</w:t>
      </w:r>
      <w:r w:rsidR="0010079C" w:rsidRPr="00B52FC8">
        <w:rPr>
          <w:rFonts w:ascii="Times New Roman" w:hAnsi="Times New Roman"/>
          <w:sz w:val="28"/>
          <w:szCs w:val="28"/>
          <w:lang w:val="kk-KZ"/>
        </w:rPr>
        <w:t xml:space="preserve"> </w:t>
      </w:r>
      <w:r w:rsidRPr="00B52FC8">
        <w:rPr>
          <w:rFonts w:ascii="Times New Roman" w:hAnsi="Times New Roman"/>
          <w:sz w:val="28"/>
          <w:szCs w:val="28"/>
        </w:rPr>
        <w:t>Наука,2077.-с.5-8.</w:t>
      </w:r>
    </w:p>
    <w:p w14:paraId="167E2305" w14:textId="77777777" w:rsidR="00BD5F2B" w:rsidRPr="00B52FC8" w:rsidRDefault="00BD5F2B"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Попов А.И., под.ред. Ермакова Е.И. Гуминовые вещества: свойства, строение, образование/ СПб., 2004.-248с.</w:t>
      </w:r>
    </w:p>
    <w:p w14:paraId="001235FC" w14:textId="77777777" w:rsidR="00BD5F2B" w:rsidRPr="00B52FC8" w:rsidRDefault="00BD5F2B"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Орлов Д.С. Свойства и функции гуминовых веществ/ Гуминовые вещества в биосфере. -1993.-</w:t>
      </w:r>
      <w:r w:rsidR="004F0D3B" w:rsidRPr="00B52FC8">
        <w:rPr>
          <w:rFonts w:ascii="Times New Roman" w:hAnsi="Times New Roman"/>
          <w:sz w:val="28"/>
          <w:szCs w:val="28"/>
          <w:lang w:val="kk-KZ"/>
        </w:rPr>
        <w:t xml:space="preserve"> </w:t>
      </w:r>
      <w:r w:rsidRPr="00B52FC8">
        <w:rPr>
          <w:rFonts w:ascii="Times New Roman" w:hAnsi="Times New Roman"/>
          <w:sz w:val="28"/>
          <w:szCs w:val="28"/>
        </w:rPr>
        <w:t>№4.-С.1626.</w:t>
      </w:r>
    </w:p>
    <w:p w14:paraId="55ADBCBE" w14:textId="77777777" w:rsidR="00BD5F2B" w:rsidRPr="00B52FC8" w:rsidRDefault="00BD5F2B"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Агапов А.И. Специфические органические вещества лечебных грязей как источник пелоидопрепаратов гуминового ряда: автореф.</w:t>
      </w:r>
      <w:r w:rsidR="002A5203" w:rsidRPr="00B52FC8">
        <w:rPr>
          <w:rFonts w:ascii="Times New Roman" w:hAnsi="Times New Roman"/>
          <w:sz w:val="28"/>
          <w:szCs w:val="28"/>
          <w:lang w:val="kk-KZ"/>
        </w:rPr>
        <w:t xml:space="preserve"> </w:t>
      </w:r>
      <w:r w:rsidRPr="00B52FC8">
        <w:rPr>
          <w:rFonts w:ascii="Times New Roman" w:hAnsi="Times New Roman"/>
          <w:sz w:val="28"/>
          <w:szCs w:val="28"/>
        </w:rPr>
        <w:t>дис.</w:t>
      </w:r>
      <w:r w:rsidR="002A5203" w:rsidRPr="00B52FC8">
        <w:rPr>
          <w:rFonts w:ascii="Times New Roman" w:hAnsi="Times New Roman"/>
          <w:sz w:val="28"/>
          <w:szCs w:val="28"/>
          <w:lang w:val="kk-KZ"/>
        </w:rPr>
        <w:t xml:space="preserve"> </w:t>
      </w:r>
      <w:r w:rsidRPr="00B52FC8">
        <w:rPr>
          <w:rFonts w:ascii="Times New Roman" w:hAnsi="Times New Roman"/>
          <w:sz w:val="28"/>
          <w:szCs w:val="28"/>
        </w:rPr>
        <w:t>д-ра биол.</w:t>
      </w:r>
      <w:r w:rsidR="002A5203" w:rsidRPr="00B52FC8">
        <w:rPr>
          <w:rFonts w:ascii="Times New Roman" w:hAnsi="Times New Roman"/>
          <w:sz w:val="28"/>
          <w:szCs w:val="28"/>
          <w:lang w:val="kk-KZ"/>
        </w:rPr>
        <w:t xml:space="preserve"> </w:t>
      </w:r>
      <w:r w:rsidRPr="00B52FC8">
        <w:rPr>
          <w:rFonts w:ascii="Times New Roman" w:hAnsi="Times New Roman"/>
          <w:sz w:val="28"/>
          <w:szCs w:val="28"/>
        </w:rPr>
        <w:t>наук.</w:t>
      </w:r>
      <w:r w:rsidR="002A5203" w:rsidRPr="00B52FC8">
        <w:rPr>
          <w:rFonts w:ascii="Times New Roman" w:hAnsi="Times New Roman"/>
          <w:sz w:val="28"/>
          <w:szCs w:val="28"/>
          <w:lang w:val="kk-KZ"/>
        </w:rPr>
        <w:t xml:space="preserve"> </w:t>
      </w:r>
      <w:r w:rsidRPr="00B52FC8">
        <w:rPr>
          <w:rFonts w:ascii="Times New Roman" w:hAnsi="Times New Roman"/>
          <w:sz w:val="28"/>
          <w:szCs w:val="28"/>
        </w:rPr>
        <w:t>-</w:t>
      </w:r>
      <w:r w:rsidR="004F0D3B" w:rsidRPr="00B52FC8">
        <w:rPr>
          <w:rFonts w:ascii="Times New Roman" w:hAnsi="Times New Roman"/>
          <w:sz w:val="28"/>
          <w:szCs w:val="28"/>
          <w:lang w:val="kk-KZ"/>
        </w:rPr>
        <w:t xml:space="preserve"> </w:t>
      </w:r>
      <w:r w:rsidRPr="00B52FC8">
        <w:rPr>
          <w:rFonts w:ascii="Times New Roman" w:hAnsi="Times New Roman"/>
          <w:sz w:val="28"/>
          <w:szCs w:val="28"/>
        </w:rPr>
        <w:t>Самара,1999.-58 с.</w:t>
      </w:r>
    </w:p>
    <w:p w14:paraId="052EA7B6" w14:textId="77777777" w:rsidR="00A9158F" w:rsidRPr="00B52FC8" w:rsidRDefault="00A9158F"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Никопова С.И., Чуков С.Н. Применение метода ЭПР к изучению модельных гумусово-железистых соединений</w:t>
      </w:r>
      <w:r w:rsidR="004F0D3B" w:rsidRPr="00B52FC8">
        <w:rPr>
          <w:rFonts w:ascii="Times New Roman" w:hAnsi="Times New Roman"/>
          <w:sz w:val="28"/>
          <w:szCs w:val="28"/>
          <w:lang w:val="kk-KZ"/>
        </w:rPr>
        <w:t xml:space="preserve"> </w:t>
      </w:r>
      <w:r w:rsidRPr="00B52FC8">
        <w:rPr>
          <w:rFonts w:ascii="Times New Roman" w:hAnsi="Times New Roman"/>
          <w:sz w:val="28"/>
          <w:szCs w:val="28"/>
        </w:rPr>
        <w:t>/</w:t>
      </w:r>
      <w:r w:rsidR="0087046E" w:rsidRPr="00B52FC8">
        <w:rPr>
          <w:rFonts w:ascii="Times New Roman" w:hAnsi="Times New Roman"/>
          <w:sz w:val="28"/>
          <w:szCs w:val="28"/>
          <w:lang w:val="kk-KZ"/>
        </w:rPr>
        <w:t xml:space="preserve"> </w:t>
      </w:r>
      <w:r w:rsidRPr="00B52FC8">
        <w:rPr>
          <w:rFonts w:ascii="Times New Roman" w:hAnsi="Times New Roman"/>
          <w:sz w:val="28"/>
          <w:szCs w:val="28"/>
        </w:rPr>
        <w:t>Моделирование почвообразовательных процессов гумидной зоны.-Л.: Изд-во ленингр.</w:t>
      </w:r>
      <w:r w:rsidR="004F0D3B" w:rsidRPr="00B52FC8">
        <w:rPr>
          <w:rFonts w:ascii="Times New Roman" w:hAnsi="Times New Roman"/>
          <w:sz w:val="28"/>
          <w:szCs w:val="28"/>
          <w:lang w:val="kk-KZ"/>
        </w:rPr>
        <w:t xml:space="preserve"> </w:t>
      </w:r>
      <w:r w:rsidRPr="00B52FC8">
        <w:rPr>
          <w:rFonts w:ascii="Times New Roman" w:hAnsi="Times New Roman"/>
          <w:sz w:val="28"/>
          <w:szCs w:val="28"/>
        </w:rPr>
        <w:t>уп-та,</w:t>
      </w:r>
      <w:r w:rsidR="004F0D3B" w:rsidRPr="00B52FC8">
        <w:rPr>
          <w:rFonts w:ascii="Times New Roman" w:hAnsi="Times New Roman"/>
          <w:sz w:val="28"/>
          <w:szCs w:val="28"/>
          <w:lang w:val="kk-KZ"/>
        </w:rPr>
        <w:t xml:space="preserve"> </w:t>
      </w:r>
      <w:r w:rsidRPr="00B52FC8">
        <w:rPr>
          <w:rFonts w:ascii="Times New Roman" w:hAnsi="Times New Roman"/>
          <w:sz w:val="28"/>
          <w:szCs w:val="28"/>
        </w:rPr>
        <w:t>1984,</w:t>
      </w:r>
      <w:r w:rsidR="004F0D3B" w:rsidRPr="00B52FC8">
        <w:rPr>
          <w:rFonts w:ascii="Times New Roman" w:hAnsi="Times New Roman"/>
          <w:sz w:val="28"/>
          <w:szCs w:val="28"/>
          <w:lang w:val="kk-KZ"/>
        </w:rPr>
        <w:t xml:space="preserve"> </w:t>
      </w:r>
      <w:r w:rsidRPr="00B52FC8">
        <w:rPr>
          <w:rFonts w:ascii="Times New Roman" w:hAnsi="Times New Roman"/>
          <w:sz w:val="28"/>
          <w:szCs w:val="28"/>
        </w:rPr>
        <w:t>С.</w:t>
      </w:r>
      <w:r w:rsidR="004F0D3B" w:rsidRPr="00B52FC8">
        <w:rPr>
          <w:rFonts w:ascii="Times New Roman" w:hAnsi="Times New Roman"/>
          <w:sz w:val="28"/>
          <w:szCs w:val="28"/>
          <w:lang w:val="kk-KZ"/>
        </w:rPr>
        <w:t xml:space="preserve"> </w:t>
      </w:r>
      <w:r w:rsidRPr="00B52FC8">
        <w:rPr>
          <w:rFonts w:ascii="Times New Roman" w:hAnsi="Times New Roman"/>
          <w:sz w:val="28"/>
          <w:szCs w:val="28"/>
        </w:rPr>
        <w:t>115-128.</w:t>
      </w:r>
    </w:p>
    <w:p w14:paraId="69E49455" w14:textId="77777777" w:rsidR="00A9158F" w:rsidRPr="00B52FC8" w:rsidRDefault="00A9158F"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Копонова М.М. Органическое вещество почвы, его природа, свойства и методы изучения / М.;1963-292 с.</w:t>
      </w:r>
    </w:p>
    <w:p w14:paraId="011B68F5" w14:textId="77777777" w:rsidR="00166175" w:rsidRPr="00B52FC8" w:rsidRDefault="00A9158F"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Свободнорадикальное окисление и сердечно-сосудистая патология: коррекция антиоксидантами, М. 2003. - С.22</w:t>
      </w:r>
    </w:p>
    <w:p w14:paraId="13963DF2" w14:textId="77777777" w:rsidR="00A9158F" w:rsidRPr="00B52FC8" w:rsidRDefault="00A9158F"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Зенков, Н.К. Окислительный стресс: Биохимиче</w:t>
      </w:r>
      <w:r w:rsidRPr="00B52FC8">
        <w:rPr>
          <w:rFonts w:ascii="Times New Roman" w:hAnsi="Times New Roman"/>
          <w:color w:val="000000"/>
          <w:sz w:val="28"/>
          <w:szCs w:val="28"/>
          <w:lang w:bidi="ru-RU"/>
        </w:rPr>
        <w:t>ский и патофизиологический аспекты</w:t>
      </w:r>
      <w:r w:rsidR="00215C8F" w:rsidRPr="00B52FC8">
        <w:rPr>
          <w:rFonts w:ascii="Times New Roman" w:hAnsi="Times New Roman"/>
          <w:color w:val="000000"/>
          <w:sz w:val="28"/>
          <w:szCs w:val="28"/>
          <w:lang w:val="kk-KZ" w:bidi="ru-RU"/>
        </w:rPr>
        <w:t xml:space="preserve">. </w:t>
      </w:r>
      <w:r w:rsidRPr="00B52FC8">
        <w:rPr>
          <w:rFonts w:ascii="Times New Roman" w:hAnsi="Times New Roman"/>
          <w:color w:val="000000"/>
          <w:sz w:val="28"/>
          <w:szCs w:val="28"/>
          <w:lang w:bidi="ru-RU"/>
        </w:rPr>
        <w:t>- М.:</w:t>
      </w:r>
      <w:r w:rsidRPr="00B52FC8">
        <w:rPr>
          <w:rFonts w:ascii="Times New Roman" w:hAnsi="Times New Roman"/>
          <w:sz w:val="28"/>
          <w:szCs w:val="28"/>
        </w:rPr>
        <w:t xml:space="preserve"> Наука</w:t>
      </w:r>
      <w:r w:rsidR="002A5203" w:rsidRPr="00B52FC8">
        <w:rPr>
          <w:rFonts w:ascii="Times New Roman" w:hAnsi="Times New Roman"/>
          <w:sz w:val="28"/>
          <w:szCs w:val="28"/>
          <w:lang w:val="kk-KZ"/>
        </w:rPr>
        <w:t xml:space="preserve"> </w:t>
      </w:r>
      <w:r w:rsidRPr="00B52FC8">
        <w:rPr>
          <w:rFonts w:ascii="Times New Roman" w:hAnsi="Times New Roman"/>
          <w:sz w:val="28"/>
          <w:szCs w:val="28"/>
        </w:rPr>
        <w:t>/</w:t>
      </w:r>
      <w:r w:rsidR="002A5203" w:rsidRPr="00B52FC8">
        <w:rPr>
          <w:rFonts w:ascii="Times New Roman" w:hAnsi="Times New Roman"/>
          <w:sz w:val="28"/>
          <w:szCs w:val="28"/>
          <w:lang w:val="kk-KZ"/>
        </w:rPr>
        <w:t xml:space="preserve"> </w:t>
      </w:r>
      <w:r w:rsidRPr="00B52FC8">
        <w:rPr>
          <w:rFonts w:ascii="Times New Roman" w:hAnsi="Times New Roman"/>
          <w:sz w:val="28"/>
          <w:szCs w:val="28"/>
        </w:rPr>
        <w:t>Интерпериодикс, 2001. – 343с</w:t>
      </w:r>
      <w:r w:rsidRPr="00B52FC8">
        <w:rPr>
          <w:rFonts w:ascii="Times New Roman" w:hAnsi="Times New Roman"/>
          <w:color w:val="000000"/>
          <w:sz w:val="28"/>
          <w:szCs w:val="28"/>
          <w:lang w:bidi="ru-RU"/>
        </w:rPr>
        <w:t>.</w:t>
      </w:r>
    </w:p>
    <w:p w14:paraId="05D33693" w14:textId="77777777" w:rsidR="00A9158F" w:rsidRPr="00B52FC8" w:rsidRDefault="00113ACC"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en-US" w:bidi="en-US"/>
        </w:rPr>
        <w:lastRenderedPageBreak/>
        <w:t xml:space="preserve">Perez. M.G. Characterization of humic acids from a Brazilian Oxisol under different tillage system by EPR, </w:t>
      </w:r>
      <w:r w:rsidRPr="00B52FC8">
        <w:rPr>
          <w:rFonts w:ascii="Times New Roman" w:hAnsi="Times New Roman"/>
          <w:sz w:val="28"/>
          <w:szCs w:val="28"/>
        </w:rPr>
        <w:t>С</w:t>
      </w:r>
      <w:r w:rsidRPr="00B52FC8">
        <w:rPr>
          <w:rFonts w:ascii="Times New Roman" w:hAnsi="Times New Roman"/>
          <w:sz w:val="28"/>
          <w:szCs w:val="28"/>
          <w:lang w:val="en-US"/>
        </w:rPr>
        <w:t xml:space="preserve"> </w:t>
      </w:r>
      <w:r w:rsidRPr="00B52FC8">
        <w:rPr>
          <w:rFonts w:ascii="Times New Roman" w:hAnsi="Times New Roman"/>
          <w:sz w:val="28"/>
          <w:szCs w:val="28"/>
          <w:lang w:val="en-US" w:bidi="en-US"/>
        </w:rPr>
        <w:t>NMR, FTlR and fluorescence spectroscopy M.G. Pcrez, Neto L.M., Saah S.C. // Geoderma-2004.-Vol. 118- P. 171 - 190.</w:t>
      </w:r>
    </w:p>
    <w:p w14:paraId="12E15339" w14:textId="77777777" w:rsidR="00A9158F" w:rsidRPr="00B52FC8" w:rsidRDefault="00A9158F"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color w:val="000000"/>
          <w:sz w:val="28"/>
          <w:szCs w:val="28"/>
        </w:rPr>
        <w:t>Владимиров Ю.А. Свободные радикалы в биологических системах // Соросовский образовательный журн. 2000.- № 12.- С.3-19.</w:t>
      </w:r>
    </w:p>
    <w:p w14:paraId="69427B2C" w14:textId="77777777" w:rsidR="00A9158F" w:rsidRPr="00B52FC8" w:rsidRDefault="000F64B3"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 xml:space="preserve">Мехтиев С.Н., Гриневич В.Б., Кравчук Ю.А. </w:t>
      </w:r>
      <w:r w:rsidR="00A9158F" w:rsidRPr="00B52FC8">
        <w:rPr>
          <w:rFonts w:ascii="Times New Roman" w:hAnsi="Times New Roman"/>
          <w:sz w:val="28"/>
          <w:szCs w:val="28"/>
        </w:rPr>
        <w:t>Острый алкогольный гепатит: прогноз и подходы к терапии</w:t>
      </w:r>
      <w:r w:rsidRPr="00B52FC8">
        <w:rPr>
          <w:rFonts w:ascii="Times New Roman" w:hAnsi="Times New Roman"/>
          <w:sz w:val="28"/>
          <w:szCs w:val="28"/>
          <w:lang w:val="kk-KZ"/>
        </w:rPr>
        <w:t xml:space="preserve"> </w:t>
      </w:r>
      <w:r w:rsidR="00A9158F" w:rsidRPr="00B52FC8">
        <w:rPr>
          <w:rFonts w:ascii="Times New Roman" w:hAnsi="Times New Roman"/>
          <w:sz w:val="28"/>
          <w:szCs w:val="28"/>
        </w:rPr>
        <w:t>// Рос. журн. гастроэнтероло</w:t>
      </w:r>
      <w:r w:rsidR="00A9158F" w:rsidRPr="00B52FC8">
        <w:rPr>
          <w:rFonts w:ascii="Times New Roman" w:hAnsi="Times New Roman"/>
          <w:sz w:val="28"/>
          <w:szCs w:val="28"/>
        </w:rPr>
        <w:softHyphen/>
        <w:t>гии, гепатологии, колопроктологии. - 2008. - Т. XVIII, № 6. - С. 43-49.</w:t>
      </w:r>
    </w:p>
    <w:p w14:paraId="367C37CA" w14:textId="77777777" w:rsidR="002F57D2" w:rsidRPr="00B52FC8" w:rsidRDefault="002F57D2"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Шинкаренко А.Л. Органические вещества лечебных грязей и их роль в ме</w:t>
      </w:r>
      <w:r w:rsidRPr="00B52FC8">
        <w:rPr>
          <w:rFonts w:ascii="Times New Roman" w:hAnsi="Times New Roman"/>
          <w:sz w:val="28"/>
          <w:szCs w:val="28"/>
        </w:rPr>
        <w:softHyphen/>
        <w:t xml:space="preserve">ханизме действия на организм: метод, рекомендации. - Пятигорск, 1973. </w:t>
      </w:r>
      <w:r w:rsidR="00046005" w:rsidRPr="00B52FC8">
        <w:rPr>
          <w:rFonts w:ascii="Times New Roman" w:hAnsi="Times New Roman"/>
          <w:sz w:val="28"/>
          <w:szCs w:val="28"/>
        </w:rPr>
        <w:t>–</w:t>
      </w:r>
      <w:r w:rsidRPr="00B52FC8">
        <w:rPr>
          <w:rFonts w:ascii="Times New Roman" w:hAnsi="Times New Roman"/>
          <w:sz w:val="28"/>
          <w:szCs w:val="28"/>
        </w:rPr>
        <w:t xml:space="preserve"> 27с.</w:t>
      </w:r>
    </w:p>
    <w:p w14:paraId="567518A6" w14:textId="77777777" w:rsidR="00A9158F" w:rsidRPr="00B52FC8" w:rsidRDefault="0031148B"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 xml:space="preserve">Меньщикова К.Н., Зенков Н.К., Ланкин В.З. </w:t>
      </w:r>
      <w:r w:rsidR="002F57D2" w:rsidRPr="00B52FC8">
        <w:rPr>
          <w:rFonts w:ascii="Times New Roman" w:hAnsi="Times New Roman"/>
          <w:sz w:val="28"/>
          <w:szCs w:val="28"/>
        </w:rPr>
        <w:t xml:space="preserve">Окислительный стресс: патологические состояния и заболевания - Новосибирск: АРТА. 2008. </w:t>
      </w:r>
      <w:r w:rsidRPr="00B52FC8">
        <w:rPr>
          <w:rFonts w:ascii="Times New Roman" w:hAnsi="Times New Roman"/>
          <w:sz w:val="28"/>
          <w:szCs w:val="28"/>
        </w:rPr>
        <w:t>–</w:t>
      </w:r>
      <w:r w:rsidR="002F57D2" w:rsidRPr="00B52FC8">
        <w:rPr>
          <w:rFonts w:ascii="Times New Roman" w:hAnsi="Times New Roman"/>
          <w:sz w:val="28"/>
          <w:szCs w:val="28"/>
        </w:rPr>
        <w:t xml:space="preserve"> 284</w:t>
      </w:r>
      <w:r w:rsidRPr="00B52FC8">
        <w:rPr>
          <w:rFonts w:ascii="Times New Roman" w:hAnsi="Times New Roman"/>
          <w:sz w:val="28"/>
          <w:szCs w:val="28"/>
          <w:lang w:val="kk-KZ"/>
        </w:rPr>
        <w:t xml:space="preserve"> </w:t>
      </w:r>
      <w:r w:rsidR="002F57D2" w:rsidRPr="00B52FC8">
        <w:rPr>
          <w:rFonts w:ascii="Times New Roman" w:hAnsi="Times New Roman"/>
          <w:sz w:val="28"/>
          <w:szCs w:val="28"/>
        </w:rPr>
        <w:t>с.</w:t>
      </w:r>
    </w:p>
    <w:p w14:paraId="653F7118" w14:textId="77777777" w:rsidR="002F57D2" w:rsidRPr="00B52FC8" w:rsidRDefault="002F57D2"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Мартинович. Г.Г. Оки</w:t>
      </w:r>
      <w:r w:rsidRPr="00B52FC8">
        <w:rPr>
          <w:rFonts w:ascii="Times New Roman" w:hAnsi="Times New Roman"/>
          <w:color w:val="000000"/>
          <w:sz w:val="28"/>
          <w:szCs w:val="28"/>
          <w:lang w:bidi="ru-RU"/>
        </w:rPr>
        <w:t>сл</w:t>
      </w:r>
      <w:r w:rsidRPr="00B52FC8">
        <w:rPr>
          <w:rFonts w:ascii="Times New Roman" w:hAnsi="Times New Roman"/>
          <w:sz w:val="28"/>
          <w:szCs w:val="28"/>
        </w:rPr>
        <w:t>ительно-восстан</w:t>
      </w:r>
      <w:r w:rsidRPr="00B52FC8">
        <w:rPr>
          <w:rFonts w:ascii="Times New Roman" w:hAnsi="Times New Roman"/>
          <w:color w:val="000000"/>
          <w:sz w:val="28"/>
          <w:szCs w:val="28"/>
          <w:lang w:bidi="ru-RU"/>
        </w:rPr>
        <w:t>ов</w:t>
      </w:r>
      <w:r w:rsidRPr="00B52FC8">
        <w:rPr>
          <w:rFonts w:ascii="Times New Roman" w:hAnsi="Times New Roman"/>
          <w:sz w:val="28"/>
          <w:szCs w:val="28"/>
        </w:rPr>
        <w:t>ительн</w:t>
      </w:r>
      <w:r w:rsidRPr="00B52FC8">
        <w:rPr>
          <w:rFonts w:ascii="Times New Roman" w:hAnsi="Times New Roman"/>
          <w:color w:val="000000"/>
          <w:sz w:val="28"/>
          <w:szCs w:val="28"/>
          <w:lang w:bidi="ru-RU"/>
        </w:rPr>
        <w:t xml:space="preserve">ые </w:t>
      </w:r>
      <w:r w:rsidRPr="00B52FC8">
        <w:rPr>
          <w:rFonts w:ascii="Times New Roman" w:hAnsi="Times New Roman"/>
          <w:sz w:val="28"/>
          <w:szCs w:val="28"/>
        </w:rPr>
        <w:t>процессы в клетках</w:t>
      </w:r>
      <w:r w:rsidR="0031148B" w:rsidRPr="00B52FC8">
        <w:rPr>
          <w:rFonts w:ascii="Times New Roman" w:hAnsi="Times New Roman"/>
          <w:sz w:val="28"/>
          <w:szCs w:val="28"/>
          <w:lang w:val="kk-KZ"/>
        </w:rPr>
        <w:t xml:space="preserve">. </w:t>
      </w:r>
      <w:r w:rsidRPr="00B52FC8">
        <w:rPr>
          <w:rFonts w:ascii="Times New Roman" w:hAnsi="Times New Roman"/>
          <w:sz w:val="28"/>
          <w:szCs w:val="28"/>
        </w:rPr>
        <w:t>-</w:t>
      </w:r>
      <w:r w:rsidRPr="00B52FC8">
        <w:rPr>
          <w:rFonts w:ascii="Times New Roman" w:hAnsi="Times New Roman"/>
          <w:color w:val="000000"/>
          <w:sz w:val="28"/>
          <w:szCs w:val="28"/>
          <w:lang w:bidi="ru-RU"/>
        </w:rPr>
        <w:t xml:space="preserve"> Минск: БГУ, 2006. </w:t>
      </w:r>
      <w:r w:rsidR="0031148B" w:rsidRPr="00B52FC8">
        <w:rPr>
          <w:rFonts w:ascii="Times New Roman" w:hAnsi="Times New Roman"/>
          <w:color w:val="000000"/>
          <w:sz w:val="28"/>
          <w:szCs w:val="28"/>
          <w:lang w:bidi="ru-RU"/>
        </w:rPr>
        <w:t>–</w:t>
      </w:r>
      <w:r w:rsidRPr="00B52FC8">
        <w:rPr>
          <w:rFonts w:ascii="Times New Roman" w:hAnsi="Times New Roman"/>
          <w:color w:val="000000"/>
          <w:sz w:val="28"/>
          <w:szCs w:val="28"/>
          <w:lang w:bidi="ru-RU"/>
        </w:rPr>
        <w:t xml:space="preserve"> 154</w:t>
      </w:r>
      <w:r w:rsidR="0031148B" w:rsidRPr="00B52FC8">
        <w:rPr>
          <w:rFonts w:ascii="Times New Roman" w:hAnsi="Times New Roman"/>
          <w:color w:val="000000"/>
          <w:sz w:val="28"/>
          <w:szCs w:val="28"/>
          <w:lang w:val="kk-KZ" w:bidi="ru-RU"/>
        </w:rPr>
        <w:t xml:space="preserve"> </w:t>
      </w:r>
      <w:r w:rsidRPr="00B52FC8">
        <w:rPr>
          <w:rFonts w:ascii="Times New Roman" w:hAnsi="Times New Roman"/>
          <w:color w:val="000000"/>
          <w:sz w:val="28"/>
          <w:szCs w:val="28"/>
          <w:lang w:bidi="ru-RU"/>
        </w:rPr>
        <w:t>с.</w:t>
      </w:r>
    </w:p>
    <w:p w14:paraId="4DE288EC" w14:textId="77777777" w:rsidR="00007841" w:rsidRPr="00B52FC8" w:rsidRDefault="00007841"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proofErr w:type="spellStart"/>
      <w:r w:rsidRPr="00B52FC8">
        <w:rPr>
          <w:rFonts w:ascii="Times New Roman" w:hAnsi="Times New Roman"/>
          <w:sz w:val="28"/>
          <w:szCs w:val="28"/>
        </w:rPr>
        <w:t>Ланкин</w:t>
      </w:r>
      <w:proofErr w:type="spellEnd"/>
      <w:r w:rsidRPr="00B52FC8">
        <w:rPr>
          <w:rFonts w:ascii="Times New Roman" w:hAnsi="Times New Roman"/>
          <w:sz w:val="28"/>
          <w:szCs w:val="28"/>
        </w:rPr>
        <w:t xml:space="preserve"> В.З. Перекисное окисление</w:t>
      </w:r>
      <w:r w:rsidRPr="00B52FC8">
        <w:rPr>
          <w:rFonts w:ascii="Times New Roman" w:hAnsi="Times New Roman"/>
          <w:color w:val="000000"/>
          <w:sz w:val="28"/>
          <w:szCs w:val="28"/>
          <w:lang w:bidi="ru-RU"/>
        </w:rPr>
        <w:t xml:space="preserve"> липидов в эти</w:t>
      </w:r>
      <w:r w:rsidRPr="00B52FC8">
        <w:rPr>
          <w:rFonts w:ascii="Times New Roman" w:hAnsi="Times New Roman"/>
          <w:sz w:val="28"/>
          <w:szCs w:val="28"/>
        </w:rPr>
        <w:t>м</w:t>
      </w:r>
      <w:r w:rsidRPr="00B52FC8">
        <w:rPr>
          <w:rFonts w:ascii="Times New Roman" w:hAnsi="Times New Roman"/>
          <w:color w:val="000000"/>
          <w:sz w:val="28"/>
          <w:szCs w:val="28"/>
          <w:lang w:bidi="ru-RU"/>
        </w:rPr>
        <w:t xml:space="preserve">ологии и </w:t>
      </w:r>
      <w:r w:rsidRPr="00B52FC8">
        <w:rPr>
          <w:rFonts w:ascii="Times New Roman" w:hAnsi="Times New Roman"/>
          <w:sz w:val="28"/>
          <w:szCs w:val="28"/>
          <w:lang w:bidi="en-US"/>
        </w:rPr>
        <w:t>патогенезе аэро-</w:t>
      </w:r>
      <w:r w:rsidRPr="00B52FC8">
        <w:rPr>
          <w:rFonts w:ascii="Times New Roman" w:hAnsi="Times New Roman"/>
          <w:color w:val="000000"/>
          <w:sz w:val="28"/>
          <w:szCs w:val="28"/>
          <w:lang w:bidi="ru-RU"/>
        </w:rPr>
        <w:t xml:space="preserve">склероза // Арх. патолог. - </w:t>
      </w:r>
      <w:r w:rsidRPr="00B52FC8">
        <w:rPr>
          <w:rStyle w:val="Bodytext40"/>
          <w:rFonts w:eastAsiaTheme="minorHAnsi"/>
          <w:sz w:val="28"/>
          <w:szCs w:val="28"/>
        </w:rPr>
        <w:t>1989</w:t>
      </w:r>
      <w:r w:rsidRPr="00B52FC8">
        <w:rPr>
          <w:rFonts w:ascii="Times New Roman" w:hAnsi="Times New Roman"/>
          <w:color w:val="000000"/>
          <w:sz w:val="28"/>
          <w:szCs w:val="28"/>
          <w:lang w:bidi="ru-RU"/>
        </w:rPr>
        <w:t>. - Т.</w:t>
      </w:r>
      <w:r w:rsidRPr="00B52FC8">
        <w:rPr>
          <w:rStyle w:val="Bodytext40"/>
          <w:rFonts w:eastAsiaTheme="minorHAnsi"/>
          <w:sz w:val="28"/>
          <w:szCs w:val="28"/>
        </w:rPr>
        <w:t>51</w:t>
      </w:r>
      <w:r w:rsidRPr="00B52FC8">
        <w:rPr>
          <w:rFonts w:ascii="Times New Roman" w:hAnsi="Times New Roman"/>
          <w:color w:val="000000"/>
          <w:sz w:val="28"/>
          <w:szCs w:val="28"/>
          <w:lang w:bidi="ru-RU"/>
        </w:rPr>
        <w:t xml:space="preserve">. Вып. </w:t>
      </w:r>
      <w:r w:rsidRPr="00B52FC8">
        <w:rPr>
          <w:rStyle w:val="Bodytext40"/>
          <w:rFonts w:eastAsiaTheme="minorHAnsi"/>
          <w:sz w:val="28"/>
          <w:szCs w:val="28"/>
        </w:rPr>
        <w:t>1</w:t>
      </w:r>
      <w:r w:rsidRPr="00B52FC8">
        <w:rPr>
          <w:rStyle w:val="Bodytext4Spacing1pt"/>
          <w:rFonts w:eastAsiaTheme="minorHAnsi"/>
          <w:sz w:val="28"/>
          <w:szCs w:val="28"/>
        </w:rPr>
        <w:t>.-С.</w:t>
      </w:r>
      <w:r w:rsidRPr="00B52FC8">
        <w:rPr>
          <w:rFonts w:ascii="Times New Roman" w:hAnsi="Times New Roman"/>
          <w:color w:val="000000"/>
          <w:sz w:val="28"/>
          <w:szCs w:val="28"/>
          <w:lang w:bidi="ru-RU"/>
        </w:rPr>
        <w:t xml:space="preserve"> </w:t>
      </w:r>
      <w:r w:rsidRPr="00B52FC8">
        <w:rPr>
          <w:rStyle w:val="Bodytext40"/>
          <w:rFonts w:eastAsiaTheme="minorHAnsi"/>
          <w:sz w:val="28"/>
          <w:szCs w:val="28"/>
        </w:rPr>
        <w:t>80</w:t>
      </w:r>
      <w:r w:rsidRPr="00B52FC8">
        <w:rPr>
          <w:rFonts w:ascii="Times New Roman" w:hAnsi="Times New Roman"/>
          <w:color w:val="000000"/>
          <w:sz w:val="28"/>
          <w:szCs w:val="28"/>
          <w:lang w:bidi="ru-RU"/>
        </w:rPr>
        <w:t>-</w:t>
      </w:r>
      <w:r w:rsidRPr="00B52FC8">
        <w:rPr>
          <w:rStyle w:val="Bodytext40"/>
          <w:rFonts w:eastAsiaTheme="minorHAnsi"/>
          <w:sz w:val="28"/>
          <w:szCs w:val="28"/>
        </w:rPr>
        <w:t>84</w:t>
      </w:r>
      <w:r w:rsidRPr="00B52FC8">
        <w:rPr>
          <w:rFonts w:ascii="Times New Roman" w:hAnsi="Times New Roman"/>
          <w:color w:val="000000"/>
          <w:sz w:val="28"/>
          <w:szCs w:val="28"/>
          <w:lang w:bidi="ru-RU"/>
        </w:rPr>
        <w:t>.</w:t>
      </w:r>
    </w:p>
    <w:p w14:paraId="06ABB276" w14:textId="77777777" w:rsidR="002F57D2" w:rsidRPr="00B52FC8" w:rsidRDefault="00EB188E"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proofErr w:type="spellStart"/>
      <w:r w:rsidRPr="00B52FC8">
        <w:rPr>
          <w:rFonts w:ascii="Times New Roman" w:hAnsi="Times New Roman"/>
          <w:sz w:val="28"/>
          <w:szCs w:val="28"/>
        </w:rPr>
        <w:t>Шанин</w:t>
      </w:r>
      <w:proofErr w:type="spellEnd"/>
      <w:r w:rsidRPr="00B52FC8">
        <w:rPr>
          <w:rFonts w:ascii="Times New Roman" w:hAnsi="Times New Roman"/>
          <w:sz w:val="28"/>
          <w:szCs w:val="28"/>
        </w:rPr>
        <w:t xml:space="preserve"> Ю.Н. Антиоксидантная терапия и клинической практике (теорети</w:t>
      </w:r>
      <w:r w:rsidRPr="00B52FC8">
        <w:rPr>
          <w:rFonts w:ascii="Times New Roman" w:hAnsi="Times New Roman"/>
          <w:sz w:val="28"/>
          <w:szCs w:val="28"/>
        </w:rPr>
        <w:softHyphen/>
        <w:t>ческое обоснование и стратегия поведения</w:t>
      </w:r>
      <w:r w:rsidR="00DD2561" w:rsidRPr="00B52FC8">
        <w:rPr>
          <w:rFonts w:ascii="Times New Roman" w:hAnsi="Times New Roman"/>
          <w:sz w:val="28"/>
          <w:szCs w:val="28"/>
          <w:lang w:val="kk-KZ"/>
        </w:rPr>
        <w:t xml:space="preserve">. </w:t>
      </w:r>
      <w:r w:rsidRPr="00B52FC8">
        <w:rPr>
          <w:rFonts w:ascii="Times New Roman" w:hAnsi="Times New Roman"/>
          <w:sz w:val="28"/>
          <w:szCs w:val="28"/>
        </w:rPr>
        <w:t xml:space="preserve"> - СПб., ЭЛВИ, 2003. - 128с.</w:t>
      </w:r>
    </w:p>
    <w:p w14:paraId="03E9FB7D" w14:textId="77777777" w:rsidR="00EB188E" w:rsidRPr="00B52FC8" w:rsidRDefault="00DD2561"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en-US" w:bidi="en-US"/>
        </w:rPr>
        <w:t xml:space="preserve">R.C. </w:t>
      </w:r>
      <w:proofErr w:type="spellStart"/>
      <w:r w:rsidRPr="00B52FC8">
        <w:rPr>
          <w:rFonts w:ascii="Times New Roman" w:hAnsi="Times New Roman"/>
          <w:sz w:val="28"/>
          <w:szCs w:val="28"/>
          <w:lang w:val="en-US" w:bidi="en-US"/>
        </w:rPr>
        <w:t>Averett</w:t>
      </w:r>
      <w:proofErr w:type="spellEnd"/>
      <w:r w:rsidRPr="00B52FC8">
        <w:rPr>
          <w:rFonts w:ascii="Times New Roman" w:hAnsi="Times New Roman"/>
          <w:sz w:val="28"/>
          <w:szCs w:val="28"/>
          <w:lang w:val="en-US" w:bidi="en-US"/>
        </w:rPr>
        <w:t xml:space="preserve">, J.A. </w:t>
      </w:r>
      <w:proofErr w:type="spellStart"/>
      <w:r w:rsidRPr="00B52FC8">
        <w:rPr>
          <w:rFonts w:ascii="Times New Roman" w:hAnsi="Times New Roman"/>
          <w:sz w:val="28"/>
          <w:szCs w:val="28"/>
          <w:lang w:val="en-US" w:bidi="en-US"/>
        </w:rPr>
        <w:t>Leenheer</w:t>
      </w:r>
      <w:proofErr w:type="spellEnd"/>
      <w:r w:rsidRPr="00B52FC8">
        <w:rPr>
          <w:rFonts w:ascii="Times New Roman" w:hAnsi="Times New Roman"/>
          <w:sz w:val="28"/>
          <w:szCs w:val="28"/>
          <w:lang w:val="en-US" w:bidi="en-US"/>
        </w:rPr>
        <w:t xml:space="preserve"> </w:t>
      </w:r>
      <w:proofErr w:type="spellStart"/>
      <w:r w:rsidR="00EB188E" w:rsidRPr="00B52FC8">
        <w:rPr>
          <w:rFonts w:ascii="Times New Roman" w:hAnsi="Times New Roman"/>
          <w:sz w:val="28"/>
          <w:szCs w:val="28"/>
          <w:lang w:val="en-US" w:bidi="en-US"/>
        </w:rPr>
        <w:t>Humic</w:t>
      </w:r>
      <w:proofErr w:type="spellEnd"/>
      <w:r w:rsidR="00EB188E" w:rsidRPr="00B52FC8">
        <w:rPr>
          <w:rFonts w:ascii="Times New Roman" w:hAnsi="Times New Roman"/>
          <w:sz w:val="28"/>
          <w:szCs w:val="28"/>
          <w:lang w:val="en-US" w:bidi="en-US"/>
        </w:rPr>
        <w:t xml:space="preserve"> Substances in die Suwannee River, Georgia: Interactions, Properties, and Proposed Structures </w:t>
      </w:r>
      <w:r w:rsidR="00EB188E" w:rsidRPr="00B52FC8">
        <w:rPr>
          <w:rFonts w:ascii="Times New Roman" w:hAnsi="Times New Roman"/>
          <w:sz w:val="28"/>
          <w:szCs w:val="28"/>
          <w:lang w:val="en-US"/>
        </w:rPr>
        <w:t xml:space="preserve">// </w:t>
      </w:r>
      <w:r w:rsidR="00EB188E" w:rsidRPr="00B52FC8">
        <w:rPr>
          <w:rFonts w:ascii="Times New Roman" w:hAnsi="Times New Roman"/>
          <w:sz w:val="28"/>
          <w:szCs w:val="28"/>
          <w:lang w:val="en-US" w:bidi="en-US"/>
        </w:rPr>
        <w:t>U.S. Geol</w:t>
      </w:r>
      <w:r w:rsidR="00A85C61" w:rsidRPr="00B52FC8">
        <w:rPr>
          <w:rFonts w:ascii="Times New Roman" w:hAnsi="Times New Roman"/>
          <w:sz w:val="28"/>
          <w:szCs w:val="28"/>
          <w:lang w:val="en-US" w:bidi="en-US"/>
        </w:rPr>
        <w:t>ogical Sur</w:t>
      </w:r>
      <w:r w:rsidR="00A85C61" w:rsidRPr="00B52FC8">
        <w:rPr>
          <w:rFonts w:ascii="Times New Roman" w:hAnsi="Times New Roman"/>
          <w:sz w:val="28"/>
          <w:szCs w:val="28"/>
          <w:lang w:val="en-US" w:bidi="en-US"/>
        </w:rPr>
        <w:softHyphen/>
        <w:t>vey Open-File Report</w:t>
      </w:r>
      <w:r w:rsidR="00EB188E" w:rsidRPr="00B52FC8">
        <w:rPr>
          <w:rFonts w:ascii="Times New Roman" w:hAnsi="Times New Roman"/>
          <w:sz w:val="28"/>
          <w:szCs w:val="28"/>
          <w:lang w:val="en-US" w:bidi="en-US"/>
        </w:rPr>
        <w:t xml:space="preserve"> - Denver, Colorado, 1989. - 377 p.</w:t>
      </w:r>
    </w:p>
    <w:p w14:paraId="42619ABD" w14:textId="77777777" w:rsidR="00EB188E" w:rsidRPr="00B52FC8" w:rsidRDefault="00EB188E"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en-US" w:bidi="en-US"/>
        </w:rPr>
        <w:t>O</w:t>
      </w:r>
      <w:proofErr w:type="spellStart"/>
      <w:r w:rsidRPr="00B52FC8">
        <w:rPr>
          <w:rFonts w:ascii="Times New Roman" w:hAnsi="Times New Roman"/>
          <w:sz w:val="28"/>
          <w:szCs w:val="28"/>
          <w:lang w:bidi="en-US"/>
        </w:rPr>
        <w:t>рлов</w:t>
      </w:r>
      <w:proofErr w:type="spellEnd"/>
      <w:r w:rsidRPr="00B52FC8">
        <w:rPr>
          <w:rFonts w:ascii="Times New Roman" w:hAnsi="Times New Roman"/>
          <w:sz w:val="28"/>
          <w:szCs w:val="28"/>
          <w:lang w:bidi="en-US"/>
        </w:rPr>
        <w:t xml:space="preserve"> </w:t>
      </w:r>
      <w:r w:rsidRPr="00B52FC8">
        <w:rPr>
          <w:rFonts w:ascii="Times New Roman" w:hAnsi="Times New Roman"/>
          <w:sz w:val="28"/>
          <w:szCs w:val="28"/>
        </w:rPr>
        <w:t xml:space="preserve">Д. С. Гумусовые кислоты почв и общая теория гумификации </w:t>
      </w:r>
      <w:r w:rsidRPr="00B52FC8">
        <w:rPr>
          <w:rStyle w:val="Heading1Italic"/>
          <w:sz w:val="28"/>
          <w:szCs w:val="28"/>
        </w:rPr>
        <w:t>//</w:t>
      </w:r>
      <w:r w:rsidRPr="00B52FC8">
        <w:rPr>
          <w:rFonts w:ascii="Times New Roman" w:hAnsi="Times New Roman"/>
          <w:sz w:val="28"/>
          <w:szCs w:val="28"/>
          <w:lang w:bidi="en-US"/>
        </w:rPr>
        <w:t xml:space="preserve"> </w:t>
      </w:r>
      <w:r w:rsidRPr="00B52FC8">
        <w:rPr>
          <w:rFonts w:ascii="Times New Roman" w:hAnsi="Times New Roman"/>
          <w:sz w:val="28"/>
          <w:szCs w:val="28"/>
        </w:rPr>
        <w:t xml:space="preserve">Химия почв. - М.: МГУ. </w:t>
      </w:r>
      <w:r w:rsidRPr="00B52FC8">
        <w:rPr>
          <w:rFonts w:ascii="Times New Roman" w:hAnsi="Times New Roman"/>
          <w:sz w:val="28"/>
          <w:szCs w:val="28"/>
          <w:lang w:bidi="en-US"/>
        </w:rPr>
        <w:t xml:space="preserve">1992. </w:t>
      </w:r>
      <w:r w:rsidR="00F15108" w:rsidRPr="00B52FC8">
        <w:rPr>
          <w:rFonts w:ascii="Times New Roman" w:hAnsi="Times New Roman"/>
          <w:sz w:val="28"/>
          <w:szCs w:val="28"/>
          <w:lang w:val="kk-KZ"/>
        </w:rPr>
        <w:t>–</w:t>
      </w:r>
      <w:r w:rsidRPr="00B52FC8">
        <w:rPr>
          <w:rFonts w:ascii="Times New Roman" w:hAnsi="Times New Roman"/>
          <w:sz w:val="28"/>
          <w:szCs w:val="28"/>
        </w:rPr>
        <w:t xml:space="preserve"> 325</w:t>
      </w:r>
      <w:r w:rsidR="00F15108" w:rsidRPr="00B52FC8">
        <w:rPr>
          <w:rFonts w:ascii="Times New Roman" w:hAnsi="Times New Roman"/>
          <w:sz w:val="28"/>
          <w:szCs w:val="28"/>
          <w:lang w:val="kk-KZ"/>
        </w:rPr>
        <w:t xml:space="preserve"> </w:t>
      </w:r>
      <w:r w:rsidRPr="00B52FC8">
        <w:rPr>
          <w:rFonts w:ascii="Times New Roman" w:hAnsi="Times New Roman"/>
          <w:sz w:val="28"/>
          <w:szCs w:val="28"/>
        </w:rPr>
        <w:t>с.</w:t>
      </w:r>
    </w:p>
    <w:p w14:paraId="357A2492" w14:textId="77777777" w:rsidR="00EB188E" w:rsidRPr="00B52FC8" w:rsidRDefault="00EB188E"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Перминова И.В. Гуминовые вещества вызов химикам XXI века // Химия и жизнь. - 2008 - №</w:t>
      </w:r>
      <w:r w:rsidRPr="00B52FC8">
        <w:rPr>
          <w:rStyle w:val="BodytextCandara10ptSpacing0pt"/>
          <w:rFonts w:ascii="Times New Roman" w:hAnsi="Times New Roman" w:cs="Times New Roman"/>
          <w:sz w:val="28"/>
          <w:szCs w:val="28"/>
        </w:rPr>
        <w:t>1</w:t>
      </w:r>
      <w:r w:rsidRPr="00B52FC8">
        <w:rPr>
          <w:rFonts w:ascii="Times New Roman" w:hAnsi="Times New Roman"/>
          <w:sz w:val="28"/>
          <w:szCs w:val="28"/>
        </w:rPr>
        <w:t>. - 60 с.</w:t>
      </w:r>
    </w:p>
    <w:p w14:paraId="29D9BBB3" w14:textId="77777777" w:rsidR="00585BAE" w:rsidRPr="00B52FC8" w:rsidRDefault="00585BAE"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Лодыгин В.</w:t>
      </w:r>
      <w:r w:rsidRPr="00B52FC8">
        <w:rPr>
          <w:rFonts w:ascii="Times New Roman" w:hAnsi="Times New Roman"/>
          <w:color w:val="000000"/>
          <w:sz w:val="28"/>
          <w:szCs w:val="28"/>
          <w:lang w:bidi="ru-RU"/>
        </w:rPr>
        <w:t>Д</w:t>
      </w:r>
      <w:r w:rsidRPr="00B52FC8">
        <w:rPr>
          <w:rFonts w:ascii="Times New Roman" w:hAnsi="Times New Roman"/>
          <w:sz w:val="28"/>
          <w:szCs w:val="28"/>
        </w:rPr>
        <w:t xml:space="preserve"> </w:t>
      </w:r>
      <w:r w:rsidRPr="00B52FC8">
        <w:rPr>
          <w:rFonts w:ascii="Times New Roman" w:hAnsi="Times New Roman"/>
          <w:color w:val="000000"/>
          <w:sz w:val="28"/>
          <w:szCs w:val="28"/>
          <w:lang w:bidi="ru-RU"/>
        </w:rPr>
        <w:t xml:space="preserve">- </w:t>
      </w:r>
      <w:r w:rsidRPr="00B52FC8">
        <w:rPr>
          <w:rFonts w:ascii="Times New Roman" w:hAnsi="Times New Roman"/>
          <w:sz w:val="28"/>
          <w:szCs w:val="28"/>
          <w:lang w:bidi="en-US"/>
        </w:rPr>
        <w:t>Стру</w:t>
      </w:r>
      <w:r w:rsidRPr="00B52FC8">
        <w:rPr>
          <w:rFonts w:ascii="Times New Roman" w:hAnsi="Times New Roman"/>
          <w:color w:val="000000"/>
          <w:sz w:val="28"/>
          <w:szCs w:val="28"/>
          <w:lang w:bidi="ru-RU"/>
        </w:rPr>
        <w:t>ктурно-фун</w:t>
      </w:r>
      <w:r w:rsidRPr="00B52FC8">
        <w:rPr>
          <w:rFonts w:ascii="Times New Roman" w:hAnsi="Times New Roman"/>
          <w:sz w:val="28"/>
          <w:szCs w:val="28"/>
          <w:lang w:bidi="en-US"/>
        </w:rPr>
        <w:t>кционал</w:t>
      </w:r>
      <w:r w:rsidRPr="00B52FC8">
        <w:rPr>
          <w:rFonts w:ascii="Times New Roman" w:hAnsi="Times New Roman"/>
          <w:color w:val="000000"/>
          <w:sz w:val="28"/>
          <w:szCs w:val="28"/>
          <w:lang w:bidi="ru-RU"/>
        </w:rPr>
        <w:t xml:space="preserve">ьные параметры гумусовых веществ </w:t>
      </w:r>
      <w:r w:rsidR="004325CF" w:rsidRPr="00B52FC8">
        <w:rPr>
          <w:rFonts w:ascii="Times New Roman" w:hAnsi="Times New Roman"/>
          <w:color w:val="FF0000"/>
          <w:sz w:val="28"/>
          <w:szCs w:val="28"/>
          <w:lang w:val="kk-KZ"/>
        </w:rPr>
        <w:t xml:space="preserve"> </w:t>
      </w:r>
      <w:r w:rsidRPr="00B52FC8">
        <w:rPr>
          <w:rFonts w:ascii="Times New Roman" w:hAnsi="Times New Roman"/>
          <w:sz w:val="28"/>
          <w:szCs w:val="28"/>
        </w:rPr>
        <w:t xml:space="preserve"> почв</w:t>
      </w:r>
      <w:r w:rsidRPr="00B52FC8">
        <w:rPr>
          <w:rFonts w:ascii="Times New Roman" w:hAnsi="Times New Roman"/>
          <w:color w:val="000000"/>
          <w:sz w:val="28"/>
          <w:szCs w:val="28"/>
          <w:lang w:bidi="ru-RU"/>
        </w:rPr>
        <w:t>. - СПб.: Наука. 2007. - С. 5-8.</w:t>
      </w:r>
    </w:p>
    <w:p w14:paraId="21028085" w14:textId="77777777" w:rsidR="00EB188E" w:rsidRPr="00B52FC8" w:rsidRDefault="00585BAE"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Попов А.И. Гуминовые вещества: свойства, строение. - СПб., 2004.-248</w:t>
      </w:r>
      <w:r w:rsidR="00662F49" w:rsidRPr="00B52FC8">
        <w:rPr>
          <w:rFonts w:ascii="Times New Roman" w:hAnsi="Times New Roman"/>
          <w:sz w:val="28"/>
          <w:szCs w:val="28"/>
          <w:lang w:val="kk-KZ"/>
        </w:rPr>
        <w:t xml:space="preserve"> </w:t>
      </w:r>
      <w:r w:rsidRPr="00B52FC8">
        <w:rPr>
          <w:rFonts w:ascii="Times New Roman" w:hAnsi="Times New Roman"/>
          <w:sz w:val="28"/>
          <w:szCs w:val="28"/>
        </w:rPr>
        <w:t>с</w:t>
      </w:r>
      <w:r w:rsidR="00662F49" w:rsidRPr="00B52FC8">
        <w:rPr>
          <w:rFonts w:ascii="Times New Roman" w:hAnsi="Times New Roman"/>
          <w:sz w:val="28"/>
          <w:szCs w:val="28"/>
          <w:lang w:val="kk-KZ"/>
        </w:rPr>
        <w:t>.</w:t>
      </w:r>
    </w:p>
    <w:p w14:paraId="78093485" w14:textId="77777777" w:rsidR="00585BAE" w:rsidRPr="00B52FC8" w:rsidRDefault="00585BAE"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Орлов Д.С. Свойства и функции гуминовых веществ // Гуминовые вещества в биосфере. - 1993. №4. - С. 16-26.</w:t>
      </w:r>
    </w:p>
    <w:p w14:paraId="1430DA17" w14:textId="77777777" w:rsidR="001E0F10" w:rsidRPr="00B52FC8" w:rsidRDefault="001E0F10"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Ковалевский</w:t>
      </w:r>
      <w:r w:rsidR="00157C39" w:rsidRPr="00B52FC8">
        <w:rPr>
          <w:rFonts w:ascii="Times New Roman" w:hAnsi="Times New Roman"/>
          <w:sz w:val="28"/>
          <w:szCs w:val="28"/>
          <w:lang w:val="kk-KZ"/>
        </w:rPr>
        <w:t xml:space="preserve"> </w:t>
      </w:r>
      <w:r w:rsidRPr="00B52FC8">
        <w:rPr>
          <w:rFonts w:ascii="Times New Roman" w:hAnsi="Times New Roman"/>
          <w:sz w:val="28"/>
          <w:szCs w:val="28"/>
        </w:rPr>
        <w:t>Д.</w:t>
      </w:r>
      <w:r w:rsidR="00157C39" w:rsidRPr="00B52FC8">
        <w:rPr>
          <w:rFonts w:ascii="Times New Roman" w:hAnsi="Times New Roman"/>
          <w:sz w:val="28"/>
          <w:szCs w:val="28"/>
          <w:lang w:val="kk-KZ"/>
        </w:rPr>
        <w:t xml:space="preserve"> </w:t>
      </w:r>
      <w:r w:rsidRPr="00B52FC8">
        <w:rPr>
          <w:rFonts w:ascii="Times New Roman" w:hAnsi="Times New Roman"/>
          <w:sz w:val="28"/>
          <w:szCs w:val="28"/>
        </w:rPr>
        <w:t>В. Исследование структуры гуминовых методами спектроскопии ЯМР 1Н и 13С: дис. канд. хим. наук. – М. 1998. – 140 с.</w:t>
      </w:r>
    </w:p>
    <w:p w14:paraId="312B5CED" w14:textId="77777777" w:rsidR="001E0F10" w:rsidRPr="00B52FC8" w:rsidRDefault="001E0F10"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color w:val="000000"/>
          <w:sz w:val="28"/>
          <w:szCs w:val="28"/>
          <w:lang w:bidi="ru-RU"/>
        </w:rPr>
        <w:t>Ку</w:t>
      </w:r>
      <w:r w:rsidRPr="00B52FC8">
        <w:rPr>
          <w:rFonts w:ascii="Times New Roman" w:hAnsi="Times New Roman"/>
          <w:sz w:val="28"/>
          <w:szCs w:val="28"/>
        </w:rPr>
        <w:t>ликова</w:t>
      </w:r>
      <w:r w:rsidR="00157C39" w:rsidRPr="00B52FC8">
        <w:rPr>
          <w:rFonts w:ascii="Times New Roman" w:hAnsi="Times New Roman"/>
          <w:sz w:val="28"/>
          <w:szCs w:val="28"/>
          <w:lang w:val="kk-KZ"/>
        </w:rPr>
        <w:t xml:space="preserve"> </w:t>
      </w:r>
      <w:r w:rsidRPr="00B52FC8">
        <w:rPr>
          <w:rFonts w:ascii="Times New Roman" w:hAnsi="Times New Roman"/>
          <w:sz w:val="28"/>
          <w:szCs w:val="28"/>
        </w:rPr>
        <w:t>Н.А. Защитное действие гуминовы</w:t>
      </w:r>
      <w:r w:rsidRPr="00B52FC8">
        <w:rPr>
          <w:rFonts w:ascii="Times New Roman" w:hAnsi="Times New Roman"/>
          <w:color w:val="000000"/>
          <w:sz w:val="28"/>
          <w:szCs w:val="28"/>
          <w:lang w:bidi="ru-RU"/>
        </w:rPr>
        <w:t>х веществ по о</w:t>
      </w:r>
      <w:r w:rsidRPr="00B52FC8">
        <w:rPr>
          <w:rFonts w:ascii="Times New Roman" w:hAnsi="Times New Roman"/>
          <w:sz w:val="28"/>
          <w:szCs w:val="28"/>
        </w:rPr>
        <w:t>тношению к рас</w:t>
      </w:r>
      <w:r w:rsidRPr="00B52FC8">
        <w:rPr>
          <w:rFonts w:ascii="Times New Roman" w:hAnsi="Times New Roman"/>
          <w:sz w:val="28"/>
          <w:szCs w:val="28"/>
        </w:rPr>
        <w:softHyphen/>
        <w:t>тениям в водной и</w:t>
      </w:r>
      <w:r w:rsidRPr="00B52FC8">
        <w:rPr>
          <w:rFonts w:ascii="Times New Roman" w:hAnsi="Times New Roman"/>
          <w:color w:val="000000"/>
          <w:sz w:val="28"/>
          <w:szCs w:val="28"/>
          <w:lang w:bidi="ru-RU"/>
        </w:rPr>
        <w:t xml:space="preserve"> почвенной </w:t>
      </w:r>
      <w:r w:rsidRPr="00B52FC8">
        <w:rPr>
          <w:rFonts w:ascii="Times New Roman" w:hAnsi="Times New Roman"/>
          <w:sz w:val="28"/>
          <w:szCs w:val="28"/>
        </w:rPr>
        <w:t>средах в условиях абиотических стрессов: автореф.</w:t>
      </w:r>
      <w:r w:rsidRPr="00B52FC8">
        <w:rPr>
          <w:rFonts w:ascii="Times New Roman" w:hAnsi="Times New Roman"/>
          <w:color w:val="000000"/>
          <w:sz w:val="28"/>
          <w:szCs w:val="28"/>
          <w:lang w:bidi="ru-RU"/>
        </w:rPr>
        <w:t xml:space="preserve"> дис д</w:t>
      </w:r>
      <w:r w:rsidRPr="00B52FC8">
        <w:rPr>
          <w:rFonts w:ascii="Times New Roman" w:hAnsi="Times New Roman"/>
          <w:color w:val="000000"/>
          <w:sz w:val="28"/>
          <w:szCs w:val="28"/>
          <w:lang w:bidi="en-US"/>
        </w:rPr>
        <w:t>-</w:t>
      </w:r>
      <w:r w:rsidRPr="00B52FC8">
        <w:rPr>
          <w:rFonts w:ascii="Times New Roman" w:hAnsi="Times New Roman"/>
          <w:color w:val="000000"/>
          <w:sz w:val="28"/>
          <w:szCs w:val="28"/>
          <w:lang w:val="en-US" w:bidi="en-US"/>
        </w:rPr>
        <w:t>pa</w:t>
      </w:r>
      <w:r w:rsidRPr="00B52FC8">
        <w:rPr>
          <w:rFonts w:ascii="Times New Roman" w:hAnsi="Times New Roman"/>
          <w:color w:val="000000"/>
          <w:sz w:val="28"/>
          <w:szCs w:val="28"/>
          <w:lang w:bidi="en-US"/>
        </w:rPr>
        <w:t xml:space="preserve"> </w:t>
      </w:r>
      <w:r w:rsidRPr="00B52FC8">
        <w:rPr>
          <w:rFonts w:ascii="Times New Roman" w:hAnsi="Times New Roman"/>
          <w:color w:val="000000"/>
          <w:sz w:val="28"/>
          <w:szCs w:val="28"/>
          <w:lang w:bidi="ru-RU"/>
        </w:rPr>
        <w:t>биол. наук</w:t>
      </w:r>
      <w:r w:rsidR="00662F49" w:rsidRPr="00B52FC8">
        <w:rPr>
          <w:rFonts w:ascii="Times New Roman" w:hAnsi="Times New Roman"/>
          <w:color w:val="000000"/>
          <w:sz w:val="28"/>
          <w:szCs w:val="28"/>
          <w:lang w:val="kk-KZ" w:bidi="ru-RU"/>
        </w:rPr>
        <w:t xml:space="preserve">. </w:t>
      </w:r>
      <w:r w:rsidRPr="00B52FC8">
        <w:rPr>
          <w:rFonts w:ascii="Times New Roman" w:hAnsi="Times New Roman"/>
          <w:color w:val="000000"/>
          <w:sz w:val="28"/>
          <w:szCs w:val="28"/>
          <w:lang w:bidi="ru-RU"/>
        </w:rPr>
        <w:t xml:space="preserve">- </w:t>
      </w:r>
      <w:r w:rsidRPr="00B52FC8">
        <w:rPr>
          <w:rStyle w:val="Bodytext49pt"/>
          <w:rFonts w:eastAsiaTheme="minorHAnsi"/>
          <w:sz w:val="28"/>
          <w:szCs w:val="28"/>
        </w:rPr>
        <w:t xml:space="preserve">М., </w:t>
      </w:r>
      <w:r w:rsidRPr="00B52FC8">
        <w:rPr>
          <w:rStyle w:val="Bodytext40"/>
          <w:rFonts w:eastAsiaTheme="minorHAnsi"/>
          <w:sz w:val="28"/>
          <w:szCs w:val="28"/>
        </w:rPr>
        <w:t>2008</w:t>
      </w:r>
      <w:r w:rsidRPr="00B52FC8">
        <w:rPr>
          <w:rFonts w:ascii="Times New Roman" w:hAnsi="Times New Roman"/>
          <w:color w:val="000000"/>
          <w:sz w:val="28"/>
          <w:szCs w:val="28"/>
          <w:lang w:bidi="ru-RU"/>
        </w:rPr>
        <w:t xml:space="preserve">. </w:t>
      </w:r>
      <w:r w:rsidR="00662F49" w:rsidRPr="00B52FC8">
        <w:rPr>
          <w:rFonts w:ascii="Times New Roman" w:hAnsi="Times New Roman"/>
          <w:color w:val="000000"/>
          <w:sz w:val="28"/>
          <w:szCs w:val="28"/>
          <w:lang w:bidi="ru-RU"/>
        </w:rPr>
        <w:t>–</w:t>
      </w:r>
      <w:r w:rsidRPr="00B52FC8">
        <w:rPr>
          <w:rFonts w:ascii="Times New Roman" w:hAnsi="Times New Roman"/>
          <w:color w:val="000000"/>
          <w:sz w:val="28"/>
          <w:szCs w:val="28"/>
          <w:lang w:bidi="ru-RU"/>
        </w:rPr>
        <w:t xml:space="preserve"> </w:t>
      </w:r>
      <w:r w:rsidRPr="00B52FC8">
        <w:rPr>
          <w:rStyle w:val="Bodytext40"/>
          <w:rFonts w:eastAsiaTheme="minorHAnsi"/>
          <w:sz w:val="28"/>
          <w:szCs w:val="28"/>
        </w:rPr>
        <w:t>48</w:t>
      </w:r>
      <w:r w:rsidR="00662F49" w:rsidRPr="00B52FC8">
        <w:rPr>
          <w:rStyle w:val="Bodytext40"/>
          <w:rFonts w:eastAsiaTheme="minorHAnsi"/>
          <w:sz w:val="28"/>
          <w:szCs w:val="28"/>
          <w:lang w:val="kk-KZ"/>
        </w:rPr>
        <w:t xml:space="preserve"> </w:t>
      </w:r>
      <w:r w:rsidRPr="00B52FC8">
        <w:rPr>
          <w:rFonts w:ascii="Times New Roman" w:hAnsi="Times New Roman"/>
          <w:color w:val="000000"/>
          <w:sz w:val="28"/>
          <w:szCs w:val="28"/>
          <w:lang w:bidi="ru-RU"/>
        </w:rPr>
        <w:t>с.</w:t>
      </w:r>
    </w:p>
    <w:p w14:paraId="6798CF41" w14:textId="77777777" w:rsidR="001E0F10" w:rsidRPr="00B52FC8" w:rsidRDefault="001E0F10"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en-US" w:bidi="en-US"/>
        </w:rPr>
        <w:t>Bollag J.M. Detoxification of aquatic and terrestrial sites through binding of pol</w:t>
      </w:r>
      <w:r w:rsidRPr="00B52FC8">
        <w:rPr>
          <w:rFonts w:ascii="Times New Roman" w:hAnsi="Times New Roman"/>
          <w:sz w:val="28"/>
          <w:szCs w:val="28"/>
          <w:lang w:val="en-US" w:bidi="en-US"/>
        </w:rPr>
        <w:softHyphen/>
        <w:t xml:space="preserve">lutants to humic substances. // Sci. Total Environ. 1992. V. </w:t>
      </w:r>
      <w:r w:rsidRPr="00B52FC8">
        <w:rPr>
          <w:rFonts w:ascii="Times New Roman" w:hAnsi="Times New Roman"/>
          <w:sz w:val="28"/>
          <w:szCs w:val="28"/>
          <w:lang w:val="en-US"/>
        </w:rPr>
        <w:t xml:space="preserve">117/118. </w:t>
      </w:r>
      <w:r w:rsidRPr="00B52FC8">
        <w:rPr>
          <w:rFonts w:ascii="Times New Roman" w:hAnsi="Times New Roman"/>
          <w:sz w:val="28"/>
          <w:szCs w:val="28"/>
          <w:lang w:val="en-US" w:bidi="en-US"/>
        </w:rPr>
        <w:t>P. 357-366.</w:t>
      </w:r>
    </w:p>
    <w:p w14:paraId="6C53E4AD" w14:textId="77777777" w:rsidR="004325CF" w:rsidRPr="00B52FC8" w:rsidRDefault="004325CF" w:rsidP="00B52FC8">
      <w:pPr>
        <w:pStyle w:val="a7"/>
        <w:numPr>
          <w:ilvl w:val="1"/>
          <w:numId w:val="4"/>
        </w:numPr>
        <w:tabs>
          <w:tab w:val="clear" w:pos="1145"/>
          <w:tab w:val="left" w:pos="993"/>
          <w:tab w:val="num" w:pos="1134"/>
        </w:tabs>
        <w:spacing w:after="0" w:line="240" w:lineRule="auto"/>
        <w:ind w:left="0" w:firstLine="567"/>
        <w:jc w:val="both"/>
        <w:rPr>
          <w:rFonts w:ascii="Times New Roman" w:hAnsi="Times New Roman"/>
          <w:sz w:val="28"/>
          <w:szCs w:val="28"/>
          <w:lang w:val="kk-KZ"/>
        </w:rPr>
      </w:pPr>
      <w:r w:rsidRPr="00B52FC8">
        <w:rPr>
          <w:rFonts w:ascii="Times New Roman" w:eastAsia="TimesNewRomanPSMT" w:hAnsi="Times New Roman"/>
          <w:sz w:val="28"/>
          <w:szCs w:val="28"/>
          <w:lang w:val="kk-KZ"/>
        </w:rPr>
        <w:t>Мурадов С.В., Рогатых С.В. Физико-химические свойства растворов лечебной грязи и основы технологии получения пелоидных препаратов //  Научно-технический вестник Поволжья. 2013. №3. С.214-217.</w:t>
      </w:r>
    </w:p>
    <w:p w14:paraId="6978A88C" w14:textId="77777777" w:rsidR="000572B0" w:rsidRPr="00B52FC8" w:rsidRDefault="000572B0"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bCs/>
          <w:color w:val="000000"/>
          <w:sz w:val="28"/>
          <w:szCs w:val="28"/>
        </w:rPr>
        <w:t>Жилин Д.М. Исследование реакционной способности и детоксицируюших свойств гумусовых кислот: по отношению к соединениям ртути (</w:t>
      </w:r>
      <w:r w:rsidRPr="00B52FC8">
        <w:rPr>
          <w:rFonts w:ascii="Times New Roman" w:hAnsi="Times New Roman"/>
          <w:bCs/>
          <w:color w:val="000000"/>
          <w:sz w:val="28"/>
          <w:szCs w:val="28"/>
          <w:lang w:val="kk-KZ"/>
        </w:rPr>
        <w:t>ІІ</w:t>
      </w:r>
      <w:r w:rsidRPr="00B52FC8">
        <w:rPr>
          <w:rFonts w:ascii="Times New Roman" w:hAnsi="Times New Roman"/>
          <w:bCs/>
          <w:color w:val="000000"/>
          <w:sz w:val="28"/>
          <w:szCs w:val="28"/>
        </w:rPr>
        <w:t xml:space="preserve">): автореф. дис... канд. </w:t>
      </w:r>
      <w:r w:rsidRPr="00B52FC8">
        <w:rPr>
          <w:rFonts w:ascii="Times New Roman" w:hAnsi="Times New Roman"/>
          <w:iCs/>
          <w:color w:val="000000"/>
          <w:spacing w:val="-10"/>
          <w:sz w:val="28"/>
          <w:szCs w:val="28"/>
        </w:rPr>
        <w:t>хим</w:t>
      </w:r>
      <w:r w:rsidRPr="00B52FC8">
        <w:rPr>
          <w:rFonts w:ascii="Times New Roman" w:hAnsi="Times New Roman"/>
          <w:i/>
          <w:iCs/>
          <w:color w:val="000000"/>
          <w:spacing w:val="-10"/>
          <w:sz w:val="28"/>
          <w:szCs w:val="28"/>
        </w:rPr>
        <w:t>.</w:t>
      </w:r>
      <w:r w:rsidRPr="00B52FC8">
        <w:rPr>
          <w:rFonts w:ascii="Times New Roman" w:hAnsi="Times New Roman"/>
          <w:bCs/>
          <w:color w:val="000000"/>
          <w:sz w:val="28"/>
          <w:szCs w:val="28"/>
        </w:rPr>
        <w:t xml:space="preserve"> наук. - М., 1998. -24с.</w:t>
      </w:r>
    </w:p>
    <w:p w14:paraId="54E6EBAF" w14:textId="77777777" w:rsidR="000572B0" w:rsidRPr="00B52FC8" w:rsidRDefault="000572B0"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lastRenderedPageBreak/>
        <w:t>Кухаренко</w:t>
      </w:r>
      <w:r w:rsidRPr="00B52FC8">
        <w:rPr>
          <w:rFonts w:ascii="Times New Roman" w:hAnsi="Times New Roman"/>
          <w:color w:val="000000"/>
          <w:sz w:val="28"/>
          <w:szCs w:val="28"/>
          <w:lang w:bidi="ru-RU"/>
        </w:rPr>
        <w:t xml:space="preserve"> Т</w:t>
      </w:r>
      <w:r w:rsidRPr="00B52FC8">
        <w:rPr>
          <w:rFonts w:ascii="Times New Roman" w:hAnsi="Times New Roman"/>
          <w:sz w:val="28"/>
          <w:szCs w:val="28"/>
        </w:rPr>
        <w:t>.</w:t>
      </w:r>
      <w:r w:rsidRPr="00B52FC8">
        <w:rPr>
          <w:rFonts w:ascii="Times New Roman" w:hAnsi="Times New Roman"/>
          <w:color w:val="000000"/>
          <w:sz w:val="28"/>
          <w:szCs w:val="28"/>
          <w:lang w:bidi="ru-RU"/>
        </w:rPr>
        <w:t>А</w:t>
      </w:r>
      <w:r w:rsidRPr="00B52FC8">
        <w:rPr>
          <w:rFonts w:ascii="Times New Roman" w:hAnsi="Times New Roman"/>
          <w:sz w:val="28"/>
          <w:szCs w:val="28"/>
        </w:rPr>
        <w:t>. О молекулярной структуре гуминовых кислот //</w:t>
      </w:r>
      <w:r w:rsidR="009B7028" w:rsidRPr="00B52FC8">
        <w:rPr>
          <w:rFonts w:ascii="Times New Roman" w:hAnsi="Times New Roman"/>
          <w:sz w:val="28"/>
          <w:szCs w:val="28"/>
          <w:lang w:val="kk-KZ"/>
        </w:rPr>
        <w:t xml:space="preserve"> </w:t>
      </w:r>
      <w:r w:rsidRPr="00B52FC8">
        <w:rPr>
          <w:rFonts w:ascii="Times New Roman" w:hAnsi="Times New Roman"/>
          <w:sz w:val="28"/>
          <w:szCs w:val="28"/>
        </w:rPr>
        <w:t>Гуминовые</w:t>
      </w:r>
      <w:r w:rsidRPr="00B52FC8">
        <w:rPr>
          <w:rFonts w:ascii="Times New Roman" w:hAnsi="Times New Roman"/>
          <w:color w:val="000000"/>
          <w:sz w:val="28"/>
          <w:szCs w:val="28"/>
          <w:lang w:bidi="ru-RU"/>
        </w:rPr>
        <w:t xml:space="preserve"> вещества в биосфере. - </w:t>
      </w:r>
      <w:r w:rsidRPr="00B52FC8">
        <w:rPr>
          <w:rStyle w:val="Bodytext40"/>
          <w:rFonts w:eastAsiaTheme="minorHAnsi"/>
          <w:sz w:val="28"/>
          <w:szCs w:val="28"/>
        </w:rPr>
        <w:t>1993</w:t>
      </w:r>
      <w:r w:rsidRPr="00B52FC8">
        <w:rPr>
          <w:rFonts w:ascii="Times New Roman" w:hAnsi="Times New Roman"/>
          <w:color w:val="000000"/>
          <w:sz w:val="28"/>
          <w:szCs w:val="28"/>
          <w:lang w:bidi="ru-RU"/>
        </w:rPr>
        <w:t xml:space="preserve">. </w:t>
      </w:r>
      <w:r w:rsidRPr="00B52FC8">
        <w:rPr>
          <w:rFonts w:ascii="Times New Roman" w:hAnsi="Times New Roman"/>
          <w:color w:val="000000"/>
          <w:sz w:val="28"/>
          <w:szCs w:val="28"/>
          <w:lang w:bidi="en-US"/>
        </w:rPr>
        <w:t>-</w:t>
      </w:r>
      <w:r w:rsidRPr="00B52FC8">
        <w:rPr>
          <w:rFonts w:ascii="Times New Roman" w:hAnsi="Times New Roman"/>
          <w:sz w:val="28"/>
          <w:szCs w:val="28"/>
          <w:lang w:bidi="en-US"/>
        </w:rPr>
        <w:t>№</w:t>
      </w:r>
      <w:r w:rsidRPr="00B52FC8">
        <w:rPr>
          <w:rFonts w:ascii="Times New Roman" w:hAnsi="Times New Roman"/>
          <w:color w:val="000000"/>
          <w:sz w:val="28"/>
          <w:szCs w:val="28"/>
          <w:lang w:bidi="en-US"/>
        </w:rPr>
        <w:t xml:space="preserve"> </w:t>
      </w:r>
      <w:r w:rsidRPr="00B52FC8">
        <w:rPr>
          <w:rStyle w:val="Bodytext40"/>
          <w:rFonts w:eastAsiaTheme="minorHAnsi"/>
          <w:sz w:val="28"/>
          <w:szCs w:val="28"/>
        </w:rPr>
        <w:t>4</w:t>
      </w:r>
      <w:r w:rsidRPr="00B52FC8">
        <w:rPr>
          <w:rFonts w:ascii="Times New Roman" w:hAnsi="Times New Roman"/>
          <w:color w:val="000000"/>
          <w:sz w:val="28"/>
          <w:szCs w:val="28"/>
          <w:lang w:bidi="ru-RU"/>
        </w:rPr>
        <w:t xml:space="preserve">. - С. </w:t>
      </w:r>
      <w:r w:rsidRPr="00B52FC8">
        <w:rPr>
          <w:rStyle w:val="Bodytext40"/>
          <w:rFonts w:eastAsiaTheme="minorHAnsi"/>
          <w:sz w:val="28"/>
          <w:szCs w:val="28"/>
        </w:rPr>
        <w:t>27</w:t>
      </w:r>
      <w:r w:rsidRPr="00B52FC8">
        <w:rPr>
          <w:rFonts w:ascii="Times New Roman" w:hAnsi="Times New Roman"/>
          <w:color w:val="000000"/>
          <w:sz w:val="28"/>
          <w:szCs w:val="28"/>
          <w:lang w:bidi="ru-RU"/>
        </w:rPr>
        <w:t>-</w:t>
      </w:r>
      <w:r w:rsidRPr="00B52FC8">
        <w:rPr>
          <w:rStyle w:val="Bodytext40"/>
          <w:rFonts w:eastAsiaTheme="minorHAnsi"/>
          <w:sz w:val="28"/>
          <w:szCs w:val="28"/>
        </w:rPr>
        <w:t>36</w:t>
      </w:r>
      <w:r w:rsidRPr="00B52FC8">
        <w:rPr>
          <w:rFonts w:ascii="Times New Roman" w:hAnsi="Times New Roman"/>
          <w:color w:val="000000"/>
          <w:sz w:val="28"/>
          <w:szCs w:val="28"/>
          <w:lang w:bidi="ru-RU"/>
        </w:rPr>
        <w:t>.</w:t>
      </w:r>
    </w:p>
    <w:p w14:paraId="39EC76D6" w14:textId="77777777" w:rsidR="000572B0" w:rsidRPr="00B52FC8" w:rsidRDefault="000572B0"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Лодыгин В.</w:t>
      </w:r>
      <w:r w:rsidR="008F1B81">
        <w:rPr>
          <w:rFonts w:ascii="Times New Roman" w:hAnsi="Times New Roman"/>
          <w:sz w:val="28"/>
          <w:szCs w:val="28"/>
          <w:lang w:val="kk-KZ"/>
        </w:rPr>
        <w:t xml:space="preserve"> </w:t>
      </w:r>
      <w:r w:rsidRPr="00B52FC8">
        <w:rPr>
          <w:rFonts w:ascii="Times New Roman" w:hAnsi="Times New Roman"/>
          <w:color w:val="000000"/>
          <w:sz w:val="28"/>
          <w:szCs w:val="28"/>
          <w:lang w:bidi="ru-RU"/>
        </w:rPr>
        <w:t>Д</w:t>
      </w:r>
      <w:r w:rsidRPr="00B52FC8">
        <w:rPr>
          <w:rFonts w:ascii="Times New Roman" w:hAnsi="Times New Roman"/>
          <w:sz w:val="28"/>
          <w:szCs w:val="28"/>
        </w:rPr>
        <w:t xml:space="preserve"> </w:t>
      </w:r>
      <w:r w:rsidRPr="00B52FC8">
        <w:rPr>
          <w:rFonts w:ascii="Times New Roman" w:hAnsi="Times New Roman"/>
          <w:color w:val="000000"/>
          <w:sz w:val="28"/>
          <w:szCs w:val="28"/>
          <w:lang w:bidi="ru-RU"/>
        </w:rPr>
        <w:t xml:space="preserve">- </w:t>
      </w:r>
      <w:r w:rsidRPr="00B52FC8">
        <w:rPr>
          <w:rFonts w:ascii="Times New Roman" w:hAnsi="Times New Roman"/>
          <w:sz w:val="28"/>
          <w:szCs w:val="28"/>
          <w:lang w:bidi="en-US"/>
        </w:rPr>
        <w:t>Стру</w:t>
      </w:r>
      <w:r w:rsidRPr="00B52FC8">
        <w:rPr>
          <w:rFonts w:ascii="Times New Roman" w:hAnsi="Times New Roman"/>
          <w:color w:val="000000"/>
          <w:sz w:val="28"/>
          <w:szCs w:val="28"/>
          <w:lang w:bidi="ru-RU"/>
        </w:rPr>
        <w:t>ктурно-фун</w:t>
      </w:r>
      <w:r w:rsidRPr="00B52FC8">
        <w:rPr>
          <w:rFonts w:ascii="Times New Roman" w:hAnsi="Times New Roman"/>
          <w:sz w:val="28"/>
          <w:szCs w:val="28"/>
          <w:lang w:bidi="en-US"/>
        </w:rPr>
        <w:t>кционал</w:t>
      </w:r>
      <w:r w:rsidRPr="00B52FC8">
        <w:rPr>
          <w:rFonts w:ascii="Times New Roman" w:hAnsi="Times New Roman"/>
          <w:color w:val="000000"/>
          <w:sz w:val="28"/>
          <w:szCs w:val="28"/>
          <w:lang w:bidi="ru-RU"/>
        </w:rPr>
        <w:t xml:space="preserve">ьные параметры гумусовых веществ </w:t>
      </w:r>
      <w:r w:rsidRPr="00B52FC8">
        <w:rPr>
          <w:rFonts w:ascii="Times New Roman" w:hAnsi="Times New Roman"/>
          <w:sz w:val="28"/>
          <w:szCs w:val="28"/>
        </w:rPr>
        <w:t>почв</w:t>
      </w:r>
      <w:r w:rsidR="009B7028" w:rsidRPr="00B52FC8">
        <w:rPr>
          <w:rFonts w:ascii="Times New Roman" w:hAnsi="Times New Roman"/>
          <w:sz w:val="28"/>
          <w:szCs w:val="28"/>
          <w:lang w:val="kk-KZ"/>
        </w:rPr>
        <w:t xml:space="preserve">. </w:t>
      </w:r>
      <w:r w:rsidR="00BC7A4C" w:rsidRPr="00B52FC8">
        <w:rPr>
          <w:rFonts w:ascii="Times New Roman" w:hAnsi="Times New Roman"/>
          <w:color w:val="000000"/>
          <w:sz w:val="28"/>
          <w:szCs w:val="28"/>
          <w:lang w:val="kk-KZ" w:bidi="ru-RU"/>
        </w:rPr>
        <w:t xml:space="preserve"> - </w:t>
      </w:r>
      <w:r w:rsidRPr="00B52FC8">
        <w:rPr>
          <w:rFonts w:ascii="Times New Roman" w:hAnsi="Times New Roman"/>
          <w:color w:val="000000"/>
          <w:sz w:val="28"/>
          <w:szCs w:val="28"/>
          <w:lang w:bidi="ru-RU"/>
        </w:rPr>
        <w:t xml:space="preserve"> СПб.: Наука. 2007. - С. 5-8.</w:t>
      </w:r>
    </w:p>
    <w:p w14:paraId="3F97B68D" w14:textId="77777777" w:rsidR="000572B0" w:rsidRPr="00B52FC8" w:rsidRDefault="000572B0"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9923B8">
        <w:rPr>
          <w:rFonts w:ascii="Times New Roman" w:hAnsi="Times New Roman"/>
          <w:sz w:val="28"/>
          <w:szCs w:val="28"/>
          <w:lang w:val="en-US"/>
        </w:rPr>
        <w:t xml:space="preserve"> </w:t>
      </w:r>
      <w:r w:rsidRPr="00B52FC8">
        <w:rPr>
          <w:rFonts w:ascii="Times New Roman" w:hAnsi="Times New Roman"/>
          <w:sz w:val="28"/>
          <w:szCs w:val="28"/>
          <w:lang w:val="en-US"/>
        </w:rPr>
        <w:t xml:space="preserve">Schnitzer, M. The synthesis, chemical structure, reaction and functions of humic 165 substances // Humic substances effect on soil and plants. – 1986. – № 3. – </w:t>
      </w:r>
      <w:r w:rsidRPr="00B52FC8">
        <w:rPr>
          <w:rFonts w:ascii="Times New Roman" w:hAnsi="Times New Roman"/>
          <w:sz w:val="28"/>
          <w:szCs w:val="28"/>
        </w:rPr>
        <w:t>Р</w:t>
      </w:r>
      <w:r w:rsidRPr="00B52FC8">
        <w:rPr>
          <w:rFonts w:ascii="Times New Roman" w:hAnsi="Times New Roman"/>
          <w:sz w:val="28"/>
          <w:szCs w:val="28"/>
          <w:lang w:val="en-US"/>
        </w:rPr>
        <w:t>. 26-28.</w:t>
      </w:r>
    </w:p>
    <w:p w14:paraId="3A430BA6" w14:textId="77777777" w:rsidR="00F51B87" w:rsidRPr="00B52FC8" w:rsidRDefault="000572B0"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en-US"/>
        </w:rPr>
        <w:t xml:space="preserve"> Stevenson F. J. Humic Chemistry: Genesis, Composition</w:t>
      </w:r>
      <w:r w:rsidR="00BC7A4C" w:rsidRPr="00B52FC8">
        <w:rPr>
          <w:rFonts w:ascii="Times New Roman" w:hAnsi="Times New Roman"/>
          <w:sz w:val="28"/>
          <w:szCs w:val="28"/>
          <w:lang w:val="kk-KZ"/>
        </w:rPr>
        <w:t xml:space="preserve"> </w:t>
      </w:r>
      <w:r w:rsidRPr="00B52FC8">
        <w:rPr>
          <w:rFonts w:ascii="Times New Roman" w:hAnsi="Times New Roman"/>
          <w:sz w:val="28"/>
          <w:szCs w:val="28"/>
          <w:lang w:val="en-US"/>
        </w:rPr>
        <w:t>// John Wiley &amp; Sons. New York. – 1994. – pp. 34-41.</w:t>
      </w:r>
      <w:r w:rsidR="00F51B87" w:rsidRPr="00B52FC8">
        <w:rPr>
          <w:rFonts w:ascii="Times New Roman" w:hAnsi="Times New Roman"/>
          <w:sz w:val="28"/>
          <w:szCs w:val="28"/>
          <w:lang w:val="en-US"/>
        </w:rPr>
        <w:t xml:space="preserve"> </w:t>
      </w:r>
    </w:p>
    <w:p w14:paraId="3922C3A2" w14:textId="77777777" w:rsidR="000572B0" w:rsidRPr="00B52FC8" w:rsidRDefault="00F51B87"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Орлов Д.С. Гуминовые вещества в биосфере</w:t>
      </w:r>
      <w:r w:rsidR="007A0111" w:rsidRPr="00B52FC8">
        <w:rPr>
          <w:rFonts w:ascii="Times New Roman" w:hAnsi="Times New Roman"/>
          <w:sz w:val="28"/>
          <w:szCs w:val="28"/>
          <w:lang w:val="kk-KZ"/>
        </w:rPr>
        <w:t xml:space="preserve"> </w:t>
      </w:r>
      <w:r w:rsidRPr="00B52FC8">
        <w:rPr>
          <w:rFonts w:ascii="Times New Roman" w:hAnsi="Times New Roman"/>
          <w:sz w:val="28"/>
          <w:szCs w:val="28"/>
        </w:rPr>
        <w:t>// Соровский образовательный журнал. – 1997. – № 2. – С. 56-63.</w:t>
      </w:r>
    </w:p>
    <w:p w14:paraId="05B80003" w14:textId="77777777" w:rsidR="000572B0" w:rsidRPr="00B52FC8" w:rsidRDefault="000572B0"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Кухаренко Т. А. О молекулярной структуре ГС</w:t>
      </w:r>
      <w:r w:rsidR="00BC7A4C" w:rsidRPr="00B52FC8">
        <w:rPr>
          <w:rFonts w:ascii="Times New Roman" w:hAnsi="Times New Roman"/>
          <w:sz w:val="28"/>
          <w:szCs w:val="28"/>
          <w:lang w:val="kk-KZ"/>
        </w:rPr>
        <w:t>.</w:t>
      </w:r>
      <w:r w:rsidRPr="00B52FC8">
        <w:rPr>
          <w:rFonts w:ascii="Times New Roman" w:hAnsi="Times New Roman"/>
          <w:sz w:val="28"/>
          <w:szCs w:val="28"/>
        </w:rPr>
        <w:t xml:space="preserve"> // Гуминовые вещества в биосфере. – М., 1993. – С. 27-35.</w:t>
      </w:r>
    </w:p>
    <w:p w14:paraId="7EE5249D" w14:textId="77777777" w:rsidR="000572B0" w:rsidRPr="00B52FC8" w:rsidRDefault="000572B0"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Перминова, И. В. Анализ, классификация и прогноз свойств гумусовых кислот: дис…док. хим. наук. – М., 2000. – 359 с.</w:t>
      </w:r>
    </w:p>
    <w:p w14:paraId="37BA9DB6" w14:textId="77777777" w:rsidR="000572B0" w:rsidRPr="00B52FC8" w:rsidRDefault="000572B0"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Стригуцкий, В. П. Подобие структур ароматического ядра нативного гуминового комплекса и препаратов гуминовых кислот // Химия твёрдого топлива. – 1996. – № 6. – С. 29-32.</w:t>
      </w:r>
    </w:p>
    <w:p w14:paraId="0D412091" w14:textId="77777777" w:rsidR="000572B0" w:rsidRPr="00B52FC8" w:rsidRDefault="000572B0"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en-US" w:bidi="en-US"/>
        </w:rPr>
        <w:t>Aruoma, O.I. Evalution on the Antioxidant and Prooxidant Action on Gallie Acid and Its Derivatives.  // I. Agric. Food. Chem., №</w:t>
      </w:r>
      <w:r w:rsidR="007A0111" w:rsidRPr="00B52FC8">
        <w:rPr>
          <w:rFonts w:ascii="Times New Roman" w:hAnsi="Times New Roman"/>
          <w:sz w:val="28"/>
          <w:szCs w:val="28"/>
          <w:lang w:val="kk-KZ" w:bidi="en-US"/>
        </w:rPr>
        <w:t xml:space="preserve"> </w:t>
      </w:r>
      <w:r w:rsidRPr="00B52FC8">
        <w:rPr>
          <w:rFonts w:ascii="Times New Roman" w:hAnsi="Times New Roman"/>
          <w:sz w:val="28"/>
          <w:szCs w:val="28"/>
          <w:lang w:val="en-US" w:bidi="en-US"/>
        </w:rPr>
        <w:t>41</w:t>
      </w:r>
      <w:r w:rsidR="007A0111" w:rsidRPr="00B52FC8">
        <w:rPr>
          <w:rFonts w:ascii="Times New Roman" w:hAnsi="Times New Roman"/>
          <w:sz w:val="28"/>
          <w:szCs w:val="28"/>
          <w:lang w:val="kk-KZ" w:bidi="en-US"/>
        </w:rPr>
        <w:t xml:space="preserve"> </w:t>
      </w:r>
      <w:r w:rsidRPr="00B52FC8">
        <w:rPr>
          <w:rFonts w:ascii="Times New Roman" w:hAnsi="Times New Roman"/>
          <w:sz w:val="28"/>
          <w:szCs w:val="28"/>
          <w:lang w:val="en-US" w:bidi="en-US"/>
        </w:rPr>
        <w:t>- 1993, P. 1880-1885.</w:t>
      </w:r>
    </w:p>
    <w:p w14:paraId="168B1F2A" w14:textId="77777777" w:rsidR="000572B0" w:rsidRPr="00B52FC8" w:rsidRDefault="000572B0"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color w:val="000000"/>
          <w:sz w:val="28"/>
          <w:szCs w:val="28"/>
        </w:rPr>
        <w:t xml:space="preserve">Глебова, Г.И. Гиматомелановые кислоты почв. - </w:t>
      </w:r>
      <w:r w:rsidRPr="00B52FC8">
        <w:rPr>
          <w:rFonts w:ascii="Times New Roman" w:hAnsi="Times New Roman"/>
          <w:color w:val="000000"/>
          <w:spacing w:val="-10"/>
          <w:sz w:val="28"/>
          <w:szCs w:val="28"/>
        </w:rPr>
        <w:t xml:space="preserve">М.: </w:t>
      </w:r>
      <w:r w:rsidRPr="00B52FC8">
        <w:rPr>
          <w:rFonts w:ascii="Times New Roman" w:hAnsi="Times New Roman"/>
          <w:color w:val="000000"/>
          <w:sz w:val="28"/>
          <w:szCs w:val="28"/>
        </w:rPr>
        <w:t>МГУ. 1985. - 73с.</w:t>
      </w:r>
    </w:p>
    <w:p w14:paraId="7237427B" w14:textId="77777777" w:rsidR="005B2052" w:rsidRPr="00B52FC8" w:rsidRDefault="005B2052"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Кухаренко,</w:t>
      </w:r>
      <w:r w:rsidRPr="00B52FC8">
        <w:rPr>
          <w:rFonts w:ascii="Times New Roman" w:hAnsi="Times New Roman"/>
          <w:color w:val="000000"/>
          <w:sz w:val="28"/>
          <w:szCs w:val="28"/>
          <w:lang w:bidi="ru-RU"/>
        </w:rPr>
        <w:t xml:space="preserve"> Т</w:t>
      </w:r>
      <w:r w:rsidRPr="00B52FC8">
        <w:rPr>
          <w:rFonts w:ascii="Times New Roman" w:hAnsi="Times New Roman"/>
          <w:sz w:val="28"/>
          <w:szCs w:val="28"/>
        </w:rPr>
        <w:t>.</w:t>
      </w:r>
      <w:r w:rsidRPr="00B52FC8">
        <w:rPr>
          <w:rFonts w:ascii="Times New Roman" w:hAnsi="Times New Roman"/>
          <w:color w:val="000000"/>
          <w:sz w:val="28"/>
          <w:szCs w:val="28"/>
          <w:lang w:bidi="ru-RU"/>
        </w:rPr>
        <w:t>А</w:t>
      </w:r>
      <w:r w:rsidRPr="00B52FC8">
        <w:rPr>
          <w:rFonts w:ascii="Times New Roman" w:hAnsi="Times New Roman"/>
          <w:sz w:val="28"/>
          <w:szCs w:val="28"/>
        </w:rPr>
        <w:t>. О молекулярной структуре гуминовых кислот //</w:t>
      </w:r>
      <w:r w:rsidR="00BC7A4C" w:rsidRPr="00B52FC8">
        <w:rPr>
          <w:rFonts w:ascii="Times New Roman" w:hAnsi="Times New Roman"/>
          <w:sz w:val="28"/>
          <w:szCs w:val="28"/>
          <w:lang w:val="kk-KZ"/>
        </w:rPr>
        <w:t xml:space="preserve"> </w:t>
      </w:r>
      <w:r w:rsidRPr="00B52FC8">
        <w:rPr>
          <w:rFonts w:ascii="Times New Roman" w:hAnsi="Times New Roman"/>
          <w:sz w:val="28"/>
          <w:szCs w:val="28"/>
        </w:rPr>
        <w:t>Гуминовые</w:t>
      </w:r>
      <w:r w:rsidRPr="00B52FC8">
        <w:rPr>
          <w:rFonts w:ascii="Times New Roman" w:hAnsi="Times New Roman"/>
          <w:color w:val="000000"/>
          <w:sz w:val="28"/>
          <w:szCs w:val="28"/>
          <w:lang w:bidi="ru-RU"/>
        </w:rPr>
        <w:t xml:space="preserve"> вещества в биосфере. - </w:t>
      </w:r>
      <w:r w:rsidRPr="00B52FC8">
        <w:rPr>
          <w:rStyle w:val="Bodytext40"/>
          <w:rFonts w:eastAsiaTheme="minorHAnsi"/>
          <w:sz w:val="28"/>
          <w:szCs w:val="28"/>
        </w:rPr>
        <w:t>1993</w:t>
      </w:r>
      <w:r w:rsidRPr="00B52FC8">
        <w:rPr>
          <w:rFonts w:ascii="Times New Roman" w:hAnsi="Times New Roman"/>
          <w:color w:val="000000"/>
          <w:sz w:val="28"/>
          <w:szCs w:val="28"/>
          <w:lang w:bidi="ru-RU"/>
        </w:rPr>
        <w:t xml:space="preserve">. </w:t>
      </w:r>
      <w:r w:rsidRPr="00B52FC8">
        <w:rPr>
          <w:rFonts w:ascii="Times New Roman" w:hAnsi="Times New Roman"/>
          <w:color w:val="000000"/>
          <w:sz w:val="28"/>
          <w:szCs w:val="28"/>
          <w:lang w:bidi="en-US"/>
        </w:rPr>
        <w:t>-</w:t>
      </w:r>
      <w:r w:rsidRPr="00B52FC8">
        <w:rPr>
          <w:rFonts w:ascii="Times New Roman" w:hAnsi="Times New Roman"/>
          <w:sz w:val="28"/>
          <w:szCs w:val="28"/>
          <w:lang w:bidi="en-US"/>
        </w:rPr>
        <w:t>№</w:t>
      </w:r>
      <w:r w:rsidRPr="00B52FC8">
        <w:rPr>
          <w:rFonts w:ascii="Times New Roman" w:hAnsi="Times New Roman"/>
          <w:color w:val="000000"/>
          <w:sz w:val="28"/>
          <w:szCs w:val="28"/>
          <w:lang w:bidi="en-US"/>
        </w:rPr>
        <w:t xml:space="preserve"> </w:t>
      </w:r>
      <w:r w:rsidRPr="00B52FC8">
        <w:rPr>
          <w:rStyle w:val="Bodytext40"/>
          <w:rFonts w:eastAsiaTheme="minorHAnsi"/>
          <w:sz w:val="28"/>
          <w:szCs w:val="28"/>
        </w:rPr>
        <w:t>4</w:t>
      </w:r>
      <w:r w:rsidRPr="00B52FC8">
        <w:rPr>
          <w:rFonts w:ascii="Times New Roman" w:hAnsi="Times New Roman"/>
          <w:color w:val="000000"/>
          <w:sz w:val="28"/>
          <w:szCs w:val="28"/>
          <w:lang w:bidi="ru-RU"/>
        </w:rPr>
        <w:t xml:space="preserve">. - С. </w:t>
      </w:r>
      <w:r w:rsidRPr="00B52FC8">
        <w:rPr>
          <w:rStyle w:val="Bodytext40"/>
          <w:rFonts w:eastAsiaTheme="minorHAnsi"/>
          <w:sz w:val="28"/>
          <w:szCs w:val="28"/>
        </w:rPr>
        <w:t>27</w:t>
      </w:r>
      <w:r w:rsidRPr="00B52FC8">
        <w:rPr>
          <w:rFonts w:ascii="Times New Roman" w:hAnsi="Times New Roman"/>
          <w:color w:val="000000"/>
          <w:sz w:val="28"/>
          <w:szCs w:val="28"/>
          <w:lang w:bidi="ru-RU"/>
        </w:rPr>
        <w:t>-</w:t>
      </w:r>
      <w:r w:rsidRPr="00B52FC8">
        <w:rPr>
          <w:rStyle w:val="Bodytext40"/>
          <w:rFonts w:eastAsiaTheme="minorHAnsi"/>
          <w:sz w:val="28"/>
          <w:szCs w:val="28"/>
        </w:rPr>
        <w:t>36</w:t>
      </w:r>
      <w:r w:rsidRPr="00B52FC8">
        <w:rPr>
          <w:rFonts w:ascii="Times New Roman" w:hAnsi="Times New Roman"/>
          <w:color w:val="000000"/>
          <w:sz w:val="28"/>
          <w:szCs w:val="28"/>
          <w:lang w:bidi="ru-RU"/>
        </w:rPr>
        <w:t>.</w:t>
      </w:r>
    </w:p>
    <w:p w14:paraId="4CFE59AD" w14:textId="77777777" w:rsidR="005B2052" w:rsidRPr="00B52FC8" w:rsidRDefault="005B2052"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color w:val="000000"/>
          <w:sz w:val="28"/>
          <w:szCs w:val="28"/>
        </w:rPr>
        <w:t xml:space="preserve">Аввакумова, </w:t>
      </w:r>
      <w:r w:rsidRPr="00B52FC8">
        <w:rPr>
          <w:rFonts w:ascii="Times New Roman" w:hAnsi="Times New Roman"/>
          <w:color w:val="000000"/>
          <w:spacing w:val="30"/>
          <w:sz w:val="28"/>
          <w:szCs w:val="28"/>
          <w:lang w:val="en-US"/>
        </w:rPr>
        <w:t>H</w:t>
      </w:r>
      <w:r w:rsidRPr="00B52FC8">
        <w:rPr>
          <w:rFonts w:ascii="Times New Roman" w:hAnsi="Times New Roman"/>
          <w:color w:val="000000"/>
          <w:spacing w:val="30"/>
          <w:sz w:val="28"/>
          <w:szCs w:val="28"/>
        </w:rPr>
        <w:t>.И.</w:t>
      </w:r>
      <w:r w:rsidRPr="00B52FC8">
        <w:rPr>
          <w:rFonts w:ascii="Times New Roman" w:hAnsi="Times New Roman"/>
          <w:color w:val="000000"/>
          <w:sz w:val="28"/>
          <w:szCs w:val="28"/>
        </w:rPr>
        <w:t xml:space="preserve"> Биохимические аспекты терапевтической эффективности гумусовых кислот лечебных грязей. - Самара: ГП Перспектива; СамГМУ, 2002. </w:t>
      </w:r>
      <w:r w:rsidR="002C6089" w:rsidRPr="00B52FC8">
        <w:rPr>
          <w:rFonts w:ascii="Times New Roman" w:hAnsi="Times New Roman"/>
          <w:color w:val="000000"/>
          <w:sz w:val="28"/>
          <w:szCs w:val="28"/>
        </w:rPr>
        <w:t>–</w:t>
      </w:r>
      <w:r w:rsidRPr="00B52FC8">
        <w:rPr>
          <w:rFonts w:ascii="Times New Roman" w:hAnsi="Times New Roman"/>
          <w:color w:val="000000"/>
          <w:sz w:val="28"/>
          <w:szCs w:val="28"/>
        </w:rPr>
        <w:t xml:space="preserve"> 124</w:t>
      </w:r>
      <w:r w:rsidR="002C6089" w:rsidRPr="00B52FC8">
        <w:rPr>
          <w:rFonts w:ascii="Times New Roman" w:hAnsi="Times New Roman"/>
          <w:color w:val="000000"/>
          <w:sz w:val="28"/>
          <w:szCs w:val="28"/>
          <w:lang w:val="kk-KZ"/>
        </w:rPr>
        <w:t xml:space="preserve"> </w:t>
      </w:r>
      <w:r w:rsidRPr="00B52FC8">
        <w:rPr>
          <w:rFonts w:ascii="Times New Roman" w:hAnsi="Times New Roman"/>
          <w:color w:val="000000"/>
          <w:sz w:val="28"/>
          <w:szCs w:val="28"/>
        </w:rPr>
        <w:t>с.</w:t>
      </w:r>
    </w:p>
    <w:p w14:paraId="54C31864" w14:textId="77777777" w:rsidR="00AF7FF9" w:rsidRPr="00B52FC8" w:rsidRDefault="00AF7FF9"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en-US" w:bidi="en-US"/>
        </w:rPr>
        <w:t>Kappler A</w:t>
      </w:r>
      <w:r w:rsidR="007A0111" w:rsidRPr="00B52FC8">
        <w:rPr>
          <w:rFonts w:ascii="Times New Roman" w:hAnsi="Times New Roman"/>
          <w:sz w:val="28"/>
          <w:szCs w:val="28"/>
          <w:lang w:val="kk-KZ" w:bidi="en-US"/>
        </w:rPr>
        <w:t>.</w:t>
      </w:r>
      <w:r w:rsidRPr="00B52FC8">
        <w:rPr>
          <w:rFonts w:ascii="Times New Roman" w:hAnsi="Times New Roman"/>
          <w:sz w:val="28"/>
          <w:szCs w:val="28"/>
          <w:lang w:val="en-US" w:bidi="en-US"/>
        </w:rPr>
        <w:t xml:space="preserve"> Synthesis and characterization of specifically J 4C-labeled</w:t>
      </w:r>
    </w:p>
    <w:p w14:paraId="5B8B864C" w14:textId="77777777" w:rsidR="00AF7FF9" w:rsidRPr="00B52FC8" w:rsidRDefault="00AF7FF9" w:rsidP="00B52FC8">
      <w:pPr>
        <w:pStyle w:val="12"/>
        <w:shd w:val="clear" w:color="auto" w:fill="auto"/>
        <w:tabs>
          <w:tab w:val="left" w:pos="993"/>
        </w:tabs>
        <w:spacing w:line="240" w:lineRule="auto"/>
        <w:ind w:firstLine="567"/>
        <w:rPr>
          <w:sz w:val="28"/>
          <w:szCs w:val="28"/>
          <w:lang w:val="kk-KZ" w:bidi="en-US"/>
        </w:rPr>
      </w:pPr>
      <w:r w:rsidRPr="00B52FC8">
        <w:rPr>
          <w:sz w:val="28"/>
          <w:szCs w:val="28"/>
          <w:lang w:val="en-US" w:bidi="en-US"/>
        </w:rPr>
        <w:t xml:space="preserve">humic model compounds for feeding trials with soil-feeding termites </w:t>
      </w:r>
      <w:r w:rsidRPr="00B52FC8">
        <w:rPr>
          <w:sz w:val="28"/>
          <w:szCs w:val="28"/>
          <w:lang w:val="en-US"/>
        </w:rPr>
        <w:t xml:space="preserve">// </w:t>
      </w:r>
      <w:r w:rsidRPr="00B52FC8">
        <w:rPr>
          <w:sz w:val="28"/>
          <w:szCs w:val="28"/>
          <w:lang w:val="en-US" w:bidi="en-US"/>
        </w:rPr>
        <w:t>Soil Biol, Biochem. -2000 - V.32 - pp. 1271-1280.</w:t>
      </w:r>
    </w:p>
    <w:p w14:paraId="12AC06E0" w14:textId="77777777" w:rsidR="00AF7FF9" w:rsidRPr="00B52FC8" w:rsidRDefault="00AF7FF9" w:rsidP="00B52FC8">
      <w:pPr>
        <w:pStyle w:val="12"/>
        <w:numPr>
          <w:ilvl w:val="1"/>
          <w:numId w:val="4"/>
        </w:numPr>
        <w:shd w:val="clear" w:color="auto" w:fill="auto"/>
        <w:tabs>
          <w:tab w:val="left" w:pos="993"/>
        </w:tabs>
        <w:spacing w:line="240" w:lineRule="auto"/>
        <w:ind w:left="0" w:firstLine="567"/>
        <w:rPr>
          <w:sz w:val="28"/>
          <w:szCs w:val="28"/>
          <w:lang w:val="kk-KZ" w:bidi="en-US"/>
        </w:rPr>
      </w:pPr>
      <w:r w:rsidRPr="00B52FC8">
        <w:rPr>
          <w:sz w:val="28"/>
          <w:szCs w:val="28"/>
        </w:rPr>
        <w:t>Никонова, С.И. Применение метода ЭПР к изучению модельных, гумусово-железистых соединений</w:t>
      </w:r>
      <w:r w:rsidR="003B1F1E" w:rsidRPr="00B52FC8">
        <w:rPr>
          <w:sz w:val="28"/>
          <w:szCs w:val="28"/>
          <w:lang w:val="kk-KZ"/>
        </w:rPr>
        <w:t xml:space="preserve"> </w:t>
      </w:r>
      <w:r w:rsidRPr="00B52FC8">
        <w:rPr>
          <w:sz w:val="28"/>
          <w:szCs w:val="28"/>
        </w:rPr>
        <w:t xml:space="preserve">// Моделирование почвообразовательных процессов гумидной зоны. - Л.: Изд-во Ленингр. уп-та. 1984. С. </w:t>
      </w:r>
      <w:r w:rsidRPr="00B52FC8">
        <w:rPr>
          <w:sz w:val="28"/>
          <w:szCs w:val="28"/>
          <w:lang w:bidi="en-US"/>
        </w:rPr>
        <w:t>115-</w:t>
      </w:r>
      <w:r w:rsidRPr="00B52FC8">
        <w:rPr>
          <w:sz w:val="28"/>
          <w:szCs w:val="28"/>
        </w:rPr>
        <w:t>128.</w:t>
      </w:r>
    </w:p>
    <w:p w14:paraId="6C907D1D" w14:textId="77777777" w:rsidR="00DF7A41" w:rsidRPr="00B52FC8" w:rsidRDefault="00DF7A41" w:rsidP="00B52FC8">
      <w:pPr>
        <w:pStyle w:val="12"/>
        <w:numPr>
          <w:ilvl w:val="1"/>
          <w:numId w:val="4"/>
        </w:numPr>
        <w:shd w:val="clear" w:color="auto" w:fill="auto"/>
        <w:tabs>
          <w:tab w:val="left" w:pos="567"/>
          <w:tab w:val="left" w:pos="993"/>
        </w:tabs>
        <w:spacing w:line="240" w:lineRule="auto"/>
        <w:ind w:left="0" w:firstLine="567"/>
        <w:rPr>
          <w:sz w:val="28"/>
          <w:szCs w:val="28"/>
          <w:lang w:val="kk-KZ" w:bidi="en-US"/>
        </w:rPr>
      </w:pPr>
      <w:r w:rsidRPr="00B52FC8">
        <w:rPr>
          <w:bCs/>
          <w:color w:val="000000"/>
          <w:sz w:val="28"/>
          <w:szCs w:val="28"/>
        </w:rPr>
        <w:t>Екатеринина</w:t>
      </w:r>
      <w:r w:rsidRPr="00B52FC8">
        <w:rPr>
          <w:color w:val="000000"/>
          <w:sz w:val="28"/>
          <w:szCs w:val="28"/>
        </w:rPr>
        <w:t xml:space="preserve"> Л.И. </w:t>
      </w:r>
      <w:r w:rsidRPr="00B52FC8">
        <w:rPr>
          <w:bCs/>
          <w:color w:val="000000"/>
          <w:sz w:val="28"/>
          <w:szCs w:val="28"/>
        </w:rPr>
        <w:t>Исследование производ</w:t>
      </w:r>
      <w:r w:rsidRPr="00B52FC8">
        <w:rPr>
          <w:color w:val="000000"/>
          <w:sz w:val="28"/>
          <w:szCs w:val="28"/>
        </w:rPr>
        <w:t>ных</w:t>
      </w:r>
      <w:r w:rsidRPr="00B52FC8">
        <w:rPr>
          <w:bCs/>
          <w:color w:val="000000"/>
          <w:sz w:val="28"/>
          <w:szCs w:val="28"/>
        </w:rPr>
        <w:t xml:space="preserve"> гуминовых кислот </w:t>
      </w:r>
      <w:r w:rsidRPr="00B52FC8">
        <w:rPr>
          <w:color w:val="000000"/>
          <w:sz w:val="28"/>
          <w:szCs w:val="28"/>
        </w:rPr>
        <w:t xml:space="preserve">(к </w:t>
      </w:r>
      <w:r w:rsidRPr="00B52FC8">
        <w:rPr>
          <w:bCs/>
          <w:color w:val="000000"/>
          <w:sz w:val="28"/>
          <w:szCs w:val="28"/>
        </w:rPr>
        <w:t xml:space="preserve">вопросу </w:t>
      </w:r>
      <w:r w:rsidRPr="00B52FC8">
        <w:rPr>
          <w:color w:val="000000"/>
          <w:sz w:val="28"/>
          <w:szCs w:val="28"/>
        </w:rPr>
        <w:t>о</w:t>
      </w:r>
      <w:r w:rsidRPr="00B52FC8">
        <w:rPr>
          <w:bCs/>
          <w:color w:val="000000"/>
          <w:sz w:val="28"/>
          <w:szCs w:val="28"/>
        </w:rPr>
        <w:t xml:space="preserve"> механизме реакции с двухлористым оловом) </w:t>
      </w:r>
      <w:r w:rsidRPr="00B52FC8">
        <w:rPr>
          <w:iCs/>
          <w:color w:val="000000"/>
          <w:spacing w:val="-10"/>
          <w:sz w:val="28"/>
          <w:szCs w:val="28"/>
        </w:rPr>
        <w:t>//</w:t>
      </w:r>
      <w:r w:rsidRPr="00B52FC8">
        <w:rPr>
          <w:bCs/>
          <w:color w:val="000000"/>
          <w:sz w:val="28"/>
          <w:szCs w:val="28"/>
        </w:rPr>
        <w:t xml:space="preserve"> Почвоведение. - 1971. - № 3. - С. 68-75.</w:t>
      </w:r>
    </w:p>
    <w:p w14:paraId="7E1CB525" w14:textId="77777777" w:rsidR="00400D35" w:rsidRPr="00B52FC8" w:rsidRDefault="007A0111" w:rsidP="00B52FC8">
      <w:pPr>
        <w:pStyle w:val="12"/>
        <w:numPr>
          <w:ilvl w:val="1"/>
          <w:numId w:val="4"/>
        </w:numPr>
        <w:shd w:val="clear" w:color="auto" w:fill="auto"/>
        <w:tabs>
          <w:tab w:val="left" w:pos="567"/>
          <w:tab w:val="left" w:pos="993"/>
        </w:tabs>
        <w:spacing w:line="240" w:lineRule="auto"/>
        <w:ind w:left="0" w:firstLine="567"/>
        <w:rPr>
          <w:sz w:val="28"/>
          <w:szCs w:val="28"/>
          <w:lang w:val="kk-KZ" w:bidi="en-US"/>
        </w:rPr>
      </w:pPr>
      <w:r w:rsidRPr="00B52FC8">
        <w:rPr>
          <w:sz w:val="28"/>
          <w:szCs w:val="28"/>
        </w:rPr>
        <w:t>Сыркин А.Л., Коган А.Х., Дриницин С.В.</w:t>
      </w:r>
      <w:r w:rsidRPr="00B52FC8">
        <w:rPr>
          <w:sz w:val="28"/>
          <w:szCs w:val="28"/>
          <w:lang w:val="kk-KZ"/>
        </w:rPr>
        <w:t xml:space="preserve"> </w:t>
      </w:r>
      <w:r w:rsidR="00400D35" w:rsidRPr="00B52FC8">
        <w:rPr>
          <w:sz w:val="28"/>
          <w:szCs w:val="28"/>
        </w:rPr>
        <w:t xml:space="preserve">Применения антиоксиданта коэнхима </w:t>
      </w:r>
      <w:r w:rsidR="00400D35" w:rsidRPr="00B52FC8">
        <w:rPr>
          <w:sz w:val="28"/>
          <w:szCs w:val="28"/>
          <w:lang w:val="en-US" w:bidi="en-US"/>
        </w:rPr>
        <w:t>Q</w:t>
      </w:r>
      <w:r w:rsidR="00400D35" w:rsidRPr="00B52FC8">
        <w:rPr>
          <w:sz w:val="28"/>
          <w:szCs w:val="28"/>
          <w:lang w:bidi="en-US"/>
        </w:rPr>
        <w:t xml:space="preserve">10 </w:t>
      </w:r>
      <w:r w:rsidR="00400D35" w:rsidRPr="00B52FC8">
        <w:rPr>
          <w:sz w:val="28"/>
          <w:szCs w:val="28"/>
        </w:rPr>
        <w:t xml:space="preserve">как вариант цитопротекции при ишемической болезни сердца / Клип. мед. - 1998. - </w:t>
      </w:r>
      <w:r w:rsidR="00400D35" w:rsidRPr="00B52FC8">
        <w:rPr>
          <w:rStyle w:val="BodytextItalic"/>
          <w:i w:val="0"/>
          <w:iCs w:val="0"/>
          <w:sz w:val="28"/>
          <w:szCs w:val="28"/>
          <w:lang w:val="ru-RU" w:bidi="ru-RU"/>
        </w:rPr>
        <w:t>№</w:t>
      </w:r>
      <w:r w:rsidR="00400D35" w:rsidRPr="00B52FC8">
        <w:rPr>
          <w:i/>
          <w:sz w:val="28"/>
          <w:szCs w:val="28"/>
        </w:rPr>
        <w:t xml:space="preserve"> </w:t>
      </w:r>
      <w:r w:rsidR="00400D35" w:rsidRPr="00B52FC8">
        <w:rPr>
          <w:sz w:val="28"/>
          <w:szCs w:val="28"/>
        </w:rPr>
        <w:t>7. - С. 24-27.</w:t>
      </w:r>
    </w:p>
    <w:p w14:paraId="2E5E5723" w14:textId="77777777" w:rsidR="00194BAA" w:rsidRPr="00B52FC8" w:rsidRDefault="009923B8" w:rsidP="00B52FC8">
      <w:pPr>
        <w:pStyle w:val="12"/>
        <w:numPr>
          <w:ilvl w:val="1"/>
          <w:numId w:val="4"/>
        </w:numPr>
        <w:shd w:val="clear" w:color="auto" w:fill="auto"/>
        <w:tabs>
          <w:tab w:val="left" w:pos="567"/>
          <w:tab w:val="left" w:pos="993"/>
        </w:tabs>
        <w:spacing w:line="240" w:lineRule="auto"/>
        <w:ind w:left="0" w:firstLine="567"/>
        <w:rPr>
          <w:sz w:val="28"/>
          <w:szCs w:val="28"/>
          <w:lang w:val="kk-KZ" w:bidi="en-US"/>
        </w:rPr>
      </w:pPr>
      <w:hyperlink r:id="rId85" w:anchor="!" w:history="1">
        <w:r w:rsidR="00194BAA" w:rsidRPr="00B52FC8">
          <w:rPr>
            <w:rStyle w:val="text"/>
            <w:color w:val="000000"/>
            <w:sz w:val="28"/>
            <w:szCs w:val="28"/>
            <w:lang w:val="en-US"/>
          </w:rPr>
          <w:t>Margaret</w:t>
        </w:r>
        <w:r w:rsidR="00194BAA" w:rsidRPr="00B52FC8">
          <w:rPr>
            <w:rStyle w:val="text"/>
            <w:color w:val="000000"/>
            <w:sz w:val="28"/>
            <w:szCs w:val="28"/>
            <w:lang w:val="kk-KZ"/>
          </w:rPr>
          <w:t xml:space="preserve"> </w:t>
        </w:r>
        <w:r w:rsidR="00194BAA" w:rsidRPr="00B52FC8">
          <w:rPr>
            <w:rStyle w:val="text"/>
            <w:color w:val="000000"/>
            <w:sz w:val="28"/>
            <w:szCs w:val="28"/>
            <w:lang w:val="en-US"/>
          </w:rPr>
          <w:t>Suárez</w:t>
        </w:r>
        <w:r w:rsidR="00194BAA" w:rsidRPr="00B52FC8">
          <w:rPr>
            <w:rStyle w:val="text"/>
            <w:color w:val="000000"/>
            <w:sz w:val="28"/>
            <w:szCs w:val="28"/>
            <w:lang w:val="kk-KZ"/>
          </w:rPr>
          <w:t xml:space="preserve"> </w:t>
        </w:r>
        <w:r w:rsidR="00194BAA" w:rsidRPr="00B52FC8">
          <w:rPr>
            <w:rStyle w:val="text"/>
            <w:color w:val="000000"/>
            <w:sz w:val="28"/>
            <w:szCs w:val="28"/>
            <w:lang w:val="en-US"/>
          </w:rPr>
          <w:t>Muñoz</w:t>
        </w:r>
        <w:r w:rsidR="00194BAA" w:rsidRPr="00B52FC8">
          <w:rPr>
            <w:rStyle w:val="text"/>
            <w:color w:val="000000"/>
            <w:sz w:val="28"/>
            <w:szCs w:val="28"/>
            <w:lang w:val="kk-KZ"/>
          </w:rPr>
          <w:t xml:space="preserve">, </w:t>
        </w:r>
      </w:hyperlink>
      <w:bookmarkStart w:id="99" w:name="bau0010"/>
      <w:r w:rsidR="00194BAA" w:rsidRPr="00B52FC8">
        <w:rPr>
          <w:color w:val="000000"/>
          <w:sz w:val="28"/>
          <w:szCs w:val="28"/>
        </w:rPr>
        <w:fldChar w:fldCharType="begin"/>
      </w:r>
      <w:r w:rsidR="00194BAA" w:rsidRPr="00B52FC8">
        <w:rPr>
          <w:color w:val="000000"/>
          <w:sz w:val="28"/>
          <w:szCs w:val="28"/>
          <w:lang w:val="en-US"/>
        </w:rPr>
        <w:instrText xml:space="preserve"> HYPERLINK "https://www.sciencedirect.com/science/article/abs/pii/S0169131714004554?via%3Dihub" \l "!" </w:instrText>
      </w:r>
      <w:r w:rsidR="00194BAA" w:rsidRPr="00B52FC8">
        <w:rPr>
          <w:color w:val="000000"/>
          <w:sz w:val="28"/>
          <w:szCs w:val="28"/>
        </w:rPr>
        <w:fldChar w:fldCharType="separate"/>
      </w:r>
      <w:r w:rsidR="00194BAA" w:rsidRPr="00B52FC8">
        <w:rPr>
          <w:rStyle w:val="text"/>
          <w:color w:val="000000"/>
          <w:sz w:val="28"/>
          <w:szCs w:val="28"/>
          <w:lang w:val="en-US"/>
        </w:rPr>
        <w:t>Clara</w:t>
      </w:r>
      <w:r w:rsidR="00194BAA" w:rsidRPr="00B52FC8">
        <w:rPr>
          <w:rStyle w:val="text"/>
          <w:color w:val="000000"/>
          <w:sz w:val="28"/>
          <w:szCs w:val="28"/>
          <w:lang w:val="kk-KZ"/>
        </w:rPr>
        <w:t xml:space="preserve"> </w:t>
      </w:r>
      <w:r w:rsidR="00194BAA" w:rsidRPr="00B52FC8">
        <w:rPr>
          <w:rStyle w:val="text"/>
          <w:color w:val="000000"/>
          <w:sz w:val="28"/>
          <w:szCs w:val="28"/>
          <w:lang w:val="en-US"/>
        </w:rPr>
        <w:t>Melián Rodríguez</w:t>
      </w:r>
      <w:r w:rsidR="00194BAA" w:rsidRPr="00B52FC8">
        <w:rPr>
          <w:color w:val="000000"/>
          <w:sz w:val="28"/>
          <w:szCs w:val="28"/>
        </w:rPr>
        <w:fldChar w:fldCharType="end"/>
      </w:r>
      <w:bookmarkStart w:id="100" w:name="bau0015"/>
      <w:bookmarkEnd w:id="99"/>
      <w:r w:rsidR="00194BAA" w:rsidRPr="00B52FC8">
        <w:rPr>
          <w:color w:val="000000"/>
          <w:sz w:val="28"/>
          <w:szCs w:val="28"/>
          <w:lang w:val="kk-KZ"/>
        </w:rPr>
        <w:t xml:space="preserve">, </w:t>
      </w:r>
      <w:hyperlink r:id="rId86" w:anchor="!" w:history="1">
        <w:r w:rsidR="00194BAA" w:rsidRPr="00B52FC8">
          <w:rPr>
            <w:rStyle w:val="text"/>
            <w:color w:val="000000"/>
            <w:sz w:val="28"/>
            <w:szCs w:val="28"/>
            <w:lang w:val="en-US"/>
          </w:rPr>
          <w:t>Alina</w:t>
        </w:r>
        <w:r w:rsidR="00194BAA" w:rsidRPr="00B52FC8">
          <w:rPr>
            <w:rStyle w:val="text"/>
            <w:color w:val="000000"/>
            <w:sz w:val="28"/>
            <w:szCs w:val="28"/>
            <w:lang w:val="kk-KZ"/>
          </w:rPr>
          <w:t xml:space="preserve"> </w:t>
        </w:r>
        <w:r w:rsidR="00194BAA" w:rsidRPr="00B52FC8">
          <w:rPr>
            <w:rStyle w:val="text"/>
            <w:color w:val="000000"/>
            <w:sz w:val="28"/>
            <w:szCs w:val="28"/>
            <w:lang w:val="en-US"/>
          </w:rPr>
          <w:t>Gelen Rudnikas</w:t>
        </w:r>
        <w:r w:rsidR="00194BAA" w:rsidRPr="00B52FC8">
          <w:rPr>
            <w:rStyle w:val="text"/>
            <w:color w:val="000000"/>
            <w:sz w:val="28"/>
            <w:szCs w:val="28"/>
            <w:lang w:val="kk-KZ"/>
          </w:rPr>
          <w:t xml:space="preserve"> </w:t>
        </w:r>
        <w:r w:rsidR="00194BAA" w:rsidRPr="00B52FC8">
          <w:rPr>
            <w:rStyle w:val="text"/>
            <w:color w:val="000000"/>
            <w:sz w:val="28"/>
            <w:szCs w:val="28"/>
            <w:lang w:val="en-US"/>
          </w:rPr>
          <w:t>and other autors</w:t>
        </w:r>
        <w:r w:rsidR="00194BAA" w:rsidRPr="00B52FC8">
          <w:rPr>
            <w:rStyle w:val="text"/>
            <w:color w:val="000000"/>
            <w:sz w:val="28"/>
            <w:szCs w:val="28"/>
            <w:lang w:val="kk-KZ"/>
          </w:rPr>
          <w:t xml:space="preserve">  </w:t>
        </w:r>
      </w:hyperlink>
      <w:bookmarkEnd w:id="100"/>
      <w:r w:rsidR="00194BAA" w:rsidRPr="00B52FC8">
        <w:rPr>
          <w:color w:val="000000"/>
          <w:sz w:val="28"/>
          <w:szCs w:val="28"/>
          <w:lang w:val="kk-KZ"/>
        </w:rPr>
        <w:t xml:space="preserve"> </w:t>
      </w:r>
      <w:r w:rsidR="00194BAA" w:rsidRPr="00B52FC8">
        <w:rPr>
          <w:color w:val="000000"/>
          <w:sz w:val="28"/>
          <w:szCs w:val="28"/>
          <w:lang w:val="en-US"/>
        </w:rPr>
        <w:t xml:space="preserve">Physicochemical characterization, elemental speciation and hydrogeochemical modeling of river and </w:t>
      </w:r>
      <w:proofErr w:type="spellStart"/>
      <w:r w:rsidR="00194BAA" w:rsidRPr="00B52FC8">
        <w:rPr>
          <w:color w:val="000000"/>
          <w:sz w:val="28"/>
          <w:szCs w:val="28"/>
          <w:lang w:val="en-US"/>
        </w:rPr>
        <w:t>peloid</w:t>
      </w:r>
      <w:proofErr w:type="spellEnd"/>
      <w:r w:rsidR="00194BAA" w:rsidRPr="00B52FC8">
        <w:rPr>
          <w:color w:val="000000"/>
          <w:sz w:val="28"/>
          <w:szCs w:val="28"/>
          <w:lang w:val="en-US"/>
        </w:rPr>
        <w:t xml:space="preserve"> sediments used for therapeutic uses, </w:t>
      </w:r>
      <w:hyperlink r:id="rId87" w:tooltip="Go to Applied Clay Science on ScienceDirect" w:history="1">
        <w:r w:rsidR="00194BAA" w:rsidRPr="00B52FC8">
          <w:rPr>
            <w:rStyle w:val="af5"/>
            <w:rFonts w:eastAsiaTheme="majorEastAsia"/>
            <w:color w:val="000000"/>
            <w:sz w:val="28"/>
            <w:szCs w:val="28"/>
            <w:u w:val="none"/>
            <w:lang w:val="en-US"/>
          </w:rPr>
          <w:t>Applied Clay Science</w:t>
        </w:r>
      </w:hyperlink>
      <w:r w:rsidR="00194BAA" w:rsidRPr="00B52FC8">
        <w:rPr>
          <w:color w:val="000000"/>
          <w:sz w:val="28"/>
          <w:szCs w:val="28"/>
          <w:lang w:val="kk-KZ"/>
        </w:rPr>
        <w:t xml:space="preserve">, </w:t>
      </w:r>
      <w:hyperlink r:id="rId88" w:tooltip="Go to table of contents for this volume/issue" w:history="1">
        <w:r w:rsidR="00194BAA" w:rsidRPr="00B52FC8">
          <w:rPr>
            <w:rStyle w:val="af5"/>
            <w:rFonts w:eastAsiaTheme="majorEastAsia"/>
            <w:color w:val="000000"/>
            <w:sz w:val="28"/>
            <w:szCs w:val="28"/>
            <w:u w:val="none"/>
            <w:lang w:val="en-US"/>
          </w:rPr>
          <w:t>Volume 104</w:t>
        </w:r>
      </w:hyperlink>
      <w:r w:rsidR="00194BAA" w:rsidRPr="00B52FC8">
        <w:rPr>
          <w:color w:val="000000"/>
          <w:sz w:val="28"/>
          <w:szCs w:val="28"/>
          <w:lang w:val="en-US"/>
        </w:rPr>
        <w:t xml:space="preserve">, February 2015, Pages 36-47. </w:t>
      </w:r>
      <w:hyperlink r:id="rId89" w:tgtFrame="_blank" w:tooltip="Persistent link using digital object identifier" w:history="1">
        <w:r w:rsidR="00194BAA" w:rsidRPr="00B52FC8">
          <w:rPr>
            <w:rStyle w:val="af5"/>
            <w:rFonts w:eastAsiaTheme="majorEastAsia"/>
            <w:color w:val="000000"/>
            <w:sz w:val="28"/>
            <w:szCs w:val="28"/>
            <w:u w:val="none"/>
            <w:lang w:val="kk-KZ"/>
          </w:rPr>
          <w:t>https://doi.org/10.1016/j.clay.2014.11.029</w:t>
        </w:r>
      </w:hyperlink>
      <w:bookmarkStart w:id="101" w:name="bau0005"/>
      <w:r w:rsidR="00194BAA" w:rsidRPr="00B52FC8">
        <w:rPr>
          <w:color w:val="000000"/>
          <w:sz w:val="28"/>
          <w:szCs w:val="28"/>
          <w:lang w:val="kk-KZ"/>
        </w:rPr>
        <w:t xml:space="preserve"> </w:t>
      </w:r>
      <w:bookmarkEnd w:id="101"/>
    </w:p>
    <w:p w14:paraId="74419594" w14:textId="77777777" w:rsidR="00400D35" w:rsidRPr="00B52FC8" w:rsidRDefault="00400D35" w:rsidP="008F1B81">
      <w:pPr>
        <w:pStyle w:val="a7"/>
        <w:numPr>
          <w:ilvl w:val="1"/>
          <w:numId w:val="4"/>
        </w:numPr>
        <w:tabs>
          <w:tab w:val="left" w:pos="851"/>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lastRenderedPageBreak/>
        <w:t>Глебова Г.И. Определение размеров и формы частиц гуминовых кислот с помощью электронной микроскопии // Почвоведение. –1973. №7. С. 115–117.</w:t>
      </w:r>
    </w:p>
    <w:p w14:paraId="131453FE" w14:textId="77777777" w:rsidR="00400D35" w:rsidRPr="00B52FC8" w:rsidRDefault="00400D35"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en-US"/>
        </w:rPr>
        <w:t xml:space="preserve">Chen Y., Banin A., Schnitzer M. Use of the scanning electron microscope for structural studies on soil and soil components // Scanning electron microscopy. </w:t>
      </w:r>
      <w:r w:rsidRPr="00B52FC8">
        <w:rPr>
          <w:rFonts w:ascii="Times New Roman" w:hAnsi="Times New Roman"/>
          <w:sz w:val="28"/>
          <w:szCs w:val="28"/>
        </w:rPr>
        <w:t>Р</w:t>
      </w:r>
      <w:r w:rsidRPr="00B52FC8">
        <w:rPr>
          <w:rFonts w:ascii="Times New Roman" w:hAnsi="Times New Roman"/>
          <w:sz w:val="28"/>
          <w:szCs w:val="28"/>
          <w:lang w:val="en-US"/>
        </w:rPr>
        <w:t xml:space="preserve">art 3: Proceeding of the workshop on techniques for particulate matter studies on SEM. – Chicago, 1976. – </w:t>
      </w:r>
      <w:r w:rsidRPr="00B52FC8">
        <w:rPr>
          <w:rFonts w:ascii="Times New Roman" w:hAnsi="Times New Roman"/>
          <w:sz w:val="28"/>
          <w:szCs w:val="28"/>
        </w:rPr>
        <w:t>Р</w:t>
      </w:r>
      <w:r w:rsidRPr="00B52FC8">
        <w:rPr>
          <w:rFonts w:ascii="Times New Roman" w:hAnsi="Times New Roman"/>
          <w:sz w:val="28"/>
          <w:szCs w:val="28"/>
          <w:lang w:val="en-US"/>
        </w:rPr>
        <w:t>.425–432.</w:t>
      </w:r>
    </w:p>
    <w:p w14:paraId="0DE6E941" w14:textId="77777777" w:rsidR="00400D35" w:rsidRPr="00B52FC8" w:rsidRDefault="00400D35"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en-US"/>
        </w:rPr>
        <w:t>Stevenson L., Schnitzer M. Transmission electron microscopy of extracted fulvic and humic acids // Soil S</w:t>
      </w:r>
      <w:r w:rsidRPr="00B52FC8">
        <w:rPr>
          <w:rFonts w:ascii="Times New Roman" w:hAnsi="Times New Roman"/>
          <w:sz w:val="28"/>
          <w:szCs w:val="28"/>
        </w:rPr>
        <w:t>с</w:t>
      </w:r>
      <w:r w:rsidRPr="00B52FC8">
        <w:rPr>
          <w:rFonts w:ascii="Times New Roman" w:hAnsi="Times New Roman"/>
          <w:sz w:val="28"/>
          <w:szCs w:val="28"/>
          <w:lang w:val="en-US"/>
        </w:rPr>
        <w:t xml:space="preserve">ience. – 1982. – Vol 133. – №3. – </w:t>
      </w:r>
      <w:r w:rsidRPr="00B52FC8">
        <w:rPr>
          <w:rFonts w:ascii="Times New Roman" w:hAnsi="Times New Roman"/>
          <w:sz w:val="28"/>
          <w:szCs w:val="28"/>
        </w:rPr>
        <w:t>Р</w:t>
      </w:r>
      <w:r w:rsidRPr="00B52FC8">
        <w:rPr>
          <w:rFonts w:ascii="Times New Roman" w:hAnsi="Times New Roman"/>
          <w:sz w:val="28"/>
          <w:szCs w:val="28"/>
          <w:lang w:val="en-US"/>
        </w:rPr>
        <w:t>.179–185.</w:t>
      </w:r>
    </w:p>
    <w:p w14:paraId="6E8F1C01" w14:textId="77777777" w:rsidR="00400D35" w:rsidRPr="00B52FC8" w:rsidRDefault="00400D35"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 xml:space="preserve">Орлов Д.С., Чуков С.Н. II Всероссийская конференция «Гуминовые вещества в биосфере» // Обзор материалов II Всерос. конф.«Гуминовые вещества в биосфере», прошедшей 3–6 февр. 2003 года на фак.почвоведения МГУ им. М.В. Ломоносова </w:t>
      </w:r>
    </w:p>
    <w:p w14:paraId="033257D1" w14:textId="77777777" w:rsidR="00400D35" w:rsidRPr="00B52FC8" w:rsidRDefault="00400D35"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Горовая А.И. Роль физиологически активных гуминовых веществ в адаптации растений к действию ионизирующей радиации и пестицидов// Гуминовые вещества в биосфере. – М.: Наука, 1993.- С. 144-150.</w:t>
      </w:r>
    </w:p>
    <w:p w14:paraId="3D5F8D5F" w14:textId="77777777" w:rsidR="00400D35" w:rsidRPr="00B52FC8" w:rsidRDefault="00400D35"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Обозовская В.Б. Дешевый и эффективный разжижитель шлама // Цемент. – 1961. – №1. – С. 24–27.</w:t>
      </w:r>
    </w:p>
    <w:p w14:paraId="15BF41F2" w14:textId="77777777" w:rsidR="00400D35" w:rsidRPr="00B52FC8" w:rsidRDefault="00400D35"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en-US"/>
        </w:rPr>
        <w:t>Posner A.M., Greeth S.M. A stud</w:t>
      </w:r>
      <w:r w:rsidRPr="00B52FC8">
        <w:rPr>
          <w:rFonts w:ascii="Times New Roman" w:hAnsi="Times New Roman"/>
          <w:sz w:val="28"/>
          <w:szCs w:val="28"/>
        </w:rPr>
        <w:t>у</w:t>
      </w:r>
      <w:r w:rsidRPr="00B52FC8">
        <w:rPr>
          <w:rFonts w:ascii="Times New Roman" w:hAnsi="Times New Roman"/>
          <w:sz w:val="28"/>
          <w:szCs w:val="28"/>
          <w:lang w:val="en-US"/>
        </w:rPr>
        <w:t xml:space="preserve"> of humic acids by aguili-brium ultracentrifugation // Soil S</w:t>
      </w:r>
      <w:r w:rsidRPr="00B52FC8">
        <w:rPr>
          <w:rFonts w:ascii="Times New Roman" w:hAnsi="Times New Roman"/>
          <w:sz w:val="28"/>
          <w:szCs w:val="28"/>
        </w:rPr>
        <w:t>с</w:t>
      </w:r>
      <w:r w:rsidRPr="00B52FC8">
        <w:rPr>
          <w:rFonts w:ascii="Times New Roman" w:hAnsi="Times New Roman"/>
          <w:sz w:val="28"/>
          <w:szCs w:val="28"/>
          <w:lang w:val="en-US"/>
        </w:rPr>
        <w:t xml:space="preserve">i. – 1972. – Vol. 23. – №3. – </w:t>
      </w:r>
      <w:r w:rsidRPr="00B52FC8">
        <w:rPr>
          <w:rFonts w:ascii="Times New Roman" w:hAnsi="Times New Roman"/>
          <w:sz w:val="28"/>
          <w:szCs w:val="28"/>
        </w:rPr>
        <w:t>Р</w:t>
      </w:r>
      <w:r w:rsidRPr="00B52FC8">
        <w:rPr>
          <w:rFonts w:ascii="Times New Roman" w:hAnsi="Times New Roman"/>
          <w:sz w:val="28"/>
          <w:szCs w:val="28"/>
          <w:lang w:val="en-US"/>
        </w:rPr>
        <w:t>.333–341</w:t>
      </w:r>
    </w:p>
    <w:p w14:paraId="65518F84" w14:textId="77777777" w:rsidR="00400D35" w:rsidRPr="00B52FC8" w:rsidRDefault="00400D35"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Забрамный Д.Т., Победоносцева Н.И. Окисление бурых углей месторождения Кызыл-Кия кислородом под давлением до максимального содержания гуминовых кислот // Материалы I науч.-техн. конф.</w:t>
      </w:r>
      <w:r w:rsidR="001602EA" w:rsidRPr="00B52FC8">
        <w:rPr>
          <w:rFonts w:ascii="Times New Roman" w:hAnsi="Times New Roman"/>
          <w:sz w:val="28"/>
          <w:szCs w:val="28"/>
          <w:lang w:val="kk-KZ"/>
        </w:rPr>
        <w:t xml:space="preserve"> </w:t>
      </w:r>
      <w:r w:rsidRPr="00B52FC8">
        <w:rPr>
          <w:rFonts w:ascii="Times New Roman" w:hAnsi="Times New Roman"/>
          <w:sz w:val="28"/>
          <w:szCs w:val="28"/>
        </w:rPr>
        <w:t>по использованию углей Киргизии: Тр. Фрунз. политехн. ин-та. – Фрунзе, 1971. – С. 282–287.</w:t>
      </w:r>
    </w:p>
    <w:p w14:paraId="04FBBA69" w14:textId="77777777" w:rsidR="00400D35" w:rsidRPr="00B52FC8" w:rsidRDefault="00400D35"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Жоробекова Ш.Ж., Исаев Ш. Аминокислотный состав фракций гуминовых кислот торфа</w:t>
      </w:r>
      <w:r w:rsidR="008F1B81">
        <w:rPr>
          <w:rFonts w:ascii="Times New Roman" w:hAnsi="Times New Roman"/>
          <w:sz w:val="28"/>
          <w:szCs w:val="28"/>
          <w:lang w:val="kk-KZ"/>
        </w:rPr>
        <w:t xml:space="preserve"> </w:t>
      </w:r>
      <w:r w:rsidRPr="00B52FC8">
        <w:rPr>
          <w:rFonts w:ascii="Times New Roman" w:hAnsi="Times New Roman"/>
          <w:sz w:val="28"/>
          <w:szCs w:val="28"/>
        </w:rPr>
        <w:t xml:space="preserve">// Тр. молодых </w:t>
      </w:r>
      <w:proofErr w:type="spellStart"/>
      <w:r w:rsidRPr="00B52FC8">
        <w:rPr>
          <w:rFonts w:ascii="Times New Roman" w:hAnsi="Times New Roman"/>
          <w:sz w:val="28"/>
          <w:szCs w:val="28"/>
        </w:rPr>
        <w:t>уч</w:t>
      </w:r>
      <w:proofErr w:type="spellEnd"/>
      <w:r w:rsidR="008F1B81">
        <w:rPr>
          <w:rFonts w:ascii="Times New Roman" w:hAnsi="Times New Roman"/>
          <w:sz w:val="28"/>
          <w:szCs w:val="28"/>
          <w:lang w:val="kk-KZ"/>
        </w:rPr>
        <w:t>-х</w:t>
      </w:r>
      <w:r w:rsidRPr="00B52FC8">
        <w:rPr>
          <w:rFonts w:ascii="Times New Roman" w:hAnsi="Times New Roman"/>
          <w:sz w:val="28"/>
          <w:szCs w:val="28"/>
        </w:rPr>
        <w:t>. – Фрунзе, 1974. –Вып. 2. С. 94–101.</w:t>
      </w:r>
    </w:p>
    <w:p w14:paraId="482B007F" w14:textId="77777777" w:rsidR="00B770B4" w:rsidRPr="00B52FC8" w:rsidRDefault="00400D35"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Логинов А.Ф., Комиссаров И.Д. Катодная поляризация свинцового электрода в сернокислых растворах в присутствии гуминовых кислот // Гуминовые препараты. – Тюмень, 1970. – С. 162–180</w:t>
      </w:r>
    </w:p>
    <w:p w14:paraId="34BEE460" w14:textId="77777777" w:rsidR="00F34C4A" w:rsidRPr="00B52FC8" w:rsidRDefault="00F34C4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Кухаренко Т.А. Окисление ископаемых углей кислородом в щелочной среде // Химия твердого топлива. – 1973. – №1. – С. 167–169.</w:t>
      </w:r>
    </w:p>
    <w:p w14:paraId="1A4C015B" w14:textId="77777777" w:rsidR="00F34C4A" w:rsidRPr="00B52FC8" w:rsidRDefault="00F34C4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 xml:space="preserve">Забрамный Д.Т., Победоносцева И.С., Победоносцева Н.И., Умаров Т.Ж. </w:t>
      </w:r>
      <w:r w:rsidRPr="00B52FC8">
        <w:rPr>
          <w:rFonts w:ascii="Times New Roman" w:hAnsi="Times New Roman"/>
          <w:sz w:val="28"/>
          <w:szCs w:val="28"/>
          <w:lang w:val="kk-KZ"/>
        </w:rPr>
        <w:t xml:space="preserve">/ </w:t>
      </w:r>
      <w:r w:rsidRPr="00B52FC8">
        <w:rPr>
          <w:rFonts w:ascii="Times New Roman" w:hAnsi="Times New Roman"/>
          <w:sz w:val="28"/>
          <w:szCs w:val="28"/>
        </w:rPr>
        <w:t>Углегуминовые кислоты и их использование – Ташкент:</w:t>
      </w:r>
      <w:r w:rsidRPr="00B52FC8">
        <w:rPr>
          <w:rFonts w:ascii="Times New Roman" w:hAnsi="Times New Roman"/>
          <w:sz w:val="28"/>
          <w:szCs w:val="28"/>
          <w:lang w:val="kk-KZ"/>
        </w:rPr>
        <w:t xml:space="preserve"> </w:t>
      </w:r>
      <w:r w:rsidRPr="00B52FC8">
        <w:rPr>
          <w:rFonts w:ascii="Times New Roman" w:hAnsi="Times New Roman"/>
          <w:sz w:val="28"/>
          <w:szCs w:val="28"/>
        </w:rPr>
        <w:t>Фан, 1980. – 151 с.</w:t>
      </w:r>
    </w:p>
    <w:p w14:paraId="70DCC8A9" w14:textId="77777777" w:rsidR="00F34C4A" w:rsidRPr="00B52FC8" w:rsidRDefault="00F34C4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Христева Л.А. О природе действия физиологически активных форм гуминовых кислот и других стимуляторов роста растений</w:t>
      </w:r>
      <w:r w:rsidR="008F1B81">
        <w:rPr>
          <w:rFonts w:ascii="Times New Roman" w:hAnsi="Times New Roman"/>
          <w:sz w:val="28"/>
          <w:szCs w:val="28"/>
          <w:lang w:val="kk-KZ"/>
        </w:rPr>
        <w:t xml:space="preserve"> </w:t>
      </w:r>
      <w:r w:rsidRPr="00B52FC8">
        <w:rPr>
          <w:rFonts w:ascii="Times New Roman" w:hAnsi="Times New Roman"/>
          <w:sz w:val="28"/>
          <w:szCs w:val="28"/>
        </w:rPr>
        <w:t>//</w:t>
      </w:r>
      <w:r w:rsidR="008F1B81">
        <w:rPr>
          <w:rFonts w:ascii="Times New Roman" w:hAnsi="Times New Roman"/>
          <w:sz w:val="28"/>
          <w:szCs w:val="28"/>
          <w:lang w:val="kk-KZ"/>
        </w:rPr>
        <w:t xml:space="preserve"> </w:t>
      </w:r>
      <w:r w:rsidRPr="00B52FC8">
        <w:rPr>
          <w:rFonts w:ascii="Times New Roman" w:hAnsi="Times New Roman"/>
          <w:sz w:val="28"/>
          <w:szCs w:val="28"/>
        </w:rPr>
        <w:t>Гуминовые удобрения. Теория и практика их применения. – Киев: Урожай, 1968.</w:t>
      </w:r>
      <w:r w:rsidRPr="00B52FC8">
        <w:rPr>
          <w:rFonts w:ascii="Times New Roman" w:hAnsi="Times New Roman"/>
          <w:sz w:val="28"/>
          <w:szCs w:val="28"/>
          <w:lang w:val="kk-KZ"/>
        </w:rPr>
        <w:t xml:space="preserve"> </w:t>
      </w:r>
      <w:r w:rsidRPr="00B52FC8">
        <w:rPr>
          <w:rFonts w:ascii="Times New Roman" w:hAnsi="Times New Roman"/>
          <w:sz w:val="28"/>
          <w:szCs w:val="28"/>
        </w:rPr>
        <w:t>С. 13–27.</w:t>
      </w:r>
    </w:p>
    <w:p w14:paraId="610AFBF8" w14:textId="77777777" w:rsidR="00F34C4A" w:rsidRPr="00B52FC8" w:rsidRDefault="00F34C4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proofErr w:type="spellStart"/>
      <w:r w:rsidRPr="00B52FC8">
        <w:rPr>
          <w:rFonts w:ascii="Times New Roman" w:hAnsi="Times New Roman"/>
          <w:sz w:val="28"/>
          <w:szCs w:val="28"/>
        </w:rPr>
        <w:t>Гумаров</w:t>
      </w:r>
      <w:proofErr w:type="spellEnd"/>
      <w:r w:rsidRPr="00B52FC8">
        <w:rPr>
          <w:rFonts w:ascii="Times New Roman" w:hAnsi="Times New Roman"/>
          <w:sz w:val="28"/>
          <w:szCs w:val="28"/>
        </w:rPr>
        <w:t xml:space="preserve"> Р.Х.</w:t>
      </w:r>
      <w:r w:rsidR="008F1B81">
        <w:rPr>
          <w:rFonts w:ascii="Times New Roman" w:hAnsi="Times New Roman"/>
          <w:sz w:val="28"/>
          <w:szCs w:val="28"/>
          <w:lang w:val="kk-KZ"/>
        </w:rPr>
        <w:t xml:space="preserve"> </w:t>
      </w:r>
      <w:r w:rsidRPr="00B52FC8">
        <w:rPr>
          <w:rFonts w:ascii="Times New Roman" w:hAnsi="Times New Roman"/>
          <w:sz w:val="28"/>
          <w:szCs w:val="28"/>
        </w:rPr>
        <w:t xml:space="preserve">Брикетирование </w:t>
      </w:r>
      <w:proofErr w:type="spellStart"/>
      <w:r w:rsidRPr="00B52FC8">
        <w:rPr>
          <w:rFonts w:ascii="Times New Roman" w:hAnsi="Times New Roman"/>
          <w:sz w:val="28"/>
          <w:szCs w:val="28"/>
        </w:rPr>
        <w:t>шаргуньской</w:t>
      </w:r>
      <w:proofErr w:type="spellEnd"/>
      <w:r w:rsidRPr="00B52FC8">
        <w:rPr>
          <w:rFonts w:ascii="Times New Roman" w:hAnsi="Times New Roman"/>
          <w:sz w:val="28"/>
          <w:szCs w:val="28"/>
        </w:rPr>
        <w:t xml:space="preserve"> угольной мелочи с присадкой аммониевых солей гуминовых кислот // Узб. хим. журн. –1964. – №6. – С. 67–71.</w:t>
      </w:r>
    </w:p>
    <w:p w14:paraId="7D714D9B" w14:textId="77777777" w:rsidR="00F34C4A" w:rsidRPr="00B52FC8" w:rsidRDefault="00F34C4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Гумаров Р.Х. Применение выветрелых Кызыл-Кийских углей в качестве связующих для брикетирования каменноугольной мелочи//Материалы I науч.-техн. конф.</w:t>
      </w:r>
      <w:r w:rsidR="001602EA" w:rsidRPr="00B52FC8">
        <w:rPr>
          <w:rFonts w:ascii="Times New Roman" w:hAnsi="Times New Roman"/>
          <w:sz w:val="28"/>
          <w:szCs w:val="28"/>
          <w:lang w:val="kk-KZ"/>
        </w:rPr>
        <w:t xml:space="preserve"> </w:t>
      </w:r>
      <w:r w:rsidRPr="00B52FC8">
        <w:rPr>
          <w:rFonts w:ascii="Times New Roman" w:hAnsi="Times New Roman"/>
          <w:sz w:val="28"/>
          <w:szCs w:val="28"/>
        </w:rPr>
        <w:t>по использованию углей Киргизии:</w:t>
      </w:r>
      <w:r w:rsidR="001602EA" w:rsidRPr="00B52FC8">
        <w:rPr>
          <w:rFonts w:ascii="Times New Roman" w:hAnsi="Times New Roman"/>
          <w:sz w:val="28"/>
          <w:szCs w:val="28"/>
          <w:lang w:val="kk-KZ"/>
        </w:rPr>
        <w:t xml:space="preserve"> </w:t>
      </w:r>
      <w:r w:rsidRPr="00B52FC8">
        <w:rPr>
          <w:rFonts w:ascii="Times New Roman" w:hAnsi="Times New Roman"/>
          <w:sz w:val="28"/>
          <w:szCs w:val="28"/>
        </w:rPr>
        <w:t>Тр. Фрунзен. политех. ин-та. – Фрунзе, 1971. – С. 361–364.</w:t>
      </w:r>
    </w:p>
    <w:p w14:paraId="7EBB1E74" w14:textId="77777777" w:rsidR="00F34C4A" w:rsidRPr="00B52FC8" w:rsidRDefault="00F34C4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kk-KZ"/>
        </w:rPr>
        <w:lastRenderedPageBreak/>
        <w:t>Джаманбаев А.С., Текенов Ж.Т., Баймендиева А.Ш. Брикетирование углей Киргизии. – Бишкек: Илим, 1991. – 124 с.: табл.</w:t>
      </w:r>
    </w:p>
    <w:p w14:paraId="6B8C3EC0" w14:textId="77777777" w:rsidR="00F34C4A" w:rsidRPr="00B52FC8" w:rsidRDefault="00F34C4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Драгунов С.С. Органо</w:t>
      </w:r>
      <w:r w:rsidR="00367301" w:rsidRPr="00B52FC8">
        <w:rPr>
          <w:rFonts w:ascii="Times New Roman" w:hAnsi="Times New Roman"/>
          <w:sz w:val="28"/>
          <w:szCs w:val="28"/>
          <w:lang w:val="kk-KZ"/>
        </w:rPr>
        <w:t xml:space="preserve"> </w:t>
      </w:r>
      <w:r w:rsidRPr="00B52FC8">
        <w:rPr>
          <w:rFonts w:ascii="Times New Roman" w:hAnsi="Times New Roman"/>
          <w:sz w:val="28"/>
          <w:szCs w:val="28"/>
        </w:rPr>
        <w:t>-</w:t>
      </w:r>
      <w:r w:rsidR="00367301" w:rsidRPr="00B52FC8">
        <w:rPr>
          <w:rFonts w:ascii="Times New Roman" w:hAnsi="Times New Roman"/>
          <w:sz w:val="28"/>
          <w:szCs w:val="28"/>
          <w:lang w:val="kk-KZ"/>
        </w:rPr>
        <w:t xml:space="preserve"> </w:t>
      </w:r>
      <w:r w:rsidRPr="00B52FC8">
        <w:rPr>
          <w:rFonts w:ascii="Times New Roman" w:hAnsi="Times New Roman"/>
          <w:sz w:val="28"/>
          <w:szCs w:val="28"/>
        </w:rPr>
        <w:t>минеральные удобрения и химическая характеристика гуминовых кислот // Гуминовые удобрения. Теория и практика их применения.</w:t>
      </w:r>
      <w:r w:rsidRPr="00B52FC8">
        <w:rPr>
          <w:rFonts w:ascii="Times New Roman" w:hAnsi="Times New Roman"/>
          <w:sz w:val="28"/>
          <w:szCs w:val="28"/>
          <w:lang w:val="kk-KZ"/>
        </w:rPr>
        <w:t xml:space="preserve"> </w:t>
      </w:r>
      <w:r w:rsidRPr="00B52FC8">
        <w:rPr>
          <w:rFonts w:ascii="Times New Roman" w:hAnsi="Times New Roman"/>
          <w:sz w:val="28"/>
          <w:szCs w:val="28"/>
        </w:rPr>
        <w:t>- Харьков: Изд-во Харьковск. ин-та. 1957.- С. 11-18.</w:t>
      </w:r>
    </w:p>
    <w:p w14:paraId="7E503A44" w14:textId="77777777" w:rsidR="000F7C0C" w:rsidRPr="00B52FC8" w:rsidRDefault="000F7C0C"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А.с. 116144 (СССР) Способ получения гуминовых удобрений из твердого горючего ископаемого / А.А. Хотунцев, Т.А. Кухаренко,</w:t>
      </w:r>
      <w:r w:rsidRPr="00B52FC8">
        <w:rPr>
          <w:rFonts w:ascii="Times New Roman" w:hAnsi="Times New Roman"/>
          <w:sz w:val="28"/>
          <w:szCs w:val="28"/>
          <w:lang w:val="kk-KZ"/>
        </w:rPr>
        <w:t xml:space="preserve"> </w:t>
      </w:r>
      <w:r w:rsidRPr="00B52FC8">
        <w:rPr>
          <w:rFonts w:ascii="Times New Roman" w:hAnsi="Times New Roman"/>
          <w:sz w:val="28"/>
          <w:szCs w:val="28"/>
        </w:rPr>
        <w:t>Г.М. Волков. – Опубл. 1958, Бюл. №11.</w:t>
      </w:r>
    </w:p>
    <w:p w14:paraId="66D83FE8" w14:textId="77777777" w:rsidR="000F7C0C" w:rsidRPr="00B52FC8" w:rsidRDefault="000F7C0C"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Святец И.Е., Агроскин А.А. Бурые угли как технологическое сырье. – М.: Недра, 1976. – 123 с.</w:t>
      </w:r>
    </w:p>
    <w:p w14:paraId="11189534" w14:textId="77777777" w:rsidR="000F7C0C" w:rsidRPr="00B52FC8" w:rsidRDefault="000F7C0C"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Христева Л.А., Ярчук И.Н. Использование торфа, выветрившихся каменных углей и углистых сланцев для получения гуминовых удобрений // Тр.</w:t>
      </w:r>
      <w:r w:rsidR="00367301" w:rsidRPr="00B52FC8">
        <w:rPr>
          <w:rFonts w:ascii="Times New Roman" w:hAnsi="Times New Roman"/>
          <w:sz w:val="28"/>
          <w:szCs w:val="28"/>
          <w:lang w:val="kk-KZ"/>
        </w:rPr>
        <w:t xml:space="preserve"> </w:t>
      </w:r>
      <w:r w:rsidRPr="00B52FC8">
        <w:rPr>
          <w:rFonts w:ascii="Times New Roman" w:hAnsi="Times New Roman"/>
          <w:sz w:val="28"/>
          <w:szCs w:val="28"/>
        </w:rPr>
        <w:t>совещания «Новые методы рационального использования местных топлив».</w:t>
      </w:r>
      <w:r w:rsidR="006F4F39" w:rsidRPr="00B52FC8">
        <w:rPr>
          <w:rFonts w:ascii="Times New Roman" w:hAnsi="Times New Roman"/>
          <w:sz w:val="28"/>
          <w:szCs w:val="28"/>
          <w:lang w:val="kk-KZ"/>
        </w:rPr>
        <w:t xml:space="preserve"> </w:t>
      </w:r>
      <w:r w:rsidRPr="00B52FC8">
        <w:rPr>
          <w:rFonts w:ascii="Times New Roman" w:hAnsi="Times New Roman"/>
          <w:sz w:val="28"/>
          <w:szCs w:val="28"/>
        </w:rPr>
        <w:t>- Рига: Изд-во АН Латвийской ССР, 1959.</w:t>
      </w:r>
    </w:p>
    <w:p w14:paraId="7720B145" w14:textId="77777777" w:rsidR="000F7C0C" w:rsidRPr="00B52FC8" w:rsidRDefault="000F7C0C"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Кухаренко Т.А., Екатернина Л.Н., Кулаков В.К., Мельников В.В. Использование бурых углей Ирша-Бородинского и Назаровского разрезов для получения гуминовых удобрений // Химическая переработка топлив (химия и технология)</w:t>
      </w:r>
      <w:r w:rsidR="00194BAA" w:rsidRPr="00B52FC8">
        <w:rPr>
          <w:rFonts w:ascii="Times New Roman" w:hAnsi="Times New Roman"/>
          <w:sz w:val="28"/>
          <w:szCs w:val="28"/>
          <w:lang w:val="kk-KZ"/>
        </w:rPr>
        <w:t xml:space="preserve"> </w:t>
      </w:r>
      <w:r w:rsidRPr="00B52FC8">
        <w:rPr>
          <w:rFonts w:ascii="Times New Roman" w:hAnsi="Times New Roman"/>
          <w:sz w:val="28"/>
          <w:szCs w:val="28"/>
        </w:rPr>
        <w:t>-</w:t>
      </w:r>
      <w:r w:rsidR="00194BAA" w:rsidRPr="00B52FC8">
        <w:rPr>
          <w:rFonts w:ascii="Times New Roman" w:hAnsi="Times New Roman"/>
          <w:sz w:val="28"/>
          <w:szCs w:val="28"/>
          <w:lang w:val="kk-KZ"/>
        </w:rPr>
        <w:t xml:space="preserve"> </w:t>
      </w:r>
      <w:r w:rsidRPr="00B52FC8">
        <w:rPr>
          <w:rFonts w:ascii="Times New Roman" w:hAnsi="Times New Roman"/>
          <w:sz w:val="28"/>
          <w:szCs w:val="28"/>
        </w:rPr>
        <w:t>М.: Наука, 1965.- С. 43-54.</w:t>
      </w:r>
    </w:p>
    <w:p w14:paraId="3C3DABE9" w14:textId="77777777" w:rsidR="000F7C0C" w:rsidRPr="00B52FC8" w:rsidRDefault="000F7C0C"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Екатернина Л.Н., Кулаков В.К., Мельников В.В., Кухаренко Т.А. Получение гуминовых удобрений и стимуляторов роста из окисленных бурых углей действующих разрезов Канско-Ачинского бассейна // Химия и классификация ископаемых углей.</w:t>
      </w:r>
      <w:r w:rsidR="001602EA" w:rsidRPr="00B52FC8">
        <w:rPr>
          <w:rFonts w:ascii="Times New Roman" w:hAnsi="Times New Roman"/>
          <w:sz w:val="28"/>
          <w:szCs w:val="28"/>
          <w:lang w:val="kk-KZ"/>
        </w:rPr>
        <w:t xml:space="preserve"> </w:t>
      </w:r>
      <w:r w:rsidRPr="00B52FC8">
        <w:rPr>
          <w:rFonts w:ascii="Times New Roman" w:hAnsi="Times New Roman"/>
          <w:sz w:val="28"/>
          <w:szCs w:val="28"/>
        </w:rPr>
        <w:t>- М.: Наука, 1966.</w:t>
      </w:r>
    </w:p>
    <w:p w14:paraId="24F8EFA0" w14:textId="77777777" w:rsidR="000F7C0C" w:rsidRPr="00B52FC8" w:rsidRDefault="000F7C0C"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Батячев Е.Б., Тенклевский М.М. Приготовление гуминовых торфоминерально-аммиачных удобрений на дозировочно-смесительной установке // Гуминовые удобрения. Теория и практика их применения.</w:t>
      </w:r>
      <w:r w:rsidRPr="00B52FC8">
        <w:rPr>
          <w:rFonts w:ascii="Times New Roman" w:hAnsi="Times New Roman"/>
          <w:sz w:val="28"/>
          <w:szCs w:val="28"/>
          <w:lang w:val="kk-KZ"/>
        </w:rPr>
        <w:t xml:space="preserve"> </w:t>
      </w:r>
      <w:r w:rsidRPr="00B52FC8">
        <w:rPr>
          <w:rFonts w:ascii="Times New Roman" w:hAnsi="Times New Roman"/>
          <w:sz w:val="28"/>
          <w:szCs w:val="28"/>
        </w:rPr>
        <w:t>- Киев: Урожай, 1968.- Ч.3.- С. 291-293.</w:t>
      </w:r>
    </w:p>
    <w:p w14:paraId="7D0D88C4" w14:textId="77777777" w:rsidR="000F7C0C" w:rsidRPr="00B52FC8" w:rsidRDefault="000F7C0C"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Реутов В.А., Вигдергауз Л.М. Основы технологии производства гуминовых удобрений из бурых углей и их сырьевая база на Украине// Гуминовые удобрения. Теория и практика их применения.</w:t>
      </w:r>
      <w:r w:rsidRPr="00B52FC8">
        <w:rPr>
          <w:rFonts w:ascii="Times New Roman" w:hAnsi="Times New Roman"/>
          <w:sz w:val="28"/>
          <w:szCs w:val="28"/>
          <w:lang w:val="kk-KZ"/>
        </w:rPr>
        <w:t xml:space="preserve"> </w:t>
      </w:r>
      <w:r w:rsidRPr="00B52FC8">
        <w:rPr>
          <w:rFonts w:ascii="Times New Roman" w:hAnsi="Times New Roman"/>
          <w:sz w:val="28"/>
          <w:szCs w:val="28"/>
        </w:rPr>
        <w:t>- Киев: Урожай, 1968.- Ч.3.-С. 176-188.</w:t>
      </w:r>
    </w:p>
    <w:p w14:paraId="0B44B786" w14:textId="77777777" w:rsidR="000F7C0C" w:rsidRPr="00B52FC8" w:rsidRDefault="000F7C0C"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Таджиев А.Т., Далиев М. Технология получения гуминовых удобрений из бурого угля и гидролизного лигнина и эффективность их внесения под сельскохозяйственные культуры // Гуминовые удобрения. Теория и практика их применения. – Киев: Урожай, 1968.</w:t>
      </w:r>
      <w:r w:rsidRPr="00B52FC8">
        <w:rPr>
          <w:rFonts w:ascii="Times New Roman" w:hAnsi="Times New Roman"/>
          <w:sz w:val="28"/>
          <w:szCs w:val="28"/>
          <w:lang w:val="kk-KZ"/>
        </w:rPr>
        <w:t xml:space="preserve"> </w:t>
      </w:r>
      <w:r w:rsidRPr="00B52FC8">
        <w:rPr>
          <w:rFonts w:ascii="Times New Roman" w:hAnsi="Times New Roman"/>
          <w:sz w:val="28"/>
          <w:szCs w:val="28"/>
        </w:rPr>
        <w:t>- Ч. 3. – С. 258-265.</w:t>
      </w:r>
    </w:p>
    <w:p w14:paraId="66414DF1" w14:textId="77777777" w:rsidR="000F7C0C" w:rsidRPr="00B52FC8" w:rsidRDefault="000F7C0C"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Технологическая схема производства аммонизированных углегуминовых удобрений и гумофоса / М.Н. Набиев, Д.Т. Забрамный, А.Т. Таджиев, В.И. Базилев // Полимерные и гуминовые препараты в народном хозяйстве. – Ташкент, 1964. – С. 7–10.</w:t>
      </w:r>
    </w:p>
    <w:p w14:paraId="72581494" w14:textId="77777777" w:rsidR="000F7C0C" w:rsidRPr="00B52FC8" w:rsidRDefault="000F7C0C"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Забрамный Д.Т. К вопросу о дифференцированном и более эффективном использовании сырья при производстве гуминовых удобрений // Полимерные и гуминовые препараты в народном хозяйств.</w:t>
      </w:r>
      <w:r w:rsidR="00194BAA" w:rsidRPr="00B52FC8">
        <w:rPr>
          <w:rFonts w:ascii="Times New Roman" w:hAnsi="Times New Roman"/>
          <w:sz w:val="28"/>
          <w:szCs w:val="28"/>
          <w:lang w:val="kk-KZ"/>
        </w:rPr>
        <w:t xml:space="preserve"> -</w:t>
      </w:r>
      <w:r w:rsidRPr="00B52FC8">
        <w:rPr>
          <w:rFonts w:ascii="Times New Roman" w:hAnsi="Times New Roman"/>
          <w:sz w:val="28"/>
          <w:szCs w:val="28"/>
        </w:rPr>
        <w:t xml:space="preserve"> Ташкент: ФАН, 1964.- С.21-25.</w:t>
      </w:r>
    </w:p>
    <w:p w14:paraId="381A5F89"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Аннаева Г. Эффективность различных норм и сроков внесения углегумата аммония на урожайность тонковолокнистого хлопчатника: Автореф. дисс. …канд.</w:t>
      </w:r>
      <w:r w:rsidRPr="00B52FC8">
        <w:rPr>
          <w:rFonts w:ascii="Times New Roman" w:hAnsi="Times New Roman"/>
          <w:sz w:val="28"/>
          <w:szCs w:val="28"/>
          <w:lang w:val="kk-KZ"/>
        </w:rPr>
        <w:t xml:space="preserve"> </w:t>
      </w:r>
      <w:r w:rsidRPr="00B52FC8">
        <w:rPr>
          <w:rFonts w:ascii="Times New Roman" w:hAnsi="Times New Roman"/>
          <w:sz w:val="28"/>
          <w:szCs w:val="28"/>
        </w:rPr>
        <w:t>сельхоз.</w:t>
      </w:r>
      <w:r w:rsidR="001602EA" w:rsidRPr="00B52FC8">
        <w:rPr>
          <w:rFonts w:ascii="Times New Roman" w:hAnsi="Times New Roman"/>
          <w:sz w:val="28"/>
          <w:szCs w:val="28"/>
          <w:lang w:val="kk-KZ"/>
        </w:rPr>
        <w:t xml:space="preserve"> </w:t>
      </w:r>
      <w:r w:rsidRPr="00B52FC8">
        <w:rPr>
          <w:rFonts w:ascii="Times New Roman" w:hAnsi="Times New Roman"/>
          <w:sz w:val="28"/>
          <w:szCs w:val="28"/>
        </w:rPr>
        <w:t>наук.</w:t>
      </w:r>
      <w:r w:rsidR="001602EA" w:rsidRPr="00B52FC8">
        <w:rPr>
          <w:rFonts w:ascii="Times New Roman" w:hAnsi="Times New Roman"/>
          <w:sz w:val="28"/>
          <w:szCs w:val="28"/>
          <w:lang w:val="kk-KZ"/>
        </w:rPr>
        <w:t xml:space="preserve"> </w:t>
      </w:r>
      <w:r w:rsidRPr="00B52FC8">
        <w:rPr>
          <w:rFonts w:ascii="Times New Roman" w:hAnsi="Times New Roman"/>
          <w:sz w:val="28"/>
          <w:szCs w:val="28"/>
        </w:rPr>
        <w:t>- Ташкент, 1989.</w:t>
      </w:r>
    </w:p>
    <w:p w14:paraId="66CFE8A7"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lastRenderedPageBreak/>
        <w:t xml:space="preserve">Забрамный Д.Т., Таджиев А.Т., Далиев М. Технология получения гранулированных углегуминовых удобрений из выветрившихся углей месторождения Кызыл-Кия // Тр. Фрунзенского </w:t>
      </w:r>
      <w:proofErr w:type="spellStart"/>
      <w:r w:rsidRPr="00B52FC8">
        <w:rPr>
          <w:rFonts w:ascii="Times New Roman" w:hAnsi="Times New Roman"/>
          <w:sz w:val="28"/>
          <w:szCs w:val="28"/>
        </w:rPr>
        <w:t>политехн.ин</w:t>
      </w:r>
      <w:proofErr w:type="spellEnd"/>
      <w:r w:rsidRPr="00B52FC8">
        <w:rPr>
          <w:rFonts w:ascii="Times New Roman" w:hAnsi="Times New Roman"/>
          <w:sz w:val="28"/>
          <w:szCs w:val="28"/>
        </w:rPr>
        <w:t>-та: Мат-</w:t>
      </w:r>
      <w:proofErr w:type="spellStart"/>
      <w:r w:rsidRPr="00B52FC8">
        <w:rPr>
          <w:rFonts w:ascii="Times New Roman" w:hAnsi="Times New Roman"/>
          <w:sz w:val="28"/>
          <w:szCs w:val="28"/>
        </w:rPr>
        <w:t>лы</w:t>
      </w:r>
      <w:proofErr w:type="spellEnd"/>
      <w:r w:rsidRPr="00B52FC8">
        <w:rPr>
          <w:rFonts w:ascii="Times New Roman" w:hAnsi="Times New Roman"/>
          <w:sz w:val="28"/>
          <w:szCs w:val="28"/>
        </w:rPr>
        <w:t xml:space="preserve"> I Науч.-</w:t>
      </w:r>
      <w:proofErr w:type="spellStart"/>
      <w:r w:rsidRPr="00B52FC8">
        <w:rPr>
          <w:rFonts w:ascii="Times New Roman" w:hAnsi="Times New Roman"/>
          <w:sz w:val="28"/>
          <w:szCs w:val="28"/>
        </w:rPr>
        <w:t>техн.конф</w:t>
      </w:r>
      <w:proofErr w:type="spellEnd"/>
      <w:r w:rsidRPr="00B52FC8">
        <w:rPr>
          <w:rFonts w:ascii="Times New Roman" w:hAnsi="Times New Roman"/>
          <w:sz w:val="28"/>
          <w:szCs w:val="28"/>
        </w:rPr>
        <w:t>. по использованию углей Киргизии.- Фрунзе, 1971.- С. 300-303.</w:t>
      </w:r>
    </w:p>
    <w:p w14:paraId="511D3F5C"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Христева Л.А., Ярчук И.И., Кузько М.А.  Физиологические принципы технологии гуминовых удобрений // Гуминовые удобрения. Теория и практика их применения.</w:t>
      </w:r>
      <w:r w:rsidRPr="00B52FC8">
        <w:rPr>
          <w:rFonts w:ascii="Times New Roman" w:hAnsi="Times New Roman"/>
          <w:sz w:val="28"/>
          <w:szCs w:val="28"/>
          <w:lang w:val="kk-KZ"/>
        </w:rPr>
        <w:t xml:space="preserve"> </w:t>
      </w:r>
      <w:r w:rsidRPr="00B52FC8">
        <w:rPr>
          <w:rFonts w:ascii="Times New Roman" w:hAnsi="Times New Roman"/>
          <w:sz w:val="28"/>
          <w:szCs w:val="28"/>
        </w:rPr>
        <w:t>- Харьков: Изд-во Харьковск. ун-та, 1957.- С. 163-184.</w:t>
      </w:r>
    </w:p>
    <w:p w14:paraId="6A148D74"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Кононова М.М. Важнейшие итоги исследования почвенного гумуса // Почвоведение. – 1957. – №11. – С. 43–61.</w:t>
      </w:r>
    </w:p>
    <w:p w14:paraId="31837D99"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Горовая А.И. Роль физиологически активных веществ гумусовой природы в адаптации растений и ионизирующей радиации и пестицидам: Автореф. дис.… д-ра биол.</w:t>
      </w:r>
      <w:r w:rsidRPr="00B52FC8">
        <w:rPr>
          <w:rFonts w:ascii="Times New Roman" w:hAnsi="Times New Roman"/>
          <w:sz w:val="28"/>
          <w:szCs w:val="28"/>
          <w:lang w:val="kk-KZ"/>
        </w:rPr>
        <w:t xml:space="preserve"> </w:t>
      </w:r>
      <w:r w:rsidRPr="00B52FC8">
        <w:rPr>
          <w:rFonts w:ascii="Times New Roman" w:hAnsi="Times New Roman"/>
          <w:sz w:val="28"/>
          <w:szCs w:val="28"/>
        </w:rPr>
        <w:t>наук.</w:t>
      </w:r>
      <w:r w:rsidR="001602EA" w:rsidRPr="00B52FC8">
        <w:rPr>
          <w:rFonts w:ascii="Times New Roman" w:hAnsi="Times New Roman"/>
          <w:sz w:val="28"/>
          <w:szCs w:val="28"/>
          <w:lang w:val="kk-KZ"/>
        </w:rPr>
        <w:t xml:space="preserve"> </w:t>
      </w:r>
      <w:r w:rsidRPr="00B52FC8">
        <w:rPr>
          <w:rFonts w:ascii="Times New Roman" w:hAnsi="Times New Roman"/>
          <w:sz w:val="28"/>
          <w:szCs w:val="28"/>
        </w:rPr>
        <w:t>- Минск, 1984.- 45 с.</w:t>
      </w:r>
    </w:p>
    <w:p w14:paraId="1C7623FC"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Назарова Н.И., Курбатов М.С., Королева Р.П., Ясынова А.А., Сарымсаков Ш.И., Вошакина В.А. Выветрившиеся угли Киргизии и перспективы их использования в сельском хозяйстве// Удобрения и стимуляторы роста из бурых углей и эффективность: Тез.докл.на межвуз.научн.конф.-Уфа, 1965.-С. 38-40.</w:t>
      </w:r>
    </w:p>
    <w:p w14:paraId="7B4F465F"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Лебедева Л.П., Шарашова В.С., Ионова Р.Н., Назарова Н.И. Новый вид удобрений для пастбищ Киргизии.</w:t>
      </w:r>
      <w:r w:rsidR="00367301" w:rsidRPr="00B52FC8">
        <w:rPr>
          <w:rFonts w:ascii="Times New Roman" w:hAnsi="Times New Roman"/>
          <w:sz w:val="28"/>
          <w:szCs w:val="28"/>
          <w:lang w:val="kk-KZ"/>
        </w:rPr>
        <w:t xml:space="preserve"> </w:t>
      </w:r>
      <w:r w:rsidRPr="00B52FC8">
        <w:rPr>
          <w:rFonts w:ascii="Times New Roman" w:hAnsi="Times New Roman"/>
          <w:sz w:val="28"/>
          <w:szCs w:val="28"/>
        </w:rPr>
        <w:t>- Фрунзе: Кыргызстан, 1979.-44 с.</w:t>
      </w:r>
    </w:p>
    <w:p w14:paraId="2B4BA3D2"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Патент РФ. Способ получения гуминовых веществ. (II) номер патента 2174529, (46). Дата публикации: 10.10.2001. (51) МКП 7: С10G 1/04.</w:t>
      </w:r>
    </w:p>
    <w:p w14:paraId="0FD88C21"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Патент РФ. Способ получения гуминосодержащего органоминерального удобрения. (II) номер патента 95105946, (51) МПК: С05F0 11/02.</w:t>
      </w:r>
    </w:p>
    <w:p w14:paraId="0184837E"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Попов В.С., Борминский С.И., Юсупходжаев М. Сохранение и восстановление содержаний гумуса в почвах // Современные проблемы развития минерально-сырьевой базы Республики Узбекистан: Тез.</w:t>
      </w:r>
      <w:r w:rsidR="00367301" w:rsidRPr="00B52FC8">
        <w:rPr>
          <w:rFonts w:ascii="Times New Roman" w:hAnsi="Times New Roman"/>
          <w:sz w:val="28"/>
          <w:szCs w:val="28"/>
          <w:lang w:val="kk-KZ"/>
        </w:rPr>
        <w:t xml:space="preserve"> </w:t>
      </w:r>
      <w:r w:rsidRPr="00B52FC8">
        <w:rPr>
          <w:rFonts w:ascii="Times New Roman" w:hAnsi="Times New Roman"/>
          <w:sz w:val="28"/>
          <w:szCs w:val="28"/>
        </w:rPr>
        <w:t>научн.-практ.</w:t>
      </w:r>
      <w:r w:rsidR="00367301" w:rsidRPr="00B52FC8">
        <w:rPr>
          <w:rFonts w:ascii="Times New Roman" w:hAnsi="Times New Roman"/>
          <w:sz w:val="28"/>
          <w:szCs w:val="28"/>
          <w:lang w:val="kk-KZ"/>
        </w:rPr>
        <w:t xml:space="preserve"> </w:t>
      </w:r>
      <w:r w:rsidRPr="00B52FC8">
        <w:rPr>
          <w:rFonts w:ascii="Times New Roman" w:hAnsi="Times New Roman"/>
          <w:sz w:val="28"/>
          <w:szCs w:val="28"/>
        </w:rPr>
        <w:t>конф. (2 октября 2001 г.). –Ташкент: UMP, 2001.</w:t>
      </w:r>
      <w:r w:rsidRPr="00B52FC8">
        <w:rPr>
          <w:rFonts w:ascii="Times New Roman" w:hAnsi="Times New Roman"/>
          <w:sz w:val="28"/>
          <w:szCs w:val="28"/>
          <w:lang w:val="kk-KZ"/>
        </w:rPr>
        <w:t xml:space="preserve"> </w:t>
      </w:r>
      <w:r w:rsidRPr="00B52FC8">
        <w:rPr>
          <w:rFonts w:ascii="Times New Roman" w:hAnsi="Times New Roman"/>
          <w:sz w:val="28"/>
          <w:szCs w:val="28"/>
        </w:rPr>
        <w:t>- С. 238-239.</w:t>
      </w:r>
    </w:p>
    <w:p w14:paraId="53B52069"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Патент РФ. Гуматизированное минеральное удобрение и способ его получения. (II) номер публикации патента №96115600. (51) МПК: СО5С009/02, СО5G001/00.</w:t>
      </w:r>
    </w:p>
    <w:p w14:paraId="66A9395B"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Шнапер Б.И., Ткаченко П.В. Состояние и перспективы производства углещелочного реагента и буроугольного воска //</w:t>
      </w:r>
      <w:r w:rsidR="006F4F39" w:rsidRPr="00B52FC8">
        <w:rPr>
          <w:rFonts w:ascii="Times New Roman" w:hAnsi="Times New Roman"/>
          <w:sz w:val="28"/>
          <w:szCs w:val="28"/>
          <w:lang w:val="kk-KZ"/>
        </w:rPr>
        <w:t xml:space="preserve"> </w:t>
      </w:r>
      <w:r w:rsidRPr="00B52FC8">
        <w:rPr>
          <w:rFonts w:ascii="Times New Roman" w:hAnsi="Times New Roman"/>
          <w:sz w:val="28"/>
          <w:szCs w:val="28"/>
        </w:rPr>
        <w:t>Тр. совещ. по химии и технологии твердого топлива.</w:t>
      </w:r>
      <w:r w:rsidR="00367301" w:rsidRPr="00B52FC8">
        <w:rPr>
          <w:rFonts w:ascii="Times New Roman" w:hAnsi="Times New Roman"/>
          <w:sz w:val="28"/>
          <w:szCs w:val="28"/>
          <w:lang w:val="kk-KZ"/>
        </w:rPr>
        <w:t xml:space="preserve"> </w:t>
      </w:r>
      <w:r w:rsidRPr="00B52FC8">
        <w:rPr>
          <w:rFonts w:ascii="Times New Roman" w:hAnsi="Times New Roman"/>
          <w:sz w:val="28"/>
          <w:szCs w:val="28"/>
        </w:rPr>
        <w:t>- М.,1988.-С. 2-7.</w:t>
      </w:r>
    </w:p>
    <w:p w14:paraId="050A3BDE"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Шарипова Х.Т. Состав и свойства углей Туркмении и основы технологии получения гуминовых регуляторов роста растений: Автореф. дисс. … канд.</w:t>
      </w:r>
      <w:r w:rsidR="00367301" w:rsidRPr="00B52FC8">
        <w:rPr>
          <w:rFonts w:ascii="Times New Roman" w:hAnsi="Times New Roman"/>
          <w:sz w:val="28"/>
          <w:szCs w:val="28"/>
          <w:lang w:val="kk-KZ"/>
        </w:rPr>
        <w:t xml:space="preserve"> </w:t>
      </w:r>
      <w:r w:rsidRPr="00B52FC8">
        <w:rPr>
          <w:rFonts w:ascii="Times New Roman" w:hAnsi="Times New Roman"/>
          <w:sz w:val="28"/>
          <w:szCs w:val="28"/>
        </w:rPr>
        <w:t>техн.</w:t>
      </w:r>
      <w:r w:rsidR="00367301" w:rsidRPr="00B52FC8">
        <w:rPr>
          <w:rFonts w:ascii="Times New Roman" w:hAnsi="Times New Roman"/>
          <w:sz w:val="28"/>
          <w:szCs w:val="28"/>
          <w:lang w:val="kk-KZ"/>
        </w:rPr>
        <w:t xml:space="preserve"> </w:t>
      </w:r>
      <w:r w:rsidRPr="00B52FC8">
        <w:rPr>
          <w:rFonts w:ascii="Times New Roman" w:hAnsi="Times New Roman"/>
          <w:sz w:val="28"/>
          <w:szCs w:val="28"/>
        </w:rPr>
        <w:t>наук. Минск, 1991.</w:t>
      </w:r>
    </w:p>
    <w:p w14:paraId="74A76506"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Роде В.В. Изучение влияния термохимических воздействий при получении гуминовых препаратов на их состав и свойства: Отчет о НИР МУП СССР, № гос.</w:t>
      </w:r>
      <w:r w:rsidR="00367301" w:rsidRPr="00B52FC8">
        <w:rPr>
          <w:rFonts w:ascii="Times New Roman" w:hAnsi="Times New Roman"/>
          <w:sz w:val="28"/>
          <w:szCs w:val="28"/>
          <w:lang w:val="kk-KZ"/>
        </w:rPr>
        <w:t xml:space="preserve"> </w:t>
      </w:r>
      <w:r w:rsidRPr="00B52FC8">
        <w:rPr>
          <w:rFonts w:ascii="Times New Roman" w:hAnsi="Times New Roman"/>
          <w:sz w:val="28"/>
          <w:szCs w:val="28"/>
        </w:rPr>
        <w:t>регистрации 01860018488.- М., 1987.</w:t>
      </w:r>
    </w:p>
    <w:p w14:paraId="54DB8BEB"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Раковский В.Е., Дьячков Г.С., Круглов В.П. Способ получения стимулирующих удобрений. А.С. 763309. СССР.</w:t>
      </w:r>
      <w:r w:rsidR="00367301" w:rsidRPr="00B52FC8">
        <w:rPr>
          <w:rFonts w:ascii="Times New Roman" w:hAnsi="Times New Roman"/>
          <w:sz w:val="28"/>
          <w:szCs w:val="28"/>
          <w:lang w:val="kk-KZ"/>
        </w:rPr>
        <w:t xml:space="preserve"> </w:t>
      </w:r>
      <w:r w:rsidRPr="00B52FC8">
        <w:rPr>
          <w:rFonts w:ascii="Times New Roman" w:hAnsi="Times New Roman"/>
          <w:sz w:val="28"/>
          <w:szCs w:val="28"/>
        </w:rPr>
        <w:t>- 1980.</w:t>
      </w:r>
    </w:p>
    <w:p w14:paraId="05939037"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Гаврильчик Е.И., Гордин И.В., Колосов М.А. Способ получения стимулятора роста растений из трофа. А.С. 808076. СССР.</w:t>
      </w:r>
      <w:r w:rsidR="00367301" w:rsidRPr="00B52FC8">
        <w:rPr>
          <w:rFonts w:ascii="Times New Roman" w:hAnsi="Times New Roman"/>
          <w:sz w:val="28"/>
          <w:szCs w:val="28"/>
          <w:lang w:val="kk-KZ"/>
        </w:rPr>
        <w:t xml:space="preserve"> </w:t>
      </w:r>
      <w:r w:rsidRPr="00B52FC8">
        <w:rPr>
          <w:rFonts w:ascii="Times New Roman" w:hAnsi="Times New Roman"/>
          <w:sz w:val="28"/>
          <w:szCs w:val="28"/>
        </w:rPr>
        <w:t>- 1981.</w:t>
      </w:r>
    </w:p>
    <w:p w14:paraId="0910394B" w14:textId="77777777" w:rsidR="00AE1D3A" w:rsidRPr="00B52FC8" w:rsidRDefault="00E22E09"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lastRenderedPageBreak/>
        <w:t>Лиштван И.И., Абрамец А.М. Гуминовые препараты и охрана окружающей среды // Гуминовые вещества в биосфере. – М., 1993. –С. 126–139.</w:t>
      </w:r>
    </w:p>
    <w:p w14:paraId="4E72A546"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Забрамный Д.Т, Победоносцева И.О., Победоносцева Н.И., Умаров Т.Ж. Углегуминовые кислоты и их использование.</w:t>
      </w:r>
      <w:r w:rsidR="00B915F8" w:rsidRPr="00B52FC8">
        <w:rPr>
          <w:rFonts w:ascii="Times New Roman" w:hAnsi="Times New Roman"/>
          <w:sz w:val="28"/>
          <w:szCs w:val="28"/>
          <w:lang w:val="kk-KZ"/>
        </w:rPr>
        <w:t xml:space="preserve"> </w:t>
      </w:r>
      <w:r w:rsidRPr="00B52FC8">
        <w:rPr>
          <w:rFonts w:ascii="Times New Roman" w:hAnsi="Times New Roman"/>
          <w:sz w:val="28"/>
          <w:szCs w:val="28"/>
        </w:rPr>
        <w:t>- Ташкент: ФАН, 1980.- 151 с.</w:t>
      </w:r>
    </w:p>
    <w:p w14:paraId="1F3B3CA8"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Кухаренко Т.А. Химия и генезис ископаемых углей.</w:t>
      </w:r>
      <w:r w:rsidR="00B915F8" w:rsidRPr="00B52FC8">
        <w:rPr>
          <w:rFonts w:ascii="Times New Roman" w:hAnsi="Times New Roman"/>
          <w:sz w:val="28"/>
          <w:szCs w:val="28"/>
          <w:lang w:val="kk-KZ"/>
        </w:rPr>
        <w:t xml:space="preserve"> </w:t>
      </w:r>
      <w:r w:rsidRPr="00B52FC8">
        <w:rPr>
          <w:rFonts w:ascii="Times New Roman" w:hAnsi="Times New Roman"/>
          <w:sz w:val="28"/>
          <w:szCs w:val="28"/>
        </w:rPr>
        <w:t>–</w:t>
      </w:r>
      <w:r w:rsidR="00B915F8" w:rsidRPr="00B52FC8">
        <w:rPr>
          <w:rFonts w:ascii="Times New Roman" w:hAnsi="Times New Roman"/>
          <w:sz w:val="28"/>
          <w:szCs w:val="28"/>
          <w:lang w:val="kk-KZ"/>
        </w:rPr>
        <w:t xml:space="preserve"> </w:t>
      </w:r>
      <w:r w:rsidRPr="00B52FC8">
        <w:rPr>
          <w:rFonts w:ascii="Times New Roman" w:hAnsi="Times New Roman"/>
          <w:sz w:val="28"/>
          <w:szCs w:val="28"/>
        </w:rPr>
        <w:t>М.: Госгортехиздат, 1960. – 328 с.</w:t>
      </w:r>
    </w:p>
    <w:p w14:paraId="3E92C4C9"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Биоорганический препарат (БОП) ТУ 780-4 МП-А 176-001-92.-   Бишкек, 1992.</w:t>
      </w:r>
    </w:p>
    <w:p w14:paraId="1F941F00"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Препарат Биоорганический «Тушум». ТУ 9291-20375423-01-95.- Бишкек: Кыргызстандарт, 1995.</w:t>
      </w:r>
    </w:p>
    <w:p w14:paraId="1075FD86"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Арзиев Ж.А., Жоробекова Ш.Ж., Текенов Ж.Т. и др. Окисленные бурые угли Кыргызской Республики как сырье для выработки из них гуминовых удобрений: Сб. научн. тр. ОшТУ.</w:t>
      </w:r>
      <w:r w:rsidRPr="00B52FC8">
        <w:rPr>
          <w:rFonts w:ascii="Times New Roman" w:hAnsi="Times New Roman"/>
          <w:sz w:val="28"/>
          <w:szCs w:val="28"/>
          <w:lang w:val="kk-KZ"/>
        </w:rPr>
        <w:t xml:space="preserve"> </w:t>
      </w:r>
      <w:r w:rsidRPr="00B52FC8">
        <w:rPr>
          <w:rFonts w:ascii="Times New Roman" w:hAnsi="Times New Roman"/>
          <w:sz w:val="28"/>
          <w:szCs w:val="28"/>
        </w:rPr>
        <w:t>- 1997.-Вып. 1.- С. 34-37.</w:t>
      </w:r>
    </w:p>
    <w:p w14:paraId="198BABD7"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Арзиев Ж.А., Текенов Ж.Т. Использование бурых углей Кыргызстана как сырья для производства гуминовых удобрений и стимуляторов роста растений // К природно-сырьевым ресурсом через высокие технологии: Сб. научн. тр. ЮО НАН КР.</w:t>
      </w:r>
      <w:r w:rsidRPr="00B52FC8">
        <w:rPr>
          <w:rFonts w:ascii="Times New Roman" w:hAnsi="Times New Roman"/>
          <w:sz w:val="28"/>
          <w:szCs w:val="28"/>
          <w:lang w:val="kk-KZ"/>
        </w:rPr>
        <w:t xml:space="preserve"> </w:t>
      </w:r>
      <w:r w:rsidRPr="00B52FC8">
        <w:rPr>
          <w:rFonts w:ascii="Times New Roman" w:hAnsi="Times New Roman"/>
          <w:sz w:val="28"/>
          <w:szCs w:val="28"/>
        </w:rPr>
        <w:t>- Бишкек: Илим, 2001.- Вып.2.-С. 7-10.</w:t>
      </w:r>
    </w:p>
    <w:p w14:paraId="1E4C0663"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Аболина Г.И., Ташходжаев А.Т. Влияние гуминовых удобрений, получаемых из угля, на активность физиологических процессов в растениях и урожай картофеля в условиях Узбекистана // Гуминовые удобрения. Теория и практика их применения.</w:t>
      </w:r>
      <w:r w:rsidR="00B915F8" w:rsidRPr="00B52FC8">
        <w:rPr>
          <w:rFonts w:ascii="Times New Roman" w:hAnsi="Times New Roman"/>
          <w:sz w:val="28"/>
          <w:szCs w:val="28"/>
          <w:lang w:val="kk-KZ"/>
        </w:rPr>
        <w:t xml:space="preserve"> </w:t>
      </w:r>
      <w:r w:rsidRPr="00B52FC8">
        <w:rPr>
          <w:rFonts w:ascii="Times New Roman" w:hAnsi="Times New Roman"/>
          <w:sz w:val="28"/>
          <w:szCs w:val="28"/>
        </w:rPr>
        <w:t>- Киев: Урожай, 1968</w:t>
      </w:r>
      <w:r w:rsidR="0092362D" w:rsidRPr="00B52FC8">
        <w:rPr>
          <w:rFonts w:ascii="Times New Roman" w:hAnsi="Times New Roman"/>
          <w:sz w:val="28"/>
          <w:szCs w:val="28"/>
          <w:lang w:val="kk-KZ"/>
        </w:rPr>
        <w:t xml:space="preserve"> </w:t>
      </w:r>
      <w:r w:rsidRPr="00B52FC8">
        <w:rPr>
          <w:rFonts w:ascii="Times New Roman" w:hAnsi="Times New Roman"/>
          <w:sz w:val="28"/>
          <w:szCs w:val="28"/>
        </w:rPr>
        <w:t>- Ч.3. – С. 356-362</w:t>
      </w:r>
    </w:p>
    <w:p w14:paraId="659DCF0B"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Арзиев Ж.А. Угли Кыргызстана как основа для получения гуминовых удобрений и стимуляторов роста растений //</w:t>
      </w:r>
      <w:r w:rsidR="0092362D" w:rsidRPr="00B52FC8">
        <w:rPr>
          <w:rFonts w:ascii="Times New Roman" w:hAnsi="Times New Roman"/>
          <w:sz w:val="28"/>
          <w:szCs w:val="28"/>
          <w:lang w:val="kk-KZ"/>
        </w:rPr>
        <w:t xml:space="preserve"> </w:t>
      </w:r>
      <w:r w:rsidRPr="00B52FC8">
        <w:rPr>
          <w:rFonts w:ascii="Times New Roman" w:hAnsi="Times New Roman"/>
          <w:sz w:val="28"/>
          <w:szCs w:val="28"/>
        </w:rPr>
        <w:t>Современные проблемы науки и техники: Сб. научн. тр. региональной научн.</w:t>
      </w:r>
      <w:r w:rsidRPr="00B52FC8">
        <w:rPr>
          <w:rFonts w:ascii="Times New Roman" w:hAnsi="Times New Roman"/>
          <w:sz w:val="28"/>
          <w:szCs w:val="28"/>
          <w:lang w:val="kk-KZ"/>
        </w:rPr>
        <w:t xml:space="preserve"> </w:t>
      </w:r>
      <w:r w:rsidRPr="00B52FC8">
        <w:rPr>
          <w:rFonts w:ascii="Times New Roman" w:hAnsi="Times New Roman"/>
          <w:sz w:val="28"/>
          <w:szCs w:val="28"/>
        </w:rPr>
        <w:t>- теорет.</w:t>
      </w:r>
      <w:r w:rsidR="00B915F8" w:rsidRPr="00B52FC8">
        <w:rPr>
          <w:rFonts w:ascii="Times New Roman" w:hAnsi="Times New Roman"/>
          <w:sz w:val="28"/>
          <w:szCs w:val="28"/>
          <w:lang w:val="kk-KZ"/>
        </w:rPr>
        <w:t xml:space="preserve"> </w:t>
      </w:r>
      <w:r w:rsidRPr="00B52FC8">
        <w:rPr>
          <w:rFonts w:ascii="Times New Roman" w:hAnsi="Times New Roman"/>
          <w:sz w:val="28"/>
          <w:szCs w:val="28"/>
        </w:rPr>
        <w:t>конф.</w:t>
      </w:r>
      <w:r w:rsidR="00B915F8" w:rsidRPr="00B52FC8">
        <w:rPr>
          <w:rFonts w:ascii="Times New Roman" w:hAnsi="Times New Roman"/>
          <w:sz w:val="28"/>
          <w:szCs w:val="28"/>
          <w:lang w:val="kk-KZ"/>
        </w:rPr>
        <w:t xml:space="preserve"> </w:t>
      </w:r>
      <w:r w:rsidRPr="00B52FC8">
        <w:rPr>
          <w:rFonts w:ascii="Times New Roman" w:hAnsi="Times New Roman"/>
          <w:sz w:val="28"/>
          <w:szCs w:val="28"/>
        </w:rPr>
        <w:t>/ Жалалабатский гос.техн.ин-т.- Жалалабат, 2002.- Ч. 1. С. 34-38.</w:t>
      </w:r>
    </w:p>
    <w:p w14:paraId="721CB2FB"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Арзиев Ж.А., Жоробекова Ш.Ж., Текенов Ж.Т. Гуминовые удобрения из окисленных бурых углей Кыргызской Республики и их применение: Сб. тез.</w:t>
      </w:r>
      <w:r w:rsidR="00B915F8" w:rsidRPr="00B52FC8">
        <w:rPr>
          <w:rFonts w:ascii="Times New Roman" w:hAnsi="Times New Roman"/>
          <w:sz w:val="28"/>
          <w:szCs w:val="28"/>
          <w:lang w:val="kk-KZ"/>
        </w:rPr>
        <w:t xml:space="preserve"> </w:t>
      </w:r>
      <w:r w:rsidRPr="00B52FC8">
        <w:rPr>
          <w:rFonts w:ascii="Times New Roman" w:hAnsi="Times New Roman"/>
          <w:sz w:val="28"/>
          <w:szCs w:val="28"/>
        </w:rPr>
        <w:t>докл. VII Конф. по химии и технологии твердого топлива России и стран СНГ (20-22 ноября, 1996).</w:t>
      </w:r>
      <w:r w:rsidR="00B915F8" w:rsidRPr="00B52FC8">
        <w:rPr>
          <w:rFonts w:ascii="Times New Roman" w:hAnsi="Times New Roman"/>
          <w:sz w:val="28"/>
          <w:szCs w:val="28"/>
          <w:lang w:val="kk-KZ"/>
        </w:rPr>
        <w:t xml:space="preserve"> </w:t>
      </w:r>
      <w:r w:rsidRPr="00B52FC8">
        <w:rPr>
          <w:rFonts w:ascii="Times New Roman" w:hAnsi="Times New Roman"/>
          <w:sz w:val="28"/>
          <w:szCs w:val="28"/>
        </w:rPr>
        <w:t>- М., 1996.- С. 96.</w:t>
      </w:r>
    </w:p>
    <w:p w14:paraId="520B4D28"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Арзиев Ж.А., Жапарова Ш.Ж., Джолдошева Т., Текенов Ж.Т. К вопросу комплексной переработки кыргызских углей: Сб. тез.</w:t>
      </w:r>
      <w:r w:rsidR="00B915F8" w:rsidRPr="00B52FC8">
        <w:rPr>
          <w:rFonts w:ascii="Times New Roman" w:hAnsi="Times New Roman"/>
          <w:sz w:val="28"/>
          <w:szCs w:val="28"/>
          <w:lang w:val="kk-KZ"/>
        </w:rPr>
        <w:t xml:space="preserve"> </w:t>
      </w:r>
      <w:r w:rsidRPr="00B52FC8">
        <w:rPr>
          <w:rFonts w:ascii="Times New Roman" w:hAnsi="Times New Roman"/>
          <w:sz w:val="28"/>
          <w:szCs w:val="28"/>
        </w:rPr>
        <w:t>докл. VII Конф.по химии и технологии твердого топливо России и стран СНГ. (20-22 ноября, 1996).</w:t>
      </w:r>
      <w:r w:rsidRPr="00B52FC8">
        <w:rPr>
          <w:rFonts w:ascii="Times New Roman" w:hAnsi="Times New Roman"/>
          <w:sz w:val="28"/>
          <w:szCs w:val="28"/>
          <w:lang w:val="kk-KZ"/>
        </w:rPr>
        <w:t xml:space="preserve"> </w:t>
      </w:r>
      <w:r w:rsidRPr="00B52FC8">
        <w:rPr>
          <w:rFonts w:ascii="Times New Roman" w:hAnsi="Times New Roman"/>
          <w:sz w:val="28"/>
          <w:szCs w:val="28"/>
        </w:rPr>
        <w:t>- М., 1996.- С. 87.</w:t>
      </w:r>
    </w:p>
    <w:p w14:paraId="169BC8AE"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Арзиев Ж.А. Технология переработки бурых углей Кыргызской Республики с целью получения из них органоминеральных гуминовых удобрений // Вестн. ОшГУ.</w:t>
      </w:r>
      <w:r w:rsidRPr="00B52FC8">
        <w:rPr>
          <w:rFonts w:ascii="Times New Roman" w:hAnsi="Times New Roman"/>
          <w:sz w:val="28"/>
          <w:szCs w:val="28"/>
          <w:lang w:val="kk-KZ"/>
        </w:rPr>
        <w:t xml:space="preserve"> </w:t>
      </w:r>
      <w:r w:rsidRPr="00B52FC8">
        <w:rPr>
          <w:rFonts w:ascii="Times New Roman" w:hAnsi="Times New Roman"/>
          <w:sz w:val="28"/>
          <w:szCs w:val="28"/>
        </w:rPr>
        <w:t>-2005.- №3.- С. 192-195.</w:t>
      </w:r>
    </w:p>
    <w:p w14:paraId="716E8A2F"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Арзиев Ж.А., Алехина Л.И. Гуматы из окисленных бурых углей Кыргызской Республики // Физика и техника: Сб. научн. тр./Ош технол.</w:t>
      </w:r>
      <w:r w:rsidR="00B915F8" w:rsidRPr="00B52FC8">
        <w:rPr>
          <w:rFonts w:ascii="Times New Roman" w:hAnsi="Times New Roman"/>
          <w:sz w:val="28"/>
          <w:szCs w:val="28"/>
          <w:lang w:val="kk-KZ"/>
        </w:rPr>
        <w:t xml:space="preserve"> </w:t>
      </w:r>
      <w:r w:rsidRPr="00B52FC8">
        <w:rPr>
          <w:rFonts w:ascii="Times New Roman" w:hAnsi="Times New Roman"/>
          <w:sz w:val="28"/>
          <w:szCs w:val="28"/>
        </w:rPr>
        <w:t>ун</w:t>
      </w:r>
      <w:r w:rsidRPr="00B52FC8">
        <w:rPr>
          <w:rFonts w:ascii="Times New Roman" w:hAnsi="Times New Roman"/>
          <w:sz w:val="28"/>
          <w:szCs w:val="28"/>
          <w:lang w:val="kk-KZ"/>
        </w:rPr>
        <w:t xml:space="preserve"> </w:t>
      </w:r>
      <w:r w:rsidRPr="00B52FC8">
        <w:rPr>
          <w:rFonts w:ascii="Times New Roman" w:hAnsi="Times New Roman"/>
          <w:sz w:val="28"/>
          <w:szCs w:val="28"/>
        </w:rPr>
        <w:t>-т.- Ош, 1999.- Ч.2.- Вып.2.- С. 97-100.</w:t>
      </w:r>
    </w:p>
    <w:p w14:paraId="38B81826"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Христева Л.А. Стимулирующее влияние гуминовой кислоты на рост высших растений и природа этого явления // Гуминовые удобрения. Теория и практика их применения.</w:t>
      </w:r>
      <w:r w:rsidRPr="00B52FC8">
        <w:rPr>
          <w:rFonts w:ascii="Times New Roman" w:hAnsi="Times New Roman"/>
          <w:sz w:val="28"/>
          <w:szCs w:val="28"/>
          <w:lang w:val="kk-KZ"/>
        </w:rPr>
        <w:t xml:space="preserve"> </w:t>
      </w:r>
      <w:r w:rsidRPr="00B52FC8">
        <w:rPr>
          <w:rFonts w:ascii="Times New Roman" w:hAnsi="Times New Roman"/>
          <w:sz w:val="28"/>
          <w:szCs w:val="28"/>
        </w:rPr>
        <w:t>- Харьков: Изд-во Харьковск. ун-та. 1957.- С. 75-94.</w:t>
      </w:r>
    </w:p>
    <w:p w14:paraId="09833303" w14:textId="77777777" w:rsidR="00AE1D3A" w:rsidRPr="00B52FC8" w:rsidRDefault="00AE1D3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lastRenderedPageBreak/>
        <w:t>Христева Л.А. Физиологическая функция гуминовой кислоты в процессах обмена веществ высших растений // Гуминовые удобрения. Теория и практика их применения.</w:t>
      </w:r>
      <w:r w:rsidRPr="00B52FC8">
        <w:rPr>
          <w:rFonts w:ascii="Times New Roman" w:hAnsi="Times New Roman"/>
          <w:sz w:val="28"/>
          <w:szCs w:val="28"/>
          <w:lang w:val="kk-KZ"/>
        </w:rPr>
        <w:t xml:space="preserve"> </w:t>
      </w:r>
      <w:r w:rsidRPr="00B52FC8">
        <w:rPr>
          <w:rFonts w:ascii="Times New Roman" w:hAnsi="Times New Roman"/>
          <w:sz w:val="28"/>
          <w:szCs w:val="28"/>
        </w:rPr>
        <w:t>- Харьков: Изд-во Харьковск. ун-та, 1957.- С. 95-106.</w:t>
      </w:r>
    </w:p>
    <w:p w14:paraId="0948BF54" w14:textId="77777777" w:rsidR="005B2DA8" w:rsidRPr="00B52FC8" w:rsidRDefault="005B2DA8"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Христева Л. А. Действие физиологически активных гуминовых кислот на растения при неблагоприятных внешних условиях// Гуминовые удобрения: Теория и практика их применения. Т. 4. Днепропетровск, 1973</w:t>
      </w:r>
    </w:p>
    <w:p w14:paraId="46E0A6B3" w14:textId="77777777" w:rsidR="005B2DA8" w:rsidRPr="00B52FC8" w:rsidRDefault="005B2DA8"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Лисин Г.</w:t>
      </w:r>
      <w:r w:rsidR="0092362D" w:rsidRPr="00B52FC8">
        <w:rPr>
          <w:rFonts w:ascii="Times New Roman" w:hAnsi="Times New Roman"/>
          <w:sz w:val="28"/>
          <w:szCs w:val="28"/>
          <w:lang w:val="kk-KZ"/>
        </w:rPr>
        <w:t xml:space="preserve">Р., </w:t>
      </w:r>
      <w:r w:rsidRPr="00B52FC8">
        <w:rPr>
          <w:rFonts w:ascii="Times New Roman" w:hAnsi="Times New Roman"/>
          <w:sz w:val="28"/>
          <w:szCs w:val="28"/>
        </w:rPr>
        <w:t>Попов А. М., Покинбара В. А. Полевые испытания гуминовых веществ, извлеченных из твердых бытовых отходов городского мусора</w:t>
      </w:r>
      <w:r w:rsidR="0092362D" w:rsidRPr="00B52FC8">
        <w:rPr>
          <w:rFonts w:ascii="Times New Roman" w:hAnsi="Times New Roman"/>
          <w:sz w:val="28"/>
          <w:szCs w:val="28"/>
          <w:lang w:val="kk-KZ"/>
        </w:rPr>
        <w:t xml:space="preserve"> </w:t>
      </w:r>
      <w:r w:rsidRPr="00B52FC8">
        <w:rPr>
          <w:rFonts w:ascii="Times New Roman" w:hAnsi="Times New Roman"/>
          <w:sz w:val="28"/>
          <w:szCs w:val="28"/>
        </w:rPr>
        <w:t>// Полевые эксперименты для устойчивого землепользования</w:t>
      </w:r>
      <w:r w:rsidR="0092362D" w:rsidRPr="00B52FC8">
        <w:rPr>
          <w:rFonts w:ascii="Times New Roman" w:hAnsi="Times New Roman"/>
          <w:sz w:val="28"/>
          <w:szCs w:val="28"/>
          <w:lang w:val="kk-KZ"/>
        </w:rPr>
        <w:t xml:space="preserve"> </w:t>
      </w:r>
      <w:r w:rsidRPr="00B52FC8">
        <w:rPr>
          <w:rFonts w:ascii="Times New Roman" w:hAnsi="Times New Roman"/>
          <w:sz w:val="28"/>
          <w:szCs w:val="28"/>
        </w:rPr>
        <w:t>/ Труды Третьего Междунар. коллоквиума Междунар. организации механизации полевых экспериментов и исследований. Т</w:t>
      </w:r>
      <w:r w:rsidRPr="00B52FC8">
        <w:rPr>
          <w:rFonts w:ascii="Times New Roman" w:hAnsi="Times New Roman"/>
          <w:sz w:val="28"/>
          <w:szCs w:val="28"/>
          <w:lang w:val="es-EC"/>
        </w:rPr>
        <w:t xml:space="preserve">. I. </w:t>
      </w:r>
      <w:r w:rsidRPr="00B52FC8">
        <w:rPr>
          <w:rFonts w:ascii="Times New Roman" w:hAnsi="Times New Roman"/>
          <w:sz w:val="28"/>
          <w:szCs w:val="28"/>
        </w:rPr>
        <w:t>СПб</w:t>
      </w:r>
      <w:r w:rsidRPr="00B52FC8">
        <w:rPr>
          <w:rFonts w:ascii="Times New Roman" w:hAnsi="Times New Roman"/>
          <w:sz w:val="28"/>
          <w:szCs w:val="28"/>
          <w:lang w:val="es-EC"/>
        </w:rPr>
        <w:t>., 1999</w:t>
      </w:r>
    </w:p>
    <w:p w14:paraId="3367E8CF" w14:textId="77777777" w:rsidR="005B2DA8" w:rsidRPr="00B52FC8" w:rsidRDefault="005B2DA8"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es-EC"/>
        </w:rPr>
        <w:t xml:space="preserve">Popov A., Lisin G. R, Pokinbara V. A. et al. </w:t>
      </w:r>
      <w:r w:rsidRPr="00B52FC8">
        <w:rPr>
          <w:rFonts w:ascii="Times New Roman" w:hAnsi="Times New Roman"/>
          <w:sz w:val="28"/>
          <w:szCs w:val="28"/>
          <w:lang w:val="en-US"/>
        </w:rPr>
        <w:t>Humic Substances from Municipal Solid Waste as Plant Growth Stimulators// Entering the 3rd Millenium with a common approach to Humic Substances and organic Matter in Water, Soils and Sediments</w:t>
      </w:r>
      <w:r w:rsidR="0092362D" w:rsidRPr="00B52FC8">
        <w:rPr>
          <w:rFonts w:ascii="Times New Roman" w:hAnsi="Times New Roman"/>
          <w:sz w:val="28"/>
          <w:szCs w:val="28"/>
          <w:lang w:val="kk-KZ"/>
        </w:rPr>
        <w:t xml:space="preserve"> </w:t>
      </w:r>
      <w:r w:rsidRPr="00B52FC8">
        <w:rPr>
          <w:rFonts w:ascii="Times New Roman" w:hAnsi="Times New Roman"/>
          <w:sz w:val="28"/>
          <w:szCs w:val="28"/>
          <w:lang w:val="en-US"/>
        </w:rPr>
        <w:t>/ Proc. of the 10th Int. Meeting of the IHSS. Vol. 2. Toulouse, 2000.</w:t>
      </w:r>
    </w:p>
    <w:p w14:paraId="345B277D" w14:textId="77777777" w:rsidR="005B2DA8" w:rsidRPr="00B52FC8" w:rsidRDefault="005B2DA8"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Попов А. И., Шитова М. Ф. Действие гуминовых веществ на биохимический состав различных сельскохозяйственных культур</w:t>
      </w:r>
      <w:r w:rsidR="0092362D" w:rsidRPr="00B52FC8">
        <w:rPr>
          <w:rFonts w:ascii="Times New Roman" w:hAnsi="Times New Roman"/>
          <w:sz w:val="28"/>
          <w:szCs w:val="28"/>
          <w:lang w:val="kk-KZ"/>
        </w:rPr>
        <w:t xml:space="preserve"> </w:t>
      </w:r>
      <w:r w:rsidRPr="00B52FC8">
        <w:rPr>
          <w:rFonts w:ascii="Times New Roman" w:hAnsi="Times New Roman"/>
          <w:sz w:val="28"/>
          <w:szCs w:val="28"/>
        </w:rPr>
        <w:t>// Там же. СПб., 2001.</w:t>
      </w:r>
    </w:p>
    <w:p w14:paraId="2806BB88" w14:textId="77777777" w:rsidR="005B2DA8" w:rsidRPr="00B52FC8" w:rsidRDefault="008F2912"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kk-KZ"/>
        </w:rPr>
        <w:t>Чуков С.</w:t>
      </w:r>
      <w:r w:rsidR="005B2DA8" w:rsidRPr="00B52FC8">
        <w:rPr>
          <w:rFonts w:ascii="Times New Roman" w:hAnsi="Times New Roman"/>
          <w:sz w:val="28"/>
          <w:szCs w:val="28"/>
          <w:lang w:val="kk-KZ"/>
        </w:rPr>
        <w:t>Я</w:t>
      </w:r>
      <w:r w:rsidRPr="00B52FC8">
        <w:rPr>
          <w:rFonts w:ascii="Times New Roman" w:hAnsi="Times New Roman"/>
          <w:sz w:val="28"/>
          <w:szCs w:val="28"/>
          <w:lang w:val="kk-KZ"/>
        </w:rPr>
        <w:t>.</w:t>
      </w:r>
      <w:r w:rsidR="005B2DA8" w:rsidRPr="00B52FC8">
        <w:rPr>
          <w:rFonts w:ascii="Times New Roman" w:hAnsi="Times New Roman"/>
          <w:sz w:val="28"/>
          <w:szCs w:val="28"/>
          <w:lang w:val="kk-KZ"/>
        </w:rPr>
        <w:t xml:space="preserve"> Структурно-функциональные параметры органического вещества почв в условиях </w:t>
      </w:r>
      <w:r w:rsidR="00B764AF" w:rsidRPr="00B52FC8">
        <w:rPr>
          <w:rFonts w:ascii="Times New Roman" w:hAnsi="Times New Roman"/>
          <w:sz w:val="28"/>
          <w:szCs w:val="28"/>
          <w:lang w:val="kk-KZ"/>
        </w:rPr>
        <w:t>антропогенного воздействия</w:t>
      </w:r>
      <w:r w:rsidR="005B2DA8" w:rsidRPr="00B52FC8">
        <w:rPr>
          <w:rFonts w:ascii="Times New Roman" w:hAnsi="Times New Roman"/>
          <w:sz w:val="28"/>
          <w:szCs w:val="28"/>
          <w:lang w:val="kk-KZ"/>
        </w:rPr>
        <w:t>, 2001.</w:t>
      </w:r>
    </w:p>
    <w:p w14:paraId="25551112" w14:textId="77777777" w:rsidR="005B2DA8" w:rsidRPr="00B52FC8" w:rsidRDefault="005B2DA8"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kk-KZ"/>
        </w:rPr>
        <w:t>Chen K, Aviad T. Effects of humic substances on plant growth// Humic Substances in soil and Crop Scie</w:t>
      </w:r>
      <w:r w:rsidRPr="00B52FC8">
        <w:rPr>
          <w:rFonts w:ascii="Times New Roman" w:hAnsi="Times New Roman"/>
          <w:sz w:val="28"/>
          <w:szCs w:val="28"/>
          <w:lang w:val="en-US"/>
        </w:rPr>
        <w:t xml:space="preserve">nces: Selected Readings/ Eds P. MacCarthy, </w:t>
      </w:r>
      <w:r w:rsidRPr="00B52FC8">
        <w:rPr>
          <w:rFonts w:ascii="Times New Roman" w:hAnsi="Times New Roman"/>
          <w:sz w:val="28"/>
          <w:szCs w:val="28"/>
        </w:rPr>
        <w:t>С</w:t>
      </w:r>
      <w:r w:rsidRPr="00B52FC8">
        <w:rPr>
          <w:rFonts w:ascii="Times New Roman" w:hAnsi="Times New Roman"/>
          <w:sz w:val="28"/>
          <w:szCs w:val="28"/>
          <w:lang w:val="en-US"/>
        </w:rPr>
        <w:t>. E. Clapp. R. L. Malcolm, P. R. Bloom. Madison, 1990.</w:t>
      </w:r>
    </w:p>
    <w:p w14:paraId="4B7CB003" w14:textId="77777777" w:rsidR="005B2DA8" w:rsidRPr="00B52FC8" w:rsidRDefault="005B2DA8"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en-US"/>
        </w:rPr>
        <w:t>Poapsl P. A., Schnitzer M. Fulvic acid and adventitious root formation</w:t>
      </w:r>
      <w:r w:rsidR="009A6C2A" w:rsidRPr="00B52FC8">
        <w:rPr>
          <w:rFonts w:ascii="Times New Roman" w:hAnsi="Times New Roman"/>
          <w:sz w:val="28"/>
          <w:szCs w:val="28"/>
          <w:lang w:val="kk-KZ"/>
        </w:rPr>
        <w:t xml:space="preserve"> </w:t>
      </w:r>
      <w:r w:rsidRPr="00B52FC8">
        <w:rPr>
          <w:rFonts w:ascii="Times New Roman" w:hAnsi="Times New Roman"/>
          <w:sz w:val="28"/>
          <w:szCs w:val="28"/>
          <w:lang w:val="en-US"/>
        </w:rPr>
        <w:t>// Soil Biol. Biochem. 1971. Vol. 3.</w:t>
      </w:r>
    </w:p>
    <w:p w14:paraId="09794014" w14:textId="77777777" w:rsidR="005B2DA8" w:rsidRPr="00B52FC8" w:rsidRDefault="005B2DA8"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Горовая А. И., Кулик А. Ф., Огинова И. А. Роль физиологически активных гумусовых препаратов в регуляции процессов клеточного цикла</w:t>
      </w:r>
      <w:r w:rsidR="009A6C2A" w:rsidRPr="00B52FC8">
        <w:rPr>
          <w:rFonts w:ascii="Times New Roman" w:hAnsi="Times New Roman"/>
          <w:sz w:val="28"/>
          <w:szCs w:val="28"/>
          <w:lang w:val="kk-KZ"/>
        </w:rPr>
        <w:t xml:space="preserve"> </w:t>
      </w:r>
      <w:r w:rsidRPr="00B52FC8">
        <w:rPr>
          <w:rFonts w:ascii="Times New Roman" w:hAnsi="Times New Roman"/>
          <w:sz w:val="28"/>
          <w:szCs w:val="28"/>
        </w:rPr>
        <w:t>// Регуляция клеточного цикла</w:t>
      </w:r>
      <w:r w:rsidR="009A6C2A" w:rsidRPr="00B52FC8">
        <w:rPr>
          <w:rFonts w:ascii="Times New Roman" w:hAnsi="Times New Roman"/>
          <w:sz w:val="28"/>
          <w:szCs w:val="28"/>
          <w:lang w:val="kk-KZ"/>
        </w:rPr>
        <w:t xml:space="preserve"> </w:t>
      </w:r>
      <w:r w:rsidRPr="00B52FC8">
        <w:rPr>
          <w:rFonts w:ascii="Times New Roman" w:hAnsi="Times New Roman"/>
          <w:sz w:val="28"/>
          <w:szCs w:val="28"/>
        </w:rPr>
        <w:t>/</w:t>
      </w:r>
      <w:r w:rsidR="009A6C2A" w:rsidRPr="00B52FC8">
        <w:rPr>
          <w:rFonts w:ascii="Times New Roman" w:hAnsi="Times New Roman"/>
          <w:sz w:val="28"/>
          <w:szCs w:val="28"/>
          <w:lang w:val="kk-KZ"/>
        </w:rPr>
        <w:t xml:space="preserve"> о</w:t>
      </w:r>
      <w:r w:rsidRPr="00B52FC8">
        <w:rPr>
          <w:rFonts w:ascii="Times New Roman" w:hAnsi="Times New Roman"/>
          <w:sz w:val="28"/>
          <w:szCs w:val="28"/>
        </w:rPr>
        <w:t>тв. ред. И. Н. Гудков. Киев, 1985.</w:t>
      </w:r>
    </w:p>
    <w:p w14:paraId="0B9C02B4" w14:textId="77777777" w:rsidR="005B2DA8" w:rsidRPr="00B52FC8" w:rsidRDefault="005B2DA8"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en-US"/>
        </w:rPr>
        <w:t xml:space="preserve"> Ku-Tsen-Chui Influence of Isolated Humus Components upon the Differentiation of the Growing Point of Wheat</w:t>
      </w:r>
      <w:r w:rsidR="009A6C2A" w:rsidRPr="00B52FC8">
        <w:rPr>
          <w:rFonts w:ascii="Times New Roman" w:hAnsi="Times New Roman"/>
          <w:sz w:val="28"/>
          <w:szCs w:val="28"/>
          <w:lang w:val="kk-KZ"/>
        </w:rPr>
        <w:t xml:space="preserve"> </w:t>
      </w:r>
      <w:r w:rsidRPr="00B52FC8">
        <w:rPr>
          <w:rFonts w:ascii="Times New Roman" w:hAnsi="Times New Roman"/>
          <w:sz w:val="28"/>
          <w:szCs w:val="28"/>
          <w:lang w:val="en-US"/>
        </w:rPr>
        <w:t>// Studies about Humus: Symp. Humus and Plant</w:t>
      </w:r>
      <w:r w:rsidR="009A6C2A" w:rsidRPr="00B52FC8">
        <w:rPr>
          <w:rFonts w:ascii="Times New Roman" w:hAnsi="Times New Roman"/>
          <w:sz w:val="28"/>
          <w:szCs w:val="28"/>
          <w:lang w:val="kk-KZ"/>
        </w:rPr>
        <w:t xml:space="preserve"> </w:t>
      </w:r>
      <w:r w:rsidRPr="00B52FC8">
        <w:rPr>
          <w:rFonts w:ascii="Times New Roman" w:hAnsi="Times New Roman"/>
          <w:sz w:val="28"/>
          <w:szCs w:val="28"/>
          <w:lang w:val="en-US"/>
        </w:rPr>
        <w:t>/ Eds S. Prat, V. Ryp&amp;fcek. Prague, 1962.</w:t>
      </w:r>
    </w:p>
    <w:p w14:paraId="7B207925" w14:textId="77777777" w:rsidR="005B2DA8" w:rsidRPr="00B52FC8" w:rsidRDefault="005B2DA8"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 xml:space="preserve">Тихы В. Биологическое действие лигноцелюлоз, находящихся в разной степени разложения и гумификации// Studies about Humus: Proc. </w:t>
      </w:r>
      <w:r w:rsidRPr="00B52FC8">
        <w:rPr>
          <w:rFonts w:ascii="Times New Roman" w:hAnsi="Times New Roman"/>
          <w:sz w:val="28"/>
          <w:szCs w:val="28"/>
          <w:lang w:val="en-US"/>
        </w:rPr>
        <w:t xml:space="preserve">Symp. Humus and Plant/ Eds S. Pr&amp;i, V. Ryp££ek. </w:t>
      </w:r>
      <w:r w:rsidRPr="00B52FC8">
        <w:rPr>
          <w:rFonts w:ascii="Times New Roman" w:hAnsi="Times New Roman"/>
          <w:sz w:val="28"/>
          <w:szCs w:val="28"/>
        </w:rPr>
        <w:t>Prague, 1962</w:t>
      </w:r>
    </w:p>
    <w:p w14:paraId="27D484C4" w14:textId="77777777" w:rsidR="005B2DA8" w:rsidRPr="00B52FC8" w:rsidRDefault="005B2DA8"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Стефанова Н. А., Попов А. И. Влияние внекорневой обработки гуминовыми веществами на посевные качества семян ячменя</w:t>
      </w:r>
      <w:r w:rsidR="009A6C2A" w:rsidRPr="00B52FC8">
        <w:rPr>
          <w:rFonts w:ascii="Times New Roman" w:hAnsi="Times New Roman"/>
          <w:sz w:val="28"/>
          <w:szCs w:val="28"/>
          <w:lang w:val="kk-KZ"/>
        </w:rPr>
        <w:t xml:space="preserve"> </w:t>
      </w:r>
      <w:r w:rsidRPr="00B52FC8">
        <w:rPr>
          <w:rFonts w:ascii="Times New Roman" w:hAnsi="Times New Roman"/>
          <w:sz w:val="28"/>
          <w:szCs w:val="28"/>
        </w:rPr>
        <w:t>// Агро-Пилот: Информац.-анапитич. бюл. Комитета по с.-х. правительства Ленингр. области. СПб., 2002. № 18-19. Май.</w:t>
      </w:r>
    </w:p>
    <w:p w14:paraId="1EF624A7" w14:textId="77777777" w:rsidR="003B55CA" w:rsidRPr="00B52FC8" w:rsidRDefault="003B55C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Гостищева, М. В. Химико-фармакологическое исследование нативных гуминовых кислот торфов Томской области: автореф. дис. ...канд. фарм. наук: 15.00.02</w:t>
      </w:r>
      <w:r w:rsidR="009A6C2A" w:rsidRPr="00B52FC8">
        <w:rPr>
          <w:rFonts w:ascii="Times New Roman" w:hAnsi="Times New Roman"/>
          <w:sz w:val="28"/>
          <w:szCs w:val="28"/>
          <w:lang w:val="kk-KZ"/>
        </w:rPr>
        <w:t xml:space="preserve">. </w:t>
      </w:r>
      <w:r w:rsidRPr="00B52FC8">
        <w:rPr>
          <w:rFonts w:ascii="Times New Roman" w:hAnsi="Times New Roman"/>
          <w:sz w:val="28"/>
          <w:szCs w:val="28"/>
        </w:rPr>
        <w:t>– Пермь, 2008. – 23 с.</w:t>
      </w:r>
    </w:p>
    <w:p w14:paraId="63E8DF27" w14:textId="77777777" w:rsidR="003B55CA" w:rsidRPr="00B52FC8" w:rsidRDefault="003B55C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Зыкова, М. В. К вопросу об исследованиях биологической активности гуминовых кислот // Материалы VIII Всероссийской с международным участием научной школы «Болота и биосфера». – Томск: ТГПУ. – 2012. – С. 47-56.</w:t>
      </w:r>
    </w:p>
    <w:p w14:paraId="77C5B5C1" w14:textId="77777777" w:rsidR="003B55CA" w:rsidRPr="00B52FC8" w:rsidRDefault="003B55C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lastRenderedPageBreak/>
        <w:t>Аввакумова, Н. П. Антиоксидантные свойства гуминовых веществ пелоидов // Химико-фармацевтический журнал. – 2011. – № 3. – С. 50-51.</w:t>
      </w:r>
    </w:p>
    <w:p w14:paraId="76DA9E1A" w14:textId="77777777" w:rsidR="003B55CA" w:rsidRPr="00B52FC8" w:rsidRDefault="003B55C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Комиссаров, И. Д. Химическая природа и биологическое действие гуминовых кислот // Изучение и хозяйственное использование торфяных и сапропелевых ресурсов. – Тюмень, 2006. – С. 315-321.</w:t>
      </w:r>
    </w:p>
    <w:p w14:paraId="3BF0485A" w14:textId="77777777" w:rsidR="003B55CA" w:rsidRPr="00B52FC8" w:rsidRDefault="003B55C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Наумова, Г. В. Связь молекулярной структуры гуминовых кислот и их биологической активности // Химия твёрдого топлива. – 2001. – № 2. – С. 3-13.</w:t>
      </w:r>
    </w:p>
    <w:p w14:paraId="0C1476BF" w14:textId="77777777" w:rsidR="003B55CA" w:rsidRPr="00B52FC8" w:rsidRDefault="003B55C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en-US"/>
        </w:rPr>
        <w:t xml:space="preserve">Klocking, R. Anti HSV-1 activity of synthetic humic acids-like polymers derived from p-diphenolic starting compounds // Antiviral chemical Chemotherapy. – 2002. – № 13. – pp. 241-249. </w:t>
      </w:r>
    </w:p>
    <w:p w14:paraId="081C2CE5" w14:textId="77777777" w:rsidR="003B55CA" w:rsidRPr="00B52FC8" w:rsidRDefault="003B55C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en-US"/>
        </w:rPr>
        <w:t>Klocking, H.-P. In vitro toxicological study on combinations of humic acids with surfactants // Proceedings of the 13th International Humic Substances Society «Humic Substances - Linking Structure to Functions». Band 45-1. – Karlsruhe, Germany. – 2006. – pp. 393-396.</w:t>
      </w:r>
    </w:p>
    <w:p w14:paraId="3BF306D0" w14:textId="77777777" w:rsidR="003B55CA" w:rsidRPr="00B52FC8" w:rsidRDefault="003B55C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Смирнова, Ю. В. Механизм действия и функции гуминовых препаратов</w:t>
      </w:r>
      <w:r w:rsidR="00F267D3" w:rsidRPr="00B52FC8">
        <w:rPr>
          <w:rFonts w:ascii="Times New Roman" w:hAnsi="Times New Roman"/>
          <w:sz w:val="28"/>
          <w:szCs w:val="28"/>
          <w:lang w:val="kk-KZ"/>
        </w:rPr>
        <w:t xml:space="preserve"> </w:t>
      </w:r>
      <w:r w:rsidRPr="00B52FC8">
        <w:rPr>
          <w:rFonts w:ascii="Times New Roman" w:hAnsi="Times New Roman"/>
          <w:sz w:val="28"/>
          <w:szCs w:val="28"/>
        </w:rPr>
        <w:t>// Агрохимический вестник. – 2004. – №1. – С. 22-23.</w:t>
      </w:r>
    </w:p>
    <w:p w14:paraId="7559272F" w14:textId="77777777" w:rsidR="003B55CA" w:rsidRPr="00B52FC8" w:rsidRDefault="003B55C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Дёмин, В. В. Механизм действия гуминовых веществ на живые клетки //</w:t>
      </w:r>
      <w:r w:rsidR="00F267D3" w:rsidRPr="00B52FC8">
        <w:rPr>
          <w:rFonts w:ascii="Times New Roman" w:hAnsi="Times New Roman"/>
          <w:sz w:val="28"/>
          <w:szCs w:val="28"/>
          <w:lang w:val="kk-KZ"/>
        </w:rPr>
        <w:t xml:space="preserve"> </w:t>
      </w:r>
      <w:r w:rsidRPr="00B52FC8">
        <w:rPr>
          <w:rFonts w:ascii="Times New Roman" w:hAnsi="Times New Roman"/>
          <w:sz w:val="28"/>
          <w:szCs w:val="28"/>
        </w:rPr>
        <w:t>Тезисы докладов II международной конференции «Гумусовые вещества в биосфере». – М., СПб. – 2003. – С. 34-35.</w:t>
      </w:r>
    </w:p>
    <w:p w14:paraId="78413D2B" w14:textId="77777777" w:rsidR="00BE7B7D" w:rsidRPr="00B52FC8" w:rsidRDefault="00BE7B7D"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Орлов, Д.С. Свойства и функции гуминовых веществ</w:t>
      </w:r>
      <w:r w:rsidR="00F267D3" w:rsidRPr="00B52FC8">
        <w:rPr>
          <w:rFonts w:ascii="Times New Roman" w:hAnsi="Times New Roman"/>
          <w:sz w:val="28"/>
          <w:szCs w:val="28"/>
          <w:lang w:val="kk-KZ"/>
        </w:rPr>
        <w:t xml:space="preserve"> </w:t>
      </w:r>
      <w:r w:rsidRPr="00B52FC8">
        <w:rPr>
          <w:rFonts w:ascii="Times New Roman" w:hAnsi="Times New Roman"/>
          <w:sz w:val="28"/>
          <w:szCs w:val="28"/>
        </w:rPr>
        <w:t>// Гуминовые вещества в биосфере. - 1993. №4. - С. 16-26.</w:t>
      </w:r>
    </w:p>
    <w:p w14:paraId="79D487A3" w14:textId="77777777" w:rsidR="00BE7B7D" w:rsidRPr="00B52FC8" w:rsidRDefault="00BE7B7D"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color w:val="000000"/>
          <w:sz w:val="28"/>
          <w:szCs w:val="28"/>
        </w:rPr>
        <w:t xml:space="preserve">Аввакумова, </w:t>
      </w:r>
      <w:r w:rsidRPr="00B52FC8">
        <w:rPr>
          <w:rFonts w:ascii="Times New Roman" w:hAnsi="Times New Roman"/>
          <w:color w:val="000000"/>
          <w:spacing w:val="30"/>
          <w:sz w:val="28"/>
          <w:szCs w:val="28"/>
          <w:lang w:val="en-US"/>
        </w:rPr>
        <w:t>H</w:t>
      </w:r>
      <w:r w:rsidRPr="00B52FC8">
        <w:rPr>
          <w:rFonts w:ascii="Times New Roman" w:hAnsi="Times New Roman"/>
          <w:color w:val="000000"/>
          <w:spacing w:val="30"/>
          <w:sz w:val="28"/>
          <w:szCs w:val="28"/>
        </w:rPr>
        <w:t>.И.</w:t>
      </w:r>
      <w:r w:rsidRPr="00B52FC8">
        <w:rPr>
          <w:rFonts w:ascii="Times New Roman" w:hAnsi="Times New Roman"/>
          <w:color w:val="000000"/>
          <w:sz w:val="28"/>
          <w:szCs w:val="28"/>
        </w:rPr>
        <w:t xml:space="preserve"> Биохимические аспекты терапевтической эффективности гумусовых кислот лечебных грязей. - Самара: ГП Перспектива; СамГМУ, 2002. </w:t>
      </w:r>
      <w:r w:rsidR="00F267D3" w:rsidRPr="00B52FC8">
        <w:rPr>
          <w:rFonts w:ascii="Times New Roman" w:hAnsi="Times New Roman"/>
          <w:color w:val="000000"/>
          <w:sz w:val="28"/>
          <w:szCs w:val="28"/>
        </w:rPr>
        <w:t>–</w:t>
      </w:r>
      <w:r w:rsidRPr="00B52FC8">
        <w:rPr>
          <w:rFonts w:ascii="Times New Roman" w:hAnsi="Times New Roman"/>
          <w:color w:val="000000"/>
          <w:sz w:val="28"/>
          <w:szCs w:val="28"/>
        </w:rPr>
        <w:t xml:space="preserve"> 124</w:t>
      </w:r>
      <w:r w:rsidR="00F267D3" w:rsidRPr="00B52FC8">
        <w:rPr>
          <w:rFonts w:ascii="Times New Roman" w:hAnsi="Times New Roman"/>
          <w:color w:val="000000"/>
          <w:sz w:val="28"/>
          <w:szCs w:val="28"/>
          <w:lang w:val="kk-KZ"/>
        </w:rPr>
        <w:t xml:space="preserve"> </w:t>
      </w:r>
      <w:r w:rsidRPr="00B52FC8">
        <w:rPr>
          <w:rFonts w:ascii="Times New Roman" w:hAnsi="Times New Roman"/>
          <w:color w:val="000000"/>
          <w:sz w:val="28"/>
          <w:szCs w:val="28"/>
        </w:rPr>
        <w:t>с.</w:t>
      </w:r>
    </w:p>
    <w:p w14:paraId="69648381" w14:textId="77777777" w:rsidR="00BE7B7D" w:rsidRPr="00B52FC8" w:rsidRDefault="00BE7B7D"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Орлов</w:t>
      </w:r>
      <w:r w:rsidR="00F267D3" w:rsidRPr="00B52FC8">
        <w:rPr>
          <w:rFonts w:ascii="Times New Roman" w:hAnsi="Times New Roman"/>
          <w:sz w:val="28"/>
          <w:szCs w:val="28"/>
          <w:lang w:val="kk-KZ"/>
        </w:rPr>
        <w:t xml:space="preserve"> </w:t>
      </w:r>
      <w:r w:rsidRPr="00B52FC8">
        <w:rPr>
          <w:rFonts w:ascii="Times New Roman" w:hAnsi="Times New Roman"/>
          <w:sz w:val="28"/>
          <w:szCs w:val="28"/>
        </w:rPr>
        <w:t>Д.С. Органическое вещество почв Российской Федерации. - М.: Наука, 1996. - 256 с.</w:t>
      </w:r>
    </w:p>
    <w:p w14:paraId="5015DF7A" w14:textId="77777777" w:rsidR="00BE7B7D" w:rsidRPr="00B52FC8" w:rsidRDefault="00BE7B7D"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Перминова, И.В. Гуминовые вещества вызов химикам XXI века // Химия и жизнь. - 2008 - №</w:t>
      </w:r>
      <w:r w:rsidRPr="00B52FC8">
        <w:rPr>
          <w:rStyle w:val="BodytextCandara10ptSpacing0pt"/>
          <w:rFonts w:ascii="Times New Roman" w:hAnsi="Times New Roman" w:cs="Times New Roman"/>
          <w:sz w:val="28"/>
          <w:szCs w:val="28"/>
        </w:rPr>
        <w:t>1</w:t>
      </w:r>
      <w:r w:rsidRPr="00B52FC8">
        <w:rPr>
          <w:rFonts w:ascii="Times New Roman" w:hAnsi="Times New Roman"/>
          <w:sz w:val="28"/>
          <w:szCs w:val="28"/>
        </w:rPr>
        <w:t>. - 60 с.</w:t>
      </w:r>
    </w:p>
    <w:p w14:paraId="722B2F92" w14:textId="77777777" w:rsidR="00BE7B7D" w:rsidRPr="00B52FC8" w:rsidRDefault="00BE7B7D"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Современные методы исследования гуминовых веществ почв - проблемы и перспективы // Гуминовые вещества в биосфере: тез. III Всерос. конф. - СПб., 2005. - С. 58-59.</w:t>
      </w:r>
    </w:p>
    <w:p w14:paraId="7DCCF596" w14:textId="77777777" w:rsidR="00BE7B7D" w:rsidRPr="00B52FC8" w:rsidRDefault="00BE7B7D"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 xml:space="preserve">Oрлов, Д. С. Гумусовые кислоты почв и общая теория гумификации </w:t>
      </w:r>
      <w:r w:rsidR="00AD4A1D" w:rsidRPr="00B52FC8">
        <w:rPr>
          <w:rFonts w:ascii="Times New Roman" w:hAnsi="Times New Roman"/>
          <w:sz w:val="28"/>
          <w:szCs w:val="28"/>
          <w:lang w:val="kk-KZ"/>
        </w:rPr>
        <w:t xml:space="preserve"> </w:t>
      </w:r>
      <w:r w:rsidRPr="00B52FC8">
        <w:rPr>
          <w:rStyle w:val="Heading1Italic"/>
          <w:rFonts w:eastAsia="Arial Unicode MS"/>
          <w:sz w:val="28"/>
          <w:szCs w:val="28"/>
        </w:rPr>
        <w:t>//</w:t>
      </w:r>
      <w:r w:rsidRPr="00B52FC8">
        <w:rPr>
          <w:rFonts w:ascii="Times New Roman" w:hAnsi="Times New Roman"/>
          <w:sz w:val="28"/>
          <w:szCs w:val="28"/>
        </w:rPr>
        <w:t xml:space="preserve"> Химия почв. - М.: МГУ. 1992. — 325с.</w:t>
      </w:r>
    </w:p>
    <w:p w14:paraId="3AF67DF1" w14:textId="77777777" w:rsidR="00BE7B7D" w:rsidRPr="00B52FC8" w:rsidRDefault="00BE7B7D"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Абдрахманов, A.P. Xapaктеристика микрофлоры, выделенной при хрониче</w:t>
      </w:r>
      <w:r w:rsidRPr="00B52FC8">
        <w:rPr>
          <w:rFonts w:ascii="Times New Roman" w:hAnsi="Times New Roman"/>
          <w:sz w:val="28"/>
          <w:szCs w:val="28"/>
        </w:rPr>
        <w:softHyphen/>
        <w:t xml:space="preserve">ских иднекситах, и влияние бальлеолечения на биологические свойства микроорганизмов в эксперименте в клинике. // Вопр. курортологии, физиотерапии </w:t>
      </w:r>
      <w:r w:rsidRPr="00B52FC8">
        <w:rPr>
          <w:rFonts w:ascii="Times New Roman" w:hAnsi="Times New Roman"/>
          <w:i/>
          <w:iCs/>
          <w:sz w:val="28"/>
          <w:szCs w:val="28"/>
        </w:rPr>
        <w:t>и</w:t>
      </w:r>
      <w:r w:rsidRPr="00B52FC8">
        <w:rPr>
          <w:rFonts w:ascii="Times New Roman" w:hAnsi="Times New Roman"/>
          <w:sz w:val="28"/>
          <w:szCs w:val="28"/>
        </w:rPr>
        <w:t xml:space="preserve"> -ЛФК. -2004. - №4. - С. 21-23.</w:t>
      </w:r>
    </w:p>
    <w:p w14:paraId="1D4A6989" w14:textId="77777777" w:rsidR="00BE7B7D" w:rsidRPr="00B52FC8" w:rsidRDefault="00BE7B7D"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 xml:space="preserve">Аввакумова, </w:t>
      </w:r>
      <w:r w:rsidRPr="00B52FC8">
        <w:rPr>
          <w:rFonts w:ascii="Times New Roman" w:hAnsi="Times New Roman"/>
          <w:spacing w:val="30"/>
          <w:sz w:val="28"/>
          <w:szCs w:val="28"/>
        </w:rPr>
        <w:t>H.И.</w:t>
      </w:r>
      <w:r w:rsidRPr="00B52FC8">
        <w:rPr>
          <w:rFonts w:ascii="Times New Roman" w:hAnsi="Times New Roman"/>
          <w:sz w:val="28"/>
          <w:szCs w:val="28"/>
        </w:rPr>
        <w:t xml:space="preserve"> Биохимические аспекты терапевтической эффективности гумусовых кислот лечебных грязей. - Самара: ГП Перспектива; СамГМУ, 2002. - 124с.</w:t>
      </w:r>
    </w:p>
    <w:p w14:paraId="4ABF5E39" w14:textId="77777777" w:rsidR="00BE7B7D" w:rsidRPr="00B52FC8" w:rsidRDefault="00BE7B7D"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Степанова, Е. А. Химические свойства и строение гуминовых кислот сапропелей: автореф. дис. ... канд. биол. наук</w:t>
      </w:r>
      <w:r w:rsidR="00AD4A1D" w:rsidRPr="00B52FC8">
        <w:rPr>
          <w:rFonts w:ascii="Times New Roman" w:hAnsi="Times New Roman"/>
          <w:sz w:val="28"/>
          <w:szCs w:val="28"/>
          <w:lang w:val="kk-KZ"/>
        </w:rPr>
        <w:t>.</w:t>
      </w:r>
      <w:r w:rsidRPr="00B52FC8">
        <w:rPr>
          <w:rFonts w:ascii="Times New Roman" w:hAnsi="Times New Roman"/>
          <w:sz w:val="28"/>
          <w:szCs w:val="28"/>
        </w:rPr>
        <w:t xml:space="preserve"> - М., 1996. - 21с.</w:t>
      </w:r>
    </w:p>
    <w:p w14:paraId="2A8E860D" w14:textId="77777777" w:rsidR="00194BAA" w:rsidRPr="00B52FC8" w:rsidRDefault="00194BA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eastAsia="CharisSIL" w:hAnsi="Times New Roman"/>
          <w:color w:val="000000"/>
          <w:sz w:val="28"/>
          <w:szCs w:val="28"/>
          <w:lang w:val="en-US"/>
        </w:rPr>
        <w:lastRenderedPageBreak/>
        <w:t xml:space="preserve">M. Isabel Carretero. </w:t>
      </w:r>
      <w:r w:rsidRPr="00B52FC8">
        <w:rPr>
          <w:rFonts w:ascii="Times New Roman" w:hAnsi="Times New Roman"/>
          <w:color w:val="000000"/>
          <w:sz w:val="28"/>
          <w:szCs w:val="28"/>
          <w:lang w:val="en-US"/>
        </w:rPr>
        <w:t xml:space="preserve">Clays in pelotherapy. A review. Part I: Mineralogy, chemistry, physical and physicochemical properties </w:t>
      </w:r>
      <w:hyperlink r:id="rId90" w:tooltip="Go to Applied Clay Science on ScienceDirect" w:history="1">
        <w:r w:rsidRPr="00B52FC8">
          <w:rPr>
            <w:rStyle w:val="af5"/>
            <w:rFonts w:ascii="Times New Roman" w:eastAsiaTheme="majorEastAsia" w:hAnsi="Times New Roman"/>
            <w:color w:val="000000"/>
            <w:sz w:val="28"/>
            <w:szCs w:val="28"/>
            <w:u w:val="none"/>
            <w:lang w:val="en-US"/>
          </w:rPr>
          <w:t>Applied Clay Science</w:t>
        </w:r>
      </w:hyperlink>
      <w:r w:rsidRPr="00B52FC8">
        <w:rPr>
          <w:rFonts w:ascii="Times New Roman" w:hAnsi="Times New Roman"/>
          <w:color w:val="000000"/>
          <w:sz w:val="28"/>
          <w:szCs w:val="28"/>
          <w:lang w:val="en-US"/>
        </w:rPr>
        <w:t xml:space="preserve"> </w:t>
      </w:r>
      <w:hyperlink r:id="rId91" w:tooltip="Go to table of contents for this volume/issue" w:history="1">
        <w:r w:rsidRPr="00B52FC8">
          <w:rPr>
            <w:rStyle w:val="af5"/>
            <w:rFonts w:ascii="Times New Roman" w:eastAsiaTheme="majorEastAsia" w:hAnsi="Times New Roman"/>
            <w:color w:val="000000"/>
            <w:sz w:val="28"/>
            <w:szCs w:val="28"/>
            <w:u w:val="none"/>
            <w:lang w:val="en-US"/>
          </w:rPr>
          <w:t>Volume 189</w:t>
        </w:r>
      </w:hyperlink>
      <w:r w:rsidRPr="00B52FC8">
        <w:rPr>
          <w:rFonts w:ascii="Times New Roman" w:hAnsi="Times New Roman"/>
          <w:color w:val="000000"/>
          <w:sz w:val="28"/>
          <w:szCs w:val="28"/>
          <w:lang w:val="en-US"/>
        </w:rPr>
        <w:t>, May 2020, 105526</w:t>
      </w:r>
    </w:p>
    <w:p w14:paraId="38B9764B" w14:textId="77777777" w:rsidR="00194BAA" w:rsidRPr="00B52FC8" w:rsidRDefault="00194BAA" w:rsidP="00B52FC8">
      <w:pPr>
        <w:pStyle w:val="a7"/>
        <w:numPr>
          <w:ilvl w:val="1"/>
          <w:numId w:val="4"/>
        </w:numPr>
        <w:tabs>
          <w:tab w:val="clear" w:pos="1145"/>
          <w:tab w:val="left" w:pos="993"/>
          <w:tab w:val="num" w:pos="1134"/>
        </w:tabs>
        <w:spacing w:after="0" w:line="240" w:lineRule="auto"/>
        <w:ind w:left="0" w:firstLine="567"/>
        <w:jc w:val="both"/>
        <w:rPr>
          <w:rFonts w:ascii="Times New Roman" w:hAnsi="Times New Roman"/>
          <w:sz w:val="28"/>
          <w:szCs w:val="28"/>
          <w:lang w:val="kk-KZ"/>
        </w:rPr>
      </w:pPr>
      <w:r w:rsidRPr="00B52FC8">
        <w:rPr>
          <w:rFonts w:ascii="Times New Roman" w:eastAsia="CharisSIL" w:hAnsi="Times New Roman"/>
          <w:color w:val="000000"/>
          <w:sz w:val="28"/>
          <w:szCs w:val="28"/>
          <w:lang w:val="en-US"/>
        </w:rPr>
        <w:t xml:space="preserve">M. Isabel Carretero. Clays in pelotherapy. A review. Part II: Organic compounds, microbiology and medical applications. Applied Clay Science, 189 (2020), 105531 </w:t>
      </w:r>
    </w:p>
    <w:p w14:paraId="3DFBDF5B" w14:textId="77777777" w:rsidR="00BD169B" w:rsidRPr="00B52FC8" w:rsidRDefault="00BD169B"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kk-KZ"/>
        </w:rPr>
        <w:t>Русьянова Н.Д. Углехимия. –</w:t>
      </w:r>
      <w:r w:rsidR="008C1365" w:rsidRPr="00B52FC8">
        <w:rPr>
          <w:rFonts w:ascii="Times New Roman" w:hAnsi="Times New Roman"/>
          <w:sz w:val="28"/>
          <w:szCs w:val="28"/>
          <w:lang w:val="kk-KZ"/>
        </w:rPr>
        <w:t xml:space="preserve"> </w:t>
      </w:r>
      <w:r w:rsidRPr="00B52FC8">
        <w:rPr>
          <w:rFonts w:ascii="Times New Roman" w:hAnsi="Times New Roman"/>
          <w:sz w:val="28"/>
          <w:szCs w:val="28"/>
          <w:lang w:val="kk-KZ"/>
        </w:rPr>
        <w:t xml:space="preserve">М.:Наука, 200. 316с </w:t>
      </w:r>
    </w:p>
    <w:p w14:paraId="02B4842C" w14:textId="77777777" w:rsidR="00BD169B" w:rsidRPr="00B52FC8" w:rsidRDefault="005E3EA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Якимова Л.С. Метод УФ-спектроскопии и его применение в органической и физической химии – Казань: Казан. ун-т, 2015. – 19 с.</w:t>
      </w:r>
    </w:p>
    <w:p w14:paraId="623F44DA" w14:textId="77777777" w:rsidR="006F7FCA" w:rsidRPr="00B52FC8" w:rsidRDefault="006F7FCA"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Савченко И.А., Корнеева И.Н., Гончаров Д.С., Лукша Е. А. Изучение структурных особенностей гуминовых веществ. Современные пробле</w:t>
      </w:r>
      <w:r w:rsidRPr="00B52FC8">
        <w:rPr>
          <w:rFonts w:ascii="Times New Roman" w:hAnsi="Times New Roman"/>
          <w:color w:val="000000" w:themeColor="text1"/>
          <w:sz w:val="28"/>
          <w:szCs w:val="28"/>
          <w:shd w:val="clear" w:color="auto" w:fill="FFFFFF"/>
        </w:rPr>
        <w:t>мы науки и образования. – 2014. – </w:t>
      </w:r>
      <w:r w:rsidRPr="00B52FC8">
        <w:rPr>
          <w:rFonts w:ascii="Times New Roman" w:hAnsi="Times New Roman"/>
          <w:color w:val="000000" w:themeColor="text1"/>
          <w:sz w:val="28"/>
          <w:szCs w:val="28"/>
        </w:rPr>
        <w:t>№ 2</w:t>
      </w:r>
    </w:p>
    <w:p w14:paraId="30415A3B" w14:textId="77777777" w:rsidR="00141714" w:rsidRPr="00B52FC8" w:rsidRDefault="00036977"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color w:val="000000"/>
          <w:sz w:val="28"/>
          <w:szCs w:val="28"/>
        </w:rPr>
        <w:t>Гос</w:t>
      </w:r>
      <w:r w:rsidRPr="00B52FC8">
        <w:rPr>
          <w:rFonts w:ascii="Times New Roman" w:hAnsi="Times New Roman"/>
          <w:color w:val="000000"/>
          <w:spacing w:val="-1"/>
          <w:sz w:val="28"/>
          <w:szCs w:val="28"/>
        </w:rPr>
        <w:t>т</w:t>
      </w:r>
      <w:r w:rsidRPr="00B52FC8">
        <w:rPr>
          <w:rFonts w:ascii="Times New Roman" w:hAnsi="Times New Roman"/>
          <w:color w:val="000000"/>
          <w:sz w:val="28"/>
          <w:szCs w:val="28"/>
        </w:rPr>
        <w:t>ищева</w:t>
      </w:r>
      <w:r w:rsidRPr="00B52FC8">
        <w:rPr>
          <w:rFonts w:ascii="Times New Roman" w:hAnsi="Times New Roman"/>
          <w:color w:val="000000"/>
          <w:spacing w:val="45"/>
          <w:sz w:val="28"/>
          <w:szCs w:val="28"/>
        </w:rPr>
        <w:t xml:space="preserve"> </w:t>
      </w:r>
      <w:r w:rsidRPr="00B52FC8">
        <w:rPr>
          <w:rFonts w:ascii="Times New Roman" w:hAnsi="Times New Roman"/>
          <w:color w:val="000000"/>
          <w:sz w:val="28"/>
          <w:szCs w:val="28"/>
        </w:rPr>
        <w:t>М.В.</w:t>
      </w:r>
      <w:r w:rsidRPr="00B52FC8">
        <w:rPr>
          <w:rFonts w:ascii="Times New Roman" w:hAnsi="Times New Roman"/>
          <w:color w:val="000000"/>
          <w:spacing w:val="46"/>
          <w:sz w:val="28"/>
          <w:szCs w:val="28"/>
        </w:rPr>
        <w:t xml:space="preserve"> </w:t>
      </w:r>
      <w:r w:rsidRPr="00B52FC8">
        <w:rPr>
          <w:rFonts w:ascii="Times New Roman" w:hAnsi="Times New Roman"/>
          <w:color w:val="000000"/>
          <w:sz w:val="28"/>
          <w:szCs w:val="28"/>
        </w:rPr>
        <w:t>Химик</w:t>
      </w:r>
      <w:r w:rsidRPr="00B52FC8">
        <w:rPr>
          <w:rFonts w:ascii="Times New Roman" w:hAnsi="Times New Roman"/>
          <w:color w:val="000000"/>
          <w:spacing w:val="1"/>
          <w:sz w:val="28"/>
          <w:szCs w:val="28"/>
        </w:rPr>
        <w:t>о</w:t>
      </w:r>
      <w:r w:rsidRPr="00B52FC8">
        <w:rPr>
          <w:rFonts w:ascii="Times New Roman" w:hAnsi="Times New Roman"/>
          <w:color w:val="000000"/>
          <w:sz w:val="28"/>
          <w:szCs w:val="28"/>
        </w:rPr>
        <w:t>-ф</w:t>
      </w:r>
      <w:r w:rsidRPr="00B52FC8">
        <w:rPr>
          <w:rFonts w:ascii="Times New Roman" w:hAnsi="Times New Roman"/>
          <w:color w:val="000000"/>
          <w:spacing w:val="-1"/>
          <w:sz w:val="28"/>
          <w:szCs w:val="28"/>
        </w:rPr>
        <w:t>а</w:t>
      </w:r>
      <w:r w:rsidRPr="00B52FC8">
        <w:rPr>
          <w:rFonts w:ascii="Times New Roman" w:hAnsi="Times New Roman"/>
          <w:color w:val="000000"/>
          <w:sz w:val="28"/>
          <w:szCs w:val="28"/>
        </w:rPr>
        <w:t>рма</w:t>
      </w:r>
      <w:r w:rsidRPr="00B52FC8">
        <w:rPr>
          <w:rFonts w:ascii="Times New Roman" w:hAnsi="Times New Roman"/>
          <w:color w:val="000000"/>
          <w:spacing w:val="-2"/>
          <w:sz w:val="28"/>
          <w:szCs w:val="28"/>
        </w:rPr>
        <w:t>к</w:t>
      </w:r>
      <w:r w:rsidRPr="00B52FC8">
        <w:rPr>
          <w:rFonts w:ascii="Times New Roman" w:hAnsi="Times New Roman"/>
          <w:color w:val="000000"/>
          <w:spacing w:val="1"/>
          <w:sz w:val="28"/>
          <w:szCs w:val="28"/>
        </w:rPr>
        <w:t>о</w:t>
      </w:r>
      <w:r w:rsidRPr="00B52FC8">
        <w:rPr>
          <w:rFonts w:ascii="Times New Roman" w:hAnsi="Times New Roman"/>
          <w:color w:val="000000"/>
          <w:sz w:val="28"/>
          <w:szCs w:val="28"/>
        </w:rPr>
        <w:t>логичес</w:t>
      </w:r>
      <w:r w:rsidRPr="00B52FC8">
        <w:rPr>
          <w:rFonts w:ascii="Times New Roman" w:hAnsi="Times New Roman"/>
          <w:color w:val="000000"/>
          <w:spacing w:val="-1"/>
          <w:sz w:val="28"/>
          <w:szCs w:val="28"/>
        </w:rPr>
        <w:t>к</w:t>
      </w:r>
      <w:r w:rsidRPr="00B52FC8">
        <w:rPr>
          <w:rFonts w:ascii="Times New Roman" w:hAnsi="Times New Roman"/>
          <w:color w:val="000000"/>
          <w:sz w:val="28"/>
          <w:szCs w:val="28"/>
        </w:rPr>
        <w:t>ое</w:t>
      </w:r>
      <w:r w:rsidRPr="00B52FC8">
        <w:rPr>
          <w:rFonts w:ascii="Times New Roman" w:hAnsi="Times New Roman"/>
          <w:color w:val="000000"/>
          <w:spacing w:val="44"/>
          <w:sz w:val="28"/>
          <w:szCs w:val="28"/>
        </w:rPr>
        <w:t xml:space="preserve"> </w:t>
      </w:r>
      <w:r w:rsidRPr="00B52FC8">
        <w:rPr>
          <w:rFonts w:ascii="Times New Roman" w:hAnsi="Times New Roman"/>
          <w:color w:val="000000"/>
          <w:spacing w:val="1"/>
          <w:sz w:val="28"/>
          <w:szCs w:val="28"/>
        </w:rPr>
        <w:t>и</w:t>
      </w:r>
      <w:r w:rsidRPr="00B52FC8">
        <w:rPr>
          <w:rFonts w:ascii="Times New Roman" w:hAnsi="Times New Roman"/>
          <w:color w:val="000000"/>
          <w:sz w:val="28"/>
          <w:szCs w:val="28"/>
        </w:rPr>
        <w:t>ссл</w:t>
      </w:r>
      <w:r w:rsidRPr="00B52FC8">
        <w:rPr>
          <w:rFonts w:ascii="Times New Roman" w:hAnsi="Times New Roman"/>
          <w:color w:val="000000"/>
          <w:spacing w:val="-2"/>
          <w:sz w:val="28"/>
          <w:szCs w:val="28"/>
        </w:rPr>
        <w:t>е</w:t>
      </w:r>
      <w:r w:rsidRPr="00B52FC8">
        <w:rPr>
          <w:rFonts w:ascii="Times New Roman" w:hAnsi="Times New Roman"/>
          <w:color w:val="000000"/>
          <w:sz w:val="28"/>
          <w:szCs w:val="28"/>
        </w:rPr>
        <w:t>дов</w:t>
      </w:r>
      <w:r w:rsidRPr="00B52FC8">
        <w:rPr>
          <w:rFonts w:ascii="Times New Roman" w:hAnsi="Times New Roman"/>
          <w:color w:val="000000"/>
          <w:spacing w:val="-1"/>
          <w:sz w:val="28"/>
          <w:szCs w:val="28"/>
        </w:rPr>
        <w:t>ани</w:t>
      </w:r>
      <w:r w:rsidRPr="00B52FC8">
        <w:rPr>
          <w:rFonts w:ascii="Times New Roman" w:hAnsi="Times New Roman"/>
          <w:color w:val="000000"/>
          <w:sz w:val="28"/>
          <w:szCs w:val="28"/>
        </w:rPr>
        <w:t>е</w:t>
      </w:r>
      <w:r w:rsidRPr="00B52FC8">
        <w:rPr>
          <w:rFonts w:ascii="Times New Roman" w:hAnsi="Times New Roman"/>
          <w:color w:val="000000"/>
          <w:spacing w:val="50"/>
          <w:sz w:val="28"/>
          <w:szCs w:val="28"/>
        </w:rPr>
        <w:t xml:space="preserve"> </w:t>
      </w:r>
      <w:r w:rsidRPr="00B52FC8">
        <w:rPr>
          <w:rFonts w:ascii="Times New Roman" w:hAnsi="Times New Roman"/>
          <w:color w:val="000000"/>
          <w:spacing w:val="1"/>
          <w:sz w:val="28"/>
          <w:szCs w:val="28"/>
        </w:rPr>
        <w:t>н</w:t>
      </w:r>
      <w:r w:rsidRPr="00B52FC8">
        <w:rPr>
          <w:rFonts w:ascii="Times New Roman" w:hAnsi="Times New Roman"/>
          <w:color w:val="000000"/>
          <w:sz w:val="28"/>
          <w:szCs w:val="28"/>
        </w:rPr>
        <w:t>а</w:t>
      </w:r>
      <w:r w:rsidRPr="00B52FC8">
        <w:rPr>
          <w:rFonts w:ascii="Times New Roman" w:hAnsi="Times New Roman"/>
          <w:color w:val="000000"/>
          <w:spacing w:val="-1"/>
          <w:sz w:val="28"/>
          <w:szCs w:val="28"/>
        </w:rPr>
        <w:t>т</w:t>
      </w:r>
      <w:r w:rsidRPr="00B52FC8">
        <w:rPr>
          <w:rFonts w:ascii="Times New Roman" w:hAnsi="Times New Roman"/>
          <w:color w:val="000000"/>
          <w:sz w:val="28"/>
          <w:szCs w:val="28"/>
        </w:rPr>
        <w:t>ив-ных</w:t>
      </w:r>
      <w:r w:rsidRPr="00B52FC8">
        <w:rPr>
          <w:rFonts w:ascii="Times New Roman" w:hAnsi="Times New Roman"/>
          <w:color w:val="000000"/>
          <w:spacing w:val="50"/>
          <w:sz w:val="28"/>
          <w:szCs w:val="28"/>
        </w:rPr>
        <w:t xml:space="preserve"> </w:t>
      </w:r>
      <w:r w:rsidRPr="00B52FC8">
        <w:rPr>
          <w:rFonts w:ascii="Times New Roman" w:hAnsi="Times New Roman"/>
          <w:color w:val="000000"/>
          <w:sz w:val="28"/>
          <w:szCs w:val="28"/>
        </w:rPr>
        <w:t>г</w:t>
      </w:r>
      <w:r w:rsidRPr="00B52FC8">
        <w:rPr>
          <w:rFonts w:ascii="Times New Roman" w:hAnsi="Times New Roman"/>
          <w:color w:val="000000"/>
          <w:spacing w:val="-2"/>
          <w:sz w:val="28"/>
          <w:szCs w:val="28"/>
        </w:rPr>
        <w:t>у</w:t>
      </w:r>
      <w:r w:rsidRPr="00B52FC8">
        <w:rPr>
          <w:rFonts w:ascii="Times New Roman" w:hAnsi="Times New Roman"/>
          <w:color w:val="000000"/>
          <w:sz w:val="28"/>
          <w:szCs w:val="28"/>
        </w:rPr>
        <w:t>ми</w:t>
      </w:r>
      <w:r w:rsidRPr="00B52FC8">
        <w:rPr>
          <w:rFonts w:ascii="Times New Roman" w:hAnsi="Times New Roman"/>
          <w:color w:val="000000"/>
          <w:spacing w:val="2"/>
          <w:sz w:val="28"/>
          <w:szCs w:val="28"/>
        </w:rPr>
        <w:t>н</w:t>
      </w:r>
      <w:r w:rsidRPr="00B52FC8">
        <w:rPr>
          <w:rFonts w:ascii="Times New Roman" w:hAnsi="Times New Roman"/>
          <w:color w:val="000000"/>
          <w:spacing w:val="1"/>
          <w:sz w:val="28"/>
          <w:szCs w:val="28"/>
        </w:rPr>
        <w:t>о</w:t>
      </w:r>
      <w:r w:rsidRPr="00B52FC8">
        <w:rPr>
          <w:rFonts w:ascii="Times New Roman" w:hAnsi="Times New Roman"/>
          <w:color w:val="000000"/>
          <w:spacing w:val="-1"/>
          <w:sz w:val="28"/>
          <w:szCs w:val="28"/>
        </w:rPr>
        <w:t>вы</w:t>
      </w:r>
      <w:r w:rsidRPr="00B52FC8">
        <w:rPr>
          <w:rFonts w:ascii="Times New Roman" w:hAnsi="Times New Roman"/>
          <w:color w:val="000000"/>
          <w:sz w:val="28"/>
          <w:szCs w:val="28"/>
        </w:rPr>
        <w:t>х</w:t>
      </w:r>
      <w:r w:rsidRPr="00B52FC8">
        <w:rPr>
          <w:rFonts w:ascii="Times New Roman" w:hAnsi="Times New Roman"/>
          <w:color w:val="000000"/>
          <w:spacing w:val="48"/>
          <w:sz w:val="28"/>
          <w:szCs w:val="28"/>
        </w:rPr>
        <w:t xml:space="preserve"> </w:t>
      </w:r>
      <w:r w:rsidRPr="00B52FC8">
        <w:rPr>
          <w:rFonts w:ascii="Times New Roman" w:hAnsi="Times New Roman"/>
          <w:color w:val="000000"/>
          <w:sz w:val="28"/>
          <w:szCs w:val="28"/>
        </w:rPr>
        <w:t>кислот</w:t>
      </w:r>
      <w:r w:rsidRPr="00B52FC8">
        <w:rPr>
          <w:rFonts w:ascii="Times New Roman" w:hAnsi="Times New Roman"/>
          <w:color w:val="000000"/>
          <w:spacing w:val="47"/>
          <w:sz w:val="28"/>
          <w:szCs w:val="28"/>
        </w:rPr>
        <w:t xml:space="preserve"> </w:t>
      </w:r>
      <w:r w:rsidRPr="00B52FC8">
        <w:rPr>
          <w:rFonts w:ascii="Times New Roman" w:hAnsi="Times New Roman"/>
          <w:color w:val="000000"/>
          <w:sz w:val="28"/>
          <w:szCs w:val="28"/>
        </w:rPr>
        <w:t>торфов</w:t>
      </w:r>
      <w:r w:rsidRPr="00B52FC8">
        <w:rPr>
          <w:rFonts w:ascii="Times New Roman" w:hAnsi="Times New Roman"/>
          <w:color w:val="000000"/>
          <w:spacing w:val="50"/>
          <w:sz w:val="28"/>
          <w:szCs w:val="28"/>
        </w:rPr>
        <w:t xml:space="preserve"> </w:t>
      </w:r>
      <w:r w:rsidRPr="00B52FC8">
        <w:rPr>
          <w:rFonts w:ascii="Times New Roman" w:hAnsi="Times New Roman"/>
          <w:color w:val="000000"/>
          <w:spacing w:val="-1"/>
          <w:sz w:val="28"/>
          <w:szCs w:val="28"/>
        </w:rPr>
        <w:t>Т</w:t>
      </w:r>
      <w:r w:rsidRPr="00B52FC8">
        <w:rPr>
          <w:rFonts w:ascii="Times New Roman" w:hAnsi="Times New Roman"/>
          <w:color w:val="000000"/>
          <w:spacing w:val="1"/>
          <w:sz w:val="28"/>
          <w:szCs w:val="28"/>
        </w:rPr>
        <w:t>о</w:t>
      </w:r>
      <w:r w:rsidRPr="00B52FC8">
        <w:rPr>
          <w:rFonts w:ascii="Times New Roman" w:hAnsi="Times New Roman"/>
          <w:color w:val="000000"/>
          <w:sz w:val="28"/>
          <w:szCs w:val="28"/>
        </w:rPr>
        <w:t>м</w:t>
      </w:r>
      <w:r w:rsidRPr="00B52FC8">
        <w:rPr>
          <w:rFonts w:ascii="Times New Roman" w:hAnsi="Times New Roman"/>
          <w:color w:val="000000"/>
          <w:spacing w:val="-1"/>
          <w:sz w:val="28"/>
          <w:szCs w:val="28"/>
        </w:rPr>
        <w:t>с</w:t>
      </w:r>
      <w:r w:rsidRPr="00B52FC8">
        <w:rPr>
          <w:rFonts w:ascii="Times New Roman" w:hAnsi="Times New Roman"/>
          <w:color w:val="000000"/>
          <w:spacing w:val="-2"/>
          <w:sz w:val="28"/>
          <w:szCs w:val="28"/>
        </w:rPr>
        <w:t>к</w:t>
      </w:r>
      <w:r w:rsidRPr="00B52FC8">
        <w:rPr>
          <w:rFonts w:ascii="Times New Roman" w:hAnsi="Times New Roman"/>
          <w:color w:val="000000"/>
          <w:spacing w:val="1"/>
          <w:sz w:val="28"/>
          <w:szCs w:val="28"/>
        </w:rPr>
        <w:t>о</w:t>
      </w:r>
      <w:r w:rsidRPr="00B52FC8">
        <w:rPr>
          <w:rFonts w:ascii="Times New Roman" w:hAnsi="Times New Roman"/>
          <w:color w:val="000000"/>
          <w:sz w:val="28"/>
          <w:szCs w:val="28"/>
        </w:rPr>
        <w:t>й</w:t>
      </w:r>
      <w:r w:rsidRPr="00B52FC8">
        <w:rPr>
          <w:rFonts w:ascii="Times New Roman" w:hAnsi="Times New Roman"/>
          <w:color w:val="000000"/>
          <w:spacing w:val="46"/>
          <w:sz w:val="28"/>
          <w:szCs w:val="28"/>
        </w:rPr>
        <w:t xml:space="preserve"> </w:t>
      </w:r>
      <w:r w:rsidRPr="00B52FC8">
        <w:rPr>
          <w:rFonts w:ascii="Times New Roman" w:hAnsi="Times New Roman"/>
          <w:color w:val="000000"/>
          <w:spacing w:val="1"/>
          <w:sz w:val="28"/>
          <w:szCs w:val="28"/>
        </w:rPr>
        <w:t>об</w:t>
      </w:r>
      <w:r w:rsidRPr="00B52FC8">
        <w:rPr>
          <w:rFonts w:ascii="Times New Roman" w:hAnsi="Times New Roman"/>
          <w:color w:val="000000"/>
          <w:sz w:val="28"/>
          <w:szCs w:val="28"/>
        </w:rPr>
        <w:t>л</w:t>
      </w:r>
      <w:r w:rsidRPr="00B52FC8">
        <w:rPr>
          <w:rFonts w:ascii="Times New Roman" w:hAnsi="Times New Roman"/>
          <w:color w:val="000000"/>
          <w:spacing w:val="-2"/>
          <w:sz w:val="28"/>
          <w:szCs w:val="28"/>
        </w:rPr>
        <w:t>а</w:t>
      </w:r>
      <w:r w:rsidRPr="00B52FC8">
        <w:rPr>
          <w:rFonts w:ascii="Times New Roman" w:hAnsi="Times New Roman"/>
          <w:color w:val="000000"/>
          <w:sz w:val="28"/>
          <w:szCs w:val="28"/>
        </w:rPr>
        <w:t>сти:</w:t>
      </w:r>
      <w:r w:rsidRPr="00B52FC8">
        <w:rPr>
          <w:rFonts w:ascii="Times New Roman" w:hAnsi="Times New Roman"/>
          <w:color w:val="000000"/>
          <w:spacing w:val="48"/>
          <w:sz w:val="28"/>
          <w:szCs w:val="28"/>
        </w:rPr>
        <w:t xml:space="preserve"> </w:t>
      </w:r>
      <w:r w:rsidRPr="00B52FC8">
        <w:rPr>
          <w:rFonts w:ascii="Times New Roman" w:hAnsi="Times New Roman"/>
          <w:color w:val="000000"/>
          <w:sz w:val="28"/>
          <w:szCs w:val="28"/>
        </w:rPr>
        <w:t>ди</w:t>
      </w:r>
      <w:r w:rsidRPr="00B52FC8">
        <w:rPr>
          <w:rFonts w:ascii="Times New Roman" w:hAnsi="Times New Roman"/>
          <w:color w:val="000000"/>
          <w:spacing w:val="1"/>
          <w:sz w:val="28"/>
          <w:szCs w:val="28"/>
        </w:rPr>
        <w:t>с</w:t>
      </w:r>
      <w:r w:rsidRPr="00B52FC8">
        <w:rPr>
          <w:rFonts w:ascii="Times New Roman" w:hAnsi="Times New Roman"/>
          <w:color w:val="000000"/>
          <w:spacing w:val="-1"/>
          <w:sz w:val="28"/>
          <w:szCs w:val="28"/>
        </w:rPr>
        <w:t>…к</w:t>
      </w:r>
      <w:r w:rsidRPr="00B52FC8">
        <w:rPr>
          <w:rFonts w:ascii="Times New Roman" w:hAnsi="Times New Roman"/>
          <w:color w:val="000000"/>
          <w:sz w:val="28"/>
          <w:szCs w:val="28"/>
        </w:rPr>
        <w:t>анд.</w:t>
      </w:r>
      <w:r w:rsidR="008C1365" w:rsidRPr="00B52FC8">
        <w:rPr>
          <w:rFonts w:ascii="Times New Roman" w:hAnsi="Times New Roman"/>
          <w:color w:val="000000"/>
          <w:sz w:val="28"/>
          <w:szCs w:val="28"/>
          <w:lang w:val="kk-KZ"/>
        </w:rPr>
        <w:t xml:space="preserve"> </w:t>
      </w:r>
      <w:r w:rsidRPr="00B52FC8">
        <w:rPr>
          <w:rFonts w:ascii="Times New Roman" w:hAnsi="Times New Roman"/>
          <w:color w:val="000000"/>
          <w:sz w:val="28"/>
          <w:szCs w:val="28"/>
        </w:rPr>
        <w:t>д-ра фа</w:t>
      </w:r>
      <w:r w:rsidRPr="00B52FC8">
        <w:rPr>
          <w:rFonts w:ascii="Times New Roman" w:hAnsi="Times New Roman"/>
          <w:color w:val="000000"/>
          <w:spacing w:val="1"/>
          <w:sz w:val="28"/>
          <w:szCs w:val="28"/>
        </w:rPr>
        <w:t>р</w:t>
      </w:r>
      <w:r w:rsidRPr="00B52FC8">
        <w:rPr>
          <w:rFonts w:ascii="Times New Roman" w:hAnsi="Times New Roman"/>
          <w:color w:val="000000"/>
          <w:sz w:val="28"/>
          <w:szCs w:val="28"/>
        </w:rPr>
        <w:t>м.</w:t>
      </w:r>
      <w:r w:rsidRPr="00B52FC8">
        <w:rPr>
          <w:rFonts w:ascii="Times New Roman" w:hAnsi="Times New Roman"/>
          <w:color w:val="000000"/>
          <w:spacing w:val="-2"/>
          <w:sz w:val="28"/>
          <w:szCs w:val="28"/>
        </w:rPr>
        <w:t xml:space="preserve"> </w:t>
      </w:r>
      <w:r w:rsidRPr="00B52FC8">
        <w:rPr>
          <w:rFonts w:ascii="Times New Roman" w:hAnsi="Times New Roman"/>
          <w:color w:val="000000"/>
          <w:sz w:val="28"/>
          <w:szCs w:val="28"/>
        </w:rPr>
        <w:t>на</w:t>
      </w:r>
      <w:r w:rsidRPr="00B52FC8">
        <w:rPr>
          <w:rFonts w:ascii="Times New Roman" w:hAnsi="Times New Roman"/>
          <w:color w:val="000000"/>
          <w:spacing w:val="-3"/>
          <w:sz w:val="28"/>
          <w:szCs w:val="28"/>
        </w:rPr>
        <w:t>у</w:t>
      </w:r>
      <w:r w:rsidRPr="00B52FC8">
        <w:rPr>
          <w:rFonts w:ascii="Times New Roman" w:hAnsi="Times New Roman"/>
          <w:color w:val="000000"/>
          <w:sz w:val="28"/>
          <w:szCs w:val="28"/>
        </w:rPr>
        <w:t>к. С</w:t>
      </w:r>
      <w:r w:rsidRPr="00B52FC8">
        <w:rPr>
          <w:rFonts w:ascii="Times New Roman" w:hAnsi="Times New Roman"/>
          <w:color w:val="000000"/>
          <w:spacing w:val="1"/>
          <w:sz w:val="28"/>
          <w:szCs w:val="28"/>
        </w:rPr>
        <w:t>иб</w:t>
      </w:r>
      <w:r w:rsidRPr="00B52FC8">
        <w:rPr>
          <w:rFonts w:ascii="Times New Roman" w:hAnsi="Times New Roman"/>
          <w:color w:val="000000"/>
          <w:sz w:val="28"/>
          <w:szCs w:val="28"/>
        </w:rPr>
        <w:t>. г</w:t>
      </w:r>
      <w:r w:rsidRPr="00B52FC8">
        <w:rPr>
          <w:rFonts w:ascii="Times New Roman" w:hAnsi="Times New Roman"/>
          <w:color w:val="000000"/>
          <w:spacing w:val="-1"/>
          <w:sz w:val="28"/>
          <w:szCs w:val="28"/>
        </w:rPr>
        <w:t>ос</w:t>
      </w:r>
      <w:r w:rsidRPr="00B52FC8">
        <w:rPr>
          <w:rFonts w:ascii="Times New Roman" w:hAnsi="Times New Roman"/>
          <w:color w:val="000000"/>
          <w:sz w:val="28"/>
          <w:szCs w:val="28"/>
        </w:rPr>
        <w:t>.</w:t>
      </w:r>
      <w:r w:rsidRPr="00B52FC8">
        <w:rPr>
          <w:rFonts w:ascii="Times New Roman" w:hAnsi="Times New Roman"/>
          <w:color w:val="000000"/>
          <w:spacing w:val="-1"/>
          <w:sz w:val="28"/>
          <w:szCs w:val="28"/>
        </w:rPr>
        <w:t xml:space="preserve"> </w:t>
      </w:r>
      <w:r w:rsidRPr="00B52FC8">
        <w:rPr>
          <w:rFonts w:ascii="Times New Roman" w:hAnsi="Times New Roman"/>
          <w:color w:val="000000"/>
          <w:sz w:val="28"/>
          <w:szCs w:val="28"/>
        </w:rPr>
        <w:t xml:space="preserve">мед. </w:t>
      </w:r>
      <w:r w:rsidRPr="00B52FC8">
        <w:rPr>
          <w:rFonts w:ascii="Times New Roman" w:hAnsi="Times New Roman"/>
          <w:color w:val="000000"/>
          <w:spacing w:val="-3"/>
          <w:sz w:val="28"/>
          <w:szCs w:val="28"/>
        </w:rPr>
        <w:t>у</w:t>
      </w:r>
      <w:r w:rsidRPr="00B52FC8">
        <w:rPr>
          <w:rFonts w:ascii="Times New Roman" w:hAnsi="Times New Roman"/>
          <w:color w:val="000000"/>
          <w:sz w:val="28"/>
          <w:szCs w:val="28"/>
        </w:rPr>
        <w:t>н</w:t>
      </w:r>
      <w:r w:rsidRPr="00B52FC8">
        <w:rPr>
          <w:rFonts w:ascii="Times New Roman" w:hAnsi="Times New Roman"/>
          <w:color w:val="000000"/>
          <w:spacing w:val="1"/>
          <w:sz w:val="28"/>
          <w:szCs w:val="28"/>
        </w:rPr>
        <w:t>и</w:t>
      </w:r>
      <w:r w:rsidRPr="00B52FC8">
        <w:rPr>
          <w:rFonts w:ascii="Times New Roman" w:hAnsi="Times New Roman"/>
          <w:color w:val="000000"/>
          <w:sz w:val="28"/>
          <w:szCs w:val="28"/>
        </w:rPr>
        <w:t>верситет.</w:t>
      </w:r>
      <w:r w:rsidRPr="00B52FC8">
        <w:rPr>
          <w:rFonts w:ascii="Times New Roman" w:hAnsi="Times New Roman"/>
          <w:color w:val="000000"/>
          <w:spacing w:val="-4"/>
          <w:sz w:val="28"/>
          <w:szCs w:val="28"/>
        </w:rPr>
        <w:t xml:space="preserve"> </w:t>
      </w:r>
      <w:r w:rsidRPr="00B52FC8">
        <w:rPr>
          <w:rFonts w:ascii="Times New Roman" w:hAnsi="Times New Roman"/>
          <w:color w:val="000000"/>
          <w:sz w:val="28"/>
          <w:szCs w:val="28"/>
        </w:rPr>
        <w:t>Пермь.</w:t>
      </w:r>
      <w:r w:rsidRPr="00B52FC8">
        <w:rPr>
          <w:rFonts w:ascii="Times New Roman" w:hAnsi="Times New Roman"/>
          <w:color w:val="000000"/>
          <w:spacing w:val="-1"/>
          <w:sz w:val="28"/>
          <w:szCs w:val="28"/>
        </w:rPr>
        <w:t xml:space="preserve"> </w:t>
      </w:r>
      <w:r w:rsidRPr="00B52FC8">
        <w:rPr>
          <w:rFonts w:ascii="Times New Roman" w:hAnsi="Times New Roman"/>
          <w:color w:val="000000"/>
          <w:sz w:val="28"/>
          <w:szCs w:val="28"/>
        </w:rPr>
        <w:t>2008.</w:t>
      </w:r>
    </w:p>
    <w:p w14:paraId="562F5DA7" w14:textId="77777777" w:rsidR="007E5669" w:rsidRPr="00B52FC8" w:rsidRDefault="007E5669"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Яшин, Л.Л. Инжекционно-проточная система с амперометрическим детек</w:t>
      </w:r>
      <w:r w:rsidRPr="00B52FC8">
        <w:rPr>
          <w:rFonts w:ascii="Times New Roman" w:hAnsi="Times New Roman"/>
          <w:sz w:val="28"/>
          <w:szCs w:val="28"/>
        </w:rPr>
        <w:softHyphen/>
        <w:t xml:space="preserve">тором для селективного определения антиоксидантов в пищевых продуктах </w:t>
      </w:r>
      <w:r w:rsidR="007E21A9" w:rsidRPr="00B52FC8">
        <w:rPr>
          <w:rFonts w:ascii="Times New Roman" w:hAnsi="Times New Roman"/>
          <w:sz w:val="28"/>
          <w:szCs w:val="28"/>
        </w:rPr>
        <w:t xml:space="preserve">и напитках // </w:t>
      </w:r>
      <w:r w:rsidR="007E21A9" w:rsidRPr="00B52FC8">
        <w:rPr>
          <w:rFonts w:ascii="Times New Roman" w:hAnsi="Times New Roman"/>
          <w:sz w:val="28"/>
          <w:szCs w:val="28"/>
          <w:lang w:val="kk-KZ"/>
        </w:rPr>
        <w:t>Р</w:t>
      </w:r>
      <w:r w:rsidRPr="00B52FC8">
        <w:rPr>
          <w:rFonts w:ascii="Times New Roman" w:hAnsi="Times New Roman"/>
          <w:sz w:val="28"/>
          <w:szCs w:val="28"/>
        </w:rPr>
        <w:t xml:space="preserve">ос. хим. журн. - 2008. - Т. 52. </w:t>
      </w:r>
      <w:r w:rsidRPr="00B52FC8">
        <w:rPr>
          <w:rFonts w:ascii="Times New Roman" w:hAnsi="Times New Roman"/>
          <w:sz w:val="28"/>
          <w:szCs w:val="28"/>
          <w:lang w:bidi="en-US"/>
        </w:rPr>
        <w:t xml:space="preserve">№ </w:t>
      </w:r>
      <w:r w:rsidRPr="00B52FC8">
        <w:rPr>
          <w:rFonts w:ascii="Times New Roman" w:hAnsi="Times New Roman"/>
          <w:sz w:val="28"/>
          <w:szCs w:val="28"/>
        </w:rPr>
        <w:t>2. – С.130-135.</w:t>
      </w:r>
    </w:p>
    <w:p w14:paraId="7228AFCC" w14:textId="77777777" w:rsidR="00C434D5" w:rsidRPr="00B52FC8" w:rsidRDefault="00C434D5"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bCs/>
          <w:sz w:val="28"/>
          <w:szCs w:val="28"/>
          <w:lang w:val="kk-KZ"/>
        </w:rPr>
        <w:t xml:space="preserve">Dzheldybaeva I.M.,.Kairbekov Zh.K, Maloletnev A.S., </w:t>
      </w:r>
      <w:r w:rsidRPr="00B52FC8">
        <w:rPr>
          <w:rFonts w:ascii="Times New Roman" w:hAnsi="Times New Roman"/>
          <w:bCs/>
          <w:sz w:val="28"/>
          <w:szCs w:val="28"/>
          <w:lang w:val="en-US"/>
        </w:rPr>
        <w:t>Abilmazhinova D.Z.,  Suimbaeva S.M. Physicochemical and Antioxidant Properties</w:t>
      </w:r>
      <w:r w:rsidRPr="00B52FC8">
        <w:rPr>
          <w:rFonts w:ascii="Times New Roman" w:hAnsi="Times New Roman"/>
          <w:bCs/>
          <w:sz w:val="28"/>
          <w:szCs w:val="28"/>
          <w:lang w:val="kk-KZ"/>
        </w:rPr>
        <w:t xml:space="preserve"> </w:t>
      </w:r>
      <w:r w:rsidRPr="00B52FC8">
        <w:rPr>
          <w:rFonts w:ascii="Times New Roman" w:hAnsi="Times New Roman"/>
          <w:bCs/>
          <w:sz w:val="28"/>
          <w:szCs w:val="28"/>
          <w:lang w:val="en-US"/>
        </w:rPr>
        <w:t>of Humic Substances from Coals of the Oy-Karagay and Kiyakty Deposits in the Republic of Kazakhstan</w:t>
      </w:r>
      <w:r w:rsidRPr="00B52FC8">
        <w:rPr>
          <w:rFonts w:ascii="Times New Roman" w:hAnsi="Times New Roman"/>
          <w:bCs/>
          <w:sz w:val="28"/>
          <w:szCs w:val="28"/>
          <w:lang w:val="kk-KZ"/>
        </w:rPr>
        <w:t xml:space="preserve"> / </w:t>
      </w:r>
      <w:r w:rsidRPr="00B52FC8">
        <w:rPr>
          <w:rFonts w:ascii="Times New Roman" w:hAnsi="Times New Roman"/>
          <w:sz w:val="28"/>
          <w:szCs w:val="28"/>
          <w:lang w:val="kk-KZ"/>
        </w:rPr>
        <w:t>Solid Fuel Chemistry, 2022, Vol. 56, No. 6, pp. 4</w:t>
      </w:r>
      <w:r w:rsidRPr="00B52FC8">
        <w:rPr>
          <w:rFonts w:ascii="Times New Roman" w:hAnsi="Times New Roman"/>
          <w:sz w:val="28"/>
          <w:szCs w:val="28"/>
          <w:lang w:val="en-US"/>
        </w:rPr>
        <w:t>71</w:t>
      </w:r>
      <w:r w:rsidR="008C1365" w:rsidRPr="00B52FC8">
        <w:rPr>
          <w:rFonts w:ascii="Times New Roman" w:hAnsi="Times New Roman"/>
          <w:sz w:val="28"/>
          <w:szCs w:val="28"/>
          <w:lang w:val="kk-KZ"/>
        </w:rPr>
        <w:t xml:space="preserve"> </w:t>
      </w:r>
      <w:r w:rsidRPr="00B52FC8">
        <w:rPr>
          <w:rFonts w:ascii="Times New Roman" w:hAnsi="Times New Roman"/>
          <w:sz w:val="28"/>
          <w:szCs w:val="28"/>
          <w:lang w:val="en-US"/>
        </w:rPr>
        <w:t>-</w:t>
      </w:r>
      <w:r w:rsidR="008C1365" w:rsidRPr="00B52FC8">
        <w:rPr>
          <w:rFonts w:ascii="Times New Roman" w:hAnsi="Times New Roman"/>
          <w:sz w:val="28"/>
          <w:szCs w:val="28"/>
          <w:lang w:val="kk-KZ"/>
        </w:rPr>
        <w:t xml:space="preserve"> </w:t>
      </w:r>
      <w:r w:rsidRPr="00B52FC8">
        <w:rPr>
          <w:rFonts w:ascii="Times New Roman" w:hAnsi="Times New Roman"/>
          <w:sz w:val="28"/>
          <w:szCs w:val="28"/>
          <w:lang w:val="en-US"/>
        </w:rPr>
        <w:t>477</w:t>
      </w:r>
      <w:r w:rsidRPr="00B52FC8">
        <w:rPr>
          <w:rFonts w:ascii="Times New Roman" w:hAnsi="Times New Roman"/>
          <w:sz w:val="28"/>
          <w:szCs w:val="28"/>
          <w:lang w:val="kk-KZ"/>
        </w:rPr>
        <w:t>.</w:t>
      </w:r>
    </w:p>
    <w:p w14:paraId="1DED270A" w14:textId="77777777" w:rsidR="007E5669" w:rsidRPr="00B52FC8" w:rsidRDefault="001A433C"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kk-KZ"/>
        </w:rPr>
        <w:t>Каирбеков Ж.К., Ешова Ж.Т., Каирбеков А.Ж. Қоңыр көмірден гумин қышқылдары мен олардың тұздарын бөліп алу:  әдістемелік нұсқаулық. – Алматы: Қазақ Университеті, 206. – 26 б.</w:t>
      </w:r>
    </w:p>
    <w:p w14:paraId="2DFF5CE9" w14:textId="77777777" w:rsidR="007E5669" w:rsidRPr="00B52FC8" w:rsidRDefault="007E5669"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kk-KZ"/>
        </w:rPr>
        <w:t>Аввакумова Н.П., Агапов А.И., Гильмиярова Ф.Н. Парамагнитные спектры и биологическая активность гуминовых пелоидопрепаратов // Биомедицинская  химия, 2003. Том 49 №2. С.177-182</w:t>
      </w:r>
    </w:p>
    <w:p w14:paraId="389C2BEA" w14:textId="77777777" w:rsidR="007E5669" w:rsidRPr="00B52FC8" w:rsidRDefault="007E5669"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color w:val="000000"/>
          <w:sz w:val="28"/>
          <w:szCs w:val="28"/>
        </w:rPr>
        <w:t xml:space="preserve">Варламова, </w:t>
      </w:r>
      <w:r w:rsidRPr="00B52FC8">
        <w:rPr>
          <w:rFonts w:ascii="Times New Roman" w:hAnsi="Times New Roman"/>
          <w:color w:val="000000"/>
          <w:sz w:val="28"/>
          <w:szCs w:val="28"/>
          <w:lang w:val="en-US"/>
        </w:rPr>
        <w:t>P</w:t>
      </w:r>
      <w:r w:rsidRPr="00B52FC8">
        <w:rPr>
          <w:rFonts w:ascii="Times New Roman" w:hAnsi="Times New Roman"/>
          <w:color w:val="000000"/>
          <w:sz w:val="28"/>
          <w:szCs w:val="28"/>
        </w:rPr>
        <w:t>.</w:t>
      </w:r>
      <w:r w:rsidRPr="00B52FC8">
        <w:rPr>
          <w:rFonts w:ascii="Times New Roman" w:hAnsi="Times New Roman"/>
          <w:color w:val="000000"/>
          <w:sz w:val="28"/>
          <w:szCs w:val="28"/>
          <w:lang w:val="en-US"/>
        </w:rPr>
        <w:t>M</w:t>
      </w:r>
      <w:r w:rsidRPr="00B52FC8">
        <w:rPr>
          <w:rFonts w:ascii="Times New Roman" w:hAnsi="Times New Roman"/>
          <w:color w:val="000000"/>
          <w:sz w:val="28"/>
          <w:szCs w:val="28"/>
        </w:rPr>
        <w:t>. Групповое и индивидуальное иммунохимическое определе</w:t>
      </w:r>
      <w:r w:rsidRPr="00B52FC8">
        <w:rPr>
          <w:rFonts w:ascii="Times New Roman" w:hAnsi="Times New Roman"/>
          <w:color w:val="000000"/>
          <w:sz w:val="28"/>
          <w:szCs w:val="28"/>
        </w:rPr>
        <w:softHyphen/>
        <w:t>ние некоторых биологически значимых соединений с ампером</w:t>
      </w:r>
      <w:r w:rsidR="00B915F8" w:rsidRPr="00B52FC8">
        <w:rPr>
          <w:rFonts w:ascii="Times New Roman" w:hAnsi="Times New Roman"/>
          <w:color w:val="000000"/>
          <w:sz w:val="28"/>
          <w:szCs w:val="28"/>
          <w:lang w:val="kk-KZ"/>
        </w:rPr>
        <w:t>е</w:t>
      </w:r>
      <w:r w:rsidRPr="00B52FC8">
        <w:rPr>
          <w:rFonts w:ascii="Times New Roman" w:hAnsi="Times New Roman"/>
          <w:color w:val="000000"/>
          <w:sz w:val="28"/>
          <w:szCs w:val="28"/>
        </w:rPr>
        <w:t>трическим де</w:t>
      </w:r>
      <w:r w:rsidRPr="00B52FC8">
        <w:rPr>
          <w:rFonts w:ascii="Times New Roman" w:hAnsi="Times New Roman"/>
          <w:color w:val="000000"/>
          <w:sz w:val="28"/>
          <w:szCs w:val="28"/>
        </w:rPr>
        <w:softHyphen/>
        <w:t>тектированием: автореф. дис. ... канд. хим. наук. - Казань, 2007. - 26с.</w:t>
      </w:r>
    </w:p>
    <w:p w14:paraId="5A4D7E9B" w14:textId="77777777" w:rsidR="007E5669" w:rsidRPr="00B52FC8" w:rsidRDefault="0023536F"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Яшин</w:t>
      </w:r>
      <w:r w:rsidR="007E5669" w:rsidRPr="00B52FC8">
        <w:rPr>
          <w:rFonts w:ascii="Times New Roman" w:hAnsi="Times New Roman"/>
          <w:sz w:val="28"/>
          <w:szCs w:val="28"/>
        </w:rPr>
        <w:t xml:space="preserve"> Л.Л. Инжекционно -проточная система с амперометрическим детек</w:t>
      </w:r>
      <w:r w:rsidR="007E5669" w:rsidRPr="00B52FC8">
        <w:rPr>
          <w:rFonts w:ascii="Times New Roman" w:hAnsi="Times New Roman"/>
          <w:sz w:val="28"/>
          <w:szCs w:val="28"/>
        </w:rPr>
        <w:softHyphen/>
        <w:t xml:space="preserve">тором для селективного определения антиоксидантов в пищевых продуктах и напитках // рос. хим. журн. - 2008. - Т. 52. </w:t>
      </w:r>
      <w:r w:rsidR="007E5669" w:rsidRPr="00B52FC8">
        <w:rPr>
          <w:rFonts w:ascii="Times New Roman" w:hAnsi="Times New Roman"/>
          <w:sz w:val="28"/>
          <w:szCs w:val="28"/>
          <w:lang w:bidi="en-US"/>
        </w:rPr>
        <w:t xml:space="preserve">№ </w:t>
      </w:r>
      <w:r w:rsidR="007E5669" w:rsidRPr="00B52FC8">
        <w:rPr>
          <w:rFonts w:ascii="Times New Roman" w:hAnsi="Times New Roman"/>
          <w:sz w:val="28"/>
          <w:szCs w:val="28"/>
        </w:rPr>
        <w:t>2. – С.130-135</w:t>
      </w:r>
    </w:p>
    <w:p w14:paraId="69FEEEE7" w14:textId="77777777" w:rsidR="00CD32AD" w:rsidRPr="00B52FC8" w:rsidRDefault="00CD32AD"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kk-KZ"/>
        </w:rPr>
        <w:t>Бережной В.С., Смирнова О.В., Ефимова И.В., Хилько С.Л. Определение антиоксидантной и антирадикальной активности низкотемпературных фракций гуминовых веществ // Вестник Новгородского государственного университета, 2013, №73 Т.2, С.68-71</w:t>
      </w:r>
    </w:p>
    <w:p w14:paraId="741FF1A7" w14:textId="77777777" w:rsidR="00CD32AD" w:rsidRPr="00B52FC8" w:rsidRDefault="00CD32AD"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kk-KZ"/>
        </w:rPr>
        <w:t>Аввакумова  Н.П., Герчиков А.Я., Хайруллина В.Р., Жданова А.В. Антиоксидантные свойства гуминовых веществ пелоидов // Химико-фармацевтический журнал.  Том 45, 2011, №3, С.50-51</w:t>
      </w:r>
    </w:p>
    <w:p w14:paraId="0886766D" w14:textId="77777777" w:rsidR="00CD32AD" w:rsidRPr="00B52FC8" w:rsidRDefault="00CD32AD"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kk-KZ"/>
        </w:rPr>
        <w:lastRenderedPageBreak/>
        <w:t>Мурадов С.В, Рогатых С.В. Физико-химические свойства растворов лечебной грязи и основы технологии получения пелоидных препаратов // Научно-технический вестник Повольжья №3, 2013, С.214-217</w:t>
      </w:r>
    </w:p>
    <w:p w14:paraId="2979F6A9" w14:textId="77777777" w:rsidR="009B0547" w:rsidRPr="00B52FC8" w:rsidRDefault="009B0547"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kk-KZ"/>
        </w:rPr>
        <w:t>Кривопалова М.А., Аввакумова Н.П., Глубокова М.Н., Жданова А.В., Шарипова С.Х. Компоненты иловых сульфидных грязей – гуматы. Способы идентификации // Полезные ископаемые. 2015, С.</w:t>
      </w:r>
      <w:r w:rsidR="00561686" w:rsidRPr="00B52FC8">
        <w:rPr>
          <w:rFonts w:ascii="Times New Roman" w:hAnsi="Times New Roman"/>
          <w:sz w:val="28"/>
          <w:szCs w:val="28"/>
          <w:lang w:val="kk-KZ"/>
        </w:rPr>
        <w:t xml:space="preserve"> </w:t>
      </w:r>
      <w:r w:rsidRPr="00B52FC8">
        <w:rPr>
          <w:rFonts w:ascii="Times New Roman" w:hAnsi="Times New Roman"/>
          <w:sz w:val="28"/>
          <w:szCs w:val="28"/>
          <w:lang w:val="kk-KZ"/>
        </w:rPr>
        <w:t>289-292</w:t>
      </w:r>
    </w:p>
    <w:p w14:paraId="46F87AAD" w14:textId="77777777" w:rsidR="00307663" w:rsidRPr="00B52FC8" w:rsidRDefault="00307663"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bCs/>
          <w:sz w:val="28"/>
          <w:szCs w:val="28"/>
          <w:lang w:val="kk-KZ"/>
        </w:rPr>
        <w:t>Kairbekov Zh.K., Dzheldybaeva I.M.,</w:t>
      </w:r>
      <w:r w:rsidRPr="00B52FC8">
        <w:rPr>
          <w:rFonts w:ascii="Times New Roman" w:hAnsi="Times New Roman"/>
          <w:bCs/>
          <w:sz w:val="28"/>
          <w:szCs w:val="28"/>
          <w:lang w:val="en-US"/>
        </w:rPr>
        <w:t xml:space="preserve"> Abilmazhinova D.Z.,</w:t>
      </w:r>
      <w:r w:rsidRPr="00B52FC8">
        <w:rPr>
          <w:rFonts w:ascii="Times New Roman" w:hAnsi="Times New Roman"/>
          <w:bCs/>
          <w:sz w:val="28"/>
          <w:szCs w:val="28"/>
          <w:lang w:val="kk-KZ"/>
        </w:rPr>
        <w:t xml:space="preserve"> Suimbaeva</w:t>
      </w:r>
      <w:r w:rsidRPr="00B52FC8">
        <w:rPr>
          <w:rFonts w:ascii="Times New Roman" w:hAnsi="Times New Roman"/>
          <w:bCs/>
          <w:color w:val="000000"/>
          <w:sz w:val="28"/>
          <w:szCs w:val="28"/>
          <w:lang w:val="en-US"/>
        </w:rPr>
        <w:t xml:space="preserve"> </w:t>
      </w:r>
      <w:r w:rsidRPr="00B52FC8">
        <w:rPr>
          <w:rFonts w:ascii="Times New Roman" w:hAnsi="Times New Roman"/>
          <w:bCs/>
          <w:sz w:val="28"/>
          <w:szCs w:val="28"/>
          <w:lang w:val="kk-KZ"/>
        </w:rPr>
        <w:t xml:space="preserve">S.M. </w:t>
      </w:r>
      <w:r w:rsidRPr="00B52FC8">
        <w:rPr>
          <w:rFonts w:ascii="Times New Roman" w:hAnsi="Times New Roman"/>
          <w:bCs/>
          <w:color w:val="000000"/>
          <w:sz w:val="28"/>
          <w:szCs w:val="28"/>
          <w:lang w:val="en-US"/>
        </w:rPr>
        <w:t xml:space="preserve">Physicochemical and antioxidant properties of humic acids </w:t>
      </w:r>
      <w:r w:rsidRPr="00B52FC8">
        <w:rPr>
          <w:rFonts w:ascii="Times New Roman" w:hAnsi="Times New Roman"/>
          <w:color w:val="000000"/>
          <w:sz w:val="28"/>
          <w:szCs w:val="28"/>
          <w:lang w:val="kk-KZ"/>
        </w:rPr>
        <w:t xml:space="preserve"> </w:t>
      </w:r>
      <w:r w:rsidRPr="00B52FC8">
        <w:rPr>
          <w:rFonts w:ascii="Times New Roman" w:hAnsi="Times New Roman"/>
          <w:bCs/>
          <w:color w:val="000000"/>
          <w:sz w:val="28"/>
          <w:szCs w:val="28"/>
          <w:lang w:val="en-US"/>
        </w:rPr>
        <w:t>of low-mineralized peloids of the Tuzkol deposit</w:t>
      </w:r>
      <w:r w:rsidRPr="00B52FC8">
        <w:rPr>
          <w:rFonts w:ascii="Times New Roman" w:hAnsi="Times New Roman"/>
          <w:bCs/>
          <w:color w:val="000000"/>
          <w:sz w:val="28"/>
          <w:szCs w:val="28"/>
          <w:lang w:val="kk-KZ"/>
        </w:rPr>
        <w:t xml:space="preserve">. </w:t>
      </w:r>
      <w:r w:rsidRPr="00B52FC8">
        <w:rPr>
          <w:rFonts w:ascii="Times New Roman" w:hAnsi="Times New Roman"/>
          <w:sz w:val="28"/>
          <w:szCs w:val="28"/>
          <w:lang w:val="kk-KZ"/>
        </w:rPr>
        <w:t xml:space="preserve">New of the Academy of Sciences </w:t>
      </w:r>
      <w:r w:rsidR="00561686" w:rsidRPr="00B52FC8">
        <w:rPr>
          <w:rFonts w:ascii="Times New Roman" w:hAnsi="Times New Roman"/>
          <w:sz w:val="28"/>
          <w:szCs w:val="28"/>
          <w:lang w:val="kk-KZ"/>
        </w:rPr>
        <w:t xml:space="preserve">of the RK. 2021,- No.3(447), - </w:t>
      </w:r>
      <w:r w:rsidR="00561686" w:rsidRPr="00B52FC8">
        <w:rPr>
          <w:rFonts w:ascii="Times New Roman" w:hAnsi="Times New Roman"/>
          <w:sz w:val="28"/>
          <w:szCs w:val="28"/>
          <w:lang w:val="en-US"/>
        </w:rPr>
        <w:t>P</w:t>
      </w:r>
      <w:r w:rsidRPr="00B52FC8">
        <w:rPr>
          <w:rFonts w:ascii="Times New Roman" w:hAnsi="Times New Roman"/>
          <w:sz w:val="28"/>
          <w:szCs w:val="28"/>
          <w:lang w:val="kk-KZ"/>
        </w:rPr>
        <w:t>.</w:t>
      </w:r>
      <w:r w:rsidRPr="00B52FC8">
        <w:rPr>
          <w:rFonts w:ascii="Times New Roman" w:hAnsi="Times New Roman"/>
          <w:sz w:val="28"/>
          <w:szCs w:val="28"/>
          <w:lang w:val="en-US"/>
        </w:rPr>
        <w:t xml:space="preserve"> </w:t>
      </w:r>
      <w:r w:rsidRPr="00B52FC8">
        <w:rPr>
          <w:rFonts w:ascii="Times New Roman" w:hAnsi="Times New Roman"/>
          <w:sz w:val="28"/>
          <w:szCs w:val="28"/>
          <w:lang w:val="kk-KZ"/>
        </w:rPr>
        <w:t>48-53</w:t>
      </w:r>
    </w:p>
    <w:p w14:paraId="45870B0D" w14:textId="77777777" w:rsidR="00307663" w:rsidRPr="00B52FC8" w:rsidRDefault="00307663"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kk-KZ"/>
        </w:rPr>
        <w:t>Джелдыбаева И.М., Абильмажинова Д.З.,  Ермолдина Э.Т.,  Каирбеков Ж.К. Способ получения гуминовых веществ из низкоминерализованных иловых сульфидных грязей (пелоидов) /</w:t>
      </w:r>
      <w:r w:rsidR="00561686" w:rsidRPr="00B52FC8">
        <w:rPr>
          <w:rFonts w:ascii="Times New Roman" w:hAnsi="Times New Roman"/>
          <w:sz w:val="28"/>
          <w:szCs w:val="28"/>
          <w:lang w:val="kk-KZ"/>
        </w:rPr>
        <w:t xml:space="preserve">/ </w:t>
      </w:r>
      <w:r w:rsidRPr="00B52FC8">
        <w:rPr>
          <w:rFonts w:ascii="Times New Roman" w:hAnsi="Times New Roman"/>
          <w:sz w:val="28"/>
          <w:szCs w:val="28"/>
          <w:lang w:val="kk-KZ"/>
        </w:rPr>
        <w:t>V Международные Фарабиевские чтения, материалы 4-ой  международной Российско-Казахстанской конференции «Химические технологи</w:t>
      </w:r>
      <w:r w:rsidR="008F2912" w:rsidRPr="00B52FC8">
        <w:rPr>
          <w:rFonts w:ascii="Times New Roman" w:hAnsi="Times New Roman"/>
          <w:sz w:val="28"/>
          <w:szCs w:val="28"/>
          <w:lang w:val="kk-KZ"/>
        </w:rPr>
        <w:t xml:space="preserve">и функциональных материалов»,  </w:t>
      </w:r>
      <w:r w:rsidRPr="00B52FC8">
        <w:rPr>
          <w:rFonts w:ascii="Times New Roman" w:hAnsi="Times New Roman"/>
          <w:sz w:val="28"/>
          <w:szCs w:val="28"/>
          <w:lang w:val="kk-KZ"/>
        </w:rPr>
        <w:t>Алматы, 12-13 апреля, 2018,  С. 133-135.</w:t>
      </w:r>
    </w:p>
    <w:p w14:paraId="68BFC125" w14:textId="77777777" w:rsidR="00E35F81" w:rsidRPr="00B52FC8" w:rsidRDefault="00E35F81"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Использование ИК-спектроскоп</w:t>
      </w:r>
      <w:r w:rsidRPr="00B52FC8">
        <w:rPr>
          <w:rFonts w:ascii="Times New Roman" w:hAnsi="Times New Roman"/>
          <w:color w:val="000000"/>
          <w:sz w:val="28"/>
          <w:szCs w:val="28"/>
          <w:lang w:bidi="ru-RU"/>
        </w:rPr>
        <w:t>ии в медицине, экологии и фармации</w:t>
      </w:r>
      <w:r w:rsidRPr="00B52FC8">
        <w:rPr>
          <w:rFonts w:ascii="Times New Roman" w:hAnsi="Times New Roman"/>
          <w:sz w:val="28"/>
          <w:szCs w:val="28"/>
        </w:rPr>
        <w:t>: под ред</w:t>
      </w:r>
      <w:r w:rsidRPr="00B52FC8">
        <w:rPr>
          <w:rFonts w:ascii="Times New Roman" w:hAnsi="Times New Roman"/>
          <w:color w:val="000000"/>
          <w:sz w:val="28"/>
          <w:szCs w:val="28"/>
          <w:lang w:bidi="ru-RU"/>
        </w:rPr>
        <w:t>. проф. А.В. Каргаполова. -</w:t>
      </w:r>
      <w:r w:rsidR="00561686" w:rsidRPr="00B52FC8">
        <w:rPr>
          <w:rFonts w:ascii="Times New Roman" w:hAnsi="Times New Roman"/>
          <w:sz w:val="28"/>
          <w:szCs w:val="28"/>
        </w:rPr>
        <w:t xml:space="preserve"> Тверь: Триаде, 2003,- </w:t>
      </w:r>
      <w:r w:rsidRPr="00B52FC8">
        <w:rPr>
          <w:rFonts w:ascii="Times New Roman" w:hAnsi="Times New Roman"/>
          <w:sz w:val="28"/>
          <w:szCs w:val="28"/>
        </w:rPr>
        <w:t>216с.</w:t>
      </w:r>
    </w:p>
    <w:p w14:paraId="1F6196F7" w14:textId="77777777" w:rsidR="00DE3BA3" w:rsidRPr="00B52FC8" w:rsidRDefault="00DE3BA3"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Никонова, С.И. Применение метода ЭПР к изучению модельных, гум</w:t>
      </w:r>
      <w:r w:rsidR="00B85B4F" w:rsidRPr="00B52FC8">
        <w:rPr>
          <w:rFonts w:ascii="Times New Roman" w:hAnsi="Times New Roman"/>
          <w:sz w:val="28"/>
          <w:szCs w:val="28"/>
        </w:rPr>
        <w:t xml:space="preserve">усово-железистых соединений </w:t>
      </w:r>
      <w:r w:rsidRPr="00B52FC8">
        <w:rPr>
          <w:rFonts w:ascii="Times New Roman" w:hAnsi="Times New Roman"/>
          <w:sz w:val="28"/>
          <w:szCs w:val="28"/>
        </w:rPr>
        <w:t>/ С.И. Никонова</w:t>
      </w:r>
      <w:r w:rsidRPr="00B52FC8">
        <w:rPr>
          <w:rFonts w:ascii="Times New Roman" w:hAnsi="Times New Roman"/>
          <w:sz w:val="28"/>
          <w:szCs w:val="28"/>
          <w:lang w:bidi="en-US"/>
        </w:rPr>
        <w:t xml:space="preserve">, </w:t>
      </w:r>
      <w:r w:rsidRPr="00B52FC8">
        <w:rPr>
          <w:rFonts w:ascii="Times New Roman" w:hAnsi="Times New Roman"/>
          <w:sz w:val="28"/>
          <w:szCs w:val="28"/>
        </w:rPr>
        <w:t>С.К. Чуков</w:t>
      </w:r>
      <w:r w:rsidRPr="00B52FC8">
        <w:rPr>
          <w:rStyle w:val="Bodytext6ptSmallCaps"/>
          <w:rFonts w:eastAsiaTheme="minorHAnsi"/>
          <w:sz w:val="28"/>
          <w:szCs w:val="28"/>
        </w:rPr>
        <w:t xml:space="preserve"> </w:t>
      </w:r>
      <w:r w:rsidRPr="00B52FC8">
        <w:rPr>
          <w:rFonts w:ascii="Times New Roman" w:hAnsi="Times New Roman"/>
          <w:sz w:val="28"/>
          <w:szCs w:val="28"/>
        </w:rPr>
        <w:t xml:space="preserve">// Моделирование почвообразовательных процессов гумидной зоны. - Л.: Изд-во Ленингр. уп-та. 1984. С. </w:t>
      </w:r>
      <w:r w:rsidRPr="00B52FC8">
        <w:rPr>
          <w:rFonts w:ascii="Times New Roman" w:hAnsi="Times New Roman"/>
          <w:sz w:val="28"/>
          <w:szCs w:val="28"/>
          <w:lang w:bidi="en-US"/>
        </w:rPr>
        <w:t>115-</w:t>
      </w:r>
      <w:r w:rsidRPr="00B52FC8">
        <w:rPr>
          <w:rFonts w:ascii="Times New Roman" w:hAnsi="Times New Roman"/>
          <w:sz w:val="28"/>
          <w:szCs w:val="28"/>
        </w:rPr>
        <w:t>128.</w:t>
      </w:r>
    </w:p>
    <w:p w14:paraId="7DE93221" w14:textId="77777777" w:rsidR="00DE3BA3" w:rsidRPr="00B52FC8" w:rsidRDefault="008C1365"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en-US" w:bidi="en-US"/>
        </w:rPr>
        <w:t xml:space="preserve">Yabuta H., Fukushima M., Kawasaki M. </w:t>
      </w:r>
      <w:r w:rsidR="00DE3BA3" w:rsidRPr="00B52FC8">
        <w:rPr>
          <w:rFonts w:ascii="Times New Roman" w:hAnsi="Times New Roman"/>
          <w:sz w:val="28"/>
          <w:szCs w:val="28"/>
          <w:lang w:val="en-US" w:bidi="en-US"/>
        </w:rPr>
        <w:t xml:space="preserve">Multiple polar components in poorly-humified humic acids stabilizing </w:t>
      </w:r>
      <w:r w:rsidR="00DE3BA3" w:rsidRPr="00B52FC8">
        <w:rPr>
          <w:rStyle w:val="Bodytext6pt"/>
          <w:sz w:val="28"/>
          <w:szCs w:val="28"/>
        </w:rPr>
        <w:t xml:space="preserve">free </w:t>
      </w:r>
      <w:r w:rsidR="00DE3BA3" w:rsidRPr="00B52FC8">
        <w:rPr>
          <w:rFonts w:ascii="Times New Roman" w:hAnsi="Times New Roman"/>
          <w:sz w:val="28"/>
          <w:szCs w:val="28"/>
          <w:lang w:val="en-US" w:bidi="en-US"/>
        </w:rPr>
        <w:t>radi</w:t>
      </w:r>
      <w:r w:rsidR="00DE3BA3" w:rsidRPr="00B52FC8">
        <w:rPr>
          <w:rFonts w:ascii="Times New Roman" w:hAnsi="Times New Roman"/>
          <w:sz w:val="28"/>
          <w:szCs w:val="28"/>
          <w:lang w:val="en-US" w:bidi="en-US"/>
        </w:rPr>
        <w:softHyphen/>
        <w:t xml:space="preserve">cals: Carboxil and nitrogen-containing carbons </w:t>
      </w:r>
      <w:r w:rsidR="00DE3BA3" w:rsidRPr="00B52FC8">
        <w:rPr>
          <w:rStyle w:val="BodytextFranklinGothicHeavy8ptItalic"/>
          <w:rFonts w:ascii="Times New Roman" w:hAnsi="Times New Roman" w:cs="Times New Roman"/>
          <w:sz w:val="28"/>
          <w:szCs w:val="28"/>
        </w:rPr>
        <w:t xml:space="preserve">// </w:t>
      </w:r>
      <w:r w:rsidR="00DE3BA3" w:rsidRPr="00B52FC8">
        <w:rPr>
          <w:rFonts w:ascii="Times New Roman" w:hAnsi="Times New Roman"/>
          <w:sz w:val="28"/>
          <w:szCs w:val="28"/>
          <w:lang w:val="en-US" w:bidi="en-US"/>
        </w:rPr>
        <w:t>Org.geochem. - 2008. -</w:t>
      </w:r>
      <w:r w:rsidRPr="00B52FC8">
        <w:rPr>
          <w:rFonts w:ascii="Times New Roman" w:hAnsi="Times New Roman"/>
          <w:sz w:val="28"/>
          <w:szCs w:val="28"/>
          <w:lang w:val="kk-KZ" w:bidi="en-US"/>
        </w:rPr>
        <w:t xml:space="preserve"> </w:t>
      </w:r>
      <w:r w:rsidR="00DE3BA3" w:rsidRPr="00B52FC8">
        <w:rPr>
          <w:rFonts w:ascii="Times New Roman" w:hAnsi="Times New Roman"/>
          <w:sz w:val="28"/>
          <w:szCs w:val="28"/>
          <w:lang w:val="en-US" w:bidi="en-US"/>
        </w:rPr>
        <w:t>№9.-</w:t>
      </w:r>
      <w:r w:rsidRPr="00B52FC8">
        <w:rPr>
          <w:rFonts w:ascii="Times New Roman" w:hAnsi="Times New Roman"/>
          <w:sz w:val="28"/>
          <w:szCs w:val="28"/>
          <w:lang w:val="kk-KZ" w:bidi="en-US"/>
        </w:rPr>
        <w:t xml:space="preserve"> </w:t>
      </w:r>
      <w:r w:rsidR="00DE3BA3" w:rsidRPr="00B52FC8">
        <w:rPr>
          <w:rFonts w:ascii="Times New Roman" w:hAnsi="Times New Roman"/>
          <w:sz w:val="28"/>
          <w:szCs w:val="28"/>
          <w:lang w:val="en-US" w:bidi="en-US"/>
        </w:rPr>
        <w:t>P. 1319-1335.</w:t>
      </w:r>
      <w:r w:rsidR="00561686" w:rsidRPr="00B52FC8">
        <w:rPr>
          <w:rFonts w:ascii="Times New Roman" w:hAnsi="Times New Roman"/>
          <w:sz w:val="28"/>
          <w:szCs w:val="28"/>
          <w:lang w:val="en-US" w:bidi="en-US"/>
        </w:rPr>
        <w:t xml:space="preserve"> </w:t>
      </w:r>
    </w:p>
    <w:p w14:paraId="7635293A" w14:textId="77777777" w:rsidR="0013069E" w:rsidRPr="00B52FC8" w:rsidRDefault="00DE3BA3"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kk-KZ"/>
        </w:rPr>
        <w:t>Шацкая П.Р., Зубарева А.О. Гуминовые кислоты как перспективные природные актиоксиданты // «Студенческая наука и медицина ХХІ века:традиции, инновации и п</w:t>
      </w:r>
      <w:r w:rsidR="00F55FD3" w:rsidRPr="00B52FC8">
        <w:rPr>
          <w:rFonts w:ascii="Times New Roman" w:hAnsi="Times New Roman"/>
          <w:sz w:val="28"/>
          <w:szCs w:val="28"/>
          <w:lang w:val="kk-KZ"/>
        </w:rPr>
        <w:t xml:space="preserve">риоритеты» ХІІ Всероссийская (86-я Итоговая) студенческая научная конференция </w:t>
      </w:r>
      <w:r w:rsidRPr="00B52FC8">
        <w:rPr>
          <w:rFonts w:ascii="Times New Roman" w:hAnsi="Times New Roman"/>
          <w:sz w:val="28"/>
          <w:szCs w:val="28"/>
          <w:lang w:val="kk-KZ"/>
        </w:rPr>
        <w:t>СНО с международным участием, Самара, 2018, С.</w:t>
      </w:r>
      <w:r w:rsidR="00F55FD3" w:rsidRPr="00B52FC8">
        <w:rPr>
          <w:rFonts w:ascii="Times New Roman" w:hAnsi="Times New Roman"/>
          <w:sz w:val="28"/>
          <w:szCs w:val="28"/>
          <w:lang w:val="kk-KZ"/>
        </w:rPr>
        <w:t xml:space="preserve"> </w:t>
      </w:r>
      <w:r w:rsidRPr="00B52FC8">
        <w:rPr>
          <w:rFonts w:ascii="Times New Roman" w:hAnsi="Times New Roman"/>
          <w:sz w:val="28"/>
          <w:szCs w:val="28"/>
          <w:lang w:val="kk-KZ"/>
        </w:rPr>
        <w:t>422-423</w:t>
      </w:r>
      <w:r w:rsidR="008C1365" w:rsidRPr="00B52FC8">
        <w:rPr>
          <w:rFonts w:ascii="Times New Roman" w:hAnsi="Times New Roman"/>
          <w:sz w:val="28"/>
          <w:szCs w:val="28"/>
          <w:lang w:val="kk-KZ"/>
        </w:rPr>
        <w:t xml:space="preserve"> </w:t>
      </w:r>
    </w:p>
    <w:p w14:paraId="707B7F0B" w14:textId="77777777" w:rsidR="00C434D5" w:rsidRPr="00B52FC8" w:rsidRDefault="00C434D5"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kk-KZ"/>
        </w:rPr>
        <w:t xml:space="preserve">Аввакумова Н.П., Глубокова М.Н., Катунина Е.Е. Исследование антиоксидантных свойств гуминовых кислот пелоидов / Полезные ископаемые, 2013, </w:t>
      </w:r>
      <w:r w:rsidR="00600EC0" w:rsidRPr="00B52FC8">
        <w:rPr>
          <w:rFonts w:ascii="Times New Roman" w:hAnsi="Times New Roman"/>
          <w:sz w:val="28"/>
          <w:szCs w:val="28"/>
          <w:lang w:val="kk-KZ"/>
        </w:rPr>
        <w:t>С.</w:t>
      </w:r>
      <w:r w:rsidRPr="00B52FC8">
        <w:rPr>
          <w:rFonts w:ascii="Times New Roman" w:hAnsi="Times New Roman"/>
          <w:sz w:val="28"/>
          <w:szCs w:val="28"/>
          <w:lang w:val="kk-KZ"/>
        </w:rPr>
        <w:t xml:space="preserve"> 1160-1162</w:t>
      </w:r>
    </w:p>
    <w:p w14:paraId="4CC5B544" w14:textId="77777777" w:rsidR="00CD3718" w:rsidRPr="00B52FC8" w:rsidRDefault="00CD3718"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Жеребцов С.И., Малышенко Н.В., Вотолин К.С., Шпакодраев К.М., Исмагулов З.Р. Биологическая активность нативных и модифицированных гуминовых кислот // Химия тверндого топлива.</w:t>
      </w:r>
      <w:r w:rsidRPr="00B52FC8">
        <w:rPr>
          <w:rFonts w:ascii="Times New Roman" w:hAnsi="Times New Roman"/>
          <w:sz w:val="28"/>
          <w:szCs w:val="28"/>
          <w:lang w:val="kk-KZ"/>
        </w:rPr>
        <w:t xml:space="preserve"> </w:t>
      </w:r>
      <w:r w:rsidRPr="00B52FC8">
        <w:rPr>
          <w:rFonts w:ascii="Times New Roman" w:hAnsi="Times New Roman"/>
          <w:sz w:val="28"/>
          <w:szCs w:val="28"/>
        </w:rPr>
        <w:t>-</w:t>
      </w:r>
      <w:r w:rsidRPr="00B52FC8">
        <w:rPr>
          <w:rFonts w:ascii="Times New Roman" w:hAnsi="Times New Roman"/>
          <w:sz w:val="28"/>
          <w:szCs w:val="28"/>
          <w:lang w:val="kk-KZ"/>
        </w:rPr>
        <w:t xml:space="preserve"> </w:t>
      </w:r>
      <w:r w:rsidRPr="00B52FC8">
        <w:rPr>
          <w:rFonts w:ascii="Times New Roman" w:hAnsi="Times New Roman"/>
          <w:sz w:val="28"/>
          <w:szCs w:val="28"/>
        </w:rPr>
        <w:t>2020.</w:t>
      </w:r>
      <w:r w:rsidR="00561686" w:rsidRPr="00B52FC8">
        <w:rPr>
          <w:rFonts w:ascii="Times New Roman" w:hAnsi="Times New Roman"/>
          <w:sz w:val="28"/>
          <w:szCs w:val="28"/>
        </w:rPr>
        <w:t xml:space="preserve"> </w:t>
      </w:r>
      <w:r w:rsidRPr="00B52FC8">
        <w:rPr>
          <w:rFonts w:ascii="Times New Roman" w:hAnsi="Times New Roman"/>
          <w:sz w:val="28"/>
          <w:szCs w:val="28"/>
        </w:rPr>
        <w:t>-№4.-</w:t>
      </w:r>
      <w:r w:rsidR="00561686" w:rsidRPr="00B52FC8">
        <w:rPr>
          <w:rFonts w:ascii="Times New Roman" w:hAnsi="Times New Roman"/>
          <w:sz w:val="28"/>
          <w:szCs w:val="28"/>
        </w:rPr>
        <w:t xml:space="preserve"> </w:t>
      </w:r>
      <w:r w:rsidRPr="00B52FC8">
        <w:rPr>
          <w:rFonts w:ascii="Times New Roman" w:hAnsi="Times New Roman"/>
          <w:sz w:val="28"/>
          <w:szCs w:val="28"/>
        </w:rPr>
        <w:t>С.3-7</w:t>
      </w:r>
    </w:p>
    <w:p w14:paraId="57C7DDAC" w14:textId="77777777" w:rsidR="00CD3718" w:rsidRPr="00B52FC8" w:rsidRDefault="00CD3718"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eastAsia="TimesNewRomanPSMT" w:hAnsi="Times New Roman"/>
          <w:iCs/>
          <w:sz w:val="28"/>
          <w:szCs w:val="28"/>
        </w:rPr>
        <w:t xml:space="preserve">Аввакумова Н.П., Глубокова </w:t>
      </w:r>
      <w:r w:rsidRPr="00B52FC8">
        <w:rPr>
          <w:rFonts w:ascii="Times New Roman" w:eastAsia="TimesNewRomanPSMT" w:hAnsi="Times New Roman"/>
          <w:iCs/>
          <w:sz w:val="28"/>
          <w:szCs w:val="28"/>
          <w:lang w:val="kk-KZ"/>
        </w:rPr>
        <w:t xml:space="preserve">М.Н., </w:t>
      </w:r>
      <w:r w:rsidRPr="00B52FC8">
        <w:rPr>
          <w:rFonts w:ascii="Times New Roman" w:eastAsia="TimesNewRomanPSMT" w:hAnsi="Times New Roman"/>
          <w:iCs/>
          <w:sz w:val="28"/>
          <w:szCs w:val="28"/>
        </w:rPr>
        <w:t xml:space="preserve">Кривопалова М.А., </w:t>
      </w:r>
      <w:r w:rsidRPr="00B52FC8">
        <w:rPr>
          <w:rFonts w:ascii="Times New Roman" w:eastAsia="TimesNewRomanPSMT" w:hAnsi="Times New Roman"/>
          <w:iCs/>
          <w:sz w:val="28"/>
          <w:szCs w:val="28"/>
          <w:lang w:val="kk-KZ"/>
        </w:rPr>
        <w:t>Жернов Ю.В</w:t>
      </w:r>
      <w:r w:rsidRPr="00B52FC8">
        <w:rPr>
          <w:rFonts w:ascii="Times New Roman" w:eastAsia="TimesNewRomanPSMT" w:hAnsi="Times New Roman"/>
          <w:iCs/>
          <w:sz w:val="28"/>
          <w:szCs w:val="28"/>
        </w:rPr>
        <w:t>., Жданова А.В.</w:t>
      </w:r>
      <w:r w:rsidRPr="00B52FC8">
        <w:rPr>
          <w:rFonts w:ascii="Times New Roman" w:eastAsia="TimesNewRomanPSMT" w:hAnsi="Times New Roman"/>
          <w:iCs/>
          <w:sz w:val="28"/>
          <w:szCs w:val="28"/>
          <w:lang w:val="kk-KZ"/>
        </w:rPr>
        <w:t>, Семионова М.А.</w:t>
      </w:r>
      <w:r w:rsidRPr="00B52FC8">
        <w:rPr>
          <w:rFonts w:ascii="Times New Roman" w:eastAsia="TimesNewRomanPSMT" w:hAnsi="Times New Roman"/>
          <w:iCs/>
          <w:sz w:val="28"/>
          <w:szCs w:val="28"/>
        </w:rPr>
        <w:t xml:space="preserve"> </w:t>
      </w:r>
      <w:r w:rsidRPr="00B52FC8">
        <w:rPr>
          <w:rFonts w:ascii="Times New Roman" w:eastAsia="TimesNewRomanPSMT" w:hAnsi="Times New Roman"/>
          <w:sz w:val="28"/>
          <w:szCs w:val="28"/>
          <w:lang w:val="kk-KZ"/>
        </w:rPr>
        <w:t>Сезонные изменения группового состава низкоминерализованных пелоидов Самарского региона как показатель уровня их биологической активности //</w:t>
      </w:r>
      <w:r w:rsidRPr="00B52FC8">
        <w:rPr>
          <w:rFonts w:ascii="Times New Roman" w:eastAsia="TimesNewRomanPSMT" w:hAnsi="Times New Roman"/>
          <w:sz w:val="28"/>
          <w:szCs w:val="28"/>
        </w:rPr>
        <w:t xml:space="preserve"> </w:t>
      </w:r>
      <w:r w:rsidRPr="00B52FC8">
        <w:rPr>
          <w:rFonts w:ascii="Times New Roman" w:eastAsia="TimesNewRomanPSMT" w:hAnsi="Times New Roman"/>
          <w:sz w:val="28"/>
          <w:szCs w:val="28"/>
          <w:lang w:val="kk-KZ"/>
        </w:rPr>
        <w:t xml:space="preserve">Полезные ископаемые. </w:t>
      </w:r>
      <w:r w:rsidRPr="00B52FC8">
        <w:rPr>
          <w:rFonts w:ascii="Times New Roman" w:eastAsia="TimesNewRomanPSMT" w:hAnsi="Times New Roman"/>
          <w:sz w:val="28"/>
          <w:szCs w:val="28"/>
        </w:rPr>
        <w:t>201</w:t>
      </w:r>
      <w:r w:rsidRPr="00B52FC8">
        <w:rPr>
          <w:rFonts w:ascii="Times New Roman" w:eastAsia="TimesNewRomanPSMT" w:hAnsi="Times New Roman"/>
          <w:sz w:val="28"/>
          <w:szCs w:val="28"/>
          <w:lang w:val="kk-KZ"/>
        </w:rPr>
        <w:t>5</w:t>
      </w:r>
      <w:r w:rsidRPr="00B52FC8">
        <w:rPr>
          <w:rFonts w:ascii="Times New Roman" w:eastAsia="TimesNewRomanPSMT" w:hAnsi="Times New Roman"/>
          <w:sz w:val="28"/>
          <w:szCs w:val="28"/>
        </w:rPr>
        <w:t>.</w:t>
      </w:r>
      <w:r w:rsidRPr="00B52FC8">
        <w:rPr>
          <w:rFonts w:ascii="Times New Roman" w:eastAsia="TimesNewRomanPSMT" w:hAnsi="Times New Roman"/>
          <w:sz w:val="28"/>
          <w:szCs w:val="28"/>
          <w:lang w:val="kk-KZ"/>
        </w:rPr>
        <w:t xml:space="preserve"> С.247-250.</w:t>
      </w:r>
    </w:p>
    <w:p w14:paraId="299005DF" w14:textId="77777777" w:rsidR="00CD3718" w:rsidRPr="00B52FC8" w:rsidRDefault="00CD3718"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rPr>
        <w:t>Полуянова И.Е. Биологическая активность гуминовых веществ, получаемых из торфа, и возможности их использования в лечебной практике // Международные обзоры: клиническая практика и здоровье. 2017. №4. С.114-122.</w:t>
      </w:r>
    </w:p>
    <w:p w14:paraId="153E158E" w14:textId="77777777" w:rsidR="0042054D" w:rsidRPr="00B52FC8" w:rsidRDefault="0042054D"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kk-KZ"/>
        </w:rPr>
        <w:lastRenderedPageBreak/>
        <w:t xml:space="preserve">Zh. K. Kairbekov, S. M. Suimbaevа, I. M. Dzheldybaeva, M.Z. Esenalieva, A. Zh. </w:t>
      </w:r>
      <w:r w:rsidRPr="00B52FC8">
        <w:rPr>
          <w:rFonts w:ascii="Times New Roman" w:hAnsi="Times New Roman"/>
          <w:sz w:val="28"/>
          <w:szCs w:val="28"/>
          <w:lang w:val="en-US"/>
        </w:rPr>
        <w:t>Kairbekov</w:t>
      </w:r>
      <w:r w:rsidRPr="00B52FC8">
        <w:rPr>
          <w:rFonts w:ascii="Times New Roman" w:hAnsi="Times New Roman"/>
          <w:sz w:val="28"/>
          <w:szCs w:val="28"/>
          <w:lang w:val="kk-KZ"/>
        </w:rPr>
        <w:t xml:space="preserve">, </w:t>
      </w:r>
      <w:r w:rsidRPr="00B52FC8">
        <w:rPr>
          <w:rFonts w:ascii="Times New Roman" w:hAnsi="Times New Roman"/>
          <w:sz w:val="28"/>
          <w:szCs w:val="28"/>
          <w:lang w:val="en-US"/>
        </w:rPr>
        <w:t>D.Z.</w:t>
      </w:r>
      <w:r w:rsidRPr="00B52FC8">
        <w:rPr>
          <w:rFonts w:ascii="Times New Roman" w:hAnsi="Times New Roman"/>
          <w:sz w:val="28"/>
          <w:szCs w:val="28"/>
          <w:lang w:val="kk-KZ"/>
        </w:rPr>
        <w:t xml:space="preserve"> </w:t>
      </w:r>
      <w:r w:rsidRPr="00B52FC8">
        <w:rPr>
          <w:rFonts w:ascii="Times New Roman" w:hAnsi="Times New Roman"/>
          <w:sz w:val="28"/>
          <w:szCs w:val="28"/>
          <w:lang w:val="en-US"/>
        </w:rPr>
        <w:t xml:space="preserve">Abilmazhinova. </w:t>
      </w:r>
      <w:r w:rsidRPr="00B52FC8">
        <w:rPr>
          <w:rFonts w:ascii="Times New Roman" w:hAnsi="Times New Roman"/>
          <w:sz w:val="28"/>
          <w:szCs w:val="28"/>
          <w:lang w:val="kk-KZ"/>
        </w:rPr>
        <w:t>Antioxidant activity and bioavailability of humic acids of low-mineralized sulphide mud // Engi</w:t>
      </w:r>
      <w:r w:rsidR="00561686" w:rsidRPr="00B52FC8">
        <w:rPr>
          <w:rFonts w:ascii="Times New Roman" w:hAnsi="Times New Roman"/>
          <w:sz w:val="28"/>
          <w:szCs w:val="28"/>
          <w:lang w:val="kk-KZ"/>
        </w:rPr>
        <w:t xml:space="preserve">neered Science. 2023, 25, 941. </w:t>
      </w:r>
      <w:hyperlink r:id="rId92" w:history="1">
        <w:r w:rsidRPr="00B52FC8">
          <w:rPr>
            <w:rStyle w:val="af5"/>
            <w:rFonts w:ascii="Times New Roman" w:hAnsi="Times New Roman"/>
            <w:sz w:val="28"/>
            <w:szCs w:val="28"/>
            <w:lang w:val="kk-KZ"/>
          </w:rPr>
          <w:t>https://dx.doi.org/10.30919/es941</w:t>
        </w:r>
      </w:hyperlink>
    </w:p>
    <w:p w14:paraId="09CD9E63" w14:textId="77777777" w:rsidR="0042054D" w:rsidRPr="00B52FC8" w:rsidRDefault="0042054D" w:rsidP="00B52FC8">
      <w:pPr>
        <w:pStyle w:val="a7"/>
        <w:numPr>
          <w:ilvl w:val="1"/>
          <w:numId w:val="4"/>
        </w:numPr>
        <w:tabs>
          <w:tab w:val="left" w:pos="993"/>
        </w:tabs>
        <w:spacing w:after="0" w:line="240" w:lineRule="auto"/>
        <w:ind w:left="0" w:firstLine="567"/>
        <w:jc w:val="both"/>
        <w:rPr>
          <w:rFonts w:ascii="Times New Roman" w:hAnsi="Times New Roman"/>
          <w:sz w:val="28"/>
          <w:szCs w:val="28"/>
          <w:lang w:val="kk-KZ"/>
        </w:rPr>
      </w:pPr>
      <w:r w:rsidRPr="00B52FC8">
        <w:rPr>
          <w:rFonts w:ascii="Times New Roman" w:hAnsi="Times New Roman"/>
          <w:sz w:val="28"/>
          <w:szCs w:val="28"/>
          <w:lang w:val="kk-KZ"/>
        </w:rPr>
        <w:t>ПАТЕНТ на полезную модель №8559. 2023/0633.2 от 08.06.2023 г. «Применение гуминовой кислоты в качестве биологического стимулятора роста растений»/Джелдыбаева И.М., Каирбеков Ж., Каирбеков А.Ж., Суймбаева С.М., Абильмажинова Д.З.</w:t>
      </w:r>
    </w:p>
    <w:p w14:paraId="3041FF7A" w14:textId="77777777" w:rsidR="0042054D" w:rsidRPr="00B52FC8" w:rsidRDefault="0042054D" w:rsidP="00B52FC8">
      <w:pPr>
        <w:pStyle w:val="a7"/>
        <w:tabs>
          <w:tab w:val="left" w:pos="993"/>
        </w:tabs>
        <w:spacing w:after="0" w:line="240" w:lineRule="auto"/>
        <w:ind w:left="0" w:firstLine="567"/>
        <w:jc w:val="both"/>
        <w:rPr>
          <w:rFonts w:ascii="Times New Roman" w:hAnsi="Times New Roman"/>
          <w:sz w:val="28"/>
          <w:szCs w:val="28"/>
          <w:lang w:val="kk-KZ"/>
        </w:rPr>
      </w:pPr>
    </w:p>
    <w:p w14:paraId="6EF2B80B" w14:textId="77777777" w:rsidR="0042054D" w:rsidRPr="00B52FC8" w:rsidRDefault="0042054D" w:rsidP="00B52FC8">
      <w:pPr>
        <w:pStyle w:val="a7"/>
        <w:tabs>
          <w:tab w:val="left" w:pos="993"/>
        </w:tabs>
        <w:spacing w:after="0" w:line="240" w:lineRule="auto"/>
        <w:ind w:left="0" w:firstLine="567"/>
        <w:jc w:val="both"/>
        <w:rPr>
          <w:rFonts w:ascii="Times New Roman" w:hAnsi="Times New Roman"/>
          <w:sz w:val="28"/>
          <w:szCs w:val="28"/>
          <w:lang w:val="kk-KZ"/>
        </w:rPr>
      </w:pPr>
    </w:p>
    <w:p w14:paraId="708B7E32" w14:textId="77777777" w:rsidR="00CD3718" w:rsidRPr="00CD3718" w:rsidRDefault="00CD3718" w:rsidP="007C5A55">
      <w:pPr>
        <w:pStyle w:val="a7"/>
        <w:tabs>
          <w:tab w:val="left" w:pos="993"/>
        </w:tabs>
        <w:autoSpaceDE w:val="0"/>
        <w:autoSpaceDN w:val="0"/>
        <w:adjustRightInd w:val="0"/>
        <w:spacing w:after="0" w:line="240" w:lineRule="auto"/>
        <w:ind w:left="0" w:firstLine="567"/>
        <w:jc w:val="both"/>
        <w:rPr>
          <w:rFonts w:ascii="Times New Roman" w:eastAsia="TimesNewRomanPSMT" w:hAnsi="Times New Roman"/>
          <w:i/>
          <w:iCs/>
          <w:sz w:val="28"/>
          <w:szCs w:val="28"/>
        </w:rPr>
      </w:pPr>
    </w:p>
    <w:sectPr w:rsidR="00CD3718" w:rsidRPr="00CD3718" w:rsidSect="00896416">
      <w:pgSz w:w="11906" w:h="16838" w:code="9"/>
      <w:pgMar w:top="1134" w:right="567"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AB695" w14:textId="77777777" w:rsidR="007B2284" w:rsidRDefault="007B2284">
      <w:pPr>
        <w:spacing w:after="0" w:line="240" w:lineRule="auto"/>
      </w:pPr>
      <w:r>
        <w:separator/>
      </w:r>
    </w:p>
  </w:endnote>
  <w:endnote w:type="continuationSeparator" w:id="0">
    <w:p w14:paraId="285EA071" w14:textId="77777777" w:rsidR="007B2284" w:rsidRDefault="007B2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CharisSIL">
    <w:altName w:val="MS Gothic"/>
    <w:panose1 w:val="00000000000000000000"/>
    <w:charset w:val="80"/>
    <w:family w:val="swiss"/>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596526882"/>
      <w:docPartObj>
        <w:docPartGallery w:val="Page Numbers (Bottom of Page)"/>
        <w:docPartUnique/>
      </w:docPartObj>
    </w:sdtPr>
    <w:sdtContent>
      <w:p w14:paraId="49E3E5F8" w14:textId="77777777" w:rsidR="009923B8" w:rsidRPr="00002543" w:rsidRDefault="009923B8">
        <w:pPr>
          <w:pStyle w:val="af3"/>
          <w:jc w:val="center"/>
          <w:rPr>
            <w:rFonts w:ascii="Times New Roman" w:hAnsi="Times New Roman" w:cs="Times New Roman"/>
            <w:sz w:val="24"/>
            <w:szCs w:val="24"/>
          </w:rPr>
        </w:pPr>
        <w:r w:rsidRPr="00002543">
          <w:rPr>
            <w:rFonts w:ascii="Times New Roman" w:hAnsi="Times New Roman" w:cs="Times New Roman"/>
            <w:sz w:val="24"/>
            <w:szCs w:val="24"/>
          </w:rPr>
          <w:fldChar w:fldCharType="begin"/>
        </w:r>
        <w:r w:rsidRPr="00002543">
          <w:rPr>
            <w:rFonts w:ascii="Times New Roman" w:hAnsi="Times New Roman" w:cs="Times New Roman"/>
            <w:sz w:val="24"/>
            <w:szCs w:val="24"/>
          </w:rPr>
          <w:instrText>PAGE   \* MERGEFORMAT</w:instrText>
        </w:r>
        <w:r w:rsidRPr="00002543">
          <w:rPr>
            <w:rFonts w:ascii="Times New Roman" w:hAnsi="Times New Roman" w:cs="Times New Roman"/>
            <w:sz w:val="24"/>
            <w:szCs w:val="24"/>
          </w:rPr>
          <w:fldChar w:fldCharType="separate"/>
        </w:r>
        <w:r>
          <w:rPr>
            <w:rFonts w:ascii="Times New Roman" w:hAnsi="Times New Roman" w:cs="Times New Roman"/>
            <w:noProof/>
            <w:sz w:val="24"/>
            <w:szCs w:val="24"/>
          </w:rPr>
          <w:t>112</w:t>
        </w:r>
        <w:r w:rsidRPr="00002543">
          <w:rPr>
            <w:rFonts w:ascii="Times New Roman" w:hAnsi="Times New Roman" w:cs="Times New Roman"/>
            <w:sz w:val="24"/>
            <w:szCs w:val="24"/>
          </w:rPr>
          <w:fldChar w:fldCharType="end"/>
        </w:r>
      </w:p>
    </w:sdtContent>
  </w:sdt>
  <w:p w14:paraId="46FA402C" w14:textId="77777777" w:rsidR="009923B8" w:rsidRPr="00002543" w:rsidRDefault="009923B8" w:rsidP="00394A46">
    <w:pPr>
      <w:jc w:val="center"/>
      <w:rPr>
        <w:rFonts w:ascii="Times New Roman" w:hAnsi="Times New Roman" w:cs="Times New Roman"/>
        <w:sz w:val="24"/>
        <w:szCs w:val="24"/>
        <w:lang w:val="kk-KZ"/>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F9B21" w14:textId="77777777" w:rsidR="009923B8" w:rsidRPr="00BC03A1" w:rsidRDefault="009923B8" w:rsidP="00BC03A1">
    <w:pPr>
      <w:pStyle w:val="af3"/>
      <w:jc w:val="center"/>
      <w:rPr>
        <w:rFonts w:ascii="Times New Roman" w:hAnsi="Times New Roman" w:cs="Times New Roman"/>
        <w:sz w:val="24"/>
        <w:szCs w:val="24"/>
        <w:lang w:val="kk-K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0831D" w14:textId="77777777" w:rsidR="007B2284" w:rsidRDefault="007B2284">
      <w:pPr>
        <w:spacing w:after="0" w:line="240" w:lineRule="auto"/>
      </w:pPr>
      <w:r>
        <w:separator/>
      </w:r>
    </w:p>
  </w:footnote>
  <w:footnote w:type="continuationSeparator" w:id="0">
    <w:p w14:paraId="4FF77070" w14:textId="77777777" w:rsidR="007B2284" w:rsidRDefault="007B22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D70C4"/>
    <w:multiLevelType w:val="multilevel"/>
    <w:tmpl w:val="58D092CA"/>
    <w:lvl w:ilvl="0">
      <w:start w:val="1"/>
      <w:numFmt w:val="decimal"/>
      <w:lvlText w:val="%1."/>
      <w:lvlJc w:val="left"/>
      <w:pPr>
        <w:tabs>
          <w:tab w:val="num" w:pos="720"/>
        </w:tabs>
        <w:ind w:left="720" w:hanging="720"/>
      </w:pPr>
    </w:lvl>
    <w:lvl w:ilvl="1">
      <w:start w:val="1"/>
      <w:numFmt w:val="decimal"/>
      <w:lvlText w:val="%2."/>
      <w:lvlJc w:val="left"/>
      <w:pPr>
        <w:tabs>
          <w:tab w:val="num" w:pos="1145"/>
        </w:tabs>
        <w:ind w:left="1145" w:hanging="720"/>
      </w:pPr>
    </w:lvl>
    <w:lvl w:ilvl="2">
      <w:start w:val="1"/>
      <w:numFmt w:val="decimal"/>
      <w:lvlText w:val="%3."/>
      <w:lvlJc w:val="left"/>
      <w:pPr>
        <w:tabs>
          <w:tab w:val="num" w:pos="720"/>
        </w:tabs>
        <w:ind w:left="72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AC3D0C"/>
    <w:multiLevelType w:val="hybridMultilevel"/>
    <w:tmpl w:val="69A2DFCC"/>
    <w:lvl w:ilvl="0" w:tplc="43AC874C">
      <w:start w:val="1"/>
      <w:numFmt w:val="decimal"/>
      <w:lvlText w:val="%1."/>
      <w:lvlJc w:val="left"/>
      <w:pPr>
        <w:tabs>
          <w:tab w:val="num" w:pos="720"/>
        </w:tabs>
        <w:ind w:left="720" w:hanging="360"/>
      </w:pPr>
    </w:lvl>
    <w:lvl w:ilvl="1" w:tplc="DA9E8B6C" w:tentative="1">
      <w:start w:val="1"/>
      <w:numFmt w:val="decimal"/>
      <w:lvlText w:val="%2."/>
      <w:lvlJc w:val="left"/>
      <w:pPr>
        <w:tabs>
          <w:tab w:val="num" w:pos="1440"/>
        </w:tabs>
        <w:ind w:left="1440" w:hanging="360"/>
      </w:pPr>
    </w:lvl>
    <w:lvl w:ilvl="2" w:tplc="1B608AA0" w:tentative="1">
      <w:start w:val="1"/>
      <w:numFmt w:val="decimal"/>
      <w:lvlText w:val="%3."/>
      <w:lvlJc w:val="left"/>
      <w:pPr>
        <w:tabs>
          <w:tab w:val="num" w:pos="2160"/>
        </w:tabs>
        <w:ind w:left="2160" w:hanging="360"/>
      </w:pPr>
    </w:lvl>
    <w:lvl w:ilvl="3" w:tplc="9AD2187E" w:tentative="1">
      <w:start w:val="1"/>
      <w:numFmt w:val="decimal"/>
      <w:lvlText w:val="%4."/>
      <w:lvlJc w:val="left"/>
      <w:pPr>
        <w:tabs>
          <w:tab w:val="num" w:pos="2880"/>
        </w:tabs>
        <w:ind w:left="2880" w:hanging="360"/>
      </w:pPr>
    </w:lvl>
    <w:lvl w:ilvl="4" w:tplc="F35CA39E" w:tentative="1">
      <w:start w:val="1"/>
      <w:numFmt w:val="decimal"/>
      <w:lvlText w:val="%5."/>
      <w:lvlJc w:val="left"/>
      <w:pPr>
        <w:tabs>
          <w:tab w:val="num" w:pos="3600"/>
        </w:tabs>
        <w:ind w:left="3600" w:hanging="360"/>
      </w:pPr>
    </w:lvl>
    <w:lvl w:ilvl="5" w:tplc="7E10C4B6" w:tentative="1">
      <w:start w:val="1"/>
      <w:numFmt w:val="decimal"/>
      <w:lvlText w:val="%6."/>
      <w:lvlJc w:val="left"/>
      <w:pPr>
        <w:tabs>
          <w:tab w:val="num" w:pos="4320"/>
        </w:tabs>
        <w:ind w:left="4320" w:hanging="360"/>
      </w:pPr>
    </w:lvl>
    <w:lvl w:ilvl="6" w:tplc="1468603A" w:tentative="1">
      <w:start w:val="1"/>
      <w:numFmt w:val="decimal"/>
      <w:lvlText w:val="%7."/>
      <w:lvlJc w:val="left"/>
      <w:pPr>
        <w:tabs>
          <w:tab w:val="num" w:pos="5040"/>
        </w:tabs>
        <w:ind w:left="5040" w:hanging="360"/>
      </w:pPr>
    </w:lvl>
    <w:lvl w:ilvl="7" w:tplc="E5348C3C" w:tentative="1">
      <w:start w:val="1"/>
      <w:numFmt w:val="decimal"/>
      <w:lvlText w:val="%8."/>
      <w:lvlJc w:val="left"/>
      <w:pPr>
        <w:tabs>
          <w:tab w:val="num" w:pos="5760"/>
        </w:tabs>
        <w:ind w:left="5760" w:hanging="360"/>
      </w:pPr>
    </w:lvl>
    <w:lvl w:ilvl="8" w:tplc="77FA5542" w:tentative="1">
      <w:start w:val="1"/>
      <w:numFmt w:val="decimal"/>
      <w:lvlText w:val="%9."/>
      <w:lvlJc w:val="left"/>
      <w:pPr>
        <w:tabs>
          <w:tab w:val="num" w:pos="6480"/>
        </w:tabs>
        <w:ind w:left="6480" w:hanging="360"/>
      </w:pPr>
    </w:lvl>
  </w:abstractNum>
  <w:abstractNum w:abstractNumId="2" w15:restartNumberingAfterBreak="0">
    <w:nsid w:val="312C2565"/>
    <w:multiLevelType w:val="hybridMultilevel"/>
    <w:tmpl w:val="54EEACFA"/>
    <w:lvl w:ilvl="0" w:tplc="6C4AB6C2">
      <w:start w:val="1"/>
      <w:numFmt w:val="decimal"/>
      <w:lvlText w:val="%1."/>
      <w:lvlJc w:val="left"/>
      <w:pPr>
        <w:tabs>
          <w:tab w:val="num" w:pos="720"/>
        </w:tabs>
        <w:ind w:left="720" w:hanging="360"/>
      </w:pPr>
      <w:rPr>
        <w:rFonts w:ascii="Times New Roman" w:eastAsia="Times New Roman" w:hAnsi="Times New Roman" w:cs="Times New Roman"/>
      </w:rPr>
    </w:lvl>
    <w:lvl w:ilvl="1" w:tplc="D77A0C84" w:tentative="1">
      <w:start w:val="1"/>
      <w:numFmt w:val="decimal"/>
      <w:lvlText w:val="%2."/>
      <w:lvlJc w:val="left"/>
      <w:pPr>
        <w:tabs>
          <w:tab w:val="num" w:pos="1440"/>
        </w:tabs>
        <w:ind w:left="1440" w:hanging="360"/>
      </w:pPr>
    </w:lvl>
    <w:lvl w:ilvl="2" w:tplc="63CE34A8" w:tentative="1">
      <w:start w:val="1"/>
      <w:numFmt w:val="decimal"/>
      <w:lvlText w:val="%3."/>
      <w:lvlJc w:val="left"/>
      <w:pPr>
        <w:tabs>
          <w:tab w:val="num" w:pos="2160"/>
        </w:tabs>
        <w:ind w:left="2160" w:hanging="360"/>
      </w:pPr>
    </w:lvl>
    <w:lvl w:ilvl="3" w:tplc="795A056E" w:tentative="1">
      <w:start w:val="1"/>
      <w:numFmt w:val="decimal"/>
      <w:lvlText w:val="%4."/>
      <w:lvlJc w:val="left"/>
      <w:pPr>
        <w:tabs>
          <w:tab w:val="num" w:pos="2880"/>
        </w:tabs>
        <w:ind w:left="2880" w:hanging="360"/>
      </w:pPr>
    </w:lvl>
    <w:lvl w:ilvl="4" w:tplc="ADEA6A84" w:tentative="1">
      <w:start w:val="1"/>
      <w:numFmt w:val="decimal"/>
      <w:lvlText w:val="%5."/>
      <w:lvlJc w:val="left"/>
      <w:pPr>
        <w:tabs>
          <w:tab w:val="num" w:pos="3600"/>
        </w:tabs>
        <w:ind w:left="3600" w:hanging="360"/>
      </w:pPr>
    </w:lvl>
    <w:lvl w:ilvl="5" w:tplc="E7FAED1C" w:tentative="1">
      <w:start w:val="1"/>
      <w:numFmt w:val="decimal"/>
      <w:lvlText w:val="%6."/>
      <w:lvlJc w:val="left"/>
      <w:pPr>
        <w:tabs>
          <w:tab w:val="num" w:pos="4320"/>
        </w:tabs>
        <w:ind w:left="4320" w:hanging="360"/>
      </w:pPr>
    </w:lvl>
    <w:lvl w:ilvl="6" w:tplc="EB465D60" w:tentative="1">
      <w:start w:val="1"/>
      <w:numFmt w:val="decimal"/>
      <w:lvlText w:val="%7."/>
      <w:lvlJc w:val="left"/>
      <w:pPr>
        <w:tabs>
          <w:tab w:val="num" w:pos="5040"/>
        </w:tabs>
        <w:ind w:left="5040" w:hanging="360"/>
      </w:pPr>
    </w:lvl>
    <w:lvl w:ilvl="7" w:tplc="B8460916" w:tentative="1">
      <w:start w:val="1"/>
      <w:numFmt w:val="decimal"/>
      <w:lvlText w:val="%8."/>
      <w:lvlJc w:val="left"/>
      <w:pPr>
        <w:tabs>
          <w:tab w:val="num" w:pos="5760"/>
        </w:tabs>
        <w:ind w:left="5760" w:hanging="360"/>
      </w:pPr>
    </w:lvl>
    <w:lvl w:ilvl="8" w:tplc="0F86EEB4" w:tentative="1">
      <w:start w:val="1"/>
      <w:numFmt w:val="decimal"/>
      <w:lvlText w:val="%9."/>
      <w:lvlJc w:val="left"/>
      <w:pPr>
        <w:tabs>
          <w:tab w:val="num" w:pos="6480"/>
        </w:tabs>
        <w:ind w:left="6480" w:hanging="360"/>
      </w:pPr>
    </w:lvl>
  </w:abstractNum>
  <w:abstractNum w:abstractNumId="3" w15:restartNumberingAfterBreak="0">
    <w:nsid w:val="3A243295"/>
    <w:multiLevelType w:val="multilevel"/>
    <w:tmpl w:val="8FF4F820"/>
    <w:lvl w:ilvl="0">
      <w:start w:val="2"/>
      <w:numFmt w:val="decimal"/>
      <w:lvlText w:val="%1"/>
      <w:lvlJc w:val="left"/>
      <w:pPr>
        <w:ind w:left="600" w:hanging="600"/>
      </w:pPr>
      <w:rPr>
        <w:rFonts w:hint="default"/>
        <w:color w:val="auto"/>
      </w:rPr>
    </w:lvl>
    <w:lvl w:ilvl="1">
      <w:start w:val="2"/>
      <w:numFmt w:val="decimal"/>
      <w:lvlText w:val="%1.%2"/>
      <w:lvlJc w:val="left"/>
      <w:pPr>
        <w:ind w:left="600" w:hanging="600"/>
      </w:pPr>
      <w:rPr>
        <w:rFonts w:hint="default"/>
        <w:color w:val="auto"/>
      </w:rPr>
    </w:lvl>
    <w:lvl w:ilvl="2">
      <w:start w:val="4"/>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 w15:restartNumberingAfterBreak="0">
    <w:nsid w:val="3CC06552"/>
    <w:multiLevelType w:val="hybridMultilevel"/>
    <w:tmpl w:val="9AEE1A36"/>
    <w:lvl w:ilvl="0" w:tplc="F5A094BC">
      <w:start w:val="4"/>
      <w:numFmt w:val="decimal"/>
      <w:lvlText w:val="%1."/>
      <w:lvlJc w:val="left"/>
      <w:pPr>
        <w:tabs>
          <w:tab w:val="num" w:pos="720"/>
        </w:tabs>
        <w:ind w:left="720" w:hanging="360"/>
      </w:pPr>
    </w:lvl>
    <w:lvl w:ilvl="1" w:tplc="56DA80C8" w:tentative="1">
      <w:start w:val="1"/>
      <w:numFmt w:val="decimal"/>
      <w:lvlText w:val="%2."/>
      <w:lvlJc w:val="left"/>
      <w:pPr>
        <w:tabs>
          <w:tab w:val="num" w:pos="1440"/>
        </w:tabs>
        <w:ind w:left="1440" w:hanging="360"/>
      </w:pPr>
    </w:lvl>
    <w:lvl w:ilvl="2" w:tplc="FF10C23A" w:tentative="1">
      <w:start w:val="1"/>
      <w:numFmt w:val="decimal"/>
      <w:lvlText w:val="%3."/>
      <w:lvlJc w:val="left"/>
      <w:pPr>
        <w:tabs>
          <w:tab w:val="num" w:pos="2160"/>
        </w:tabs>
        <w:ind w:left="2160" w:hanging="360"/>
      </w:pPr>
    </w:lvl>
    <w:lvl w:ilvl="3" w:tplc="B99E9C68" w:tentative="1">
      <w:start w:val="1"/>
      <w:numFmt w:val="decimal"/>
      <w:lvlText w:val="%4."/>
      <w:lvlJc w:val="left"/>
      <w:pPr>
        <w:tabs>
          <w:tab w:val="num" w:pos="2880"/>
        </w:tabs>
        <w:ind w:left="2880" w:hanging="360"/>
      </w:pPr>
    </w:lvl>
    <w:lvl w:ilvl="4" w:tplc="D04C79CC" w:tentative="1">
      <w:start w:val="1"/>
      <w:numFmt w:val="decimal"/>
      <w:lvlText w:val="%5."/>
      <w:lvlJc w:val="left"/>
      <w:pPr>
        <w:tabs>
          <w:tab w:val="num" w:pos="3600"/>
        </w:tabs>
        <w:ind w:left="3600" w:hanging="360"/>
      </w:pPr>
    </w:lvl>
    <w:lvl w:ilvl="5" w:tplc="07CC83B0" w:tentative="1">
      <w:start w:val="1"/>
      <w:numFmt w:val="decimal"/>
      <w:lvlText w:val="%6."/>
      <w:lvlJc w:val="left"/>
      <w:pPr>
        <w:tabs>
          <w:tab w:val="num" w:pos="4320"/>
        </w:tabs>
        <w:ind w:left="4320" w:hanging="360"/>
      </w:pPr>
    </w:lvl>
    <w:lvl w:ilvl="6" w:tplc="9BE4F848" w:tentative="1">
      <w:start w:val="1"/>
      <w:numFmt w:val="decimal"/>
      <w:lvlText w:val="%7."/>
      <w:lvlJc w:val="left"/>
      <w:pPr>
        <w:tabs>
          <w:tab w:val="num" w:pos="5040"/>
        </w:tabs>
        <w:ind w:left="5040" w:hanging="360"/>
      </w:pPr>
    </w:lvl>
    <w:lvl w:ilvl="7" w:tplc="920E96F6" w:tentative="1">
      <w:start w:val="1"/>
      <w:numFmt w:val="decimal"/>
      <w:lvlText w:val="%8."/>
      <w:lvlJc w:val="left"/>
      <w:pPr>
        <w:tabs>
          <w:tab w:val="num" w:pos="5760"/>
        </w:tabs>
        <w:ind w:left="5760" w:hanging="360"/>
      </w:pPr>
    </w:lvl>
    <w:lvl w:ilvl="8" w:tplc="01349030" w:tentative="1">
      <w:start w:val="1"/>
      <w:numFmt w:val="decimal"/>
      <w:lvlText w:val="%9."/>
      <w:lvlJc w:val="left"/>
      <w:pPr>
        <w:tabs>
          <w:tab w:val="num" w:pos="6480"/>
        </w:tabs>
        <w:ind w:left="6480" w:hanging="360"/>
      </w:pPr>
    </w:lvl>
  </w:abstractNum>
  <w:abstractNum w:abstractNumId="5" w15:restartNumberingAfterBreak="0">
    <w:nsid w:val="3DBC08F4"/>
    <w:multiLevelType w:val="hybridMultilevel"/>
    <w:tmpl w:val="6E4E39CC"/>
    <w:lvl w:ilvl="0" w:tplc="9826702A">
      <w:start w:val="1"/>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 w15:restartNumberingAfterBreak="0">
    <w:nsid w:val="511D0623"/>
    <w:multiLevelType w:val="multilevel"/>
    <w:tmpl w:val="41D84D6C"/>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AE955C1"/>
    <w:multiLevelType w:val="multilevel"/>
    <w:tmpl w:val="0E0EAD52"/>
    <w:lvl w:ilvl="0">
      <w:start w:val="2"/>
      <w:numFmt w:val="decimal"/>
      <w:lvlText w:val="%1"/>
      <w:lvlJc w:val="left"/>
      <w:pPr>
        <w:ind w:left="600" w:hanging="600"/>
      </w:pPr>
      <w:rPr>
        <w:rFonts w:hint="default"/>
        <w:color w:val="auto"/>
      </w:rPr>
    </w:lvl>
    <w:lvl w:ilvl="1">
      <w:start w:val="2"/>
      <w:numFmt w:val="decimal"/>
      <w:lvlText w:val="%1.%2"/>
      <w:lvlJc w:val="left"/>
      <w:pPr>
        <w:ind w:left="600" w:hanging="600"/>
      </w:pPr>
      <w:rPr>
        <w:rFonts w:hint="default"/>
        <w:color w:val="auto"/>
      </w:rPr>
    </w:lvl>
    <w:lvl w:ilvl="2">
      <w:start w:val="3"/>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8" w15:restartNumberingAfterBreak="0">
    <w:nsid w:val="62646E1E"/>
    <w:multiLevelType w:val="hybridMultilevel"/>
    <w:tmpl w:val="0F245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C038F3"/>
    <w:multiLevelType w:val="hybridMultilevel"/>
    <w:tmpl w:val="4254F010"/>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10" w15:restartNumberingAfterBreak="0">
    <w:nsid w:val="649D2C25"/>
    <w:multiLevelType w:val="hybridMultilevel"/>
    <w:tmpl w:val="63649344"/>
    <w:lvl w:ilvl="0" w:tplc="09E4C8A6">
      <w:start w:val="1"/>
      <w:numFmt w:val="bullet"/>
      <w:lvlText w:val="-"/>
      <w:lvlJc w:val="left"/>
      <w:pPr>
        <w:tabs>
          <w:tab w:val="num" w:pos="720"/>
        </w:tabs>
        <w:ind w:left="720" w:hanging="360"/>
      </w:pPr>
      <w:rPr>
        <w:rFonts w:ascii="Times New Roman" w:hAnsi="Times New Roman" w:hint="default"/>
      </w:rPr>
    </w:lvl>
    <w:lvl w:ilvl="1" w:tplc="11041DA4" w:tentative="1">
      <w:start w:val="1"/>
      <w:numFmt w:val="bullet"/>
      <w:lvlText w:val="-"/>
      <w:lvlJc w:val="left"/>
      <w:pPr>
        <w:tabs>
          <w:tab w:val="num" w:pos="1440"/>
        </w:tabs>
        <w:ind w:left="1440" w:hanging="360"/>
      </w:pPr>
      <w:rPr>
        <w:rFonts w:ascii="Times New Roman" w:hAnsi="Times New Roman" w:hint="default"/>
      </w:rPr>
    </w:lvl>
    <w:lvl w:ilvl="2" w:tplc="9182C69A" w:tentative="1">
      <w:start w:val="1"/>
      <w:numFmt w:val="bullet"/>
      <w:lvlText w:val="-"/>
      <w:lvlJc w:val="left"/>
      <w:pPr>
        <w:tabs>
          <w:tab w:val="num" w:pos="2160"/>
        </w:tabs>
        <w:ind w:left="2160" w:hanging="360"/>
      </w:pPr>
      <w:rPr>
        <w:rFonts w:ascii="Times New Roman" w:hAnsi="Times New Roman" w:hint="default"/>
      </w:rPr>
    </w:lvl>
    <w:lvl w:ilvl="3" w:tplc="932A44B2" w:tentative="1">
      <w:start w:val="1"/>
      <w:numFmt w:val="bullet"/>
      <w:lvlText w:val="-"/>
      <w:lvlJc w:val="left"/>
      <w:pPr>
        <w:tabs>
          <w:tab w:val="num" w:pos="2880"/>
        </w:tabs>
        <w:ind w:left="2880" w:hanging="360"/>
      </w:pPr>
      <w:rPr>
        <w:rFonts w:ascii="Times New Roman" w:hAnsi="Times New Roman" w:hint="default"/>
      </w:rPr>
    </w:lvl>
    <w:lvl w:ilvl="4" w:tplc="B3B4B6D8" w:tentative="1">
      <w:start w:val="1"/>
      <w:numFmt w:val="bullet"/>
      <w:lvlText w:val="-"/>
      <w:lvlJc w:val="left"/>
      <w:pPr>
        <w:tabs>
          <w:tab w:val="num" w:pos="3600"/>
        </w:tabs>
        <w:ind w:left="3600" w:hanging="360"/>
      </w:pPr>
      <w:rPr>
        <w:rFonts w:ascii="Times New Roman" w:hAnsi="Times New Roman" w:hint="default"/>
      </w:rPr>
    </w:lvl>
    <w:lvl w:ilvl="5" w:tplc="26B42D50" w:tentative="1">
      <w:start w:val="1"/>
      <w:numFmt w:val="bullet"/>
      <w:lvlText w:val="-"/>
      <w:lvlJc w:val="left"/>
      <w:pPr>
        <w:tabs>
          <w:tab w:val="num" w:pos="4320"/>
        </w:tabs>
        <w:ind w:left="4320" w:hanging="360"/>
      </w:pPr>
      <w:rPr>
        <w:rFonts w:ascii="Times New Roman" w:hAnsi="Times New Roman" w:hint="default"/>
      </w:rPr>
    </w:lvl>
    <w:lvl w:ilvl="6" w:tplc="9EB4EC0E" w:tentative="1">
      <w:start w:val="1"/>
      <w:numFmt w:val="bullet"/>
      <w:lvlText w:val="-"/>
      <w:lvlJc w:val="left"/>
      <w:pPr>
        <w:tabs>
          <w:tab w:val="num" w:pos="5040"/>
        </w:tabs>
        <w:ind w:left="5040" w:hanging="360"/>
      </w:pPr>
      <w:rPr>
        <w:rFonts w:ascii="Times New Roman" w:hAnsi="Times New Roman" w:hint="default"/>
      </w:rPr>
    </w:lvl>
    <w:lvl w:ilvl="7" w:tplc="6B5C2534" w:tentative="1">
      <w:start w:val="1"/>
      <w:numFmt w:val="bullet"/>
      <w:lvlText w:val="-"/>
      <w:lvlJc w:val="left"/>
      <w:pPr>
        <w:tabs>
          <w:tab w:val="num" w:pos="5760"/>
        </w:tabs>
        <w:ind w:left="5760" w:hanging="360"/>
      </w:pPr>
      <w:rPr>
        <w:rFonts w:ascii="Times New Roman" w:hAnsi="Times New Roman" w:hint="default"/>
      </w:rPr>
    </w:lvl>
    <w:lvl w:ilvl="8" w:tplc="7D327F8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B783349"/>
    <w:multiLevelType w:val="multilevel"/>
    <w:tmpl w:val="58D092CA"/>
    <w:lvl w:ilvl="0">
      <w:start w:val="1"/>
      <w:numFmt w:val="decimal"/>
      <w:lvlText w:val="%1."/>
      <w:lvlJc w:val="left"/>
      <w:pPr>
        <w:tabs>
          <w:tab w:val="num" w:pos="1145"/>
        </w:tabs>
        <w:ind w:left="1145" w:hanging="720"/>
      </w:pPr>
    </w:lvl>
    <w:lvl w:ilvl="1">
      <w:start w:val="1"/>
      <w:numFmt w:val="decimal"/>
      <w:lvlText w:val="%2."/>
      <w:lvlJc w:val="left"/>
      <w:pPr>
        <w:tabs>
          <w:tab w:val="num" w:pos="1145"/>
        </w:tabs>
        <w:ind w:left="1145" w:hanging="720"/>
      </w:pPr>
    </w:lvl>
    <w:lvl w:ilvl="2">
      <w:start w:val="1"/>
      <w:numFmt w:val="decimal"/>
      <w:lvlText w:val="%3."/>
      <w:lvlJc w:val="left"/>
      <w:pPr>
        <w:tabs>
          <w:tab w:val="num" w:pos="720"/>
        </w:tabs>
        <w:ind w:left="72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FCB1312"/>
    <w:multiLevelType w:val="multilevel"/>
    <w:tmpl w:val="8530E3E2"/>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05B10E9"/>
    <w:multiLevelType w:val="hybridMultilevel"/>
    <w:tmpl w:val="DA58EEB6"/>
    <w:lvl w:ilvl="0" w:tplc="6012ED66">
      <w:start w:val="3"/>
      <w:numFmt w:val="decimal"/>
      <w:lvlText w:val="%1."/>
      <w:lvlJc w:val="left"/>
      <w:pPr>
        <w:tabs>
          <w:tab w:val="num" w:pos="720"/>
        </w:tabs>
        <w:ind w:left="720" w:hanging="360"/>
      </w:pPr>
    </w:lvl>
    <w:lvl w:ilvl="1" w:tplc="E9F01C54" w:tentative="1">
      <w:start w:val="1"/>
      <w:numFmt w:val="decimal"/>
      <w:lvlText w:val="%2."/>
      <w:lvlJc w:val="left"/>
      <w:pPr>
        <w:tabs>
          <w:tab w:val="num" w:pos="1440"/>
        </w:tabs>
        <w:ind w:left="1440" w:hanging="360"/>
      </w:pPr>
    </w:lvl>
    <w:lvl w:ilvl="2" w:tplc="3A203106" w:tentative="1">
      <w:start w:val="1"/>
      <w:numFmt w:val="decimal"/>
      <w:lvlText w:val="%3."/>
      <w:lvlJc w:val="left"/>
      <w:pPr>
        <w:tabs>
          <w:tab w:val="num" w:pos="2160"/>
        </w:tabs>
        <w:ind w:left="2160" w:hanging="360"/>
      </w:pPr>
    </w:lvl>
    <w:lvl w:ilvl="3" w:tplc="0E56760E" w:tentative="1">
      <w:start w:val="1"/>
      <w:numFmt w:val="decimal"/>
      <w:lvlText w:val="%4."/>
      <w:lvlJc w:val="left"/>
      <w:pPr>
        <w:tabs>
          <w:tab w:val="num" w:pos="2880"/>
        </w:tabs>
        <w:ind w:left="2880" w:hanging="360"/>
      </w:pPr>
    </w:lvl>
    <w:lvl w:ilvl="4" w:tplc="96C69048" w:tentative="1">
      <w:start w:val="1"/>
      <w:numFmt w:val="decimal"/>
      <w:lvlText w:val="%5."/>
      <w:lvlJc w:val="left"/>
      <w:pPr>
        <w:tabs>
          <w:tab w:val="num" w:pos="3600"/>
        </w:tabs>
        <w:ind w:left="3600" w:hanging="360"/>
      </w:pPr>
    </w:lvl>
    <w:lvl w:ilvl="5" w:tplc="AC5E0EBA" w:tentative="1">
      <w:start w:val="1"/>
      <w:numFmt w:val="decimal"/>
      <w:lvlText w:val="%6."/>
      <w:lvlJc w:val="left"/>
      <w:pPr>
        <w:tabs>
          <w:tab w:val="num" w:pos="4320"/>
        </w:tabs>
        <w:ind w:left="4320" w:hanging="360"/>
      </w:pPr>
    </w:lvl>
    <w:lvl w:ilvl="6" w:tplc="687A8CB6" w:tentative="1">
      <w:start w:val="1"/>
      <w:numFmt w:val="decimal"/>
      <w:lvlText w:val="%7."/>
      <w:lvlJc w:val="left"/>
      <w:pPr>
        <w:tabs>
          <w:tab w:val="num" w:pos="5040"/>
        </w:tabs>
        <w:ind w:left="5040" w:hanging="360"/>
      </w:pPr>
    </w:lvl>
    <w:lvl w:ilvl="7" w:tplc="8704465A" w:tentative="1">
      <w:start w:val="1"/>
      <w:numFmt w:val="decimal"/>
      <w:lvlText w:val="%8."/>
      <w:lvlJc w:val="left"/>
      <w:pPr>
        <w:tabs>
          <w:tab w:val="num" w:pos="5760"/>
        </w:tabs>
        <w:ind w:left="5760" w:hanging="360"/>
      </w:pPr>
    </w:lvl>
    <w:lvl w:ilvl="8" w:tplc="7ED887BE" w:tentative="1">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num>
  <w:num w:numId="7">
    <w:abstractNumId w:val="2"/>
  </w:num>
  <w:num w:numId="8">
    <w:abstractNumId w:val="10"/>
  </w:num>
  <w:num w:numId="9">
    <w:abstractNumId w:val="13"/>
  </w:num>
  <w:num w:numId="10">
    <w:abstractNumId w:val="4"/>
  </w:num>
  <w:num w:numId="11">
    <w:abstractNumId w:val="12"/>
  </w:num>
  <w:num w:numId="12">
    <w:abstractNumId w:val="7"/>
  </w:num>
  <w:num w:numId="13">
    <w:abstractNumId w:val="9"/>
  </w:num>
  <w:num w:numId="14">
    <w:abstractNumId w:val="0"/>
  </w:num>
  <w:num w:numId="15">
    <w:abstractNumId w:val="8"/>
  </w:num>
  <w:num w:numId="16">
    <w:abstractNumId w:val="1"/>
  </w:num>
  <w:num w:numId="17">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098"/>
    <w:rsid w:val="0000092D"/>
    <w:rsid w:val="00000AAC"/>
    <w:rsid w:val="000010CA"/>
    <w:rsid w:val="00001CC9"/>
    <w:rsid w:val="00002543"/>
    <w:rsid w:val="00004199"/>
    <w:rsid w:val="0000500D"/>
    <w:rsid w:val="00005602"/>
    <w:rsid w:val="00005BC6"/>
    <w:rsid w:val="00005DDD"/>
    <w:rsid w:val="00007841"/>
    <w:rsid w:val="00007DC5"/>
    <w:rsid w:val="00010B69"/>
    <w:rsid w:val="00011101"/>
    <w:rsid w:val="00014845"/>
    <w:rsid w:val="00014898"/>
    <w:rsid w:val="00014997"/>
    <w:rsid w:val="000150AB"/>
    <w:rsid w:val="000152C0"/>
    <w:rsid w:val="000153C0"/>
    <w:rsid w:val="00015FB2"/>
    <w:rsid w:val="00017BCC"/>
    <w:rsid w:val="000212BD"/>
    <w:rsid w:val="000216A9"/>
    <w:rsid w:val="00023980"/>
    <w:rsid w:val="000239BD"/>
    <w:rsid w:val="000239D5"/>
    <w:rsid w:val="00024371"/>
    <w:rsid w:val="00025BCF"/>
    <w:rsid w:val="00026974"/>
    <w:rsid w:val="000273C3"/>
    <w:rsid w:val="0002776C"/>
    <w:rsid w:val="00030803"/>
    <w:rsid w:val="00030EFD"/>
    <w:rsid w:val="000312A5"/>
    <w:rsid w:val="000346B3"/>
    <w:rsid w:val="0003536D"/>
    <w:rsid w:val="00036977"/>
    <w:rsid w:val="000403B2"/>
    <w:rsid w:val="0004040F"/>
    <w:rsid w:val="00040886"/>
    <w:rsid w:val="00043EEE"/>
    <w:rsid w:val="00046005"/>
    <w:rsid w:val="00050CFB"/>
    <w:rsid w:val="00051EBF"/>
    <w:rsid w:val="00052505"/>
    <w:rsid w:val="00052F00"/>
    <w:rsid w:val="00053460"/>
    <w:rsid w:val="0005427A"/>
    <w:rsid w:val="00054BAB"/>
    <w:rsid w:val="00055147"/>
    <w:rsid w:val="0005555F"/>
    <w:rsid w:val="00055675"/>
    <w:rsid w:val="0005627B"/>
    <w:rsid w:val="00056821"/>
    <w:rsid w:val="000572B0"/>
    <w:rsid w:val="00057A17"/>
    <w:rsid w:val="00060AA2"/>
    <w:rsid w:val="00060E99"/>
    <w:rsid w:val="00061C47"/>
    <w:rsid w:val="0006282B"/>
    <w:rsid w:val="00062E30"/>
    <w:rsid w:val="00062F21"/>
    <w:rsid w:val="0006369C"/>
    <w:rsid w:val="00064F93"/>
    <w:rsid w:val="00070D9C"/>
    <w:rsid w:val="00074BF5"/>
    <w:rsid w:val="0007573F"/>
    <w:rsid w:val="00076CBE"/>
    <w:rsid w:val="0008365F"/>
    <w:rsid w:val="00083E60"/>
    <w:rsid w:val="00086ABF"/>
    <w:rsid w:val="000904C1"/>
    <w:rsid w:val="0009058E"/>
    <w:rsid w:val="00092E43"/>
    <w:rsid w:val="000939C8"/>
    <w:rsid w:val="00093A65"/>
    <w:rsid w:val="00094976"/>
    <w:rsid w:val="00096EB6"/>
    <w:rsid w:val="000A071D"/>
    <w:rsid w:val="000A1C80"/>
    <w:rsid w:val="000A38C7"/>
    <w:rsid w:val="000A5E73"/>
    <w:rsid w:val="000A734D"/>
    <w:rsid w:val="000B0734"/>
    <w:rsid w:val="000B234D"/>
    <w:rsid w:val="000B3388"/>
    <w:rsid w:val="000B44CF"/>
    <w:rsid w:val="000B4DE9"/>
    <w:rsid w:val="000B51B0"/>
    <w:rsid w:val="000B5B48"/>
    <w:rsid w:val="000B6D50"/>
    <w:rsid w:val="000C020A"/>
    <w:rsid w:val="000C1E3E"/>
    <w:rsid w:val="000C258E"/>
    <w:rsid w:val="000C421A"/>
    <w:rsid w:val="000C4C06"/>
    <w:rsid w:val="000C59CF"/>
    <w:rsid w:val="000C60DB"/>
    <w:rsid w:val="000C617F"/>
    <w:rsid w:val="000D0A93"/>
    <w:rsid w:val="000D5841"/>
    <w:rsid w:val="000D5EB8"/>
    <w:rsid w:val="000D612E"/>
    <w:rsid w:val="000D790E"/>
    <w:rsid w:val="000E1A05"/>
    <w:rsid w:val="000E24A0"/>
    <w:rsid w:val="000E2FBE"/>
    <w:rsid w:val="000E391C"/>
    <w:rsid w:val="000E3EB0"/>
    <w:rsid w:val="000E471A"/>
    <w:rsid w:val="000E48C8"/>
    <w:rsid w:val="000E4DDF"/>
    <w:rsid w:val="000E5647"/>
    <w:rsid w:val="000E6C49"/>
    <w:rsid w:val="000E78F5"/>
    <w:rsid w:val="000F034F"/>
    <w:rsid w:val="000F12EC"/>
    <w:rsid w:val="000F1EA8"/>
    <w:rsid w:val="000F2DD2"/>
    <w:rsid w:val="000F570B"/>
    <w:rsid w:val="000F637A"/>
    <w:rsid w:val="000F64B3"/>
    <w:rsid w:val="000F7C0C"/>
    <w:rsid w:val="0010079C"/>
    <w:rsid w:val="001016C4"/>
    <w:rsid w:val="00101D9E"/>
    <w:rsid w:val="00103BA5"/>
    <w:rsid w:val="00103DA3"/>
    <w:rsid w:val="00106C5C"/>
    <w:rsid w:val="0010708F"/>
    <w:rsid w:val="00111E38"/>
    <w:rsid w:val="001128E4"/>
    <w:rsid w:val="00112936"/>
    <w:rsid w:val="00113ACC"/>
    <w:rsid w:val="00113F50"/>
    <w:rsid w:val="00115101"/>
    <w:rsid w:val="00115422"/>
    <w:rsid w:val="00117A3E"/>
    <w:rsid w:val="00120ACF"/>
    <w:rsid w:val="0012188C"/>
    <w:rsid w:val="00125779"/>
    <w:rsid w:val="00127B80"/>
    <w:rsid w:val="0013069E"/>
    <w:rsid w:val="00135A35"/>
    <w:rsid w:val="001364F9"/>
    <w:rsid w:val="00140DAC"/>
    <w:rsid w:val="00141233"/>
    <w:rsid w:val="00141714"/>
    <w:rsid w:val="00143B53"/>
    <w:rsid w:val="001451BC"/>
    <w:rsid w:val="001454B1"/>
    <w:rsid w:val="00146EDA"/>
    <w:rsid w:val="00150513"/>
    <w:rsid w:val="00150C54"/>
    <w:rsid w:val="0015299C"/>
    <w:rsid w:val="00153F83"/>
    <w:rsid w:val="00157BA7"/>
    <w:rsid w:val="00157C39"/>
    <w:rsid w:val="001602EA"/>
    <w:rsid w:val="00160BA3"/>
    <w:rsid w:val="00160C40"/>
    <w:rsid w:val="00163DAE"/>
    <w:rsid w:val="001646F9"/>
    <w:rsid w:val="001653A8"/>
    <w:rsid w:val="0016549A"/>
    <w:rsid w:val="00166175"/>
    <w:rsid w:val="001675FE"/>
    <w:rsid w:val="00167613"/>
    <w:rsid w:val="0016783A"/>
    <w:rsid w:val="00167A5D"/>
    <w:rsid w:val="00170413"/>
    <w:rsid w:val="00170E07"/>
    <w:rsid w:val="00171B7C"/>
    <w:rsid w:val="001720A2"/>
    <w:rsid w:val="0017273D"/>
    <w:rsid w:val="00173761"/>
    <w:rsid w:val="00173B68"/>
    <w:rsid w:val="001742EB"/>
    <w:rsid w:val="001773DB"/>
    <w:rsid w:val="0018115C"/>
    <w:rsid w:val="00183311"/>
    <w:rsid w:val="00184A08"/>
    <w:rsid w:val="00186587"/>
    <w:rsid w:val="00190F2C"/>
    <w:rsid w:val="00194BAA"/>
    <w:rsid w:val="00194DAC"/>
    <w:rsid w:val="00194E7E"/>
    <w:rsid w:val="00195D29"/>
    <w:rsid w:val="001963B5"/>
    <w:rsid w:val="001969B6"/>
    <w:rsid w:val="0019736E"/>
    <w:rsid w:val="001A1EBD"/>
    <w:rsid w:val="001A21B0"/>
    <w:rsid w:val="001A3A18"/>
    <w:rsid w:val="001A3AAE"/>
    <w:rsid w:val="001A4311"/>
    <w:rsid w:val="001A433C"/>
    <w:rsid w:val="001A7485"/>
    <w:rsid w:val="001B0F90"/>
    <w:rsid w:val="001B2BEC"/>
    <w:rsid w:val="001B3382"/>
    <w:rsid w:val="001B6EA1"/>
    <w:rsid w:val="001B7621"/>
    <w:rsid w:val="001B7D4E"/>
    <w:rsid w:val="001C05C9"/>
    <w:rsid w:val="001C2323"/>
    <w:rsid w:val="001C5FAB"/>
    <w:rsid w:val="001C6470"/>
    <w:rsid w:val="001C777A"/>
    <w:rsid w:val="001D293B"/>
    <w:rsid w:val="001D4497"/>
    <w:rsid w:val="001D4D9E"/>
    <w:rsid w:val="001D7205"/>
    <w:rsid w:val="001E0058"/>
    <w:rsid w:val="001E0F10"/>
    <w:rsid w:val="001E1151"/>
    <w:rsid w:val="001E2ED4"/>
    <w:rsid w:val="001E4268"/>
    <w:rsid w:val="001E6B99"/>
    <w:rsid w:val="001E6CE4"/>
    <w:rsid w:val="001E7289"/>
    <w:rsid w:val="001F0646"/>
    <w:rsid w:val="001F1F77"/>
    <w:rsid w:val="001F28E5"/>
    <w:rsid w:val="001F3D46"/>
    <w:rsid w:val="001F41FC"/>
    <w:rsid w:val="001F4F5D"/>
    <w:rsid w:val="001F56A2"/>
    <w:rsid w:val="001F66BF"/>
    <w:rsid w:val="001F7E3F"/>
    <w:rsid w:val="00200E6A"/>
    <w:rsid w:val="00203B5C"/>
    <w:rsid w:val="002043B7"/>
    <w:rsid w:val="00205D9F"/>
    <w:rsid w:val="00207184"/>
    <w:rsid w:val="00207C15"/>
    <w:rsid w:val="002118A8"/>
    <w:rsid w:val="00213F21"/>
    <w:rsid w:val="00214299"/>
    <w:rsid w:val="0021460C"/>
    <w:rsid w:val="0021541E"/>
    <w:rsid w:val="00215C8F"/>
    <w:rsid w:val="00215D4A"/>
    <w:rsid w:val="002172EA"/>
    <w:rsid w:val="00221174"/>
    <w:rsid w:val="00226FAD"/>
    <w:rsid w:val="00227B34"/>
    <w:rsid w:val="00230918"/>
    <w:rsid w:val="00231A5C"/>
    <w:rsid w:val="002320F7"/>
    <w:rsid w:val="00232CCB"/>
    <w:rsid w:val="00233BB0"/>
    <w:rsid w:val="0023454A"/>
    <w:rsid w:val="0023483A"/>
    <w:rsid w:val="002348E1"/>
    <w:rsid w:val="0023536F"/>
    <w:rsid w:val="002379C6"/>
    <w:rsid w:val="0024098B"/>
    <w:rsid w:val="0024177D"/>
    <w:rsid w:val="00241E72"/>
    <w:rsid w:val="002439B5"/>
    <w:rsid w:val="00243DE0"/>
    <w:rsid w:val="00245813"/>
    <w:rsid w:val="00246488"/>
    <w:rsid w:val="00250569"/>
    <w:rsid w:val="00251E8B"/>
    <w:rsid w:val="002526B8"/>
    <w:rsid w:val="002528D5"/>
    <w:rsid w:val="002550A3"/>
    <w:rsid w:val="00255596"/>
    <w:rsid w:val="002574D9"/>
    <w:rsid w:val="00261D22"/>
    <w:rsid w:val="00262446"/>
    <w:rsid w:val="002630DB"/>
    <w:rsid w:val="002635EA"/>
    <w:rsid w:val="0026397D"/>
    <w:rsid w:val="002701FC"/>
    <w:rsid w:val="002704AD"/>
    <w:rsid w:val="002732E5"/>
    <w:rsid w:val="00276B9D"/>
    <w:rsid w:val="00280853"/>
    <w:rsid w:val="00282049"/>
    <w:rsid w:val="002833F8"/>
    <w:rsid w:val="00285087"/>
    <w:rsid w:val="00286461"/>
    <w:rsid w:val="00287CB3"/>
    <w:rsid w:val="00290E77"/>
    <w:rsid w:val="0029197B"/>
    <w:rsid w:val="00292AEB"/>
    <w:rsid w:val="00294BB6"/>
    <w:rsid w:val="00295404"/>
    <w:rsid w:val="00296131"/>
    <w:rsid w:val="00296DC5"/>
    <w:rsid w:val="002A241C"/>
    <w:rsid w:val="002A2FFF"/>
    <w:rsid w:val="002A4EEC"/>
    <w:rsid w:val="002A5203"/>
    <w:rsid w:val="002A5B36"/>
    <w:rsid w:val="002A61B3"/>
    <w:rsid w:val="002A61DB"/>
    <w:rsid w:val="002A7AC3"/>
    <w:rsid w:val="002A7B06"/>
    <w:rsid w:val="002A7CDC"/>
    <w:rsid w:val="002B0546"/>
    <w:rsid w:val="002B1D17"/>
    <w:rsid w:val="002B24B1"/>
    <w:rsid w:val="002B55F1"/>
    <w:rsid w:val="002B577A"/>
    <w:rsid w:val="002B7B6A"/>
    <w:rsid w:val="002C04F6"/>
    <w:rsid w:val="002C058A"/>
    <w:rsid w:val="002C0F16"/>
    <w:rsid w:val="002C3CEB"/>
    <w:rsid w:val="002C43AA"/>
    <w:rsid w:val="002C48F4"/>
    <w:rsid w:val="002C4F2E"/>
    <w:rsid w:val="002C50F4"/>
    <w:rsid w:val="002C6089"/>
    <w:rsid w:val="002C7635"/>
    <w:rsid w:val="002C7AFC"/>
    <w:rsid w:val="002C7C7B"/>
    <w:rsid w:val="002D257D"/>
    <w:rsid w:val="002D265C"/>
    <w:rsid w:val="002D2D71"/>
    <w:rsid w:val="002D4EA9"/>
    <w:rsid w:val="002D6407"/>
    <w:rsid w:val="002D6FA1"/>
    <w:rsid w:val="002E2CC4"/>
    <w:rsid w:val="002E2EE8"/>
    <w:rsid w:val="002E3CEE"/>
    <w:rsid w:val="002E568A"/>
    <w:rsid w:val="002E5D1B"/>
    <w:rsid w:val="002E5E27"/>
    <w:rsid w:val="002F04C0"/>
    <w:rsid w:val="002F0B51"/>
    <w:rsid w:val="002F2927"/>
    <w:rsid w:val="002F46FD"/>
    <w:rsid w:val="002F49F0"/>
    <w:rsid w:val="002F57D2"/>
    <w:rsid w:val="002F783B"/>
    <w:rsid w:val="002F7E82"/>
    <w:rsid w:val="002F7EC2"/>
    <w:rsid w:val="003004C5"/>
    <w:rsid w:val="0030107C"/>
    <w:rsid w:val="00301959"/>
    <w:rsid w:val="00301FBA"/>
    <w:rsid w:val="003026F2"/>
    <w:rsid w:val="00303543"/>
    <w:rsid w:val="00303BCB"/>
    <w:rsid w:val="00307663"/>
    <w:rsid w:val="0031148B"/>
    <w:rsid w:val="00312B22"/>
    <w:rsid w:val="00316252"/>
    <w:rsid w:val="003173EE"/>
    <w:rsid w:val="00317B71"/>
    <w:rsid w:val="00320106"/>
    <w:rsid w:val="003217DA"/>
    <w:rsid w:val="0032275E"/>
    <w:rsid w:val="0032435F"/>
    <w:rsid w:val="00326359"/>
    <w:rsid w:val="0032722D"/>
    <w:rsid w:val="00331752"/>
    <w:rsid w:val="00331948"/>
    <w:rsid w:val="00331E24"/>
    <w:rsid w:val="00332089"/>
    <w:rsid w:val="00332305"/>
    <w:rsid w:val="00337216"/>
    <w:rsid w:val="00341616"/>
    <w:rsid w:val="003451F1"/>
    <w:rsid w:val="00346B9C"/>
    <w:rsid w:val="003475D9"/>
    <w:rsid w:val="00351EB7"/>
    <w:rsid w:val="00352841"/>
    <w:rsid w:val="00352DAC"/>
    <w:rsid w:val="00354949"/>
    <w:rsid w:val="00354AB3"/>
    <w:rsid w:val="003572D1"/>
    <w:rsid w:val="003576EB"/>
    <w:rsid w:val="003578B9"/>
    <w:rsid w:val="003578F4"/>
    <w:rsid w:val="0036029D"/>
    <w:rsid w:val="00361071"/>
    <w:rsid w:val="00364D09"/>
    <w:rsid w:val="00365103"/>
    <w:rsid w:val="0036540C"/>
    <w:rsid w:val="00365874"/>
    <w:rsid w:val="0036727E"/>
    <w:rsid w:val="00367301"/>
    <w:rsid w:val="00371B4C"/>
    <w:rsid w:val="0037458E"/>
    <w:rsid w:val="00374733"/>
    <w:rsid w:val="00376C6A"/>
    <w:rsid w:val="00377FE2"/>
    <w:rsid w:val="003809C5"/>
    <w:rsid w:val="00380ACB"/>
    <w:rsid w:val="003813EA"/>
    <w:rsid w:val="003818A8"/>
    <w:rsid w:val="00381E84"/>
    <w:rsid w:val="00381F5B"/>
    <w:rsid w:val="003834D8"/>
    <w:rsid w:val="00384B50"/>
    <w:rsid w:val="003852F6"/>
    <w:rsid w:val="0038678B"/>
    <w:rsid w:val="00386C48"/>
    <w:rsid w:val="00387272"/>
    <w:rsid w:val="00387D88"/>
    <w:rsid w:val="00390168"/>
    <w:rsid w:val="0039023C"/>
    <w:rsid w:val="003917B1"/>
    <w:rsid w:val="00393C71"/>
    <w:rsid w:val="00394A46"/>
    <w:rsid w:val="00395B18"/>
    <w:rsid w:val="00396137"/>
    <w:rsid w:val="00397732"/>
    <w:rsid w:val="00397E54"/>
    <w:rsid w:val="003A1B09"/>
    <w:rsid w:val="003A21C4"/>
    <w:rsid w:val="003A385E"/>
    <w:rsid w:val="003A6018"/>
    <w:rsid w:val="003A682D"/>
    <w:rsid w:val="003B0401"/>
    <w:rsid w:val="003B16EE"/>
    <w:rsid w:val="003B1F1E"/>
    <w:rsid w:val="003B47B4"/>
    <w:rsid w:val="003B55CA"/>
    <w:rsid w:val="003B6A96"/>
    <w:rsid w:val="003B71BA"/>
    <w:rsid w:val="003C1240"/>
    <w:rsid w:val="003C1A96"/>
    <w:rsid w:val="003C1F7A"/>
    <w:rsid w:val="003C4593"/>
    <w:rsid w:val="003C4A7A"/>
    <w:rsid w:val="003C51E7"/>
    <w:rsid w:val="003C5DB1"/>
    <w:rsid w:val="003C69D3"/>
    <w:rsid w:val="003C7B28"/>
    <w:rsid w:val="003C7E43"/>
    <w:rsid w:val="003D0776"/>
    <w:rsid w:val="003D1227"/>
    <w:rsid w:val="003D1315"/>
    <w:rsid w:val="003D2CF5"/>
    <w:rsid w:val="003D36B0"/>
    <w:rsid w:val="003D6B4C"/>
    <w:rsid w:val="003E108D"/>
    <w:rsid w:val="003E284C"/>
    <w:rsid w:val="003E32C1"/>
    <w:rsid w:val="003E48DB"/>
    <w:rsid w:val="003E550B"/>
    <w:rsid w:val="003F3E54"/>
    <w:rsid w:val="003F3F28"/>
    <w:rsid w:val="003F797F"/>
    <w:rsid w:val="00400C4A"/>
    <w:rsid w:val="00400D35"/>
    <w:rsid w:val="00401077"/>
    <w:rsid w:val="00404301"/>
    <w:rsid w:val="0041087E"/>
    <w:rsid w:val="00415225"/>
    <w:rsid w:val="004159E6"/>
    <w:rsid w:val="00415C2C"/>
    <w:rsid w:val="00416001"/>
    <w:rsid w:val="0041675F"/>
    <w:rsid w:val="00417729"/>
    <w:rsid w:val="00417B17"/>
    <w:rsid w:val="0042043A"/>
    <w:rsid w:val="0042054D"/>
    <w:rsid w:val="00422C34"/>
    <w:rsid w:val="004269FF"/>
    <w:rsid w:val="004313D7"/>
    <w:rsid w:val="004317C7"/>
    <w:rsid w:val="00431E8E"/>
    <w:rsid w:val="004325CF"/>
    <w:rsid w:val="004353AA"/>
    <w:rsid w:val="0043634F"/>
    <w:rsid w:val="00437BAE"/>
    <w:rsid w:val="00440D05"/>
    <w:rsid w:val="0044146B"/>
    <w:rsid w:val="004437C7"/>
    <w:rsid w:val="004440A2"/>
    <w:rsid w:val="004448FA"/>
    <w:rsid w:val="004454E9"/>
    <w:rsid w:val="004464EB"/>
    <w:rsid w:val="004467C0"/>
    <w:rsid w:val="00446825"/>
    <w:rsid w:val="0044737A"/>
    <w:rsid w:val="0044780D"/>
    <w:rsid w:val="00447D8A"/>
    <w:rsid w:val="004503C8"/>
    <w:rsid w:val="00451CF6"/>
    <w:rsid w:val="0045303D"/>
    <w:rsid w:val="0045364D"/>
    <w:rsid w:val="00453B02"/>
    <w:rsid w:val="00453C88"/>
    <w:rsid w:val="00453F5C"/>
    <w:rsid w:val="0045415F"/>
    <w:rsid w:val="0045456D"/>
    <w:rsid w:val="00455289"/>
    <w:rsid w:val="00457058"/>
    <w:rsid w:val="00457BF0"/>
    <w:rsid w:val="00457DC5"/>
    <w:rsid w:val="00460EE8"/>
    <w:rsid w:val="0046485E"/>
    <w:rsid w:val="00465141"/>
    <w:rsid w:val="004653B8"/>
    <w:rsid w:val="00465A81"/>
    <w:rsid w:val="00470DF6"/>
    <w:rsid w:val="00471A3F"/>
    <w:rsid w:val="00471F45"/>
    <w:rsid w:val="00472D7E"/>
    <w:rsid w:val="00472EF4"/>
    <w:rsid w:val="004746BD"/>
    <w:rsid w:val="00475FCA"/>
    <w:rsid w:val="0047667D"/>
    <w:rsid w:val="00481A07"/>
    <w:rsid w:val="00483032"/>
    <w:rsid w:val="0048337C"/>
    <w:rsid w:val="004844AF"/>
    <w:rsid w:val="0048624C"/>
    <w:rsid w:val="004868D8"/>
    <w:rsid w:val="00486ACE"/>
    <w:rsid w:val="00487E04"/>
    <w:rsid w:val="00487F16"/>
    <w:rsid w:val="00490976"/>
    <w:rsid w:val="004911A7"/>
    <w:rsid w:val="0049180D"/>
    <w:rsid w:val="00492625"/>
    <w:rsid w:val="00492B5A"/>
    <w:rsid w:val="00492DB9"/>
    <w:rsid w:val="00493A9A"/>
    <w:rsid w:val="00495CD8"/>
    <w:rsid w:val="00496DBF"/>
    <w:rsid w:val="00497D60"/>
    <w:rsid w:val="004A03F2"/>
    <w:rsid w:val="004A1E6E"/>
    <w:rsid w:val="004A2773"/>
    <w:rsid w:val="004A3969"/>
    <w:rsid w:val="004A3CD6"/>
    <w:rsid w:val="004A6612"/>
    <w:rsid w:val="004B03E5"/>
    <w:rsid w:val="004B04FE"/>
    <w:rsid w:val="004B0F94"/>
    <w:rsid w:val="004B1155"/>
    <w:rsid w:val="004B1463"/>
    <w:rsid w:val="004B1677"/>
    <w:rsid w:val="004B2216"/>
    <w:rsid w:val="004B7FD0"/>
    <w:rsid w:val="004C1413"/>
    <w:rsid w:val="004C301F"/>
    <w:rsid w:val="004C39A3"/>
    <w:rsid w:val="004C3D94"/>
    <w:rsid w:val="004C3F17"/>
    <w:rsid w:val="004C406A"/>
    <w:rsid w:val="004C453F"/>
    <w:rsid w:val="004C4761"/>
    <w:rsid w:val="004C4FE8"/>
    <w:rsid w:val="004C51D6"/>
    <w:rsid w:val="004C76CC"/>
    <w:rsid w:val="004D0D1D"/>
    <w:rsid w:val="004D0E76"/>
    <w:rsid w:val="004D11E0"/>
    <w:rsid w:val="004D1932"/>
    <w:rsid w:val="004D2A26"/>
    <w:rsid w:val="004E054E"/>
    <w:rsid w:val="004E1829"/>
    <w:rsid w:val="004E30B5"/>
    <w:rsid w:val="004E3A8A"/>
    <w:rsid w:val="004E45BE"/>
    <w:rsid w:val="004E5B2D"/>
    <w:rsid w:val="004E60E4"/>
    <w:rsid w:val="004E7F97"/>
    <w:rsid w:val="004F0D3B"/>
    <w:rsid w:val="004F3B21"/>
    <w:rsid w:val="004F460E"/>
    <w:rsid w:val="004F4AC2"/>
    <w:rsid w:val="004F4C50"/>
    <w:rsid w:val="004F4E03"/>
    <w:rsid w:val="004F56CB"/>
    <w:rsid w:val="004F6BEF"/>
    <w:rsid w:val="004F73BD"/>
    <w:rsid w:val="00501320"/>
    <w:rsid w:val="00501583"/>
    <w:rsid w:val="005041D1"/>
    <w:rsid w:val="00504E9E"/>
    <w:rsid w:val="0050710F"/>
    <w:rsid w:val="00510009"/>
    <w:rsid w:val="00510033"/>
    <w:rsid w:val="005126F8"/>
    <w:rsid w:val="00513350"/>
    <w:rsid w:val="005146BF"/>
    <w:rsid w:val="0051511B"/>
    <w:rsid w:val="005158FA"/>
    <w:rsid w:val="00515F51"/>
    <w:rsid w:val="0052089D"/>
    <w:rsid w:val="00520D2B"/>
    <w:rsid w:val="005210DC"/>
    <w:rsid w:val="00521C9F"/>
    <w:rsid w:val="00525362"/>
    <w:rsid w:val="005325FB"/>
    <w:rsid w:val="00533472"/>
    <w:rsid w:val="00534799"/>
    <w:rsid w:val="00535FDA"/>
    <w:rsid w:val="0054014C"/>
    <w:rsid w:val="00541C88"/>
    <w:rsid w:val="00541E19"/>
    <w:rsid w:val="00542594"/>
    <w:rsid w:val="005432BB"/>
    <w:rsid w:val="0054381B"/>
    <w:rsid w:val="005440AC"/>
    <w:rsid w:val="00545AA7"/>
    <w:rsid w:val="00546091"/>
    <w:rsid w:val="0055169C"/>
    <w:rsid w:val="00551B61"/>
    <w:rsid w:val="00554799"/>
    <w:rsid w:val="0055536D"/>
    <w:rsid w:val="0055647D"/>
    <w:rsid w:val="005569F3"/>
    <w:rsid w:val="00557835"/>
    <w:rsid w:val="00560040"/>
    <w:rsid w:val="00560A85"/>
    <w:rsid w:val="00561686"/>
    <w:rsid w:val="00563668"/>
    <w:rsid w:val="005641F4"/>
    <w:rsid w:val="0056424B"/>
    <w:rsid w:val="00564B72"/>
    <w:rsid w:val="005653CA"/>
    <w:rsid w:val="00566F2D"/>
    <w:rsid w:val="00566FB0"/>
    <w:rsid w:val="005706F3"/>
    <w:rsid w:val="005711FC"/>
    <w:rsid w:val="00571EAC"/>
    <w:rsid w:val="00572B16"/>
    <w:rsid w:val="00572FDD"/>
    <w:rsid w:val="0057395B"/>
    <w:rsid w:val="00575742"/>
    <w:rsid w:val="005808C4"/>
    <w:rsid w:val="005809AB"/>
    <w:rsid w:val="00580BA3"/>
    <w:rsid w:val="005810D6"/>
    <w:rsid w:val="00581252"/>
    <w:rsid w:val="005812DD"/>
    <w:rsid w:val="00581F3F"/>
    <w:rsid w:val="00582E1B"/>
    <w:rsid w:val="005837DB"/>
    <w:rsid w:val="00583D45"/>
    <w:rsid w:val="00585524"/>
    <w:rsid w:val="00585BAE"/>
    <w:rsid w:val="00587107"/>
    <w:rsid w:val="00590853"/>
    <w:rsid w:val="00592D40"/>
    <w:rsid w:val="00593908"/>
    <w:rsid w:val="00595611"/>
    <w:rsid w:val="005957F9"/>
    <w:rsid w:val="00595BD3"/>
    <w:rsid w:val="00597B17"/>
    <w:rsid w:val="005A0458"/>
    <w:rsid w:val="005A04A2"/>
    <w:rsid w:val="005A15F5"/>
    <w:rsid w:val="005A4F2F"/>
    <w:rsid w:val="005A55A7"/>
    <w:rsid w:val="005A5608"/>
    <w:rsid w:val="005A5E6C"/>
    <w:rsid w:val="005A6137"/>
    <w:rsid w:val="005A659C"/>
    <w:rsid w:val="005A6715"/>
    <w:rsid w:val="005A6C51"/>
    <w:rsid w:val="005A7869"/>
    <w:rsid w:val="005B008F"/>
    <w:rsid w:val="005B0AD2"/>
    <w:rsid w:val="005B1237"/>
    <w:rsid w:val="005B155C"/>
    <w:rsid w:val="005B1889"/>
    <w:rsid w:val="005B1980"/>
    <w:rsid w:val="005B1DA2"/>
    <w:rsid w:val="005B2052"/>
    <w:rsid w:val="005B2A6F"/>
    <w:rsid w:val="005B2DA8"/>
    <w:rsid w:val="005B3004"/>
    <w:rsid w:val="005B34FB"/>
    <w:rsid w:val="005B3E5C"/>
    <w:rsid w:val="005B3FAD"/>
    <w:rsid w:val="005B6C62"/>
    <w:rsid w:val="005B7B77"/>
    <w:rsid w:val="005C1AB2"/>
    <w:rsid w:val="005C2020"/>
    <w:rsid w:val="005C3945"/>
    <w:rsid w:val="005C49DB"/>
    <w:rsid w:val="005C688E"/>
    <w:rsid w:val="005C6F80"/>
    <w:rsid w:val="005D1B82"/>
    <w:rsid w:val="005D1FD1"/>
    <w:rsid w:val="005D2946"/>
    <w:rsid w:val="005D2A1C"/>
    <w:rsid w:val="005D4793"/>
    <w:rsid w:val="005D4C38"/>
    <w:rsid w:val="005D4FB6"/>
    <w:rsid w:val="005D5214"/>
    <w:rsid w:val="005D7D1D"/>
    <w:rsid w:val="005E0B56"/>
    <w:rsid w:val="005E3851"/>
    <w:rsid w:val="005E3EAA"/>
    <w:rsid w:val="005E5C47"/>
    <w:rsid w:val="005F1DD5"/>
    <w:rsid w:val="005F2434"/>
    <w:rsid w:val="005F253C"/>
    <w:rsid w:val="005F45C2"/>
    <w:rsid w:val="005F5BCB"/>
    <w:rsid w:val="005F5EAA"/>
    <w:rsid w:val="00600199"/>
    <w:rsid w:val="00600EC0"/>
    <w:rsid w:val="006025B5"/>
    <w:rsid w:val="00607DE2"/>
    <w:rsid w:val="00607EA2"/>
    <w:rsid w:val="00610337"/>
    <w:rsid w:val="00611B0C"/>
    <w:rsid w:val="00612113"/>
    <w:rsid w:val="006127AB"/>
    <w:rsid w:val="00616D46"/>
    <w:rsid w:val="00616F07"/>
    <w:rsid w:val="00617CF8"/>
    <w:rsid w:val="006214A5"/>
    <w:rsid w:val="006226FE"/>
    <w:rsid w:val="006228F8"/>
    <w:rsid w:val="00624A70"/>
    <w:rsid w:val="00624D51"/>
    <w:rsid w:val="00625C18"/>
    <w:rsid w:val="00625F13"/>
    <w:rsid w:val="006318A2"/>
    <w:rsid w:val="00631CF7"/>
    <w:rsid w:val="00633770"/>
    <w:rsid w:val="0063540A"/>
    <w:rsid w:val="00635744"/>
    <w:rsid w:val="00636E30"/>
    <w:rsid w:val="00641766"/>
    <w:rsid w:val="0064253D"/>
    <w:rsid w:val="00642B60"/>
    <w:rsid w:val="006436ED"/>
    <w:rsid w:val="00643D13"/>
    <w:rsid w:val="0065146D"/>
    <w:rsid w:val="00652169"/>
    <w:rsid w:val="00652F12"/>
    <w:rsid w:val="00652FE7"/>
    <w:rsid w:val="00653901"/>
    <w:rsid w:val="00653B82"/>
    <w:rsid w:val="00655711"/>
    <w:rsid w:val="00655E14"/>
    <w:rsid w:val="00656073"/>
    <w:rsid w:val="006604EF"/>
    <w:rsid w:val="00661765"/>
    <w:rsid w:val="00662328"/>
    <w:rsid w:val="00662C99"/>
    <w:rsid w:val="00662F49"/>
    <w:rsid w:val="00662FE5"/>
    <w:rsid w:val="00664A94"/>
    <w:rsid w:val="0066509C"/>
    <w:rsid w:val="0066677D"/>
    <w:rsid w:val="00666C8E"/>
    <w:rsid w:val="00670FF3"/>
    <w:rsid w:val="00675489"/>
    <w:rsid w:val="00675DC7"/>
    <w:rsid w:val="00676791"/>
    <w:rsid w:val="00676E37"/>
    <w:rsid w:val="00677B78"/>
    <w:rsid w:val="0068131E"/>
    <w:rsid w:val="00682F66"/>
    <w:rsid w:val="00684546"/>
    <w:rsid w:val="00684BE6"/>
    <w:rsid w:val="00686335"/>
    <w:rsid w:val="00687404"/>
    <w:rsid w:val="00692EEF"/>
    <w:rsid w:val="006937C5"/>
    <w:rsid w:val="006943E9"/>
    <w:rsid w:val="0069517A"/>
    <w:rsid w:val="00695CE7"/>
    <w:rsid w:val="00696909"/>
    <w:rsid w:val="006A0396"/>
    <w:rsid w:val="006A189F"/>
    <w:rsid w:val="006A3B53"/>
    <w:rsid w:val="006A7328"/>
    <w:rsid w:val="006B06B3"/>
    <w:rsid w:val="006B11DE"/>
    <w:rsid w:val="006B160D"/>
    <w:rsid w:val="006B20DC"/>
    <w:rsid w:val="006B26D1"/>
    <w:rsid w:val="006B2911"/>
    <w:rsid w:val="006B2ABA"/>
    <w:rsid w:val="006B324B"/>
    <w:rsid w:val="006B4645"/>
    <w:rsid w:val="006B4986"/>
    <w:rsid w:val="006B5C83"/>
    <w:rsid w:val="006B667A"/>
    <w:rsid w:val="006B7105"/>
    <w:rsid w:val="006C0053"/>
    <w:rsid w:val="006C30D8"/>
    <w:rsid w:val="006C50C6"/>
    <w:rsid w:val="006C53B2"/>
    <w:rsid w:val="006C5B00"/>
    <w:rsid w:val="006C5B6F"/>
    <w:rsid w:val="006C5C55"/>
    <w:rsid w:val="006D0926"/>
    <w:rsid w:val="006D242F"/>
    <w:rsid w:val="006D2560"/>
    <w:rsid w:val="006D25B4"/>
    <w:rsid w:val="006D6813"/>
    <w:rsid w:val="006E0852"/>
    <w:rsid w:val="006E0B80"/>
    <w:rsid w:val="006E6C23"/>
    <w:rsid w:val="006E6FBD"/>
    <w:rsid w:val="006E78E9"/>
    <w:rsid w:val="006F0569"/>
    <w:rsid w:val="006F4DB2"/>
    <w:rsid w:val="006F4F39"/>
    <w:rsid w:val="006F5D8E"/>
    <w:rsid w:val="006F7FCA"/>
    <w:rsid w:val="00704836"/>
    <w:rsid w:val="00706F92"/>
    <w:rsid w:val="00713977"/>
    <w:rsid w:val="00713A69"/>
    <w:rsid w:val="00714F75"/>
    <w:rsid w:val="00715547"/>
    <w:rsid w:val="0072291E"/>
    <w:rsid w:val="007241B5"/>
    <w:rsid w:val="00727B92"/>
    <w:rsid w:val="0073141C"/>
    <w:rsid w:val="00732AEB"/>
    <w:rsid w:val="00733176"/>
    <w:rsid w:val="00734411"/>
    <w:rsid w:val="00736766"/>
    <w:rsid w:val="00740A64"/>
    <w:rsid w:val="0074379B"/>
    <w:rsid w:val="007438A4"/>
    <w:rsid w:val="007473A5"/>
    <w:rsid w:val="00747849"/>
    <w:rsid w:val="00750079"/>
    <w:rsid w:val="00755BF6"/>
    <w:rsid w:val="007560F0"/>
    <w:rsid w:val="00757157"/>
    <w:rsid w:val="007572BC"/>
    <w:rsid w:val="0075748D"/>
    <w:rsid w:val="0075798F"/>
    <w:rsid w:val="00757B50"/>
    <w:rsid w:val="0076090F"/>
    <w:rsid w:val="007621A0"/>
    <w:rsid w:val="00762413"/>
    <w:rsid w:val="00762512"/>
    <w:rsid w:val="00763211"/>
    <w:rsid w:val="007638B4"/>
    <w:rsid w:val="00763CF2"/>
    <w:rsid w:val="0076481A"/>
    <w:rsid w:val="007718F8"/>
    <w:rsid w:val="007723D8"/>
    <w:rsid w:val="00772E81"/>
    <w:rsid w:val="00772EEE"/>
    <w:rsid w:val="0077391E"/>
    <w:rsid w:val="00774788"/>
    <w:rsid w:val="00776C71"/>
    <w:rsid w:val="00777436"/>
    <w:rsid w:val="0078146B"/>
    <w:rsid w:val="00781FBF"/>
    <w:rsid w:val="00784F75"/>
    <w:rsid w:val="00786D08"/>
    <w:rsid w:val="007922FF"/>
    <w:rsid w:val="00792C7B"/>
    <w:rsid w:val="0079309B"/>
    <w:rsid w:val="007944D2"/>
    <w:rsid w:val="007948D5"/>
    <w:rsid w:val="00795BD2"/>
    <w:rsid w:val="00797DD1"/>
    <w:rsid w:val="007A0111"/>
    <w:rsid w:val="007A1716"/>
    <w:rsid w:val="007A1881"/>
    <w:rsid w:val="007A2356"/>
    <w:rsid w:val="007A37B4"/>
    <w:rsid w:val="007A4272"/>
    <w:rsid w:val="007A46C0"/>
    <w:rsid w:val="007A524F"/>
    <w:rsid w:val="007A5AB2"/>
    <w:rsid w:val="007A5CDF"/>
    <w:rsid w:val="007A6B9C"/>
    <w:rsid w:val="007A72CF"/>
    <w:rsid w:val="007A72E4"/>
    <w:rsid w:val="007A763C"/>
    <w:rsid w:val="007B1AA4"/>
    <w:rsid w:val="007B2284"/>
    <w:rsid w:val="007B282A"/>
    <w:rsid w:val="007B30C7"/>
    <w:rsid w:val="007B496B"/>
    <w:rsid w:val="007B499B"/>
    <w:rsid w:val="007C14EC"/>
    <w:rsid w:val="007C4D74"/>
    <w:rsid w:val="007C51C4"/>
    <w:rsid w:val="007C5608"/>
    <w:rsid w:val="007C5A55"/>
    <w:rsid w:val="007C7D0C"/>
    <w:rsid w:val="007D2770"/>
    <w:rsid w:val="007D3D83"/>
    <w:rsid w:val="007D4353"/>
    <w:rsid w:val="007D5DC2"/>
    <w:rsid w:val="007D6781"/>
    <w:rsid w:val="007D6A98"/>
    <w:rsid w:val="007E18A7"/>
    <w:rsid w:val="007E1C17"/>
    <w:rsid w:val="007E21A9"/>
    <w:rsid w:val="007E4503"/>
    <w:rsid w:val="007E4931"/>
    <w:rsid w:val="007E500A"/>
    <w:rsid w:val="007E5669"/>
    <w:rsid w:val="007F1E40"/>
    <w:rsid w:val="007F2854"/>
    <w:rsid w:val="007F2AD5"/>
    <w:rsid w:val="007F2CD8"/>
    <w:rsid w:val="007F45F9"/>
    <w:rsid w:val="007F4B4A"/>
    <w:rsid w:val="007F593D"/>
    <w:rsid w:val="007F77E4"/>
    <w:rsid w:val="008005D3"/>
    <w:rsid w:val="00801E6B"/>
    <w:rsid w:val="0080501D"/>
    <w:rsid w:val="00806FB6"/>
    <w:rsid w:val="00812ED9"/>
    <w:rsid w:val="00815AFE"/>
    <w:rsid w:val="00821253"/>
    <w:rsid w:val="00821803"/>
    <w:rsid w:val="008219CC"/>
    <w:rsid w:val="00821B4F"/>
    <w:rsid w:val="00822116"/>
    <w:rsid w:val="0082335D"/>
    <w:rsid w:val="00824709"/>
    <w:rsid w:val="00825E9B"/>
    <w:rsid w:val="00825FAA"/>
    <w:rsid w:val="008262DF"/>
    <w:rsid w:val="008309F3"/>
    <w:rsid w:val="00831EB4"/>
    <w:rsid w:val="00835CDD"/>
    <w:rsid w:val="008372F5"/>
    <w:rsid w:val="008432FA"/>
    <w:rsid w:val="00845C76"/>
    <w:rsid w:val="00846283"/>
    <w:rsid w:val="00847127"/>
    <w:rsid w:val="0084766A"/>
    <w:rsid w:val="0085053F"/>
    <w:rsid w:val="008514C3"/>
    <w:rsid w:val="0085175B"/>
    <w:rsid w:val="00851AA0"/>
    <w:rsid w:val="00851C6E"/>
    <w:rsid w:val="0085496C"/>
    <w:rsid w:val="0085512A"/>
    <w:rsid w:val="0085576D"/>
    <w:rsid w:val="00856432"/>
    <w:rsid w:val="0085780E"/>
    <w:rsid w:val="0085786B"/>
    <w:rsid w:val="00857A98"/>
    <w:rsid w:val="008605FC"/>
    <w:rsid w:val="008619D8"/>
    <w:rsid w:val="00861BA4"/>
    <w:rsid w:val="00863339"/>
    <w:rsid w:val="00865553"/>
    <w:rsid w:val="00865CA9"/>
    <w:rsid w:val="00866B0E"/>
    <w:rsid w:val="00870214"/>
    <w:rsid w:val="00870368"/>
    <w:rsid w:val="0087046E"/>
    <w:rsid w:val="008729B4"/>
    <w:rsid w:val="0087300F"/>
    <w:rsid w:val="008744ED"/>
    <w:rsid w:val="00874C02"/>
    <w:rsid w:val="0087588C"/>
    <w:rsid w:val="00877BF1"/>
    <w:rsid w:val="00880123"/>
    <w:rsid w:val="00882037"/>
    <w:rsid w:val="008836DE"/>
    <w:rsid w:val="008856EF"/>
    <w:rsid w:val="00886526"/>
    <w:rsid w:val="00887109"/>
    <w:rsid w:val="0089198E"/>
    <w:rsid w:val="008919AE"/>
    <w:rsid w:val="00891E64"/>
    <w:rsid w:val="008923FB"/>
    <w:rsid w:val="00893FB6"/>
    <w:rsid w:val="008954C0"/>
    <w:rsid w:val="00895C49"/>
    <w:rsid w:val="00896416"/>
    <w:rsid w:val="008A0CD7"/>
    <w:rsid w:val="008A2B2F"/>
    <w:rsid w:val="008A3EE7"/>
    <w:rsid w:val="008A4A8C"/>
    <w:rsid w:val="008A54AE"/>
    <w:rsid w:val="008A5523"/>
    <w:rsid w:val="008A662E"/>
    <w:rsid w:val="008A6E92"/>
    <w:rsid w:val="008B05A9"/>
    <w:rsid w:val="008B1122"/>
    <w:rsid w:val="008B1D2B"/>
    <w:rsid w:val="008B1F2E"/>
    <w:rsid w:val="008B2EA7"/>
    <w:rsid w:val="008B4E26"/>
    <w:rsid w:val="008B62F8"/>
    <w:rsid w:val="008C1365"/>
    <w:rsid w:val="008C26CA"/>
    <w:rsid w:val="008C3237"/>
    <w:rsid w:val="008C3793"/>
    <w:rsid w:val="008C5CB8"/>
    <w:rsid w:val="008C6410"/>
    <w:rsid w:val="008D029C"/>
    <w:rsid w:val="008D0D73"/>
    <w:rsid w:val="008D51F5"/>
    <w:rsid w:val="008D6998"/>
    <w:rsid w:val="008E0020"/>
    <w:rsid w:val="008E22B0"/>
    <w:rsid w:val="008E23CA"/>
    <w:rsid w:val="008E2FE7"/>
    <w:rsid w:val="008E336F"/>
    <w:rsid w:val="008E46F1"/>
    <w:rsid w:val="008E4AB7"/>
    <w:rsid w:val="008E7E27"/>
    <w:rsid w:val="008F1B81"/>
    <w:rsid w:val="008F2912"/>
    <w:rsid w:val="008F4988"/>
    <w:rsid w:val="008F5AB9"/>
    <w:rsid w:val="008F5DA1"/>
    <w:rsid w:val="008F62D7"/>
    <w:rsid w:val="008F7239"/>
    <w:rsid w:val="00900820"/>
    <w:rsid w:val="00903308"/>
    <w:rsid w:val="0090418E"/>
    <w:rsid w:val="00907ABC"/>
    <w:rsid w:val="00907F02"/>
    <w:rsid w:val="009103FF"/>
    <w:rsid w:val="00911AAE"/>
    <w:rsid w:val="00911AFA"/>
    <w:rsid w:val="00911E0D"/>
    <w:rsid w:val="00914218"/>
    <w:rsid w:val="009142EB"/>
    <w:rsid w:val="00914C1B"/>
    <w:rsid w:val="00916102"/>
    <w:rsid w:val="0091613E"/>
    <w:rsid w:val="00917236"/>
    <w:rsid w:val="009205FC"/>
    <w:rsid w:val="009228E7"/>
    <w:rsid w:val="0092362D"/>
    <w:rsid w:val="0092391E"/>
    <w:rsid w:val="009239F0"/>
    <w:rsid w:val="0092661B"/>
    <w:rsid w:val="0092743C"/>
    <w:rsid w:val="00930012"/>
    <w:rsid w:val="00932122"/>
    <w:rsid w:val="00932502"/>
    <w:rsid w:val="00933DBE"/>
    <w:rsid w:val="00933F11"/>
    <w:rsid w:val="009342EC"/>
    <w:rsid w:val="00940257"/>
    <w:rsid w:val="00942A84"/>
    <w:rsid w:val="009432D2"/>
    <w:rsid w:val="0094373C"/>
    <w:rsid w:val="009464F8"/>
    <w:rsid w:val="009502C5"/>
    <w:rsid w:val="00950524"/>
    <w:rsid w:val="00950624"/>
    <w:rsid w:val="00951368"/>
    <w:rsid w:val="009523EE"/>
    <w:rsid w:val="009525A7"/>
    <w:rsid w:val="0095575C"/>
    <w:rsid w:val="00956599"/>
    <w:rsid w:val="0096025B"/>
    <w:rsid w:val="00960D4B"/>
    <w:rsid w:val="00961CF9"/>
    <w:rsid w:val="009631B8"/>
    <w:rsid w:val="00963ABD"/>
    <w:rsid w:val="009677D2"/>
    <w:rsid w:val="00967843"/>
    <w:rsid w:val="00970F91"/>
    <w:rsid w:val="009719EA"/>
    <w:rsid w:val="009734E5"/>
    <w:rsid w:val="00975CD4"/>
    <w:rsid w:val="00975FDE"/>
    <w:rsid w:val="00977EC2"/>
    <w:rsid w:val="0098082D"/>
    <w:rsid w:val="00980A6D"/>
    <w:rsid w:val="009835E4"/>
    <w:rsid w:val="00984A42"/>
    <w:rsid w:val="00985701"/>
    <w:rsid w:val="009878DD"/>
    <w:rsid w:val="00990E77"/>
    <w:rsid w:val="00990F80"/>
    <w:rsid w:val="009923B8"/>
    <w:rsid w:val="00994123"/>
    <w:rsid w:val="009949B3"/>
    <w:rsid w:val="0099540C"/>
    <w:rsid w:val="009A10CA"/>
    <w:rsid w:val="009A13A6"/>
    <w:rsid w:val="009A2709"/>
    <w:rsid w:val="009A28D1"/>
    <w:rsid w:val="009A5335"/>
    <w:rsid w:val="009A6C2A"/>
    <w:rsid w:val="009A7C5A"/>
    <w:rsid w:val="009B0547"/>
    <w:rsid w:val="009B0F84"/>
    <w:rsid w:val="009B3C86"/>
    <w:rsid w:val="009B7028"/>
    <w:rsid w:val="009B749D"/>
    <w:rsid w:val="009C10F9"/>
    <w:rsid w:val="009C1729"/>
    <w:rsid w:val="009C3A9D"/>
    <w:rsid w:val="009C41D5"/>
    <w:rsid w:val="009C4768"/>
    <w:rsid w:val="009C7A69"/>
    <w:rsid w:val="009D21A9"/>
    <w:rsid w:val="009D26AD"/>
    <w:rsid w:val="009D354F"/>
    <w:rsid w:val="009D4BFD"/>
    <w:rsid w:val="009E2FE0"/>
    <w:rsid w:val="009E3C6B"/>
    <w:rsid w:val="009E4CF2"/>
    <w:rsid w:val="009E57A6"/>
    <w:rsid w:val="009E631D"/>
    <w:rsid w:val="009E6E8C"/>
    <w:rsid w:val="009E7314"/>
    <w:rsid w:val="009E7EA9"/>
    <w:rsid w:val="009F04A6"/>
    <w:rsid w:val="009F29E9"/>
    <w:rsid w:val="00A0100C"/>
    <w:rsid w:val="00A0131C"/>
    <w:rsid w:val="00A02748"/>
    <w:rsid w:val="00A02946"/>
    <w:rsid w:val="00A060A8"/>
    <w:rsid w:val="00A07DA1"/>
    <w:rsid w:val="00A1354F"/>
    <w:rsid w:val="00A14DD1"/>
    <w:rsid w:val="00A15B66"/>
    <w:rsid w:val="00A168E6"/>
    <w:rsid w:val="00A17A3B"/>
    <w:rsid w:val="00A22794"/>
    <w:rsid w:val="00A22BB9"/>
    <w:rsid w:val="00A266A2"/>
    <w:rsid w:val="00A2702D"/>
    <w:rsid w:val="00A3155D"/>
    <w:rsid w:val="00A3328F"/>
    <w:rsid w:val="00A342B2"/>
    <w:rsid w:val="00A35F3E"/>
    <w:rsid w:val="00A376AC"/>
    <w:rsid w:val="00A404FA"/>
    <w:rsid w:val="00A4097F"/>
    <w:rsid w:val="00A40BC1"/>
    <w:rsid w:val="00A41748"/>
    <w:rsid w:val="00A426AB"/>
    <w:rsid w:val="00A431D1"/>
    <w:rsid w:val="00A4511C"/>
    <w:rsid w:val="00A4562B"/>
    <w:rsid w:val="00A476B2"/>
    <w:rsid w:val="00A5055E"/>
    <w:rsid w:val="00A50572"/>
    <w:rsid w:val="00A50872"/>
    <w:rsid w:val="00A52198"/>
    <w:rsid w:val="00A55DA5"/>
    <w:rsid w:val="00A61AFF"/>
    <w:rsid w:val="00A6465A"/>
    <w:rsid w:val="00A64973"/>
    <w:rsid w:val="00A653CD"/>
    <w:rsid w:val="00A66684"/>
    <w:rsid w:val="00A70265"/>
    <w:rsid w:val="00A71068"/>
    <w:rsid w:val="00A730F4"/>
    <w:rsid w:val="00A733CB"/>
    <w:rsid w:val="00A80C42"/>
    <w:rsid w:val="00A80DD4"/>
    <w:rsid w:val="00A84471"/>
    <w:rsid w:val="00A846AD"/>
    <w:rsid w:val="00A8525F"/>
    <w:rsid w:val="00A85C61"/>
    <w:rsid w:val="00A86E03"/>
    <w:rsid w:val="00A908C3"/>
    <w:rsid w:val="00A9151C"/>
    <w:rsid w:val="00A9158F"/>
    <w:rsid w:val="00A91B88"/>
    <w:rsid w:val="00A92B19"/>
    <w:rsid w:val="00A931A2"/>
    <w:rsid w:val="00A94790"/>
    <w:rsid w:val="00A95B14"/>
    <w:rsid w:val="00A96EC7"/>
    <w:rsid w:val="00AA1703"/>
    <w:rsid w:val="00AA401C"/>
    <w:rsid w:val="00AB0B46"/>
    <w:rsid w:val="00AB171E"/>
    <w:rsid w:val="00AB20ED"/>
    <w:rsid w:val="00AB2BCE"/>
    <w:rsid w:val="00AB2FDF"/>
    <w:rsid w:val="00AB4F0D"/>
    <w:rsid w:val="00AC0BCC"/>
    <w:rsid w:val="00AC1552"/>
    <w:rsid w:val="00AC394A"/>
    <w:rsid w:val="00AC50D8"/>
    <w:rsid w:val="00AC58FC"/>
    <w:rsid w:val="00AD0472"/>
    <w:rsid w:val="00AD0D86"/>
    <w:rsid w:val="00AD39FE"/>
    <w:rsid w:val="00AD4A1D"/>
    <w:rsid w:val="00AE0212"/>
    <w:rsid w:val="00AE077F"/>
    <w:rsid w:val="00AE1BD2"/>
    <w:rsid w:val="00AE1D3A"/>
    <w:rsid w:val="00AE4A55"/>
    <w:rsid w:val="00AE4DAC"/>
    <w:rsid w:val="00AE627C"/>
    <w:rsid w:val="00AE7A58"/>
    <w:rsid w:val="00AF038D"/>
    <w:rsid w:val="00AF0C20"/>
    <w:rsid w:val="00AF171F"/>
    <w:rsid w:val="00AF2F9C"/>
    <w:rsid w:val="00AF44E7"/>
    <w:rsid w:val="00AF68A7"/>
    <w:rsid w:val="00AF6BC0"/>
    <w:rsid w:val="00AF6FEF"/>
    <w:rsid w:val="00AF7FF9"/>
    <w:rsid w:val="00B014EC"/>
    <w:rsid w:val="00B02C32"/>
    <w:rsid w:val="00B0372D"/>
    <w:rsid w:val="00B0434D"/>
    <w:rsid w:val="00B07391"/>
    <w:rsid w:val="00B077F0"/>
    <w:rsid w:val="00B11511"/>
    <w:rsid w:val="00B11B93"/>
    <w:rsid w:val="00B1288E"/>
    <w:rsid w:val="00B1486B"/>
    <w:rsid w:val="00B14E08"/>
    <w:rsid w:val="00B15D81"/>
    <w:rsid w:val="00B21491"/>
    <w:rsid w:val="00B22FB9"/>
    <w:rsid w:val="00B2320E"/>
    <w:rsid w:val="00B23DDA"/>
    <w:rsid w:val="00B25747"/>
    <w:rsid w:val="00B2575F"/>
    <w:rsid w:val="00B273E7"/>
    <w:rsid w:val="00B302FF"/>
    <w:rsid w:val="00B31D81"/>
    <w:rsid w:val="00B324A1"/>
    <w:rsid w:val="00B33520"/>
    <w:rsid w:val="00B347FA"/>
    <w:rsid w:val="00B35132"/>
    <w:rsid w:val="00B35ED0"/>
    <w:rsid w:val="00B403A2"/>
    <w:rsid w:val="00B403FF"/>
    <w:rsid w:val="00B407CA"/>
    <w:rsid w:val="00B414D7"/>
    <w:rsid w:val="00B43787"/>
    <w:rsid w:val="00B439B5"/>
    <w:rsid w:val="00B43D42"/>
    <w:rsid w:val="00B45664"/>
    <w:rsid w:val="00B50068"/>
    <w:rsid w:val="00B5028D"/>
    <w:rsid w:val="00B52FC8"/>
    <w:rsid w:val="00B53B9E"/>
    <w:rsid w:val="00B55751"/>
    <w:rsid w:val="00B55766"/>
    <w:rsid w:val="00B56AE4"/>
    <w:rsid w:val="00B57C5A"/>
    <w:rsid w:val="00B600FB"/>
    <w:rsid w:val="00B61862"/>
    <w:rsid w:val="00B62B4A"/>
    <w:rsid w:val="00B631BA"/>
    <w:rsid w:val="00B654CA"/>
    <w:rsid w:val="00B67C3F"/>
    <w:rsid w:val="00B70524"/>
    <w:rsid w:val="00B71AA0"/>
    <w:rsid w:val="00B73104"/>
    <w:rsid w:val="00B73414"/>
    <w:rsid w:val="00B764AF"/>
    <w:rsid w:val="00B770B4"/>
    <w:rsid w:val="00B8013D"/>
    <w:rsid w:val="00B8184A"/>
    <w:rsid w:val="00B8229E"/>
    <w:rsid w:val="00B8276D"/>
    <w:rsid w:val="00B82C55"/>
    <w:rsid w:val="00B83515"/>
    <w:rsid w:val="00B839C6"/>
    <w:rsid w:val="00B83D5B"/>
    <w:rsid w:val="00B845FC"/>
    <w:rsid w:val="00B85B4F"/>
    <w:rsid w:val="00B915F8"/>
    <w:rsid w:val="00B91969"/>
    <w:rsid w:val="00B921F0"/>
    <w:rsid w:val="00B92FD8"/>
    <w:rsid w:val="00B9379E"/>
    <w:rsid w:val="00B9420B"/>
    <w:rsid w:val="00B95884"/>
    <w:rsid w:val="00B96174"/>
    <w:rsid w:val="00B9797D"/>
    <w:rsid w:val="00BA042D"/>
    <w:rsid w:val="00BA1B99"/>
    <w:rsid w:val="00BA288C"/>
    <w:rsid w:val="00BA306D"/>
    <w:rsid w:val="00BA3D67"/>
    <w:rsid w:val="00BA4169"/>
    <w:rsid w:val="00BA7D5F"/>
    <w:rsid w:val="00BB1900"/>
    <w:rsid w:val="00BB28FF"/>
    <w:rsid w:val="00BB304E"/>
    <w:rsid w:val="00BB3DE1"/>
    <w:rsid w:val="00BB539F"/>
    <w:rsid w:val="00BB65B4"/>
    <w:rsid w:val="00BB706C"/>
    <w:rsid w:val="00BC03A1"/>
    <w:rsid w:val="00BC0A98"/>
    <w:rsid w:val="00BC0EFF"/>
    <w:rsid w:val="00BC128B"/>
    <w:rsid w:val="00BC170E"/>
    <w:rsid w:val="00BC1FC1"/>
    <w:rsid w:val="00BC2BC5"/>
    <w:rsid w:val="00BC38CD"/>
    <w:rsid w:val="00BC4B5E"/>
    <w:rsid w:val="00BC633E"/>
    <w:rsid w:val="00BC6A86"/>
    <w:rsid w:val="00BC7A4C"/>
    <w:rsid w:val="00BC7C28"/>
    <w:rsid w:val="00BD1662"/>
    <w:rsid w:val="00BD169B"/>
    <w:rsid w:val="00BD5F2B"/>
    <w:rsid w:val="00BD6399"/>
    <w:rsid w:val="00BD6FD0"/>
    <w:rsid w:val="00BE7B7D"/>
    <w:rsid w:val="00C0002F"/>
    <w:rsid w:val="00C01A90"/>
    <w:rsid w:val="00C01E14"/>
    <w:rsid w:val="00C03B57"/>
    <w:rsid w:val="00C03F7E"/>
    <w:rsid w:val="00C0735D"/>
    <w:rsid w:val="00C074C8"/>
    <w:rsid w:val="00C075C3"/>
    <w:rsid w:val="00C13073"/>
    <w:rsid w:val="00C132EF"/>
    <w:rsid w:val="00C137F9"/>
    <w:rsid w:val="00C1474E"/>
    <w:rsid w:val="00C153B6"/>
    <w:rsid w:val="00C1559A"/>
    <w:rsid w:val="00C20560"/>
    <w:rsid w:val="00C2261E"/>
    <w:rsid w:val="00C2500E"/>
    <w:rsid w:val="00C25A94"/>
    <w:rsid w:val="00C26D75"/>
    <w:rsid w:val="00C31149"/>
    <w:rsid w:val="00C31D46"/>
    <w:rsid w:val="00C32C86"/>
    <w:rsid w:val="00C333A0"/>
    <w:rsid w:val="00C34979"/>
    <w:rsid w:val="00C35788"/>
    <w:rsid w:val="00C36CB6"/>
    <w:rsid w:val="00C37C9F"/>
    <w:rsid w:val="00C40955"/>
    <w:rsid w:val="00C40C14"/>
    <w:rsid w:val="00C41619"/>
    <w:rsid w:val="00C427E9"/>
    <w:rsid w:val="00C434D5"/>
    <w:rsid w:val="00C43EA0"/>
    <w:rsid w:val="00C443F3"/>
    <w:rsid w:val="00C4487E"/>
    <w:rsid w:val="00C5151F"/>
    <w:rsid w:val="00C52AB1"/>
    <w:rsid w:val="00C53A58"/>
    <w:rsid w:val="00C55A7F"/>
    <w:rsid w:val="00C56536"/>
    <w:rsid w:val="00C57881"/>
    <w:rsid w:val="00C57A98"/>
    <w:rsid w:val="00C604E2"/>
    <w:rsid w:val="00C616E2"/>
    <w:rsid w:val="00C62A4D"/>
    <w:rsid w:val="00C6475C"/>
    <w:rsid w:val="00C65747"/>
    <w:rsid w:val="00C66EC0"/>
    <w:rsid w:val="00C706A7"/>
    <w:rsid w:val="00C70C85"/>
    <w:rsid w:val="00C71EE5"/>
    <w:rsid w:val="00C7217C"/>
    <w:rsid w:val="00C72D6E"/>
    <w:rsid w:val="00C72D76"/>
    <w:rsid w:val="00C731FC"/>
    <w:rsid w:val="00C75493"/>
    <w:rsid w:val="00C76956"/>
    <w:rsid w:val="00C77F17"/>
    <w:rsid w:val="00C8165F"/>
    <w:rsid w:val="00C81A4F"/>
    <w:rsid w:val="00C81C16"/>
    <w:rsid w:val="00C826B5"/>
    <w:rsid w:val="00C83FBE"/>
    <w:rsid w:val="00C854B9"/>
    <w:rsid w:val="00C872A0"/>
    <w:rsid w:val="00C876F7"/>
    <w:rsid w:val="00C87E19"/>
    <w:rsid w:val="00C93E67"/>
    <w:rsid w:val="00C94014"/>
    <w:rsid w:val="00C958AD"/>
    <w:rsid w:val="00CA05B6"/>
    <w:rsid w:val="00CA1C8A"/>
    <w:rsid w:val="00CA1CD0"/>
    <w:rsid w:val="00CA22AC"/>
    <w:rsid w:val="00CA5D07"/>
    <w:rsid w:val="00CA7F23"/>
    <w:rsid w:val="00CB0375"/>
    <w:rsid w:val="00CB0697"/>
    <w:rsid w:val="00CB0A91"/>
    <w:rsid w:val="00CB2175"/>
    <w:rsid w:val="00CB3921"/>
    <w:rsid w:val="00CB395E"/>
    <w:rsid w:val="00CB41B6"/>
    <w:rsid w:val="00CB6AD4"/>
    <w:rsid w:val="00CB6E88"/>
    <w:rsid w:val="00CB729C"/>
    <w:rsid w:val="00CB75C9"/>
    <w:rsid w:val="00CB77A2"/>
    <w:rsid w:val="00CB77B8"/>
    <w:rsid w:val="00CC054B"/>
    <w:rsid w:val="00CC1138"/>
    <w:rsid w:val="00CC30E4"/>
    <w:rsid w:val="00CC3174"/>
    <w:rsid w:val="00CC4FA4"/>
    <w:rsid w:val="00CC5308"/>
    <w:rsid w:val="00CC54B8"/>
    <w:rsid w:val="00CC55C1"/>
    <w:rsid w:val="00CC6674"/>
    <w:rsid w:val="00CC70C5"/>
    <w:rsid w:val="00CD24CA"/>
    <w:rsid w:val="00CD32AD"/>
    <w:rsid w:val="00CD3718"/>
    <w:rsid w:val="00CD417D"/>
    <w:rsid w:val="00CD6048"/>
    <w:rsid w:val="00CD69E2"/>
    <w:rsid w:val="00CD6C83"/>
    <w:rsid w:val="00CD711E"/>
    <w:rsid w:val="00CD7338"/>
    <w:rsid w:val="00CE0213"/>
    <w:rsid w:val="00CE0266"/>
    <w:rsid w:val="00CE333C"/>
    <w:rsid w:val="00CE33AC"/>
    <w:rsid w:val="00CF13E1"/>
    <w:rsid w:val="00CF19D8"/>
    <w:rsid w:val="00CF1BE4"/>
    <w:rsid w:val="00CF28E9"/>
    <w:rsid w:val="00CF383C"/>
    <w:rsid w:val="00CF41BB"/>
    <w:rsid w:val="00CF482D"/>
    <w:rsid w:val="00CF4ADE"/>
    <w:rsid w:val="00CF4F5E"/>
    <w:rsid w:val="00CF56CD"/>
    <w:rsid w:val="00CF68E5"/>
    <w:rsid w:val="00CF6B65"/>
    <w:rsid w:val="00CF7235"/>
    <w:rsid w:val="00CF7294"/>
    <w:rsid w:val="00CF74E5"/>
    <w:rsid w:val="00D01565"/>
    <w:rsid w:val="00D02166"/>
    <w:rsid w:val="00D02EA1"/>
    <w:rsid w:val="00D033E3"/>
    <w:rsid w:val="00D0424E"/>
    <w:rsid w:val="00D050AE"/>
    <w:rsid w:val="00D06491"/>
    <w:rsid w:val="00D0695F"/>
    <w:rsid w:val="00D1029F"/>
    <w:rsid w:val="00D105FF"/>
    <w:rsid w:val="00D10B1A"/>
    <w:rsid w:val="00D11D3F"/>
    <w:rsid w:val="00D13B34"/>
    <w:rsid w:val="00D13EDE"/>
    <w:rsid w:val="00D142A1"/>
    <w:rsid w:val="00D172C5"/>
    <w:rsid w:val="00D17BD6"/>
    <w:rsid w:val="00D17BF8"/>
    <w:rsid w:val="00D207EF"/>
    <w:rsid w:val="00D2206A"/>
    <w:rsid w:val="00D241C0"/>
    <w:rsid w:val="00D26FE8"/>
    <w:rsid w:val="00D270CF"/>
    <w:rsid w:val="00D3187B"/>
    <w:rsid w:val="00D3204F"/>
    <w:rsid w:val="00D320F0"/>
    <w:rsid w:val="00D32328"/>
    <w:rsid w:val="00D35373"/>
    <w:rsid w:val="00D3620D"/>
    <w:rsid w:val="00D413F2"/>
    <w:rsid w:val="00D415E0"/>
    <w:rsid w:val="00D41875"/>
    <w:rsid w:val="00D4266A"/>
    <w:rsid w:val="00D43ECE"/>
    <w:rsid w:val="00D44555"/>
    <w:rsid w:val="00D45733"/>
    <w:rsid w:val="00D50EDF"/>
    <w:rsid w:val="00D52CB0"/>
    <w:rsid w:val="00D53E34"/>
    <w:rsid w:val="00D57737"/>
    <w:rsid w:val="00D578E1"/>
    <w:rsid w:val="00D6034B"/>
    <w:rsid w:val="00D61810"/>
    <w:rsid w:val="00D61B3F"/>
    <w:rsid w:val="00D629F6"/>
    <w:rsid w:val="00D646FA"/>
    <w:rsid w:val="00D650C8"/>
    <w:rsid w:val="00D65CED"/>
    <w:rsid w:val="00D66B08"/>
    <w:rsid w:val="00D7019F"/>
    <w:rsid w:val="00D72633"/>
    <w:rsid w:val="00D73AD4"/>
    <w:rsid w:val="00D73DF5"/>
    <w:rsid w:val="00D743D6"/>
    <w:rsid w:val="00D75683"/>
    <w:rsid w:val="00D75B61"/>
    <w:rsid w:val="00D75D0F"/>
    <w:rsid w:val="00D76ECA"/>
    <w:rsid w:val="00D810AE"/>
    <w:rsid w:val="00D85FAF"/>
    <w:rsid w:val="00D86E0A"/>
    <w:rsid w:val="00D87098"/>
    <w:rsid w:val="00D911AF"/>
    <w:rsid w:val="00D91C11"/>
    <w:rsid w:val="00D94C43"/>
    <w:rsid w:val="00D95064"/>
    <w:rsid w:val="00D95682"/>
    <w:rsid w:val="00D96428"/>
    <w:rsid w:val="00D97028"/>
    <w:rsid w:val="00DA0099"/>
    <w:rsid w:val="00DA175E"/>
    <w:rsid w:val="00DA2754"/>
    <w:rsid w:val="00DA301C"/>
    <w:rsid w:val="00DA3433"/>
    <w:rsid w:val="00DA654D"/>
    <w:rsid w:val="00DA7E7B"/>
    <w:rsid w:val="00DB0440"/>
    <w:rsid w:val="00DB1649"/>
    <w:rsid w:val="00DB46DD"/>
    <w:rsid w:val="00DC1BE8"/>
    <w:rsid w:val="00DC2402"/>
    <w:rsid w:val="00DC24AB"/>
    <w:rsid w:val="00DC37E2"/>
    <w:rsid w:val="00DC3CD5"/>
    <w:rsid w:val="00DC6548"/>
    <w:rsid w:val="00DD1460"/>
    <w:rsid w:val="00DD2561"/>
    <w:rsid w:val="00DD3615"/>
    <w:rsid w:val="00DD549B"/>
    <w:rsid w:val="00DD5C69"/>
    <w:rsid w:val="00DD7143"/>
    <w:rsid w:val="00DD73AF"/>
    <w:rsid w:val="00DD7F13"/>
    <w:rsid w:val="00DE01A8"/>
    <w:rsid w:val="00DE10ED"/>
    <w:rsid w:val="00DE2A54"/>
    <w:rsid w:val="00DE32EC"/>
    <w:rsid w:val="00DE3A0D"/>
    <w:rsid w:val="00DE3BA3"/>
    <w:rsid w:val="00DE4586"/>
    <w:rsid w:val="00DE5813"/>
    <w:rsid w:val="00DE6831"/>
    <w:rsid w:val="00DE6AE2"/>
    <w:rsid w:val="00DE764F"/>
    <w:rsid w:val="00DE79A1"/>
    <w:rsid w:val="00DE7B6F"/>
    <w:rsid w:val="00DE7DC8"/>
    <w:rsid w:val="00DF012B"/>
    <w:rsid w:val="00DF0B3E"/>
    <w:rsid w:val="00DF0C7D"/>
    <w:rsid w:val="00DF1698"/>
    <w:rsid w:val="00DF18EA"/>
    <w:rsid w:val="00DF2348"/>
    <w:rsid w:val="00DF7272"/>
    <w:rsid w:val="00DF7A41"/>
    <w:rsid w:val="00E00D19"/>
    <w:rsid w:val="00E02F4A"/>
    <w:rsid w:val="00E033E7"/>
    <w:rsid w:val="00E044C1"/>
    <w:rsid w:val="00E04549"/>
    <w:rsid w:val="00E059E0"/>
    <w:rsid w:val="00E074E0"/>
    <w:rsid w:val="00E10E13"/>
    <w:rsid w:val="00E11830"/>
    <w:rsid w:val="00E13425"/>
    <w:rsid w:val="00E13F69"/>
    <w:rsid w:val="00E14C9E"/>
    <w:rsid w:val="00E1541F"/>
    <w:rsid w:val="00E207BF"/>
    <w:rsid w:val="00E225F1"/>
    <w:rsid w:val="00E22E09"/>
    <w:rsid w:val="00E23412"/>
    <w:rsid w:val="00E242F5"/>
    <w:rsid w:val="00E24337"/>
    <w:rsid w:val="00E27470"/>
    <w:rsid w:val="00E27613"/>
    <w:rsid w:val="00E276A1"/>
    <w:rsid w:val="00E30F34"/>
    <w:rsid w:val="00E31709"/>
    <w:rsid w:val="00E31C31"/>
    <w:rsid w:val="00E31EA2"/>
    <w:rsid w:val="00E35B24"/>
    <w:rsid w:val="00E35F81"/>
    <w:rsid w:val="00E42041"/>
    <w:rsid w:val="00E43D7A"/>
    <w:rsid w:val="00E43FDD"/>
    <w:rsid w:val="00E443F1"/>
    <w:rsid w:val="00E451EB"/>
    <w:rsid w:val="00E4718E"/>
    <w:rsid w:val="00E47691"/>
    <w:rsid w:val="00E50438"/>
    <w:rsid w:val="00E51828"/>
    <w:rsid w:val="00E51B3E"/>
    <w:rsid w:val="00E544D3"/>
    <w:rsid w:val="00E54706"/>
    <w:rsid w:val="00E55373"/>
    <w:rsid w:val="00E5688D"/>
    <w:rsid w:val="00E57191"/>
    <w:rsid w:val="00E60407"/>
    <w:rsid w:val="00E60766"/>
    <w:rsid w:val="00E60FD4"/>
    <w:rsid w:val="00E618B7"/>
    <w:rsid w:val="00E622B0"/>
    <w:rsid w:val="00E6458B"/>
    <w:rsid w:val="00E673DA"/>
    <w:rsid w:val="00E67ECE"/>
    <w:rsid w:val="00E72C47"/>
    <w:rsid w:val="00E76AC5"/>
    <w:rsid w:val="00E82903"/>
    <w:rsid w:val="00E83BCF"/>
    <w:rsid w:val="00E84401"/>
    <w:rsid w:val="00E87B66"/>
    <w:rsid w:val="00E900A2"/>
    <w:rsid w:val="00E90A22"/>
    <w:rsid w:val="00E93645"/>
    <w:rsid w:val="00E947DD"/>
    <w:rsid w:val="00E94837"/>
    <w:rsid w:val="00EA3565"/>
    <w:rsid w:val="00EA35B0"/>
    <w:rsid w:val="00EA696C"/>
    <w:rsid w:val="00EA6E14"/>
    <w:rsid w:val="00EA7A4F"/>
    <w:rsid w:val="00EA7CCE"/>
    <w:rsid w:val="00EB024B"/>
    <w:rsid w:val="00EB0406"/>
    <w:rsid w:val="00EB1761"/>
    <w:rsid w:val="00EB188E"/>
    <w:rsid w:val="00EB18A6"/>
    <w:rsid w:val="00EB3A0E"/>
    <w:rsid w:val="00EB4B18"/>
    <w:rsid w:val="00EB4EDF"/>
    <w:rsid w:val="00EB5723"/>
    <w:rsid w:val="00EB6D49"/>
    <w:rsid w:val="00EC0B63"/>
    <w:rsid w:val="00EC2421"/>
    <w:rsid w:val="00EC4C61"/>
    <w:rsid w:val="00EC673F"/>
    <w:rsid w:val="00ED535A"/>
    <w:rsid w:val="00ED53C3"/>
    <w:rsid w:val="00ED59E5"/>
    <w:rsid w:val="00ED5DB9"/>
    <w:rsid w:val="00ED6E22"/>
    <w:rsid w:val="00ED73C0"/>
    <w:rsid w:val="00EE0648"/>
    <w:rsid w:val="00EE1223"/>
    <w:rsid w:val="00EE17DE"/>
    <w:rsid w:val="00EE1893"/>
    <w:rsid w:val="00EE56C1"/>
    <w:rsid w:val="00EE7141"/>
    <w:rsid w:val="00EE72E9"/>
    <w:rsid w:val="00EE7EC7"/>
    <w:rsid w:val="00EF352F"/>
    <w:rsid w:val="00EF6AF6"/>
    <w:rsid w:val="00EF6FA1"/>
    <w:rsid w:val="00F00E42"/>
    <w:rsid w:val="00F06F4B"/>
    <w:rsid w:val="00F11393"/>
    <w:rsid w:val="00F1403B"/>
    <w:rsid w:val="00F15108"/>
    <w:rsid w:val="00F16AE2"/>
    <w:rsid w:val="00F20159"/>
    <w:rsid w:val="00F20B5B"/>
    <w:rsid w:val="00F24635"/>
    <w:rsid w:val="00F24830"/>
    <w:rsid w:val="00F267D3"/>
    <w:rsid w:val="00F2683B"/>
    <w:rsid w:val="00F31142"/>
    <w:rsid w:val="00F33B27"/>
    <w:rsid w:val="00F34C4A"/>
    <w:rsid w:val="00F36960"/>
    <w:rsid w:val="00F37C2F"/>
    <w:rsid w:val="00F40BF0"/>
    <w:rsid w:val="00F40C3A"/>
    <w:rsid w:val="00F45315"/>
    <w:rsid w:val="00F46F72"/>
    <w:rsid w:val="00F47AEA"/>
    <w:rsid w:val="00F47E32"/>
    <w:rsid w:val="00F51B87"/>
    <w:rsid w:val="00F53AAE"/>
    <w:rsid w:val="00F5494F"/>
    <w:rsid w:val="00F55FD3"/>
    <w:rsid w:val="00F5611F"/>
    <w:rsid w:val="00F56530"/>
    <w:rsid w:val="00F60324"/>
    <w:rsid w:val="00F607EB"/>
    <w:rsid w:val="00F60EB6"/>
    <w:rsid w:val="00F6112B"/>
    <w:rsid w:val="00F65433"/>
    <w:rsid w:val="00F66505"/>
    <w:rsid w:val="00F66E7F"/>
    <w:rsid w:val="00F673DC"/>
    <w:rsid w:val="00F714DF"/>
    <w:rsid w:val="00F76A18"/>
    <w:rsid w:val="00F81275"/>
    <w:rsid w:val="00F812ED"/>
    <w:rsid w:val="00F81E09"/>
    <w:rsid w:val="00F82826"/>
    <w:rsid w:val="00F8579D"/>
    <w:rsid w:val="00F870C5"/>
    <w:rsid w:val="00F9107B"/>
    <w:rsid w:val="00F92366"/>
    <w:rsid w:val="00F957F4"/>
    <w:rsid w:val="00F961B7"/>
    <w:rsid w:val="00F9635C"/>
    <w:rsid w:val="00FA19A3"/>
    <w:rsid w:val="00FA6DEE"/>
    <w:rsid w:val="00FB0995"/>
    <w:rsid w:val="00FB09C4"/>
    <w:rsid w:val="00FB0E9B"/>
    <w:rsid w:val="00FC153E"/>
    <w:rsid w:val="00FC21BD"/>
    <w:rsid w:val="00FC3D37"/>
    <w:rsid w:val="00FC488A"/>
    <w:rsid w:val="00FC4F3B"/>
    <w:rsid w:val="00FC7D28"/>
    <w:rsid w:val="00FD2794"/>
    <w:rsid w:val="00FD2C22"/>
    <w:rsid w:val="00FD6079"/>
    <w:rsid w:val="00FD6E65"/>
    <w:rsid w:val="00FD7113"/>
    <w:rsid w:val="00FD74EC"/>
    <w:rsid w:val="00FD7617"/>
    <w:rsid w:val="00FE11EF"/>
    <w:rsid w:val="00FE1691"/>
    <w:rsid w:val="00FE21C2"/>
    <w:rsid w:val="00FE3F6E"/>
    <w:rsid w:val="00FE4E39"/>
    <w:rsid w:val="00FE7A22"/>
    <w:rsid w:val="00FF04F1"/>
    <w:rsid w:val="00FF0903"/>
    <w:rsid w:val="00FF269F"/>
    <w:rsid w:val="00FF5B31"/>
    <w:rsid w:val="00FF5E3D"/>
    <w:rsid w:val="00FF6E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19791"/>
  <w15:docId w15:val="{BF699C85-5BEF-4770-8CDE-4198E7607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AC394A"/>
  </w:style>
  <w:style w:type="paragraph" w:styleId="1">
    <w:name w:val="heading 1"/>
    <w:basedOn w:val="a"/>
    <w:link w:val="10"/>
    <w:uiPriority w:val="9"/>
    <w:qFormat/>
    <w:rsid w:val="0023091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4D0D1D"/>
    <w:pPr>
      <w:keepNext/>
      <w:keepLines/>
      <w:spacing w:before="40" w:after="0"/>
      <w:outlineLvl w:val="1"/>
    </w:pPr>
    <w:rPr>
      <w:rFonts w:asciiTheme="majorHAnsi" w:eastAsiaTheme="majorEastAsia" w:hAnsiTheme="majorHAnsi" w:cstheme="majorBidi"/>
      <w:b/>
      <w:color w:val="262626" w:themeColor="text1" w:themeTint="D9"/>
      <w:w w:val="90"/>
      <w:sz w:val="24"/>
      <w:szCs w:val="28"/>
      <w:lang w:eastAsia="en-US"/>
    </w:rPr>
  </w:style>
  <w:style w:type="paragraph" w:styleId="3">
    <w:name w:val="heading 3"/>
    <w:basedOn w:val="a"/>
    <w:next w:val="a"/>
    <w:link w:val="30"/>
    <w:uiPriority w:val="9"/>
    <w:semiHidden/>
    <w:unhideWhenUsed/>
    <w:qFormat/>
    <w:rsid w:val="00230918"/>
    <w:pPr>
      <w:keepNext/>
      <w:keepLines/>
      <w:spacing w:before="200" w:after="0" w:line="276" w:lineRule="auto"/>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D0D1D"/>
    <w:rPr>
      <w:rFonts w:asciiTheme="majorHAnsi" w:eastAsiaTheme="majorEastAsia" w:hAnsiTheme="majorHAnsi" w:cstheme="majorBidi"/>
      <w:b/>
      <w:color w:val="262626" w:themeColor="text1" w:themeTint="D9"/>
      <w:w w:val="90"/>
      <w:sz w:val="24"/>
      <w:szCs w:val="28"/>
      <w:lang w:eastAsia="en-US"/>
    </w:rPr>
  </w:style>
  <w:style w:type="paragraph" w:styleId="a3">
    <w:name w:val="No Spacing"/>
    <w:link w:val="a4"/>
    <w:uiPriority w:val="1"/>
    <w:qFormat/>
    <w:rsid w:val="004D0D1D"/>
    <w:pPr>
      <w:spacing w:after="0" w:line="240" w:lineRule="auto"/>
    </w:pPr>
    <w:rPr>
      <w:lang w:eastAsia="en-US"/>
    </w:rPr>
  </w:style>
  <w:style w:type="paragraph" w:styleId="a5">
    <w:name w:val="Balloon Text"/>
    <w:basedOn w:val="a"/>
    <w:link w:val="a6"/>
    <w:uiPriority w:val="99"/>
    <w:semiHidden/>
    <w:unhideWhenUsed/>
    <w:rsid w:val="00B0372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0372D"/>
    <w:rPr>
      <w:rFonts w:ascii="Tahoma" w:hAnsi="Tahoma" w:cs="Tahoma"/>
      <w:sz w:val="16"/>
      <w:szCs w:val="16"/>
    </w:rPr>
  </w:style>
  <w:style w:type="paragraph" w:styleId="a7">
    <w:name w:val="List Paragraph"/>
    <w:aliases w:val="без абзаца,List Paragraph1,Абзац списка2,ПАРАГРАФ,маркированный,Абзац списка1"/>
    <w:basedOn w:val="a"/>
    <w:link w:val="a8"/>
    <w:uiPriority w:val="34"/>
    <w:qFormat/>
    <w:rsid w:val="00B0372D"/>
    <w:pPr>
      <w:spacing w:after="200" w:line="276" w:lineRule="auto"/>
      <w:ind w:left="720"/>
      <w:contextualSpacing/>
    </w:pPr>
    <w:rPr>
      <w:rFonts w:ascii="Calibri" w:eastAsia="Times New Roman" w:hAnsi="Calibri" w:cs="Times New Roman"/>
      <w:sz w:val="20"/>
      <w:szCs w:val="20"/>
    </w:rPr>
  </w:style>
  <w:style w:type="character" w:customStyle="1" w:styleId="a8">
    <w:name w:val="Абзац списка Знак"/>
    <w:aliases w:val="без абзаца Знак,List Paragraph1 Знак,Абзац списка2 Знак,ПАРАГРАФ Знак,маркированный Знак,Абзац списка1 Знак"/>
    <w:link w:val="a7"/>
    <w:uiPriority w:val="99"/>
    <w:locked/>
    <w:rsid w:val="00B0372D"/>
    <w:rPr>
      <w:rFonts w:ascii="Calibri" w:eastAsia="Times New Roman" w:hAnsi="Calibri" w:cs="Times New Roman"/>
      <w:sz w:val="20"/>
      <w:szCs w:val="20"/>
    </w:rPr>
  </w:style>
  <w:style w:type="character" w:customStyle="1" w:styleId="10">
    <w:name w:val="Заголовок 1 Знак"/>
    <w:basedOn w:val="a0"/>
    <w:link w:val="1"/>
    <w:uiPriority w:val="9"/>
    <w:rsid w:val="00230918"/>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semiHidden/>
    <w:rsid w:val="00230918"/>
    <w:rPr>
      <w:rFonts w:asciiTheme="majorHAnsi" w:eastAsiaTheme="majorEastAsia" w:hAnsiTheme="majorHAnsi" w:cstheme="majorBidi"/>
      <w:b/>
      <w:bCs/>
      <w:color w:val="4F81BD" w:themeColor="accent1"/>
      <w:lang w:eastAsia="en-US"/>
    </w:rPr>
  </w:style>
  <w:style w:type="paragraph" w:customStyle="1" w:styleId="Default">
    <w:name w:val="Default"/>
    <w:rsid w:val="00230918"/>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9">
    <w:name w:val="Normal (Web)"/>
    <w:aliases w:val="Обычный (Web),Обычный (Web)1,Обычный (веб) Знак1,Обычный (веб) Знак Знак1, Знак Знак1 Знак,Обычный (веб) Знак Знак Знак, Знак Знак1 Знак Знак,Обычный (веб) Знак Знак Знак Знак,Знак Знак1 Знак,Знак4 Зна,Знак2 Знак,Знак4,Знак4 Знак Знак"/>
    <w:basedOn w:val="a"/>
    <w:link w:val="aa"/>
    <w:uiPriority w:val="99"/>
    <w:unhideWhenUsed/>
    <w:qFormat/>
    <w:rsid w:val="002309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
    <w:name w:val="Основной текст с отступом 21"/>
    <w:basedOn w:val="a"/>
    <w:rsid w:val="00230918"/>
    <w:pPr>
      <w:spacing w:after="0" w:line="240" w:lineRule="auto"/>
      <w:ind w:firstLine="284"/>
      <w:jc w:val="both"/>
    </w:pPr>
    <w:rPr>
      <w:rFonts w:ascii="Times New Roman" w:eastAsia="Times New Roman" w:hAnsi="Times New Roman" w:cs="Times New Roman"/>
      <w:sz w:val="28"/>
      <w:szCs w:val="20"/>
    </w:rPr>
  </w:style>
  <w:style w:type="paragraph" w:styleId="ab">
    <w:name w:val="Body Text"/>
    <w:basedOn w:val="a"/>
    <w:link w:val="ac"/>
    <w:uiPriority w:val="99"/>
    <w:unhideWhenUsed/>
    <w:rsid w:val="00230918"/>
    <w:pPr>
      <w:spacing w:after="120" w:line="240" w:lineRule="auto"/>
    </w:pPr>
    <w:rPr>
      <w:rFonts w:ascii="Times New Roman" w:eastAsia="Calibri" w:hAnsi="Times New Roman" w:cs="Times New Roman"/>
      <w:bCs/>
      <w:color w:val="000000"/>
      <w:sz w:val="24"/>
      <w:szCs w:val="24"/>
    </w:rPr>
  </w:style>
  <w:style w:type="character" w:customStyle="1" w:styleId="ac">
    <w:name w:val="Основной текст Знак"/>
    <w:basedOn w:val="a0"/>
    <w:link w:val="ab"/>
    <w:uiPriority w:val="99"/>
    <w:rsid w:val="00230918"/>
    <w:rPr>
      <w:rFonts w:ascii="Times New Roman" w:eastAsia="Calibri" w:hAnsi="Times New Roman" w:cs="Times New Roman"/>
      <w:bCs/>
      <w:color w:val="000000"/>
      <w:sz w:val="24"/>
      <w:szCs w:val="24"/>
    </w:rPr>
  </w:style>
  <w:style w:type="paragraph" w:styleId="ad">
    <w:name w:val="Body Text Indent"/>
    <w:basedOn w:val="a"/>
    <w:link w:val="ae"/>
    <w:uiPriority w:val="99"/>
    <w:unhideWhenUsed/>
    <w:rsid w:val="00230918"/>
    <w:pPr>
      <w:spacing w:after="120" w:line="276" w:lineRule="auto"/>
      <w:ind w:left="283"/>
      <w:jc w:val="both"/>
    </w:pPr>
    <w:rPr>
      <w:rFonts w:ascii="Times New Roman" w:eastAsia="Calibri" w:hAnsi="Times New Roman" w:cs="Times New Roman"/>
      <w:sz w:val="28"/>
      <w:lang w:eastAsia="en-US"/>
    </w:rPr>
  </w:style>
  <w:style w:type="character" w:customStyle="1" w:styleId="ae">
    <w:name w:val="Основной текст с отступом Знак"/>
    <w:basedOn w:val="a0"/>
    <w:link w:val="ad"/>
    <w:uiPriority w:val="99"/>
    <w:rsid w:val="00230918"/>
    <w:rPr>
      <w:rFonts w:ascii="Times New Roman" w:eastAsia="Calibri" w:hAnsi="Times New Roman" w:cs="Times New Roman"/>
      <w:sz w:val="28"/>
      <w:lang w:eastAsia="en-US"/>
    </w:rPr>
  </w:style>
  <w:style w:type="character" w:customStyle="1" w:styleId="FontStyle68">
    <w:name w:val="Font Style68"/>
    <w:rsid w:val="00230918"/>
    <w:rPr>
      <w:rFonts w:ascii="Times New Roman" w:hAnsi="Times New Roman" w:cs="Times New Roman"/>
      <w:sz w:val="20"/>
      <w:szCs w:val="20"/>
    </w:rPr>
  </w:style>
  <w:style w:type="character" w:customStyle="1" w:styleId="af">
    <w:name w:val="Основной текст_"/>
    <w:link w:val="31"/>
    <w:rsid w:val="00230918"/>
    <w:rPr>
      <w:rFonts w:ascii="Times New Roman" w:eastAsia="Times New Roman" w:hAnsi="Times New Roman" w:cs="Times New Roman"/>
      <w:sz w:val="16"/>
      <w:szCs w:val="16"/>
      <w:shd w:val="clear" w:color="auto" w:fill="FFFFFF"/>
    </w:rPr>
  </w:style>
  <w:style w:type="paragraph" w:customStyle="1" w:styleId="31">
    <w:name w:val="Основной текст3"/>
    <w:basedOn w:val="a"/>
    <w:link w:val="af"/>
    <w:rsid w:val="00230918"/>
    <w:pPr>
      <w:widowControl w:val="0"/>
      <w:shd w:val="clear" w:color="auto" w:fill="FFFFFF"/>
      <w:spacing w:after="1080" w:line="0" w:lineRule="atLeast"/>
      <w:ind w:hanging="3520"/>
    </w:pPr>
    <w:rPr>
      <w:rFonts w:ascii="Times New Roman" w:eastAsia="Times New Roman" w:hAnsi="Times New Roman" w:cs="Times New Roman"/>
      <w:sz w:val="16"/>
      <w:szCs w:val="16"/>
    </w:rPr>
  </w:style>
  <w:style w:type="paragraph" w:customStyle="1" w:styleId="Style16">
    <w:name w:val="Style16"/>
    <w:basedOn w:val="a"/>
    <w:rsid w:val="00230918"/>
    <w:pPr>
      <w:widowControl w:val="0"/>
      <w:autoSpaceDE w:val="0"/>
      <w:autoSpaceDN w:val="0"/>
      <w:adjustRightInd w:val="0"/>
      <w:spacing w:after="0" w:line="272" w:lineRule="exact"/>
      <w:jc w:val="both"/>
    </w:pPr>
    <w:rPr>
      <w:rFonts w:ascii="Times New Roman" w:eastAsia="Times New Roman" w:hAnsi="Times New Roman" w:cs="Times New Roman"/>
      <w:sz w:val="24"/>
      <w:szCs w:val="24"/>
    </w:rPr>
  </w:style>
  <w:style w:type="paragraph" w:customStyle="1" w:styleId="Style35">
    <w:name w:val="Style35"/>
    <w:basedOn w:val="a"/>
    <w:rsid w:val="0023091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30918"/>
  </w:style>
  <w:style w:type="paragraph" w:customStyle="1" w:styleId="32">
    <w:name w:val="Дис Заг 3"/>
    <w:basedOn w:val="3"/>
    <w:link w:val="33"/>
    <w:rsid w:val="00230918"/>
    <w:pPr>
      <w:keepLines w:val="0"/>
      <w:spacing w:before="0" w:line="240" w:lineRule="auto"/>
      <w:ind w:firstLine="567"/>
      <w:jc w:val="both"/>
    </w:pPr>
    <w:rPr>
      <w:rFonts w:ascii="Times New Roman" w:eastAsia="Times New Roman" w:hAnsi="Times New Roman" w:cs="Arial"/>
      <w:b w:val="0"/>
      <w:i/>
      <w:color w:val="auto"/>
      <w:sz w:val="28"/>
      <w:szCs w:val="28"/>
      <w:lang w:eastAsia="ru-RU"/>
    </w:rPr>
  </w:style>
  <w:style w:type="character" w:customStyle="1" w:styleId="33">
    <w:name w:val="Дис Заг 3 Знак"/>
    <w:link w:val="32"/>
    <w:rsid w:val="00230918"/>
    <w:rPr>
      <w:rFonts w:ascii="Times New Roman" w:eastAsia="Times New Roman" w:hAnsi="Times New Roman" w:cs="Arial"/>
      <w:bCs/>
      <w:i/>
      <w:sz w:val="28"/>
      <w:szCs w:val="28"/>
    </w:rPr>
  </w:style>
  <w:style w:type="table" w:styleId="af0">
    <w:name w:val="Table Grid"/>
    <w:basedOn w:val="a1"/>
    <w:uiPriority w:val="39"/>
    <w:rsid w:val="0023091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230918"/>
    <w:pPr>
      <w:tabs>
        <w:tab w:val="center" w:pos="4677"/>
        <w:tab w:val="right" w:pos="9355"/>
      </w:tabs>
      <w:spacing w:after="0" w:line="240" w:lineRule="auto"/>
    </w:pPr>
    <w:rPr>
      <w:rFonts w:eastAsiaTheme="minorHAnsi"/>
      <w:lang w:eastAsia="en-US"/>
    </w:rPr>
  </w:style>
  <w:style w:type="character" w:customStyle="1" w:styleId="af2">
    <w:name w:val="Верхний колонтитул Знак"/>
    <w:basedOn w:val="a0"/>
    <w:link w:val="af1"/>
    <w:uiPriority w:val="99"/>
    <w:rsid w:val="00230918"/>
    <w:rPr>
      <w:rFonts w:eastAsiaTheme="minorHAnsi"/>
      <w:lang w:eastAsia="en-US"/>
    </w:rPr>
  </w:style>
  <w:style w:type="paragraph" w:styleId="af3">
    <w:name w:val="footer"/>
    <w:basedOn w:val="a"/>
    <w:link w:val="af4"/>
    <w:uiPriority w:val="99"/>
    <w:unhideWhenUsed/>
    <w:rsid w:val="00230918"/>
    <w:pPr>
      <w:tabs>
        <w:tab w:val="center" w:pos="4677"/>
        <w:tab w:val="right" w:pos="9355"/>
      </w:tabs>
      <w:spacing w:after="0" w:line="240" w:lineRule="auto"/>
    </w:pPr>
    <w:rPr>
      <w:rFonts w:eastAsiaTheme="minorHAnsi"/>
      <w:lang w:eastAsia="en-US"/>
    </w:rPr>
  </w:style>
  <w:style w:type="character" w:customStyle="1" w:styleId="af4">
    <w:name w:val="Нижний колонтитул Знак"/>
    <w:basedOn w:val="a0"/>
    <w:link w:val="af3"/>
    <w:uiPriority w:val="99"/>
    <w:rsid w:val="00230918"/>
    <w:rPr>
      <w:rFonts w:eastAsiaTheme="minorHAnsi"/>
      <w:lang w:eastAsia="en-US"/>
    </w:rPr>
  </w:style>
  <w:style w:type="character" w:customStyle="1" w:styleId="tlid-translation">
    <w:name w:val="tlid-translation"/>
    <w:basedOn w:val="a0"/>
    <w:rsid w:val="00230918"/>
  </w:style>
  <w:style w:type="table" w:customStyle="1" w:styleId="11">
    <w:name w:val="Сетка таблицы1"/>
    <w:basedOn w:val="a1"/>
    <w:next w:val="af0"/>
    <w:uiPriority w:val="59"/>
    <w:rsid w:val="0023091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0"/>
    <w:uiPriority w:val="59"/>
    <w:rsid w:val="0023091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230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230918"/>
    <w:rPr>
      <w:rFonts w:ascii="Courier New" w:eastAsia="Times New Roman" w:hAnsi="Courier New" w:cs="Courier New"/>
      <w:sz w:val="20"/>
      <w:szCs w:val="20"/>
    </w:rPr>
  </w:style>
  <w:style w:type="table" w:customStyle="1" w:styleId="34">
    <w:name w:val="Сетка таблицы3"/>
    <w:basedOn w:val="a1"/>
    <w:next w:val="af0"/>
    <w:uiPriority w:val="59"/>
    <w:rsid w:val="0023091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0"/>
    <w:uiPriority w:val="59"/>
    <w:rsid w:val="0023091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a0"/>
    <w:link w:val="12"/>
    <w:rsid w:val="00230918"/>
    <w:rPr>
      <w:rFonts w:ascii="Times New Roman" w:eastAsia="Times New Roman" w:hAnsi="Times New Roman" w:cs="Times New Roman"/>
      <w:sz w:val="18"/>
      <w:szCs w:val="18"/>
      <w:shd w:val="clear" w:color="auto" w:fill="FFFFFF"/>
    </w:rPr>
  </w:style>
  <w:style w:type="paragraph" w:customStyle="1" w:styleId="12">
    <w:name w:val="Основной текст1"/>
    <w:basedOn w:val="a"/>
    <w:link w:val="Bodytext"/>
    <w:rsid w:val="00230918"/>
    <w:pPr>
      <w:widowControl w:val="0"/>
      <w:shd w:val="clear" w:color="auto" w:fill="FFFFFF"/>
      <w:spacing w:after="0" w:line="296" w:lineRule="exact"/>
      <w:ind w:hanging="340"/>
      <w:jc w:val="both"/>
    </w:pPr>
    <w:rPr>
      <w:rFonts w:ascii="Times New Roman" w:eastAsia="Times New Roman" w:hAnsi="Times New Roman" w:cs="Times New Roman"/>
      <w:sz w:val="18"/>
      <w:szCs w:val="18"/>
    </w:rPr>
  </w:style>
  <w:style w:type="character" w:customStyle="1" w:styleId="BodytextItalic">
    <w:name w:val="Body text + Italic"/>
    <w:basedOn w:val="Bodytext"/>
    <w:rsid w:val="00230918"/>
    <w:rPr>
      <w:rFonts w:ascii="Times New Roman" w:eastAsia="Times New Roman" w:hAnsi="Times New Roman" w:cs="Times New Roman"/>
      <w:i/>
      <w:iCs/>
      <w:color w:val="000000"/>
      <w:spacing w:val="0"/>
      <w:w w:val="100"/>
      <w:position w:val="0"/>
      <w:sz w:val="18"/>
      <w:szCs w:val="18"/>
      <w:shd w:val="clear" w:color="auto" w:fill="FFFFFF"/>
      <w:lang w:val="en-US" w:eastAsia="en-US" w:bidi="en-US"/>
    </w:rPr>
  </w:style>
  <w:style w:type="character" w:customStyle="1" w:styleId="BodytextCandara10ptSpacing0pt">
    <w:name w:val="Body text + Candara;10 pt;Spacing 0 pt"/>
    <w:basedOn w:val="Bodytext"/>
    <w:rsid w:val="00230918"/>
    <w:rPr>
      <w:rFonts w:ascii="Candara" w:eastAsia="Candara" w:hAnsi="Candara" w:cs="Candara"/>
      <w:color w:val="000000"/>
      <w:spacing w:val="-10"/>
      <w:w w:val="100"/>
      <w:position w:val="0"/>
      <w:sz w:val="20"/>
      <w:szCs w:val="20"/>
      <w:shd w:val="clear" w:color="auto" w:fill="FFFFFF"/>
      <w:lang w:val="ru-RU" w:eastAsia="ru-RU" w:bidi="ru-RU"/>
    </w:rPr>
  </w:style>
  <w:style w:type="character" w:customStyle="1" w:styleId="BodytextSmallCaps">
    <w:name w:val="Body text + Small Caps"/>
    <w:basedOn w:val="Bodytext"/>
    <w:rsid w:val="00230918"/>
    <w:rPr>
      <w:rFonts w:ascii="Times New Roman" w:eastAsia="Times New Roman" w:hAnsi="Times New Roman" w:cs="Times New Roman"/>
      <w:smallCaps/>
      <w:color w:val="000000"/>
      <w:spacing w:val="0"/>
      <w:w w:val="100"/>
      <w:position w:val="0"/>
      <w:sz w:val="18"/>
      <w:szCs w:val="18"/>
      <w:shd w:val="clear" w:color="auto" w:fill="FFFFFF"/>
      <w:lang w:val="en-US" w:eastAsia="en-US" w:bidi="en-US"/>
    </w:rPr>
  </w:style>
  <w:style w:type="character" w:customStyle="1" w:styleId="Bodytext85pt">
    <w:name w:val="Body text + 8;5 pt"/>
    <w:basedOn w:val="Bodytext"/>
    <w:rsid w:val="00230918"/>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ItalicSpacing0pt">
    <w:name w:val="Body text + Italic;Spacing 0 pt"/>
    <w:basedOn w:val="Bodytext"/>
    <w:rsid w:val="00230918"/>
    <w:rPr>
      <w:rFonts w:ascii="Times New Roman" w:eastAsia="Times New Roman" w:hAnsi="Times New Roman" w:cs="Times New Roman"/>
      <w:i/>
      <w:iCs/>
      <w:color w:val="000000"/>
      <w:spacing w:val="-10"/>
      <w:w w:val="100"/>
      <w:position w:val="0"/>
      <w:sz w:val="18"/>
      <w:szCs w:val="18"/>
      <w:shd w:val="clear" w:color="auto" w:fill="FFFFFF"/>
      <w:lang w:val="ru-RU" w:eastAsia="ru-RU" w:bidi="ru-RU"/>
    </w:rPr>
  </w:style>
  <w:style w:type="character" w:customStyle="1" w:styleId="Bodytext85ptItalic">
    <w:name w:val="Body text + 8;5 pt;Italic"/>
    <w:basedOn w:val="Bodytext"/>
    <w:rsid w:val="00230918"/>
    <w:rPr>
      <w:rFonts w:ascii="Times New Roman" w:eastAsia="Times New Roman" w:hAnsi="Times New Roman" w:cs="Times New Roman"/>
      <w:i/>
      <w:iCs/>
      <w:color w:val="000000"/>
      <w:spacing w:val="0"/>
      <w:w w:val="100"/>
      <w:position w:val="0"/>
      <w:sz w:val="17"/>
      <w:szCs w:val="17"/>
      <w:shd w:val="clear" w:color="auto" w:fill="FFFFFF"/>
      <w:lang w:val="en-US" w:eastAsia="en-US" w:bidi="en-US"/>
    </w:rPr>
  </w:style>
  <w:style w:type="character" w:customStyle="1" w:styleId="BodytextFranklinGothicHeavy8pt">
    <w:name w:val="Body text + Franklin Gothic Heavy;8 pt"/>
    <w:basedOn w:val="Bodytext"/>
    <w:rsid w:val="00230918"/>
    <w:rPr>
      <w:rFonts w:ascii="Franklin Gothic Heavy" w:eastAsia="Franklin Gothic Heavy" w:hAnsi="Franklin Gothic Heavy" w:cs="Franklin Gothic Heavy"/>
      <w:color w:val="000000"/>
      <w:spacing w:val="0"/>
      <w:w w:val="100"/>
      <w:position w:val="0"/>
      <w:sz w:val="16"/>
      <w:szCs w:val="16"/>
      <w:shd w:val="clear" w:color="auto" w:fill="FFFFFF"/>
      <w:lang w:val="ru-RU" w:eastAsia="ru-RU" w:bidi="ru-RU"/>
    </w:rPr>
  </w:style>
  <w:style w:type="character" w:customStyle="1" w:styleId="Bodytext4">
    <w:name w:val="Body text (4)_"/>
    <w:basedOn w:val="a0"/>
    <w:rsid w:val="00230918"/>
    <w:rPr>
      <w:rFonts w:ascii="Times New Roman" w:eastAsia="Times New Roman" w:hAnsi="Times New Roman" w:cs="Times New Roman"/>
      <w:b w:val="0"/>
      <w:bCs w:val="0"/>
      <w:i w:val="0"/>
      <w:iCs w:val="0"/>
      <w:smallCaps w:val="0"/>
      <w:strike w:val="0"/>
      <w:sz w:val="17"/>
      <w:szCs w:val="17"/>
      <w:u w:val="none"/>
    </w:rPr>
  </w:style>
  <w:style w:type="character" w:customStyle="1" w:styleId="Bodytext40">
    <w:name w:val="Body text (4)"/>
    <w:basedOn w:val="Bodytext4"/>
    <w:rsid w:val="0023091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Bodytext4Italic">
    <w:name w:val="Body text (4) + Italic"/>
    <w:basedOn w:val="Bodytext4"/>
    <w:rsid w:val="00230918"/>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Bodytext4ItalicSpacing1pt">
    <w:name w:val="Body text (4) + Italic;Spacing 1 pt"/>
    <w:basedOn w:val="Bodytext4"/>
    <w:rsid w:val="00230918"/>
    <w:rPr>
      <w:rFonts w:ascii="Times New Roman" w:eastAsia="Times New Roman" w:hAnsi="Times New Roman" w:cs="Times New Roman"/>
      <w:b w:val="0"/>
      <w:bCs w:val="0"/>
      <w:i/>
      <w:iCs/>
      <w:smallCaps w:val="0"/>
      <w:strike w:val="0"/>
      <w:color w:val="000000"/>
      <w:spacing w:val="30"/>
      <w:w w:val="100"/>
      <w:position w:val="0"/>
      <w:sz w:val="17"/>
      <w:szCs w:val="17"/>
      <w:u w:val="none"/>
      <w:lang w:val="ru-RU" w:eastAsia="ru-RU" w:bidi="ru-RU"/>
    </w:rPr>
  </w:style>
  <w:style w:type="character" w:customStyle="1" w:styleId="Bodytext49pt">
    <w:name w:val="Body text (4) + 9 pt"/>
    <w:basedOn w:val="Bodytext4"/>
    <w:rsid w:val="0023091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Bodytext4Spacing1pt">
    <w:name w:val="Body text (4) + Spacing 1 pt"/>
    <w:basedOn w:val="Bodytext4"/>
    <w:rsid w:val="00230918"/>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style>
  <w:style w:type="character" w:customStyle="1" w:styleId="Bodytext5">
    <w:name w:val="Body text (5)_"/>
    <w:basedOn w:val="a0"/>
    <w:link w:val="Bodytext50"/>
    <w:rsid w:val="00230918"/>
    <w:rPr>
      <w:rFonts w:ascii="Times New Roman" w:eastAsia="Times New Roman" w:hAnsi="Times New Roman" w:cs="Times New Roman"/>
      <w:sz w:val="17"/>
      <w:szCs w:val="17"/>
      <w:shd w:val="clear" w:color="auto" w:fill="FFFFFF"/>
    </w:rPr>
  </w:style>
  <w:style w:type="paragraph" w:customStyle="1" w:styleId="Bodytext50">
    <w:name w:val="Body text (5)"/>
    <w:basedOn w:val="a"/>
    <w:link w:val="Bodytext5"/>
    <w:rsid w:val="00230918"/>
    <w:pPr>
      <w:widowControl w:val="0"/>
      <w:shd w:val="clear" w:color="auto" w:fill="FFFFFF"/>
      <w:spacing w:after="0" w:line="296" w:lineRule="exact"/>
      <w:ind w:hanging="240"/>
      <w:jc w:val="both"/>
    </w:pPr>
    <w:rPr>
      <w:rFonts w:ascii="Times New Roman" w:eastAsia="Times New Roman" w:hAnsi="Times New Roman" w:cs="Times New Roman"/>
      <w:sz w:val="17"/>
      <w:szCs w:val="17"/>
    </w:rPr>
  </w:style>
  <w:style w:type="character" w:customStyle="1" w:styleId="Bodytext5TrebuchetMS8ptItalicSpacing0pt">
    <w:name w:val="Body text (5) + Trebuchet MS;8 pt;Italic;Spacing 0 pt"/>
    <w:basedOn w:val="Bodytext5"/>
    <w:rsid w:val="00230918"/>
    <w:rPr>
      <w:rFonts w:ascii="Trebuchet MS" w:eastAsia="Trebuchet MS" w:hAnsi="Trebuchet MS" w:cs="Trebuchet MS"/>
      <w:i/>
      <w:iCs/>
      <w:color w:val="000000"/>
      <w:spacing w:val="-10"/>
      <w:w w:val="100"/>
      <w:position w:val="0"/>
      <w:sz w:val="16"/>
      <w:szCs w:val="16"/>
      <w:shd w:val="clear" w:color="auto" w:fill="FFFFFF"/>
      <w:lang w:val="ru-RU" w:eastAsia="ru-RU" w:bidi="ru-RU"/>
    </w:rPr>
  </w:style>
  <w:style w:type="character" w:customStyle="1" w:styleId="Bodytext6ptSmallCaps">
    <w:name w:val="Body text + 6 pt;Small Caps"/>
    <w:basedOn w:val="Bodytext"/>
    <w:rsid w:val="00230918"/>
    <w:rPr>
      <w:rFonts w:ascii="Times New Roman" w:eastAsia="Times New Roman" w:hAnsi="Times New Roman" w:cs="Times New Roman"/>
      <w:b w:val="0"/>
      <w:bCs w:val="0"/>
      <w:i w:val="0"/>
      <w:iCs w:val="0"/>
      <w:smallCaps/>
      <w:strike w:val="0"/>
      <w:color w:val="000000"/>
      <w:spacing w:val="0"/>
      <w:w w:val="100"/>
      <w:position w:val="0"/>
      <w:sz w:val="12"/>
      <w:szCs w:val="12"/>
      <w:u w:val="none"/>
      <w:shd w:val="clear" w:color="auto" w:fill="FFFFFF"/>
      <w:lang w:val="ru-RU" w:eastAsia="ru-RU" w:bidi="ru-RU"/>
    </w:rPr>
  </w:style>
  <w:style w:type="character" w:customStyle="1" w:styleId="Heading1">
    <w:name w:val="Heading #1_"/>
    <w:basedOn w:val="a0"/>
    <w:link w:val="Heading10"/>
    <w:rsid w:val="00230918"/>
    <w:rPr>
      <w:rFonts w:ascii="Times New Roman" w:eastAsia="Times New Roman" w:hAnsi="Times New Roman" w:cs="Times New Roman"/>
      <w:sz w:val="18"/>
      <w:szCs w:val="18"/>
      <w:shd w:val="clear" w:color="auto" w:fill="FFFFFF"/>
    </w:rPr>
  </w:style>
  <w:style w:type="paragraph" w:customStyle="1" w:styleId="Heading10">
    <w:name w:val="Heading #1"/>
    <w:basedOn w:val="a"/>
    <w:link w:val="Heading1"/>
    <w:rsid w:val="00230918"/>
    <w:pPr>
      <w:widowControl w:val="0"/>
      <w:shd w:val="clear" w:color="auto" w:fill="FFFFFF"/>
      <w:spacing w:after="0" w:line="296" w:lineRule="exact"/>
      <w:ind w:hanging="240"/>
      <w:jc w:val="both"/>
      <w:outlineLvl w:val="0"/>
    </w:pPr>
    <w:rPr>
      <w:rFonts w:ascii="Times New Roman" w:eastAsia="Times New Roman" w:hAnsi="Times New Roman" w:cs="Times New Roman"/>
      <w:sz w:val="18"/>
      <w:szCs w:val="18"/>
    </w:rPr>
  </w:style>
  <w:style w:type="character" w:customStyle="1" w:styleId="Heading1Italic">
    <w:name w:val="Heading #1 + Italic"/>
    <w:basedOn w:val="Heading1"/>
    <w:rsid w:val="00230918"/>
    <w:rPr>
      <w:rFonts w:ascii="Times New Roman" w:eastAsia="Times New Roman" w:hAnsi="Times New Roman" w:cs="Times New Roman"/>
      <w:i/>
      <w:iCs/>
      <w:color w:val="000000"/>
      <w:spacing w:val="0"/>
      <w:w w:val="100"/>
      <w:position w:val="0"/>
      <w:sz w:val="18"/>
      <w:szCs w:val="18"/>
      <w:shd w:val="clear" w:color="auto" w:fill="FFFFFF"/>
      <w:lang w:val="ru-RU" w:eastAsia="ru-RU" w:bidi="ru-RU"/>
    </w:rPr>
  </w:style>
  <w:style w:type="character" w:customStyle="1" w:styleId="Bodytext6pt">
    <w:name w:val="Body text + 6 pt"/>
    <w:basedOn w:val="Bodytext"/>
    <w:rsid w:val="00230918"/>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en-US" w:eastAsia="en-US" w:bidi="en-US"/>
    </w:rPr>
  </w:style>
  <w:style w:type="character" w:customStyle="1" w:styleId="Bodytext6">
    <w:name w:val="Body text (6)_"/>
    <w:basedOn w:val="a0"/>
    <w:link w:val="Bodytext60"/>
    <w:rsid w:val="00230918"/>
    <w:rPr>
      <w:rFonts w:ascii="Times New Roman" w:eastAsia="Times New Roman" w:hAnsi="Times New Roman" w:cs="Times New Roman"/>
      <w:sz w:val="17"/>
      <w:szCs w:val="17"/>
      <w:shd w:val="clear" w:color="auto" w:fill="FFFFFF"/>
      <w:lang w:val="en-US" w:bidi="en-US"/>
    </w:rPr>
  </w:style>
  <w:style w:type="paragraph" w:customStyle="1" w:styleId="Bodytext60">
    <w:name w:val="Body text (6)"/>
    <w:basedOn w:val="a"/>
    <w:link w:val="Bodytext6"/>
    <w:rsid w:val="00230918"/>
    <w:pPr>
      <w:widowControl w:val="0"/>
      <w:shd w:val="clear" w:color="auto" w:fill="FFFFFF"/>
      <w:spacing w:after="0" w:line="296" w:lineRule="exact"/>
      <w:ind w:hanging="340"/>
      <w:jc w:val="both"/>
    </w:pPr>
    <w:rPr>
      <w:rFonts w:ascii="Times New Roman" w:eastAsia="Times New Roman" w:hAnsi="Times New Roman" w:cs="Times New Roman"/>
      <w:sz w:val="17"/>
      <w:szCs w:val="17"/>
      <w:lang w:val="en-US" w:bidi="en-US"/>
    </w:rPr>
  </w:style>
  <w:style w:type="character" w:customStyle="1" w:styleId="BodytextTrebuchetMS8ptItalicSpacing0pt">
    <w:name w:val="Body text + Trebuchet MS;8 pt;Italic;Spacing 0 pt"/>
    <w:basedOn w:val="Bodytext"/>
    <w:rsid w:val="00230918"/>
    <w:rPr>
      <w:rFonts w:ascii="Trebuchet MS" w:eastAsia="Trebuchet MS" w:hAnsi="Trebuchet MS" w:cs="Trebuchet MS"/>
      <w:b w:val="0"/>
      <w:bCs w:val="0"/>
      <w:i/>
      <w:iCs/>
      <w:smallCaps w:val="0"/>
      <w:strike w:val="0"/>
      <w:color w:val="000000"/>
      <w:spacing w:val="-10"/>
      <w:w w:val="100"/>
      <w:position w:val="0"/>
      <w:sz w:val="16"/>
      <w:szCs w:val="16"/>
      <w:u w:val="none"/>
      <w:shd w:val="clear" w:color="auto" w:fill="FFFFFF"/>
      <w:lang w:val="en-US" w:eastAsia="en-US" w:bidi="en-US"/>
    </w:rPr>
  </w:style>
  <w:style w:type="character" w:customStyle="1" w:styleId="BodytextFranklinGothicHeavy8ptItalic">
    <w:name w:val="Body text + Franklin Gothic Heavy;8 pt;Italic"/>
    <w:basedOn w:val="Bodytext"/>
    <w:rsid w:val="00230918"/>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shd w:val="clear" w:color="auto" w:fill="FFFFFF"/>
      <w:lang w:val="en-US" w:eastAsia="en-US" w:bidi="en-US"/>
    </w:rPr>
  </w:style>
  <w:style w:type="character" w:customStyle="1" w:styleId="BodytextFranklinGothicHeavy10pt">
    <w:name w:val="Body text + Franklin Gothic Heavy;10 pt"/>
    <w:basedOn w:val="Bodytext"/>
    <w:rsid w:val="00230918"/>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Bodytext75pt">
    <w:name w:val="Body text + 7;5 pt"/>
    <w:basedOn w:val="Bodytext"/>
    <w:rsid w:val="00230918"/>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title-text">
    <w:name w:val="title-text"/>
    <w:basedOn w:val="a0"/>
    <w:rsid w:val="00230918"/>
  </w:style>
  <w:style w:type="character" w:customStyle="1" w:styleId="text">
    <w:name w:val="text"/>
    <w:basedOn w:val="a0"/>
    <w:rsid w:val="00230918"/>
  </w:style>
  <w:style w:type="character" w:customStyle="1" w:styleId="author-ref">
    <w:name w:val="author-ref"/>
    <w:basedOn w:val="a0"/>
    <w:rsid w:val="00230918"/>
  </w:style>
  <w:style w:type="character" w:styleId="af5">
    <w:name w:val="Hyperlink"/>
    <w:basedOn w:val="a0"/>
    <w:uiPriority w:val="99"/>
    <w:unhideWhenUsed/>
    <w:rsid w:val="00230918"/>
    <w:rPr>
      <w:color w:val="0000FF"/>
      <w:u w:val="single"/>
    </w:rPr>
  </w:style>
  <w:style w:type="paragraph" w:customStyle="1" w:styleId="Style12">
    <w:name w:val="Style12"/>
    <w:basedOn w:val="a"/>
    <w:rsid w:val="00483032"/>
    <w:pPr>
      <w:spacing w:line="274" w:lineRule="exact"/>
      <w:ind w:hanging="192"/>
    </w:pPr>
    <w:rPr>
      <w:lang w:eastAsia="en-US"/>
    </w:rPr>
  </w:style>
  <w:style w:type="paragraph" w:styleId="af6">
    <w:name w:val="Title"/>
    <w:basedOn w:val="a"/>
    <w:link w:val="af7"/>
    <w:qFormat/>
    <w:rsid w:val="005B1DA2"/>
    <w:pPr>
      <w:spacing w:after="0" w:line="240" w:lineRule="auto"/>
      <w:jc w:val="center"/>
    </w:pPr>
    <w:rPr>
      <w:rFonts w:ascii="Times New Roman" w:eastAsia="Times New Roman" w:hAnsi="Times New Roman" w:cs="Times New Roman"/>
      <w:b/>
      <w:bCs/>
      <w:sz w:val="24"/>
      <w:szCs w:val="24"/>
    </w:rPr>
  </w:style>
  <w:style w:type="character" w:customStyle="1" w:styleId="af7">
    <w:name w:val="Заголовок Знак"/>
    <w:basedOn w:val="a0"/>
    <w:link w:val="af6"/>
    <w:rsid w:val="005B1DA2"/>
    <w:rPr>
      <w:rFonts w:ascii="Times New Roman" w:eastAsia="Times New Roman" w:hAnsi="Times New Roman" w:cs="Times New Roman"/>
      <w:b/>
      <w:bCs/>
      <w:sz w:val="24"/>
      <w:szCs w:val="24"/>
    </w:rPr>
  </w:style>
  <w:style w:type="character" w:customStyle="1" w:styleId="aa">
    <w:name w:val="Обычный (Интернет) Знак"/>
    <w:aliases w:val="Обычный (Web) Знак,Обычный (Web)1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Знак4 Знак"/>
    <w:link w:val="a9"/>
    <w:uiPriority w:val="99"/>
    <w:locked/>
    <w:rsid w:val="005B1DA2"/>
    <w:rPr>
      <w:rFonts w:ascii="Times New Roman" w:eastAsia="Times New Roman" w:hAnsi="Times New Roman" w:cs="Times New Roman"/>
      <w:sz w:val="24"/>
      <w:szCs w:val="24"/>
    </w:rPr>
  </w:style>
  <w:style w:type="character" w:customStyle="1" w:styleId="y2iqfc">
    <w:name w:val="y2iqfc"/>
    <w:basedOn w:val="a0"/>
    <w:rsid w:val="00C70C85"/>
  </w:style>
  <w:style w:type="character" w:customStyle="1" w:styleId="a4">
    <w:name w:val="Без интервала Знак"/>
    <w:link w:val="a3"/>
    <w:uiPriority w:val="1"/>
    <w:rsid w:val="00A17A3B"/>
    <w:rPr>
      <w:lang w:eastAsia="en-US"/>
    </w:rPr>
  </w:style>
  <w:style w:type="character" w:styleId="af8">
    <w:name w:val="Placeholder Text"/>
    <w:basedOn w:val="a0"/>
    <w:uiPriority w:val="99"/>
    <w:semiHidden/>
    <w:rsid w:val="00FB0E9B"/>
    <w:rPr>
      <w:color w:val="808080"/>
    </w:rPr>
  </w:style>
  <w:style w:type="table" w:customStyle="1" w:styleId="TableNormal">
    <w:name w:val="Table Normal"/>
    <w:uiPriority w:val="2"/>
    <w:semiHidden/>
    <w:unhideWhenUsed/>
    <w:qFormat/>
    <w:rsid w:val="005F5EA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5EAA"/>
    <w:pPr>
      <w:widowControl w:val="0"/>
      <w:autoSpaceDE w:val="0"/>
      <w:autoSpaceDN w:val="0"/>
      <w:spacing w:before="13" w:after="0" w:line="240" w:lineRule="auto"/>
    </w:pPr>
    <w:rPr>
      <w:rFonts w:ascii="Cambria" w:eastAsia="Cambria" w:hAnsi="Cambria" w:cs="Cambria"/>
      <w:lang w:eastAsia="en-US"/>
    </w:rPr>
  </w:style>
  <w:style w:type="paragraph" w:styleId="af9">
    <w:name w:val="Block Text"/>
    <w:basedOn w:val="a"/>
    <w:unhideWhenUsed/>
    <w:rsid w:val="00307663"/>
    <w:pPr>
      <w:spacing w:after="0" w:line="240" w:lineRule="auto"/>
      <w:ind w:left="-108" w:right="-109"/>
      <w:jc w:val="center"/>
    </w:pPr>
    <w:rPr>
      <w:rFonts w:ascii="Times New Roman" w:eastAsia="Times New Roman" w:hAnsi="Times New Roman" w:cs="Times New Roman"/>
      <w:sz w:val="21"/>
      <w:szCs w:val="20"/>
    </w:rPr>
  </w:style>
  <w:style w:type="character" w:customStyle="1" w:styleId="label">
    <w:name w:val="label"/>
    <w:basedOn w:val="a0"/>
    <w:rsid w:val="004152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3501">
      <w:bodyDiv w:val="1"/>
      <w:marLeft w:val="0"/>
      <w:marRight w:val="0"/>
      <w:marTop w:val="0"/>
      <w:marBottom w:val="0"/>
      <w:divBdr>
        <w:top w:val="none" w:sz="0" w:space="0" w:color="auto"/>
        <w:left w:val="none" w:sz="0" w:space="0" w:color="auto"/>
        <w:bottom w:val="none" w:sz="0" w:space="0" w:color="auto"/>
        <w:right w:val="none" w:sz="0" w:space="0" w:color="auto"/>
      </w:divBdr>
    </w:div>
    <w:div w:id="31342057">
      <w:bodyDiv w:val="1"/>
      <w:marLeft w:val="0"/>
      <w:marRight w:val="0"/>
      <w:marTop w:val="0"/>
      <w:marBottom w:val="0"/>
      <w:divBdr>
        <w:top w:val="none" w:sz="0" w:space="0" w:color="auto"/>
        <w:left w:val="none" w:sz="0" w:space="0" w:color="auto"/>
        <w:bottom w:val="none" w:sz="0" w:space="0" w:color="auto"/>
        <w:right w:val="none" w:sz="0" w:space="0" w:color="auto"/>
      </w:divBdr>
    </w:div>
    <w:div w:id="34620878">
      <w:bodyDiv w:val="1"/>
      <w:marLeft w:val="0"/>
      <w:marRight w:val="0"/>
      <w:marTop w:val="0"/>
      <w:marBottom w:val="0"/>
      <w:divBdr>
        <w:top w:val="none" w:sz="0" w:space="0" w:color="auto"/>
        <w:left w:val="none" w:sz="0" w:space="0" w:color="auto"/>
        <w:bottom w:val="none" w:sz="0" w:space="0" w:color="auto"/>
        <w:right w:val="none" w:sz="0" w:space="0" w:color="auto"/>
      </w:divBdr>
    </w:div>
    <w:div w:id="42101351">
      <w:bodyDiv w:val="1"/>
      <w:marLeft w:val="0"/>
      <w:marRight w:val="0"/>
      <w:marTop w:val="0"/>
      <w:marBottom w:val="0"/>
      <w:divBdr>
        <w:top w:val="none" w:sz="0" w:space="0" w:color="auto"/>
        <w:left w:val="none" w:sz="0" w:space="0" w:color="auto"/>
        <w:bottom w:val="none" w:sz="0" w:space="0" w:color="auto"/>
        <w:right w:val="none" w:sz="0" w:space="0" w:color="auto"/>
      </w:divBdr>
    </w:div>
    <w:div w:id="91168670">
      <w:bodyDiv w:val="1"/>
      <w:marLeft w:val="0"/>
      <w:marRight w:val="0"/>
      <w:marTop w:val="0"/>
      <w:marBottom w:val="0"/>
      <w:divBdr>
        <w:top w:val="none" w:sz="0" w:space="0" w:color="auto"/>
        <w:left w:val="none" w:sz="0" w:space="0" w:color="auto"/>
        <w:bottom w:val="none" w:sz="0" w:space="0" w:color="auto"/>
        <w:right w:val="none" w:sz="0" w:space="0" w:color="auto"/>
      </w:divBdr>
    </w:div>
    <w:div w:id="107748313">
      <w:bodyDiv w:val="1"/>
      <w:marLeft w:val="0"/>
      <w:marRight w:val="0"/>
      <w:marTop w:val="0"/>
      <w:marBottom w:val="0"/>
      <w:divBdr>
        <w:top w:val="none" w:sz="0" w:space="0" w:color="auto"/>
        <w:left w:val="none" w:sz="0" w:space="0" w:color="auto"/>
        <w:bottom w:val="none" w:sz="0" w:space="0" w:color="auto"/>
        <w:right w:val="none" w:sz="0" w:space="0" w:color="auto"/>
      </w:divBdr>
    </w:div>
    <w:div w:id="113061573">
      <w:bodyDiv w:val="1"/>
      <w:marLeft w:val="0"/>
      <w:marRight w:val="0"/>
      <w:marTop w:val="0"/>
      <w:marBottom w:val="0"/>
      <w:divBdr>
        <w:top w:val="none" w:sz="0" w:space="0" w:color="auto"/>
        <w:left w:val="none" w:sz="0" w:space="0" w:color="auto"/>
        <w:bottom w:val="none" w:sz="0" w:space="0" w:color="auto"/>
        <w:right w:val="none" w:sz="0" w:space="0" w:color="auto"/>
      </w:divBdr>
    </w:div>
    <w:div w:id="139539170">
      <w:bodyDiv w:val="1"/>
      <w:marLeft w:val="0"/>
      <w:marRight w:val="0"/>
      <w:marTop w:val="0"/>
      <w:marBottom w:val="0"/>
      <w:divBdr>
        <w:top w:val="none" w:sz="0" w:space="0" w:color="auto"/>
        <w:left w:val="none" w:sz="0" w:space="0" w:color="auto"/>
        <w:bottom w:val="none" w:sz="0" w:space="0" w:color="auto"/>
        <w:right w:val="none" w:sz="0" w:space="0" w:color="auto"/>
      </w:divBdr>
      <w:divsChild>
        <w:div w:id="574510779">
          <w:marLeft w:val="547"/>
          <w:marRight w:val="0"/>
          <w:marTop w:val="0"/>
          <w:marBottom w:val="0"/>
          <w:divBdr>
            <w:top w:val="none" w:sz="0" w:space="0" w:color="auto"/>
            <w:left w:val="none" w:sz="0" w:space="0" w:color="auto"/>
            <w:bottom w:val="none" w:sz="0" w:space="0" w:color="auto"/>
            <w:right w:val="none" w:sz="0" w:space="0" w:color="auto"/>
          </w:divBdr>
        </w:div>
        <w:div w:id="684017107">
          <w:marLeft w:val="547"/>
          <w:marRight w:val="0"/>
          <w:marTop w:val="0"/>
          <w:marBottom w:val="0"/>
          <w:divBdr>
            <w:top w:val="none" w:sz="0" w:space="0" w:color="auto"/>
            <w:left w:val="none" w:sz="0" w:space="0" w:color="auto"/>
            <w:bottom w:val="none" w:sz="0" w:space="0" w:color="auto"/>
            <w:right w:val="none" w:sz="0" w:space="0" w:color="auto"/>
          </w:divBdr>
        </w:div>
        <w:div w:id="1257709422">
          <w:marLeft w:val="547"/>
          <w:marRight w:val="0"/>
          <w:marTop w:val="0"/>
          <w:marBottom w:val="0"/>
          <w:divBdr>
            <w:top w:val="none" w:sz="0" w:space="0" w:color="auto"/>
            <w:left w:val="none" w:sz="0" w:space="0" w:color="auto"/>
            <w:bottom w:val="none" w:sz="0" w:space="0" w:color="auto"/>
            <w:right w:val="none" w:sz="0" w:space="0" w:color="auto"/>
          </w:divBdr>
        </w:div>
        <w:div w:id="1306277138">
          <w:marLeft w:val="547"/>
          <w:marRight w:val="0"/>
          <w:marTop w:val="0"/>
          <w:marBottom w:val="0"/>
          <w:divBdr>
            <w:top w:val="none" w:sz="0" w:space="0" w:color="auto"/>
            <w:left w:val="none" w:sz="0" w:space="0" w:color="auto"/>
            <w:bottom w:val="none" w:sz="0" w:space="0" w:color="auto"/>
            <w:right w:val="none" w:sz="0" w:space="0" w:color="auto"/>
          </w:divBdr>
        </w:div>
        <w:div w:id="1455908352">
          <w:marLeft w:val="547"/>
          <w:marRight w:val="0"/>
          <w:marTop w:val="0"/>
          <w:marBottom w:val="0"/>
          <w:divBdr>
            <w:top w:val="none" w:sz="0" w:space="0" w:color="auto"/>
            <w:left w:val="none" w:sz="0" w:space="0" w:color="auto"/>
            <w:bottom w:val="none" w:sz="0" w:space="0" w:color="auto"/>
            <w:right w:val="none" w:sz="0" w:space="0" w:color="auto"/>
          </w:divBdr>
        </w:div>
        <w:div w:id="1555117757">
          <w:marLeft w:val="547"/>
          <w:marRight w:val="0"/>
          <w:marTop w:val="0"/>
          <w:marBottom w:val="0"/>
          <w:divBdr>
            <w:top w:val="none" w:sz="0" w:space="0" w:color="auto"/>
            <w:left w:val="none" w:sz="0" w:space="0" w:color="auto"/>
            <w:bottom w:val="none" w:sz="0" w:space="0" w:color="auto"/>
            <w:right w:val="none" w:sz="0" w:space="0" w:color="auto"/>
          </w:divBdr>
        </w:div>
        <w:div w:id="1658454823">
          <w:marLeft w:val="547"/>
          <w:marRight w:val="0"/>
          <w:marTop w:val="0"/>
          <w:marBottom w:val="0"/>
          <w:divBdr>
            <w:top w:val="none" w:sz="0" w:space="0" w:color="auto"/>
            <w:left w:val="none" w:sz="0" w:space="0" w:color="auto"/>
            <w:bottom w:val="none" w:sz="0" w:space="0" w:color="auto"/>
            <w:right w:val="none" w:sz="0" w:space="0" w:color="auto"/>
          </w:divBdr>
        </w:div>
      </w:divsChild>
    </w:div>
    <w:div w:id="171727351">
      <w:bodyDiv w:val="1"/>
      <w:marLeft w:val="0"/>
      <w:marRight w:val="0"/>
      <w:marTop w:val="0"/>
      <w:marBottom w:val="0"/>
      <w:divBdr>
        <w:top w:val="none" w:sz="0" w:space="0" w:color="auto"/>
        <w:left w:val="none" w:sz="0" w:space="0" w:color="auto"/>
        <w:bottom w:val="none" w:sz="0" w:space="0" w:color="auto"/>
        <w:right w:val="none" w:sz="0" w:space="0" w:color="auto"/>
      </w:divBdr>
    </w:div>
    <w:div w:id="195627913">
      <w:bodyDiv w:val="1"/>
      <w:marLeft w:val="0"/>
      <w:marRight w:val="0"/>
      <w:marTop w:val="0"/>
      <w:marBottom w:val="0"/>
      <w:divBdr>
        <w:top w:val="none" w:sz="0" w:space="0" w:color="auto"/>
        <w:left w:val="none" w:sz="0" w:space="0" w:color="auto"/>
        <w:bottom w:val="none" w:sz="0" w:space="0" w:color="auto"/>
        <w:right w:val="none" w:sz="0" w:space="0" w:color="auto"/>
      </w:divBdr>
    </w:div>
    <w:div w:id="279189175">
      <w:bodyDiv w:val="1"/>
      <w:marLeft w:val="0"/>
      <w:marRight w:val="0"/>
      <w:marTop w:val="0"/>
      <w:marBottom w:val="0"/>
      <w:divBdr>
        <w:top w:val="none" w:sz="0" w:space="0" w:color="auto"/>
        <w:left w:val="none" w:sz="0" w:space="0" w:color="auto"/>
        <w:bottom w:val="none" w:sz="0" w:space="0" w:color="auto"/>
        <w:right w:val="none" w:sz="0" w:space="0" w:color="auto"/>
      </w:divBdr>
    </w:div>
    <w:div w:id="365302167">
      <w:bodyDiv w:val="1"/>
      <w:marLeft w:val="0"/>
      <w:marRight w:val="0"/>
      <w:marTop w:val="0"/>
      <w:marBottom w:val="0"/>
      <w:divBdr>
        <w:top w:val="none" w:sz="0" w:space="0" w:color="auto"/>
        <w:left w:val="none" w:sz="0" w:space="0" w:color="auto"/>
        <w:bottom w:val="none" w:sz="0" w:space="0" w:color="auto"/>
        <w:right w:val="none" w:sz="0" w:space="0" w:color="auto"/>
      </w:divBdr>
    </w:div>
    <w:div w:id="395930451">
      <w:bodyDiv w:val="1"/>
      <w:marLeft w:val="0"/>
      <w:marRight w:val="0"/>
      <w:marTop w:val="0"/>
      <w:marBottom w:val="0"/>
      <w:divBdr>
        <w:top w:val="none" w:sz="0" w:space="0" w:color="auto"/>
        <w:left w:val="none" w:sz="0" w:space="0" w:color="auto"/>
        <w:bottom w:val="none" w:sz="0" w:space="0" w:color="auto"/>
        <w:right w:val="none" w:sz="0" w:space="0" w:color="auto"/>
      </w:divBdr>
    </w:div>
    <w:div w:id="412360127">
      <w:bodyDiv w:val="1"/>
      <w:marLeft w:val="0"/>
      <w:marRight w:val="0"/>
      <w:marTop w:val="0"/>
      <w:marBottom w:val="0"/>
      <w:divBdr>
        <w:top w:val="none" w:sz="0" w:space="0" w:color="auto"/>
        <w:left w:val="none" w:sz="0" w:space="0" w:color="auto"/>
        <w:bottom w:val="none" w:sz="0" w:space="0" w:color="auto"/>
        <w:right w:val="none" w:sz="0" w:space="0" w:color="auto"/>
      </w:divBdr>
    </w:div>
    <w:div w:id="415445824">
      <w:bodyDiv w:val="1"/>
      <w:marLeft w:val="0"/>
      <w:marRight w:val="0"/>
      <w:marTop w:val="0"/>
      <w:marBottom w:val="0"/>
      <w:divBdr>
        <w:top w:val="none" w:sz="0" w:space="0" w:color="auto"/>
        <w:left w:val="none" w:sz="0" w:space="0" w:color="auto"/>
        <w:bottom w:val="none" w:sz="0" w:space="0" w:color="auto"/>
        <w:right w:val="none" w:sz="0" w:space="0" w:color="auto"/>
      </w:divBdr>
    </w:div>
    <w:div w:id="501436222">
      <w:bodyDiv w:val="1"/>
      <w:marLeft w:val="0"/>
      <w:marRight w:val="0"/>
      <w:marTop w:val="0"/>
      <w:marBottom w:val="0"/>
      <w:divBdr>
        <w:top w:val="none" w:sz="0" w:space="0" w:color="auto"/>
        <w:left w:val="none" w:sz="0" w:space="0" w:color="auto"/>
        <w:bottom w:val="none" w:sz="0" w:space="0" w:color="auto"/>
        <w:right w:val="none" w:sz="0" w:space="0" w:color="auto"/>
      </w:divBdr>
    </w:div>
    <w:div w:id="509568215">
      <w:bodyDiv w:val="1"/>
      <w:marLeft w:val="0"/>
      <w:marRight w:val="0"/>
      <w:marTop w:val="0"/>
      <w:marBottom w:val="0"/>
      <w:divBdr>
        <w:top w:val="none" w:sz="0" w:space="0" w:color="auto"/>
        <w:left w:val="none" w:sz="0" w:space="0" w:color="auto"/>
        <w:bottom w:val="none" w:sz="0" w:space="0" w:color="auto"/>
        <w:right w:val="none" w:sz="0" w:space="0" w:color="auto"/>
      </w:divBdr>
    </w:div>
    <w:div w:id="633754719">
      <w:bodyDiv w:val="1"/>
      <w:marLeft w:val="0"/>
      <w:marRight w:val="0"/>
      <w:marTop w:val="0"/>
      <w:marBottom w:val="0"/>
      <w:divBdr>
        <w:top w:val="none" w:sz="0" w:space="0" w:color="auto"/>
        <w:left w:val="none" w:sz="0" w:space="0" w:color="auto"/>
        <w:bottom w:val="none" w:sz="0" w:space="0" w:color="auto"/>
        <w:right w:val="none" w:sz="0" w:space="0" w:color="auto"/>
      </w:divBdr>
    </w:div>
    <w:div w:id="689260406">
      <w:bodyDiv w:val="1"/>
      <w:marLeft w:val="0"/>
      <w:marRight w:val="0"/>
      <w:marTop w:val="0"/>
      <w:marBottom w:val="0"/>
      <w:divBdr>
        <w:top w:val="none" w:sz="0" w:space="0" w:color="auto"/>
        <w:left w:val="none" w:sz="0" w:space="0" w:color="auto"/>
        <w:bottom w:val="none" w:sz="0" w:space="0" w:color="auto"/>
        <w:right w:val="none" w:sz="0" w:space="0" w:color="auto"/>
      </w:divBdr>
    </w:div>
    <w:div w:id="698508767">
      <w:bodyDiv w:val="1"/>
      <w:marLeft w:val="0"/>
      <w:marRight w:val="0"/>
      <w:marTop w:val="0"/>
      <w:marBottom w:val="0"/>
      <w:divBdr>
        <w:top w:val="none" w:sz="0" w:space="0" w:color="auto"/>
        <w:left w:val="none" w:sz="0" w:space="0" w:color="auto"/>
        <w:bottom w:val="none" w:sz="0" w:space="0" w:color="auto"/>
        <w:right w:val="none" w:sz="0" w:space="0" w:color="auto"/>
      </w:divBdr>
    </w:div>
    <w:div w:id="735518734">
      <w:bodyDiv w:val="1"/>
      <w:marLeft w:val="0"/>
      <w:marRight w:val="0"/>
      <w:marTop w:val="0"/>
      <w:marBottom w:val="0"/>
      <w:divBdr>
        <w:top w:val="none" w:sz="0" w:space="0" w:color="auto"/>
        <w:left w:val="none" w:sz="0" w:space="0" w:color="auto"/>
        <w:bottom w:val="none" w:sz="0" w:space="0" w:color="auto"/>
        <w:right w:val="none" w:sz="0" w:space="0" w:color="auto"/>
      </w:divBdr>
    </w:div>
    <w:div w:id="739207149">
      <w:bodyDiv w:val="1"/>
      <w:marLeft w:val="0"/>
      <w:marRight w:val="0"/>
      <w:marTop w:val="0"/>
      <w:marBottom w:val="0"/>
      <w:divBdr>
        <w:top w:val="none" w:sz="0" w:space="0" w:color="auto"/>
        <w:left w:val="none" w:sz="0" w:space="0" w:color="auto"/>
        <w:bottom w:val="none" w:sz="0" w:space="0" w:color="auto"/>
        <w:right w:val="none" w:sz="0" w:space="0" w:color="auto"/>
      </w:divBdr>
    </w:div>
    <w:div w:id="744113227">
      <w:bodyDiv w:val="1"/>
      <w:marLeft w:val="0"/>
      <w:marRight w:val="0"/>
      <w:marTop w:val="0"/>
      <w:marBottom w:val="0"/>
      <w:divBdr>
        <w:top w:val="none" w:sz="0" w:space="0" w:color="auto"/>
        <w:left w:val="none" w:sz="0" w:space="0" w:color="auto"/>
        <w:bottom w:val="none" w:sz="0" w:space="0" w:color="auto"/>
        <w:right w:val="none" w:sz="0" w:space="0" w:color="auto"/>
      </w:divBdr>
    </w:div>
    <w:div w:id="767576339">
      <w:bodyDiv w:val="1"/>
      <w:marLeft w:val="0"/>
      <w:marRight w:val="0"/>
      <w:marTop w:val="0"/>
      <w:marBottom w:val="0"/>
      <w:divBdr>
        <w:top w:val="none" w:sz="0" w:space="0" w:color="auto"/>
        <w:left w:val="none" w:sz="0" w:space="0" w:color="auto"/>
        <w:bottom w:val="none" w:sz="0" w:space="0" w:color="auto"/>
        <w:right w:val="none" w:sz="0" w:space="0" w:color="auto"/>
      </w:divBdr>
    </w:div>
    <w:div w:id="785150913">
      <w:bodyDiv w:val="1"/>
      <w:marLeft w:val="0"/>
      <w:marRight w:val="0"/>
      <w:marTop w:val="0"/>
      <w:marBottom w:val="0"/>
      <w:divBdr>
        <w:top w:val="none" w:sz="0" w:space="0" w:color="auto"/>
        <w:left w:val="none" w:sz="0" w:space="0" w:color="auto"/>
        <w:bottom w:val="none" w:sz="0" w:space="0" w:color="auto"/>
        <w:right w:val="none" w:sz="0" w:space="0" w:color="auto"/>
      </w:divBdr>
    </w:div>
    <w:div w:id="787359587">
      <w:bodyDiv w:val="1"/>
      <w:marLeft w:val="0"/>
      <w:marRight w:val="0"/>
      <w:marTop w:val="0"/>
      <w:marBottom w:val="0"/>
      <w:divBdr>
        <w:top w:val="none" w:sz="0" w:space="0" w:color="auto"/>
        <w:left w:val="none" w:sz="0" w:space="0" w:color="auto"/>
        <w:bottom w:val="none" w:sz="0" w:space="0" w:color="auto"/>
        <w:right w:val="none" w:sz="0" w:space="0" w:color="auto"/>
      </w:divBdr>
    </w:div>
    <w:div w:id="788477690">
      <w:bodyDiv w:val="1"/>
      <w:marLeft w:val="0"/>
      <w:marRight w:val="0"/>
      <w:marTop w:val="0"/>
      <w:marBottom w:val="0"/>
      <w:divBdr>
        <w:top w:val="none" w:sz="0" w:space="0" w:color="auto"/>
        <w:left w:val="none" w:sz="0" w:space="0" w:color="auto"/>
        <w:bottom w:val="none" w:sz="0" w:space="0" w:color="auto"/>
        <w:right w:val="none" w:sz="0" w:space="0" w:color="auto"/>
      </w:divBdr>
    </w:div>
    <w:div w:id="810251657">
      <w:bodyDiv w:val="1"/>
      <w:marLeft w:val="0"/>
      <w:marRight w:val="0"/>
      <w:marTop w:val="0"/>
      <w:marBottom w:val="0"/>
      <w:divBdr>
        <w:top w:val="none" w:sz="0" w:space="0" w:color="auto"/>
        <w:left w:val="none" w:sz="0" w:space="0" w:color="auto"/>
        <w:bottom w:val="none" w:sz="0" w:space="0" w:color="auto"/>
        <w:right w:val="none" w:sz="0" w:space="0" w:color="auto"/>
      </w:divBdr>
    </w:div>
    <w:div w:id="854541168">
      <w:bodyDiv w:val="1"/>
      <w:marLeft w:val="0"/>
      <w:marRight w:val="0"/>
      <w:marTop w:val="0"/>
      <w:marBottom w:val="0"/>
      <w:divBdr>
        <w:top w:val="none" w:sz="0" w:space="0" w:color="auto"/>
        <w:left w:val="none" w:sz="0" w:space="0" w:color="auto"/>
        <w:bottom w:val="none" w:sz="0" w:space="0" w:color="auto"/>
        <w:right w:val="none" w:sz="0" w:space="0" w:color="auto"/>
      </w:divBdr>
    </w:div>
    <w:div w:id="948198294">
      <w:bodyDiv w:val="1"/>
      <w:marLeft w:val="0"/>
      <w:marRight w:val="0"/>
      <w:marTop w:val="0"/>
      <w:marBottom w:val="0"/>
      <w:divBdr>
        <w:top w:val="none" w:sz="0" w:space="0" w:color="auto"/>
        <w:left w:val="none" w:sz="0" w:space="0" w:color="auto"/>
        <w:bottom w:val="none" w:sz="0" w:space="0" w:color="auto"/>
        <w:right w:val="none" w:sz="0" w:space="0" w:color="auto"/>
      </w:divBdr>
    </w:div>
    <w:div w:id="951477101">
      <w:bodyDiv w:val="1"/>
      <w:marLeft w:val="0"/>
      <w:marRight w:val="0"/>
      <w:marTop w:val="0"/>
      <w:marBottom w:val="0"/>
      <w:divBdr>
        <w:top w:val="none" w:sz="0" w:space="0" w:color="auto"/>
        <w:left w:val="none" w:sz="0" w:space="0" w:color="auto"/>
        <w:bottom w:val="none" w:sz="0" w:space="0" w:color="auto"/>
        <w:right w:val="none" w:sz="0" w:space="0" w:color="auto"/>
      </w:divBdr>
    </w:div>
    <w:div w:id="957566817">
      <w:bodyDiv w:val="1"/>
      <w:marLeft w:val="0"/>
      <w:marRight w:val="0"/>
      <w:marTop w:val="0"/>
      <w:marBottom w:val="0"/>
      <w:divBdr>
        <w:top w:val="none" w:sz="0" w:space="0" w:color="auto"/>
        <w:left w:val="none" w:sz="0" w:space="0" w:color="auto"/>
        <w:bottom w:val="none" w:sz="0" w:space="0" w:color="auto"/>
        <w:right w:val="none" w:sz="0" w:space="0" w:color="auto"/>
      </w:divBdr>
    </w:div>
    <w:div w:id="961768117">
      <w:bodyDiv w:val="1"/>
      <w:marLeft w:val="0"/>
      <w:marRight w:val="0"/>
      <w:marTop w:val="0"/>
      <w:marBottom w:val="0"/>
      <w:divBdr>
        <w:top w:val="none" w:sz="0" w:space="0" w:color="auto"/>
        <w:left w:val="none" w:sz="0" w:space="0" w:color="auto"/>
        <w:bottom w:val="none" w:sz="0" w:space="0" w:color="auto"/>
        <w:right w:val="none" w:sz="0" w:space="0" w:color="auto"/>
      </w:divBdr>
    </w:div>
    <w:div w:id="1135680309">
      <w:bodyDiv w:val="1"/>
      <w:marLeft w:val="0"/>
      <w:marRight w:val="0"/>
      <w:marTop w:val="0"/>
      <w:marBottom w:val="0"/>
      <w:divBdr>
        <w:top w:val="none" w:sz="0" w:space="0" w:color="auto"/>
        <w:left w:val="none" w:sz="0" w:space="0" w:color="auto"/>
        <w:bottom w:val="none" w:sz="0" w:space="0" w:color="auto"/>
        <w:right w:val="none" w:sz="0" w:space="0" w:color="auto"/>
      </w:divBdr>
    </w:div>
    <w:div w:id="1252930572">
      <w:bodyDiv w:val="1"/>
      <w:marLeft w:val="0"/>
      <w:marRight w:val="0"/>
      <w:marTop w:val="0"/>
      <w:marBottom w:val="0"/>
      <w:divBdr>
        <w:top w:val="none" w:sz="0" w:space="0" w:color="auto"/>
        <w:left w:val="none" w:sz="0" w:space="0" w:color="auto"/>
        <w:bottom w:val="none" w:sz="0" w:space="0" w:color="auto"/>
        <w:right w:val="none" w:sz="0" w:space="0" w:color="auto"/>
      </w:divBdr>
    </w:div>
    <w:div w:id="1277329333">
      <w:bodyDiv w:val="1"/>
      <w:marLeft w:val="0"/>
      <w:marRight w:val="0"/>
      <w:marTop w:val="0"/>
      <w:marBottom w:val="0"/>
      <w:divBdr>
        <w:top w:val="none" w:sz="0" w:space="0" w:color="auto"/>
        <w:left w:val="none" w:sz="0" w:space="0" w:color="auto"/>
        <w:bottom w:val="none" w:sz="0" w:space="0" w:color="auto"/>
        <w:right w:val="none" w:sz="0" w:space="0" w:color="auto"/>
      </w:divBdr>
    </w:div>
    <w:div w:id="1293945789">
      <w:bodyDiv w:val="1"/>
      <w:marLeft w:val="0"/>
      <w:marRight w:val="0"/>
      <w:marTop w:val="0"/>
      <w:marBottom w:val="0"/>
      <w:divBdr>
        <w:top w:val="none" w:sz="0" w:space="0" w:color="auto"/>
        <w:left w:val="none" w:sz="0" w:space="0" w:color="auto"/>
        <w:bottom w:val="none" w:sz="0" w:space="0" w:color="auto"/>
        <w:right w:val="none" w:sz="0" w:space="0" w:color="auto"/>
      </w:divBdr>
    </w:div>
    <w:div w:id="1332492584">
      <w:bodyDiv w:val="1"/>
      <w:marLeft w:val="0"/>
      <w:marRight w:val="0"/>
      <w:marTop w:val="0"/>
      <w:marBottom w:val="0"/>
      <w:divBdr>
        <w:top w:val="none" w:sz="0" w:space="0" w:color="auto"/>
        <w:left w:val="none" w:sz="0" w:space="0" w:color="auto"/>
        <w:bottom w:val="none" w:sz="0" w:space="0" w:color="auto"/>
        <w:right w:val="none" w:sz="0" w:space="0" w:color="auto"/>
      </w:divBdr>
    </w:div>
    <w:div w:id="1379284068">
      <w:bodyDiv w:val="1"/>
      <w:marLeft w:val="0"/>
      <w:marRight w:val="0"/>
      <w:marTop w:val="0"/>
      <w:marBottom w:val="0"/>
      <w:divBdr>
        <w:top w:val="none" w:sz="0" w:space="0" w:color="auto"/>
        <w:left w:val="none" w:sz="0" w:space="0" w:color="auto"/>
        <w:bottom w:val="none" w:sz="0" w:space="0" w:color="auto"/>
        <w:right w:val="none" w:sz="0" w:space="0" w:color="auto"/>
      </w:divBdr>
    </w:div>
    <w:div w:id="1384334211">
      <w:bodyDiv w:val="1"/>
      <w:marLeft w:val="0"/>
      <w:marRight w:val="0"/>
      <w:marTop w:val="0"/>
      <w:marBottom w:val="0"/>
      <w:divBdr>
        <w:top w:val="none" w:sz="0" w:space="0" w:color="auto"/>
        <w:left w:val="none" w:sz="0" w:space="0" w:color="auto"/>
        <w:bottom w:val="none" w:sz="0" w:space="0" w:color="auto"/>
        <w:right w:val="none" w:sz="0" w:space="0" w:color="auto"/>
      </w:divBdr>
    </w:div>
    <w:div w:id="1390686718">
      <w:bodyDiv w:val="1"/>
      <w:marLeft w:val="0"/>
      <w:marRight w:val="0"/>
      <w:marTop w:val="0"/>
      <w:marBottom w:val="0"/>
      <w:divBdr>
        <w:top w:val="none" w:sz="0" w:space="0" w:color="auto"/>
        <w:left w:val="none" w:sz="0" w:space="0" w:color="auto"/>
        <w:bottom w:val="none" w:sz="0" w:space="0" w:color="auto"/>
        <w:right w:val="none" w:sz="0" w:space="0" w:color="auto"/>
      </w:divBdr>
    </w:div>
    <w:div w:id="1433429516">
      <w:bodyDiv w:val="1"/>
      <w:marLeft w:val="0"/>
      <w:marRight w:val="0"/>
      <w:marTop w:val="0"/>
      <w:marBottom w:val="0"/>
      <w:divBdr>
        <w:top w:val="none" w:sz="0" w:space="0" w:color="auto"/>
        <w:left w:val="none" w:sz="0" w:space="0" w:color="auto"/>
        <w:bottom w:val="none" w:sz="0" w:space="0" w:color="auto"/>
        <w:right w:val="none" w:sz="0" w:space="0" w:color="auto"/>
      </w:divBdr>
    </w:div>
    <w:div w:id="1438216967">
      <w:bodyDiv w:val="1"/>
      <w:marLeft w:val="0"/>
      <w:marRight w:val="0"/>
      <w:marTop w:val="0"/>
      <w:marBottom w:val="0"/>
      <w:divBdr>
        <w:top w:val="none" w:sz="0" w:space="0" w:color="auto"/>
        <w:left w:val="none" w:sz="0" w:space="0" w:color="auto"/>
        <w:bottom w:val="none" w:sz="0" w:space="0" w:color="auto"/>
        <w:right w:val="none" w:sz="0" w:space="0" w:color="auto"/>
      </w:divBdr>
    </w:div>
    <w:div w:id="1507211519">
      <w:bodyDiv w:val="1"/>
      <w:marLeft w:val="0"/>
      <w:marRight w:val="0"/>
      <w:marTop w:val="0"/>
      <w:marBottom w:val="0"/>
      <w:divBdr>
        <w:top w:val="none" w:sz="0" w:space="0" w:color="auto"/>
        <w:left w:val="none" w:sz="0" w:space="0" w:color="auto"/>
        <w:bottom w:val="none" w:sz="0" w:space="0" w:color="auto"/>
        <w:right w:val="none" w:sz="0" w:space="0" w:color="auto"/>
      </w:divBdr>
    </w:div>
    <w:div w:id="1509517898">
      <w:bodyDiv w:val="1"/>
      <w:marLeft w:val="0"/>
      <w:marRight w:val="0"/>
      <w:marTop w:val="0"/>
      <w:marBottom w:val="0"/>
      <w:divBdr>
        <w:top w:val="none" w:sz="0" w:space="0" w:color="auto"/>
        <w:left w:val="none" w:sz="0" w:space="0" w:color="auto"/>
        <w:bottom w:val="none" w:sz="0" w:space="0" w:color="auto"/>
        <w:right w:val="none" w:sz="0" w:space="0" w:color="auto"/>
      </w:divBdr>
    </w:div>
    <w:div w:id="1518929844">
      <w:bodyDiv w:val="1"/>
      <w:marLeft w:val="0"/>
      <w:marRight w:val="0"/>
      <w:marTop w:val="0"/>
      <w:marBottom w:val="0"/>
      <w:divBdr>
        <w:top w:val="none" w:sz="0" w:space="0" w:color="auto"/>
        <w:left w:val="none" w:sz="0" w:space="0" w:color="auto"/>
        <w:bottom w:val="none" w:sz="0" w:space="0" w:color="auto"/>
        <w:right w:val="none" w:sz="0" w:space="0" w:color="auto"/>
      </w:divBdr>
    </w:div>
    <w:div w:id="1545370349">
      <w:bodyDiv w:val="1"/>
      <w:marLeft w:val="0"/>
      <w:marRight w:val="0"/>
      <w:marTop w:val="0"/>
      <w:marBottom w:val="0"/>
      <w:divBdr>
        <w:top w:val="none" w:sz="0" w:space="0" w:color="auto"/>
        <w:left w:val="none" w:sz="0" w:space="0" w:color="auto"/>
        <w:bottom w:val="none" w:sz="0" w:space="0" w:color="auto"/>
        <w:right w:val="none" w:sz="0" w:space="0" w:color="auto"/>
      </w:divBdr>
    </w:div>
    <w:div w:id="1555849526">
      <w:bodyDiv w:val="1"/>
      <w:marLeft w:val="0"/>
      <w:marRight w:val="0"/>
      <w:marTop w:val="0"/>
      <w:marBottom w:val="0"/>
      <w:divBdr>
        <w:top w:val="none" w:sz="0" w:space="0" w:color="auto"/>
        <w:left w:val="none" w:sz="0" w:space="0" w:color="auto"/>
        <w:bottom w:val="none" w:sz="0" w:space="0" w:color="auto"/>
        <w:right w:val="none" w:sz="0" w:space="0" w:color="auto"/>
      </w:divBdr>
    </w:div>
    <w:div w:id="1574970790">
      <w:bodyDiv w:val="1"/>
      <w:marLeft w:val="0"/>
      <w:marRight w:val="0"/>
      <w:marTop w:val="0"/>
      <w:marBottom w:val="0"/>
      <w:divBdr>
        <w:top w:val="none" w:sz="0" w:space="0" w:color="auto"/>
        <w:left w:val="none" w:sz="0" w:space="0" w:color="auto"/>
        <w:bottom w:val="none" w:sz="0" w:space="0" w:color="auto"/>
        <w:right w:val="none" w:sz="0" w:space="0" w:color="auto"/>
      </w:divBdr>
    </w:div>
    <w:div w:id="1575700874">
      <w:bodyDiv w:val="1"/>
      <w:marLeft w:val="0"/>
      <w:marRight w:val="0"/>
      <w:marTop w:val="0"/>
      <w:marBottom w:val="0"/>
      <w:divBdr>
        <w:top w:val="none" w:sz="0" w:space="0" w:color="auto"/>
        <w:left w:val="none" w:sz="0" w:space="0" w:color="auto"/>
        <w:bottom w:val="none" w:sz="0" w:space="0" w:color="auto"/>
        <w:right w:val="none" w:sz="0" w:space="0" w:color="auto"/>
      </w:divBdr>
    </w:div>
    <w:div w:id="1600986164">
      <w:bodyDiv w:val="1"/>
      <w:marLeft w:val="0"/>
      <w:marRight w:val="0"/>
      <w:marTop w:val="0"/>
      <w:marBottom w:val="0"/>
      <w:divBdr>
        <w:top w:val="none" w:sz="0" w:space="0" w:color="auto"/>
        <w:left w:val="none" w:sz="0" w:space="0" w:color="auto"/>
        <w:bottom w:val="none" w:sz="0" w:space="0" w:color="auto"/>
        <w:right w:val="none" w:sz="0" w:space="0" w:color="auto"/>
      </w:divBdr>
    </w:div>
    <w:div w:id="1617516796">
      <w:bodyDiv w:val="1"/>
      <w:marLeft w:val="0"/>
      <w:marRight w:val="0"/>
      <w:marTop w:val="0"/>
      <w:marBottom w:val="0"/>
      <w:divBdr>
        <w:top w:val="none" w:sz="0" w:space="0" w:color="auto"/>
        <w:left w:val="none" w:sz="0" w:space="0" w:color="auto"/>
        <w:bottom w:val="none" w:sz="0" w:space="0" w:color="auto"/>
        <w:right w:val="none" w:sz="0" w:space="0" w:color="auto"/>
      </w:divBdr>
    </w:div>
    <w:div w:id="1628975074">
      <w:bodyDiv w:val="1"/>
      <w:marLeft w:val="0"/>
      <w:marRight w:val="0"/>
      <w:marTop w:val="0"/>
      <w:marBottom w:val="0"/>
      <w:divBdr>
        <w:top w:val="none" w:sz="0" w:space="0" w:color="auto"/>
        <w:left w:val="none" w:sz="0" w:space="0" w:color="auto"/>
        <w:bottom w:val="none" w:sz="0" w:space="0" w:color="auto"/>
        <w:right w:val="none" w:sz="0" w:space="0" w:color="auto"/>
      </w:divBdr>
    </w:div>
    <w:div w:id="1631208418">
      <w:bodyDiv w:val="1"/>
      <w:marLeft w:val="0"/>
      <w:marRight w:val="0"/>
      <w:marTop w:val="0"/>
      <w:marBottom w:val="0"/>
      <w:divBdr>
        <w:top w:val="none" w:sz="0" w:space="0" w:color="auto"/>
        <w:left w:val="none" w:sz="0" w:space="0" w:color="auto"/>
        <w:bottom w:val="none" w:sz="0" w:space="0" w:color="auto"/>
        <w:right w:val="none" w:sz="0" w:space="0" w:color="auto"/>
      </w:divBdr>
    </w:div>
    <w:div w:id="1656297666">
      <w:bodyDiv w:val="1"/>
      <w:marLeft w:val="0"/>
      <w:marRight w:val="0"/>
      <w:marTop w:val="0"/>
      <w:marBottom w:val="0"/>
      <w:divBdr>
        <w:top w:val="none" w:sz="0" w:space="0" w:color="auto"/>
        <w:left w:val="none" w:sz="0" w:space="0" w:color="auto"/>
        <w:bottom w:val="none" w:sz="0" w:space="0" w:color="auto"/>
        <w:right w:val="none" w:sz="0" w:space="0" w:color="auto"/>
      </w:divBdr>
    </w:div>
    <w:div w:id="1680305766">
      <w:bodyDiv w:val="1"/>
      <w:marLeft w:val="0"/>
      <w:marRight w:val="0"/>
      <w:marTop w:val="0"/>
      <w:marBottom w:val="0"/>
      <w:divBdr>
        <w:top w:val="none" w:sz="0" w:space="0" w:color="auto"/>
        <w:left w:val="none" w:sz="0" w:space="0" w:color="auto"/>
        <w:bottom w:val="none" w:sz="0" w:space="0" w:color="auto"/>
        <w:right w:val="none" w:sz="0" w:space="0" w:color="auto"/>
      </w:divBdr>
    </w:div>
    <w:div w:id="1709526255">
      <w:bodyDiv w:val="1"/>
      <w:marLeft w:val="0"/>
      <w:marRight w:val="0"/>
      <w:marTop w:val="0"/>
      <w:marBottom w:val="0"/>
      <w:divBdr>
        <w:top w:val="none" w:sz="0" w:space="0" w:color="auto"/>
        <w:left w:val="none" w:sz="0" w:space="0" w:color="auto"/>
        <w:bottom w:val="none" w:sz="0" w:space="0" w:color="auto"/>
        <w:right w:val="none" w:sz="0" w:space="0" w:color="auto"/>
      </w:divBdr>
    </w:div>
    <w:div w:id="1713995691">
      <w:bodyDiv w:val="1"/>
      <w:marLeft w:val="0"/>
      <w:marRight w:val="0"/>
      <w:marTop w:val="0"/>
      <w:marBottom w:val="0"/>
      <w:divBdr>
        <w:top w:val="none" w:sz="0" w:space="0" w:color="auto"/>
        <w:left w:val="none" w:sz="0" w:space="0" w:color="auto"/>
        <w:bottom w:val="none" w:sz="0" w:space="0" w:color="auto"/>
        <w:right w:val="none" w:sz="0" w:space="0" w:color="auto"/>
      </w:divBdr>
    </w:div>
    <w:div w:id="1717512040">
      <w:bodyDiv w:val="1"/>
      <w:marLeft w:val="0"/>
      <w:marRight w:val="0"/>
      <w:marTop w:val="0"/>
      <w:marBottom w:val="0"/>
      <w:divBdr>
        <w:top w:val="none" w:sz="0" w:space="0" w:color="auto"/>
        <w:left w:val="none" w:sz="0" w:space="0" w:color="auto"/>
        <w:bottom w:val="none" w:sz="0" w:space="0" w:color="auto"/>
        <w:right w:val="none" w:sz="0" w:space="0" w:color="auto"/>
      </w:divBdr>
    </w:div>
    <w:div w:id="1754474477">
      <w:bodyDiv w:val="1"/>
      <w:marLeft w:val="0"/>
      <w:marRight w:val="0"/>
      <w:marTop w:val="0"/>
      <w:marBottom w:val="0"/>
      <w:divBdr>
        <w:top w:val="none" w:sz="0" w:space="0" w:color="auto"/>
        <w:left w:val="none" w:sz="0" w:space="0" w:color="auto"/>
        <w:bottom w:val="none" w:sz="0" w:space="0" w:color="auto"/>
        <w:right w:val="none" w:sz="0" w:space="0" w:color="auto"/>
      </w:divBdr>
    </w:div>
    <w:div w:id="1907106606">
      <w:bodyDiv w:val="1"/>
      <w:marLeft w:val="0"/>
      <w:marRight w:val="0"/>
      <w:marTop w:val="0"/>
      <w:marBottom w:val="0"/>
      <w:divBdr>
        <w:top w:val="none" w:sz="0" w:space="0" w:color="auto"/>
        <w:left w:val="none" w:sz="0" w:space="0" w:color="auto"/>
        <w:bottom w:val="none" w:sz="0" w:space="0" w:color="auto"/>
        <w:right w:val="none" w:sz="0" w:space="0" w:color="auto"/>
      </w:divBdr>
    </w:div>
    <w:div w:id="1923829919">
      <w:bodyDiv w:val="1"/>
      <w:marLeft w:val="0"/>
      <w:marRight w:val="0"/>
      <w:marTop w:val="0"/>
      <w:marBottom w:val="0"/>
      <w:divBdr>
        <w:top w:val="none" w:sz="0" w:space="0" w:color="auto"/>
        <w:left w:val="none" w:sz="0" w:space="0" w:color="auto"/>
        <w:bottom w:val="none" w:sz="0" w:space="0" w:color="auto"/>
        <w:right w:val="none" w:sz="0" w:space="0" w:color="auto"/>
      </w:divBdr>
    </w:div>
    <w:div w:id="1946382802">
      <w:bodyDiv w:val="1"/>
      <w:marLeft w:val="0"/>
      <w:marRight w:val="0"/>
      <w:marTop w:val="0"/>
      <w:marBottom w:val="0"/>
      <w:divBdr>
        <w:top w:val="none" w:sz="0" w:space="0" w:color="auto"/>
        <w:left w:val="none" w:sz="0" w:space="0" w:color="auto"/>
        <w:bottom w:val="none" w:sz="0" w:space="0" w:color="auto"/>
        <w:right w:val="none" w:sz="0" w:space="0" w:color="auto"/>
      </w:divBdr>
    </w:div>
    <w:div w:id="1959871673">
      <w:bodyDiv w:val="1"/>
      <w:marLeft w:val="0"/>
      <w:marRight w:val="0"/>
      <w:marTop w:val="0"/>
      <w:marBottom w:val="0"/>
      <w:divBdr>
        <w:top w:val="none" w:sz="0" w:space="0" w:color="auto"/>
        <w:left w:val="none" w:sz="0" w:space="0" w:color="auto"/>
        <w:bottom w:val="none" w:sz="0" w:space="0" w:color="auto"/>
        <w:right w:val="none" w:sz="0" w:space="0" w:color="auto"/>
      </w:divBdr>
    </w:div>
    <w:div w:id="2019849093">
      <w:bodyDiv w:val="1"/>
      <w:marLeft w:val="0"/>
      <w:marRight w:val="0"/>
      <w:marTop w:val="0"/>
      <w:marBottom w:val="0"/>
      <w:divBdr>
        <w:top w:val="none" w:sz="0" w:space="0" w:color="auto"/>
        <w:left w:val="none" w:sz="0" w:space="0" w:color="auto"/>
        <w:bottom w:val="none" w:sz="0" w:space="0" w:color="auto"/>
        <w:right w:val="none" w:sz="0" w:space="0" w:color="auto"/>
      </w:divBdr>
    </w:div>
    <w:div w:id="2025399963">
      <w:bodyDiv w:val="1"/>
      <w:marLeft w:val="0"/>
      <w:marRight w:val="0"/>
      <w:marTop w:val="0"/>
      <w:marBottom w:val="0"/>
      <w:divBdr>
        <w:top w:val="none" w:sz="0" w:space="0" w:color="auto"/>
        <w:left w:val="none" w:sz="0" w:space="0" w:color="auto"/>
        <w:bottom w:val="none" w:sz="0" w:space="0" w:color="auto"/>
        <w:right w:val="none" w:sz="0" w:space="0" w:color="auto"/>
      </w:divBdr>
    </w:div>
    <w:div w:id="2078433136">
      <w:bodyDiv w:val="1"/>
      <w:marLeft w:val="0"/>
      <w:marRight w:val="0"/>
      <w:marTop w:val="0"/>
      <w:marBottom w:val="0"/>
      <w:divBdr>
        <w:top w:val="none" w:sz="0" w:space="0" w:color="auto"/>
        <w:left w:val="none" w:sz="0" w:space="0" w:color="auto"/>
        <w:bottom w:val="none" w:sz="0" w:space="0" w:color="auto"/>
        <w:right w:val="none" w:sz="0" w:space="0" w:color="auto"/>
      </w:divBdr>
    </w:div>
    <w:div w:id="20999858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3.jpeg"/><Relationship Id="rId39" Type="http://schemas.openxmlformats.org/officeDocument/2006/relationships/chart" Target="charts/chart5.xml"/><Relationship Id="rId21" Type="http://schemas.openxmlformats.org/officeDocument/2006/relationships/image" Target="media/image9.wmf"/><Relationship Id="rId34" Type="http://schemas.openxmlformats.org/officeDocument/2006/relationships/image" Target="media/image19.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tiff"/><Relationship Id="rId63" Type="http://schemas.openxmlformats.org/officeDocument/2006/relationships/image" Target="media/image41.tiff"/><Relationship Id="rId68" Type="http://schemas.openxmlformats.org/officeDocument/2006/relationships/image" Target="media/image46.tiff"/><Relationship Id="rId76" Type="http://schemas.openxmlformats.org/officeDocument/2006/relationships/image" Target="media/image54.png"/><Relationship Id="rId84" Type="http://schemas.openxmlformats.org/officeDocument/2006/relationships/chart" Target="charts/chart14.xml"/><Relationship Id="rId89" Type="http://schemas.openxmlformats.org/officeDocument/2006/relationships/hyperlink" Target="https://doi.org/10.1016/j.clay.2014.11.029" TargetMode="Externa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hyperlink" Target="https://dx.doi.org/10.30919/es941" TargetMode="Externa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chart" Target="charts/chart1.xml"/><Relationship Id="rId11" Type="http://schemas.openxmlformats.org/officeDocument/2006/relationships/image" Target="media/image2.png"/><Relationship Id="rId24" Type="http://schemas.openxmlformats.org/officeDocument/2006/relationships/image" Target="media/image11.jpeg"/><Relationship Id="rId32" Type="http://schemas.microsoft.com/office/2007/relationships/hdphoto" Target="media/hdphoto1.wdp"/><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6.tiff"/><Relationship Id="rId66" Type="http://schemas.openxmlformats.org/officeDocument/2006/relationships/image" Target="media/image44.tiff"/><Relationship Id="rId74" Type="http://schemas.openxmlformats.org/officeDocument/2006/relationships/image" Target="media/image52.png"/><Relationship Id="rId79" Type="http://schemas.openxmlformats.org/officeDocument/2006/relationships/chart" Target="charts/chart9.xml"/><Relationship Id="rId87" Type="http://schemas.openxmlformats.org/officeDocument/2006/relationships/hyperlink" Target="https://www.sciencedirect.com/science/journal/01691317" TargetMode="External"/><Relationship Id="rId5" Type="http://schemas.openxmlformats.org/officeDocument/2006/relationships/webSettings" Target="webSettings.xml"/><Relationship Id="rId61" Type="http://schemas.openxmlformats.org/officeDocument/2006/relationships/image" Target="media/image39.tiff"/><Relationship Id="rId82" Type="http://schemas.openxmlformats.org/officeDocument/2006/relationships/chart" Target="charts/chart12.xml"/><Relationship Id="rId90" Type="http://schemas.openxmlformats.org/officeDocument/2006/relationships/hyperlink" Target="https://www.sciencedirect.com/science/journal/01691317" TargetMode="External"/><Relationship Id="rId19" Type="http://schemas.openxmlformats.org/officeDocument/2006/relationships/image" Target="media/image8.wmf"/><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image" Target="media/image14.wmf"/><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4.tiff"/><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image" Target="media/image55.png"/><Relationship Id="rId8" Type="http://schemas.openxmlformats.org/officeDocument/2006/relationships/footer" Target="footer1.xm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chart" Target="charts/chart10.xml"/><Relationship Id="rId85" Type="http://schemas.openxmlformats.org/officeDocument/2006/relationships/hyperlink" Target="https://www.sciencedirect.com/science/article/abs/pii/S0169131714004554?via%3Dihub"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wmf"/><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chart" Target="charts/chart4.xml"/><Relationship Id="rId46" Type="http://schemas.openxmlformats.org/officeDocument/2006/relationships/chart" Target="charts/chart8.xml"/><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oleObject" Target="embeddings/oleObject3.bin"/><Relationship Id="rId41" Type="http://schemas.openxmlformats.org/officeDocument/2006/relationships/chart" Target="charts/chart7.xml"/><Relationship Id="rId54" Type="http://schemas.openxmlformats.org/officeDocument/2006/relationships/image" Target="media/image32.png"/><Relationship Id="rId62" Type="http://schemas.openxmlformats.org/officeDocument/2006/relationships/image" Target="media/image40.tiff"/><Relationship Id="rId70" Type="http://schemas.openxmlformats.org/officeDocument/2006/relationships/image" Target="media/image48.jpeg"/><Relationship Id="rId75" Type="http://schemas.openxmlformats.org/officeDocument/2006/relationships/image" Target="media/image53.png"/><Relationship Id="rId83" Type="http://schemas.openxmlformats.org/officeDocument/2006/relationships/chart" Target="charts/chart13.xml"/><Relationship Id="rId88" Type="http://schemas.openxmlformats.org/officeDocument/2006/relationships/hyperlink" Target="https://www.sciencedirect.com/science/journal/01691317/104/supp/C" TargetMode="External"/><Relationship Id="rId91" Type="http://schemas.openxmlformats.org/officeDocument/2006/relationships/hyperlink" Target="https://www.sciencedirect.com/science/journal/01691317/189/supp/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chart" Target="charts/chart2.xml"/><Relationship Id="rId49" Type="http://schemas.openxmlformats.org/officeDocument/2006/relationships/image" Target="media/image27.png"/><Relationship Id="rId57" Type="http://schemas.openxmlformats.org/officeDocument/2006/relationships/image" Target="media/image35.tiff"/><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8.tiff"/><Relationship Id="rId65" Type="http://schemas.openxmlformats.org/officeDocument/2006/relationships/image" Target="media/image43.tiff"/><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chart" Target="charts/chart11.xml"/><Relationship Id="rId86" Type="http://schemas.openxmlformats.org/officeDocument/2006/relationships/hyperlink" Target="https://www.sciencedirect.com/science/article/abs/pii/S0169131714004554?via%3Dihub"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1044;&#1080;&#1076;&#1072;&#1088;\&#1044;&#1080;&#1072;&#1075;&#1088;&#1072;&#1084;&#1084;&#1072;%20&#1044;&#1052;&#1057;&#1054;%20&#1080;%20&#1089;&#1077;&#1088;&#1077;&#1073;&#1088;&#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44;&#1080;&#1076;&#1072;&#1088;\&#1050;&#1072;&#1079;&#1053;Y\&#1053;&#1072;&#1096;&#1080;%20&#1088;&#1072;&#1089;&#1095;&#1077;&#1090;&#1099;%20&#1087;&#1086;%20&#1040;&#1058;&#1059;_17.01.2020.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1044;&#1080;&#1076;&#1072;&#1088;\&#1050;&#1072;&#1079;&#1053;Y\&#1053;&#1072;&#1096;&#1080;%20&#1088;&#1072;&#1089;&#1095;&#1077;&#1090;&#1099;%20&#1087;&#1086;%20&#1040;&#1058;&#1059;_17.01.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16746931312633"/>
          <c:y val="5.9907834101382486E-2"/>
          <c:w val="0.85290419963863739"/>
          <c:h val="0.74647447294894587"/>
        </c:manualLayout>
      </c:layout>
      <c:lineChart>
        <c:grouping val="standard"/>
        <c:varyColors val="0"/>
        <c:ser>
          <c:idx val="0"/>
          <c:order val="0"/>
          <c:tx>
            <c:strRef>
              <c:f>Лист1!$A$1</c:f>
              <c:strCache>
                <c:ptCount val="1"/>
                <c:pt idx="0">
                  <c:v>Толқын ұзындығы</c:v>
                </c:pt>
              </c:strCache>
            </c:strRef>
          </c:tx>
          <c:cat>
            <c:numRef>
              <c:f>Лист1!$A$2:$A$16</c:f>
              <c:numCache>
                <c:formatCode>General</c:formatCode>
                <c:ptCount val="15"/>
                <c:pt idx="0">
                  <c:v>320</c:v>
                </c:pt>
                <c:pt idx="1">
                  <c:v>360</c:v>
                </c:pt>
                <c:pt idx="2">
                  <c:v>400</c:v>
                </c:pt>
                <c:pt idx="3">
                  <c:v>440</c:v>
                </c:pt>
                <c:pt idx="4">
                  <c:v>465</c:v>
                </c:pt>
                <c:pt idx="5">
                  <c:v>480</c:v>
                </c:pt>
                <c:pt idx="6">
                  <c:v>520</c:v>
                </c:pt>
                <c:pt idx="7">
                  <c:v>560</c:v>
                </c:pt>
                <c:pt idx="8">
                  <c:v>600</c:v>
                </c:pt>
                <c:pt idx="9">
                  <c:v>640</c:v>
                </c:pt>
                <c:pt idx="10">
                  <c:v>650</c:v>
                </c:pt>
                <c:pt idx="11">
                  <c:v>660</c:v>
                </c:pt>
              </c:numCache>
            </c:numRef>
          </c:cat>
          <c:val>
            <c:numRef>
              <c:f>Лист1!$B$2:$B$16</c:f>
              <c:numCache>
                <c:formatCode>General</c:formatCode>
                <c:ptCount val="15"/>
                <c:pt idx="0">
                  <c:v>1.498</c:v>
                </c:pt>
                <c:pt idx="1">
                  <c:v>1.028</c:v>
                </c:pt>
                <c:pt idx="2">
                  <c:v>0.68</c:v>
                </c:pt>
                <c:pt idx="3">
                  <c:v>0.48800000000000032</c:v>
                </c:pt>
                <c:pt idx="4">
                  <c:v>0.40900000000000031</c:v>
                </c:pt>
                <c:pt idx="5">
                  <c:v>0.35700000000000032</c:v>
                </c:pt>
                <c:pt idx="6">
                  <c:v>0.26500000000000001</c:v>
                </c:pt>
                <c:pt idx="7">
                  <c:v>0.18800000000000044</c:v>
                </c:pt>
                <c:pt idx="8">
                  <c:v>0.13400000000000001</c:v>
                </c:pt>
                <c:pt idx="9">
                  <c:v>7.5999999999999998E-2</c:v>
                </c:pt>
                <c:pt idx="10">
                  <c:v>8.4000000000000047E-2</c:v>
                </c:pt>
                <c:pt idx="11">
                  <c:v>7.8000000000000014E-2</c:v>
                </c:pt>
              </c:numCache>
            </c:numRef>
          </c:val>
          <c:smooth val="0"/>
          <c:extLst>
            <c:ext xmlns:c16="http://schemas.microsoft.com/office/drawing/2014/chart" uri="{C3380CC4-5D6E-409C-BE32-E72D297353CC}">
              <c16:uniqueId val="{00000000-49B4-49A1-A47A-F991ED01AE73}"/>
            </c:ext>
          </c:extLst>
        </c:ser>
        <c:dLbls>
          <c:showLegendKey val="0"/>
          <c:showVal val="0"/>
          <c:showCatName val="0"/>
          <c:showSerName val="0"/>
          <c:showPercent val="0"/>
          <c:showBubbleSize val="0"/>
        </c:dLbls>
        <c:marker val="1"/>
        <c:smooth val="0"/>
        <c:axId val="473919928"/>
        <c:axId val="473918752"/>
      </c:lineChart>
      <c:catAx>
        <c:axId val="473919928"/>
        <c:scaling>
          <c:orientation val="minMax"/>
        </c:scaling>
        <c:delete val="0"/>
        <c:axPos val="b"/>
        <c:title>
          <c:tx>
            <c:rich>
              <a:bodyPr/>
              <a:lstStyle/>
              <a:p>
                <a:pPr>
                  <a:defRPr/>
                </a:pPr>
                <a:r>
                  <a:rPr lang="ru-RU" b="0"/>
                  <a:t>Толқын үзындығы, нм</a:t>
                </a:r>
              </a:p>
            </c:rich>
          </c:tx>
          <c:layout>
            <c:manualLayout>
              <c:xMode val="edge"/>
              <c:yMode val="edge"/>
              <c:x val="0.6826794450024003"/>
              <c:y val="0.88559635690699956"/>
            </c:manualLayout>
          </c:layout>
          <c:overlay val="0"/>
        </c:title>
        <c:numFmt formatCode="General" sourceLinked="1"/>
        <c:majorTickMark val="out"/>
        <c:minorTickMark val="none"/>
        <c:tickLblPos val="nextTo"/>
        <c:crossAx val="473918752"/>
        <c:crosses val="autoZero"/>
        <c:auto val="1"/>
        <c:lblAlgn val="ctr"/>
        <c:lblOffset val="100"/>
        <c:noMultiLvlLbl val="0"/>
      </c:catAx>
      <c:valAx>
        <c:axId val="473918752"/>
        <c:scaling>
          <c:orientation val="minMax"/>
        </c:scaling>
        <c:delete val="0"/>
        <c:axPos val="l"/>
        <c:majorGridlines/>
        <c:title>
          <c:tx>
            <c:rich>
              <a:bodyPr rot="-5400000" vert="horz"/>
              <a:lstStyle/>
              <a:p>
                <a:pPr>
                  <a:defRPr b="0"/>
                </a:pPr>
                <a:r>
                  <a:rPr lang="ru-RU" b="0"/>
                  <a:t>Оптикаық</a:t>
                </a:r>
                <a:r>
                  <a:rPr lang="ru-RU" b="0" baseline="0"/>
                  <a:t> тығызды</a:t>
                </a:r>
                <a:r>
                  <a:rPr lang="ru-RU" b="0"/>
                  <a:t>қ</a:t>
                </a:r>
                <a:r>
                  <a:rPr lang="ru-RU" b="0" baseline="0"/>
                  <a:t>, </a:t>
                </a:r>
                <a:r>
                  <a:rPr lang="da-DK" b="0" baseline="0"/>
                  <a:t>D</a:t>
                </a:r>
                <a:endParaRPr lang="ru-RU" b="0"/>
              </a:p>
            </c:rich>
          </c:tx>
          <c:overlay val="0"/>
        </c:title>
        <c:numFmt formatCode="General" sourceLinked="1"/>
        <c:majorTickMark val="out"/>
        <c:minorTickMark val="none"/>
        <c:tickLblPos val="nextTo"/>
        <c:crossAx val="473919928"/>
        <c:crosses val="autoZero"/>
        <c:crossBetween val="between"/>
      </c:valAx>
      <c:spPr>
        <a:solidFill>
          <a:schemeClr val="lt1"/>
        </a:solidFill>
        <a:ln w="0" cap="flat" cmpd="sng" algn="ctr">
          <a:solidFill>
            <a:schemeClr val="tx1"/>
          </a:solidFill>
          <a:prstDash val="solid"/>
        </a:ln>
        <a:effectLst/>
      </c:spPr>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78000094677545"/>
          <c:y val="0.14604107819855852"/>
          <c:w val="0.65946822779417102"/>
          <c:h val="0.59635312252635087"/>
        </c:manualLayout>
      </c:layout>
      <c:barChart>
        <c:barDir val="col"/>
        <c:grouping val="clustered"/>
        <c:varyColors val="0"/>
        <c:ser>
          <c:idx val="0"/>
          <c:order val="0"/>
          <c:tx>
            <c:strRef>
              <c:f>Лист1!$B$1</c:f>
              <c:strCache>
                <c:ptCount val="1"/>
                <c:pt idx="0">
                  <c:v> Ерітінді концентрациясы 1% (масс.)</c:v>
                </c:pt>
              </c:strCache>
            </c:strRef>
          </c:tx>
          <c:invertIfNegative val="0"/>
          <c:cat>
            <c:strRef>
              <c:f>Лист1!$A$2:$A$5</c:f>
              <c:strCache>
                <c:ptCount val="4"/>
                <c:pt idx="0">
                  <c:v>«Сақ» пелоидының  ГҚ</c:v>
                </c:pt>
                <c:pt idx="1">
                  <c:v>«Тұзкөл» пелоидының  ГҚ</c:v>
                </c:pt>
                <c:pt idx="2">
                  <c:v>«Тұзкөл»  пелоиды</c:v>
                </c:pt>
                <c:pt idx="3">
                  <c:v>«Сақ» пелоиды</c:v>
                </c:pt>
              </c:strCache>
            </c:strRef>
          </c:cat>
          <c:val>
            <c:numRef>
              <c:f>Лист1!$B$2:$B$5</c:f>
              <c:numCache>
                <c:formatCode>General</c:formatCode>
                <c:ptCount val="4"/>
                <c:pt idx="0">
                  <c:v>69.319999999999993</c:v>
                </c:pt>
                <c:pt idx="1">
                  <c:v>49.81</c:v>
                </c:pt>
                <c:pt idx="2">
                  <c:v>40.72</c:v>
                </c:pt>
                <c:pt idx="3">
                  <c:v>32.79</c:v>
                </c:pt>
              </c:numCache>
            </c:numRef>
          </c:val>
          <c:extLst>
            <c:ext xmlns:c16="http://schemas.microsoft.com/office/drawing/2014/chart" uri="{C3380CC4-5D6E-409C-BE32-E72D297353CC}">
              <c16:uniqueId val="{00000000-602E-4F2A-9E3F-8F9D0207D33C}"/>
            </c:ext>
          </c:extLst>
        </c:ser>
        <c:dLbls>
          <c:showLegendKey val="0"/>
          <c:showVal val="0"/>
          <c:showCatName val="0"/>
          <c:showSerName val="0"/>
          <c:showPercent val="0"/>
          <c:showBubbleSize val="0"/>
        </c:dLbls>
        <c:gapWidth val="150"/>
        <c:axId val="480804680"/>
        <c:axId val="480810560"/>
      </c:barChart>
      <c:catAx>
        <c:axId val="480804680"/>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80810560"/>
        <c:crosses val="autoZero"/>
        <c:auto val="1"/>
        <c:lblAlgn val="ctr"/>
        <c:lblOffset val="100"/>
        <c:noMultiLvlLbl val="0"/>
      </c:catAx>
      <c:valAx>
        <c:axId val="480810560"/>
        <c:scaling>
          <c:orientation val="minMax"/>
        </c:scaling>
        <c:delete val="0"/>
        <c:axPos val="l"/>
        <c:majorGridlines/>
        <c:title>
          <c:tx>
            <c:rich>
              <a:bodyPr/>
              <a:lstStyle/>
              <a:p>
                <a:pPr>
                  <a:defRPr b="0">
                    <a:latin typeface="Times New Roman" panose="02020603050405020304" pitchFamily="18" charset="0"/>
                    <a:cs typeface="Times New Roman" panose="02020603050405020304" pitchFamily="18" charset="0"/>
                  </a:defRPr>
                </a:pPr>
                <a:r>
                  <a:rPr lang="ru-RU" b="0">
                    <a:latin typeface="Times New Roman" panose="02020603050405020304" pitchFamily="18" charset="0"/>
                    <a:cs typeface="Times New Roman" panose="02020603050405020304" pitchFamily="18" charset="0"/>
                  </a:rPr>
                  <a:t>АЖМ,</a:t>
                </a:r>
                <a:r>
                  <a:rPr lang="ru-RU" b="0" baseline="0">
                    <a:latin typeface="Times New Roman" panose="02020603050405020304" pitchFamily="18" charset="0"/>
                    <a:cs typeface="Times New Roman" panose="02020603050405020304" pitchFamily="18" charset="0"/>
                  </a:rPr>
                  <a:t> </a:t>
                </a:r>
                <a:r>
                  <a:rPr lang="ru-RU" sz="1000" b="0" i="0" u="none" strike="noStrike" baseline="0">
                    <a:effectLst/>
                    <a:latin typeface="Times New Roman" panose="02020603050405020304" pitchFamily="18" charset="0"/>
                    <a:cs typeface="Times New Roman" panose="02020603050405020304" pitchFamily="18" charset="0"/>
                  </a:rPr>
                  <a:t>* </a:t>
                </a:r>
                <a:r>
                  <a:rPr lang="ru-RU" sz="800" b="0" i="0" u="none" strike="noStrike" baseline="0">
                    <a:effectLst/>
                    <a:latin typeface="Times New Roman" panose="02020603050405020304" pitchFamily="18" charset="0"/>
                    <a:cs typeface="Times New Roman" panose="02020603050405020304" pitchFamily="18" charset="0"/>
                  </a:rPr>
                  <a:t>10</a:t>
                </a:r>
                <a:r>
                  <a:rPr lang="ru-RU" sz="800" b="0" i="0" u="none" strike="noStrike" baseline="30000">
                    <a:effectLst/>
                    <a:latin typeface="Times New Roman" panose="02020603050405020304" pitchFamily="18" charset="0"/>
                    <a:cs typeface="Times New Roman" panose="02020603050405020304" pitchFamily="18" charset="0"/>
                  </a:rPr>
                  <a:t>-2</a:t>
                </a:r>
                <a:r>
                  <a:rPr lang="ru-RU" sz="1000" b="0" i="0" u="none" strike="noStrike" baseline="0">
                    <a:effectLst/>
                    <a:latin typeface="Times New Roman" panose="02020603050405020304" pitchFamily="18" charset="0"/>
                    <a:cs typeface="Times New Roman" panose="02020603050405020304" pitchFamily="18" charset="0"/>
                  </a:rPr>
                  <a:t> мг/мл</a:t>
                </a:r>
                <a:endParaRPr lang="ru-RU" b="0">
                  <a:latin typeface="Times New Roman" panose="02020603050405020304" pitchFamily="18" charset="0"/>
                  <a:cs typeface="Times New Roman" panose="02020603050405020304" pitchFamily="18" charset="0"/>
                </a:endParaRPr>
              </a:p>
            </c:rich>
          </c:tx>
          <c:layout>
            <c:manualLayout>
              <c:xMode val="edge"/>
              <c:yMode val="edge"/>
              <c:x val="7.9691771995434438E-2"/>
              <c:y val="0.24867258259384242"/>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80804680"/>
        <c:crosses val="autoZero"/>
        <c:crossBetween val="between"/>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28601517403018"/>
          <c:y val="0.13487303251180291"/>
          <c:w val="0.72467626731844026"/>
          <c:h val="0.70743375344335824"/>
        </c:manualLayout>
      </c:layout>
      <c:barChart>
        <c:barDir val="col"/>
        <c:grouping val="clustered"/>
        <c:varyColors val="0"/>
        <c:ser>
          <c:idx val="0"/>
          <c:order val="0"/>
          <c:tx>
            <c:strRef>
              <c:f>Лист1!$B$1</c:f>
              <c:strCache>
                <c:ptCount val="1"/>
                <c:pt idx="0">
                  <c:v>0,001</c:v>
                </c:pt>
              </c:strCache>
            </c:strRef>
          </c:tx>
          <c:spPr>
            <a:solidFill>
              <a:schemeClr val="accent1"/>
            </a:solidFill>
            <a:ln>
              <a:noFill/>
            </a:ln>
            <a:effectLst/>
          </c:spPr>
          <c:invertIfNegative val="0"/>
          <c:dLbls>
            <c:delete val="1"/>
          </c:dLbls>
          <c:cat>
            <c:strRef>
              <c:f>Лист1!$A$2:$A$5</c:f>
              <c:strCache>
                <c:ptCount val="4"/>
                <c:pt idx="0">
                  <c:v>«Сақ» пелоиды </c:v>
                </c:pt>
                <c:pt idx="1">
                  <c:v>«Сақ»  пелоидының  ГҚ</c:v>
                </c:pt>
                <c:pt idx="2">
                  <c:v>«Тұзкөл»  пелоиды</c:v>
                </c:pt>
                <c:pt idx="3">
                  <c:v>«Тұзкөл» пелоидының  ГҚ</c:v>
                </c:pt>
              </c:strCache>
            </c:strRef>
          </c:cat>
          <c:val>
            <c:numRef>
              <c:f>Лист1!$B$2:$B$5</c:f>
              <c:numCache>
                <c:formatCode>General</c:formatCode>
                <c:ptCount val="4"/>
                <c:pt idx="0">
                  <c:v>0.03</c:v>
                </c:pt>
                <c:pt idx="1">
                  <c:v>0.12</c:v>
                </c:pt>
                <c:pt idx="2">
                  <c:v>0.05</c:v>
                </c:pt>
                <c:pt idx="3">
                  <c:v>0.09</c:v>
                </c:pt>
              </c:numCache>
            </c:numRef>
          </c:val>
          <c:extLst>
            <c:ext xmlns:c16="http://schemas.microsoft.com/office/drawing/2014/chart" uri="{C3380CC4-5D6E-409C-BE32-E72D297353CC}">
              <c16:uniqueId val="{00000000-9178-49EF-903F-C892A5DB13BF}"/>
            </c:ext>
          </c:extLst>
        </c:ser>
        <c:ser>
          <c:idx val="1"/>
          <c:order val="1"/>
          <c:tx>
            <c:strRef>
              <c:f>Лист1!$C$1</c:f>
              <c:strCache>
                <c:ptCount val="1"/>
                <c:pt idx="0">
                  <c:v>0,01</c:v>
                </c:pt>
              </c:strCache>
            </c:strRef>
          </c:tx>
          <c:spPr>
            <a:solidFill>
              <a:schemeClr val="accent2"/>
            </a:solidFill>
            <a:ln>
              <a:noFill/>
            </a:ln>
            <a:effectLst/>
          </c:spPr>
          <c:invertIfNegative val="0"/>
          <c:dLbls>
            <c:delete val="1"/>
          </c:dLbls>
          <c:cat>
            <c:strRef>
              <c:f>Лист1!$A$2:$A$5</c:f>
              <c:strCache>
                <c:ptCount val="4"/>
                <c:pt idx="0">
                  <c:v>«Сақ» пелоиды </c:v>
                </c:pt>
                <c:pt idx="1">
                  <c:v>«Сақ»  пелоидының  ГҚ</c:v>
                </c:pt>
                <c:pt idx="2">
                  <c:v>«Тұзкөл»  пелоиды</c:v>
                </c:pt>
                <c:pt idx="3">
                  <c:v>«Тұзкөл» пелоидының  ГҚ</c:v>
                </c:pt>
              </c:strCache>
            </c:strRef>
          </c:cat>
          <c:val>
            <c:numRef>
              <c:f>Лист1!$C$2:$C$5</c:f>
              <c:numCache>
                <c:formatCode>General</c:formatCode>
                <c:ptCount val="4"/>
                <c:pt idx="0">
                  <c:v>1.24</c:v>
                </c:pt>
                <c:pt idx="1">
                  <c:v>2.02</c:v>
                </c:pt>
                <c:pt idx="2">
                  <c:v>0.71</c:v>
                </c:pt>
                <c:pt idx="3">
                  <c:v>0.93</c:v>
                </c:pt>
              </c:numCache>
            </c:numRef>
          </c:val>
          <c:extLst>
            <c:ext xmlns:c16="http://schemas.microsoft.com/office/drawing/2014/chart" uri="{C3380CC4-5D6E-409C-BE32-E72D297353CC}">
              <c16:uniqueId val="{00000001-9178-49EF-903F-C892A5DB13BF}"/>
            </c:ext>
          </c:extLst>
        </c:ser>
        <c:ser>
          <c:idx val="2"/>
          <c:order val="2"/>
          <c:tx>
            <c:strRef>
              <c:f>Лист1!$D$1</c:f>
              <c:strCache>
                <c:ptCount val="1"/>
                <c:pt idx="0">
                  <c:v>0,1</c:v>
                </c:pt>
              </c:strCache>
            </c:strRef>
          </c:tx>
          <c:spPr>
            <a:solidFill>
              <a:schemeClr val="accent3"/>
            </a:solidFill>
            <a:ln>
              <a:noFill/>
            </a:ln>
            <a:effectLst/>
          </c:spPr>
          <c:invertIfNegative val="0"/>
          <c:dLbls>
            <c:delete val="1"/>
          </c:dLbls>
          <c:cat>
            <c:strRef>
              <c:f>Лист1!$A$2:$A$5</c:f>
              <c:strCache>
                <c:ptCount val="4"/>
                <c:pt idx="0">
                  <c:v>«Сақ» пелоиды </c:v>
                </c:pt>
                <c:pt idx="1">
                  <c:v>«Сақ»  пелоидының  ГҚ</c:v>
                </c:pt>
                <c:pt idx="2">
                  <c:v>«Тұзкөл»  пелоиды</c:v>
                </c:pt>
                <c:pt idx="3">
                  <c:v>«Тұзкөл» пелоидының  ГҚ</c:v>
                </c:pt>
              </c:strCache>
            </c:strRef>
          </c:cat>
          <c:val>
            <c:numRef>
              <c:f>Лист1!$D$2:$D$5</c:f>
              <c:numCache>
                <c:formatCode>General</c:formatCode>
                <c:ptCount val="4"/>
                <c:pt idx="0">
                  <c:v>5.01</c:v>
                </c:pt>
                <c:pt idx="1">
                  <c:v>8.1300000000000008</c:v>
                </c:pt>
                <c:pt idx="2">
                  <c:v>4.28</c:v>
                </c:pt>
                <c:pt idx="3">
                  <c:v>5.37</c:v>
                </c:pt>
              </c:numCache>
            </c:numRef>
          </c:val>
          <c:extLst>
            <c:ext xmlns:c16="http://schemas.microsoft.com/office/drawing/2014/chart" uri="{C3380CC4-5D6E-409C-BE32-E72D297353CC}">
              <c16:uniqueId val="{00000002-9178-49EF-903F-C892A5DB13BF}"/>
            </c:ext>
          </c:extLst>
        </c:ser>
        <c:ser>
          <c:idx val="3"/>
          <c:order val="3"/>
          <c:tx>
            <c:strRef>
              <c:f>Лист1!$E$1</c:f>
              <c:strCache>
                <c:ptCount val="1"/>
                <c:pt idx="0">
                  <c:v>1,000</c:v>
                </c:pt>
              </c:strCache>
            </c:strRef>
          </c:tx>
          <c:spPr>
            <a:solidFill>
              <a:schemeClr val="accent4"/>
            </a:solidFill>
            <a:ln>
              <a:noFill/>
            </a:ln>
            <a:effectLst/>
          </c:spPr>
          <c:invertIfNegative val="0"/>
          <c:dLbls>
            <c:delete val="1"/>
          </c:dLbls>
          <c:cat>
            <c:strRef>
              <c:f>Лист1!$A$2:$A$5</c:f>
              <c:strCache>
                <c:ptCount val="4"/>
                <c:pt idx="0">
                  <c:v>«Сақ» пелоиды </c:v>
                </c:pt>
                <c:pt idx="1">
                  <c:v>«Сақ»  пелоидының  ГҚ</c:v>
                </c:pt>
                <c:pt idx="2">
                  <c:v>«Тұзкөл»  пелоиды</c:v>
                </c:pt>
                <c:pt idx="3">
                  <c:v>«Тұзкөл» пелоидының  ГҚ</c:v>
                </c:pt>
              </c:strCache>
            </c:strRef>
          </c:cat>
          <c:val>
            <c:numRef>
              <c:f>Лист1!$E$2:$E$5</c:f>
              <c:numCache>
                <c:formatCode>General</c:formatCode>
                <c:ptCount val="4"/>
                <c:pt idx="0">
                  <c:v>32.79</c:v>
                </c:pt>
                <c:pt idx="1">
                  <c:v>69.319999999999993</c:v>
                </c:pt>
                <c:pt idx="2">
                  <c:v>40.72</c:v>
                </c:pt>
                <c:pt idx="3">
                  <c:v>49.81</c:v>
                </c:pt>
              </c:numCache>
            </c:numRef>
          </c:val>
          <c:extLst>
            <c:ext xmlns:c16="http://schemas.microsoft.com/office/drawing/2014/chart" uri="{C3380CC4-5D6E-409C-BE32-E72D297353CC}">
              <c16:uniqueId val="{00000003-9178-49EF-903F-C892A5DB13BF}"/>
            </c:ext>
          </c:extLst>
        </c:ser>
        <c:dLbls>
          <c:showLegendKey val="0"/>
          <c:showVal val="1"/>
          <c:showCatName val="0"/>
          <c:showSerName val="0"/>
          <c:showPercent val="0"/>
          <c:showBubbleSize val="0"/>
        </c:dLbls>
        <c:gapWidth val="199"/>
        <c:axId val="480805464"/>
        <c:axId val="480805856"/>
      </c:barChart>
      <c:catAx>
        <c:axId val="480805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80805856"/>
        <c:crosses val="autoZero"/>
        <c:auto val="1"/>
        <c:lblAlgn val="ctr"/>
        <c:lblOffset val="100"/>
        <c:noMultiLvlLbl val="0"/>
      </c:catAx>
      <c:valAx>
        <c:axId val="4808058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sz="900"/>
                </a:pPr>
                <a:r>
                  <a:rPr lang="ru-RU" sz="900" b="0"/>
                  <a:t>АЖМ</a:t>
                </a:r>
                <a:r>
                  <a:rPr lang="ru-RU" sz="900"/>
                  <a:t>,</a:t>
                </a:r>
                <a:r>
                  <a:rPr lang="ru-RU" sz="900" b="1" i="0" u="none" strike="noStrike" baseline="0">
                    <a:effectLst/>
                  </a:rPr>
                  <a:t> * </a:t>
                </a:r>
                <a:r>
                  <a:rPr lang="ru-RU" sz="900" b="0" i="0" u="none" strike="noStrike" baseline="0">
                    <a:effectLst/>
                  </a:rPr>
                  <a:t>10</a:t>
                </a:r>
                <a:r>
                  <a:rPr lang="ru-RU" sz="900" b="0" i="0" u="none" strike="noStrike" baseline="30000">
                    <a:effectLst/>
                  </a:rPr>
                  <a:t>-2</a:t>
                </a:r>
                <a:r>
                  <a:rPr lang="ru-RU" sz="900" b="1" i="0" u="none" strike="noStrike" baseline="0">
                    <a:effectLst/>
                  </a:rPr>
                  <a:t> мг/мл</a:t>
                </a:r>
                <a:r>
                  <a:rPr lang="ru-RU" sz="900" baseline="0"/>
                  <a:t> </a:t>
                </a:r>
                <a:endParaRPr lang="ru-RU" sz="900"/>
              </a:p>
            </c:rich>
          </c:tx>
          <c:layout>
            <c:manualLayout>
              <c:xMode val="edge"/>
              <c:yMode val="edge"/>
              <c:x val="7.158043082452531E-2"/>
              <c:y val="0.31012494100697979"/>
            </c:manualLayout>
          </c:layout>
          <c:overlay val="0"/>
        </c:title>
        <c:numFmt formatCode="General" sourceLinked="1"/>
        <c:majorTickMark val="none"/>
        <c:minorTickMark val="none"/>
        <c:tickLblPos val="nextTo"/>
        <c:spPr>
          <a:noFill/>
          <a:ln>
            <a:noFill/>
          </a:ln>
          <a:effectLst/>
        </c:spPr>
        <c:txPr>
          <a:bodyPr rot="-60000000" vert="horz"/>
          <a:lstStyle/>
          <a:p>
            <a:pPr>
              <a:defRPr/>
            </a:pPr>
            <a:endParaRPr lang="ru-RU"/>
          </a:p>
        </c:txPr>
        <c:crossAx val="480805464"/>
        <c:crosses val="autoZero"/>
        <c:crossBetween val="between"/>
      </c:valAx>
      <c:spPr>
        <a:noFill/>
        <a:ln>
          <a:noFill/>
        </a:ln>
        <a:effectLst/>
      </c:spPr>
    </c:plotArea>
    <c:legend>
      <c:legendPos val="t"/>
      <c:layout>
        <c:manualLayout>
          <c:xMode val="edge"/>
          <c:yMode val="edge"/>
          <c:x val="0.35248213402849582"/>
          <c:y val="2.3809523809523812E-2"/>
          <c:w val="0.42346847049305603"/>
          <c:h val="9.0735533058367707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581596148649"/>
          <c:y val="8.6956521739130543E-2"/>
          <c:w val="0.8707598722934502"/>
          <c:h val="0.75494071146245256"/>
        </c:manualLayout>
      </c:layout>
      <c:lineChart>
        <c:grouping val="standard"/>
        <c:varyColors val="0"/>
        <c:ser>
          <c:idx val="0"/>
          <c:order val="0"/>
          <c:tx>
            <c:strRef>
              <c:f>Sheet1!$A$2</c:f>
              <c:strCache>
                <c:ptCount val="1"/>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intercept val="0"/>
            <c:dispRSqr val="0"/>
            <c:dispEq val="0"/>
          </c:trendline>
          <c:trendline>
            <c:spPr>
              <a:ln w="19050" cap="rnd">
                <a:solidFill>
                  <a:schemeClr val="accent1"/>
                </a:solidFill>
                <a:prstDash val="sysDot"/>
              </a:ln>
              <a:effectLst/>
            </c:spPr>
            <c:trendlineType val="linear"/>
            <c:intercept val="0"/>
            <c:dispRSqr val="1"/>
            <c:dispEq val="1"/>
            <c:trendlineLbl>
              <c:layout>
                <c:manualLayout>
                  <c:x val="-0.26861151803698929"/>
                  <c:y val="9.1973763907042226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trendlineLbl>
          </c:trendline>
          <c:cat>
            <c:numRef>
              <c:f>Sheet1!$B$1:$L$1</c:f>
              <c:numCache>
                <c:formatCode>General</c:formatCode>
                <c:ptCount val="11"/>
                <c:pt idx="0">
                  <c:v>0.25</c:v>
                </c:pt>
                <c:pt idx="1">
                  <c:v>1</c:v>
                </c:pt>
                <c:pt idx="2">
                  <c:v>2</c:v>
                </c:pt>
                <c:pt idx="3">
                  <c:v>2.5</c:v>
                </c:pt>
                <c:pt idx="4">
                  <c:v>3</c:v>
                </c:pt>
                <c:pt idx="5">
                  <c:v>3.5</c:v>
                </c:pt>
                <c:pt idx="6">
                  <c:v>4</c:v>
                </c:pt>
                <c:pt idx="7">
                  <c:v>4.5</c:v>
                </c:pt>
                <c:pt idx="8">
                  <c:v>5</c:v>
                </c:pt>
                <c:pt idx="9">
                  <c:v>5.2</c:v>
                </c:pt>
                <c:pt idx="10">
                  <c:v>5.6</c:v>
                </c:pt>
              </c:numCache>
            </c:numRef>
          </c:cat>
          <c:val>
            <c:numRef>
              <c:f>Sheet1!$B$2:$L$2</c:f>
              <c:numCache>
                <c:formatCode>General</c:formatCode>
                <c:ptCount val="11"/>
                <c:pt idx="0">
                  <c:v>0</c:v>
                </c:pt>
                <c:pt idx="1">
                  <c:v>0.1</c:v>
                </c:pt>
                <c:pt idx="2">
                  <c:v>0.2</c:v>
                </c:pt>
                <c:pt idx="3">
                  <c:v>0.24000000000000021</c:v>
                </c:pt>
                <c:pt idx="4">
                  <c:v>0.31000000000000083</c:v>
                </c:pt>
                <c:pt idx="5">
                  <c:v>0.33000000000000107</c:v>
                </c:pt>
                <c:pt idx="6">
                  <c:v>0.38000000000000095</c:v>
                </c:pt>
                <c:pt idx="7">
                  <c:v>0.44</c:v>
                </c:pt>
                <c:pt idx="8">
                  <c:v>0.5</c:v>
                </c:pt>
                <c:pt idx="9">
                  <c:v>0.58000000000000007</c:v>
                </c:pt>
                <c:pt idx="10">
                  <c:v>0.62000000000000166</c:v>
                </c:pt>
              </c:numCache>
            </c:numRef>
          </c:val>
          <c:smooth val="0"/>
          <c:extLst>
            <c:ext xmlns:c16="http://schemas.microsoft.com/office/drawing/2014/chart" uri="{C3380CC4-5D6E-409C-BE32-E72D297353CC}">
              <c16:uniqueId val="{00000002-7EDB-495B-AE9B-53774C270B4A}"/>
            </c:ext>
          </c:extLst>
        </c:ser>
        <c:dLbls>
          <c:dLblPos val="ctr"/>
          <c:showLegendKey val="0"/>
          <c:showVal val="1"/>
          <c:showCatName val="0"/>
          <c:showSerName val="0"/>
          <c:showPercent val="0"/>
          <c:showBubbleSize val="0"/>
        </c:dLbls>
        <c:smooth val="0"/>
        <c:axId val="480806640"/>
        <c:axId val="480808600"/>
      </c:lineChart>
      <c:catAx>
        <c:axId val="480806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Концентрация, </a:t>
                </a:r>
                <a:r>
                  <a:rPr lang="es-EC">
                    <a:latin typeface="Times New Roman" panose="02020603050405020304" pitchFamily="18" charset="0"/>
                    <a:cs typeface="Times New Roman" panose="02020603050405020304" pitchFamily="18" charset="0"/>
                  </a:rPr>
                  <a:t>%</a:t>
                </a:r>
                <a:r>
                  <a:rPr lang="ru-RU">
                    <a:latin typeface="Times New Roman" panose="02020603050405020304" pitchFamily="18" charset="0"/>
                    <a:cs typeface="Times New Roman" panose="02020603050405020304" pitchFamily="18" charset="0"/>
                  </a:rPr>
                  <a:t> </a:t>
                </a:r>
              </a:p>
            </c:rich>
          </c:tx>
          <c:layout>
            <c:manualLayout>
              <c:xMode val="edge"/>
              <c:yMode val="edge"/>
              <c:x val="0.75179412694977632"/>
              <c:y val="0.9324643756574962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480808600"/>
        <c:crosses val="autoZero"/>
        <c:auto val="1"/>
        <c:lblAlgn val="ctr"/>
        <c:lblOffset val="100"/>
        <c:tickLblSkip val="1"/>
        <c:tickMarkSkip val="1"/>
        <c:noMultiLvlLbl val="0"/>
      </c:catAx>
      <c:valAx>
        <c:axId val="480808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Оптикалық тығыздық, нм</a:t>
                </a:r>
              </a:p>
            </c:rich>
          </c:tx>
          <c:layout>
            <c:manualLayout>
              <c:xMode val="edge"/>
              <c:yMode val="edge"/>
              <c:x val="5.3924334224577071E-3"/>
              <c:y val="0.16093585661900564"/>
            </c:manualLayout>
          </c:layout>
          <c:overlay val="0"/>
          <c:spPr>
            <a:noFill/>
            <a:ln>
              <a:noFill/>
            </a:ln>
            <a:effectLst/>
          </c:sp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480806640"/>
        <c:crosses val="autoZero"/>
        <c:crossBetween val="between"/>
      </c:valAx>
      <c:spPr>
        <a:noFill/>
        <a:ln>
          <a:noFill/>
        </a:ln>
        <a:effectLst/>
      </c:spPr>
    </c:plotArea>
    <c:plotVisOnly val="1"/>
    <c:dispBlanksAs val="gap"/>
    <c:showDLblsOverMax val="0"/>
  </c:chart>
  <c:spPr>
    <a:solidFill>
      <a:schemeClr val="lt1"/>
    </a:solidFill>
    <a:ln w="25400" cap="flat" cmpd="sng" algn="ctr">
      <a:noFill/>
      <a:prstDash val="solid"/>
      <a:roun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3099518810148709E-2"/>
          <c:y val="6.0659813356663754E-2"/>
          <c:w val="0.89745603674540686"/>
          <c:h val="0.8326195683872849"/>
        </c:manualLayout>
      </c:layout>
      <c:lineChart>
        <c:grouping val="standard"/>
        <c:varyColors val="0"/>
        <c:ser>
          <c:idx val="1"/>
          <c:order val="0"/>
          <c:tx>
            <c:strRef>
              <c:f>'[Диаграмма в Microsoft Office Word]Лист1'!$B$1</c:f>
              <c:strCache>
                <c:ptCount val="1"/>
                <c:pt idx="0">
                  <c:v>Өткізгіштік</c:v>
                </c:pt>
              </c:strCache>
            </c:strRef>
          </c:tx>
          <c:spPr>
            <a:ln w="38100" cap="rnd">
              <a:solidFill>
                <a:schemeClr val="accent1">
                  <a:tint val="77000"/>
                </a:schemeClr>
              </a:solidFill>
              <a:round/>
            </a:ln>
            <a:effectLst/>
          </c:spPr>
          <c:marker>
            <c:symbol val="none"/>
          </c:marker>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'[Диаграмма в Microsoft Office Word]Лист1'!$B$2:$B$5</c:f>
              <c:numCache>
                <c:formatCode>General</c:formatCode>
                <c:ptCount val="4"/>
                <c:pt idx="0">
                  <c:v>2.7</c:v>
                </c:pt>
                <c:pt idx="1">
                  <c:v>19.7</c:v>
                </c:pt>
                <c:pt idx="2">
                  <c:v>20.100000000000001</c:v>
                </c:pt>
                <c:pt idx="3">
                  <c:v>20.9</c:v>
                </c:pt>
              </c:numCache>
            </c:numRef>
          </c:val>
          <c:smooth val="0"/>
          <c:extLst>
            <c:ext xmlns:c16="http://schemas.microsoft.com/office/drawing/2014/chart" uri="{C3380CC4-5D6E-409C-BE32-E72D297353CC}">
              <c16:uniqueId val="{00000000-4596-4DE8-80B8-A192295E9287}"/>
            </c:ext>
          </c:extLst>
        </c:ser>
        <c:dLbls>
          <c:dLblPos val="ctr"/>
          <c:showLegendKey val="0"/>
          <c:showVal val="1"/>
          <c:showCatName val="0"/>
          <c:showSerName val="0"/>
          <c:showPercent val="0"/>
          <c:showBubbleSize val="0"/>
        </c:dLbls>
        <c:smooth val="0"/>
        <c:axId val="480808208"/>
        <c:axId val="480808992"/>
      </c:lineChart>
      <c:catAx>
        <c:axId val="48080820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80808992"/>
        <c:crosses val="autoZero"/>
        <c:auto val="1"/>
        <c:lblAlgn val="ctr"/>
        <c:lblOffset val="100"/>
        <c:noMultiLvlLbl val="0"/>
      </c:catAx>
      <c:valAx>
        <c:axId val="4808089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sz="1200" b="0"/>
                </a:pPr>
                <a:r>
                  <a:rPr lang="kk-KZ" sz="1200" b="0" i="0" u="none" strike="noStrike" baseline="0">
                    <a:effectLst/>
                  </a:rPr>
                  <a:t>𝜀</a:t>
                </a:r>
                <a:endParaRPr lang="ru-RU" sz="1200" b="0"/>
              </a:p>
            </c:rich>
          </c:tx>
          <c:layout>
            <c:manualLayout>
              <c:xMode val="edge"/>
              <c:yMode val="edge"/>
              <c:x val="0"/>
              <c:y val="0.44764504871896132"/>
            </c:manualLayout>
          </c:layout>
          <c:overlay val="0"/>
        </c:title>
        <c:numFmt formatCode="General" sourceLinked="1"/>
        <c:majorTickMark val="none"/>
        <c:minorTickMark val="none"/>
        <c:tickLblPos val="nextTo"/>
        <c:spPr>
          <a:noFill/>
          <a:ln>
            <a:noFill/>
          </a:ln>
          <a:effectLst/>
        </c:spPr>
        <c:txPr>
          <a:bodyPr rot="-60000000" vert="horz"/>
          <a:lstStyle/>
          <a:p>
            <a:pPr>
              <a:defRPr/>
            </a:pPr>
            <a:endParaRPr lang="ru-RU"/>
          </a:p>
        </c:txPr>
        <c:crossAx val="480808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0,1%  ГҚ ерітіндісі</c:v>
                </c:pt>
              </c:strCache>
            </c:strRef>
          </c:tx>
          <c:invertIfNegative val="0"/>
          <c:cat>
            <c:strRef>
              <c:f>Лист1!$A$2:$A$3</c:f>
              <c:strCache>
                <c:ptCount val="2"/>
                <c:pt idx="0">
                  <c:v>ГҚ ерітіндісі</c:v>
                </c:pt>
                <c:pt idx="1">
                  <c:v>ГҚ-Аg ерітіндісі</c:v>
                </c:pt>
              </c:strCache>
            </c:strRef>
          </c:cat>
          <c:val>
            <c:numRef>
              <c:f>Лист1!$B$2:$B$3</c:f>
              <c:numCache>
                <c:formatCode>General</c:formatCode>
                <c:ptCount val="2"/>
                <c:pt idx="0">
                  <c:v>0.38000000000000034</c:v>
                </c:pt>
                <c:pt idx="1">
                  <c:v>0.49000000000000027</c:v>
                </c:pt>
              </c:numCache>
            </c:numRef>
          </c:val>
          <c:extLst>
            <c:ext xmlns:c16="http://schemas.microsoft.com/office/drawing/2014/chart" uri="{C3380CC4-5D6E-409C-BE32-E72D297353CC}">
              <c16:uniqueId val="{00000000-BEAE-4496-AAC1-8C92EAF12A0C}"/>
            </c:ext>
          </c:extLst>
        </c:ser>
        <c:ser>
          <c:idx val="1"/>
          <c:order val="1"/>
          <c:tx>
            <c:strRef>
              <c:f>Лист1!$C$1</c:f>
              <c:strCache>
                <c:ptCount val="1"/>
                <c:pt idx="0">
                  <c:v>1% ДМСО ерітіндісі</c:v>
                </c:pt>
              </c:strCache>
            </c:strRef>
          </c:tx>
          <c:invertIfNegative val="0"/>
          <c:cat>
            <c:strRef>
              <c:f>Лист1!$A$2:$A$3</c:f>
              <c:strCache>
                <c:ptCount val="2"/>
                <c:pt idx="0">
                  <c:v>ГҚ ерітіндісі</c:v>
                </c:pt>
                <c:pt idx="1">
                  <c:v>ГҚ-Аg ерітіндісі</c:v>
                </c:pt>
              </c:strCache>
            </c:strRef>
          </c:cat>
          <c:val>
            <c:numRef>
              <c:f>Лист1!$C$2:$C$3</c:f>
              <c:numCache>
                <c:formatCode>General</c:formatCode>
                <c:ptCount val="2"/>
                <c:pt idx="0">
                  <c:v>0.54</c:v>
                </c:pt>
                <c:pt idx="1">
                  <c:v>0.79</c:v>
                </c:pt>
              </c:numCache>
            </c:numRef>
          </c:val>
          <c:extLst>
            <c:ext xmlns:c16="http://schemas.microsoft.com/office/drawing/2014/chart" uri="{C3380CC4-5D6E-409C-BE32-E72D297353CC}">
              <c16:uniqueId val="{00000001-BEAE-4496-AAC1-8C92EAF12A0C}"/>
            </c:ext>
          </c:extLst>
        </c:ser>
        <c:ser>
          <c:idx val="2"/>
          <c:order val="2"/>
          <c:tx>
            <c:strRef>
              <c:f>Лист1!$D$1</c:f>
              <c:strCache>
                <c:ptCount val="1"/>
                <c:pt idx="0">
                  <c:v>5% ДМСО ерітіндісі</c:v>
                </c:pt>
              </c:strCache>
            </c:strRef>
          </c:tx>
          <c:invertIfNegative val="0"/>
          <c:cat>
            <c:strRef>
              <c:f>Лист1!$A$2:$A$3</c:f>
              <c:strCache>
                <c:ptCount val="2"/>
                <c:pt idx="0">
                  <c:v>ГҚ ерітіндісі</c:v>
                </c:pt>
                <c:pt idx="1">
                  <c:v>ГҚ-Аg ерітіндісі</c:v>
                </c:pt>
              </c:strCache>
            </c:strRef>
          </c:cat>
          <c:val>
            <c:numRef>
              <c:f>Лист1!$D$2:$D$3</c:f>
              <c:numCache>
                <c:formatCode>General</c:formatCode>
                <c:ptCount val="2"/>
                <c:pt idx="0">
                  <c:v>0.48000000000000026</c:v>
                </c:pt>
                <c:pt idx="1">
                  <c:v>0.8</c:v>
                </c:pt>
              </c:numCache>
            </c:numRef>
          </c:val>
          <c:extLst>
            <c:ext xmlns:c16="http://schemas.microsoft.com/office/drawing/2014/chart" uri="{C3380CC4-5D6E-409C-BE32-E72D297353CC}">
              <c16:uniqueId val="{00000002-BEAE-4496-AAC1-8C92EAF12A0C}"/>
            </c:ext>
          </c:extLst>
        </c:ser>
        <c:ser>
          <c:idx val="3"/>
          <c:order val="3"/>
          <c:tx>
            <c:strRef>
              <c:f>Лист1!$E$1</c:f>
              <c:strCache>
                <c:ptCount val="1"/>
                <c:pt idx="0">
                  <c:v>10% ДМСО ерітіндісі </c:v>
                </c:pt>
              </c:strCache>
            </c:strRef>
          </c:tx>
          <c:invertIfNegative val="0"/>
          <c:cat>
            <c:strRef>
              <c:f>Лист1!$A$2:$A$3</c:f>
              <c:strCache>
                <c:ptCount val="2"/>
                <c:pt idx="0">
                  <c:v>ГҚ ерітіндісі</c:v>
                </c:pt>
                <c:pt idx="1">
                  <c:v>ГҚ-Аg ерітіндісі</c:v>
                </c:pt>
              </c:strCache>
            </c:strRef>
          </c:cat>
          <c:val>
            <c:numRef>
              <c:f>Лист1!$E$2:$E$3</c:f>
              <c:numCache>
                <c:formatCode>General</c:formatCode>
                <c:ptCount val="2"/>
                <c:pt idx="0">
                  <c:v>0.60000000000000053</c:v>
                </c:pt>
                <c:pt idx="1">
                  <c:v>0.82000000000000051</c:v>
                </c:pt>
              </c:numCache>
            </c:numRef>
          </c:val>
          <c:extLst>
            <c:ext xmlns:c16="http://schemas.microsoft.com/office/drawing/2014/chart" uri="{C3380CC4-5D6E-409C-BE32-E72D297353CC}">
              <c16:uniqueId val="{00000003-BEAE-4496-AAC1-8C92EAF12A0C}"/>
            </c:ext>
          </c:extLst>
        </c:ser>
        <c:dLbls>
          <c:showLegendKey val="0"/>
          <c:showVal val="0"/>
          <c:showCatName val="0"/>
          <c:showSerName val="0"/>
          <c:showPercent val="0"/>
          <c:showBubbleSize val="0"/>
        </c:dLbls>
        <c:gapWidth val="150"/>
        <c:shape val="box"/>
        <c:axId val="481841520"/>
        <c:axId val="481843480"/>
        <c:axId val="0"/>
      </c:bar3DChart>
      <c:catAx>
        <c:axId val="48184152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81843480"/>
        <c:crosses val="autoZero"/>
        <c:auto val="1"/>
        <c:lblAlgn val="ctr"/>
        <c:lblOffset val="100"/>
        <c:noMultiLvlLbl val="0"/>
      </c:catAx>
      <c:valAx>
        <c:axId val="48184348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8184152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1"/>
            <c:dispEq val="1"/>
            <c:trendlineLbl>
              <c:numFmt formatCode="General" sourceLinked="0"/>
            </c:trendlineLbl>
          </c:trendline>
          <c:xVal>
            <c:numRef>
              <c:f>Лист1!$C$7:$C$11</c:f>
              <c:numCache>
                <c:formatCode>General</c:formatCode>
                <c:ptCount val="5"/>
                <c:pt idx="0">
                  <c:v>0.2</c:v>
                </c:pt>
                <c:pt idx="1">
                  <c:v>0.5</c:v>
                </c:pt>
                <c:pt idx="2">
                  <c:v>1</c:v>
                </c:pt>
                <c:pt idx="3">
                  <c:v>2</c:v>
                </c:pt>
                <c:pt idx="4">
                  <c:v>4</c:v>
                </c:pt>
              </c:numCache>
            </c:numRef>
          </c:xVal>
          <c:yVal>
            <c:numRef>
              <c:f>Лист1!$D$7:$D$11</c:f>
              <c:numCache>
                <c:formatCode>General</c:formatCode>
                <c:ptCount val="5"/>
                <c:pt idx="0">
                  <c:v>35.89</c:v>
                </c:pt>
                <c:pt idx="1">
                  <c:v>134.24</c:v>
                </c:pt>
                <c:pt idx="2">
                  <c:v>268.47000000000003</c:v>
                </c:pt>
                <c:pt idx="3">
                  <c:v>536.91</c:v>
                </c:pt>
                <c:pt idx="4">
                  <c:v>965.92</c:v>
                </c:pt>
              </c:numCache>
            </c:numRef>
          </c:yVal>
          <c:smooth val="0"/>
          <c:extLst>
            <c:ext xmlns:c16="http://schemas.microsoft.com/office/drawing/2014/chart" uri="{C3380CC4-5D6E-409C-BE32-E72D297353CC}">
              <c16:uniqueId val="{00000000-0D6E-4A28-B28A-68BF2E4AED43}"/>
            </c:ext>
          </c:extLst>
        </c:ser>
        <c:dLbls>
          <c:showLegendKey val="0"/>
          <c:showVal val="0"/>
          <c:showCatName val="0"/>
          <c:showSerName val="0"/>
          <c:showPercent val="0"/>
          <c:showBubbleSize val="0"/>
        </c:dLbls>
        <c:axId val="473919536"/>
        <c:axId val="473916792"/>
      </c:scatterChart>
      <c:valAx>
        <c:axId val="473919536"/>
        <c:scaling>
          <c:orientation val="minMax"/>
        </c:scaling>
        <c:delete val="0"/>
        <c:axPos val="b"/>
        <c:title>
          <c:tx>
            <c:rich>
              <a:bodyPr/>
              <a:lstStyle/>
              <a:p>
                <a:pPr>
                  <a:defRPr/>
                </a:pPr>
                <a:r>
                  <a:rPr lang="ru-RU" b="0"/>
                  <a:t>Кверцетин концентрациясы, %</a:t>
                </a:r>
              </a:p>
            </c:rich>
          </c:tx>
          <c:layout>
            <c:manualLayout>
              <c:xMode val="edge"/>
              <c:yMode val="edge"/>
              <c:x val="0.63078793680993805"/>
              <c:y val="0.90772111891747675"/>
            </c:manualLayout>
          </c:layout>
          <c:overlay val="0"/>
        </c:title>
        <c:numFmt formatCode="General" sourceLinked="1"/>
        <c:majorTickMark val="out"/>
        <c:minorTickMark val="none"/>
        <c:tickLblPos val="nextTo"/>
        <c:crossAx val="473916792"/>
        <c:crosses val="autoZero"/>
        <c:crossBetween val="midCat"/>
      </c:valAx>
      <c:valAx>
        <c:axId val="473916792"/>
        <c:scaling>
          <c:orientation val="minMax"/>
          <c:max val="1000"/>
          <c:min val="0"/>
        </c:scaling>
        <c:delete val="0"/>
        <c:axPos val="l"/>
        <c:majorGridlines>
          <c:spPr>
            <a:ln w="6350">
              <a:prstDash val="sysDot"/>
            </a:ln>
          </c:spPr>
        </c:majorGridlines>
        <c:title>
          <c:tx>
            <c:rich>
              <a:bodyPr/>
              <a:lstStyle/>
              <a:p>
                <a:pPr>
                  <a:defRPr/>
                </a:pPr>
                <a:r>
                  <a:rPr lang="ru-RU" b="0"/>
                  <a:t>Сигнал мәні, нАс</a:t>
                </a:r>
              </a:p>
            </c:rich>
          </c:tx>
          <c:layout>
            <c:manualLayout>
              <c:xMode val="edge"/>
              <c:yMode val="edge"/>
              <c:x val="3.036576949620428E-2"/>
              <c:y val="2.6096619000849003E-2"/>
            </c:manualLayout>
          </c:layout>
          <c:overlay val="0"/>
        </c:title>
        <c:numFmt formatCode="General" sourceLinked="1"/>
        <c:majorTickMark val="out"/>
        <c:minorTickMark val="none"/>
        <c:tickLblPos val="nextTo"/>
        <c:crossAx val="473919536"/>
        <c:crosses val="autoZero"/>
        <c:crossBetween val="midCat"/>
        <c:majorUnit val="100"/>
        <c:minorUnit val="100"/>
      </c:valAx>
    </c:plotArea>
    <c:plotVisOnly val="1"/>
    <c:dispBlanksAs val="gap"/>
    <c:showDLblsOverMax val="0"/>
  </c:chart>
  <c:spPr>
    <a:noFill/>
    <a:ln>
      <a:noFill/>
    </a:ln>
    <a:effectLst/>
  </c:spPr>
  <c:txPr>
    <a:bodyPr/>
    <a:lstStyle/>
    <a:p>
      <a:pPr>
        <a:defRPr sz="1000">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60397539240401"/>
          <c:y val="9.9679333561565692E-2"/>
          <c:w val="0.66489662112394055"/>
          <c:h val="0.72092319981741426"/>
        </c:manualLayout>
      </c:layout>
      <c:barChart>
        <c:barDir val="col"/>
        <c:grouping val="clustered"/>
        <c:varyColors val="0"/>
        <c:ser>
          <c:idx val="0"/>
          <c:order val="0"/>
          <c:tx>
            <c:strRef>
              <c:f>Лист1!$B$1</c:f>
              <c:strCache>
                <c:ptCount val="1"/>
                <c:pt idx="0">
                  <c:v> Ерітінді концентрациясы 1% (масс.)</c:v>
                </c:pt>
              </c:strCache>
            </c:strRef>
          </c:tx>
          <c:invertIfNegative val="0"/>
          <c:cat>
            <c:strRef>
              <c:f>Лист1!$A$2:$A$3</c:f>
              <c:strCache>
                <c:ptCount val="2"/>
                <c:pt idx="0">
                  <c:v>ГҚ</c:v>
                </c:pt>
                <c:pt idx="1">
                  <c:v>Көмір</c:v>
                </c:pt>
              </c:strCache>
            </c:strRef>
          </c:cat>
          <c:val>
            <c:numRef>
              <c:f>Лист1!$B$2:$B$3</c:f>
              <c:numCache>
                <c:formatCode>General</c:formatCode>
                <c:ptCount val="2"/>
                <c:pt idx="0">
                  <c:v>54.82</c:v>
                </c:pt>
                <c:pt idx="1">
                  <c:v>29.68</c:v>
                </c:pt>
              </c:numCache>
            </c:numRef>
          </c:val>
          <c:extLst>
            <c:ext xmlns:c16="http://schemas.microsoft.com/office/drawing/2014/chart" uri="{C3380CC4-5D6E-409C-BE32-E72D297353CC}">
              <c16:uniqueId val="{00000000-E1A3-4931-814D-EBED716C8640}"/>
            </c:ext>
          </c:extLst>
        </c:ser>
        <c:dLbls>
          <c:showLegendKey val="0"/>
          <c:showVal val="0"/>
          <c:showCatName val="0"/>
          <c:showSerName val="0"/>
          <c:showPercent val="0"/>
          <c:showBubbleSize val="0"/>
        </c:dLbls>
        <c:gapWidth val="150"/>
        <c:axId val="473919144"/>
        <c:axId val="473921496"/>
      </c:barChart>
      <c:catAx>
        <c:axId val="473919144"/>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73921496"/>
        <c:crosses val="autoZero"/>
        <c:auto val="1"/>
        <c:lblAlgn val="ctr"/>
        <c:lblOffset val="100"/>
        <c:noMultiLvlLbl val="0"/>
      </c:catAx>
      <c:valAx>
        <c:axId val="473921496"/>
        <c:scaling>
          <c:orientation val="minMax"/>
        </c:scaling>
        <c:delete val="0"/>
        <c:axPos val="l"/>
        <c:majorGridlines/>
        <c:title>
          <c:tx>
            <c:rich>
              <a:bodyPr/>
              <a:lstStyle/>
              <a:p>
                <a:pPr>
                  <a:defRPr b="0">
                    <a:latin typeface="Times New Roman" panose="02020603050405020304" pitchFamily="18" charset="0"/>
                    <a:cs typeface="Times New Roman" panose="02020603050405020304" pitchFamily="18" charset="0"/>
                  </a:defRPr>
                </a:pPr>
                <a:r>
                  <a:rPr lang="kk-KZ" sz="1000" b="0" i="0" u="none" strike="noStrike" baseline="0">
                    <a:effectLst/>
                    <a:latin typeface="Times New Roman" panose="02020603050405020304" pitchFamily="18" charset="0"/>
                    <a:cs typeface="Times New Roman" panose="02020603050405020304" pitchFamily="18" charset="0"/>
                  </a:rPr>
                  <a:t>АЖМ</a:t>
                </a:r>
                <a:r>
                  <a:rPr lang="ru-RU" sz="1000" b="0" i="0" u="none" strike="noStrike" baseline="0">
                    <a:effectLst/>
                    <a:latin typeface="Times New Roman" panose="02020603050405020304" pitchFamily="18" charset="0"/>
                    <a:cs typeface="Times New Roman" panose="02020603050405020304" pitchFamily="18" charset="0"/>
                  </a:rPr>
                  <a:t>* 10</a:t>
                </a:r>
                <a:r>
                  <a:rPr lang="ru-RU" sz="1000" b="0" i="0" u="none" strike="noStrike" baseline="30000">
                    <a:effectLst/>
                    <a:latin typeface="Times New Roman" panose="02020603050405020304" pitchFamily="18" charset="0"/>
                    <a:cs typeface="Times New Roman" panose="02020603050405020304" pitchFamily="18" charset="0"/>
                  </a:rPr>
                  <a:t>-2</a:t>
                </a:r>
                <a:r>
                  <a:rPr lang="ru-RU" sz="1000" b="0" i="0" u="none" strike="noStrike" baseline="0">
                    <a:effectLst/>
                    <a:latin typeface="Times New Roman" panose="02020603050405020304" pitchFamily="18" charset="0"/>
                    <a:cs typeface="Times New Roman" panose="02020603050405020304" pitchFamily="18" charset="0"/>
                  </a:rPr>
                  <a:t> мг/мл</a:t>
                </a:r>
                <a:endParaRPr lang="ru-RU" b="0">
                  <a:latin typeface="Times New Roman" panose="02020603050405020304" pitchFamily="18" charset="0"/>
                  <a:cs typeface="Times New Roman" panose="02020603050405020304" pitchFamily="18" charset="0"/>
                </a:endParaRPr>
              </a:p>
            </c:rich>
          </c:tx>
          <c:layout>
            <c:manualLayout>
              <c:xMode val="edge"/>
              <c:yMode val="edge"/>
              <c:x val="5.5948046019939218E-3"/>
              <c:y val="6.6046635474913462E-2"/>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73919144"/>
        <c:crosses val="autoZero"/>
        <c:crossBetween val="between"/>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90989031839045"/>
          <c:y val="0.10915864649678614"/>
          <c:w val="0.75285168536046054"/>
          <c:h val="0.7408454726697874"/>
        </c:manualLayout>
      </c:layout>
      <c:barChart>
        <c:barDir val="col"/>
        <c:grouping val="clustered"/>
        <c:varyColors val="0"/>
        <c:ser>
          <c:idx val="0"/>
          <c:order val="0"/>
          <c:tx>
            <c:strRef>
              <c:f>Лист1!$B$1</c:f>
              <c:strCache>
                <c:ptCount val="1"/>
                <c:pt idx="0">
                  <c:v>0,001</c:v>
                </c:pt>
              </c:strCache>
            </c:strRef>
          </c:tx>
          <c:invertIfNegative val="0"/>
          <c:cat>
            <c:strRef>
              <c:f>Лист1!$A$2:$A$3</c:f>
              <c:strCache>
                <c:ptCount val="2"/>
                <c:pt idx="0">
                  <c:v>«Ой-Қарағай» қоңыр көмірі</c:v>
                </c:pt>
                <c:pt idx="1">
                  <c:v>«Ой-Қарағай» қоңыр көмірінің гумин қышқылы</c:v>
                </c:pt>
              </c:strCache>
            </c:strRef>
          </c:cat>
          <c:val>
            <c:numRef>
              <c:f>Лист1!$B$2:$B$3</c:f>
              <c:numCache>
                <c:formatCode>General</c:formatCode>
                <c:ptCount val="2"/>
                <c:pt idx="0">
                  <c:v>0.02</c:v>
                </c:pt>
                <c:pt idx="1">
                  <c:v>0.31</c:v>
                </c:pt>
              </c:numCache>
            </c:numRef>
          </c:val>
          <c:extLst>
            <c:ext xmlns:c16="http://schemas.microsoft.com/office/drawing/2014/chart" uri="{C3380CC4-5D6E-409C-BE32-E72D297353CC}">
              <c16:uniqueId val="{00000000-A368-44CB-ADF4-42AB6FECB915}"/>
            </c:ext>
          </c:extLst>
        </c:ser>
        <c:ser>
          <c:idx val="1"/>
          <c:order val="1"/>
          <c:tx>
            <c:strRef>
              <c:f>Лист1!$C$1</c:f>
              <c:strCache>
                <c:ptCount val="1"/>
                <c:pt idx="0">
                  <c:v>0,01</c:v>
                </c:pt>
              </c:strCache>
            </c:strRef>
          </c:tx>
          <c:invertIfNegative val="0"/>
          <c:cat>
            <c:strRef>
              <c:f>Лист1!$A$2:$A$3</c:f>
              <c:strCache>
                <c:ptCount val="2"/>
                <c:pt idx="0">
                  <c:v>«Ой-Қарағай» қоңыр көмірі</c:v>
                </c:pt>
                <c:pt idx="1">
                  <c:v>«Ой-Қарағай» қоңыр көмірінің гумин қышқылы</c:v>
                </c:pt>
              </c:strCache>
            </c:strRef>
          </c:cat>
          <c:val>
            <c:numRef>
              <c:f>Лист1!$C$2:$C$3</c:f>
              <c:numCache>
                <c:formatCode>General</c:formatCode>
                <c:ptCount val="2"/>
                <c:pt idx="0">
                  <c:v>0.82</c:v>
                </c:pt>
                <c:pt idx="1">
                  <c:v>1.97</c:v>
                </c:pt>
              </c:numCache>
            </c:numRef>
          </c:val>
          <c:extLst>
            <c:ext xmlns:c16="http://schemas.microsoft.com/office/drawing/2014/chart" uri="{C3380CC4-5D6E-409C-BE32-E72D297353CC}">
              <c16:uniqueId val="{00000001-A368-44CB-ADF4-42AB6FECB915}"/>
            </c:ext>
          </c:extLst>
        </c:ser>
        <c:ser>
          <c:idx val="2"/>
          <c:order val="2"/>
          <c:tx>
            <c:strRef>
              <c:f>Лист1!$D$1</c:f>
              <c:strCache>
                <c:ptCount val="1"/>
                <c:pt idx="0">
                  <c:v>0,1</c:v>
                </c:pt>
              </c:strCache>
            </c:strRef>
          </c:tx>
          <c:invertIfNegative val="0"/>
          <c:cat>
            <c:strRef>
              <c:f>Лист1!$A$2:$A$3</c:f>
              <c:strCache>
                <c:ptCount val="2"/>
                <c:pt idx="0">
                  <c:v>«Ой-Қарағай» қоңыр көмірі</c:v>
                </c:pt>
                <c:pt idx="1">
                  <c:v>«Ой-Қарағай» қоңыр көмірінің гумин қышқылы</c:v>
                </c:pt>
              </c:strCache>
            </c:strRef>
          </c:cat>
          <c:val>
            <c:numRef>
              <c:f>Лист1!$D$2:$D$3</c:f>
              <c:numCache>
                <c:formatCode>General</c:formatCode>
                <c:ptCount val="2"/>
                <c:pt idx="0">
                  <c:v>3.91</c:v>
                </c:pt>
                <c:pt idx="1">
                  <c:v>7.63</c:v>
                </c:pt>
              </c:numCache>
            </c:numRef>
          </c:val>
          <c:extLst>
            <c:ext xmlns:c16="http://schemas.microsoft.com/office/drawing/2014/chart" uri="{C3380CC4-5D6E-409C-BE32-E72D297353CC}">
              <c16:uniqueId val="{00000002-A368-44CB-ADF4-42AB6FECB915}"/>
            </c:ext>
          </c:extLst>
        </c:ser>
        <c:ser>
          <c:idx val="3"/>
          <c:order val="3"/>
          <c:tx>
            <c:strRef>
              <c:f>Лист1!$E$1</c:f>
              <c:strCache>
                <c:ptCount val="1"/>
                <c:pt idx="0">
                  <c:v>1,000</c:v>
                </c:pt>
              </c:strCache>
            </c:strRef>
          </c:tx>
          <c:invertIfNegative val="0"/>
          <c:cat>
            <c:strRef>
              <c:f>Лист1!$A$2:$A$3</c:f>
              <c:strCache>
                <c:ptCount val="2"/>
                <c:pt idx="0">
                  <c:v>«Ой-Қарағай» қоңыр көмірі</c:v>
                </c:pt>
                <c:pt idx="1">
                  <c:v>«Ой-Қарағай» қоңыр көмірінің гумин қышқылы</c:v>
                </c:pt>
              </c:strCache>
            </c:strRef>
          </c:cat>
          <c:val>
            <c:numRef>
              <c:f>Лист1!$E$2:$E$3</c:f>
              <c:numCache>
                <c:formatCode>General</c:formatCode>
                <c:ptCount val="2"/>
                <c:pt idx="0">
                  <c:v>29.68</c:v>
                </c:pt>
                <c:pt idx="1">
                  <c:v>54.82</c:v>
                </c:pt>
              </c:numCache>
            </c:numRef>
          </c:val>
          <c:extLst>
            <c:ext xmlns:c16="http://schemas.microsoft.com/office/drawing/2014/chart" uri="{C3380CC4-5D6E-409C-BE32-E72D297353CC}">
              <c16:uniqueId val="{00000003-A368-44CB-ADF4-42AB6FECB915}"/>
            </c:ext>
          </c:extLst>
        </c:ser>
        <c:dLbls>
          <c:showLegendKey val="0"/>
          <c:showVal val="0"/>
          <c:showCatName val="0"/>
          <c:showSerName val="0"/>
          <c:showPercent val="0"/>
          <c:showBubbleSize val="0"/>
        </c:dLbls>
        <c:gapWidth val="150"/>
        <c:axId val="473916008"/>
        <c:axId val="473920712"/>
      </c:barChart>
      <c:catAx>
        <c:axId val="473916008"/>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73920712"/>
        <c:crosses val="autoZero"/>
        <c:auto val="1"/>
        <c:lblAlgn val="ctr"/>
        <c:lblOffset val="100"/>
        <c:noMultiLvlLbl val="0"/>
      </c:catAx>
      <c:valAx>
        <c:axId val="473920712"/>
        <c:scaling>
          <c:orientation val="minMax"/>
        </c:scaling>
        <c:delete val="0"/>
        <c:axPos val="l"/>
        <c:majorGridlines/>
        <c:title>
          <c:tx>
            <c:rich>
              <a:bodyPr/>
              <a:lstStyle/>
              <a:p>
                <a:pPr>
                  <a:defRPr b="0">
                    <a:latin typeface="Times New Roman" panose="02020603050405020304" pitchFamily="18" charset="0"/>
                    <a:cs typeface="Times New Roman" panose="02020603050405020304" pitchFamily="18" charset="0"/>
                  </a:defRPr>
                </a:pPr>
                <a:r>
                  <a:rPr lang="kk-KZ" sz="1000" b="0" i="0" u="none" strike="noStrike" baseline="0">
                    <a:effectLst/>
                    <a:latin typeface="Times New Roman" panose="02020603050405020304" pitchFamily="18" charset="0"/>
                    <a:cs typeface="Times New Roman" panose="02020603050405020304" pitchFamily="18" charset="0"/>
                  </a:rPr>
                  <a:t>АЖМ</a:t>
                </a:r>
                <a:r>
                  <a:rPr lang="ru-RU" sz="1000" b="0" i="0" u="none" strike="noStrike" baseline="0">
                    <a:effectLst/>
                    <a:latin typeface="Times New Roman" panose="02020603050405020304" pitchFamily="18" charset="0"/>
                    <a:cs typeface="Times New Roman" panose="02020603050405020304" pitchFamily="18" charset="0"/>
                  </a:rPr>
                  <a:t>* 10</a:t>
                </a:r>
                <a:r>
                  <a:rPr lang="ru-RU" sz="1000" b="0" i="0" u="none" strike="noStrike" baseline="30000">
                    <a:effectLst/>
                    <a:latin typeface="Times New Roman" panose="02020603050405020304" pitchFamily="18" charset="0"/>
                    <a:cs typeface="Times New Roman" panose="02020603050405020304" pitchFamily="18" charset="0"/>
                  </a:rPr>
                  <a:t>-2</a:t>
                </a:r>
                <a:r>
                  <a:rPr lang="ru-RU" sz="1000" b="0" i="0" u="none" strike="noStrike" baseline="0">
                    <a:effectLst/>
                    <a:latin typeface="Times New Roman" panose="02020603050405020304" pitchFamily="18" charset="0"/>
                    <a:cs typeface="Times New Roman" panose="02020603050405020304" pitchFamily="18" charset="0"/>
                  </a:rPr>
                  <a:t> мг/мл</a:t>
                </a:r>
                <a:endParaRPr lang="ru-RU" b="0">
                  <a:latin typeface="Times New Roman" panose="02020603050405020304" pitchFamily="18" charset="0"/>
                  <a:cs typeface="Times New Roman" panose="02020603050405020304" pitchFamily="18" charset="0"/>
                </a:endParaRPr>
              </a:p>
            </c:rich>
          </c:tx>
          <c:layout>
            <c:manualLayout>
              <c:xMode val="edge"/>
              <c:yMode val="edge"/>
              <c:x val="4.4006553166025704E-2"/>
              <c:y val="0.1420900101972257"/>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73916008"/>
        <c:crosses val="autoZero"/>
        <c:crossBetween val="between"/>
      </c:valAx>
      <c:spPr>
        <a:noFill/>
        <a:ln>
          <a:noFill/>
        </a:ln>
        <a:effectLst/>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692257217847729E-2"/>
          <c:y val="5.9932629878755396E-2"/>
          <c:w val="0.69445507029391362"/>
          <c:h val="0.80228078784769274"/>
        </c:manualLayout>
      </c:layout>
      <c:barChart>
        <c:barDir val="col"/>
        <c:grouping val="clustered"/>
        <c:varyColors val="0"/>
        <c:ser>
          <c:idx val="0"/>
          <c:order val="0"/>
          <c:tx>
            <c:strRef>
              <c:f>Лист1!$B$1</c:f>
              <c:strCache>
                <c:ptCount val="1"/>
                <c:pt idx="0">
                  <c:v>Тамырдың ұзындығы, %</c:v>
                </c:pt>
              </c:strCache>
            </c:strRef>
          </c:tx>
          <c:spPr>
            <a:solidFill>
              <a:schemeClr val="accent1"/>
            </a:solidFill>
            <a:ln>
              <a:noFill/>
            </a:ln>
            <a:effectLst/>
          </c:spPr>
          <c:invertIfNegative val="0"/>
          <c:cat>
            <c:strRef>
              <c:f>Лист1!$A$2:$A$4</c:f>
              <c:strCache>
                <c:ptCount val="3"/>
                <c:pt idx="0">
                  <c:v>ГҚ, 0,001 %</c:v>
                </c:pt>
                <c:pt idx="1">
                  <c:v>ГҚ, 0,01 %</c:v>
                </c:pt>
                <c:pt idx="2">
                  <c:v>ГҚ, 0,1 %</c:v>
                </c:pt>
              </c:strCache>
            </c:strRef>
          </c:cat>
          <c:val>
            <c:numRef>
              <c:f>Лист1!$B$2:$B$4</c:f>
              <c:numCache>
                <c:formatCode>General</c:formatCode>
                <c:ptCount val="3"/>
                <c:pt idx="0">
                  <c:v>102</c:v>
                </c:pt>
                <c:pt idx="1">
                  <c:v>107</c:v>
                </c:pt>
                <c:pt idx="2">
                  <c:v>126</c:v>
                </c:pt>
              </c:numCache>
            </c:numRef>
          </c:val>
          <c:extLst>
            <c:ext xmlns:c16="http://schemas.microsoft.com/office/drawing/2014/chart" uri="{C3380CC4-5D6E-409C-BE32-E72D297353CC}">
              <c16:uniqueId val="{00000000-9A84-4428-AE7F-905779700327}"/>
            </c:ext>
          </c:extLst>
        </c:ser>
        <c:ser>
          <c:idx val="1"/>
          <c:order val="1"/>
          <c:tx>
            <c:strRef>
              <c:f>Лист1!$C$1</c:f>
              <c:strCache>
                <c:ptCount val="1"/>
                <c:pt idx="0">
                  <c:v>Сабақтың биіктігі, %</c:v>
                </c:pt>
              </c:strCache>
            </c:strRef>
          </c:tx>
          <c:spPr>
            <a:solidFill>
              <a:schemeClr val="accent2"/>
            </a:solidFill>
            <a:ln>
              <a:noFill/>
            </a:ln>
            <a:effectLst/>
          </c:spPr>
          <c:invertIfNegative val="0"/>
          <c:cat>
            <c:strRef>
              <c:f>Лист1!$A$2:$A$4</c:f>
              <c:strCache>
                <c:ptCount val="3"/>
                <c:pt idx="0">
                  <c:v>ГҚ, 0,001 %</c:v>
                </c:pt>
                <c:pt idx="1">
                  <c:v>ГҚ, 0,01 %</c:v>
                </c:pt>
                <c:pt idx="2">
                  <c:v>ГҚ, 0,1 %</c:v>
                </c:pt>
              </c:strCache>
            </c:strRef>
          </c:cat>
          <c:val>
            <c:numRef>
              <c:f>Лист1!$C$2:$C$4</c:f>
              <c:numCache>
                <c:formatCode>General</c:formatCode>
                <c:ptCount val="3"/>
                <c:pt idx="0">
                  <c:v>95</c:v>
                </c:pt>
                <c:pt idx="1">
                  <c:v>115</c:v>
                </c:pt>
                <c:pt idx="2">
                  <c:v>132</c:v>
                </c:pt>
              </c:numCache>
            </c:numRef>
          </c:val>
          <c:extLst>
            <c:ext xmlns:c16="http://schemas.microsoft.com/office/drawing/2014/chart" uri="{C3380CC4-5D6E-409C-BE32-E72D297353CC}">
              <c16:uniqueId val="{00000001-9A84-4428-AE7F-905779700327}"/>
            </c:ext>
          </c:extLst>
        </c:ser>
        <c:ser>
          <c:idx val="2"/>
          <c:order val="2"/>
          <c:tx>
            <c:strRef>
              <c:f>Лист1!$D$1</c:f>
              <c:strCache>
                <c:ptCount val="1"/>
                <c:pt idx="0">
                  <c:v>Дәннің өсу энергиясы, %</c:v>
                </c:pt>
              </c:strCache>
            </c:strRef>
          </c:tx>
          <c:spPr>
            <a:solidFill>
              <a:schemeClr val="accent3"/>
            </a:solidFill>
            <a:ln>
              <a:noFill/>
            </a:ln>
            <a:effectLst/>
          </c:spPr>
          <c:invertIfNegative val="0"/>
          <c:cat>
            <c:strRef>
              <c:f>Лист1!$A$2:$A$4</c:f>
              <c:strCache>
                <c:ptCount val="3"/>
                <c:pt idx="0">
                  <c:v>ГҚ, 0,001 %</c:v>
                </c:pt>
                <c:pt idx="1">
                  <c:v>ГҚ, 0,01 %</c:v>
                </c:pt>
                <c:pt idx="2">
                  <c:v>ГҚ, 0,1 %</c:v>
                </c:pt>
              </c:strCache>
            </c:strRef>
          </c:cat>
          <c:val>
            <c:numRef>
              <c:f>Лист1!$D$2:$D$4</c:f>
              <c:numCache>
                <c:formatCode>General</c:formatCode>
                <c:ptCount val="3"/>
                <c:pt idx="0">
                  <c:v>87.5</c:v>
                </c:pt>
                <c:pt idx="1">
                  <c:v>117</c:v>
                </c:pt>
                <c:pt idx="2">
                  <c:v>117</c:v>
                </c:pt>
              </c:numCache>
            </c:numRef>
          </c:val>
          <c:extLst>
            <c:ext xmlns:c16="http://schemas.microsoft.com/office/drawing/2014/chart" uri="{C3380CC4-5D6E-409C-BE32-E72D297353CC}">
              <c16:uniqueId val="{00000002-9A84-4428-AE7F-905779700327}"/>
            </c:ext>
          </c:extLst>
        </c:ser>
        <c:ser>
          <c:idx val="3"/>
          <c:order val="3"/>
          <c:tx>
            <c:strRef>
              <c:f>Лист1!#REF!</c:f>
              <c:strCache>
                <c:ptCount val="1"/>
                <c:pt idx="0">
                  <c:v>#REF!</c:v>
                </c:pt>
              </c:strCache>
            </c:strRef>
          </c:tx>
          <c:spPr>
            <a:solidFill>
              <a:schemeClr val="accent4"/>
            </a:solidFill>
            <a:ln>
              <a:noFill/>
            </a:ln>
            <a:effectLst/>
          </c:spPr>
          <c:invertIfNegative val="0"/>
          <c:cat>
            <c:strRef>
              <c:f>Лист1!$A$2:$A$4</c:f>
              <c:strCache>
                <c:ptCount val="3"/>
                <c:pt idx="0">
                  <c:v>ГҚ, 0,001 %</c:v>
                </c:pt>
                <c:pt idx="1">
                  <c:v>ГҚ, 0,01 %</c:v>
                </c:pt>
                <c:pt idx="2">
                  <c:v>ГҚ, 0,1 %</c:v>
                </c:pt>
              </c:strCache>
            </c:strRef>
          </c:cat>
          <c:val>
            <c:numRef>
              <c:f>Лист1!#REF!</c:f>
              <c:numCache>
                <c:formatCode>General</c:formatCode>
                <c:ptCount val="1"/>
                <c:pt idx="0">
                  <c:v>1</c:v>
                </c:pt>
              </c:numCache>
            </c:numRef>
          </c:val>
          <c:extLst>
            <c:ext xmlns:c16="http://schemas.microsoft.com/office/drawing/2014/chart" uri="{C3380CC4-5D6E-409C-BE32-E72D297353CC}">
              <c16:uniqueId val="{00000003-9A84-4428-AE7F-905779700327}"/>
            </c:ext>
          </c:extLst>
        </c:ser>
        <c:dLbls>
          <c:showLegendKey val="0"/>
          <c:showVal val="0"/>
          <c:showCatName val="0"/>
          <c:showSerName val="0"/>
          <c:showPercent val="0"/>
          <c:showBubbleSize val="0"/>
        </c:dLbls>
        <c:gapWidth val="219"/>
        <c:overlap val="-27"/>
        <c:axId val="473917968"/>
        <c:axId val="473918360"/>
      </c:barChart>
      <c:catAx>
        <c:axId val="4739179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73918360"/>
        <c:crosses val="autoZero"/>
        <c:auto val="1"/>
        <c:lblAlgn val="ctr"/>
        <c:lblOffset val="100"/>
        <c:noMultiLvlLbl val="0"/>
      </c:catAx>
      <c:valAx>
        <c:axId val="473918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a:t>
                </a:r>
                <a:endParaRPr lang="ru-RU">
                  <a:latin typeface="Times New Roman" panose="02020603050405020304" pitchFamily="18" charset="0"/>
                  <a:cs typeface="Times New Roman" panose="02020603050405020304" pitchFamily="18" charset="0"/>
                </a:endParaRPr>
              </a:p>
            </c:rich>
          </c:tx>
          <c:layout>
            <c:manualLayout>
              <c:xMode val="edge"/>
              <c:yMode val="edge"/>
              <c:x val="4.4370493621741546E-3"/>
              <c:y val="0.41525412416231477"/>
            </c:manualLayout>
          </c:layout>
          <c:overlay val="0"/>
        </c:title>
        <c:numFmt formatCode="General" sourceLinked="1"/>
        <c:majorTickMark val="none"/>
        <c:minorTickMark val="none"/>
        <c:tickLblPos val="nextTo"/>
        <c:spPr>
          <a:noFill/>
          <a:ln>
            <a:noFill/>
          </a:ln>
          <a:effectLst/>
        </c:spPr>
        <c:txPr>
          <a:bodyPr rot="-60000000" vert="horz"/>
          <a:lstStyle/>
          <a:p>
            <a:pPr>
              <a:defRPr/>
            </a:pPr>
            <a:endParaRPr lang="ru-RU"/>
          </a:p>
        </c:txPr>
        <c:crossAx val="473917968"/>
        <c:crosses val="autoZero"/>
        <c:crossBetween val="between"/>
      </c:valAx>
      <c:spPr>
        <a:noFill/>
        <a:ln>
          <a:noFill/>
        </a:ln>
        <a:effectLst/>
      </c:spPr>
    </c:plotArea>
    <c:legend>
      <c:legendPos val="b"/>
      <c:legendEntry>
        <c:idx val="3"/>
        <c:delete val="1"/>
      </c:legendEntry>
      <c:layout>
        <c:manualLayout>
          <c:xMode val="edge"/>
          <c:yMode val="edge"/>
          <c:x val="0.80525293658850361"/>
          <c:y val="0.19799171704103571"/>
          <c:w val="0.19474706341149942"/>
          <c:h val="0.60370799967284561"/>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lt1"/>
    </a:solidFill>
    <a:ln w="0" cap="flat" cmpd="dbl" algn="ctr">
      <a:solidFill>
        <a:schemeClr val="bg1"/>
      </a:solidFill>
      <a:prstDash val="soli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5797337951955"/>
          <c:y val="9.45945945945946E-2"/>
          <c:w val="0.80544823823277656"/>
          <c:h val="0.69412534581825924"/>
        </c:manualLayout>
      </c:layout>
      <c:barChart>
        <c:barDir val="col"/>
        <c:grouping val="clustered"/>
        <c:varyColors val="0"/>
        <c:ser>
          <c:idx val="0"/>
          <c:order val="0"/>
          <c:tx>
            <c:strRef>
              <c:f>Лист1!$B$1</c:f>
              <c:strCache>
                <c:ptCount val="1"/>
                <c:pt idx="0">
                  <c:v>Фитобелсенділік индексі</c:v>
                </c:pt>
              </c:strCache>
            </c:strRef>
          </c:tx>
          <c:spPr>
            <a:solidFill>
              <a:schemeClr val="accent1"/>
            </a:solidFill>
            <a:ln>
              <a:noFill/>
            </a:ln>
            <a:effectLst/>
          </c:spPr>
          <c:invertIfNegative val="0"/>
          <c:cat>
            <c:strRef>
              <c:f>Лист1!$A$2:$A$4</c:f>
              <c:strCache>
                <c:ptCount val="3"/>
                <c:pt idx="0">
                  <c:v>ГҚ, 0,001%</c:v>
                </c:pt>
                <c:pt idx="1">
                  <c:v>ГҚ, 0,01%</c:v>
                </c:pt>
                <c:pt idx="2">
                  <c:v>ГҚ, 0,1%</c:v>
                </c:pt>
              </c:strCache>
            </c:strRef>
          </c:cat>
          <c:val>
            <c:numRef>
              <c:f>Лист1!$B$2:$B$4</c:f>
              <c:numCache>
                <c:formatCode>General</c:formatCode>
                <c:ptCount val="3"/>
                <c:pt idx="0">
                  <c:v>0.95</c:v>
                </c:pt>
                <c:pt idx="1">
                  <c:v>1.1299999999999999</c:v>
                </c:pt>
                <c:pt idx="2">
                  <c:v>1.25</c:v>
                </c:pt>
              </c:numCache>
            </c:numRef>
          </c:val>
          <c:extLst>
            <c:ext xmlns:c16="http://schemas.microsoft.com/office/drawing/2014/chart" uri="{C3380CC4-5D6E-409C-BE32-E72D297353CC}">
              <c16:uniqueId val="{00000000-5544-48F5-B6B0-7807D2B6E184}"/>
            </c:ext>
          </c:extLst>
        </c:ser>
        <c:dLbls>
          <c:showLegendKey val="0"/>
          <c:showVal val="0"/>
          <c:showCatName val="0"/>
          <c:showSerName val="0"/>
          <c:showPercent val="0"/>
          <c:showBubbleSize val="0"/>
        </c:dLbls>
        <c:gapWidth val="219"/>
        <c:overlap val="-27"/>
        <c:axId val="473923064"/>
        <c:axId val="473923456"/>
      </c:barChart>
      <c:catAx>
        <c:axId val="473923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latin typeface="Times New Roman" panose="02020603050405020304" pitchFamily="18" charset="0"/>
                <a:cs typeface="Times New Roman" panose="02020603050405020304" pitchFamily="18" charset="0"/>
              </a:defRPr>
            </a:pPr>
            <a:endParaRPr lang="ru-RU"/>
          </a:p>
        </c:txPr>
        <c:crossAx val="473923456"/>
        <c:crosses val="autoZero"/>
        <c:auto val="1"/>
        <c:lblAlgn val="ctr"/>
        <c:lblOffset val="100"/>
        <c:noMultiLvlLbl val="0"/>
      </c:catAx>
      <c:valAx>
        <c:axId val="473923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latin typeface="Times New Roman" panose="02020603050405020304" pitchFamily="18" charset="0"/>
                    <a:cs typeface="Times New Roman" panose="02020603050405020304" pitchFamily="18" charset="0"/>
                  </a:defRPr>
                </a:pPr>
                <a:r>
                  <a:rPr lang="kk-KZ">
                    <a:latin typeface="Times New Roman" panose="02020603050405020304" pitchFamily="18" charset="0"/>
                    <a:cs typeface="Times New Roman" panose="02020603050405020304" pitchFamily="18" charset="0"/>
                  </a:rPr>
                  <a:t>Фитобелсенділік индексі, </a:t>
                </a:r>
                <a:r>
                  <a:rPr lang="ru-RU">
                    <a:latin typeface="Times New Roman" panose="02020603050405020304" pitchFamily="18" charset="0"/>
                    <a:cs typeface="Times New Roman" panose="02020603050405020304" pitchFamily="18" charset="0"/>
                  </a:rPr>
                  <a:t>%</a:t>
                </a:r>
              </a:p>
            </c:rich>
          </c:tx>
          <c:layout>
            <c:manualLayout>
              <c:xMode val="edge"/>
              <c:yMode val="edge"/>
              <c:x val="6.050848221213289E-2"/>
              <c:y val="0.10644321486841174"/>
            </c:manualLayout>
          </c:layout>
          <c:overlay val="0"/>
        </c:title>
        <c:numFmt formatCode="General" sourceLinked="1"/>
        <c:majorTickMark val="none"/>
        <c:minorTickMark val="none"/>
        <c:tickLblPos val="nextTo"/>
        <c:spPr>
          <a:noFill/>
          <a:ln>
            <a:noFill/>
          </a:ln>
          <a:effectLst/>
        </c:spPr>
        <c:txPr>
          <a:bodyPr rot="-60000000" vert="horz"/>
          <a:lstStyle/>
          <a:p>
            <a:pPr>
              <a:defRPr/>
            </a:pPr>
            <a:endParaRPr lang="ru-RU"/>
          </a:p>
        </c:txPr>
        <c:crossAx val="473923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Лист1!$B$1</c:f>
              <c:strCache>
                <c:ptCount val="1"/>
                <c:pt idx="0">
                  <c:v>Фитобелсенділік индексі </c:v>
                </c:pt>
              </c:strCache>
            </c:strRef>
          </c:tx>
          <c:spPr>
            <a:ln w="9525" cap="rnd">
              <a:solidFill>
                <a:schemeClr val="accent1"/>
              </a:solid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xVal>
            <c:numRef>
              <c:f>Лист1!$A$2:$A$4</c:f>
              <c:numCache>
                <c:formatCode>General</c:formatCode>
                <c:ptCount val="3"/>
                <c:pt idx="0">
                  <c:v>7.63</c:v>
                </c:pt>
                <c:pt idx="1">
                  <c:v>1.970000000000004</c:v>
                </c:pt>
                <c:pt idx="2">
                  <c:v>0.310000000000001</c:v>
                </c:pt>
              </c:numCache>
            </c:numRef>
          </c:xVal>
          <c:yVal>
            <c:numRef>
              <c:f>Лист1!$B$2:$B$4</c:f>
              <c:numCache>
                <c:formatCode>General</c:formatCode>
                <c:ptCount val="3"/>
                <c:pt idx="0">
                  <c:v>1.25</c:v>
                </c:pt>
                <c:pt idx="1">
                  <c:v>1.1299999999999955</c:v>
                </c:pt>
                <c:pt idx="2">
                  <c:v>0.95000000000000062</c:v>
                </c:pt>
              </c:numCache>
            </c:numRef>
          </c:yVal>
          <c:smooth val="0"/>
          <c:extLst>
            <c:ext xmlns:c16="http://schemas.microsoft.com/office/drawing/2014/chart" uri="{C3380CC4-5D6E-409C-BE32-E72D297353CC}">
              <c16:uniqueId val="{00000000-A85B-49DD-8155-E0CCC8E3B352}"/>
            </c:ext>
          </c:extLst>
        </c:ser>
        <c:dLbls>
          <c:showLegendKey val="0"/>
          <c:showVal val="0"/>
          <c:showCatName val="0"/>
          <c:showSerName val="0"/>
          <c:showPercent val="0"/>
          <c:showBubbleSize val="0"/>
        </c:dLbls>
        <c:axId val="473917184"/>
        <c:axId val="473917576"/>
      </c:scatterChart>
      <c:valAx>
        <c:axId val="473917184"/>
        <c:scaling>
          <c:orientation val="minMax"/>
        </c:scaling>
        <c:delete val="0"/>
        <c:axPos val="b"/>
        <c:majorGridlines>
          <c:spPr>
            <a:ln w="9525" cap="flat" cmpd="sng" algn="ctr">
              <a:solidFill>
                <a:schemeClr val="tx2">
                  <a:lumMod val="15000"/>
                  <a:lumOff val="85000"/>
                </a:schemeClr>
              </a:solidFill>
              <a:round/>
            </a:ln>
            <a:effectLst/>
          </c:spPr>
        </c:majorGridlines>
        <c:title>
          <c:tx>
            <c:rich>
              <a:bodyPr/>
              <a:lstStyle/>
              <a:p>
                <a:pPr algn="r">
                  <a:defRPr b="0">
                    <a:latin typeface="Times New Roman" pitchFamily="18" charset="0"/>
                    <a:cs typeface="Times New Roman" pitchFamily="18" charset="0"/>
                  </a:defRPr>
                </a:pPr>
                <a:r>
                  <a:rPr lang="ru-RU" b="0">
                    <a:latin typeface="Times New Roman" pitchFamily="18" charset="0"/>
                    <a:cs typeface="Times New Roman" pitchFamily="18" charset="0"/>
                  </a:rPr>
                  <a:t>АЖМ,</a:t>
                </a:r>
                <a:r>
                  <a:rPr lang="da-DK" b="0">
                    <a:latin typeface="Times New Roman" pitchFamily="18" charset="0"/>
                    <a:cs typeface="Times New Roman" pitchFamily="18" charset="0"/>
                  </a:rPr>
                  <a:t> </a:t>
                </a:r>
                <a:r>
                  <a:rPr lang="ru-RU" sz="1000" b="0" i="0" u="none" strike="noStrike" baseline="0">
                    <a:effectLst/>
                  </a:rPr>
                  <a:t>*10</a:t>
                </a:r>
                <a:r>
                  <a:rPr lang="ru-RU" sz="1000" b="0" i="0" u="none" strike="noStrike" baseline="30000">
                    <a:effectLst/>
                  </a:rPr>
                  <a:t>-2</a:t>
                </a:r>
                <a:r>
                  <a:rPr lang="ru-RU" sz="1000" b="0" i="0" u="none" strike="noStrike" baseline="0">
                    <a:effectLst/>
                  </a:rPr>
                  <a:t> мг/мл</a:t>
                </a:r>
                <a:r>
                  <a:rPr lang="ru-RU" b="0">
                    <a:latin typeface="Times New Roman" pitchFamily="18" charset="0"/>
                    <a:cs typeface="Times New Roman" pitchFamily="18" charset="0"/>
                  </a:rPr>
                  <a:t> </a:t>
                </a:r>
              </a:p>
            </c:rich>
          </c:tx>
          <c:layout>
            <c:manualLayout>
              <c:xMode val="edge"/>
              <c:yMode val="edge"/>
              <c:x val="0.7454057216331812"/>
              <c:y val="0.90382064111193106"/>
            </c:manualLayout>
          </c:layout>
          <c:overlay val="0"/>
        </c:title>
        <c:numFmt formatCode="General" sourceLinked="1"/>
        <c:majorTickMark val="none"/>
        <c:minorTickMark val="none"/>
        <c:tickLblPos val="nextTo"/>
        <c:spPr>
          <a:noFill/>
          <a:ln>
            <a:solidFill>
              <a:schemeClr val="tx2">
                <a:lumMod val="40000"/>
                <a:lumOff val="60000"/>
              </a:schemeClr>
            </a:solidFill>
          </a:ln>
          <a:effectLst/>
        </c:spPr>
        <c:txPr>
          <a:bodyPr rot="-60000000" vert="horz"/>
          <a:lstStyle/>
          <a:p>
            <a:pPr>
              <a:defRPr>
                <a:latin typeface="Times New Roman" panose="02020603050405020304" pitchFamily="18" charset="0"/>
                <a:cs typeface="Times New Roman" panose="02020603050405020304" pitchFamily="18" charset="0"/>
              </a:defRPr>
            </a:pPr>
            <a:endParaRPr lang="ru-RU"/>
          </a:p>
        </c:txPr>
        <c:crossAx val="473917576"/>
        <c:crosses val="autoZero"/>
        <c:crossBetween val="midCat"/>
      </c:valAx>
      <c:valAx>
        <c:axId val="4739175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Фитобелсенділік индексі, </a:t>
                </a:r>
                <a:r>
                  <a:rPr lang="en-US" b="0">
                    <a:latin typeface="Times New Roman" pitchFamily="18" charset="0"/>
                    <a:cs typeface="Times New Roman" pitchFamily="18" charset="0"/>
                  </a:rPr>
                  <a:t>%</a:t>
                </a:r>
                <a:endParaRPr lang="ru-RU" b="0">
                  <a:latin typeface="Times New Roman" pitchFamily="18" charset="0"/>
                  <a:cs typeface="Times New Roman" pitchFamily="18" charset="0"/>
                </a:endParaRPr>
              </a:p>
            </c:rich>
          </c:tx>
          <c:layout>
            <c:manualLayout>
              <c:xMode val="edge"/>
              <c:yMode val="edge"/>
              <c:x val="3.4129692832764506E-2"/>
              <c:y val="5.966776681236164E-2"/>
            </c:manualLayout>
          </c:layout>
          <c:overlay val="0"/>
        </c:title>
        <c:numFmt formatCode="General" sourceLinked="1"/>
        <c:majorTickMark val="none"/>
        <c:minorTickMark val="none"/>
        <c:tickLblPos val="nextTo"/>
        <c:spPr>
          <a:noFill/>
          <a:ln>
            <a:solidFill>
              <a:schemeClr val="tx2">
                <a:lumMod val="40000"/>
                <a:lumOff val="60000"/>
              </a:schemeClr>
            </a:solidFill>
          </a:ln>
          <a:effectLst/>
        </c:spPr>
        <c:txPr>
          <a:bodyPr rot="-60000000" vert="horz"/>
          <a:lstStyle/>
          <a:p>
            <a:pPr>
              <a:defRPr>
                <a:latin typeface="Times New Roman" panose="02020603050405020304" pitchFamily="18" charset="0"/>
                <a:cs typeface="Times New Roman" panose="02020603050405020304" pitchFamily="18" charset="0"/>
              </a:defRPr>
            </a:pPr>
            <a:endParaRPr lang="ru-RU"/>
          </a:p>
        </c:txPr>
        <c:crossAx val="473917184"/>
        <c:crosses val="autoZero"/>
        <c:crossBetween val="midCat"/>
      </c:valAx>
      <c:spPr>
        <a:solidFill>
          <a:schemeClr val="lt1"/>
        </a:solidFill>
        <a:ln w="0" cap="flat" cmpd="sng" algn="ctr">
          <a:solidFill>
            <a:schemeClr val="tx1"/>
          </a:solidFill>
          <a:prstDash val="solid"/>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Лист1!$A$1</c:f>
              <c:strCache>
                <c:ptCount val="1"/>
                <c:pt idx="0">
                  <c:v>Толқын ұзындығы</c:v>
                </c:pt>
              </c:strCache>
            </c:strRef>
          </c:tx>
          <c:cat>
            <c:numRef>
              <c:f>Лист1!$A$2:$A$16</c:f>
              <c:numCache>
                <c:formatCode>General</c:formatCode>
                <c:ptCount val="15"/>
                <c:pt idx="0">
                  <c:v>320</c:v>
                </c:pt>
                <c:pt idx="1">
                  <c:v>360</c:v>
                </c:pt>
                <c:pt idx="2">
                  <c:v>400</c:v>
                </c:pt>
                <c:pt idx="3">
                  <c:v>440</c:v>
                </c:pt>
                <c:pt idx="4">
                  <c:v>465</c:v>
                </c:pt>
                <c:pt idx="5">
                  <c:v>480</c:v>
                </c:pt>
                <c:pt idx="6">
                  <c:v>520</c:v>
                </c:pt>
                <c:pt idx="7">
                  <c:v>560</c:v>
                </c:pt>
                <c:pt idx="8">
                  <c:v>600</c:v>
                </c:pt>
                <c:pt idx="9">
                  <c:v>640</c:v>
                </c:pt>
                <c:pt idx="10">
                  <c:v>650</c:v>
                </c:pt>
                <c:pt idx="11">
                  <c:v>660</c:v>
                </c:pt>
              </c:numCache>
            </c:numRef>
          </c:cat>
          <c:val>
            <c:numRef>
              <c:f>Лист1!$B$2:$B$16</c:f>
              <c:numCache>
                <c:formatCode>General</c:formatCode>
                <c:ptCount val="15"/>
                <c:pt idx="0">
                  <c:v>1.2709999999999964</c:v>
                </c:pt>
                <c:pt idx="1">
                  <c:v>1.069</c:v>
                </c:pt>
                <c:pt idx="2">
                  <c:v>0.50800000000000001</c:v>
                </c:pt>
                <c:pt idx="3">
                  <c:v>0.28600000000000031</c:v>
                </c:pt>
                <c:pt idx="4">
                  <c:v>0.19500000000000001</c:v>
                </c:pt>
                <c:pt idx="5">
                  <c:v>0.14400000000000004</c:v>
                </c:pt>
                <c:pt idx="6">
                  <c:v>8.3000000000000046E-2</c:v>
                </c:pt>
                <c:pt idx="7">
                  <c:v>4.1000000000000002E-2</c:v>
                </c:pt>
                <c:pt idx="8">
                  <c:v>1.9000000000000055E-2</c:v>
                </c:pt>
                <c:pt idx="9">
                  <c:v>7.0000000000000114E-3</c:v>
                </c:pt>
                <c:pt idx="10">
                  <c:v>3.000000000000007E-3</c:v>
                </c:pt>
                <c:pt idx="11">
                  <c:v>2.0000000000000052E-3</c:v>
                </c:pt>
              </c:numCache>
            </c:numRef>
          </c:val>
          <c:smooth val="0"/>
          <c:extLst>
            <c:ext xmlns:c16="http://schemas.microsoft.com/office/drawing/2014/chart" uri="{C3380CC4-5D6E-409C-BE32-E72D297353CC}">
              <c16:uniqueId val="{00000000-59D2-4106-9F3E-A72D82A48E03}"/>
            </c:ext>
          </c:extLst>
        </c:ser>
        <c:dLbls>
          <c:showLegendKey val="0"/>
          <c:showVal val="0"/>
          <c:showCatName val="0"/>
          <c:showSerName val="0"/>
          <c:showPercent val="0"/>
          <c:showBubbleSize val="0"/>
        </c:dLbls>
        <c:marker val="1"/>
        <c:smooth val="0"/>
        <c:axId val="480807032"/>
        <c:axId val="480810168"/>
      </c:lineChart>
      <c:catAx>
        <c:axId val="480807032"/>
        <c:scaling>
          <c:orientation val="minMax"/>
        </c:scaling>
        <c:delete val="0"/>
        <c:axPos val="b"/>
        <c:title>
          <c:tx>
            <c:rich>
              <a:bodyPr/>
              <a:lstStyle/>
              <a:p>
                <a:pPr>
                  <a:defRPr>
                    <a:latin typeface="Times New Roman" pitchFamily="18" charset="0"/>
                    <a:cs typeface="Times New Roman" pitchFamily="18" charset="0"/>
                  </a:defRPr>
                </a:pPr>
                <a:r>
                  <a:rPr lang="ru-RU" b="0">
                    <a:latin typeface="Times New Roman" pitchFamily="18" charset="0"/>
                    <a:cs typeface="Times New Roman" pitchFamily="18" charset="0"/>
                  </a:rPr>
                  <a:t>Толқын ұзындығы, нм</a:t>
                </a:r>
              </a:p>
            </c:rich>
          </c:tx>
          <c:layout>
            <c:manualLayout>
              <c:xMode val="edge"/>
              <c:yMode val="edge"/>
              <c:x val="0.66874338932336042"/>
              <c:y val="0.87343774827895704"/>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80810168"/>
        <c:crosses val="autoZero"/>
        <c:auto val="1"/>
        <c:lblAlgn val="ctr"/>
        <c:lblOffset val="100"/>
        <c:noMultiLvlLbl val="0"/>
      </c:catAx>
      <c:valAx>
        <c:axId val="480810168"/>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ru-RU" b="0">
                    <a:latin typeface="Times New Roman" pitchFamily="18" charset="0"/>
                    <a:cs typeface="Times New Roman" pitchFamily="18" charset="0"/>
                  </a:rPr>
                  <a:t>Оптикалық тығыздық,  </a:t>
                </a:r>
                <a:r>
                  <a:rPr lang="en-US" b="0">
                    <a:latin typeface="Times New Roman" pitchFamily="18" charset="0"/>
                    <a:cs typeface="Times New Roman" pitchFamily="18" charset="0"/>
                  </a:rPr>
                  <a:t>D</a:t>
                </a:r>
                <a:endParaRPr lang="ru-RU" b="0">
                  <a:latin typeface="Times New Roman" pitchFamily="18" charset="0"/>
                  <a:cs typeface="Times New Roman" pitchFamily="18" charset="0"/>
                </a:endParaRPr>
              </a:p>
            </c:rich>
          </c:tx>
          <c:layout>
            <c:manualLayout>
              <c:xMode val="edge"/>
              <c:yMode val="edge"/>
              <c:x val="5.7813191012734636E-3"/>
              <c:y val="8.9964054575204108E-2"/>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80807032"/>
        <c:crosses val="autoZero"/>
        <c:crossBetween val="between"/>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1"/>
            <c:dispEq val="1"/>
            <c:trendlineLbl>
              <c:numFmt formatCode="General" sourceLinked="0"/>
            </c:trendlineLbl>
          </c:trendline>
          <c:xVal>
            <c:numRef>
              <c:f>Лист1!$C$7:$C$11</c:f>
              <c:numCache>
                <c:formatCode>General</c:formatCode>
                <c:ptCount val="5"/>
                <c:pt idx="0">
                  <c:v>0.2</c:v>
                </c:pt>
                <c:pt idx="1">
                  <c:v>0.5</c:v>
                </c:pt>
                <c:pt idx="2">
                  <c:v>1</c:v>
                </c:pt>
                <c:pt idx="3">
                  <c:v>2</c:v>
                </c:pt>
                <c:pt idx="4">
                  <c:v>4</c:v>
                </c:pt>
              </c:numCache>
            </c:numRef>
          </c:xVal>
          <c:yVal>
            <c:numRef>
              <c:f>Лист1!$D$7:$D$11</c:f>
              <c:numCache>
                <c:formatCode>General</c:formatCode>
                <c:ptCount val="5"/>
                <c:pt idx="0">
                  <c:v>35.89</c:v>
                </c:pt>
                <c:pt idx="1">
                  <c:v>134.24</c:v>
                </c:pt>
                <c:pt idx="2">
                  <c:v>268.47000000000003</c:v>
                </c:pt>
                <c:pt idx="3">
                  <c:v>536.91</c:v>
                </c:pt>
                <c:pt idx="4">
                  <c:v>965.92</c:v>
                </c:pt>
              </c:numCache>
            </c:numRef>
          </c:yVal>
          <c:smooth val="0"/>
          <c:extLst>
            <c:ext xmlns:c16="http://schemas.microsoft.com/office/drawing/2014/chart" uri="{C3380CC4-5D6E-409C-BE32-E72D297353CC}">
              <c16:uniqueId val="{00000000-F4C3-4CB5-A078-240B6352B258}"/>
            </c:ext>
          </c:extLst>
        </c:ser>
        <c:dLbls>
          <c:showLegendKey val="0"/>
          <c:showVal val="0"/>
          <c:showCatName val="0"/>
          <c:showSerName val="0"/>
          <c:showPercent val="0"/>
          <c:showBubbleSize val="0"/>
        </c:dLbls>
        <c:axId val="480812128"/>
        <c:axId val="480807424"/>
      </c:scatterChart>
      <c:valAx>
        <c:axId val="480812128"/>
        <c:scaling>
          <c:orientation val="minMax"/>
        </c:scaling>
        <c:delete val="0"/>
        <c:axPos val="b"/>
        <c:title>
          <c:tx>
            <c:rich>
              <a:bodyPr/>
              <a:lstStyle/>
              <a:p>
                <a:pPr>
                  <a:defRPr b="0"/>
                </a:pPr>
                <a:r>
                  <a:rPr lang="ru-RU" b="0"/>
                  <a:t>Кверцетин концентрациясы, % </a:t>
                </a:r>
              </a:p>
            </c:rich>
          </c:tx>
          <c:layout>
            <c:manualLayout>
              <c:xMode val="edge"/>
              <c:yMode val="edge"/>
              <c:x val="0.64327223619869112"/>
              <c:y val="0.90883240860715198"/>
            </c:manualLayout>
          </c:layout>
          <c:overlay val="0"/>
        </c:title>
        <c:numFmt formatCode="General" sourceLinked="1"/>
        <c:majorTickMark val="out"/>
        <c:minorTickMark val="none"/>
        <c:tickLblPos val="nextTo"/>
        <c:crossAx val="480807424"/>
        <c:crosses val="autoZero"/>
        <c:crossBetween val="midCat"/>
      </c:valAx>
      <c:valAx>
        <c:axId val="480807424"/>
        <c:scaling>
          <c:orientation val="minMax"/>
          <c:max val="1000"/>
          <c:min val="0"/>
        </c:scaling>
        <c:delete val="0"/>
        <c:axPos val="l"/>
        <c:majorGridlines>
          <c:spPr>
            <a:ln w="6350">
              <a:prstDash val="sysDot"/>
            </a:ln>
          </c:spPr>
        </c:majorGridlines>
        <c:title>
          <c:tx>
            <c:rich>
              <a:bodyPr rot="-5400000" vert="horz"/>
              <a:lstStyle/>
              <a:p>
                <a:pPr>
                  <a:defRPr b="0"/>
                </a:pPr>
                <a:r>
                  <a:rPr lang="ru-RU" b="0"/>
                  <a:t>Сигнал мәні, нАс</a:t>
                </a:r>
              </a:p>
            </c:rich>
          </c:tx>
          <c:layout>
            <c:manualLayout>
              <c:xMode val="edge"/>
              <c:yMode val="edge"/>
              <c:x val="1.6611936657508302E-2"/>
              <c:y val="0.15044252240285388"/>
            </c:manualLayout>
          </c:layout>
          <c:overlay val="0"/>
        </c:title>
        <c:numFmt formatCode="General" sourceLinked="1"/>
        <c:majorTickMark val="out"/>
        <c:minorTickMark val="none"/>
        <c:tickLblPos val="nextTo"/>
        <c:spPr>
          <a:ln w="3175"/>
        </c:spPr>
        <c:crossAx val="480812128"/>
        <c:crosses val="autoZero"/>
        <c:crossBetween val="midCat"/>
        <c:majorUnit val="100"/>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1">
    <c:autoUpdate val="1"/>
  </c:externalData>
</c:chartSpace>
</file>

<file path=word/drawings/drawing1.xml><?xml version="1.0" encoding="utf-8"?>
<c:userShapes xmlns:c="http://schemas.openxmlformats.org/drawingml/2006/chart">
  <cdr:relSizeAnchor xmlns:cdr="http://schemas.openxmlformats.org/drawingml/2006/chartDrawing">
    <cdr:from>
      <cdr:x>0.87831</cdr:x>
      <cdr:y>0.768</cdr:y>
    </cdr:from>
    <cdr:to>
      <cdr:x>1</cdr:x>
      <cdr:y>1</cdr:y>
    </cdr:to>
    <cdr:sp macro="" textlink="">
      <cdr:nvSpPr>
        <cdr:cNvPr id="2" name="Прямоугольник 1"/>
        <cdr:cNvSpPr/>
      </cdr:nvSpPr>
      <cdr:spPr>
        <a:xfrm xmlns:a="http://schemas.openxmlformats.org/drawingml/2006/main">
          <a:off x="4557186" y="2318911"/>
          <a:ext cx="631399" cy="70051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kk-KZ" sz="800" b="0">
              <a:solidFill>
                <a:schemeClr val="tx1"/>
              </a:solidFill>
              <a:effectLst/>
              <a:latin typeface="Times New Roman" panose="02020603050405020304" pitchFamily="18" charset="0"/>
              <a:ea typeface="+mn-ea"/>
              <a:cs typeface="Times New Roman" panose="02020603050405020304" pitchFamily="18" charset="0"/>
            </a:rPr>
            <a:t>Ерітінді к</a:t>
          </a:r>
          <a:r>
            <a:rPr lang="ru-RU" sz="800" b="0">
              <a:solidFill>
                <a:schemeClr val="tx1"/>
              </a:solidFill>
              <a:effectLst/>
              <a:latin typeface="Times New Roman" panose="02020603050405020304" pitchFamily="18" charset="0"/>
              <a:ea typeface="+mn-ea"/>
              <a:cs typeface="Times New Roman" panose="02020603050405020304" pitchFamily="18" charset="0"/>
            </a:rPr>
            <a:t>онцентрация</a:t>
          </a:r>
          <a:r>
            <a:rPr lang="kk-KZ" sz="800" b="0">
              <a:solidFill>
                <a:schemeClr val="tx1"/>
              </a:solidFill>
              <a:effectLst/>
              <a:latin typeface="Times New Roman" panose="02020603050405020304" pitchFamily="18" charset="0"/>
              <a:ea typeface="+mn-ea"/>
              <a:cs typeface="Times New Roman" panose="02020603050405020304" pitchFamily="18" charset="0"/>
            </a:rPr>
            <a:t>сы </a:t>
          </a:r>
          <a:r>
            <a:rPr lang="ru-RU" sz="800" b="0">
              <a:solidFill>
                <a:schemeClr val="tx1"/>
              </a:solidFill>
              <a:effectLst/>
              <a:latin typeface="Times New Roman" panose="02020603050405020304" pitchFamily="18" charset="0"/>
              <a:ea typeface="+mn-ea"/>
              <a:cs typeface="Times New Roman" panose="02020603050405020304" pitchFamily="18" charset="0"/>
            </a:rPr>
            <a:t> (масс.%)</a:t>
          </a:r>
          <a:endParaRPr lang="ru-RU" sz="800" b="0">
            <a:solidFill>
              <a:schemeClr val="tx1"/>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FDDEE-C686-4801-8C65-546805DEA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112</Pages>
  <Words>33156</Words>
  <Characters>188990</Characters>
  <Application>Microsoft Office Word</Application>
  <DocSecurity>0</DocSecurity>
  <Lines>1574</Lines>
  <Paragraphs>443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Nurlybek Rakhimov</cp:lastModifiedBy>
  <cp:revision>38</cp:revision>
  <cp:lastPrinted>2023-11-28T05:42:00Z</cp:lastPrinted>
  <dcterms:created xsi:type="dcterms:W3CDTF">2023-11-25T07:49:00Z</dcterms:created>
  <dcterms:modified xsi:type="dcterms:W3CDTF">2023-11-28T05:56:00Z</dcterms:modified>
</cp:coreProperties>
</file>