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m" ContentType="application/vnd.ms-excel.sheet.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5A39D" w14:textId="597A3843" w:rsidR="005E301C" w:rsidRPr="00A30860" w:rsidRDefault="0040361D"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r w:rsidRPr="00A30860">
        <w:rPr>
          <w:sz w:val="28"/>
          <w:szCs w:val="28"/>
          <w:lang w:val="ru-RU"/>
        </w:rPr>
        <w:t xml:space="preserve">Южно-Казахстанский университет имени </w:t>
      </w:r>
      <w:r w:rsidRPr="00A30860">
        <w:rPr>
          <w:spacing w:val="-3"/>
          <w:sz w:val="28"/>
          <w:szCs w:val="28"/>
          <w:lang w:val="ru-RU"/>
        </w:rPr>
        <w:t>М.О. Ауэзова</w:t>
      </w:r>
    </w:p>
    <w:p w14:paraId="6A22A6A7" w14:textId="77777777" w:rsidR="005E301C" w:rsidRPr="00A30860" w:rsidRDefault="005E301C" w:rsidP="004048D7">
      <w:pPr>
        <w:pStyle w:val="a4"/>
        <w:widowControl w:val="0"/>
        <w:tabs>
          <w:tab w:val="left" w:pos="567"/>
          <w:tab w:val="left" w:pos="6096"/>
        </w:tabs>
        <w:autoSpaceDE w:val="0"/>
        <w:autoSpaceDN w:val="0"/>
        <w:spacing w:after="0" w:line="240" w:lineRule="auto"/>
        <w:ind w:left="0" w:firstLine="567"/>
        <w:rPr>
          <w:sz w:val="28"/>
          <w:szCs w:val="28"/>
          <w:lang w:val="ru-RU"/>
        </w:rPr>
      </w:pPr>
    </w:p>
    <w:p w14:paraId="4E604A14" w14:textId="77777777" w:rsidR="005E301C" w:rsidRPr="00A30860" w:rsidRDefault="005E301C"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p>
    <w:p w14:paraId="23E542B6" w14:textId="77777777" w:rsidR="005E301C" w:rsidRPr="00A30860" w:rsidRDefault="005E301C" w:rsidP="004048D7">
      <w:pPr>
        <w:pStyle w:val="a4"/>
        <w:widowControl w:val="0"/>
        <w:tabs>
          <w:tab w:val="left" w:pos="567"/>
          <w:tab w:val="left" w:pos="6096"/>
          <w:tab w:val="left" w:pos="8229"/>
        </w:tabs>
        <w:autoSpaceDE w:val="0"/>
        <w:autoSpaceDN w:val="0"/>
        <w:spacing w:after="0" w:line="240" w:lineRule="auto"/>
        <w:ind w:left="0" w:firstLine="567"/>
        <w:jc w:val="center"/>
        <w:rPr>
          <w:spacing w:val="-4"/>
          <w:sz w:val="28"/>
          <w:szCs w:val="28"/>
          <w:lang w:val="ru-RU"/>
        </w:rPr>
      </w:pPr>
      <w:r w:rsidRPr="00A30860">
        <w:rPr>
          <w:sz w:val="28"/>
          <w:szCs w:val="28"/>
          <w:lang w:val="ru-RU"/>
        </w:rPr>
        <w:t>УДК:</w:t>
      </w:r>
      <w:r w:rsidRPr="00A30860">
        <w:rPr>
          <w:spacing w:val="-4"/>
          <w:sz w:val="28"/>
          <w:szCs w:val="28"/>
          <w:lang w:val="ru-RU"/>
        </w:rPr>
        <w:t xml:space="preserve"> </w:t>
      </w:r>
      <w:r w:rsidRPr="00A30860">
        <w:rPr>
          <w:sz w:val="28"/>
          <w:szCs w:val="28"/>
          <w:lang w:val="ru-RU"/>
        </w:rPr>
        <w:t>378:376-056.24                                                         На</w:t>
      </w:r>
      <w:r w:rsidRPr="00A30860">
        <w:rPr>
          <w:spacing w:val="-4"/>
          <w:sz w:val="28"/>
          <w:szCs w:val="28"/>
          <w:lang w:val="ru-RU"/>
        </w:rPr>
        <w:t xml:space="preserve"> правах</w:t>
      </w:r>
      <w:r w:rsidRPr="00A30860">
        <w:rPr>
          <w:spacing w:val="-7"/>
          <w:sz w:val="28"/>
          <w:szCs w:val="28"/>
          <w:lang w:val="ru-RU"/>
        </w:rPr>
        <w:t xml:space="preserve"> </w:t>
      </w:r>
      <w:r w:rsidRPr="00A30860">
        <w:rPr>
          <w:sz w:val="28"/>
          <w:szCs w:val="28"/>
          <w:lang w:val="ru-RU"/>
        </w:rPr>
        <w:t>рукописи</w:t>
      </w:r>
    </w:p>
    <w:p w14:paraId="2D3CFEC2" w14:textId="77777777" w:rsidR="005E301C" w:rsidRPr="00A30860" w:rsidRDefault="005E301C"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p>
    <w:p w14:paraId="18062CA0" w14:textId="77777777" w:rsidR="005E301C" w:rsidRPr="00A30860" w:rsidRDefault="005E301C"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p>
    <w:p w14:paraId="3FEAA8ED" w14:textId="74E8858D" w:rsidR="005E301C" w:rsidRDefault="005E301C" w:rsidP="004048D7">
      <w:pPr>
        <w:tabs>
          <w:tab w:val="left" w:pos="567"/>
          <w:tab w:val="left" w:pos="6096"/>
        </w:tabs>
        <w:spacing w:after="0" w:line="240" w:lineRule="auto"/>
        <w:ind w:firstLine="567"/>
        <w:jc w:val="center"/>
        <w:rPr>
          <w:rFonts w:ascii="Times New Roman" w:eastAsia="Calibri" w:hAnsi="Times New Roman" w:cs="Times New Roman"/>
          <w:b/>
          <w:sz w:val="28"/>
          <w:szCs w:val="28"/>
        </w:rPr>
      </w:pPr>
    </w:p>
    <w:p w14:paraId="175864F1" w14:textId="77777777" w:rsidR="00407F82" w:rsidRPr="00A30860" w:rsidRDefault="00407F82" w:rsidP="004048D7">
      <w:pPr>
        <w:tabs>
          <w:tab w:val="left" w:pos="567"/>
          <w:tab w:val="left" w:pos="6096"/>
        </w:tabs>
        <w:spacing w:after="0" w:line="240" w:lineRule="auto"/>
        <w:ind w:firstLine="567"/>
        <w:jc w:val="center"/>
        <w:rPr>
          <w:rFonts w:ascii="Times New Roman" w:eastAsia="Calibri" w:hAnsi="Times New Roman" w:cs="Times New Roman"/>
          <w:b/>
          <w:sz w:val="28"/>
          <w:szCs w:val="28"/>
        </w:rPr>
      </w:pPr>
    </w:p>
    <w:p w14:paraId="285F6BC8" w14:textId="77777777" w:rsidR="005E301C" w:rsidRPr="00A30860" w:rsidRDefault="005E301C" w:rsidP="004048D7">
      <w:pPr>
        <w:tabs>
          <w:tab w:val="left" w:pos="567"/>
          <w:tab w:val="left" w:pos="6096"/>
        </w:tabs>
        <w:spacing w:after="0" w:line="240" w:lineRule="auto"/>
        <w:ind w:firstLine="567"/>
        <w:jc w:val="center"/>
        <w:rPr>
          <w:rFonts w:ascii="Times New Roman" w:eastAsia="Calibri" w:hAnsi="Times New Roman" w:cs="Times New Roman"/>
          <w:b/>
          <w:sz w:val="28"/>
          <w:szCs w:val="28"/>
        </w:rPr>
      </w:pPr>
    </w:p>
    <w:p w14:paraId="6FB6AFC5" w14:textId="67746AF8" w:rsidR="005E301C" w:rsidRDefault="005E301C" w:rsidP="004048D7">
      <w:pPr>
        <w:tabs>
          <w:tab w:val="left" w:pos="567"/>
          <w:tab w:val="left" w:pos="6096"/>
        </w:tabs>
        <w:spacing w:after="0" w:line="240" w:lineRule="auto"/>
        <w:ind w:firstLine="567"/>
        <w:jc w:val="center"/>
        <w:rPr>
          <w:rFonts w:ascii="Times New Roman" w:eastAsia="Calibri" w:hAnsi="Times New Roman" w:cs="Times New Roman"/>
          <w:b/>
          <w:sz w:val="28"/>
          <w:szCs w:val="28"/>
        </w:rPr>
      </w:pPr>
      <w:r w:rsidRPr="00A30860">
        <w:rPr>
          <w:rFonts w:ascii="Times New Roman" w:eastAsia="Calibri" w:hAnsi="Times New Roman" w:cs="Times New Roman"/>
          <w:b/>
          <w:sz w:val="28"/>
          <w:szCs w:val="28"/>
        </w:rPr>
        <w:t xml:space="preserve">АБИЛДАЕВА ГУЛЬНАЗ САЙЛАУОВНА </w:t>
      </w:r>
    </w:p>
    <w:p w14:paraId="78388A47" w14:textId="2C1DABFF" w:rsidR="00A974D5" w:rsidRDefault="00A974D5" w:rsidP="004048D7">
      <w:pPr>
        <w:tabs>
          <w:tab w:val="left" w:pos="567"/>
          <w:tab w:val="left" w:pos="6096"/>
        </w:tabs>
        <w:spacing w:after="0" w:line="240" w:lineRule="auto"/>
        <w:ind w:firstLine="567"/>
        <w:jc w:val="center"/>
        <w:rPr>
          <w:rFonts w:ascii="Times New Roman" w:eastAsia="Calibri" w:hAnsi="Times New Roman" w:cs="Times New Roman"/>
          <w:b/>
          <w:sz w:val="28"/>
          <w:szCs w:val="28"/>
        </w:rPr>
      </w:pPr>
    </w:p>
    <w:p w14:paraId="095C2630" w14:textId="352528A0" w:rsidR="00A974D5" w:rsidRDefault="00A974D5" w:rsidP="004048D7">
      <w:pPr>
        <w:tabs>
          <w:tab w:val="left" w:pos="567"/>
          <w:tab w:val="left" w:pos="6096"/>
        </w:tabs>
        <w:spacing w:after="0" w:line="240" w:lineRule="auto"/>
        <w:ind w:firstLine="567"/>
        <w:jc w:val="center"/>
        <w:rPr>
          <w:rFonts w:ascii="Times New Roman" w:eastAsia="Calibri" w:hAnsi="Times New Roman" w:cs="Times New Roman"/>
          <w:b/>
          <w:sz w:val="28"/>
          <w:szCs w:val="28"/>
        </w:rPr>
      </w:pPr>
    </w:p>
    <w:p w14:paraId="6D944901" w14:textId="6CC1A51F" w:rsidR="00407F82" w:rsidRDefault="00407F82" w:rsidP="004048D7">
      <w:pPr>
        <w:tabs>
          <w:tab w:val="left" w:pos="567"/>
          <w:tab w:val="left" w:pos="6096"/>
        </w:tabs>
        <w:spacing w:after="0" w:line="240" w:lineRule="auto"/>
        <w:ind w:firstLine="567"/>
        <w:jc w:val="center"/>
        <w:rPr>
          <w:rFonts w:ascii="Times New Roman" w:eastAsia="Calibri" w:hAnsi="Times New Roman" w:cs="Times New Roman"/>
          <w:b/>
          <w:sz w:val="28"/>
          <w:szCs w:val="28"/>
        </w:rPr>
      </w:pPr>
    </w:p>
    <w:p w14:paraId="5BE8768B" w14:textId="77777777" w:rsidR="00407F82" w:rsidRPr="00A30860" w:rsidRDefault="00407F82" w:rsidP="004048D7">
      <w:pPr>
        <w:tabs>
          <w:tab w:val="left" w:pos="567"/>
          <w:tab w:val="left" w:pos="6096"/>
        </w:tabs>
        <w:spacing w:after="0" w:line="240" w:lineRule="auto"/>
        <w:ind w:firstLine="567"/>
        <w:jc w:val="center"/>
        <w:rPr>
          <w:rFonts w:ascii="Times New Roman" w:eastAsia="Calibri" w:hAnsi="Times New Roman" w:cs="Times New Roman"/>
          <w:b/>
          <w:sz w:val="28"/>
          <w:szCs w:val="28"/>
        </w:rPr>
      </w:pPr>
    </w:p>
    <w:p w14:paraId="4E8209C8" w14:textId="1B5DE49C" w:rsidR="005E301C" w:rsidRPr="00A30860" w:rsidRDefault="005E301C"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r w:rsidRPr="00A30860">
        <w:rPr>
          <w:b/>
          <w:sz w:val="28"/>
          <w:szCs w:val="28"/>
          <w:lang w:val="ru-RU"/>
        </w:rPr>
        <w:t>Развитие мотивации достижения у современных школьников в процессе обновленного содержания обучения</w:t>
      </w:r>
    </w:p>
    <w:p w14:paraId="6DBE292D" w14:textId="2F31BD08" w:rsidR="005E301C" w:rsidRDefault="005E301C"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p>
    <w:p w14:paraId="222D9B39" w14:textId="00189C13" w:rsidR="00A974D5" w:rsidRDefault="00A974D5"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p>
    <w:p w14:paraId="4B2835C1" w14:textId="77777777" w:rsidR="00407F82" w:rsidRPr="00A30860" w:rsidRDefault="00407F82"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p>
    <w:p w14:paraId="333E964A" w14:textId="6003B8F8" w:rsidR="005E301C" w:rsidRDefault="005E301C" w:rsidP="004048D7">
      <w:pPr>
        <w:pStyle w:val="a4"/>
        <w:widowControl w:val="0"/>
        <w:tabs>
          <w:tab w:val="left" w:pos="567"/>
          <w:tab w:val="left" w:pos="6096"/>
        </w:tabs>
        <w:autoSpaceDE w:val="0"/>
        <w:autoSpaceDN w:val="0"/>
        <w:spacing w:after="0" w:line="240" w:lineRule="auto"/>
        <w:ind w:left="0" w:firstLine="567"/>
        <w:jc w:val="center"/>
        <w:rPr>
          <w:spacing w:val="-1"/>
          <w:sz w:val="28"/>
          <w:szCs w:val="28"/>
          <w:lang w:val="ru-RU"/>
        </w:rPr>
      </w:pPr>
      <w:r w:rsidRPr="00A30860">
        <w:rPr>
          <w:sz w:val="28"/>
          <w:szCs w:val="28"/>
          <w:lang w:val="ru-RU"/>
        </w:rPr>
        <w:t>6D010300</w:t>
      </w:r>
      <w:r w:rsidRPr="00A30860">
        <w:rPr>
          <w:spacing w:val="1"/>
          <w:sz w:val="28"/>
          <w:szCs w:val="28"/>
          <w:lang w:val="ru-RU"/>
        </w:rPr>
        <w:t xml:space="preserve"> </w:t>
      </w:r>
      <w:r w:rsidRPr="00A30860">
        <w:rPr>
          <w:sz w:val="28"/>
          <w:szCs w:val="28"/>
          <w:lang w:val="ru-RU"/>
        </w:rPr>
        <w:t>–</w:t>
      </w:r>
      <w:r w:rsidRPr="00A30860">
        <w:rPr>
          <w:spacing w:val="-1"/>
          <w:sz w:val="28"/>
          <w:szCs w:val="28"/>
          <w:lang w:val="ru-RU"/>
        </w:rPr>
        <w:t xml:space="preserve"> «Педагогика и психология» </w:t>
      </w:r>
    </w:p>
    <w:p w14:paraId="09DBEDC5" w14:textId="77777777" w:rsidR="00407F82" w:rsidRPr="00A30860" w:rsidRDefault="00407F82" w:rsidP="004048D7">
      <w:pPr>
        <w:pStyle w:val="a4"/>
        <w:widowControl w:val="0"/>
        <w:tabs>
          <w:tab w:val="left" w:pos="567"/>
          <w:tab w:val="left" w:pos="6096"/>
        </w:tabs>
        <w:autoSpaceDE w:val="0"/>
        <w:autoSpaceDN w:val="0"/>
        <w:spacing w:after="0" w:line="240" w:lineRule="auto"/>
        <w:ind w:left="0" w:firstLine="567"/>
        <w:jc w:val="center"/>
        <w:rPr>
          <w:spacing w:val="1"/>
          <w:sz w:val="28"/>
          <w:szCs w:val="28"/>
          <w:lang w:val="ru-RU"/>
        </w:rPr>
      </w:pPr>
    </w:p>
    <w:p w14:paraId="594B98AC" w14:textId="553D52B7" w:rsidR="005E301C" w:rsidRPr="00A30860" w:rsidRDefault="005E301C"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r w:rsidRPr="00A30860">
        <w:rPr>
          <w:sz w:val="28"/>
          <w:szCs w:val="28"/>
          <w:lang w:val="ru-RU"/>
        </w:rPr>
        <w:t>Диссертация</w:t>
      </w:r>
      <w:r w:rsidRPr="00A30860">
        <w:rPr>
          <w:spacing w:val="-8"/>
          <w:sz w:val="28"/>
          <w:szCs w:val="28"/>
          <w:lang w:val="ru-RU"/>
        </w:rPr>
        <w:t xml:space="preserve"> </w:t>
      </w:r>
      <w:r w:rsidRPr="00A30860">
        <w:rPr>
          <w:sz w:val="28"/>
          <w:szCs w:val="28"/>
          <w:lang w:val="ru-RU"/>
        </w:rPr>
        <w:t>на</w:t>
      </w:r>
      <w:r w:rsidRPr="00A30860">
        <w:rPr>
          <w:spacing w:val="-7"/>
          <w:sz w:val="28"/>
          <w:szCs w:val="28"/>
          <w:lang w:val="ru-RU"/>
        </w:rPr>
        <w:t xml:space="preserve"> </w:t>
      </w:r>
      <w:r w:rsidRPr="00A30860">
        <w:rPr>
          <w:sz w:val="28"/>
          <w:szCs w:val="28"/>
          <w:lang w:val="ru-RU"/>
        </w:rPr>
        <w:t>соискание</w:t>
      </w:r>
      <w:r w:rsidRPr="00A30860">
        <w:rPr>
          <w:spacing w:val="-7"/>
          <w:sz w:val="28"/>
          <w:szCs w:val="28"/>
          <w:lang w:val="ru-RU"/>
        </w:rPr>
        <w:t xml:space="preserve"> </w:t>
      </w:r>
      <w:r w:rsidRPr="00A30860">
        <w:rPr>
          <w:sz w:val="28"/>
          <w:szCs w:val="28"/>
          <w:lang w:val="ru-RU"/>
        </w:rPr>
        <w:t>степени</w:t>
      </w:r>
      <w:r w:rsidR="00407F82">
        <w:rPr>
          <w:sz w:val="28"/>
          <w:szCs w:val="28"/>
          <w:lang w:val="ru-RU"/>
        </w:rPr>
        <w:t xml:space="preserve"> </w:t>
      </w:r>
      <w:r w:rsidRPr="00A30860">
        <w:rPr>
          <w:sz w:val="28"/>
          <w:szCs w:val="28"/>
          <w:lang w:val="ru-RU"/>
        </w:rPr>
        <w:t>доктора</w:t>
      </w:r>
      <w:r w:rsidRPr="00A30860">
        <w:rPr>
          <w:spacing w:val="-4"/>
          <w:sz w:val="28"/>
          <w:szCs w:val="28"/>
          <w:lang w:val="ru-RU"/>
        </w:rPr>
        <w:t xml:space="preserve"> </w:t>
      </w:r>
      <w:r w:rsidRPr="00A30860">
        <w:rPr>
          <w:sz w:val="28"/>
          <w:szCs w:val="28"/>
          <w:lang w:val="ru-RU"/>
        </w:rPr>
        <w:t>философии</w:t>
      </w:r>
      <w:r w:rsidRPr="00A30860">
        <w:rPr>
          <w:spacing w:val="-4"/>
          <w:sz w:val="28"/>
          <w:szCs w:val="28"/>
          <w:lang w:val="ru-RU"/>
        </w:rPr>
        <w:t xml:space="preserve"> </w:t>
      </w:r>
      <w:r w:rsidRPr="00A30860">
        <w:rPr>
          <w:sz w:val="28"/>
          <w:szCs w:val="28"/>
          <w:lang w:val="ru-RU"/>
        </w:rPr>
        <w:t>(PhD)</w:t>
      </w:r>
    </w:p>
    <w:p w14:paraId="442CF540" w14:textId="77777777" w:rsidR="005E301C" w:rsidRPr="00A30860" w:rsidRDefault="005E301C"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p>
    <w:p w14:paraId="0BC95EE9" w14:textId="77777777" w:rsidR="005E301C" w:rsidRPr="00A30860" w:rsidRDefault="005E301C"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p>
    <w:p w14:paraId="474ACF22" w14:textId="2C9B2081" w:rsidR="005E301C" w:rsidRDefault="005E301C"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p>
    <w:p w14:paraId="563ACF87" w14:textId="29383FA4" w:rsidR="00407F82" w:rsidRDefault="00407F82"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p>
    <w:p w14:paraId="6DEE48FF" w14:textId="77777777" w:rsidR="00407F82" w:rsidRPr="00A30860" w:rsidRDefault="00407F82"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p>
    <w:p w14:paraId="1BF937ED" w14:textId="77777777" w:rsidR="005E301C" w:rsidRPr="00A30860" w:rsidRDefault="005E301C"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p>
    <w:p w14:paraId="42E33A24" w14:textId="77777777" w:rsidR="005E301C" w:rsidRPr="00A30860" w:rsidRDefault="005E301C" w:rsidP="004048D7">
      <w:pPr>
        <w:pStyle w:val="aa"/>
        <w:tabs>
          <w:tab w:val="left" w:pos="567"/>
        </w:tabs>
        <w:spacing w:after="0" w:line="240" w:lineRule="auto"/>
        <w:ind w:firstLine="567"/>
        <w:jc w:val="right"/>
        <w:rPr>
          <w:rFonts w:ascii="Times New Roman" w:hAnsi="Times New Roman"/>
          <w:sz w:val="28"/>
          <w:szCs w:val="28"/>
        </w:rPr>
      </w:pPr>
      <w:r w:rsidRPr="00A30860">
        <w:rPr>
          <w:rFonts w:ascii="Times New Roman" w:hAnsi="Times New Roman"/>
          <w:sz w:val="28"/>
          <w:szCs w:val="28"/>
        </w:rPr>
        <w:t>Научный</w:t>
      </w:r>
      <w:r w:rsidRPr="00A30860">
        <w:rPr>
          <w:rFonts w:ascii="Times New Roman" w:hAnsi="Times New Roman"/>
          <w:spacing w:val="-6"/>
          <w:sz w:val="28"/>
          <w:szCs w:val="28"/>
        </w:rPr>
        <w:t xml:space="preserve"> консультант </w:t>
      </w:r>
    </w:p>
    <w:p w14:paraId="223A5604" w14:textId="77777777" w:rsidR="005E301C" w:rsidRPr="00A30860" w:rsidRDefault="005E301C" w:rsidP="004048D7">
      <w:pPr>
        <w:pStyle w:val="a4"/>
        <w:widowControl w:val="0"/>
        <w:tabs>
          <w:tab w:val="left" w:pos="567"/>
          <w:tab w:val="left" w:pos="6096"/>
        </w:tabs>
        <w:autoSpaceDE w:val="0"/>
        <w:autoSpaceDN w:val="0"/>
        <w:spacing w:after="0" w:line="240" w:lineRule="auto"/>
        <w:ind w:left="0" w:firstLine="567"/>
        <w:jc w:val="right"/>
        <w:rPr>
          <w:sz w:val="28"/>
          <w:szCs w:val="28"/>
          <w:lang w:val="ru-RU"/>
        </w:rPr>
      </w:pPr>
      <w:r w:rsidRPr="00A30860">
        <w:rPr>
          <w:sz w:val="28"/>
          <w:szCs w:val="28"/>
          <w:lang w:val="ru-RU"/>
        </w:rPr>
        <w:t>д.психол.н.,</w:t>
      </w:r>
      <w:r w:rsidRPr="00A30860">
        <w:rPr>
          <w:spacing w:val="-3"/>
          <w:sz w:val="28"/>
          <w:szCs w:val="28"/>
          <w:lang w:val="ru-RU"/>
        </w:rPr>
        <w:t xml:space="preserve"> </w:t>
      </w:r>
      <w:r w:rsidRPr="00A30860">
        <w:rPr>
          <w:sz w:val="28"/>
          <w:szCs w:val="28"/>
          <w:lang w:val="ru-RU"/>
        </w:rPr>
        <w:t>профессор</w:t>
      </w:r>
      <w:r w:rsidRPr="00A30860">
        <w:rPr>
          <w:spacing w:val="-6"/>
          <w:sz w:val="28"/>
          <w:szCs w:val="28"/>
          <w:lang w:val="ru-RU"/>
        </w:rPr>
        <w:t xml:space="preserve"> </w:t>
      </w:r>
      <w:r w:rsidRPr="00A30860">
        <w:rPr>
          <w:sz w:val="28"/>
          <w:szCs w:val="28"/>
          <w:lang w:val="ru-RU"/>
        </w:rPr>
        <w:t>Жиенбаева Н.Б.</w:t>
      </w:r>
    </w:p>
    <w:p w14:paraId="08EABCCA" w14:textId="77777777" w:rsidR="00407F82" w:rsidRDefault="00407F82" w:rsidP="004048D7">
      <w:pPr>
        <w:pStyle w:val="aa"/>
        <w:tabs>
          <w:tab w:val="left" w:pos="567"/>
        </w:tabs>
        <w:spacing w:after="0" w:line="240" w:lineRule="auto"/>
        <w:ind w:firstLine="567"/>
        <w:jc w:val="right"/>
        <w:rPr>
          <w:rFonts w:ascii="Times New Roman" w:hAnsi="Times New Roman"/>
          <w:sz w:val="28"/>
          <w:szCs w:val="28"/>
        </w:rPr>
      </w:pPr>
    </w:p>
    <w:p w14:paraId="33029040" w14:textId="69735758" w:rsidR="005E301C" w:rsidRPr="00A30860" w:rsidRDefault="005E301C" w:rsidP="004048D7">
      <w:pPr>
        <w:pStyle w:val="aa"/>
        <w:tabs>
          <w:tab w:val="left" w:pos="567"/>
        </w:tabs>
        <w:spacing w:after="0" w:line="240" w:lineRule="auto"/>
        <w:ind w:firstLine="567"/>
        <w:jc w:val="right"/>
        <w:rPr>
          <w:rFonts w:ascii="Times New Roman" w:hAnsi="Times New Roman"/>
          <w:sz w:val="28"/>
          <w:szCs w:val="28"/>
        </w:rPr>
      </w:pPr>
      <w:r w:rsidRPr="00A30860">
        <w:rPr>
          <w:rFonts w:ascii="Times New Roman" w:hAnsi="Times New Roman"/>
          <w:sz w:val="28"/>
          <w:szCs w:val="28"/>
        </w:rPr>
        <w:t>Зарубежный</w:t>
      </w:r>
      <w:r w:rsidRPr="00A30860">
        <w:rPr>
          <w:rFonts w:ascii="Times New Roman" w:hAnsi="Times New Roman"/>
          <w:spacing w:val="-7"/>
          <w:sz w:val="28"/>
          <w:szCs w:val="28"/>
        </w:rPr>
        <w:t xml:space="preserve"> научный </w:t>
      </w:r>
      <w:r w:rsidRPr="00A30860">
        <w:rPr>
          <w:rFonts w:ascii="Times New Roman" w:hAnsi="Times New Roman"/>
          <w:sz w:val="28"/>
          <w:szCs w:val="28"/>
        </w:rPr>
        <w:t>консультант</w:t>
      </w:r>
    </w:p>
    <w:p w14:paraId="0464B4F4" w14:textId="77777777" w:rsidR="005E301C" w:rsidRPr="00A30860" w:rsidRDefault="005E301C" w:rsidP="004048D7">
      <w:pPr>
        <w:pStyle w:val="aa"/>
        <w:tabs>
          <w:tab w:val="left" w:pos="567"/>
        </w:tabs>
        <w:spacing w:after="0" w:line="240" w:lineRule="auto"/>
        <w:ind w:firstLine="567"/>
        <w:jc w:val="right"/>
        <w:rPr>
          <w:rFonts w:ascii="Times New Roman" w:hAnsi="Times New Roman"/>
          <w:sz w:val="28"/>
          <w:szCs w:val="28"/>
        </w:rPr>
      </w:pPr>
      <w:r w:rsidRPr="00A30860">
        <w:rPr>
          <w:rFonts w:ascii="Times New Roman" w:hAnsi="Times New Roman"/>
          <w:sz w:val="28"/>
          <w:szCs w:val="28"/>
        </w:rPr>
        <w:t>д.психол.н.,</w:t>
      </w:r>
      <w:r w:rsidRPr="00A30860">
        <w:rPr>
          <w:rFonts w:ascii="Times New Roman" w:hAnsi="Times New Roman"/>
          <w:spacing w:val="-6"/>
          <w:sz w:val="28"/>
          <w:szCs w:val="28"/>
        </w:rPr>
        <w:t xml:space="preserve"> </w:t>
      </w:r>
      <w:r w:rsidRPr="00A30860">
        <w:rPr>
          <w:rFonts w:ascii="Times New Roman" w:hAnsi="Times New Roman"/>
          <w:sz w:val="28"/>
          <w:szCs w:val="28"/>
        </w:rPr>
        <w:t>профессор</w:t>
      </w:r>
      <w:r w:rsidRPr="00A30860">
        <w:rPr>
          <w:rFonts w:ascii="Times New Roman" w:hAnsi="Times New Roman"/>
          <w:spacing w:val="-4"/>
          <w:sz w:val="28"/>
          <w:szCs w:val="28"/>
        </w:rPr>
        <w:t xml:space="preserve"> </w:t>
      </w:r>
    </w:p>
    <w:tbl>
      <w:tblPr>
        <w:tblStyle w:val="a5"/>
        <w:tblW w:w="0" w:type="auto"/>
        <w:tblInd w:w="6799" w:type="dxa"/>
        <w:tblLook w:val="04A0" w:firstRow="1" w:lastRow="0" w:firstColumn="1" w:lastColumn="0" w:noHBand="0" w:noVBand="1"/>
      </w:tblPr>
      <w:tblGrid>
        <w:gridCol w:w="2775"/>
      </w:tblGrid>
      <w:tr w:rsidR="005E301C" w:rsidRPr="00A30860" w14:paraId="661820A5" w14:textId="77777777" w:rsidTr="00A77AAD">
        <w:tc>
          <w:tcPr>
            <w:tcW w:w="2775" w:type="dxa"/>
          </w:tcPr>
          <w:p w14:paraId="267EB5FB" w14:textId="77777777" w:rsidR="005E301C" w:rsidRPr="00A30860" w:rsidRDefault="005E301C" w:rsidP="004048D7">
            <w:pPr>
              <w:pStyle w:val="aa"/>
              <w:tabs>
                <w:tab w:val="left" w:pos="567"/>
              </w:tabs>
              <w:spacing w:after="0" w:line="240" w:lineRule="auto"/>
              <w:ind w:firstLine="567"/>
              <w:jc w:val="right"/>
              <w:rPr>
                <w:rFonts w:ascii="Times New Roman" w:hAnsi="Times New Roman"/>
                <w:sz w:val="28"/>
                <w:szCs w:val="28"/>
              </w:rPr>
            </w:pPr>
            <w:r w:rsidRPr="00A30860">
              <w:rPr>
                <w:rFonts w:ascii="Times New Roman" w:hAnsi="Times New Roman"/>
                <w:sz w:val="28"/>
                <w:szCs w:val="28"/>
              </w:rPr>
              <w:t>Бурлачук Л.Ф.</w:t>
            </w:r>
          </w:p>
        </w:tc>
      </w:tr>
    </w:tbl>
    <w:p w14:paraId="46A93833" w14:textId="77777777" w:rsidR="005E301C" w:rsidRPr="00A30860" w:rsidRDefault="005E301C" w:rsidP="004048D7">
      <w:pPr>
        <w:pStyle w:val="a4"/>
        <w:widowControl w:val="0"/>
        <w:tabs>
          <w:tab w:val="left" w:pos="567"/>
          <w:tab w:val="left" w:pos="6096"/>
        </w:tabs>
        <w:autoSpaceDE w:val="0"/>
        <w:autoSpaceDN w:val="0"/>
        <w:spacing w:after="0" w:line="240" w:lineRule="auto"/>
        <w:ind w:left="0" w:firstLine="567"/>
        <w:jc w:val="right"/>
        <w:rPr>
          <w:sz w:val="28"/>
          <w:szCs w:val="28"/>
          <w:lang w:val="ru-RU"/>
        </w:rPr>
      </w:pPr>
    </w:p>
    <w:p w14:paraId="64DDE9B2" w14:textId="77777777" w:rsidR="005E301C" w:rsidRPr="00A30860" w:rsidRDefault="005E301C" w:rsidP="004048D7">
      <w:pPr>
        <w:pStyle w:val="a4"/>
        <w:widowControl w:val="0"/>
        <w:tabs>
          <w:tab w:val="left" w:pos="567"/>
          <w:tab w:val="left" w:pos="6096"/>
        </w:tabs>
        <w:autoSpaceDE w:val="0"/>
        <w:autoSpaceDN w:val="0"/>
        <w:spacing w:after="0" w:line="240" w:lineRule="auto"/>
        <w:ind w:left="0" w:firstLine="567"/>
        <w:jc w:val="right"/>
        <w:rPr>
          <w:sz w:val="28"/>
          <w:szCs w:val="28"/>
          <w:lang w:val="ru-RU"/>
        </w:rPr>
      </w:pPr>
    </w:p>
    <w:p w14:paraId="305B4475" w14:textId="77777777" w:rsidR="005E301C" w:rsidRPr="00A30860" w:rsidRDefault="005E301C" w:rsidP="004048D7">
      <w:pPr>
        <w:pStyle w:val="a4"/>
        <w:widowControl w:val="0"/>
        <w:tabs>
          <w:tab w:val="left" w:pos="567"/>
          <w:tab w:val="left" w:pos="6096"/>
        </w:tabs>
        <w:autoSpaceDE w:val="0"/>
        <w:autoSpaceDN w:val="0"/>
        <w:spacing w:after="0" w:line="240" w:lineRule="auto"/>
        <w:ind w:left="0" w:firstLine="567"/>
        <w:jc w:val="right"/>
        <w:rPr>
          <w:sz w:val="28"/>
          <w:szCs w:val="28"/>
          <w:lang w:val="ru-RU"/>
        </w:rPr>
      </w:pPr>
    </w:p>
    <w:p w14:paraId="385DFA78" w14:textId="77777777" w:rsidR="005E301C" w:rsidRPr="00A30860" w:rsidRDefault="005E301C" w:rsidP="004048D7">
      <w:pPr>
        <w:pStyle w:val="a4"/>
        <w:widowControl w:val="0"/>
        <w:tabs>
          <w:tab w:val="left" w:pos="567"/>
          <w:tab w:val="left" w:pos="6096"/>
        </w:tabs>
        <w:autoSpaceDE w:val="0"/>
        <w:autoSpaceDN w:val="0"/>
        <w:spacing w:after="0" w:line="240" w:lineRule="auto"/>
        <w:ind w:left="0" w:firstLine="567"/>
        <w:jc w:val="center"/>
        <w:rPr>
          <w:spacing w:val="-67"/>
          <w:sz w:val="28"/>
          <w:szCs w:val="28"/>
          <w:lang w:val="ru-RU"/>
        </w:rPr>
      </w:pPr>
      <w:r w:rsidRPr="00A30860">
        <w:rPr>
          <w:sz w:val="28"/>
          <w:szCs w:val="28"/>
          <w:lang w:val="ru-RU"/>
        </w:rPr>
        <w:t>Республика</w:t>
      </w:r>
      <w:r w:rsidRPr="00A30860">
        <w:rPr>
          <w:spacing w:val="-13"/>
          <w:sz w:val="28"/>
          <w:szCs w:val="28"/>
          <w:lang w:val="ru-RU"/>
        </w:rPr>
        <w:t xml:space="preserve"> </w:t>
      </w:r>
      <w:r w:rsidRPr="00A30860">
        <w:rPr>
          <w:sz w:val="28"/>
          <w:szCs w:val="28"/>
          <w:lang w:val="ru-RU"/>
        </w:rPr>
        <w:t>Казахстан</w:t>
      </w:r>
    </w:p>
    <w:p w14:paraId="085EAFC1" w14:textId="77777777" w:rsidR="005E301C" w:rsidRPr="00A30860" w:rsidRDefault="005E301C" w:rsidP="004048D7">
      <w:pPr>
        <w:pStyle w:val="a4"/>
        <w:widowControl w:val="0"/>
        <w:tabs>
          <w:tab w:val="left" w:pos="567"/>
          <w:tab w:val="left" w:pos="6096"/>
        </w:tabs>
        <w:autoSpaceDE w:val="0"/>
        <w:autoSpaceDN w:val="0"/>
        <w:spacing w:after="0" w:line="240" w:lineRule="auto"/>
        <w:ind w:left="0" w:firstLine="567"/>
        <w:jc w:val="center"/>
        <w:rPr>
          <w:sz w:val="28"/>
          <w:szCs w:val="28"/>
          <w:lang w:val="ru-RU"/>
        </w:rPr>
      </w:pPr>
      <w:r w:rsidRPr="00A30860">
        <w:rPr>
          <w:sz w:val="28"/>
          <w:szCs w:val="28"/>
          <w:lang w:val="ru-RU"/>
        </w:rPr>
        <w:t>Алматы,</w:t>
      </w:r>
      <w:r w:rsidRPr="00A30860">
        <w:rPr>
          <w:spacing w:val="3"/>
          <w:sz w:val="28"/>
          <w:szCs w:val="28"/>
          <w:lang w:val="ru-RU"/>
        </w:rPr>
        <w:t xml:space="preserve"> </w:t>
      </w:r>
      <w:r w:rsidRPr="00A30860">
        <w:rPr>
          <w:sz w:val="28"/>
          <w:szCs w:val="28"/>
          <w:lang w:val="ru-RU"/>
        </w:rPr>
        <w:t>2023</w:t>
      </w:r>
    </w:p>
    <w:p w14:paraId="338930A4" w14:textId="77777777" w:rsidR="005E301C" w:rsidRPr="00A30860" w:rsidRDefault="005E301C" w:rsidP="004048D7">
      <w:pPr>
        <w:tabs>
          <w:tab w:val="left" w:pos="567"/>
        </w:tabs>
        <w:spacing w:after="0" w:line="240" w:lineRule="auto"/>
        <w:ind w:firstLine="567"/>
        <w:jc w:val="center"/>
        <w:rPr>
          <w:rFonts w:ascii="Times New Roman" w:eastAsia="Calibri" w:hAnsi="Times New Roman" w:cs="Times New Roman"/>
          <w:b/>
          <w:sz w:val="28"/>
          <w:szCs w:val="28"/>
        </w:rPr>
      </w:pPr>
    </w:p>
    <w:p w14:paraId="311BDFE4" w14:textId="4AA89FD7" w:rsidR="00A974D5" w:rsidRDefault="00A974D5" w:rsidP="004048D7">
      <w:pPr>
        <w:tabs>
          <w:tab w:val="left" w:pos="567"/>
        </w:tabs>
        <w:spacing w:line="259" w:lineRule="auto"/>
        <w:ind w:firstLine="567"/>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1AA9C22B" w14:textId="77777777" w:rsidR="00AE15CD" w:rsidRPr="00A30860" w:rsidRDefault="00AE15CD" w:rsidP="004048D7">
      <w:pPr>
        <w:tabs>
          <w:tab w:val="left" w:pos="567"/>
        </w:tabs>
        <w:spacing w:after="0" w:line="240" w:lineRule="auto"/>
        <w:ind w:firstLine="567"/>
        <w:jc w:val="center"/>
        <w:rPr>
          <w:rFonts w:ascii="Times New Roman" w:eastAsia="Calibri" w:hAnsi="Times New Roman" w:cs="Times New Roman"/>
          <w:b/>
          <w:sz w:val="28"/>
          <w:szCs w:val="28"/>
        </w:rPr>
      </w:pPr>
      <w:bookmarkStart w:id="0" w:name="_TOC_250006"/>
      <w:r w:rsidRPr="00A30860">
        <w:rPr>
          <w:rFonts w:ascii="Times New Roman" w:eastAsia="Calibri" w:hAnsi="Times New Roman" w:cs="Times New Roman"/>
          <w:b/>
          <w:sz w:val="28"/>
          <w:szCs w:val="28"/>
        </w:rPr>
        <w:lastRenderedPageBreak/>
        <w:t>СОДЕРЖАНИЕ</w:t>
      </w:r>
    </w:p>
    <w:tbl>
      <w:tblPr>
        <w:tblW w:w="0" w:type="auto"/>
        <w:tblLook w:val="04A0" w:firstRow="1" w:lastRow="0" w:firstColumn="1" w:lastColumn="0" w:noHBand="0" w:noVBand="1"/>
      </w:tblPr>
      <w:tblGrid>
        <w:gridCol w:w="8485"/>
        <w:gridCol w:w="1204"/>
      </w:tblGrid>
      <w:tr w:rsidR="00AE15CD" w:rsidRPr="00A30860" w14:paraId="7EC0D2CC" w14:textId="77777777" w:rsidTr="00FE7226">
        <w:tc>
          <w:tcPr>
            <w:tcW w:w="8709" w:type="dxa"/>
            <w:hideMark/>
          </w:tcPr>
          <w:p w14:paraId="7D8ABE6A" w14:textId="77777777" w:rsidR="00AE15CD" w:rsidRPr="00A30860" w:rsidRDefault="00AE15CD" w:rsidP="004048D7">
            <w:pPr>
              <w:tabs>
                <w:tab w:val="left" w:pos="567"/>
                <w:tab w:val="left" w:pos="6096"/>
              </w:tabs>
              <w:spacing w:after="0" w:line="240" w:lineRule="auto"/>
              <w:ind w:firstLine="567"/>
              <w:rPr>
                <w:rFonts w:ascii="Times New Roman" w:eastAsia="Calibri" w:hAnsi="Times New Roman" w:cs="Times New Roman"/>
                <w:b/>
                <w:sz w:val="28"/>
                <w:szCs w:val="28"/>
              </w:rPr>
            </w:pPr>
            <w:r w:rsidRPr="00A30860">
              <w:rPr>
                <w:rFonts w:ascii="Times New Roman" w:hAnsi="Times New Roman" w:cs="Times New Roman"/>
                <w:b/>
                <w:bCs/>
                <w:sz w:val="28"/>
                <w:szCs w:val="28"/>
              </w:rPr>
              <w:t>НОРМАТИВНЫЕ ССЫЛКИ</w:t>
            </w:r>
          </w:p>
        </w:tc>
        <w:tc>
          <w:tcPr>
            <w:tcW w:w="636" w:type="dxa"/>
          </w:tcPr>
          <w:p w14:paraId="4EB7DDB2"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3</w:t>
            </w:r>
          </w:p>
        </w:tc>
      </w:tr>
      <w:tr w:rsidR="00AE15CD" w:rsidRPr="00A30860" w14:paraId="168499C9" w14:textId="77777777" w:rsidTr="00FE7226">
        <w:tc>
          <w:tcPr>
            <w:tcW w:w="8709" w:type="dxa"/>
            <w:hideMark/>
          </w:tcPr>
          <w:p w14:paraId="4663D3D8" w14:textId="77777777" w:rsidR="00AE15CD" w:rsidRPr="00A30860" w:rsidRDefault="00AE15CD" w:rsidP="004048D7">
            <w:pPr>
              <w:tabs>
                <w:tab w:val="left" w:pos="567"/>
                <w:tab w:val="left" w:pos="6096"/>
              </w:tabs>
              <w:spacing w:after="0" w:line="240" w:lineRule="auto"/>
              <w:ind w:firstLine="567"/>
              <w:rPr>
                <w:rFonts w:ascii="Times New Roman" w:eastAsia="Calibri" w:hAnsi="Times New Roman" w:cs="Times New Roman"/>
                <w:b/>
                <w:sz w:val="28"/>
                <w:szCs w:val="28"/>
              </w:rPr>
            </w:pPr>
            <w:r w:rsidRPr="00A30860">
              <w:rPr>
                <w:rFonts w:ascii="Times New Roman" w:hAnsi="Times New Roman" w:cs="Times New Roman"/>
                <w:b/>
                <w:bCs/>
                <w:sz w:val="28"/>
                <w:szCs w:val="28"/>
              </w:rPr>
              <w:t>ОПРЕДЕЛЕНИЯ</w:t>
            </w:r>
          </w:p>
        </w:tc>
        <w:tc>
          <w:tcPr>
            <w:tcW w:w="636" w:type="dxa"/>
          </w:tcPr>
          <w:p w14:paraId="7EC2E97F"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4</w:t>
            </w:r>
          </w:p>
        </w:tc>
      </w:tr>
      <w:tr w:rsidR="00AE15CD" w:rsidRPr="00A30860" w14:paraId="60A4A54F" w14:textId="77777777" w:rsidTr="00FE7226">
        <w:tc>
          <w:tcPr>
            <w:tcW w:w="8709" w:type="dxa"/>
            <w:hideMark/>
          </w:tcPr>
          <w:p w14:paraId="780C762E" w14:textId="77777777" w:rsidR="00AE15CD" w:rsidRPr="00A30860" w:rsidRDefault="00AE15CD" w:rsidP="004048D7">
            <w:pPr>
              <w:tabs>
                <w:tab w:val="left" w:pos="567"/>
                <w:tab w:val="left" w:pos="6096"/>
              </w:tabs>
              <w:spacing w:after="0" w:line="240" w:lineRule="auto"/>
              <w:ind w:firstLine="567"/>
              <w:rPr>
                <w:rFonts w:ascii="Times New Roman" w:hAnsi="Times New Roman" w:cs="Times New Roman"/>
                <w:b/>
                <w:bCs/>
                <w:sz w:val="28"/>
                <w:szCs w:val="28"/>
              </w:rPr>
            </w:pPr>
            <w:r w:rsidRPr="00A30860">
              <w:rPr>
                <w:rFonts w:ascii="Times New Roman" w:hAnsi="Times New Roman" w:cs="Times New Roman"/>
                <w:b/>
                <w:bCs/>
                <w:sz w:val="28"/>
                <w:szCs w:val="28"/>
              </w:rPr>
              <w:t>ОБОЗНАЧЕНИЯ И СОКРАЩЕНИЯ</w:t>
            </w:r>
          </w:p>
        </w:tc>
        <w:tc>
          <w:tcPr>
            <w:tcW w:w="636" w:type="dxa"/>
          </w:tcPr>
          <w:p w14:paraId="111EAB77"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5</w:t>
            </w:r>
          </w:p>
        </w:tc>
      </w:tr>
      <w:tr w:rsidR="00AE15CD" w:rsidRPr="00A30860" w14:paraId="290EE3A6" w14:textId="77777777" w:rsidTr="00FE7226">
        <w:tc>
          <w:tcPr>
            <w:tcW w:w="8709" w:type="dxa"/>
            <w:hideMark/>
          </w:tcPr>
          <w:p w14:paraId="2766A091" w14:textId="77777777" w:rsidR="00AE15CD" w:rsidRPr="00A30860" w:rsidRDefault="00AE15CD" w:rsidP="004048D7">
            <w:pPr>
              <w:tabs>
                <w:tab w:val="left" w:pos="567"/>
                <w:tab w:val="left" w:pos="6096"/>
              </w:tabs>
              <w:spacing w:after="0" w:line="240" w:lineRule="auto"/>
              <w:ind w:firstLine="567"/>
              <w:rPr>
                <w:rFonts w:ascii="Times New Roman" w:hAnsi="Times New Roman" w:cs="Times New Roman"/>
                <w:sz w:val="28"/>
                <w:szCs w:val="28"/>
              </w:rPr>
            </w:pPr>
            <w:r w:rsidRPr="00A30860">
              <w:rPr>
                <w:rFonts w:ascii="Times New Roman" w:eastAsia="Calibri" w:hAnsi="Times New Roman" w:cs="Times New Roman"/>
                <w:b/>
                <w:sz w:val="28"/>
                <w:szCs w:val="28"/>
              </w:rPr>
              <w:t>ВВЕДЕНИЕ</w:t>
            </w:r>
          </w:p>
        </w:tc>
        <w:tc>
          <w:tcPr>
            <w:tcW w:w="636" w:type="dxa"/>
          </w:tcPr>
          <w:p w14:paraId="272A9E7D"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6</w:t>
            </w:r>
          </w:p>
        </w:tc>
      </w:tr>
      <w:tr w:rsidR="00AE15CD" w:rsidRPr="00A30860" w14:paraId="5E9B73FA" w14:textId="77777777" w:rsidTr="00FE7226">
        <w:tc>
          <w:tcPr>
            <w:tcW w:w="8709" w:type="dxa"/>
            <w:hideMark/>
          </w:tcPr>
          <w:p w14:paraId="3B4020A9" w14:textId="77777777" w:rsidR="00AE15CD" w:rsidRPr="00A30860" w:rsidRDefault="00AE15CD" w:rsidP="004048D7">
            <w:pPr>
              <w:tabs>
                <w:tab w:val="left" w:pos="567"/>
                <w:tab w:val="left" w:pos="6096"/>
              </w:tabs>
              <w:spacing w:after="0" w:line="240" w:lineRule="auto"/>
              <w:ind w:firstLine="567"/>
              <w:jc w:val="both"/>
              <w:rPr>
                <w:rFonts w:ascii="Times New Roman" w:eastAsia="Calibri" w:hAnsi="Times New Roman" w:cs="Times New Roman"/>
                <w:b/>
                <w:sz w:val="28"/>
                <w:szCs w:val="28"/>
              </w:rPr>
            </w:pPr>
            <w:r w:rsidRPr="00A30860">
              <w:rPr>
                <w:rFonts w:ascii="Times New Roman" w:eastAsia="Calibri" w:hAnsi="Times New Roman" w:cs="Times New Roman"/>
                <w:b/>
                <w:sz w:val="28"/>
                <w:szCs w:val="28"/>
              </w:rPr>
              <w:t xml:space="preserve">1 ТЕОРЕТИКО-МЕТОДОЛОГИЧЕСКИЕ ОСНОВЫ РАЗВИТИЯ </w:t>
            </w:r>
            <w:r w:rsidRPr="00A30860">
              <w:rPr>
                <w:rFonts w:ascii="Times New Roman" w:hAnsi="Times New Roman" w:cs="Times New Roman"/>
                <w:b/>
                <w:sz w:val="28"/>
                <w:szCs w:val="28"/>
              </w:rPr>
              <w:t>МОТИВАЦИИ ДОСТИЖЕНИЯ СОВРЕМЕННЫХ ШКОЛЬНИКОВ</w:t>
            </w:r>
          </w:p>
        </w:tc>
        <w:tc>
          <w:tcPr>
            <w:tcW w:w="636" w:type="dxa"/>
            <w:hideMark/>
          </w:tcPr>
          <w:p w14:paraId="2631C691"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16</w:t>
            </w:r>
          </w:p>
        </w:tc>
      </w:tr>
      <w:tr w:rsidR="00AE15CD" w:rsidRPr="00A30860" w14:paraId="702520D7" w14:textId="77777777" w:rsidTr="00FE7226">
        <w:tc>
          <w:tcPr>
            <w:tcW w:w="8709" w:type="dxa"/>
            <w:hideMark/>
          </w:tcPr>
          <w:p w14:paraId="0CBD2CB8" w14:textId="3CD2B3F7" w:rsidR="00AE15CD" w:rsidRPr="00A30860" w:rsidRDefault="00AE15CD" w:rsidP="004048D7">
            <w:pPr>
              <w:tabs>
                <w:tab w:val="left" w:pos="567"/>
                <w:tab w:val="left" w:pos="6096"/>
              </w:tabs>
              <w:spacing w:after="0" w:line="240" w:lineRule="auto"/>
              <w:ind w:firstLine="567"/>
              <w:jc w:val="both"/>
              <w:rPr>
                <w:rFonts w:ascii="Times New Roman" w:eastAsia="Calibri" w:hAnsi="Times New Roman" w:cs="Times New Roman"/>
                <w:sz w:val="28"/>
                <w:szCs w:val="28"/>
              </w:rPr>
            </w:pPr>
            <w:r w:rsidRPr="00A30860">
              <w:rPr>
                <w:rFonts w:ascii="Times New Roman" w:eastAsia="Calibri" w:hAnsi="Times New Roman" w:cs="Times New Roman"/>
                <w:sz w:val="28"/>
                <w:szCs w:val="28"/>
              </w:rPr>
              <w:t xml:space="preserve">1.1 Мотивация достижения как предмет психолого-педагогического исследования </w:t>
            </w:r>
          </w:p>
        </w:tc>
        <w:tc>
          <w:tcPr>
            <w:tcW w:w="636" w:type="dxa"/>
          </w:tcPr>
          <w:p w14:paraId="50693BBA" w14:textId="144F7680" w:rsidR="00AE15CD" w:rsidRPr="00A30860" w:rsidRDefault="00AE15CD" w:rsidP="004048D7">
            <w:pPr>
              <w:tabs>
                <w:tab w:val="left" w:pos="567"/>
                <w:tab w:val="left" w:pos="6096"/>
              </w:tabs>
              <w:spacing w:after="0" w:line="240" w:lineRule="auto"/>
              <w:ind w:firstLine="567"/>
              <w:rPr>
                <w:rFonts w:ascii="Times New Roman" w:eastAsia="Calibri" w:hAnsi="Times New Roman" w:cs="Times New Roman"/>
                <w:sz w:val="28"/>
                <w:szCs w:val="28"/>
              </w:rPr>
            </w:pPr>
            <w:r w:rsidRPr="00A30860">
              <w:rPr>
                <w:rFonts w:ascii="Times New Roman" w:eastAsia="Calibri" w:hAnsi="Times New Roman" w:cs="Times New Roman"/>
                <w:sz w:val="28"/>
                <w:szCs w:val="28"/>
              </w:rPr>
              <w:t>16</w:t>
            </w:r>
          </w:p>
        </w:tc>
      </w:tr>
      <w:tr w:rsidR="00AE15CD" w:rsidRPr="00A30860" w14:paraId="7BEB490A" w14:textId="77777777" w:rsidTr="00FE7226">
        <w:tc>
          <w:tcPr>
            <w:tcW w:w="8709" w:type="dxa"/>
            <w:hideMark/>
          </w:tcPr>
          <w:p w14:paraId="5B69C2E0" w14:textId="77777777" w:rsidR="00AE15CD" w:rsidRPr="00A30860" w:rsidRDefault="00AE15CD" w:rsidP="004048D7">
            <w:pPr>
              <w:tabs>
                <w:tab w:val="left" w:pos="567"/>
                <w:tab w:val="left" w:pos="6096"/>
              </w:tabs>
              <w:spacing w:after="0" w:line="240" w:lineRule="auto"/>
              <w:ind w:firstLine="567"/>
              <w:jc w:val="both"/>
              <w:rPr>
                <w:rFonts w:ascii="Times New Roman" w:eastAsia="Calibri" w:hAnsi="Times New Roman" w:cs="Times New Roman"/>
                <w:sz w:val="28"/>
                <w:szCs w:val="28"/>
              </w:rPr>
            </w:pPr>
            <w:r w:rsidRPr="00A30860">
              <w:rPr>
                <w:rFonts w:ascii="Times New Roman" w:hAnsi="Times New Roman" w:cs="Times New Roman"/>
                <w:sz w:val="28"/>
                <w:szCs w:val="28"/>
              </w:rPr>
              <w:t xml:space="preserve">1.2 </w:t>
            </w:r>
            <w:r w:rsidRPr="00A30860">
              <w:rPr>
                <w:rFonts w:ascii="Times New Roman" w:hAnsi="Times New Roman" w:cs="Times New Roman"/>
                <w:bCs/>
                <w:sz w:val="28"/>
                <w:szCs w:val="28"/>
              </w:rPr>
              <w:t>Особенности онтогенетического развития мотивации достижения школьников подросткового возраста</w:t>
            </w:r>
          </w:p>
        </w:tc>
        <w:tc>
          <w:tcPr>
            <w:tcW w:w="636" w:type="dxa"/>
            <w:hideMark/>
          </w:tcPr>
          <w:p w14:paraId="03660570"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26</w:t>
            </w:r>
          </w:p>
        </w:tc>
      </w:tr>
      <w:tr w:rsidR="00AE15CD" w:rsidRPr="00A30860" w14:paraId="724A3223" w14:textId="77777777" w:rsidTr="00FE7226">
        <w:tc>
          <w:tcPr>
            <w:tcW w:w="8709" w:type="dxa"/>
            <w:hideMark/>
          </w:tcPr>
          <w:p w14:paraId="0C5DFD0C" w14:textId="03242EC8" w:rsidR="00AE15CD" w:rsidRPr="00A30860" w:rsidRDefault="00AE15CD" w:rsidP="004048D7">
            <w:pPr>
              <w:tabs>
                <w:tab w:val="left" w:pos="567"/>
                <w:tab w:val="left" w:pos="6096"/>
              </w:tabs>
              <w:spacing w:after="0" w:line="240" w:lineRule="auto"/>
              <w:ind w:firstLine="567"/>
              <w:jc w:val="both"/>
              <w:rPr>
                <w:rFonts w:ascii="Times New Roman" w:hAnsi="Times New Roman" w:cs="Times New Roman"/>
                <w:sz w:val="28"/>
                <w:szCs w:val="28"/>
              </w:rPr>
            </w:pPr>
            <w:r w:rsidRPr="00A30860">
              <w:rPr>
                <w:rFonts w:ascii="Times New Roman" w:eastAsia="Calibri" w:hAnsi="Times New Roman" w:cs="Times New Roman"/>
                <w:sz w:val="28"/>
                <w:szCs w:val="28"/>
              </w:rPr>
              <w:t xml:space="preserve">1.3Методологические подходы к исследованию закономерностей развития мотивации </w:t>
            </w:r>
            <w:r w:rsidRPr="00A30860">
              <w:rPr>
                <w:rFonts w:ascii="Times New Roman" w:hAnsi="Times New Roman" w:cs="Times New Roman"/>
                <w:sz w:val="28"/>
                <w:szCs w:val="28"/>
              </w:rPr>
              <w:t>достижения современных школьников</w:t>
            </w:r>
          </w:p>
        </w:tc>
        <w:tc>
          <w:tcPr>
            <w:tcW w:w="636" w:type="dxa"/>
          </w:tcPr>
          <w:p w14:paraId="0CC164F1"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36</w:t>
            </w:r>
          </w:p>
        </w:tc>
      </w:tr>
      <w:tr w:rsidR="00AE15CD" w:rsidRPr="00A30860" w14:paraId="18802018" w14:textId="77777777" w:rsidTr="00FE7226">
        <w:trPr>
          <w:trHeight w:val="608"/>
        </w:trPr>
        <w:tc>
          <w:tcPr>
            <w:tcW w:w="8709" w:type="dxa"/>
            <w:hideMark/>
          </w:tcPr>
          <w:p w14:paraId="23725896" w14:textId="77777777" w:rsidR="00AE15CD" w:rsidRPr="00A30860" w:rsidRDefault="00AE15CD" w:rsidP="004048D7">
            <w:pPr>
              <w:tabs>
                <w:tab w:val="left" w:pos="567"/>
                <w:tab w:val="left" w:pos="6096"/>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sz w:val="28"/>
                <w:szCs w:val="28"/>
              </w:rPr>
              <w:t xml:space="preserve">2 ПСИХОЛОГО-ПЕДАГОГИЧЕСКИЕ УСЛОВИЯ РАЗВИТИЯ МОТИВАЦИИ ДОСТИЖЕНИЯ СОВРЕМЕННЫХ ШКОЛЬНИКОВ </w:t>
            </w:r>
          </w:p>
        </w:tc>
        <w:tc>
          <w:tcPr>
            <w:tcW w:w="636" w:type="dxa"/>
          </w:tcPr>
          <w:p w14:paraId="74BD2D4F"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47</w:t>
            </w:r>
          </w:p>
        </w:tc>
      </w:tr>
      <w:tr w:rsidR="00AE15CD" w:rsidRPr="00A30860" w14:paraId="0D998855" w14:textId="77777777" w:rsidTr="00FE7226">
        <w:trPr>
          <w:trHeight w:val="608"/>
        </w:trPr>
        <w:tc>
          <w:tcPr>
            <w:tcW w:w="8709" w:type="dxa"/>
            <w:hideMark/>
          </w:tcPr>
          <w:p w14:paraId="065BFDE2" w14:textId="77777777" w:rsidR="00AE15CD" w:rsidRPr="00A30860" w:rsidRDefault="00AE15CD" w:rsidP="004048D7">
            <w:pPr>
              <w:tabs>
                <w:tab w:val="left" w:pos="567"/>
                <w:tab w:val="left" w:pos="6096"/>
              </w:tabs>
              <w:spacing w:after="0" w:line="240" w:lineRule="auto"/>
              <w:ind w:firstLine="567"/>
              <w:jc w:val="both"/>
              <w:rPr>
                <w:rFonts w:ascii="Times New Roman" w:hAnsi="Times New Roman" w:cs="Times New Roman"/>
                <w:b/>
                <w:sz w:val="28"/>
                <w:szCs w:val="28"/>
              </w:rPr>
            </w:pPr>
            <w:r w:rsidRPr="00A30860">
              <w:rPr>
                <w:rFonts w:ascii="Times New Roman" w:hAnsi="Times New Roman" w:cs="Times New Roman"/>
                <w:sz w:val="28"/>
                <w:szCs w:val="28"/>
              </w:rPr>
              <w:t>2.1 Обновленное содержание обучения как фактор мотивационного развития субъектов в системе школьного управления</w:t>
            </w:r>
          </w:p>
        </w:tc>
        <w:tc>
          <w:tcPr>
            <w:tcW w:w="636" w:type="dxa"/>
          </w:tcPr>
          <w:p w14:paraId="12276D51"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47</w:t>
            </w:r>
          </w:p>
        </w:tc>
      </w:tr>
      <w:tr w:rsidR="00AE15CD" w:rsidRPr="00A30860" w14:paraId="3C2C0537" w14:textId="77777777" w:rsidTr="00FE7226">
        <w:tc>
          <w:tcPr>
            <w:tcW w:w="8709" w:type="dxa"/>
            <w:hideMark/>
          </w:tcPr>
          <w:p w14:paraId="560FD86E" w14:textId="77777777" w:rsidR="00AE15CD" w:rsidRPr="00A30860" w:rsidRDefault="00AE15CD" w:rsidP="004048D7">
            <w:pPr>
              <w:tabs>
                <w:tab w:val="left" w:pos="567"/>
                <w:tab w:val="left" w:pos="6096"/>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2.2 Особенности психолого-педагогических условий развития мотивации достижения подростков в обновленном содержании обучения </w:t>
            </w:r>
          </w:p>
        </w:tc>
        <w:tc>
          <w:tcPr>
            <w:tcW w:w="636" w:type="dxa"/>
            <w:hideMark/>
          </w:tcPr>
          <w:p w14:paraId="38EECC9A"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58</w:t>
            </w:r>
          </w:p>
        </w:tc>
      </w:tr>
      <w:tr w:rsidR="00AE15CD" w:rsidRPr="00A30860" w14:paraId="1E2A5829" w14:textId="77777777" w:rsidTr="00FE7226">
        <w:trPr>
          <w:trHeight w:val="685"/>
        </w:trPr>
        <w:tc>
          <w:tcPr>
            <w:tcW w:w="8709" w:type="dxa"/>
            <w:hideMark/>
          </w:tcPr>
          <w:p w14:paraId="7FD0DD94" w14:textId="77777777" w:rsidR="00AE15CD" w:rsidRPr="00A30860" w:rsidRDefault="00AE15CD" w:rsidP="004048D7">
            <w:pPr>
              <w:tabs>
                <w:tab w:val="left" w:pos="567"/>
                <w:tab w:val="left" w:pos="6096"/>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2.3 Структурно-содержательная модель системы развития мотивации достижения учащихся подросткового возраста </w:t>
            </w:r>
          </w:p>
        </w:tc>
        <w:tc>
          <w:tcPr>
            <w:tcW w:w="636" w:type="dxa"/>
            <w:hideMark/>
          </w:tcPr>
          <w:p w14:paraId="0AD1655D"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65</w:t>
            </w:r>
          </w:p>
        </w:tc>
      </w:tr>
      <w:tr w:rsidR="00AE15CD" w:rsidRPr="00A30860" w14:paraId="418E8374" w14:textId="77777777" w:rsidTr="00FE7226">
        <w:trPr>
          <w:trHeight w:val="997"/>
        </w:trPr>
        <w:tc>
          <w:tcPr>
            <w:tcW w:w="8709" w:type="dxa"/>
            <w:hideMark/>
          </w:tcPr>
          <w:p w14:paraId="5984D949" w14:textId="53711AFE" w:rsidR="00AE15CD" w:rsidRPr="00A30860" w:rsidRDefault="00AE15CD"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bCs/>
                <w:sz w:val="28"/>
                <w:szCs w:val="28"/>
              </w:rPr>
              <w:t xml:space="preserve">3. </w:t>
            </w:r>
            <w:r w:rsidRPr="00A30860">
              <w:rPr>
                <w:rFonts w:ascii="Times New Roman" w:hAnsi="Times New Roman" w:cs="Times New Roman"/>
                <w:b/>
                <w:sz w:val="28"/>
                <w:szCs w:val="28"/>
              </w:rPr>
              <w:t xml:space="preserve">ОПЫТНО – ЭКСПЕРИМЕНТАЛЬНАЯ РАБОТА </w:t>
            </w:r>
            <w:r w:rsidR="00407F82">
              <w:rPr>
                <w:rFonts w:ascii="Times New Roman" w:hAnsi="Times New Roman" w:cs="Times New Roman"/>
                <w:b/>
                <w:sz w:val="28"/>
                <w:szCs w:val="28"/>
              </w:rPr>
              <w:t xml:space="preserve">ПО </w:t>
            </w:r>
            <w:r w:rsidRPr="00A30860">
              <w:rPr>
                <w:rFonts w:ascii="Times New Roman" w:hAnsi="Times New Roman" w:cs="Times New Roman"/>
                <w:b/>
                <w:sz w:val="28"/>
                <w:szCs w:val="28"/>
              </w:rPr>
              <w:t>РАЗВИТИ</w:t>
            </w:r>
            <w:r w:rsidR="00407F82">
              <w:rPr>
                <w:rFonts w:ascii="Times New Roman" w:hAnsi="Times New Roman" w:cs="Times New Roman"/>
                <w:b/>
                <w:sz w:val="28"/>
                <w:szCs w:val="28"/>
              </w:rPr>
              <w:t>Ю</w:t>
            </w:r>
            <w:r w:rsidRPr="00A30860">
              <w:rPr>
                <w:rFonts w:ascii="Times New Roman" w:hAnsi="Times New Roman" w:cs="Times New Roman"/>
                <w:b/>
                <w:sz w:val="28"/>
                <w:szCs w:val="28"/>
              </w:rPr>
              <w:t xml:space="preserve"> МОТИВАЦИИ ДОСТИЖЕНИЯ СОВРЕМЕННЫХ ШКОЛЬНИКОВ В УСЛОВИЯХ ОБНОВЛЕННОГО СОДЕРЖАНИЯ ОБУЧЕНИЯ </w:t>
            </w:r>
          </w:p>
        </w:tc>
        <w:tc>
          <w:tcPr>
            <w:tcW w:w="636" w:type="dxa"/>
            <w:hideMark/>
          </w:tcPr>
          <w:p w14:paraId="5890AECB"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75</w:t>
            </w:r>
          </w:p>
        </w:tc>
      </w:tr>
      <w:tr w:rsidR="00AE15CD" w:rsidRPr="00A30860" w14:paraId="2D71BAD2" w14:textId="77777777" w:rsidTr="00FE7226">
        <w:tc>
          <w:tcPr>
            <w:tcW w:w="8709" w:type="dxa"/>
            <w:hideMark/>
          </w:tcPr>
          <w:p w14:paraId="1355CD96" w14:textId="77777777" w:rsidR="00AE15CD" w:rsidRPr="00A30860" w:rsidRDefault="00AE15CD"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3.1 </w:t>
            </w:r>
            <w:r w:rsidRPr="00A30860">
              <w:rPr>
                <w:rFonts w:ascii="Times New Roman" w:hAnsi="Times New Roman" w:cs="Times New Roman"/>
                <w:noProof/>
                <w:sz w:val="28"/>
                <w:szCs w:val="28"/>
              </w:rPr>
              <w:t xml:space="preserve">Комплексная оценка развития мотивации достижения </w:t>
            </w:r>
            <w:r w:rsidRPr="00A30860">
              <w:rPr>
                <w:rFonts w:ascii="Times New Roman" w:hAnsi="Times New Roman" w:cs="Times New Roman"/>
                <w:sz w:val="28"/>
                <w:szCs w:val="28"/>
              </w:rPr>
              <w:t>учащихся подросткового возраста (</w:t>
            </w:r>
            <w:r w:rsidRPr="00A30860">
              <w:rPr>
                <w:rFonts w:ascii="Times New Roman" w:hAnsi="Times New Roman" w:cs="Times New Roman"/>
                <w:noProof/>
                <w:sz w:val="28"/>
                <w:szCs w:val="28"/>
              </w:rPr>
              <w:t>констатирующий эксперимент)</w:t>
            </w:r>
          </w:p>
        </w:tc>
        <w:tc>
          <w:tcPr>
            <w:tcW w:w="636" w:type="dxa"/>
            <w:hideMark/>
          </w:tcPr>
          <w:p w14:paraId="5DBCC22A"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75</w:t>
            </w:r>
          </w:p>
        </w:tc>
      </w:tr>
      <w:tr w:rsidR="00AE15CD" w:rsidRPr="00A30860" w14:paraId="0F97CA31" w14:textId="77777777" w:rsidTr="00FE7226">
        <w:tc>
          <w:tcPr>
            <w:tcW w:w="8709" w:type="dxa"/>
            <w:hideMark/>
          </w:tcPr>
          <w:p w14:paraId="7F18E3E6" w14:textId="77777777" w:rsidR="00AE15CD" w:rsidRPr="00A30860" w:rsidRDefault="00AE15CD"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3.2 Инновационная программа развития мотивации достижения школьников в условиях функционирования обновленного содержания обучения</w:t>
            </w:r>
          </w:p>
        </w:tc>
        <w:tc>
          <w:tcPr>
            <w:tcW w:w="636" w:type="dxa"/>
          </w:tcPr>
          <w:p w14:paraId="78EBF80C"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118</w:t>
            </w:r>
          </w:p>
        </w:tc>
      </w:tr>
      <w:tr w:rsidR="00AE15CD" w:rsidRPr="00A30860" w14:paraId="56BD54EE" w14:textId="77777777" w:rsidTr="00FE7226">
        <w:trPr>
          <w:trHeight w:val="644"/>
        </w:trPr>
        <w:tc>
          <w:tcPr>
            <w:tcW w:w="8709" w:type="dxa"/>
            <w:hideMark/>
          </w:tcPr>
          <w:p w14:paraId="4D346795" w14:textId="77777777" w:rsidR="00AE15CD" w:rsidRPr="00A30860" w:rsidRDefault="00AE15CD"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3.3 </w:t>
            </w:r>
            <w:r w:rsidRPr="00A30860">
              <w:rPr>
                <w:rFonts w:ascii="Times New Roman" w:hAnsi="Times New Roman" w:cs="Times New Roman"/>
                <w:bCs/>
                <w:noProof/>
                <w:sz w:val="28"/>
                <w:szCs w:val="28"/>
              </w:rPr>
              <w:t>Результаты опытно-экспериментальной работы по апробации модели и инновационной программы развития мотивации достижения учащихся подросткового возраста</w:t>
            </w:r>
          </w:p>
        </w:tc>
        <w:tc>
          <w:tcPr>
            <w:tcW w:w="636" w:type="dxa"/>
            <w:hideMark/>
          </w:tcPr>
          <w:p w14:paraId="6E76984B"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128</w:t>
            </w:r>
          </w:p>
        </w:tc>
      </w:tr>
      <w:tr w:rsidR="00AE15CD" w:rsidRPr="00A30860" w14:paraId="1451D0BD" w14:textId="77777777" w:rsidTr="00FE7226">
        <w:tc>
          <w:tcPr>
            <w:tcW w:w="8709" w:type="dxa"/>
            <w:hideMark/>
          </w:tcPr>
          <w:p w14:paraId="387006A7" w14:textId="77777777" w:rsidR="00AE15CD" w:rsidRPr="00A30860" w:rsidRDefault="00AE15CD"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bCs/>
                <w:sz w:val="28"/>
                <w:szCs w:val="28"/>
              </w:rPr>
              <w:t>ЗАКЛЮЧЕНИЕ</w:t>
            </w:r>
          </w:p>
        </w:tc>
        <w:tc>
          <w:tcPr>
            <w:tcW w:w="636" w:type="dxa"/>
          </w:tcPr>
          <w:p w14:paraId="3CBC067D"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148</w:t>
            </w:r>
          </w:p>
        </w:tc>
      </w:tr>
      <w:tr w:rsidR="00AE15CD" w:rsidRPr="00A30860" w14:paraId="5BB87059" w14:textId="77777777" w:rsidTr="00FE7226">
        <w:tc>
          <w:tcPr>
            <w:tcW w:w="8709" w:type="dxa"/>
            <w:hideMark/>
          </w:tcPr>
          <w:p w14:paraId="21C1A8A5" w14:textId="77777777" w:rsidR="00AE15CD" w:rsidRPr="00A30860" w:rsidRDefault="00AE15CD" w:rsidP="004048D7">
            <w:pPr>
              <w:shd w:val="clear" w:color="auto" w:fill="FFFFFF"/>
              <w:tabs>
                <w:tab w:val="left" w:pos="567"/>
              </w:tabs>
              <w:spacing w:after="0" w:line="240" w:lineRule="auto"/>
              <w:ind w:firstLine="567"/>
              <w:jc w:val="both"/>
              <w:rPr>
                <w:rFonts w:ascii="Times New Roman" w:hAnsi="Times New Roman" w:cs="Times New Roman"/>
                <w:b/>
                <w:bCs/>
                <w:sz w:val="28"/>
                <w:szCs w:val="28"/>
              </w:rPr>
            </w:pPr>
            <w:r w:rsidRPr="00A30860">
              <w:rPr>
                <w:rFonts w:ascii="Times New Roman" w:hAnsi="Times New Roman" w:cs="Times New Roman"/>
                <w:b/>
                <w:bCs/>
                <w:sz w:val="28"/>
                <w:szCs w:val="28"/>
              </w:rPr>
              <w:t>СПИСОК ИСПОЛЬЗОВАННЫХ ИСТОЧНИКОВ</w:t>
            </w:r>
          </w:p>
        </w:tc>
        <w:tc>
          <w:tcPr>
            <w:tcW w:w="636" w:type="dxa"/>
          </w:tcPr>
          <w:p w14:paraId="1D6F8E72"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152</w:t>
            </w:r>
          </w:p>
        </w:tc>
      </w:tr>
      <w:tr w:rsidR="00AE15CD" w:rsidRPr="00A30860" w14:paraId="114A354D" w14:textId="77777777" w:rsidTr="00FE7226">
        <w:tc>
          <w:tcPr>
            <w:tcW w:w="8709" w:type="dxa"/>
            <w:hideMark/>
          </w:tcPr>
          <w:p w14:paraId="4DBAE45E" w14:textId="77777777" w:rsidR="00AE15CD" w:rsidRPr="00A30860" w:rsidRDefault="00AE15CD" w:rsidP="004048D7">
            <w:pPr>
              <w:shd w:val="clear" w:color="auto" w:fill="FFFFFF"/>
              <w:tabs>
                <w:tab w:val="left" w:pos="567"/>
              </w:tabs>
              <w:spacing w:after="0" w:line="240" w:lineRule="auto"/>
              <w:ind w:firstLine="567"/>
              <w:jc w:val="both"/>
              <w:rPr>
                <w:rFonts w:ascii="Times New Roman" w:hAnsi="Times New Roman" w:cs="Times New Roman"/>
                <w:b/>
                <w:bCs/>
                <w:sz w:val="28"/>
                <w:szCs w:val="28"/>
              </w:rPr>
            </w:pPr>
            <w:r w:rsidRPr="00A30860">
              <w:rPr>
                <w:rFonts w:ascii="Times New Roman" w:hAnsi="Times New Roman" w:cs="Times New Roman"/>
                <w:b/>
                <w:bCs/>
                <w:sz w:val="28"/>
                <w:szCs w:val="28"/>
              </w:rPr>
              <w:t>ПРИЛОЖЕНИЯ</w:t>
            </w:r>
          </w:p>
        </w:tc>
        <w:tc>
          <w:tcPr>
            <w:tcW w:w="636" w:type="dxa"/>
          </w:tcPr>
          <w:p w14:paraId="15D7C26B" w14:textId="77777777" w:rsidR="00AE15CD" w:rsidRPr="00A30860" w:rsidRDefault="00AE15CD" w:rsidP="004048D7">
            <w:pPr>
              <w:tabs>
                <w:tab w:val="left" w:pos="567"/>
                <w:tab w:val="left" w:pos="6096"/>
              </w:tabs>
              <w:spacing w:after="0" w:line="240" w:lineRule="auto"/>
              <w:ind w:firstLine="567"/>
              <w:jc w:val="center"/>
              <w:rPr>
                <w:rFonts w:ascii="Times New Roman" w:eastAsia="Calibri" w:hAnsi="Times New Roman" w:cs="Times New Roman"/>
                <w:sz w:val="28"/>
                <w:szCs w:val="28"/>
              </w:rPr>
            </w:pPr>
            <w:r w:rsidRPr="00A30860">
              <w:rPr>
                <w:rFonts w:ascii="Times New Roman" w:eastAsia="Calibri" w:hAnsi="Times New Roman" w:cs="Times New Roman"/>
                <w:sz w:val="28"/>
                <w:szCs w:val="28"/>
              </w:rPr>
              <w:t>161</w:t>
            </w:r>
          </w:p>
        </w:tc>
      </w:tr>
    </w:tbl>
    <w:p w14:paraId="6B05C78B" w14:textId="352561BC" w:rsidR="00C81528" w:rsidRPr="00A30860" w:rsidRDefault="00C81528" w:rsidP="004048D7">
      <w:pPr>
        <w:shd w:val="clear" w:color="auto" w:fill="FFFFFF"/>
        <w:tabs>
          <w:tab w:val="left" w:pos="567"/>
        </w:tabs>
        <w:spacing w:after="0" w:line="240" w:lineRule="auto"/>
        <w:ind w:firstLine="567"/>
        <w:jc w:val="center"/>
        <w:rPr>
          <w:rFonts w:ascii="Times New Roman" w:hAnsi="Times New Roman" w:cs="Times New Roman"/>
          <w:b/>
          <w:bCs/>
          <w:sz w:val="28"/>
          <w:szCs w:val="28"/>
        </w:rPr>
      </w:pPr>
      <w:r w:rsidRPr="00A30860">
        <w:rPr>
          <w:rFonts w:ascii="Times New Roman" w:hAnsi="Times New Roman" w:cs="Times New Roman"/>
          <w:b/>
          <w:bCs/>
          <w:sz w:val="28"/>
          <w:szCs w:val="28"/>
        </w:rPr>
        <w:lastRenderedPageBreak/>
        <w:t>НОРМАТИВНЫЕ</w:t>
      </w:r>
      <w:r w:rsidRPr="00A30860">
        <w:rPr>
          <w:rFonts w:ascii="Times New Roman" w:hAnsi="Times New Roman" w:cs="Times New Roman"/>
          <w:b/>
          <w:bCs/>
          <w:spacing w:val="-7"/>
          <w:sz w:val="28"/>
          <w:szCs w:val="28"/>
        </w:rPr>
        <w:t xml:space="preserve"> </w:t>
      </w:r>
      <w:bookmarkEnd w:id="0"/>
      <w:r w:rsidRPr="00A30860">
        <w:rPr>
          <w:rFonts w:ascii="Times New Roman" w:hAnsi="Times New Roman" w:cs="Times New Roman"/>
          <w:b/>
          <w:bCs/>
          <w:sz w:val="28"/>
          <w:szCs w:val="28"/>
        </w:rPr>
        <w:t>ССЫЛКИ</w:t>
      </w:r>
    </w:p>
    <w:p w14:paraId="57C50745" w14:textId="77777777" w:rsidR="00C81528" w:rsidRPr="00A30860" w:rsidRDefault="00C81528" w:rsidP="004048D7">
      <w:pPr>
        <w:pStyle w:val="a4"/>
        <w:widowControl w:val="0"/>
        <w:tabs>
          <w:tab w:val="left" w:pos="567"/>
          <w:tab w:val="left" w:pos="6096"/>
        </w:tabs>
        <w:autoSpaceDE w:val="0"/>
        <w:autoSpaceDN w:val="0"/>
        <w:spacing w:after="0" w:line="240" w:lineRule="auto"/>
        <w:ind w:left="0" w:firstLine="567"/>
        <w:jc w:val="both"/>
        <w:rPr>
          <w:b/>
          <w:sz w:val="28"/>
          <w:szCs w:val="28"/>
          <w:lang w:val="ru-RU"/>
        </w:rPr>
      </w:pPr>
    </w:p>
    <w:p w14:paraId="3CB4D1EF" w14:textId="77777777" w:rsidR="00C81528" w:rsidRPr="00A30860" w:rsidRDefault="00C81528" w:rsidP="00A77AAD">
      <w:pPr>
        <w:pStyle w:val="a4"/>
        <w:widowControl w:val="0"/>
        <w:tabs>
          <w:tab w:val="left" w:pos="567"/>
          <w:tab w:val="left" w:pos="6096"/>
        </w:tabs>
        <w:autoSpaceDE w:val="0"/>
        <w:autoSpaceDN w:val="0"/>
        <w:spacing w:after="0" w:line="240" w:lineRule="auto"/>
        <w:ind w:left="0"/>
        <w:jc w:val="both"/>
        <w:rPr>
          <w:sz w:val="28"/>
          <w:szCs w:val="28"/>
          <w:lang w:val="ru-RU"/>
        </w:rPr>
      </w:pPr>
      <w:r w:rsidRPr="00A30860">
        <w:rPr>
          <w:sz w:val="28"/>
          <w:szCs w:val="28"/>
          <w:lang w:val="ru-RU"/>
        </w:rPr>
        <w:t>В</w:t>
      </w:r>
      <w:r w:rsidRPr="00A30860">
        <w:rPr>
          <w:spacing w:val="-13"/>
          <w:sz w:val="28"/>
          <w:szCs w:val="28"/>
          <w:lang w:val="ru-RU"/>
        </w:rPr>
        <w:t xml:space="preserve"> </w:t>
      </w:r>
      <w:r w:rsidRPr="00A30860">
        <w:rPr>
          <w:sz w:val="28"/>
          <w:szCs w:val="28"/>
          <w:lang w:val="ru-RU"/>
        </w:rPr>
        <w:t>настоящей</w:t>
      </w:r>
      <w:r w:rsidRPr="00A30860">
        <w:rPr>
          <w:spacing w:val="-8"/>
          <w:sz w:val="28"/>
          <w:szCs w:val="28"/>
          <w:lang w:val="ru-RU"/>
        </w:rPr>
        <w:t xml:space="preserve"> </w:t>
      </w:r>
      <w:r w:rsidRPr="00A30860">
        <w:rPr>
          <w:sz w:val="28"/>
          <w:szCs w:val="28"/>
          <w:lang w:val="ru-RU"/>
        </w:rPr>
        <w:t>диссертационной</w:t>
      </w:r>
      <w:r w:rsidRPr="00A30860">
        <w:rPr>
          <w:spacing w:val="-9"/>
          <w:sz w:val="28"/>
          <w:szCs w:val="28"/>
          <w:lang w:val="ru-RU"/>
        </w:rPr>
        <w:t xml:space="preserve"> </w:t>
      </w:r>
      <w:r w:rsidRPr="00A30860">
        <w:rPr>
          <w:sz w:val="28"/>
          <w:szCs w:val="28"/>
          <w:lang w:val="ru-RU"/>
        </w:rPr>
        <w:t>работе</w:t>
      </w:r>
      <w:r w:rsidRPr="00A30860">
        <w:rPr>
          <w:spacing w:val="-9"/>
          <w:sz w:val="28"/>
          <w:szCs w:val="28"/>
          <w:lang w:val="ru-RU"/>
        </w:rPr>
        <w:t xml:space="preserve"> использованы ссылки на </w:t>
      </w:r>
      <w:r w:rsidRPr="00A30860">
        <w:rPr>
          <w:sz w:val="28"/>
          <w:szCs w:val="28"/>
          <w:lang w:val="ru-RU"/>
        </w:rPr>
        <w:t>следующие нормативные</w:t>
      </w:r>
      <w:r w:rsidRPr="00A30860">
        <w:rPr>
          <w:spacing w:val="1"/>
          <w:sz w:val="28"/>
          <w:szCs w:val="28"/>
          <w:lang w:val="ru-RU"/>
        </w:rPr>
        <w:t xml:space="preserve"> </w:t>
      </w:r>
      <w:r w:rsidRPr="00A30860">
        <w:rPr>
          <w:sz w:val="28"/>
          <w:szCs w:val="28"/>
          <w:lang w:val="ru-RU"/>
        </w:rPr>
        <w:t>документы:</w:t>
      </w:r>
    </w:p>
    <w:p w14:paraId="7FE69EED" w14:textId="77777777" w:rsidR="00C81528" w:rsidRPr="00A30860" w:rsidRDefault="00C81528" w:rsidP="00A77AAD">
      <w:pPr>
        <w:pStyle w:val="a4"/>
        <w:widowControl w:val="0"/>
        <w:numPr>
          <w:ilvl w:val="0"/>
          <w:numId w:val="1"/>
        </w:numPr>
        <w:tabs>
          <w:tab w:val="left" w:pos="567"/>
          <w:tab w:val="left" w:pos="6096"/>
        </w:tabs>
        <w:autoSpaceDE w:val="0"/>
        <w:autoSpaceDN w:val="0"/>
        <w:spacing w:after="0" w:line="240" w:lineRule="auto"/>
        <w:ind w:left="0" w:firstLine="0"/>
        <w:jc w:val="both"/>
        <w:rPr>
          <w:rFonts w:eastAsiaTheme="minorHAnsi"/>
          <w:sz w:val="28"/>
          <w:szCs w:val="28"/>
          <w:lang w:val="ru-RU" w:eastAsia="en-US"/>
        </w:rPr>
      </w:pPr>
      <w:r w:rsidRPr="00A30860">
        <w:rPr>
          <w:sz w:val="28"/>
          <w:szCs w:val="28"/>
          <w:lang w:val="ru-RU"/>
        </w:rPr>
        <w:t>Закон</w:t>
      </w:r>
      <w:r w:rsidRPr="00A30860">
        <w:rPr>
          <w:spacing w:val="1"/>
          <w:sz w:val="28"/>
          <w:szCs w:val="28"/>
          <w:lang w:val="ru-RU"/>
        </w:rPr>
        <w:t xml:space="preserve"> </w:t>
      </w:r>
      <w:r w:rsidRPr="00A30860">
        <w:rPr>
          <w:sz w:val="28"/>
          <w:szCs w:val="28"/>
          <w:lang w:val="ru-RU"/>
        </w:rPr>
        <w:t>Республики</w:t>
      </w:r>
      <w:r w:rsidRPr="00A30860">
        <w:rPr>
          <w:spacing w:val="1"/>
          <w:sz w:val="28"/>
          <w:szCs w:val="28"/>
          <w:lang w:val="ru-RU"/>
        </w:rPr>
        <w:t xml:space="preserve"> </w:t>
      </w:r>
      <w:r w:rsidRPr="00A30860">
        <w:rPr>
          <w:sz w:val="28"/>
          <w:szCs w:val="28"/>
          <w:lang w:val="ru-RU"/>
        </w:rPr>
        <w:t>Казахстан «Об образовании»</w:t>
      </w:r>
      <w:r w:rsidRPr="00A30860">
        <w:rPr>
          <w:spacing w:val="1"/>
          <w:sz w:val="28"/>
          <w:szCs w:val="28"/>
          <w:lang w:val="ru-RU"/>
        </w:rPr>
        <w:t xml:space="preserve"> </w:t>
      </w:r>
      <w:r w:rsidRPr="00A30860">
        <w:rPr>
          <w:sz w:val="28"/>
          <w:szCs w:val="28"/>
          <w:lang w:val="ru-RU"/>
        </w:rPr>
        <w:t>от</w:t>
      </w:r>
      <w:r w:rsidRPr="00A30860">
        <w:rPr>
          <w:spacing w:val="1"/>
          <w:sz w:val="28"/>
          <w:szCs w:val="28"/>
          <w:lang w:val="ru-RU"/>
        </w:rPr>
        <w:t xml:space="preserve"> </w:t>
      </w:r>
      <w:r w:rsidRPr="00A30860">
        <w:rPr>
          <w:sz w:val="28"/>
          <w:szCs w:val="28"/>
          <w:lang w:val="ru-RU"/>
        </w:rPr>
        <w:t>01.09 2023</w:t>
      </w:r>
      <w:r w:rsidRPr="00A30860">
        <w:rPr>
          <w:spacing w:val="1"/>
          <w:sz w:val="28"/>
          <w:szCs w:val="28"/>
          <w:lang w:val="ru-RU"/>
        </w:rPr>
        <w:t xml:space="preserve"> </w:t>
      </w:r>
      <w:r w:rsidRPr="00A30860">
        <w:rPr>
          <w:sz w:val="28"/>
          <w:szCs w:val="28"/>
          <w:lang w:val="ru-RU"/>
        </w:rPr>
        <w:t>года</w:t>
      </w:r>
      <w:r w:rsidRPr="00A30860">
        <w:rPr>
          <w:spacing w:val="1"/>
          <w:sz w:val="28"/>
          <w:szCs w:val="28"/>
          <w:lang w:val="ru-RU"/>
        </w:rPr>
        <w:t xml:space="preserve"> </w:t>
      </w:r>
      <w:r w:rsidRPr="00A30860">
        <w:rPr>
          <w:sz w:val="28"/>
          <w:szCs w:val="28"/>
          <w:lang w:val="ru-RU"/>
        </w:rPr>
        <w:t>№</w:t>
      </w:r>
      <w:r w:rsidRPr="00A30860">
        <w:rPr>
          <w:spacing w:val="1"/>
          <w:sz w:val="28"/>
          <w:szCs w:val="28"/>
          <w:lang w:val="ru-RU"/>
        </w:rPr>
        <w:t xml:space="preserve"> </w:t>
      </w:r>
      <w:r w:rsidRPr="00A30860">
        <w:rPr>
          <w:sz w:val="28"/>
          <w:szCs w:val="28"/>
          <w:lang w:val="ru-RU"/>
        </w:rPr>
        <w:t>171- VI (с изменениями и дополнениями по состоянию на 26.02.2023 г.).</w:t>
      </w:r>
    </w:p>
    <w:p w14:paraId="4D6BF9E2" w14:textId="77777777" w:rsidR="00C81528" w:rsidRPr="00A30860" w:rsidRDefault="00C81528" w:rsidP="00A77AAD">
      <w:pPr>
        <w:pStyle w:val="a4"/>
        <w:widowControl w:val="0"/>
        <w:numPr>
          <w:ilvl w:val="0"/>
          <w:numId w:val="1"/>
        </w:numPr>
        <w:tabs>
          <w:tab w:val="left" w:pos="567"/>
          <w:tab w:val="left" w:pos="6096"/>
        </w:tabs>
        <w:autoSpaceDE w:val="0"/>
        <w:autoSpaceDN w:val="0"/>
        <w:spacing w:after="0" w:line="240" w:lineRule="auto"/>
        <w:ind w:left="0" w:firstLine="0"/>
        <w:jc w:val="both"/>
        <w:rPr>
          <w:sz w:val="28"/>
          <w:szCs w:val="28"/>
          <w:lang w:val="ru-RU"/>
        </w:rPr>
      </w:pPr>
      <w:r w:rsidRPr="00A30860">
        <w:rPr>
          <w:kern w:val="36"/>
          <w:sz w:val="28"/>
          <w:szCs w:val="28"/>
          <w:lang w:val="ru-RU"/>
        </w:rPr>
        <w:t>Концепция развития дошкольного, среднего, технического и профессионального образования Республики Казахстан на 2023 – 2029 годы</w:t>
      </w:r>
      <w:r w:rsidRPr="00A30860">
        <w:rPr>
          <w:spacing w:val="2"/>
          <w:sz w:val="28"/>
          <w:szCs w:val="28"/>
          <w:lang w:val="ru-RU"/>
        </w:rPr>
        <w:t xml:space="preserve"> от 28 марта 2023 года № 249.</w:t>
      </w:r>
    </w:p>
    <w:p w14:paraId="425E42D2" w14:textId="77777777" w:rsidR="00C81528" w:rsidRPr="00A30860" w:rsidRDefault="00C81528" w:rsidP="00A77AAD">
      <w:pPr>
        <w:pStyle w:val="a4"/>
        <w:widowControl w:val="0"/>
        <w:numPr>
          <w:ilvl w:val="0"/>
          <w:numId w:val="1"/>
        </w:numPr>
        <w:tabs>
          <w:tab w:val="left" w:pos="567"/>
          <w:tab w:val="left" w:pos="6096"/>
        </w:tabs>
        <w:autoSpaceDE w:val="0"/>
        <w:autoSpaceDN w:val="0"/>
        <w:spacing w:after="0" w:line="240" w:lineRule="auto"/>
        <w:ind w:left="0" w:firstLine="0"/>
        <w:jc w:val="both"/>
        <w:rPr>
          <w:sz w:val="28"/>
          <w:szCs w:val="28"/>
          <w:lang w:val="ru-RU"/>
        </w:rPr>
      </w:pPr>
      <w:r w:rsidRPr="00A30860">
        <w:rPr>
          <w:sz w:val="28"/>
          <w:szCs w:val="28"/>
          <w:lang w:val="ru-RU"/>
        </w:rPr>
        <w:t>Национальный проект "Качественное образование «Образованная нация» -Постановление Правительства Республики Казахстан от 12 октября 2021 г., № 726.</w:t>
      </w:r>
    </w:p>
    <w:p w14:paraId="35364576" w14:textId="6AEF9D6D" w:rsidR="00C81528" w:rsidRPr="00A30860" w:rsidRDefault="00C81528" w:rsidP="00A77AAD">
      <w:pPr>
        <w:pStyle w:val="a4"/>
        <w:widowControl w:val="0"/>
        <w:numPr>
          <w:ilvl w:val="0"/>
          <w:numId w:val="1"/>
        </w:numPr>
        <w:tabs>
          <w:tab w:val="left" w:pos="567"/>
          <w:tab w:val="left" w:pos="6096"/>
        </w:tabs>
        <w:autoSpaceDE w:val="0"/>
        <w:autoSpaceDN w:val="0"/>
        <w:spacing w:after="0" w:line="240" w:lineRule="auto"/>
        <w:ind w:left="0" w:firstLine="0"/>
        <w:jc w:val="both"/>
        <w:rPr>
          <w:sz w:val="28"/>
          <w:szCs w:val="28"/>
          <w:lang w:val="ru-RU"/>
        </w:rPr>
      </w:pPr>
      <w:r w:rsidRPr="00A30860">
        <w:rPr>
          <w:sz w:val="28"/>
          <w:szCs w:val="28"/>
          <w:lang w:val="ru-RU"/>
        </w:rPr>
        <w:t>Концепция развития высшего образования и науки на 2023-2029 гг.</w:t>
      </w:r>
      <w:r w:rsidRPr="00A30860">
        <w:rPr>
          <w:sz w:val="28"/>
          <w:szCs w:val="28"/>
          <w:shd w:val="clear" w:color="auto" w:fill="FFFFFF"/>
          <w:lang w:val="ru-RU"/>
        </w:rPr>
        <w:t xml:space="preserve"> от 28 марта 2023 года № 248</w:t>
      </w:r>
    </w:p>
    <w:p w14:paraId="7E138B2B" w14:textId="77777777" w:rsidR="00C81528" w:rsidRPr="00A30860" w:rsidRDefault="00C81528" w:rsidP="00A77AAD">
      <w:pPr>
        <w:pStyle w:val="2"/>
        <w:numPr>
          <w:ilvl w:val="0"/>
          <w:numId w:val="1"/>
        </w:numPr>
        <w:tabs>
          <w:tab w:val="left" w:pos="567"/>
          <w:tab w:val="left" w:pos="9356"/>
        </w:tabs>
        <w:spacing w:before="0"/>
        <w:ind w:left="0" w:firstLine="0"/>
        <w:jc w:val="both"/>
        <w:rPr>
          <w:b w:val="0"/>
        </w:rPr>
      </w:pPr>
      <w:r w:rsidRPr="00A30860">
        <w:rPr>
          <w:b w:val="0"/>
        </w:rPr>
        <w:t>Государственный общеобязательный стандарт дошкольного воспитания и обучения, начального, основного среднего и общего среднего, технического и профессионального, после среднего образования. Приказ Министра просвещения РК от 3 августа 2022 года №348</w:t>
      </w:r>
    </w:p>
    <w:p w14:paraId="4ECEDF84" w14:textId="77777777" w:rsidR="00C81528" w:rsidRPr="00A30860" w:rsidRDefault="00C81528" w:rsidP="00A77AAD">
      <w:pPr>
        <w:tabs>
          <w:tab w:val="left" w:pos="567"/>
        </w:tabs>
        <w:spacing w:after="0" w:line="240" w:lineRule="auto"/>
        <w:rPr>
          <w:rFonts w:ascii="Times New Roman" w:hAnsi="Times New Roman" w:cs="Times New Roman"/>
          <w:sz w:val="28"/>
          <w:szCs w:val="28"/>
        </w:rPr>
      </w:pPr>
      <w:r w:rsidRPr="00A30860">
        <w:rPr>
          <w:rFonts w:ascii="Times New Roman" w:hAnsi="Times New Roman" w:cs="Times New Roman"/>
          <w:sz w:val="28"/>
          <w:szCs w:val="28"/>
        </w:rPr>
        <w:t>Календарные планы 2019-2021 учебных гг.:</w:t>
      </w:r>
    </w:p>
    <w:p w14:paraId="71619E32" w14:textId="77777777" w:rsidR="00C81528" w:rsidRPr="00A30860" w:rsidRDefault="00C81528" w:rsidP="00A77AAD">
      <w:pPr>
        <w:tabs>
          <w:tab w:val="left" w:pos="567"/>
        </w:tabs>
        <w:spacing w:after="0" w:line="240" w:lineRule="auto"/>
        <w:rPr>
          <w:rFonts w:ascii="Times New Roman" w:hAnsi="Times New Roman" w:cs="Times New Roman"/>
          <w:sz w:val="28"/>
          <w:szCs w:val="28"/>
        </w:rPr>
      </w:pPr>
      <w:r w:rsidRPr="00A30860">
        <w:rPr>
          <w:rFonts w:ascii="Times New Roman" w:hAnsi="Times New Roman" w:cs="Times New Roman"/>
          <w:sz w:val="28"/>
          <w:szCs w:val="28"/>
        </w:rPr>
        <w:t>1. Школа- гимназия №1 имени А.С. Пушкина</w:t>
      </w:r>
    </w:p>
    <w:p w14:paraId="48FEDCCC" w14:textId="77777777" w:rsidR="00C81528" w:rsidRPr="00A30860" w:rsidRDefault="00C81528" w:rsidP="00A77AAD">
      <w:pPr>
        <w:tabs>
          <w:tab w:val="left" w:pos="567"/>
        </w:tabs>
        <w:spacing w:after="0" w:line="240" w:lineRule="auto"/>
        <w:rPr>
          <w:rFonts w:ascii="Times New Roman" w:hAnsi="Times New Roman" w:cs="Times New Roman"/>
          <w:sz w:val="28"/>
          <w:szCs w:val="28"/>
        </w:rPr>
      </w:pPr>
      <w:r w:rsidRPr="00A30860">
        <w:rPr>
          <w:rFonts w:ascii="Times New Roman" w:hAnsi="Times New Roman" w:cs="Times New Roman"/>
          <w:sz w:val="28"/>
          <w:szCs w:val="28"/>
        </w:rPr>
        <w:t>2. Школа-гимназия № 45 имени С. Королева</w:t>
      </w:r>
    </w:p>
    <w:p w14:paraId="74696907" w14:textId="77777777" w:rsidR="00C81528" w:rsidRPr="00A30860" w:rsidRDefault="00C81528" w:rsidP="00A77AAD">
      <w:pPr>
        <w:tabs>
          <w:tab w:val="left" w:pos="567"/>
        </w:tabs>
        <w:spacing w:after="0" w:line="240" w:lineRule="auto"/>
        <w:rPr>
          <w:rFonts w:ascii="Times New Roman" w:hAnsi="Times New Roman" w:cs="Times New Roman"/>
          <w:sz w:val="28"/>
          <w:szCs w:val="28"/>
        </w:rPr>
      </w:pPr>
      <w:r w:rsidRPr="00A30860">
        <w:rPr>
          <w:rFonts w:ascii="Times New Roman" w:hAnsi="Times New Roman" w:cs="Times New Roman"/>
          <w:sz w:val="28"/>
          <w:szCs w:val="28"/>
        </w:rPr>
        <w:t>3. Школа-гимназия № 75</w:t>
      </w:r>
    </w:p>
    <w:p w14:paraId="0AEF3977" w14:textId="77777777" w:rsidR="00C81528" w:rsidRPr="00A30860" w:rsidRDefault="00C81528" w:rsidP="00A77AAD">
      <w:pPr>
        <w:tabs>
          <w:tab w:val="left" w:pos="567"/>
        </w:tabs>
        <w:spacing w:after="0" w:line="240" w:lineRule="auto"/>
        <w:rPr>
          <w:rFonts w:ascii="Times New Roman" w:hAnsi="Times New Roman" w:cs="Times New Roman"/>
          <w:sz w:val="28"/>
          <w:szCs w:val="28"/>
        </w:rPr>
      </w:pPr>
      <w:r w:rsidRPr="00A30860">
        <w:rPr>
          <w:rFonts w:ascii="Times New Roman" w:hAnsi="Times New Roman" w:cs="Times New Roman"/>
          <w:sz w:val="28"/>
          <w:szCs w:val="28"/>
        </w:rPr>
        <w:t>4. Средняя школа № 35 им. М. Маметовой</w:t>
      </w:r>
    </w:p>
    <w:p w14:paraId="167C50E4" w14:textId="77777777" w:rsidR="00C81528" w:rsidRPr="00A30860" w:rsidRDefault="00C81528" w:rsidP="004048D7">
      <w:pPr>
        <w:tabs>
          <w:tab w:val="left" w:pos="567"/>
        </w:tabs>
        <w:spacing w:after="0" w:line="240" w:lineRule="auto"/>
        <w:ind w:firstLine="567"/>
        <w:rPr>
          <w:rFonts w:ascii="Times New Roman" w:eastAsia="Times New Roman" w:hAnsi="Times New Roman" w:cs="Times New Roman"/>
          <w:b/>
          <w:bCs/>
          <w:sz w:val="28"/>
          <w:szCs w:val="28"/>
        </w:rPr>
      </w:pPr>
      <w:bookmarkStart w:id="1" w:name="_TOC_250005"/>
      <w:bookmarkEnd w:id="1"/>
    </w:p>
    <w:p w14:paraId="3A37F952" w14:textId="77777777" w:rsidR="00C81528" w:rsidRPr="00A30860" w:rsidRDefault="00C81528" w:rsidP="004048D7">
      <w:pPr>
        <w:tabs>
          <w:tab w:val="left" w:pos="567"/>
        </w:tabs>
        <w:spacing w:after="0" w:line="240" w:lineRule="auto"/>
        <w:ind w:firstLine="567"/>
        <w:rPr>
          <w:rFonts w:ascii="Times New Roman" w:eastAsia="Times New Roman" w:hAnsi="Times New Roman" w:cs="Times New Roman"/>
          <w:b/>
          <w:bCs/>
          <w:sz w:val="28"/>
          <w:szCs w:val="28"/>
        </w:rPr>
      </w:pPr>
    </w:p>
    <w:p w14:paraId="10648500" w14:textId="77777777" w:rsidR="00C81528" w:rsidRPr="00A30860" w:rsidRDefault="00C81528" w:rsidP="004048D7">
      <w:pPr>
        <w:pStyle w:val="2"/>
        <w:tabs>
          <w:tab w:val="left" w:pos="567"/>
          <w:tab w:val="left" w:pos="6096"/>
        </w:tabs>
        <w:spacing w:before="0"/>
        <w:ind w:left="0" w:firstLine="567"/>
        <w:jc w:val="center"/>
      </w:pPr>
    </w:p>
    <w:p w14:paraId="7B4F0C0A" w14:textId="77777777" w:rsidR="00C81528" w:rsidRPr="00A30860" w:rsidRDefault="00C81528" w:rsidP="004048D7">
      <w:pPr>
        <w:pStyle w:val="2"/>
        <w:tabs>
          <w:tab w:val="left" w:pos="567"/>
          <w:tab w:val="left" w:pos="6096"/>
        </w:tabs>
        <w:spacing w:before="0"/>
        <w:ind w:left="0" w:firstLine="567"/>
        <w:jc w:val="center"/>
      </w:pPr>
    </w:p>
    <w:p w14:paraId="228DE0EF" w14:textId="77777777" w:rsidR="00C81528" w:rsidRPr="00A30860" w:rsidRDefault="00C81528" w:rsidP="004048D7">
      <w:pPr>
        <w:pStyle w:val="2"/>
        <w:tabs>
          <w:tab w:val="left" w:pos="567"/>
          <w:tab w:val="left" w:pos="6096"/>
        </w:tabs>
        <w:spacing w:before="0"/>
        <w:ind w:left="0" w:firstLine="567"/>
        <w:jc w:val="center"/>
      </w:pPr>
    </w:p>
    <w:p w14:paraId="37FAE9B2" w14:textId="77777777" w:rsidR="00C81528" w:rsidRPr="00A30860" w:rsidRDefault="00C81528" w:rsidP="004048D7">
      <w:pPr>
        <w:pStyle w:val="2"/>
        <w:tabs>
          <w:tab w:val="left" w:pos="567"/>
          <w:tab w:val="left" w:pos="6096"/>
        </w:tabs>
        <w:spacing w:before="0"/>
        <w:ind w:left="0" w:firstLine="567"/>
        <w:jc w:val="center"/>
      </w:pPr>
    </w:p>
    <w:p w14:paraId="2FE42656" w14:textId="77777777" w:rsidR="00C81528" w:rsidRPr="00A30860" w:rsidRDefault="00C81528" w:rsidP="004048D7">
      <w:pPr>
        <w:pStyle w:val="2"/>
        <w:tabs>
          <w:tab w:val="left" w:pos="567"/>
          <w:tab w:val="left" w:pos="6096"/>
        </w:tabs>
        <w:spacing w:before="0"/>
        <w:ind w:left="0" w:firstLine="567"/>
        <w:jc w:val="center"/>
      </w:pPr>
    </w:p>
    <w:p w14:paraId="5E9F6E75" w14:textId="77777777" w:rsidR="00C81528" w:rsidRPr="00A30860" w:rsidRDefault="00C81528" w:rsidP="004048D7">
      <w:pPr>
        <w:pStyle w:val="2"/>
        <w:tabs>
          <w:tab w:val="left" w:pos="567"/>
          <w:tab w:val="left" w:pos="6096"/>
        </w:tabs>
        <w:spacing w:before="0"/>
        <w:ind w:left="0" w:firstLine="567"/>
        <w:jc w:val="center"/>
      </w:pPr>
    </w:p>
    <w:p w14:paraId="255D67B5" w14:textId="77777777" w:rsidR="00C81528" w:rsidRPr="00A30860" w:rsidRDefault="00C81528" w:rsidP="004048D7">
      <w:pPr>
        <w:pStyle w:val="2"/>
        <w:tabs>
          <w:tab w:val="left" w:pos="567"/>
          <w:tab w:val="left" w:pos="6096"/>
        </w:tabs>
        <w:spacing w:before="0"/>
        <w:ind w:left="0" w:firstLine="567"/>
        <w:jc w:val="center"/>
      </w:pPr>
    </w:p>
    <w:p w14:paraId="0B603F22" w14:textId="77777777" w:rsidR="00C81528" w:rsidRPr="00A30860" w:rsidRDefault="00C81528" w:rsidP="004048D7">
      <w:pPr>
        <w:pStyle w:val="2"/>
        <w:tabs>
          <w:tab w:val="left" w:pos="567"/>
          <w:tab w:val="left" w:pos="6096"/>
        </w:tabs>
        <w:spacing w:before="0"/>
        <w:ind w:left="0" w:firstLine="567"/>
        <w:jc w:val="center"/>
      </w:pPr>
    </w:p>
    <w:p w14:paraId="4F212F60" w14:textId="77777777" w:rsidR="00407F82" w:rsidRDefault="00407F82" w:rsidP="004048D7">
      <w:pPr>
        <w:tabs>
          <w:tab w:val="left" w:pos="567"/>
        </w:tabs>
        <w:spacing w:line="259" w:lineRule="auto"/>
        <w:ind w:firstLine="567"/>
        <w:rPr>
          <w:rFonts w:ascii="Times New Roman" w:eastAsia="Times New Roman" w:hAnsi="Times New Roman" w:cs="Times New Roman"/>
          <w:b/>
          <w:bCs/>
          <w:sz w:val="28"/>
          <w:szCs w:val="28"/>
        </w:rPr>
      </w:pPr>
      <w:r>
        <w:br w:type="page"/>
      </w:r>
    </w:p>
    <w:p w14:paraId="0662AD8F" w14:textId="4723460C" w:rsidR="00C81528" w:rsidRDefault="00C81528" w:rsidP="004048D7">
      <w:pPr>
        <w:pStyle w:val="2"/>
        <w:tabs>
          <w:tab w:val="left" w:pos="567"/>
          <w:tab w:val="left" w:pos="6096"/>
        </w:tabs>
        <w:spacing w:before="0"/>
        <w:ind w:left="0" w:firstLine="567"/>
        <w:jc w:val="center"/>
      </w:pPr>
      <w:r w:rsidRPr="00A30860">
        <w:lastRenderedPageBreak/>
        <w:t>ОПРЕДЕЛЕНИЯ</w:t>
      </w:r>
    </w:p>
    <w:p w14:paraId="2F4321D6" w14:textId="77777777" w:rsidR="00407F82" w:rsidRPr="00A30860" w:rsidRDefault="00407F82" w:rsidP="004048D7">
      <w:pPr>
        <w:pStyle w:val="2"/>
        <w:tabs>
          <w:tab w:val="left" w:pos="567"/>
          <w:tab w:val="left" w:pos="6096"/>
        </w:tabs>
        <w:spacing w:before="0"/>
        <w:ind w:left="0" w:firstLine="567"/>
        <w:jc w:val="center"/>
      </w:pPr>
    </w:p>
    <w:p w14:paraId="12A8EEE4" w14:textId="77777777" w:rsidR="00C81528" w:rsidRPr="00A30860" w:rsidRDefault="00C81528" w:rsidP="004048D7">
      <w:pPr>
        <w:pStyle w:val="a4"/>
        <w:widowControl w:val="0"/>
        <w:tabs>
          <w:tab w:val="left" w:pos="567"/>
          <w:tab w:val="left" w:pos="6096"/>
        </w:tabs>
        <w:autoSpaceDE w:val="0"/>
        <w:autoSpaceDN w:val="0"/>
        <w:spacing w:after="0" w:line="240" w:lineRule="auto"/>
        <w:ind w:left="0" w:firstLine="567"/>
        <w:jc w:val="both"/>
        <w:rPr>
          <w:sz w:val="28"/>
          <w:szCs w:val="28"/>
          <w:lang w:val="ru-RU"/>
        </w:rPr>
      </w:pPr>
      <w:r w:rsidRPr="00A30860">
        <w:rPr>
          <w:sz w:val="28"/>
          <w:szCs w:val="28"/>
          <w:lang w:val="ru-RU"/>
        </w:rPr>
        <w:t>В</w:t>
      </w:r>
      <w:r w:rsidRPr="00A30860">
        <w:rPr>
          <w:spacing w:val="1"/>
          <w:sz w:val="28"/>
          <w:szCs w:val="28"/>
          <w:lang w:val="ru-RU"/>
        </w:rPr>
        <w:t xml:space="preserve"> </w:t>
      </w:r>
      <w:r w:rsidRPr="00A30860">
        <w:rPr>
          <w:sz w:val="28"/>
          <w:szCs w:val="28"/>
          <w:lang w:val="ru-RU"/>
        </w:rPr>
        <w:t>настоящей</w:t>
      </w:r>
      <w:r w:rsidRPr="00A30860">
        <w:rPr>
          <w:spacing w:val="1"/>
          <w:sz w:val="28"/>
          <w:szCs w:val="28"/>
          <w:lang w:val="ru-RU"/>
        </w:rPr>
        <w:t xml:space="preserve"> </w:t>
      </w:r>
      <w:r w:rsidRPr="00A30860">
        <w:rPr>
          <w:sz w:val="28"/>
          <w:szCs w:val="28"/>
          <w:lang w:val="ru-RU"/>
        </w:rPr>
        <w:t>диссертации</w:t>
      </w:r>
      <w:r w:rsidRPr="00A30860">
        <w:rPr>
          <w:spacing w:val="1"/>
          <w:sz w:val="28"/>
          <w:szCs w:val="28"/>
          <w:lang w:val="ru-RU"/>
        </w:rPr>
        <w:t xml:space="preserve"> </w:t>
      </w:r>
      <w:r w:rsidRPr="00A30860">
        <w:rPr>
          <w:sz w:val="28"/>
          <w:szCs w:val="28"/>
          <w:lang w:val="ru-RU"/>
        </w:rPr>
        <w:t>применяются</w:t>
      </w:r>
      <w:r w:rsidRPr="00A30860">
        <w:rPr>
          <w:spacing w:val="1"/>
          <w:sz w:val="28"/>
          <w:szCs w:val="28"/>
          <w:lang w:val="ru-RU"/>
        </w:rPr>
        <w:t xml:space="preserve"> </w:t>
      </w:r>
      <w:r w:rsidRPr="00A30860">
        <w:rPr>
          <w:sz w:val="28"/>
          <w:szCs w:val="28"/>
          <w:lang w:val="ru-RU"/>
        </w:rPr>
        <w:t>следующие</w:t>
      </w:r>
      <w:r w:rsidRPr="00A30860">
        <w:rPr>
          <w:spacing w:val="1"/>
          <w:sz w:val="28"/>
          <w:szCs w:val="28"/>
          <w:lang w:val="ru-RU"/>
        </w:rPr>
        <w:t xml:space="preserve"> </w:t>
      </w:r>
      <w:r w:rsidRPr="00A30860">
        <w:rPr>
          <w:sz w:val="28"/>
          <w:szCs w:val="28"/>
          <w:lang w:val="ru-RU"/>
        </w:rPr>
        <w:t>термины</w:t>
      </w:r>
      <w:r w:rsidRPr="00A30860">
        <w:rPr>
          <w:spacing w:val="1"/>
          <w:sz w:val="28"/>
          <w:szCs w:val="28"/>
          <w:lang w:val="ru-RU"/>
        </w:rPr>
        <w:t xml:space="preserve"> </w:t>
      </w:r>
      <w:r w:rsidRPr="00A30860">
        <w:rPr>
          <w:sz w:val="28"/>
          <w:szCs w:val="28"/>
          <w:lang w:val="ru-RU"/>
        </w:rPr>
        <w:t>с</w:t>
      </w:r>
      <w:r w:rsidRPr="00A30860">
        <w:rPr>
          <w:spacing w:val="1"/>
          <w:sz w:val="28"/>
          <w:szCs w:val="28"/>
          <w:lang w:val="ru-RU"/>
        </w:rPr>
        <w:t xml:space="preserve"> </w:t>
      </w:r>
      <w:r w:rsidRPr="00A30860">
        <w:rPr>
          <w:sz w:val="28"/>
          <w:szCs w:val="28"/>
          <w:lang w:val="ru-RU"/>
        </w:rPr>
        <w:t>соответствующими определениями:</w:t>
      </w:r>
    </w:p>
    <w:p w14:paraId="75E14D2F" w14:textId="77777777" w:rsidR="00C81528" w:rsidRPr="00A30860" w:rsidRDefault="00C81528" w:rsidP="004048D7">
      <w:pPr>
        <w:pStyle w:val="a4"/>
        <w:widowControl w:val="0"/>
        <w:tabs>
          <w:tab w:val="left" w:pos="567"/>
          <w:tab w:val="left" w:pos="6096"/>
        </w:tabs>
        <w:autoSpaceDE w:val="0"/>
        <w:autoSpaceDN w:val="0"/>
        <w:spacing w:after="0" w:line="240" w:lineRule="auto"/>
        <w:ind w:left="0" w:firstLine="567"/>
        <w:jc w:val="both"/>
        <w:rPr>
          <w:sz w:val="28"/>
          <w:szCs w:val="28"/>
          <w:lang w:val="ru-RU"/>
        </w:rPr>
      </w:pPr>
      <w:r w:rsidRPr="00A30860">
        <w:rPr>
          <w:b/>
          <w:sz w:val="28"/>
          <w:szCs w:val="28"/>
          <w:lang w:val="ru-RU"/>
        </w:rPr>
        <w:t xml:space="preserve">Индивидуальный подход в образовании </w:t>
      </w:r>
      <w:r w:rsidRPr="00A30860">
        <w:rPr>
          <w:sz w:val="28"/>
          <w:szCs w:val="28"/>
          <w:lang w:val="ru-RU"/>
        </w:rPr>
        <w:t>— способ обеспечения каждым</w:t>
      </w:r>
      <w:r w:rsidRPr="00A30860">
        <w:rPr>
          <w:spacing w:val="1"/>
          <w:sz w:val="28"/>
          <w:szCs w:val="28"/>
          <w:lang w:val="ru-RU"/>
        </w:rPr>
        <w:t xml:space="preserve"> </w:t>
      </w:r>
      <w:r w:rsidRPr="00A30860">
        <w:rPr>
          <w:sz w:val="28"/>
          <w:szCs w:val="28"/>
          <w:lang w:val="ru-RU"/>
        </w:rPr>
        <w:t>обучающимся</w:t>
      </w:r>
      <w:r w:rsidRPr="00A30860">
        <w:rPr>
          <w:spacing w:val="1"/>
          <w:sz w:val="28"/>
          <w:szCs w:val="28"/>
          <w:lang w:val="ru-RU"/>
        </w:rPr>
        <w:t xml:space="preserve"> </w:t>
      </w:r>
      <w:r w:rsidRPr="00A30860">
        <w:rPr>
          <w:sz w:val="28"/>
          <w:szCs w:val="28"/>
          <w:lang w:val="ru-RU"/>
        </w:rPr>
        <w:t>и</w:t>
      </w:r>
      <w:r w:rsidRPr="00A30860">
        <w:rPr>
          <w:spacing w:val="1"/>
          <w:sz w:val="28"/>
          <w:szCs w:val="28"/>
          <w:lang w:val="ru-RU"/>
        </w:rPr>
        <w:t xml:space="preserve"> </w:t>
      </w:r>
      <w:r w:rsidRPr="00A30860">
        <w:rPr>
          <w:sz w:val="28"/>
          <w:szCs w:val="28"/>
          <w:lang w:val="ru-RU"/>
        </w:rPr>
        <w:t>воспитуемым</w:t>
      </w:r>
      <w:r w:rsidRPr="00A30860">
        <w:rPr>
          <w:spacing w:val="1"/>
          <w:sz w:val="28"/>
          <w:szCs w:val="28"/>
          <w:lang w:val="ru-RU"/>
        </w:rPr>
        <w:t xml:space="preserve"> </w:t>
      </w:r>
      <w:r w:rsidRPr="00A30860">
        <w:rPr>
          <w:sz w:val="28"/>
          <w:szCs w:val="28"/>
          <w:lang w:val="ru-RU"/>
        </w:rPr>
        <w:t>эффективного</w:t>
      </w:r>
      <w:r w:rsidRPr="00A30860">
        <w:rPr>
          <w:spacing w:val="1"/>
          <w:sz w:val="28"/>
          <w:szCs w:val="28"/>
          <w:lang w:val="ru-RU"/>
        </w:rPr>
        <w:t xml:space="preserve"> </w:t>
      </w:r>
      <w:r w:rsidRPr="00A30860">
        <w:rPr>
          <w:sz w:val="28"/>
          <w:szCs w:val="28"/>
          <w:lang w:val="ru-RU"/>
        </w:rPr>
        <w:t>усвоения</w:t>
      </w:r>
      <w:r w:rsidRPr="00A30860">
        <w:rPr>
          <w:spacing w:val="1"/>
          <w:sz w:val="28"/>
          <w:szCs w:val="28"/>
          <w:lang w:val="ru-RU"/>
        </w:rPr>
        <w:t xml:space="preserve"> </w:t>
      </w:r>
      <w:r w:rsidRPr="00A30860">
        <w:rPr>
          <w:sz w:val="28"/>
          <w:szCs w:val="28"/>
          <w:lang w:val="ru-RU"/>
        </w:rPr>
        <w:t>общих</w:t>
      </w:r>
      <w:r w:rsidRPr="00A30860">
        <w:rPr>
          <w:spacing w:val="1"/>
          <w:sz w:val="28"/>
          <w:szCs w:val="28"/>
          <w:lang w:val="ru-RU"/>
        </w:rPr>
        <w:t xml:space="preserve"> </w:t>
      </w:r>
      <w:r w:rsidRPr="00A30860">
        <w:rPr>
          <w:sz w:val="28"/>
          <w:szCs w:val="28"/>
          <w:lang w:val="ru-RU"/>
        </w:rPr>
        <w:t>требований</w:t>
      </w:r>
      <w:r w:rsidRPr="00A30860">
        <w:rPr>
          <w:spacing w:val="1"/>
          <w:sz w:val="28"/>
          <w:szCs w:val="28"/>
          <w:lang w:val="ru-RU"/>
        </w:rPr>
        <w:t xml:space="preserve"> </w:t>
      </w:r>
      <w:r w:rsidRPr="00A30860">
        <w:rPr>
          <w:sz w:val="28"/>
          <w:szCs w:val="28"/>
          <w:lang w:val="ru-RU"/>
        </w:rPr>
        <w:t>и</w:t>
      </w:r>
      <w:r w:rsidRPr="00A30860">
        <w:rPr>
          <w:spacing w:val="1"/>
          <w:sz w:val="28"/>
          <w:szCs w:val="28"/>
          <w:lang w:val="ru-RU"/>
        </w:rPr>
        <w:t xml:space="preserve"> </w:t>
      </w:r>
      <w:r w:rsidRPr="00A30860">
        <w:rPr>
          <w:sz w:val="28"/>
          <w:szCs w:val="28"/>
          <w:lang w:val="ru-RU"/>
        </w:rPr>
        <w:t>задач. Методики и технологии индивидуального подхода позволяют достигать</w:t>
      </w:r>
      <w:r w:rsidRPr="00A30860">
        <w:rPr>
          <w:spacing w:val="1"/>
          <w:sz w:val="28"/>
          <w:szCs w:val="28"/>
          <w:lang w:val="ru-RU"/>
        </w:rPr>
        <w:t xml:space="preserve"> </w:t>
      </w:r>
      <w:r w:rsidRPr="00A30860">
        <w:rPr>
          <w:sz w:val="28"/>
          <w:szCs w:val="28"/>
          <w:lang w:val="ru-RU"/>
        </w:rPr>
        <w:t>определенных успехов в усвоении образовательных стандартов обучающимся,</w:t>
      </w:r>
      <w:r w:rsidRPr="00A30860">
        <w:rPr>
          <w:spacing w:val="1"/>
          <w:sz w:val="28"/>
          <w:szCs w:val="28"/>
          <w:lang w:val="ru-RU"/>
        </w:rPr>
        <w:t xml:space="preserve"> </w:t>
      </w:r>
      <w:r w:rsidRPr="00A30860">
        <w:rPr>
          <w:sz w:val="28"/>
          <w:szCs w:val="28"/>
          <w:lang w:val="ru-RU"/>
        </w:rPr>
        <w:t>различающимися</w:t>
      </w:r>
      <w:r w:rsidRPr="00A30860">
        <w:rPr>
          <w:spacing w:val="1"/>
          <w:sz w:val="28"/>
          <w:szCs w:val="28"/>
          <w:lang w:val="ru-RU"/>
        </w:rPr>
        <w:t xml:space="preserve"> </w:t>
      </w:r>
      <w:r w:rsidRPr="00A30860">
        <w:rPr>
          <w:sz w:val="28"/>
          <w:szCs w:val="28"/>
          <w:lang w:val="ru-RU"/>
        </w:rPr>
        <w:t>по</w:t>
      </w:r>
      <w:r w:rsidRPr="00A30860">
        <w:rPr>
          <w:spacing w:val="1"/>
          <w:sz w:val="28"/>
          <w:szCs w:val="28"/>
          <w:lang w:val="ru-RU"/>
        </w:rPr>
        <w:t xml:space="preserve"> </w:t>
      </w:r>
      <w:r w:rsidRPr="00A30860">
        <w:rPr>
          <w:sz w:val="28"/>
          <w:szCs w:val="28"/>
          <w:lang w:val="ru-RU"/>
        </w:rPr>
        <w:t>уровню</w:t>
      </w:r>
      <w:r w:rsidRPr="00A30860">
        <w:rPr>
          <w:spacing w:val="1"/>
          <w:sz w:val="28"/>
          <w:szCs w:val="28"/>
          <w:lang w:val="ru-RU"/>
        </w:rPr>
        <w:t xml:space="preserve"> </w:t>
      </w:r>
      <w:r w:rsidRPr="00A30860">
        <w:rPr>
          <w:sz w:val="28"/>
          <w:szCs w:val="28"/>
          <w:lang w:val="ru-RU"/>
        </w:rPr>
        <w:t>своей</w:t>
      </w:r>
      <w:r w:rsidRPr="00A30860">
        <w:rPr>
          <w:spacing w:val="1"/>
          <w:sz w:val="28"/>
          <w:szCs w:val="28"/>
          <w:lang w:val="ru-RU"/>
        </w:rPr>
        <w:t xml:space="preserve"> </w:t>
      </w:r>
      <w:r w:rsidRPr="00A30860">
        <w:rPr>
          <w:sz w:val="28"/>
          <w:szCs w:val="28"/>
          <w:lang w:val="ru-RU"/>
        </w:rPr>
        <w:t>подготовленности</w:t>
      </w:r>
      <w:r w:rsidRPr="00A30860">
        <w:rPr>
          <w:spacing w:val="1"/>
          <w:sz w:val="28"/>
          <w:szCs w:val="28"/>
          <w:lang w:val="ru-RU"/>
        </w:rPr>
        <w:t xml:space="preserve"> </w:t>
      </w:r>
      <w:r w:rsidRPr="00A30860">
        <w:rPr>
          <w:sz w:val="28"/>
          <w:szCs w:val="28"/>
          <w:lang w:val="ru-RU"/>
        </w:rPr>
        <w:t>к</w:t>
      </w:r>
      <w:r w:rsidRPr="00A30860">
        <w:rPr>
          <w:spacing w:val="1"/>
          <w:sz w:val="28"/>
          <w:szCs w:val="28"/>
          <w:lang w:val="ru-RU"/>
        </w:rPr>
        <w:t xml:space="preserve"> </w:t>
      </w:r>
      <w:r w:rsidRPr="00A30860">
        <w:rPr>
          <w:sz w:val="28"/>
          <w:szCs w:val="28"/>
          <w:lang w:val="ru-RU"/>
        </w:rPr>
        <w:t>участию</w:t>
      </w:r>
      <w:r w:rsidRPr="00A30860">
        <w:rPr>
          <w:spacing w:val="1"/>
          <w:sz w:val="28"/>
          <w:szCs w:val="28"/>
          <w:lang w:val="ru-RU"/>
        </w:rPr>
        <w:t xml:space="preserve"> </w:t>
      </w:r>
      <w:r w:rsidRPr="00A30860">
        <w:rPr>
          <w:sz w:val="28"/>
          <w:szCs w:val="28"/>
          <w:lang w:val="ru-RU"/>
        </w:rPr>
        <w:t>в</w:t>
      </w:r>
      <w:r w:rsidRPr="00A30860">
        <w:rPr>
          <w:spacing w:val="1"/>
          <w:sz w:val="28"/>
          <w:szCs w:val="28"/>
          <w:lang w:val="ru-RU"/>
        </w:rPr>
        <w:t xml:space="preserve"> </w:t>
      </w:r>
      <w:r w:rsidRPr="00A30860">
        <w:rPr>
          <w:sz w:val="28"/>
          <w:szCs w:val="28"/>
          <w:lang w:val="ru-RU"/>
        </w:rPr>
        <w:t>образовательном</w:t>
      </w:r>
      <w:r w:rsidRPr="00A30860">
        <w:rPr>
          <w:spacing w:val="1"/>
          <w:sz w:val="28"/>
          <w:szCs w:val="28"/>
          <w:lang w:val="ru-RU"/>
        </w:rPr>
        <w:t xml:space="preserve"> </w:t>
      </w:r>
      <w:r w:rsidRPr="00A30860">
        <w:rPr>
          <w:sz w:val="28"/>
          <w:szCs w:val="28"/>
          <w:lang w:val="ru-RU"/>
        </w:rPr>
        <w:t>процессе.</w:t>
      </w:r>
    </w:p>
    <w:p w14:paraId="5F5AF24B" w14:textId="77777777" w:rsidR="00C81528" w:rsidRPr="00A30860" w:rsidRDefault="00C8152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sz w:val="28"/>
          <w:szCs w:val="28"/>
        </w:rPr>
        <w:t xml:space="preserve">Деятельность достижения </w:t>
      </w:r>
      <w:r w:rsidRPr="00A30860">
        <w:rPr>
          <w:rFonts w:ascii="Times New Roman" w:hAnsi="Times New Roman" w:cs="Times New Roman"/>
          <w:sz w:val="28"/>
          <w:szCs w:val="28"/>
        </w:rPr>
        <w:t xml:space="preserve">— это форма активного целенаправленного поведения, соответствующей мотивации достижения: предпринимаемая деятельность направлена на достижение определенного результата, которая сопровождается эмоциональными состояниями. </w:t>
      </w:r>
    </w:p>
    <w:p w14:paraId="3F0E0894" w14:textId="77777777" w:rsidR="00C81528" w:rsidRPr="00A30860" w:rsidRDefault="00C8152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sz w:val="28"/>
          <w:szCs w:val="28"/>
        </w:rPr>
        <w:t>Мотив</w:t>
      </w:r>
      <w:r w:rsidRPr="00A30860">
        <w:rPr>
          <w:rFonts w:ascii="Times New Roman" w:hAnsi="Times New Roman" w:cs="Times New Roman"/>
          <w:sz w:val="28"/>
          <w:szCs w:val="28"/>
        </w:rPr>
        <w:t xml:space="preserve"> (от др.-греч. </w:t>
      </w:r>
      <w:proofErr w:type="spellStart"/>
      <w:r w:rsidRPr="00A30860">
        <w:rPr>
          <w:rFonts w:ascii="Times New Roman" w:hAnsi="Times New Roman" w:cs="Times New Roman"/>
          <w:sz w:val="28"/>
          <w:szCs w:val="28"/>
        </w:rPr>
        <w:t>motif</w:t>
      </w:r>
      <w:proofErr w:type="spellEnd"/>
      <w:r w:rsidRPr="00A30860">
        <w:rPr>
          <w:rFonts w:ascii="Times New Roman" w:hAnsi="Times New Roman" w:cs="Times New Roman"/>
          <w:sz w:val="28"/>
          <w:szCs w:val="28"/>
        </w:rPr>
        <w:t xml:space="preserve"> -повод, побуждение) материальный или идеальный предмет, достижение которого является внутренним смыслом деятельности человека. </w:t>
      </w:r>
    </w:p>
    <w:p w14:paraId="186BEDBC" w14:textId="77777777" w:rsidR="00C81528" w:rsidRPr="00A30860" w:rsidRDefault="00C8152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sz w:val="28"/>
          <w:szCs w:val="28"/>
        </w:rPr>
        <w:t xml:space="preserve">Мотивация </w:t>
      </w:r>
      <w:r w:rsidRPr="00A30860">
        <w:rPr>
          <w:rFonts w:ascii="Times New Roman" w:hAnsi="Times New Roman" w:cs="Times New Roman"/>
          <w:sz w:val="28"/>
          <w:szCs w:val="28"/>
        </w:rPr>
        <w:t>— это психофизиологический динамический процесс, совокупность побуждающих внутренних факторов, определяющих активность человека</w:t>
      </w:r>
    </w:p>
    <w:p w14:paraId="7F8C0236" w14:textId="77777777" w:rsidR="00C81528" w:rsidRPr="00A30860" w:rsidRDefault="00C8152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sz w:val="28"/>
          <w:szCs w:val="28"/>
        </w:rPr>
        <w:t>Мотивация достижения</w:t>
      </w:r>
      <w:r w:rsidRPr="00A30860">
        <w:rPr>
          <w:rFonts w:ascii="Times New Roman" w:hAnsi="Times New Roman" w:cs="Times New Roman"/>
          <w:sz w:val="28"/>
          <w:szCs w:val="28"/>
        </w:rPr>
        <w:t xml:space="preserve"> — процесс, включающий комплекс факторов, которые обеспечивают направленность субъекта в </w:t>
      </w:r>
      <w:r w:rsidRPr="00A30860">
        <w:rPr>
          <w:rFonts w:ascii="Times New Roman" w:hAnsi="Times New Roman" w:cs="Times New Roman"/>
          <w:iCs/>
          <w:spacing w:val="-10"/>
          <w:sz w:val="28"/>
          <w:szCs w:val="28"/>
        </w:rPr>
        <w:t xml:space="preserve">стремление лучше достигать результаты, </w:t>
      </w:r>
      <w:r w:rsidRPr="00A30860">
        <w:rPr>
          <w:rFonts w:ascii="Times New Roman" w:hAnsi="Times New Roman" w:cs="Times New Roman"/>
          <w:sz w:val="28"/>
          <w:szCs w:val="28"/>
        </w:rPr>
        <w:t>к которому может быть применен критерий успешности.</w:t>
      </w:r>
    </w:p>
    <w:p w14:paraId="393DC54F" w14:textId="3D75E2AA" w:rsidR="00C81528" w:rsidRPr="00A30860" w:rsidRDefault="00C81528" w:rsidP="004048D7">
      <w:pPr>
        <w:shd w:val="clear" w:color="auto" w:fill="FFFFFF"/>
        <w:tabs>
          <w:tab w:val="left" w:pos="567"/>
        </w:tabs>
        <w:spacing w:after="0" w:line="240" w:lineRule="auto"/>
        <w:ind w:firstLine="567"/>
        <w:jc w:val="both"/>
        <w:rPr>
          <w:rFonts w:ascii="Times New Roman" w:hAnsi="Times New Roman" w:cs="Times New Roman"/>
          <w:spacing w:val="-4"/>
          <w:sz w:val="28"/>
          <w:szCs w:val="28"/>
        </w:rPr>
      </w:pPr>
      <w:r w:rsidRPr="00A30860">
        <w:rPr>
          <w:rFonts w:ascii="Times New Roman" w:hAnsi="Times New Roman" w:cs="Times New Roman"/>
          <w:b/>
          <w:spacing w:val="-28"/>
          <w:sz w:val="28"/>
          <w:szCs w:val="28"/>
        </w:rPr>
        <w:t>Развитие м</w:t>
      </w:r>
      <w:r w:rsidRPr="00A30860">
        <w:rPr>
          <w:rFonts w:ascii="Times New Roman" w:hAnsi="Times New Roman" w:cs="Times New Roman"/>
          <w:b/>
          <w:spacing w:val="-4"/>
          <w:sz w:val="28"/>
          <w:szCs w:val="28"/>
        </w:rPr>
        <w:t xml:space="preserve">отивация достижения современных школьников – </w:t>
      </w:r>
      <w:r w:rsidRPr="00A30860">
        <w:rPr>
          <w:rFonts w:ascii="Times New Roman" w:hAnsi="Times New Roman" w:cs="Times New Roman"/>
          <w:spacing w:val="-4"/>
          <w:sz w:val="28"/>
          <w:szCs w:val="28"/>
        </w:rPr>
        <w:t xml:space="preserve">целенаправленный </w:t>
      </w:r>
      <w:r w:rsidRPr="00A30860">
        <w:rPr>
          <w:rFonts w:ascii="Times New Roman" w:hAnsi="Times New Roman" w:cs="Times New Roman"/>
          <w:sz w:val="28"/>
          <w:szCs w:val="28"/>
          <w:shd w:val="clear" w:color="auto" w:fill="FFFFFF"/>
        </w:rPr>
        <w:t>процесс онтогенетического развития</w:t>
      </w:r>
      <w:r w:rsidRPr="00A30860">
        <w:rPr>
          <w:rFonts w:ascii="Times New Roman" w:hAnsi="Times New Roman" w:cs="Times New Roman"/>
          <w:sz w:val="28"/>
          <w:szCs w:val="28"/>
        </w:rPr>
        <w:t xml:space="preserve"> личности в структуре общей познавательной деятельности и устремлений к достижению высоких результатов, связанных с естественной потребностью добиваться успеха.</w:t>
      </w:r>
      <w:r w:rsidRPr="00A30860">
        <w:rPr>
          <w:rFonts w:ascii="Times New Roman" w:hAnsi="Times New Roman" w:cs="Times New Roman"/>
          <w:sz w:val="28"/>
          <w:szCs w:val="28"/>
          <w:shd w:val="clear" w:color="auto" w:fill="FFFFFF"/>
        </w:rPr>
        <w:t xml:space="preserve"> </w:t>
      </w:r>
    </w:p>
    <w:p w14:paraId="11C72C90" w14:textId="77777777" w:rsidR="00C81528" w:rsidRPr="00A30860" w:rsidRDefault="00C81528" w:rsidP="004048D7">
      <w:pPr>
        <w:shd w:val="clear" w:color="auto" w:fill="FFFFFF"/>
        <w:tabs>
          <w:tab w:val="left" w:pos="567"/>
        </w:tabs>
        <w:spacing w:after="0" w:line="240" w:lineRule="auto"/>
        <w:ind w:firstLine="567"/>
        <w:jc w:val="both"/>
        <w:rPr>
          <w:rFonts w:ascii="Times New Roman" w:hAnsi="Times New Roman" w:cs="Times New Roman"/>
          <w:spacing w:val="-4"/>
          <w:sz w:val="28"/>
          <w:szCs w:val="28"/>
        </w:rPr>
      </w:pPr>
      <w:r w:rsidRPr="00A30860">
        <w:rPr>
          <w:rFonts w:ascii="Times New Roman" w:hAnsi="Times New Roman" w:cs="Times New Roman"/>
          <w:b/>
          <w:sz w:val="28"/>
          <w:szCs w:val="28"/>
        </w:rPr>
        <w:t>Мотивация достижения учащихся обновленной школы -</w:t>
      </w:r>
      <w:r w:rsidRPr="00A30860">
        <w:rPr>
          <w:rFonts w:ascii="Times New Roman" w:hAnsi="Times New Roman" w:cs="Times New Roman"/>
          <w:spacing w:val="-4"/>
          <w:sz w:val="28"/>
          <w:szCs w:val="28"/>
        </w:rPr>
        <w:t xml:space="preserve"> процесс формирования мотива, протекающий с циклическим возвращением к решению более трудных задач на качественном уровне.</w:t>
      </w:r>
    </w:p>
    <w:p w14:paraId="21054105" w14:textId="77777777" w:rsidR="00C81528" w:rsidRPr="00A30860" w:rsidRDefault="00C8152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sz w:val="28"/>
          <w:szCs w:val="28"/>
        </w:rPr>
        <w:t>Обновленное содержание образования</w:t>
      </w:r>
      <w:r w:rsidRPr="00A30860">
        <w:rPr>
          <w:rFonts w:ascii="Times New Roman" w:hAnsi="Times New Roman" w:cs="Times New Roman"/>
          <w:sz w:val="28"/>
          <w:szCs w:val="28"/>
        </w:rPr>
        <w:t xml:space="preserve"> — это программа полноценного личностного и мотивационного саморазвития личности школьника путем создания особой творческой образовательной среды.</w:t>
      </w:r>
    </w:p>
    <w:p w14:paraId="619C12D7" w14:textId="77777777" w:rsidR="00C81528" w:rsidRPr="00A30860" w:rsidRDefault="00C81528" w:rsidP="004048D7">
      <w:pPr>
        <w:pStyle w:val="2"/>
        <w:tabs>
          <w:tab w:val="left" w:pos="567"/>
          <w:tab w:val="left" w:pos="6096"/>
        </w:tabs>
        <w:spacing w:before="0"/>
        <w:ind w:left="0" w:firstLine="567"/>
        <w:jc w:val="both"/>
      </w:pPr>
      <w:proofErr w:type="spellStart"/>
      <w:r w:rsidRPr="00A30860">
        <w:t>Обновленно</w:t>
      </w:r>
      <w:proofErr w:type="spellEnd"/>
      <w:r w:rsidRPr="00A30860">
        <w:t xml:space="preserve"> - адаптивное обучение — </w:t>
      </w:r>
      <w:r w:rsidRPr="00A30860">
        <w:rPr>
          <w:b w:val="0"/>
        </w:rPr>
        <w:t>это система, позволяющая учесть множество индивидуальных различий: учебную мотивацию, когнитивный тип и стиль обучения, для определения оптимального адаптивного опыта обучения, учитывающего различные индивидуальные различия</w:t>
      </w:r>
    </w:p>
    <w:p w14:paraId="3B8B9A85" w14:textId="77777777" w:rsidR="00C81528" w:rsidRPr="00A30860" w:rsidRDefault="00C81528" w:rsidP="004048D7">
      <w:pPr>
        <w:pStyle w:val="2"/>
        <w:tabs>
          <w:tab w:val="left" w:pos="567"/>
          <w:tab w:val="left" w:pos="6096"/>
        </w:tabs>
        <w:spacing w:before="0"/>
        <w:ind w:left="0" w:firstLine="567"/>
        <w:jc w:val="both"/>
      </w:pPr>
      <w:r w:rsidRPr="00A30860">
        <w:t xml:space="preserve">Персонализированная стратегия — </w:t>
      </w:r>
      <w:r w:rsidRPr="00A30860">
        <w:rPr>
          <w:b w:val="0"/>
        </w:rPr>
        <w:t>подход, нацеленный на улучшение рефлексивности, автономности, мотивационной направленности, личной и социальной ответственности и критической способности современных школьников.</w:t>
      </w:r>
    </w:p>
    <w:p w14:paraId="75B3C70A" w14:textId="77777777" w:rsidR="00C81528" w:rsidRPr="00A30860" w:rsidRDefault="00C81528" w:rsidP="004048D7">
      <w:pPr>
        <w:pStyle w:val="2"/>
        <w:tabs>
          <w:tab w:val="left" w:pos="567"/>
          <w:tab w:val="left" w:pos="6096"/>
        </w:tabs>
        <w:spacing w:before="0"/>
        <w:ind w:left="0" w:firstLine="567"/>
        <w:jc w:val="center"/>
      </w:pPr>
      <w:bookmarkStart w:id="2" w:name="_TOC_250004"/>
      <w:r w:rsidRPr="00A30860">
        <w:lastRenderedPageBreak/>
        <w:t xml:space="preserve">ОБОЗНАЧЕНИЯ И </w:t>
      </w:r>
      <w:bookmarkEnd w:id="2"/>
      <w:r w:rsidRPr="00A30860">
        <w:t>СОКРАЩЕНИЯ</w:t>
      </w:r>
    </w:p>
    <w:p w14:paraId="0CE7CBF6" w14:textId="77777777" w:rsidR="00C81528" w:rsidRPr="00A30860" w:rsidRDefault="00C81528" w:rsidP="004048D7">
      <w:pPr>
        <w:pStyle w:val="2"/>
        <w:tabs>
          <w:tab w:val="left" w:pos="567"/>
          <w:tab w:val="left" w:pos="6096"/>
        </w:tabs>
        <w:spacing w:before="0"/>
        <w:ind w:left="0" w:firstLine="567"/>
      </w:pPr>
    </w:p>
    <w:p w14:paraId="338863A0"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МД</w:t>
      </w:r>
      <w:r w:rsidRPr="00A30860">
        <w:rPr>
          <w:b w:val="0"/>
        </w:rPr>
        <w:t>- Мотивация достижения</w:t>
      </w:r>
    </w:p>
    <w:p w14:paraId="1262C100"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МДУ</w:t>
      </w:r>
      <w:r w:rsidRPr="00A30860">
        <w:rPr>
          <w:b w:val="0"/>
          <w:bCs w:val="0"/>
        </w:rPr>
        <w:t xml:space="preserve"> </w:t>
      </w:r>
      <w:r w:rsidRPr="00A30860">
        <w:rPr>
          <w:b w:val="0"/>
        </w:rPr>
        <w:t>-Мотивация достижения успеха</w:t>
      </w:r>
    </w:p>
    <w:p w14:paraId="7192E89A"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МИН</w:t>
      </w:r>
      <w:r w:rsidRPr="00A30860">
        <w:rPr>
          <w:b w:val="0"/>
        </w:rPr>
        <w:t xml:space="preserve"> – Мотивация избегания неудачи</w:t>
      </w:r>
    </w:p>
    <w:p w14:paraId="2BF2405A"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НУ</w:t>
      </w:r>
      <w:r w:rsidRPr="00A30860">
        <w:rPr>
          <w:b w:val="0"/>
        </w:rPr>
        <w:t xml:space="preserve"> –Надежда на успех</w:t>
      </w:r>
    </w:p>
    <w:p w14:paraId="079B7F76"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 xml:space="preserve">ПУ </w:t>
      </w:r>
      <w:r w:rsidRPr="00A30860">
        <w:rPr>
          <w:b w:val="0"/>
        </w:rPr>
        <w:t>– Потребность успеха</w:t>
      </w:r>
    </w:p>
    <w:p w14:paraId="73757F45"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ОУ</w:t>
      </w:r>
      <w:r w:rsidRPr="00A30860">
        <w:rPr>
          <w:b w:val="0"/>
        </w:rPr>
        <w:t xml:space="preserve"> – Ожидание успеха</w:t>
      </w:r>
    </w:p>
    <w:p w14:paraId="7DA07D1D"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 xml:space="preserve">ИНН </w:t>
      </w:r>
      <w:r w:rsidRPr="00A30860">
        <w:rPr>
          <w:b w:val="0"/>
        </w:rPr>
        <w:t>– Инструментальная деятельность</w:t>
      </w:r>
    </w:p>
    <w:p w14:paraId="10ECB5E7" w14:textId="77777777" w:rsidR="00C81528" w:rsidRPr="00A30860" w:rsidRDefault="00C81528" w:rsidP="004048D7">
      <w:pPr>
        <w:pStyle w:val="2"/>
        <w:tabs>
          <w:tab w:val="left" w:pos="567"/>
          <w:tab w:val="left" w:pos="6096"/>
        </w:tabs>
        <w:spacing w:before="0"/>
        <w:ind w:left="0" w:firstLine="567"/>
        <w:jc w:val="both"/>
        <w:rPr>
          <w:b w:val="0"/>
          <w:bCs w:val="0"/>
        </w:rPr>
      </w:pPr>
      <w:r w:rsidRPr="00A30860">
        <w:t xml:space="preserve">PISA – </w:t>
      </w:r>
      <w:proofErr w:type="spellStart"/>
      <w:r w:rsidRPr="00A30860">
        <w:rPr>
          <w:b w:val="0"/>
        </w:rPr>
        <w:t>Programme</w:t>
      </w:r>
      <w:proofErr w:type="spellEnd"/>
      <w:r w:rsidRPr="00A30860">
        <w:rPr>
          <w:b w:val="0"/>
          <w:bCs w:val="0"/>
        </w:rPr>
        <w:t xml:space="preserve"> </w:t>
      </w:r>
      <w:proofErr w:type="spellStart"/>
      <w:r w:rsidRPr="00A30860">
        <w:rPr>
          <w:b w:val="0"/>
          <w:bCs w:val="0"/>
        </w:rPr>
        <w:t>for</w:t>
      </w:r>
      <w:proofErr w:type="spellEnd"/>
      <w:r w:rsidRPr="00A30860">
        <w:rPr>
          <w:b w:val="0"/>
          <w:bCs w:val="0"/>
        </w:rPr>
        <w:t xml:space="preserve"> </w:t>
      </w:r>
      <w:proofErr w:type="spellStart"/>
      <w:r w:rsidRPr="00A30860">
        <w:rPr>
          <w:b w:val="0"/>
          <w:bCs w:val="0"/>
        </w:rPr>
        <w:t>International</w:t>
      </w:r>
      <w:proofErr w:type="spellEnd"/>
      <w:r w:rsidRPr="00A30860">
        <w:rPr>
          <w:b w:val="0"/>
          <w:bCs w:val="0"/>
        </w:rPr>
        <w:t xml:space="preserve"> </w:t>
      </w:r>
      <w:proofErr w:type="spellStart"/>
      <w:r w:rsidRPr="00A30860">
        <w:rPr>
          <w:b w:val="0"/>
          <w:bCs w:val="0"/>
        </w:rPr>
        <w:t>Student</w:t>
      </w:r>
      <w:proofErr w:type="spellEnd"/>
      <w:r w:rsidRPr="00A30860">
        <w:rPr>
          <w:b w:val="0"/>
          <w:bCs w:val="0"/>
        </w:rPr>
        <w:t xml:space="preserve"> </w:t>
      </w:r>
      <w:proofErr w:type="spellStart"/>
      <w:r w:rsidRPr="00A30860">
        <w:rPr>
          <w:b w:val="0"/>
          <w:bCs w:val="0"/>
        </w:rPr>
        <w:t>Assessment</w:t>
      </w:r>
      <w:proofErr w:type="spellEnd"/>
      <w:r w:rsidRPr="00A30860">
        <w:rPr>
          <w:b w:val="0"/>
          <w:bCs w:val="0"/>
        </w:rPr>
        <w:t xml:space="preserve"> (Международная программа по оценке образовательных достижений учащихся)</w:t>
      </w:r>
    </w:p>
    <w:p w14:paraId="640B15D7" w14:textId="77777777" w:rsidR="00C81528" w:rsidRPr="00A30860" w:rsidRDefault="00C81528" w:rsidP="004048D7">
      <w:pPr>
        <w:pStyle w:val="2"/>
        <w:tabs>
          <w:tab w:val="left" w:pos="567"/>
          <w:tab w:val="left" w:pos="6096"/>
        </w:tabs>
        <w:spacing w:before="0"/>
        <w:ind w:left="0" w:firstLine="567"/>
        <w:jc w:val="both"/>
        <w:rPr>
          <w:b w:val="0"/>
          <w:bCs w:val="0"/>
        </w:rPr>
      </w:pPr>
      <w:r w:rsidRPr="00A30860">
        <w:t>TIMSS</w:t>
      </w:r>
      <w:r w:rsidRPr="00A30860">
        <w:rPr>
          <w:b w:val="0"/>
          <w:bCs w:val="0"/>
        </w:rPr>
        <w:t xml:space="preserve"> —</w:t>
      </w:r>
      <w:r w:rsidRPr="00A30860">
        <w:t xml:space="preserve"> </w:t>
      </w:r>
      <w:proofErr w:type="spellStart"/>
      <w:r w:rsidRPr="00A30860">
        <w:rPr>
          <w:b w:val="0"/>
          <w:bCs w:val="0"/>
        </w:rPr>
        <w:t>Trends</w:t>
      </w:r>
      <w:proofErr w:type="spellEnd"/>
      <w:r w:rsidRPr="00A30860">
        <w:rPr>
          <w:b w:val="0"/>
          <w:bCs w:val="0"/>
        </w:rPr>
        <w:t xml:space="preserve"> </w:t>
      </w:r>
      <w:proofErr w:type="spellStart"/>
      <w:r w:rsidRPr="00A30860">
        <w:rPr>
          <w:b w:val="0"/>
          <w:bCs w:val="0"/>
        </w:rPr>
        <w:t>in</w:t>
      </w:r>
      <w:proofErr w:type="spellEnd"/>
      <w:r w:rsidRPr="00A30860">
        <w:rPr>
          <w:b w:val="0"/>
          <w:bCs w:val="0"/>
        </w:rPr>
        <w:t xml:space="preserve"> </w:t>
      </w:r>
      <w:proofErr w:type="spellStart"/>
      <w:r w:rsidRPr="00A30860">
        <w:rPr>
          <w:b w:val="0"/>
          <w:bCs w:val="0"/>
        </w:rPr>
        <w:t>Mathematics</w:t>
      </w:r>
      <w:proofErr w:type="spellEnd"/>
      <w:r w:rsidRPr="00A30860">
        <w:rPr>
          <w:b w:val="0"/>
          <w:bCs w:val="0"/>
        </w:rPr>
        <w:t xml:space="preserve"> </w:t>
      </w:r>
      <w:proofErr w:type="spellStart"/>
      <w:r w:rsidRPr="00A30860">
        <w:rPr>
          <w:b w:val="0"/>
          <w:bCs w:val="0"/>
        </w:rPr>
        <w:t>and</w:t>
      </w:r>
      <w:proofErr w:type="spellEnd"/>
      <w:r w:rsidRPr="00A30860">
        <w:rPr>
          <w:b w:val="0"/>
          <w:bCs w:val="0"/>
        </w:rPr>
        <w:t xml:space="preserve"> </w:t>
      </w:r>
      <w:proofErr w:type="spellStart"/>
      <w:r w:rsidRPr="00A30860">
        <w:rPr>
          <w:b w:val="0"/>
          <w:bCs w:val="0"/>
        </w:rPr>
        <w:t>Science</w:t>
      </w:r>
      <w:proofErr w:type="spellEnd"/>
      <w:r w:rsidRPr="00A30860">
        <w:rPr>
          <w:b w:val="0"/>
          <w:bCs w:val="0"/>
        </w:rPr>
        <w:t xml:space="preserve"> </w:t>
      </w:r>
      <w:proofErr w:type="spellStart"/>
      <w:r w:rsidRPr="00A30860">
        <w:rPr>
          <w:b w:val="0"/>
          <w:bCs w:val="0"/>
        </w:rPr>
        <w:t>Study</w:t>
      </w:r>
      <w:proofErr w:type="spellEnd"/>
      <w:r w:rsidRPr="00A30860">
        <w:rPr>
          <w:b w:val="0"/>
          <w:bCs w:val="0"/>
        </w:rPr>
        <w:t xml:space="preserve"> (Международная ассоциация по оценке учебных достижений)</w:t>
      </w:r>
    </w:p>
    <w:p w14:paraId="1851B86B" w14:textId="77777777" w:rsidR="00C81528" w:rsidRPr="00A30860" w:rsidRDefault="00C81528" w:rsidP="004048D7">
      <w:pPr>
        <w:pStyle w:val="2"/>
        <w:tabs>
          <w:tab w:val="left" w:pos="567"/>
          <w:tab w:val="left" w:pos="6096"/>
        </w:tabs>
        <w:spacing w:before="0"/>
        <w:ind w:left="0" w:firstLine="567"/>
        <w:jc w:val="both"/>
        <w:rPr>
          <w:b w:val="0"/>
          <w:bCs w:val="0"/>
        </w:rPr>
      </w:pPr>
      <w:r w:rsidRPr="00A30860">
        <w:t>ОСО</w:t>
      </w:r>
      <w:r w:rsidRPr="00A30860">
        <w:rPr>
          <w:b w:val="0"/>
          <w:bCs w:val="0"/>
        </w:rPr>
        <w:t xml:space="preserve"> – Обновленное содержание обучения </w:t>
      </w:r>
    </w:p>
    <w:p w14:paraId="121C9626"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 xml:space="preserve">СОР </w:t>
      </w:r>
      <w:r w:rsidRPr="00A30860">
        <w:rPr>
          <w:b w:val="0"/>
        </w:rPr>
        <w:t>– Суммативное оценивание раздела</w:t>
      </w:r>
    </w:p>
    <w:p w14:paraId="6DB8E8E6"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 xml:space="preserve">СОЧ </w:t>
      </w:r>
      <w:r w:rsidRPr="00A30860">
        <w:rPr>
          <w:b w:val="0"/>
        </w:rPr>
        <w:t>– Суммативное оценивание четверти</w:t>
      </w:r>
    </w:p>
    <w:p w14:paraId="69CBA920"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ВМД</w:t>
      </w:r>
      <w:r w:rsidRPr="00A30860">
        <w:rPr>
          <w:b w:val="0"/>
        </w:rPr>
        <w:t xml:space="preserve"> –Высокомотивированные учащиеся</w:t>
      </w:r>
    </w:p>
    <w:p w14:paraId="45242E48"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НМД</w:t>
      </w:r>
      <w:r w:rsidRPr="00A30860">
        <w:rPr>
          <w:b w:val="0"/>
        </w:rPr>
        <w:t xml:space="preserve"> – Низкомотивированные учащиеся </w:t>
      </w:r>
    </w:p>
    <w:p w14:paraId="18104B16"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ТУП</w:t>
      </w:r>
      <w:r w:rsidRPr="00A30860">
        <w:rPr>
          <w:b w:val="0"/>
        </w:rPr>
        <w:t xml:space="preserve"> –Типовой учебный план </w:t>
      </w:r>
    </w:p>
    <w:p w14:paraId="441D570B" w14:textId="77777777" w:rsidR="00C81528" w:rsidRPr="00A30860" w:rsidRDefault="00C81528" w:rsidP="004048D7">
      <w:pPr>
        <w:pStyle w:val="2"/>
        <w:tabs>
          <w:tab w:val="left" w:pos="567"/>
          <w:tab w:val="left" w:pos="6096"/>
        </w:tabs>
        <w:spacing w:before="0"/>
        <w:ind w:left="0" w:firstLine="567"/>
        <w:jc w:val="both"/>
        <w:rPr>
          <w:b w:val="0"/>
        </w:rPr>
      </w:pPr>
      <w:proofErr w:type="spellStart"/>
      <w:r w:rsidRPr="00A30860">
        <w:rPr>
          <w:bCs w:val="0"/>
        </w:rPr>
        <w:t>ТУПр</w:t>
      </w:r>
      <w:proofErr w:type="spellEnd"/>
      <w:r w:rsidRPr="00A30860">
        <w:rPr>
          <w:b w:val="0"/>
        </w:rPr>
        <w:t xml:space="preserve"> –Типовая учебная программа </w:t>
      </w:r>
    </w:p>
    <w:p w14:paraId="34A128D9" w14:textId="77777777" w:rsidR="00C81528" w:rsidRPr="00A30860" w:rsidRDefault="00C81528" w:rsidP="004048D7">
      <w:pPr>
        <w:pStyle w:val="2"/>
        <w:tabs>
          <w:tab w:val="left" w:pos="567"/>
          <w:tab w:val="left" w:pos="6096"/>
        </w:tabs>
        <w:spacing w:before="0"/>
        <w:ind w:left="0" w:firstLine="567"/>
        <w:jc w:val="both"/>
        <w:rPr>
          <w:b w:val="0"/>
        </w:rPr>
      </w:pPr>
      <w:proofErr w:type="spellStart"/>
      <w:r w:rsidRPr="00A30860">
        <w:rPr>
          <w:bCs w:val="0"/>
        </w:rPr>
        <w:t>ТУПл</w:t>
      </w:r>
      <w:proofErr w:type="spellEnd"/>
      <w:r w:rsidRPr="00A30860">
        <w:rPr>
          <w:bCs w:val="0"/>
        </w:rPr>
        <w:t xml:space="preserve"> </w:t>
      </w:r>
      <w:r w:rsidRPr="00A30860">
        <w:rPr>
          <w:b w:val="0"/>
        </w:rPr>
        <w:t xml:space="preserve">–Типовой учебный план </w:t>
      </w:r>
    </w:p>
    <w:p w14:paraId="25A8DD3B"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ЦПП</w:t>
      </w:r>
      <w:r w:rsidRPr="00A30860">
        <w:rPr>
          <w:b w:val="0"/>
        </w:rPr>
        <w:t xml:space="preserve"> – Целостный педагогический процесс </w:t>
      </w:r>
    </w:p>
    <w:p w14:paraId="5A3BF673"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ЭГ</w:t>
      </w:r>
      <w:r w:rsidRPr="00A30860">
        <w:rPr>
          <w:b w:val="0"/>
        </w:rPr>
        <w:t>– Экспериментальная группа</w:t>
      </w:r>
    </w:p>
    <w:p w14:paraId="496A87B2" w14:textId="77777777" w:rsidR="00C81528" w:rsidRPr="00A30860" w:rsidRDefault="00C81528" w:rsidP="004048D7">
      <w:pPr>
        <w:pStyle w:val="2"/>
        <w:tabs>
          <w:tab w:val="left" w:pos="567"/>
          <w:tab w:val="left" w:pos="6096"/>
        </w:tabs>
        <w:spacing w:before="0"/>
        <w:ind w:left="0" w:firstLine="567"/>
        <w:jc w:val="both"/>
        <w:rPr>
          <w:b w:val="0"/>
        </w:rPr>
      </w:pPr>
      <w:r w:rsidRPr="00A30860">
        <w:rPr>
          <w:bCs w:val="0"/>
        </w:rPr>
        <w:t>КГ</w:t>
      </w:r>
      <w:r w:rsidRPr="00A30860">
        <w:rPr>
          <w:b w:val="0"/>
        </w:rPr>
        <w:t>– Контрольная группа</w:t>
      </w:r>
    </w:p>
    <w:p w14:paraId="16E4A36A" w14:textId="77777777" w:rsidR="00C81528" w:rsidRPr="00A30860" w:rsidRDefault="00C81528" w:rsidP="004048D7">
      <w:pPr>
        <w:pStyle w:val="2"/>
        <w:tabs>
          <w:tab w:val="left" w:pos="567"/>
          <w:tab w:val="left" w:pos="6096"/>
        </w:tabs>
        <w:spacing w:before="0"/>
        <w:ind w:left="0" w:firstLine="567"/>
        <w:jc w:val="both"/>
        <w:rPr>
          <w:b w:val="0"/>
        </w:rPr>
      </w:pPr>
    </w:p>
    <w:p w14:paraId="5C5DD4A0" w14:textId="77777777" w:rsidR="00C81528" w:rsidRPr="00A30860" w:rsidRDefault="00C81528" w:rsidP="004048D7">
      <w:pPr>
        <w:pStyle w:val="2"/>
        <w:tabs>
          <w:tab w:val="left" w:pos="567"/>
          <w:tab w:val="left" w:pos="6096"/>
        </w:tabs>
        <w:spacing w:before="0"/>
        <w:ind w:left="0" w:firstLine="567"/>
        <w:jc w:val="both"/>
        <w:rPr>
          <w:b w:val="0"/>
        </w:rPr>
      </w:pPr>
    </w:p>
    <w:p w14:paraId="16B2E408" w14:textId="77777777" w:rsidR="00C81528" w:rsidRPr="00A30860" w:rsidRDefault="00C81528" w:rsidP="004048D7">
      <w:pPr>
        <w:pStyle w:val="2"/>
        <w:tabs>
          <w:tab w:val="left" w:pos="567"/>
          <w:tab w:val="left" w:pos="6096"/>
        </w:tabs>
        <w:spacing w:before="0"/>
        <w:ind w:left="0" w:firstLine="567"/>
        <w:jc w:val="both"/>
        <w:rPr>
          <w:b w:val="0"/>
        </w:rPr>
      </w:pPr>
    </w:p>
    <w:p w14:paraId="67E2BB94" w14:textId="77777777" w:rsidR="00C81528" w:rsidRPr="00A30860" w:rsidRDefault="00C81528" w:rsidP="004048D7">
      <w:pPr>
        <w:pStyle w:val="2"/>
        <w:tabs>
          <w:tab w:val="left" w:pos="567"/>
          <w:tab w:val="left" w:pos="6096"/>
        </w:tabs>
        <w:spacing w:before="0"/>
        <w:ind w:left="0" w:firstLine="567"/>
        <w:jc w:val="both"/>
        <w:rPr>
          <w:b w:val="0"/>
        </w:rPr>
      </w:pPr>
    </w:p>
    <w:p w14:paraId="00431135" w14:textId="77777777" w:rsidR="00C81528" w:rsidRPr="00A30860" w:rsidRDefault="00C81528" w:rsidP="004048D7">
      <w:pPr>
        <w:pStyle w:val="2"/>
        <w:tabs>
          <w:tab w:val="left" w:pos="567"/>
          <w:tab w:val="left" w:pos="6096"/>
        </w:tabs>
        <w:spacing w:before="0"/>
        <w:ind w:left="0" w:firstLine="567"/>
        <w:jc w:val="both"/>
        <w:rPr>
          <w:b w:val="0"/>
        </w:rPr>
      </w:pPr>
    </w:p>
    <w:p w14:paraId="27F7DC12" w14:textId="77777777" w:rsidR="00C81528" w:rsidRPr="00A30860" w:rsidRDefault="00C81528" w:rsidP="004048D7">
      <w:pPr>
        <w:pStyle w:val="2"/>
        <w:tabs>
          <w:tab w:val="left" w:pos="567"/>
          <w:tab w:val="left" w:pos="6096"/>
        </w:tabs>
        <w:spacing w:before="0"/>
        <w:ind w:left="0" w:firstLine="567"/>
        <w:jc w:val="both"/>
        <w:rPr>
          <w:b w:val="0"/>
        </w:rPr>
      </w:pPr>
    </w:p>
    <w:p w14:paraId="6AC272C2" w14:textId="77777777" w:rsidR="005E301C" w:rsidRPr="00A30860" w:rsidRDefault="005E301C" w:rsidP="004048D7">
      <w:pPr>
        <w:pStyle w:val="2"/>
        <w:tabs>
          <w:tab w:val="left" w:pos="567"/>
          <w:tab w:val="left" w:pos="6096"/>
        </w:tabs>
        <w:spacing w:before="0"/>
        <w:ind w:left="0" w:firstLine="567"/>
        <w:jc w:val="both"/>
        <w:rPr>
          <w:b w:val="0"/>
        </w:rPr>
      </w:pPr>
    </w:p>
    <w:p w14:paraId="40B96AFF" w14:textId="77777777" w:rsidR="005E301C" w:rsidRPr="00A30860" w:rsidRDefault="005E301C" w:rsidP="004048D7">
      <w:pPr>
        <w:pStyle w:val="2"/>
        <w:tabs>
          <w:tab w:val="left" w:pos="567"/>
          <w:tab w:val="left" w:pos="6096"/>
        </w:tabs>
        <w:spacing w:before="0"/>
        <w:ind w:left="0" w:firstLine="567"/>
        <w:jc w:val="both"/>
        <w:rPr>
          <w:b w:val="0"/>
        </w:rPr>
      </w:pPr>
    </w:p>
    <w:p w14:paraId="244A8F68" w14:textId="77777777" w:rsidR="00C81528" w:rsidRPr="00A30860" w:rsidRDefault="00C81528" w:rsidP="004048D7">
      <w:pPr>
        <w:pStyle w:val="2"/>
        <w:tabs>
          <w:tab w:val="left" w:pos="567"/>
          <w:tab w:val="left" w:pos="6096"/>
        </w:tabs>
        <w:spacing w:before="0"/>
        <w:ind w:left="0" w:firstLine="567"/>
        <w:jc w:val="both"/>
        <w:rPr>
          <w:b w:val="0"/>
        </w:rPr>
      </w:pPr>
    </w:p>
    <w:p w14:paraId="0C8E7D81" w14:textId="77777777" w:rsidR="00407F82" w:rsidRDefault="00407F82" w:rsidP="004048D7">
      <w:pPr>
        <w:tabs>
          <w:tab w:val="left" w:pos="567"/>
        </w:tabs>
        <w:spacing w:line="259" w:lineRule="auto"/>
        <w:ind w:firstLine="567"/>
        <w:rPr>
          <w:rFonts w:ascii="Times New Roman" w:eastAsia="Times New Roman" w:hAnsi="Times New Roman" w:cs="Times New Roman"/>
          <w:b/>
          <w:bCs/>
          <w:sz w:val="28"/>
          <w:szCs w:val="28"/>
        </w:rPr>
      </w:pPr>
      <w:r>
        <w:br w:type="page"/>
      </w:r>
    </w:p>
    <w:p w14:paraId="5B6C494B" w14:textId="6E855804" w:rsidR="007A50DC" w:rsidRPr="00A30860" w:rsidRDefault="007A50DC" w:rsidP="004048D7">
      <w:pPr>
        <w:pStyle w:val="2"/>
        <w:tabs>
          <w:tab w:val="left" w:pos="567"/>
          <w:tab w:val="left" w:pos="6096"/>
        </w:tabs>
        <w:spacing w:before="0"/>
        <w:ind w:left="0" w:firstLine="567"/>
        <w:jc w:val="center"/>
      </w:pPr>
      <w:r w:rsidRPr="00A30860">
        <w:lastRenderedPageBreak/>
        <w:t>ВВЕДЕНИЕ</w:t>
      </w:r>
    </w:p>
    <w:p w14:paraId="6444AB25"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sz w:val="28"/>
          <w:szCs w:val="28"/>
          <w:lang w:eastAsia="ru-RU"/>
        </w:rPr>
      </w:pPr>
      <w:r w:rsidRPr="00A30860">
        <w:rPr>
          <w:rFonts w:ascii="Times New Roman" w:hAnsi="Times New Roman" w:cs="Times New Roman"/>
          <w:b/>
          <w:sz w:val="28"/>
          <w:szCs w:val="28"/>
          <w:lang w:eastAsia="ru-RU"/>
        </w:rPr>
        <w:t>Актуальность</w:t>
      </w:r>
      <w:r w:rsidRPr="00A30860">
        <w:rPr>
          <w:rFonts w:ascii="Times New Roman" w:hAnsi="Times New Roman" w:cs="Times New Roman"/>
          <w:b/>
          <w:spacing w:val="1"/>
          <w:sz w:val="28"/>
          <w:szCs w:val="28"/>
          <w:lang w:eastAsia="ru-RU"/>
        </w:rPr>
        <w:t xml:space="preserve"> </w:t>
      </w:r>
      <w:r w:rsidRPr="00A30860">
        <w:rPr>
          <w:rFonts w:ascii="Times New Roman" w:hAnsi="Times New Roman" w:cs="Times New Roman"/>
          <w:b/>
          <w:sz w:val="28"/>
          <w:szCs w:val="28"/>
          <w:lang w:eastAsia="ru-RU"/>
        </w:rPr>
        <w:t>исследования</w:t>
      </w:r>
      <w:r w:rsidRPr="00A30860">
        <w:rPr>
          <w:rFonts w:ascii="Times New Roman" w:hAnsi="Times New Roman" w:cs="Times New Roman"/>
          <w:b/>
          <w:spacing w:val="1"/>
          <w:sz w:val="28"/>
          <w:szCs w:val="28"/>
          <w:lang w:eastAsia="ru-RU"/>
        </w:rPr>
        <w:t xml:space="preserve">. </w:t>
      </w:r>
    </w:p>
    <w:p w14:paraId="39668FAC" w14:textId="17FC98D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color w:val="FF0000"/>
          <w:sz w:val="28"/>
          <w:szCs w:val="28"/>
        </w:rPr>
      </w:pPr>
      <w:proofErr w:type="spellStart"/>
      <w:r w:rsidRPr="00A30860">
        <w:rPr>
          <w:rFonts w:ascii="Times New Roman" w:hAnsi="Times New Roman" w:cs="Times New Roman"/>
          <w:color w:val="000000"/>
          <w:sz w:val="28"/>
          <w:szCs w:val="28"/>
        </w:rPr>
        <w:t>Модер</w:t>
      </w:r>
      <w:r w:rsidR="00EB6096" w:rsidRPr="00A30860">
        <w:rPr>
          <w:rFonts w:ascii="Times New Roman" w:hAnsi="Times New Roman" w:cs="Times New Roman"/>
          <w:color w:val="000000"/>
          <w:sz w:val="28"/>
          <w:szCs w:val="28"/>
        </w:rPr>
        <w:t>низ</w:t>
      </w:r>
      <w:r w:rsidRPr="00A30860">
        <w:rPr>
          <w:rFonts w:ascii="Times New Roman" w:hAnsi="Times New Roman" w:cs="Times New Roman"/>
          <w:color w:val="000000"/>
          <w:sz w:val="28"/>
          <w:szCs w:val="28"/>
        </w:rPr>
        <w:t>ацио</w:t>
      </w:r>
      <w:r w:rsidR="00407F82">
        <w:rPr>
          <w:rFonts w:ascii="Times New Roman" w:hAnsi="Times New Roman" w:cs="Times New Roman"/>
          <w:color w:val="000000"/>
          <w:sz w:val="28"/>
          <w:szCs w:val="28"/>
        </w:rPr>
        <w:t>н</w:t>
      </w:r>
      <w:r w:rsidRPr="00A30860">
        <w:rPr>
          <w:rFonts w:ascii="Times New Roman" w:hAnsi="Times New Roman" w:cs="Times New Roman"/>
          <w:color w:val="000000"/>
          <w:sz w:val="28"/>
          <w:szCs w:val="28"/>
        </w:rPr>
        <w:t>ные</w:t>
      </w:r>
      <w:proofErr w:type="spellEnd"/>
      <w:r w:rsidR="00407F82">
        <w:rPr>
          <w:rFonts w:ascii="Times New Roman" w:hAnsi="Times New Roman" w:cs="Times New Roman"/>
          <w:color w:val="000000"/>
          <w:sz w:val="28"/>
          <w:szCs w:val="28"/>
        </w:rPr>
        <w:t xml:space="preserve"> </w:t>
      </w:r>
      <w:r w:rsidRPr="00A30860">
        <w:rPr>
          <w:rFonts w:ascii="Times New Roman" w:hAnsi="Times New Roman" w:cs="Times New Roman"/>
          <w:color w:val="000000"/>
          <w:sz w:val="28"/>
          <w:szCs w:val="28"/>
        </w:rPr>
        <w:t>процессы в социальной жизни казахстанского общества, сопровождающиеся преобразованиями его экономической, культурной сфер, требуют соответствующего внимания к перспективам развития системы образования в общем контексте социальных и социокультурных трансформаций.</w:t>
      </w:r>
      <w:r w:rsidRPr="00A30860">
        <w:rPr>
          <w:rFonts w:ascii="Times New Roman" w:hAnsi="Times New Roman" w:cs="Times New Roman"/>
          <w:sz w:val="28"/>
          <w:szCs w:val="28"/>
        </w:rPr>
        <w:t xml:space="preserve"> Новое видение, озвученное в Концепции развития дошкольного, среднего, технического и профессионального образования Республики Казахстан на 2023-2029 годы, заключается в переориентации с приоритетных ранее проблем в образовании и проблем педагогического сообщества на обучающегося и его потребности. Семь направлений Концепции призваны сформировать сознательного и всесторонне развитого гражданина через целостную и взаимосвязанную систему обучения. Вопросы успешной интеграции школьников в обучение </w:t>
      </w:r>
      <w:r w:rsidRPr="00A30860">
        <w:rPr>
          <w:rFonts w:ascii="Times New Roman" w:eastAsia="Times New Roman" w:hAnsi="Times New Roman" w:cs="Times New Roman"/>
          <w:sz w:val="28"/>
          <w:szCs w:val="28"/>
          <w:lang w:eastAsia="ru-RU"/>
        </w:rPr>
        <w:t>озвучены и в других документах государственного значения</w:t>
      </w:r>
      <w:r w:rsidRPr="00A30860">
        <w:rPr>
          <w:rFonts w:ascii="Times New Roman" w:hAnsi="Times New Roman" w:cs="Times New Roman"/>
          <w:sz w:val="28"/>
          <w:szCs w:val="28"/>
        </w:rPr>
        <w:t xml:space="preserve"> </w:t>
      </w:r>
      <w:r w:rsidRPr="00A30860">
        <w:rPr>
          <w:rFonts w:ascii="Times New Roman" w:hAnsi="Times New Roman" w:cs="Times New Roman"/>
          <w:sz w:val="28"/>
          <w:szCs w:val="28"/>
        </w:rPr>
        <w:sym w:font="Symbol" w:char="F05B"/>
      </w:r>
      <w:r w:rsidRPr="00A30860">
        <w:rPr>
          <w:rFonts w:ascii="Times New Roman" w:hAnsi="Times New Roman" w:cs="Times New Roman"/>
          <w:sz w:val="28"/>
          <w:szCs w:val="28"/>
        </w:rPr>
        <w:t>1</w:t>
      </w:r>
      <w:r w:rsidR="0040361D" w:rsidRPr="00A30860">
        <w:rPr>
          <w:rFonts w:ascii="Times New Roman" w:hAnsi="Times New Roman" w:cs="Times New Roman"/>
          <w:sz w:val="28"/>
          <w:szCs w:val="28"/>
        </w:rPr>
        <w:t>,</w:t>
      </w:r>
      <w:r w:rsidR="00112569">
        <w:rPr>
          <w:rFonts w:ascii="Times New Roman" w:hAnsi="Times New Roman" w:cs="Times New Roman"/>
          <w:sz w:val="28"/>
          <w:szCs w:val="28"/>
        </w:rPr>
        <w:t xml:space="preserve"> </w:t>
      </w:r>
      <w:r w:rsidRPr="00A30860">
        <w:rPr>
          <w:rFonts w:ascii="Times New Roman" w:hAnsi="Times New Roman" w:cs="Times New Roman"/>
          <w:sz w:val="28"/>
          <w:szCs w:val="28"/>
        </w:rPr>
        <w:t>2</w:t>
      </w:r>
      <w:r w:rsidRPr="00A30860">
        <w:rPr>
          <w:rFonts w:ascii="Times New Roman" w:hAnsi="Times New Roman" w:cs="Times New Roman"/>
          <w:sz w:val="28"/>
          <w:szCs w:val="28"/>
        </w:rPr>
        <w:sym w:font="Symbol" w:char="F05D"/>
      </w:r>
      <w:r w:rsidRPr="00A30860">
        <w:rPr>
          <w:rFonts w:ascii="Times New Roman" w:hAnsi="Times New Roman" w:cs="Times New Roman"/>
          <w:sz w:val="28"/>
          <w:szCs w:val="28"/>
        </w:rPr>
        <w:t xml:space="preserve">. </w:t>
      </w:r>
    </w:p>
    <w:p w14:paraId="52338999" w14:textId="77777777" w:rsidR="00112569" w:rsidRDefault="007A50DC" w:rsidP="004048D7">
      <w:pPr>
        <w:tabs>
          <w:tab w:val="left" w:pos="567"/>
        </w:tabs>
        <w:spacing w:after="0" w:line="240" w:lineRule="auto"/>
        <w:ind w:firstLine="567"/>
        <w:jc w:val="both"/>
        <w:rPr>
          <w:rFonts w:ascii="Times New Roman" w:eastAsia="Times New Roman" w:hAnsi="Times New Roman" w:cs="Times New Roman"/>
          <w:spacing w:val="2"/>
          <w:sz w:val="28"/>
          <w:szCs w:val="28"/>
          <w:lang w:eastAsia="ru-RU"/>
        </w:rPr>
      </w:pPr>
      <w:r w:rsidRPr="00A30860">
        <w:rPr>
          <w:rFonts w:ascii="Times New Roman" w:hAnsi="Times New Roman" w:cs="Times New Roman"/>
          <w:sz w:val="28"/>
          <w:szCs w:val="28"/>
        </w:rPr>
        <w:t>Следует отметить, что ц</w:t>
      </w:r>
      <w:r w:rsidRPr="00A30860">
        <w:rPr>
          <w:rFonts w:ascii="Times New Roman" w:hAnsi="Times New Roman" w:cs="Times New Roman"/>
          <w:sz w:val="28"/>
          <w:szCs w:val="28"/>
          <w:shd w:val="clear" w:color="auto" w:fill="FFFFFF"/>
        </w:rPr>
        <w:t xml:space="preserve">ели и содержание Концепции свидетельствуют о наступлении нового периода в образовательной реформации страны, который ставит акценты на мотивации достижения в обучении учащихся. Целенаправленное развитие данных личностных качеств школьников рассматривались и на этапе </w:t>
      </w:r>
      <w:r w:rsidRPr="00A30860">
        <w:rPr>
          <w:rFonts w:ascii="Times New Roman" w:eastAsia="Times New Roman" w:hAnsi="Times New Roman" w:cs="Times New Roman"/>
          <w:color w:val="000000"/>
          <w:spacing w:val="2"/>
          <w:sz w:val="28"/>
          <w:szCs w:val="28"/>
          <w:lang w:eastAsia="ru-RU"/>
        </w:rPr>
        <w:t xml:space="preserve">обновленного содержания образования, где осуществлялись </w:t>
      </w:r>
      <w:r w:rsidRPr="00A30860">
        <w:rPr>
          <w:rFonts w:ascii="Times New Roman" w:hAnsi="Times New Roman" w:cs="Times New Roman"/>
          <w:color w:val="202124"/>
          <w:sz w:val="28"/>
          <w:szCs w:val="28"/>
          <w:shd w:val="clear" w:color="auto" w:fill="FFFFFF"/>
        </w:rPr>
        <w:t xml:space="preserve">пересмотр модели среднего </w:t>
      </w:r>
      <w:r w:rsidRPr="00A30860">
        <w:rPr>
          <w:rFonts w:ascii="Times New Roman" w:hAnsi="Times New Roman" w:cs="Times New Roman"/>
          <w:color w:val="040C28"/>
          <w:sz w:val="28"/>
          <w:szCs w:val="28"/>
        </w:rPr>
        <w:t>образования</w:t>
      </w:r>
      <w:r w:rsidRPr="00A30860">
        <w:rPr>
          <w:rFonts w:ascii="Times New Roman" w:hAnsi="Times New Roman" w:cs="Times New Roman"/>
          <w:color w:val="202124"/>
          <w:sz w:val="28"/>
          <w:szCs w:val="28"/>
          <w:shd w:val="clear" w:color="auto" w:fill="FFFFFF"/>
        </w:rPr>
        <w:t xml:space="preserve">, его структуры, </w:t>
      </w:r>
      <w:r w:rsidRPr="00A30860">
        <w:rPr>
          <w:rFonts w:ascii="Times New Roman" w:hAnsi="Times New Roman" w:cs="Times New Roman"/>
          <w:color w:val="040C28"/>
          <w:sz w:val="28"/>
          <w:szCs w:val="28"/>
        </w:rPr>
        <w:t>содержания</w:t>
      </w:r>
      <w:r w:rsidRPr="00A30860">
        <w:rPr>
          <w:rFonts w:ascii="Times New Roman" w:hAnsi="Times New Roman" w:cs="Times New Roman"/>
          <w:color w:val="202124"/>
          <w:sz w:val="28"/>
          <w:szCs w:val="28"/>
          <w:shd w:val="clear" w:color="auto" w:fill="FFFFFF"/>
        </w:rPr>
        <w:t xml:space="preserve">, подходов, методов обучения и воспитания, внедрение принципиально новой системы оценивания достижения учащихся, согласно спиральной </w:t>
      </w:r>
      <w:r w:rsidRPr="00A30860">
        <w:rPr>
          <w:rFonts w:ascii="Times New Roman" w:hAnsi="Times New Roman" w:cs="Times New Roman"/>
          <w:sz w:val="28"/>
          <w:szCs w:val="28"/>
          <w:shd w:val="clear" w:color="auto" w:fill="FFFFFF"/>
        </w:rPr>
        <w:t xml:space="preserve">форме </w:t>
      </w:r>
      <w:r w:rsidRPr="00A30860">
        <w:rPr>
          <w:rFonts w:ascii="Times New Roman" w:hAnsi="Times New Roman" w:cs="Times New Roman"/>
          <w:sz w:val="28"/>
          <w:szCs w:val="28"/>
        </w:rPr>
        <w:sym w:font="Symbol" w:char="F05B"/>
      </w:r>
      <w:r w:rsidRPr="00A30860">
        <w:rPr>
          <w:rFonts w:ascii="Times New Roman" w:hAnsi="Times New Roman" w:cs="Times New Roman"/>
          <w:sz w:val="28"/>
          <w:szCs w:val="28"/>
        </w:rPr>
        <w:t>3</w:t>
      </w:r>
      <w:r w:rsidRPr="00A30860">
        <w:rPr>
          <w:rFonts w:ascii="Times New Roman" w:hAnsi="Times New Roman" w:cs="Times New Roman"/>
          <w:sz w:val="28"/>
          <w:szCs w:val="28"/>
        </w:rPr>
        <w:sym w:font="Symbol" w:char="F05D"/>
      </w:r>
      <w:r w:rsidRPr="00A30860">
        <w:rPr>
          <w:rFonts w:ascii="Times New Roman" w:hAnsi="Times New Roman" w:cs="Times New Roman"/>
          <w:sz w:val="28"/>
          <w:szCs w:val="28"/>
        </w:rPr>
        <w:t>.</w:t>
      </w:r>
      <w:r w:rsidRPr="00A30860">
        <w:rPr>
          <w:rFonts w:ascii="Times New Roman" w:eastAsia="Times New Roman" w:hAnsi="Times New Roman" w:cs="Times New Roman"/>
          <w:spacing w:val="2"/>
          <w:sz w:val="28"/>
          <w:szCs w:val="28"/>
          <w:lang w:eastAsia="ru-RU"/>
        </w:rPr>
        <w:t xml:space="preserve"> </w:t>
      </w:r>
    </w:p>
    <w:p w14:paraId="2EA27C2C" w14:textId="3494F97A" w:rsidR="007A50DC" w:rsidRPr="00A30860" w:rsidRDefault="007A50DC" w:rsidP="004048D7">
      <w:pPr>
        <w:tabs>
          <w:tab w:val="left" w:pos="567"/>
        </w:tabs>
        <w:spacing w:after="0" w:line="240" w:lineRule="auto"/>
        <w:ind w:firstLine="567"/>
        <w:jc w:val="both"/>
        <w:rPr>
          <w:rFonts w:ascii="Times New Roman" w:hAnsi="Times New Roman" w:cs="Times New Roman"/>
          <w:color w:val="FF0000"/>
          <w:sz w:val="28"/>
          <w:szCs w:val="28"/>
        </w:rPr>
      </w:pPr>
      <w:r w:rsidRPr="00A30860">
        <w:rPr>
          <w:rFonts w:ascii="Times New Roman" w:eastAsia="Times New Roman" w:hAnsi="Times New Roman" w:cs="Times New Roman"/>
          <w:color w:val="000000"/>
          <w:spacing w:val="2"/>
          <w:sz w:val="28"/>
          <w:szCs w:val="28"/>
          <w:lang w:eastAsia="ru-RU"/>
        </w:rPr>
        <w:t xml:space="preserve">Завершение </w:t>
      </w:r>
      <w:r w:rsidRPr="00A30860">
        <w:rPr>
          <w:rFonts w:ascii="Times New Roman" w:eastAsia="MS Mincho" w:hAnsi="Times New Roman" w:cs="Times New Roman"/>
          <w:sz w:val="28"/>
          <w:szCs w:val="28"/>
          <w:shd w:val="clear" w:color="auto" w:fill="FFFFFF"/>
        </w:rPr>
        <w:t xml:space="preserve">в </w:t>
      </w:r>
      <w:r w:rsidRPr="00A30860">
        <w:rPr>
          <w:rFonts w:ascii="Times New Roman" w:eastAsia="MS Mincho" w:hAnsi="Times New Roman" w:cs="Times New Roman"/>
          <w:color w:val="000000"/>
          <w:spacing w:val="2"/>
          <w:sz w:val="28"/>
          <w:szCs w:val="28"/>
        </w:rPr>
        <w:t>2021</w:t>
      </w:r>
      <w:r w:rsidRPr="00A30860">
        <w:rPr>
          <w:rFonts w:ascii="Times New Roman" w:eastAsia="Times New Roman" w:hAnsi="Times New Roman" w:cs="Times New Roman"/>
          <w:color w:val="000000"/>
          <w:spacing w:val="2"/>
          <w:sz w:val="28"/>
          <w:szCs w:val="28"/>
          <w:lang w:eastAsia="ru-RU"/>
        </w:rPr>
        <w:t>–2022 учебном году очередного этапа внедрения обновленного содержания образования знаменует новый виток обновления в среднем звене школы и закономерно ведет к усовершенствованию его задач и постановке других, вытекающих из требований и метам</w:t>
      </w:r>
      <w:r w:rsidR="00EB6096" w:rsidRPr="00A30860">
        <w:rPr>
          <w:rFonts w:ascii="Times New Roman" w:eastAsia="Times New Roman" w:hAnsi="Times New Roman" w:cs="Times New Roman"/>
          <w:color w:val="000000"/>
          <w:spacing w:val="2"/>
          <w:sz w:val="28"/>
          <w:szCs w:val="28"/>
          <w:lang w:eastAsia="ru-RU"/>
        </w:rPr>
        <w:t>о</w:t>
      </w:r>
      <w:r w:rsidRPr="00A30860">
        <w:rPr>
          <w:rFonts w:ascii="Times New Roman" w:eastAsia="Times New Roman" w:hAnsi="Times New Roman" w:cs="Times New Roman"/>
          <w:color w:val="000000"/>
          <w:spacing w:val="2"/>
          <w:sz w:val="28"/>
          <w:szCs w:val="28"/>
          <w:lang w:eastAsia="ru-RU"/>
        </w:rPr>
        <w:t xml:space="preserve">рфозных вызовов современности. Так рождаются новые документы и пересматриваются положения. В унисон звучит обращение Президента страны К. Токаева к педагогам новой </w:t>
      </w:r>
      <w:r w:rsidRPr="00A30860">
        <w:rPr>
          <w:rFonts w:ascii="Times New Roman" w:eastAsia="Times New Roman" w:hAnsi="Times New Roman" w:cs="Times New Roman"/>
          <w:sz w:val="28"/>
          <w:szCs w:val="28"/>
          <w:lang w:eastAsia="ru-RU"/>
        </w:rPr>
        <w:t xml:space="preserve">на пленарном заседании августовской конференции педагогов </w:t>
      </w:r>
      <w:proofErr w:type="spellStart"/>
      <w:r w:rsidRPr="00A30860">
        <w:rPr>
          <w:rFonts w:ascii="Times New Roman" w:eastAsia="Times New Roman" w:hAnsi="Times New Roman" w:cs="Times New Roman"/>
          <w:sz w:val="28"/>
          <w:szCs w:val="28"/>
          <w:lang w:eastAsia="ru-RU"/>
        </w:rPr>
        <w:t>Bіlіm</w:t>
      </w:r>
      <w:proofErr w:type="spellEnd"/>
      <w:r w:rsidRPr="00A30860">
        <w:rPr>
          <w:rFonts w:ascii="Times New Roman" w:eastAsia="Times New Roman" w:hAnsi="Times New Roman" w:cs="Times New Roman"/>
          <w:sz w:val="28"/>
          <w:szCs w:val="28"/>
          <w:lang w:eastAsia="ru-RU"/>
        </w:rPr>
        <w:t xml:space="preserve"> </w:t>
      </w:r>
      <w:proofErr w:type="spellStart"/>
      <w:r w:rsidRPr="00A30860">
        <w:rPr>
          <w:rFonts w:ascii="Times New Roman" w:eastAsia="Times New Roman" w:hAnsi="Times New Roman" w:cs="Times New Roman"/>
          <w:sz w:val="28"/>
          <w:szCs w:val="28"/>
          <w:lang w:eastAsia="ru-RU"/>
        </w:rPr>
        <w:t>jáne</w:t>
      </w:r>
      <w:proofErr w:type="spellEnd"/>
      <w:r w:rsidRPr="00A30860">
        <w:rPr>
          <w:rFonts w:ascii="Times New Roman" w:eastAsia="Times New Roman" w:hAnsi="Times New Roman" w:cs="Times New Roman"/>
          <w:sz w:val="28"/>
          <w:szCs w:val="28"/>
          <w:lang w:eastAsia="ru-RU"/>
        </w:rPr>
        <w:t xml:space="preserve"> </w:t>
      </w:r>
      <w:proofErr w:type="spellStart"/>
      <w:r w:rsidRPr="00A30860">
        <w:rPr>
          <w:rFonts w:ascii="Times New Roman" w:eastAsia="Times New Roman" w:hAnsi="Times New Roman" w:cs="Times New Roman"/>
          <w:sz w:val="28"/>
          <w:szCs w:val="28"/>
          <w:lang w:eastAsia="ru-RU"/>
        </w:rPr>
        <w:t>Ǵylym</w:t>
      </w:r>
      <w:proofErr w:type="spellEnd"/>
      <w:r w:rsidRPr="00A30860">
        <w:rPr>
          <w:rFonts w:ascii="Times New Roman" w:eastAsia="Times New Roman" w:hAnsi="Times New Roman" w:cs="Times New Roman"/>
          <w:sz w:val="28"/>
          <w:szCs w:val="28"/>
          <w:lang w:eastAsia="ru-RU"/>
        </w:rPr>
        <w:t>:</w:t>
      </w:r>
      <w:r w:rsidR="00861996" w:rsidRPr="00A30860">
        <w:rPr>
          <w:rFonts w:ascii="Times New Roman" w:eastAsia="Times New Roman" w:hAnsi="Times New Roman" w:cs="Times New Roman"/>
          <w:sz w:val="28"/>
          <w:szCs w:val="28"/>
          <w:lang w:eastAsia="ru-RU"/>
        </w:rPr>
        <w:t xml:space="preserve"> «</w:t>
      </w:r>
      <w:r w:rsidRPr="00A30860">
        <w:rPr>
          <w:rFonts w:ascii="Times New Roman" w:eastAsia="Times New Roman" w:hAnsi="Times New Roman" w:cs="Times New Roman"/>
          <w:sz w:val="28"/>
          <w:szCs w:val="28"/>
          <w:lang w:eastAsia="ru-RU"/>
        </w:rPr>
        <w:t>Система образования должна находиться в поиске, постоянно развиваться»</w:t>
      </w:r>
      <w:r w:rsidRPr="00A30860">
        <w:rPr>
          <w:rFonts w:ascii="Times New Roman" w:hAnsi="Times New Roman" w:cs="Times New Roman"/>
          <w:color w:val="FF0000"/>
          <w:sz w:val="28"/>
          <w:szCs w:val="28"/>
        </w:rPr>
        <w:t xml:space="preserve"> </w:t>
      </w:r>
      <w:r w:rsidRPr="00A30860">
        <w:rPr>
          <w:rFonts w:ascii="Times New Roman" w:hAnsi="Times New Roman" w:cs="Times New Roman"/>
          <w:sz w:val="28"/>
          <w:szCs w:val="28"/>
        </w:rPr>
        <w:sym w:font="Symbol" w:char="F05B"/>
      </w:r>
      <w:r w:rsidRPr="00A30860">
        <w:rPr>
          <w:rFonts w:ascii="Times New Roman" w:hAnsi="Times New Roman" w:cs="Times New Roman"/>
          <w:sz w:val="28"/>
          <w:szCs w:val="28"/>
        </w:rPr>
        <w:t>4</w:t>
      </w:r>
      <w:r w:rsidRPr="00A30860">
        <w:rPr>
          <w:rFonts w:ascii="Times New Roman" w:hAnsi="Times New Roman" w:cs="Times New Roman"/>
          <w:sz w:val="28"/>
          <w:szCs w:val="28"/>
        </w:rPr>
        <w:sym w:font="Symbol" w:char="F05D"/>
      </w:r>
      <w:r w:rsidRPr="00A30860">
        <w:rPr>
          <w:rFonts w:ascii="Times New Roman" w:hAnsi="Times New Roman" w:cs="Times New Roman"/>
          <w:sz w:val="28"/>
          <w:szCs w:val="28"/>
        </w:rPr>
        <w:t>.</w:t>
      </w:r>
    </w:p>
    <w:p w14:paraId="2A8270CA" w14:textId="198B171B"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sz w:val="28"/>
          <w:szCs w:val="28"/>
        </w:rPr>
      </w:pPr>
      <w:r w:rsidRPr="00A30860">
        <w:rPr>
          <w:rFonts w:ascii="Times New Roman" w:eastAsia="MS Mincho" w:hAnsi="Times New Roman" w:cs="Times New Roman"/>
          <w:sz w:val="28"/>
          <w:szCs w:val="28"/>
        </w:rPr>
        <w:t>Следует отметить, что в</w:t>
      </w:r>
      <w:r w:rsidRPr="00A30860">
        <w:rPr>
          <w:rFonts w:ascii="Times New Roman" w:eastAsia="MS Mincho" w:hAnsi="Times New Roman" w:cs="Times New Roman"/>
          <w:color w:val="000000"/>
          <w:spacing w:val="2"/>
          <w:sz w:val="28"/>
          <w:szCs w:val="28"/>
        </w:rPr>
        <w:t xml:space="preserve"> рамках </w:t>
      </w:r>
      <w:r w:rsidR="00FB6F6D" w:rsidRPr="00A30860">
        <w:rPr>
          <w:rFonts w:ascii="Times New Roman" w:eastAsia="MS Mincho" w:hAnsi="Times New Roman" w:cs="Times New Roman"/>
          <w:color w:val="000000"/>
          <w:spacing w:val="2"/>
          <w:sz w:val="28"/>
          <w:szCs w:val="28"/>
        </w:rPr>
        <w:t xml:space="preserve">экспертной </w:t>
      </w:r>
      <w:r w:rsidRPr="00A30860">
        <w:rPr>
          <w:rFonts w:ascii="Times New Roman" w:eastAsia="MS Mincho" w:hAnsi="Times New Roman" w:cs="Times New Roman"/>
          <w:color w:val="000000"/>
          <w:spacing w:val="2"/>
          <w:sz w:val="28"/>
          <w:szCs w:val="28"/>
        </w:rPr>
        <w:t>оценки обновленного содержания образования резюмировано следующее:</w:t>
      </w:r>
      <w:r w:rsidRPr="00A30860">
        <w:rPr>
          <w:rFonts w:ascii="Times New Roman" w:hAnsi="Times New Roman" w:cs="Times New Roman"/>
          <w:b/>
          <w:bCs/>
          <w:color w:val="000000"/>
          <w:spacing w:val="2"/>
          <w:sz w:val="28"/>
          <w:szCs w:val="28"/>
          <w:bdr w:val="none" w:sz="0" w:space="0" w:color="auto" w:frame="1"/>
          <w:shd w:val="clear" w:color="auto" w:fill="FFFFFF"/>
        </w:rPr>
        <w:t xml:space="preserve"> </w:t>
      </w:r>
      <w:r w:rsidRPr="00A30860">
        <w:rPr>
          <w:rFonts w:ascii="Times New Roman" w:hAnsi="Times New Roman" w:cs="Times New Roman"/>
          <w:color w:val="000000"/>
          <w:spacing w:val="2"/>
          <w:sz w:val="28"/>
          <w:szCs w:val="28"/>
          <w:shd w:val="clear" w:color="auto" w:fill="FFFFFF"/>
        </w:rPr>
        <w:t xml:space="preserve">необходимо проведение мониторинга образовательных и мотивационных достижений обучающихся в организациях начального, основного среднего, </w:t>
      </w:r>
      <w:proofErr w:type="spellStart"/>
      <w:r w:rsidRPr="00A30860">
        <w:rPr>
          <w:rFonts w:ascii="Times New Roman" w:hAnsi="Times New Roman" w:cs="Times New Roman"/>
          <w:color w:val="000000"/>
          <w:spacing w:val="2"/>
          <w:sz w:val="28"/>
          <w:szCs w:val="28"/>
          <w:shd w:val="clear" w:color="auto" w:fill="FFFFFF"/>
        </w:rPr>
        <w:t>послесреднего</w:t>
      </w:r>
      <w:proofErr w:type="spellEnd"/>
      <w:r w:rsidRPr="00A30860">
        <w:rPr>
          <w:rFonts w:ascii="Times New Roman" w:hAnsi="Times New Roman" w:cs="Times New Roman"/>
          <w:color w:val="000000"/>
          <w:spacing w:val="2"/>
          <w:sz w:val="28"/>
          <w:szCs w:val="28"/>
          <w:shd w:val="clear" w:color="auto" w:fill="FFFFFF"/>
        </w:rPr>
        <w:t xml:space="preserve"> образования; разработки механизмов </w:t>
      </w:r>
      <w:r w:rsidRPr="00A30860">
        <w:rPr>
          <w:rFonts w:ascii="Times New Roman" w:eastAsia="MS Mincho" w:hAnsi="Times New Roman" w:cs="Times New Roman"/>
          <w:color w:val="000000"/>
          <w:spacing w:val="2"/>
          <w:sz w:val="28"/>
          <w:szCs w:val="28"/>
        </w:rPr>
        <w:t>совершенствования содержания образования, отражающего подходы мотивационной направленности в достиженческой успешности обучения, необходимые школьникам XXI века в соответствии с национальными приоритетами, вызовами и возможностями стремительно меняющегося мира.</w:t>
      </w:r>
      <w:r w:rsidRPr="00A30860">
        <w:rPr>
          <w:rFonts w:ascii="Times New Roman" w:hAnsi="Times New Roman" w:cs="Times New Roman"/>
          <w:sz w:val="28"/>
          <w:szCs w:val="28"/>
          <w:shd w:val="clear" w:color="auto" w:fill="FFFFFF"/>
        </w:rPr>
        <w:t xml:space="preserve"> На развитие мотивации достижения указывают и другие </w:t>
      </w:r>
      <w:r w:rsidRPr="00A30860">
        <w:rPr>
          <w:rFonts w:ascii="Times New Roman" w:hAnsi="Times New Roman" w:cs="Times New Roman"/>
          <w:sz w:val="28"/>
          <w:szCs w:val="28"/>
          <w:shd w:val="clear" w:color="auto" w:fill="FFFFFF"/>
        </w:rPr>
        <w:lastRenderedPageBreak/>
        <w:t>источники, согласно которым на первый план выходит не просто обучение учащихся, передача им предметных знаний, умений и навыков, объем которых постоянно и неуклонно растет, а личность обучающегося как активного участника процесса, имеющего соответствующую структуру мотивационной сферы.</w:t>
      </w:r>
      <w:r w:rsidRPr="00A30860">
        <w:rPr>
          <w:rFonts w:ascii="Times New Roman" w:hAnsi="Times New Roman" w:cs="Times New Roman"/>
          <w:sz w:val="28"/>
          <w:szCs w:val="28"/>
        </w:rPr>
        <w:t xml:space="preserve"> </w:t>
      </w:r>
      <w:r w:rsidRPr="00A30860">
        <w:rPr>
          <w:rFonts w:ascii="Times New Roman" w:hAnsi="Times New Roman" w:cs="Times New Roman"/>
          <w:sz w:val="28"/>
          <w:szCs w:val="28"/>
          <w:lang w:eastAsia="ru-RU"/>
        </w:rPr>
        <w:t xml:space="preserve">Наряду с задачами развития когнитивных способностей современных школьников ставится задача повышения и стимулирования их активности по достижению определенных результатов. </w:t>
      </w:r>
    </w:p>
    <w:p w14:paraId="18BF2592" w14:textId="4C54FF09" w:rsidR="007A50DC" w:rsidRPr="00112569"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hAnsi="Times New Roman" w:cs="Times New Roman"/>
          <w:sz w:val="28"/>
          <w:szCs w:val="28"/>
        </w:rPr>
        <w:t xml:space="preserve">Мотивация достижения школьников на протяжении многих лет является предметом научных исследований отечественных и зарубежных ученых (А.Н. Леонтьев, М.М. </w:t>
      </w:r>
      <w:proofErr w:type="spellStart"/>
      <w:r w:rsidRPr="00A30860">
        <w:rPr>
          <w:rFonts w:ascii="Times New Roman" w:hAnsi="Times New Roman" w:cs="Times New Roman"/>
          <w:sz w:val="28"/>
          <w:szCs w:val="28"/>
        </w:rPr>
        <w:t>Муканов</w:t>
      </w:r>
      <w:proofErr w:type="spellEnd"/>
      <w:r w:rsidRPr="00A30860">
        <w:rPr>
          <w:rFonts w:ascii="Times New Roman" w:hAnsi="Times New Roman" w:cs="Times New Roman"/>
          <w:sz w:val="28"/>
          <w:szCs w:val="28"/>
        </w:rPr>
        <w:t xml:space="preserve">, С.М. Джакупов, </w:t>
      </w:r>
      <w:r w:rsidRPr="00A30860">
        <w:rPr>
          <w:rFonts w:ascii="Times New Roman" w:eastAsia="Times New Roman" w:hAnsi="Times New Roman" w:cs="Times New Roman"/>
          <w:sz w:val="28"/>
          <w:szCs w:val="28"/>
          <w:lang w:eastAsia="ru-RU"/>
        </w:rPr>
        <w:t>Л.Ф. Бурлачук, Л.И. Божович, В.В. Давыдов,</w:t>
      </w:r>
      <w:r w:rsidRPr="00A30860">
        <w:rPr>
          <w:rFonts w:ascii="Times New Roman" w:eastAsia="Times New Roman" w:hAnsi="Times New Roman" w:cs="Times New Roman"/>
          <w:spacing w:val="-6"/>
          <w:sz w:val="28"/>
          <w:szCs w:val="28"/>
          <w:lang w:eastAsia="ru-RU"/>
        </w:rPr>
        <w:t xml:space="preserve"> </w:t>
      </w:r>
      <w:r w:rsidRPr="00A30860">
        <w:rPr>
          <w:rFonts w:ascii="Times New Roman" w:eastAsia="Times New Roman" w:hAnsi="Times New Roman" w:cs="Times New Roman"/>
          <w:sz w:val="28"/>
          <w:szCs w:val="28"/>
          <w:lang w:eastAsia="ru-RU"/>
        </w:rPr>
        <w:t xml:space="preserve">А.К. Маркова, </w:t>
      </w:r>
      <w:r w:rsidRPr="00A30860">
        <w:rPr>
          <w:rFonts w:ascii="Times New Roman" w:eastAsia="Times New Roman" w:hAnsi="Times New Roman" w:cs="Times New Roman"/>
          <w:spacing w:val="47"/>
          <w:sz w:val="28"/>
          <w:szCs w:val="28"/>
          <w:lang w:eastAsia="ru-RU"/>
        </w:rPr>
        <w:t>А.</w:t>
      </w:r>
      <w:r w:rsidRPr="00A30860">
        <w:rPr>
          <w:rFonts w:ascii="Times New Roman" w:eastAsia="Times New Roman" w:hAnsi="Times New Roman" w:cs="Times New Roman"/>
          <w:sz w:val="28"/>
          <w:szCs w:val="28"/>
          <w:lang w:eastAsia="ru-RU"/>
        </w:rPr>
        <w:t xml:space="preserve"> Маслоу, R. M. </w:t>
      </w:r>
      <w:proofErr w:type="spellStart"/>
      <w:r w:rsidRPr="00A30860">
        <w:rPr>
          <w:rFonts w:ascii="Times New Roman" w:eastAsia="Times New Roman" w:hAnsi="Times New Roman" w:cs="Times New Roman"/>
          <w:sz w:val="28"/>
          <w:szCs w:val="28"/>
          <w:lang w:eastAsia="ru-RU"/>
        </w:rPr>
        <w:t>Ryan</w:t>
      </w:r>
      <w:proofErr w:type="spellEnd"/>
      <w:r w:rsidRPr="00A30860">
        <w:rPr>
          <w:rFonts w:ascii="Times New Roman" w:eastAsia="Times New Roman" w:hAnsi="Times New Roman" w:cs="Times New Roman"/>
          <w:sz w:val="28"/>
          <w:szCs w:val="28"/>
          <w:lang w:eastAsia="ru-RU"/>
        </w:rPr>
        <w:t xml:space="preserve">, E. L. </w:t>
      </w:r>
      <w:proofErr w:type="spellStart"/>
      <w:r w:rsidRPr="00A30860">
        <w:rPr>
          <w:rFonts w:ascii="Times New Roman" w:eastAsia="Times New Roman" w:hAnsi="Times New Roman" w:cs="Times New Roman"/>
          <w:sz w:val="28"/>
          <w:szCs w:val="28"/>
          <w:lang w:eastAsia="ru-RU"/>
        </w:rPr>
        <w:t>Deci</w:t>
      </w:r>
      <w:proofErr w:type="spellEnd"/>
      <w:r w:rsidRPr="00A30860">
        <w:rPr>
          <w:rFonts w:ascii="Times New Roman" w:eastAsia="Times New Roman" w:hAnsi="Times New Roman" w:cs="Times New Roman"/>
          <w:sz w:val="28"/>
          <w:szCs w:val="28"/>
          <w:lang w:eastAsia="ru-RU"/>
        </w:rPr>
        <w:t xml:space="preserve">, </w:t>
      </w:r>
      <w:proofErr w:type="spellStart"/>
      <w:r w:rsidRPr="00A30860">
        <w:rPr>
          <w:rFonts w:ascii="Times New Roman" w:eastAsia="Times New Roman" w:hAnsi="Times New Roman" w:cs="Times New Roman"/>
          <w:sz w:val="28"/>
          <w:szCs w:val="28"/>
          <w:lang w:eastAsia="ru-RU"/>
        </w:rPr>
        <w:t>Seligman</w:t>
      </w:r>
      <w:proofErr w:type="spellEnd"/>
      <w:r w:rsidRPr="00A30860">
        <w:rPr>
          <w:rFonts w:ascii="Times New Roman" w:eastAsia="Times New Roman" w:hAnsi="Times New Roman" w:cs="Times New Roman"/>
          <w:sz w:val="28"/>
          <w:szCs w:val="28"/>
          <w:lang w:eastAsia="ru-RU"/>
        </w:rPr>
        <w:t xml:space="preserve">, B. </w:t>
      </w:r>
      <w:proofErr w:type="spellStart"/>
      <w:r w:rsidRPr="00A30860">
        <w:rPr>
          <w:rFonts w:ascii="Times New Roman" w:eastAsia="Times New Roman" w:hAnsi="Times New Roman" w:cs="Times New Roman"/>
          <w:sz w:val="28"/>
          <w:szCs w:val="28"/>
          <w:lang w:eastAsia="ru-RU"/>
        </w:rPr>
        <w:t>Weiner</w:t>
      </w:r>
      <w:proofErr w:type="spellEnd"/>
      <w:r w:rsidRPr="00A30860">
        <w:rPr>
          <w:rFonts w:ascii="Times New Roman" w:eastAsia="Times New Roman" w:hAnsi="Times New Roman" w:cs="Times New Roman"/>
          <w:sz w:val="28"/>
          <w:szCs w:val="28"/>
          <w:lang w:eastAsia="ru-RU"/>
        </w:rPr>
        <w:t xml:space="preserve">, A. </w:t>
      </w:r>
      <w:proofErr w:type="spellStart"/>
      <w:r w:rsidRPr="00A30860">
        <w:rPr>
          <w:rFonts w:ascii="Times New Roman" w:eastAsia="Times New Roman" w:hAnsi="Times New Roman" w:cs="Times New Roman"/>
          <w:sz w:val="28"/>
          <w:szCs w:val="28"/>
          <w:lang w:eastAsia="ru-RU"/>
        </w:rPr>
        <w:t>Kukla</w:t>
      </w:r>
      <w:proofErr w:type="spellEnd"/>
      <w:r w:rsidRPr="00A30860">
        <w:rPr>
          <w:rFonts w:ascii="Times New Roman" w:eastAsia="Times New Roman" w:hAnsi="Times New Roman" w:cs="Times New Roman"/>
          <w:sz w:val="28"/>
          <w:szCs w:val="28"/>
          <w:lang w:eastAsia="ru-RU"/>
        </w:rPr>
        <w:t xml:space="preserve">, </w:t>
      </w:r>
      <w:r w:rsidRPr="00A30860">
        <w:rPr>
          <w:rFonts w:ascii="Times New Roman" w:hAnsi="Times New Roman" w:cs="Times New Roman"/>
          <w:sz w:val="28"/>
          <w:szCs w:val="28"/>
        </w:rPr>
        <w:t xml:space="preserve">В.Г. Авсеев, Магомед-Эминов, Ю.М. Орлов, </w:t>
      </w:r>
      <w:proofErr w:type="spellStart"/>
      <w:r w:rsidRPr="00A30860">
        <w:rPr>
          <w:rFonts w:ascii="Times New Roman" w:hAnsi="Times New Roman" w:cs="Times New Roman"/>
          <w:sz w:val="28"/>
          <w:szCs w:val="28"/>
        </w:rPr>
        <w:t>Ж.И.Намазбаева</w:t>
      </w:r>
      <w:proofErr w:type="spellEnd"/>
      <w:r w:rsidRPr="00A30860">
        <w:rPr>
          <w:rFonts w:ascii="Times New Roman" w:hAnsi="Times New Roman" w:cs="Times New Roman"/>
          <w:sz w:val="28"/>
          <w:szCs w:val="28"/>
        </w:rPr>
        <w:t xml:space="preserve"> и др. Изучаются различные аспекты: мотивация достижения в сочетании с учебным процессом, интеллектуальным развитием, успешностью </w:t>
      </w:r>
      <w:r w:rsidRPr="00A30860">
        <w:rPr>
          <w:rFonts w:ascii="Times New Roman" w:hAnsi="Times New Roman" w:cs="Times New Roman"/>
          <w:sz w:val="28"/>
          <w:szCs w:val="28"/>
          <w:shd w:val="clear" w:color="auto" w:fill="FFFFFF"/>
        </w:rPr>
        <w:t>учащегося «поколения Z», живущего в цифровой среде</w:t>
      </w:r>
      <w:r w:rsidRPr="00A30860">
        <w:rPr>
          <w:rFonts w:ascii="Times New Roman" w:hAnsi="Times New Roman" w:cs="Times New Roman"/>
          <w:sz w:val="28"/>
          <w:szCs w:val="28"/>
        </w:rPr>
        <w:t xml:space="preserve">, что способствует решению целого ряда задач воспитательного, духовно-нравственного и другого характера. </w:t>
      </w:r>
      <w:r w:rsidRPr="00A30860">
        <w:rPr>
          <w:rFonts w:ascii="Times New Roman" w:eastAsia="Times New Roman" w:hAnsi="Times New Roman" w:cs="Times New Roman"/>
          <w:color w:val="000000"/>
          <w:spacing w:val="2"/>
          <w:sz w:val="28"/>
          <w:szCs w:val="28"/>
          <w:lang w:eastAsia="ru-RU"/>
        </w:rPr>
        <w:t>Ученые единодушны во мнении, что н</w:t>
      </w:r>
      <w:r w:rsidRPr="00A30860">
        <w:rPr>
          <w:rFonts w:ascii="Times New Roman" w:hAnsi="Times New Roman" w:cs="Times New Roman"/>
          <w:sz w:val="28"/>
          <w:szCs w:val="28"/>
          <w:shd w:val="clear" w:color="auto" w:fill="FFFFFF"/>
        </w:rPr>
        <w:t xml:space="preserve">а фоне возрастающих требований к уровню подготовки выпускника общеобразовательной школы, дающему возможность оказаться успешным и конкурентоспособным в будущем на рынке труда, возникает ситуация, когда учащиеся, особенно в подростковый период, в учебной деятельности сталкиваются с серьезными проблемами. Причина этих проблем связана с резким снижением </w:t>
      </w:r>
      <w:r w:rsidRPr="00A30860">
        <w:rPr>
          <w:rFonts w:ascii="Times New Roman" w:hAnsi="Times New Roman" w:cs="Times New Roman"/>
          <w:sz w:val="28"/>
          <w:szCs w:val="28"/>
        </w:rPr>
        <w:t>мотивации достижения и успеваемости.</w:t>
      </w:r>
      <w:r w:rsidRPr="00A30860">
        <w:rPr>
          <w:rFonts w:ascii="Times New Roman" w:eastAsia="Times New Roman" w:hAnsi="Times New Roman" w:cs="Times New Roman"/>
          <w:color w:val="000000"/>
          <w:spacing w:val="2"/>
          <w:sz w:val="28"/>
          <w:szCs w:val="28"/>
          <w:lang w:eastAsia="ru-RU"/>
        </w:rPr>
        <w:t xml:space="preserve"> Практика показывает, </w:t>
      </w:r>
      <w:r w:rsidRPr="00A30860">
        <w:rPr>
          <w:rFonts w:ascii="Times New Roman" w:hAnsi="Times New Roman" w:cs="Times New Roman"/>
          <w:sz w:val="28"/>
          <w:szCs w:val="28"/>
        </w:rPr>
        <w:t>школьники подросткового возраста сталкиваются с большими трудностями в раскрытии указанного устойчивого развития, поскольку именно в этом возрасте наблюдается значительное снижение мотивации достижения и успеваемости, причем это является всемирной тенденцией.</w:t>
      </w:r>
    </w:p>
    <w:p w14:paraId="78110570"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MS Mincho" w:hAnsi="Times New Roman" w:cs="Times New Roman"/>
          <w:color w:val="000000"/>
          <w:sz w:val="28"/>
          <w:szCs w:val="28"/>
        </w:rPr>
      </w:pPr>
      <w:r w:rsidRPr="00A30860">
        <w:rPr>
          <w:rFonts w:ascii="Times New Roman" w:eastAsia="Times New Roman" w:hAnsi="Times New Roman" w:cs="Times New Roman"/>
          <w:sz w:val="28"/>
          <w:szCs w:val="28"/>
          <w:lang w:eastAsia="ru-RU"/>
        </w:rPr>
        <w:t>Согласно научным исследованиям казахстанских ученых-психологов (</w:t>
      </w:r>
      <w:proofErr w:type="spellStart"/>
      <w:r w:rsidRPr="00A30860">
        <w:rPr>
          <w:rFonts w:ascii="Times New Roman" w:eastAsia="Times New Roman" w:hAnsi="Times New Roman" w:cs="Times New Roman"/>
          <w:sz w:val="28"/>
          <w:szCs w:val="28"/>
          <w:lang w:eastAsia="ru-RU"/>
        </w:rPr>
        <w:t>О.С.Сангильбаев</w:t>
      </w:r>
      <w:proofErr w:type="spellEnd"/>
      <w:r w:rsidRPr="00A30860">
        <w:rPr>
          <w:rFonts w:ascii="Times New Roman" w:eastAsia="Times New Roman" w:hAnsi="Times New Roman" w:cs="Times New Roman"/>
          <w:sz w:val="28"/>
          <w:szCs w:val="28"/>
          <w:lang w:eastAsia="ru-RU"/>
        </w:rPr>
        <w:t xml:space="preserve">, М.А. Перленбетов, </w:t>
      </w:r>
      <w:proofErr w:type="spellStart"/>
      <w:r w:rsidRPr="00A30860">
        <w:rPr>
          <w:rFonts w:ascii="Times New Roman" w:eastAsia="Times New Roman" w:hAnsi="Times New Roman" w:cs="Times New Roman"/>
          <w:sz w:val="28"/>
          <w:szCs w:val="28"/>
          <w:lang w:eastAsia="ru-RU"/>
        </w:rPr>
        <w:t>Н.Б.Жиенбаева</w:t>
      </w:r>
      <w:proofErr w:type="spellEnd"/>
      <w:r w:rsidRPr="00A30860">
        <w:rPr>
          <w:rFonts w:ascii="Times New Roman" w:eastAsia="Times New Roman" w:hAnsi="Times New Roman" w:cs="Times New Roman"/>
          <w:sz w:val="28"/>
          <w:szCs w:val="28"/>
          <w:lang w:eastAsia="ru-RU"/>
        </w:rPr>
        <w:t xml:space="preserve">, </w:t>
      </w:r>
      <w:proofErr w:type="spellStart"/>
      <w:r w:rsidRPr="00A30860">
        <w:rPr>
          <w:rFonts w:ascii="Times New Roman" w:eastAsia="Times New Roman" w:hAnsi="Times New Roman" w:cs="Times New Roman"/>
          <w:sz w:val="28"/>
          <w:szCs w:val="28"/>
          <w:lang w:eastAsia="ru-RU"/>
        </w:rPr>
        <w:t>З.Б.Мадалиева</w:t>
      </w:r>
      <w:proofErr w:type="spellEnd"/>
      <w:r w:rsidRPr="00A30860">
        <w:rPr>
          <w:rFonts w:ascii="Times New Roman" w:eastAsia="Times New Roman" w:hAnsi="Times New Roman" w:cs="Times New Roman"/>
          <w:sz w:val="28"/>
          <w:szCs w:val="28"/>
          <w:lang w:eastAsia="ru-RU"/>
        </w:rPr>
        <w:t xml:space="preserve">, А.К. </w:t>
      </w:r>
      <w:proofErr w:type="spellStart"/>
      <w:r w:rsidRPr="00A30860">
        <w:rPr>
          <w:rFonts w:ascii="Times New Roman" w:eastAsia="Times New Roman" w:hAnsi="Times New Roman" w:cs="Times New Roman"/>
          <w:sz w:val="28"/>
          <w:szCs w:val="28"/>
          <w:lang w:eastAsia="ru-RU"/>
        </w:rPr>
        <w:t>Сатова</w:t>
      </w:r>
      <w:proofErr w:type="spellEnd"/>
      <w:r w:rsidRPr="00A30860">
        <w:rPr>
          <w:rFonts w:ascii="Times New Roman" w:eastAsia="Times New Roman" w:hAnsi="Times New Roman" w:cs="Times New Roman"/>
          <w:sz w:val="28"/>
          <w:szCs w:val="28"/>
          <w:lang w:eastAsia="ru-RU"/>
        </w:rPr>
        <w:t xml:space="preserve">, </w:t>
      </w:r>
      <w:proofErr w:type="spellStart"/>
      <w:r w:rsidRPr="00A30860">
        <w:rPr>
          <w:rFonts w:ascii="Times New Roman" w:eastAsia="Times New Roman" w:hAnsi="Times New Roman" w:cs="Times New Roman"/>
          <w:sz w:val="28"/>
          <w:szCs w:val="28"/>
          <w:lang w:eastAsia="ru-RU"/>
        </w:rPr>
        <w:t>Л.О.Сарсенбаева</w:t>
      </w:r>
      <w:proofErr w:type="spellEnd"/>
      <w:r w:rsidRPr="00A30860">
        <w:rPr>
          <w:rFonts w:ascii="Times New Roman" w:eastAsia="Times New Roman" w:hAnsi="Times New Roman" w:cs="Times New Roman"/>
          <w:sz w:val="28"/>
          <w:szCs w:val="28"/>
          <w:lang w:eastAsia="ru-RU"/>
        </w:rPr>
        <w:t xml:space="preserve">, </w:t>
      </w:r>
      <w:proofErr w:type="spellStart"/>
      <w:r w:rsidRPr="00A30860">
        <w:rPr>
          <w:rFonts w:ascii="Times New Roman" w:eastAsia="Times New Roman" w:hAnsi="Times New Roman" w:cs="Times New Roman"/>
          <w:sz w:val="28"/>
          <w:szCs w:val="28"/>
          <w:lang w:eastAsia="ru-RU"/>
        </w:rPr>
        <w:t>Лекерова</w:t>
      </w:r>
      <w:proofErr w:type="spellEnd"/>
      <w:r w:rsidRPr="00A30860">
        <w:rPr>
          <w:rFonts w:ascii="Times New Roman" w:eastAsia="Times New Roman" w:hAnsi="Times New Roman" w:cs="Times New Roman"/>
          <w:sz w:val="28"/>
          <w:szCs w:val="28"/>
          <w:lang w:eastAsia="ru-RU"/>
        </w:rPr>
        <w:t>, О.Б. Тапалова и др.) идея</w:t>
      </w:r>
      <w:r w:rsidRPr="00A30860">
        <w:rPr>
          <w:rFonts w:ascii="Times New Roman" w:eastAsia="Times New Roman" w:hAnsi="Times New Roman" w:cs="Times New Roman"/>
          <w:spacing w:val="-10"/>
          <w:sz w:val="28"/>
          <w:szCs w:val="28"/>
          <w:lang w:eastAsia="ru-RU"/>
        </w:rPr>
        <w:t xml:space="preserve"> развития </w:t>
      </w:r>
      <w:r w:rsidRPr="00A30860">
        <w:rPr>
          <w:rFonts w:ascii="Times New Roman" w:eastAsia="Times New Roman" w:hAnsi="Times New Roman" w:cs="Times New Roman"/>
          <w:spacing w:val="-2"/>
          <w:sz w:val="28"/>
          <w:szCs w:val="28"/>
          <w:lang w:eastAsia="ru-RU"/>
        </w:rPr>
        <w:t xml:space="preserve">мотивации достижения школьников поможет сделать личность школьника </w:t>
      </w:r>
      <w:r w:rsidRPr="00A30860">
        <w:rPr>
          <w:rFonts w:ascii="Times New Roman" w:eastAsia="Times New Roman" w:hAnsi="Times New Roman" w:cs="Times New Roman"/>
          <w:sz w:val="28"/>
          <w:szCs w:val="28"/>
          <w:lang w:eastAsia="ru-RU"/>
        </w:rPr>
        <w:t xml:space="preserve">творчески активной, успешной, готовой к личностному росту и самоактуализации. Исследования </w:t>
      </w:r>
      <w:r w:rsidRPr="00A30860">
        <w:rPr>
          <w:rFonts w:ascii="Times New Roman" w:eastAsia="MS Mincho" w:hAnsi="Times New Roman" w:cs="Times New Roman"/>
          <w:color w:val="000000"/>
          <w:sz w:val="28"/>
          <w:szCs w:val="28"/>
        </w:rPr>
        <w:t>подтверждают сложность и многогранность проблемы развития у учащихся учебно-познавательной мотивации, содействующей раскрытию их внутренних резервов.</w:t>
      </w:r>
    </w:p>
    <w:p w14:paraId="400A8AC1" w14:textId="31CE304C" w:rsidR="007A50DC" w:rsidRPr="00A30860" w:rsidRDefault="007A50DC" w:rsidP="004048D7">
      <w:pPr>
        <w:shd w:val="clear" w:color="auto" w:fill="FFFFFF"/>
        <w:tabs>
          <w:tab w:val="left" w:pos="567"/>
        </w:tabs>
        <w:spacing w:after="0" w:line="240" w:lineRule="auto"/>
        <w:ind w:firstLine="567"/>
        <w:contextualSpacing/>
        <w:jc w:val="both"/>
        <w:rPr>
          <w:rFonts w:ascii="Times New Roman" w:eastAsia="MS Mincho" w:hAnsi="Times New Roman" w:cs="Times New Roman"/>
          <w:color w:val="000000"/>
          <w:sz w:val="28"/>
          <w:szCs w:val="28"/>
        </w:rPr>
      </w:pPr>
      <w:r w:rsidRPr="00A30860">
        <w:rPr>
          <w:rFonts w:ascii="Times New Roman" w:eastAsia="MS Mincho" w:hAnsi="Times New Roman" w:cs="Times New Roman"/>
          <w:color w:val="000000"/>
          <w:sz w:val="28"/>
          <w:szCs w:val="28"/>
        </w:rPr>
        <w:t xml:space="preserve">Существенный вклад в решение заявленной проблемы через исследования о обоснование целостном педагогическом процессе внесли отечественные ученые-педагоги (Н.Д. Хмель, А. Б.И. </w:t>
      </w:r>
      <w:proofErr w:type="spellStart"/>
      <w:r w:rsidRPr="00A30860">
        <w:rPr>
          <w:rFonts w:ascii="Times New Roman" w:eastAsia="MS Mincho" w:hAnsi="Times New Roman" w:cs="Times New Roman"/>
          <w:color w:val="000000"/>
          <w:sz w:val="28"/>
          <w:szCs w:val="28"/>
        </w:rPr>
        <w:t>Муканова</w:t>
      </w:r>
      <w:proofErr w:type="spellEnd"/>
      <w:r w:rsidRPr="00A30860">
        <w:rPr>
          <w:rFonts w:ascii="Times New Roman" w:eastAsia="MS Mincho" w:hAnsi="Times New Roman" w:cs="Times New Roman"/>
          <w:color w:val="000000"/>
          <w:sz w:val="28"/>
          <w:szCs w:val="28"/>
        </w:rPr>
        <w:t xml:space="preserve">, А.А. </w:t>
      </w:r>
      <w:proofErr w:type="spellStart"/>
      <w:r w:rsidRPr="00A30860">
        <w:rPr>
          <w:rFonts w:ascii="Times New Roman" w:eastAsia="MS Mincho" w:hAnsi="Times New Roman" w:cs="Times New Roman"/>
          <w:color w:val="000000"/>
          <w:sz w:val="28"/>
          <w:szCs w:val="28"/>
        </w:rPr>
        <w:t>Бейсенбаева</w:t>
      </w:r>
      <w:proofErr w:type="spellEnd"/>
      <w:r w:rsidRPr="00A30860">
        <w:rPr>
          <w:rFonts w:ascii="Times New Roman" w:eastAsia="MS Mincho" w:hAnsi="Times New Roman" w:cs="Times New Roman"/>
          <w:color w:val="000000"/>
          <w:sz w:val="28"/>
          <w:szCs w:val="28"/>
        </w:rPr>
        <w:t xml:space="preserve">, </w:t>
      </w:r>
      <w:proofErr w:type="spellStart"/>
      <w:r w:rsidRPr="00A30860">
        <w:rPr>
          <w:rFonts w:ascii="Times New Roman" w:eastAsia="MS Mincho" w:hAnsi="Times New Roman" w:cs="Times New Roman"/>
          <w:color w:val="000000"/>
          <w:sz w:val="28"/>
          <w:szCs w:val="28"/>
        </w:rPr>
        <w:t>В.В.Трифонов</w:t>
      </w:r>
      <w:proofErr w:type="spellEnd"/>
      <w:r w:rsidRPr="00A30860">
        <w:rPr>
          <w:rFonts w:ascii="Times New Roman" w:eastAsia="MS Mincho" w:hAnsi="Times New Roman" w:cs="Times New Roman"/>
          <w:color w:val="000000"/>
          <w:sz w:val="28"/>
          <w:szCs w:val="28"/>
        </w:rPr>
        <w:t xml:space="preserve">, </w:t>
      </w:r>
      <w:proofErr w:type="spellStart"/>
      <w:r w:rsidRPr="00A30860">
        <w:rPr>
          <w:rFonts w:ascii="Times New Roman" w:eastAsia="MS Mincho" w:hAnsi="Times New Roman" w:cs="Times New Roman"/>
          <w:color w:val="000000"/>
          <w:sz w:val="28"/>
          <w:szCs w:val="28"/>
        </w:rPr>
        <w:t>Г.Т.Хайруллин</w:t>
      </w:r>
      <w:proofErr w:type="spellEnd"/>
      <w:r w:rsidRPr="00A30860">
        <w:rPr>
          <w:rFonts w:ascii="Times New Roman" w:eastAsia="MS Mincho" w:hAnsi="Times New Roman" w:cs="Times New Roman"/>
          <w:color w:val="000000"/>
          <w:sz w:val="28"/>
          <w:szCs w:val="28"/>
        </w:rPr>
        <w:t xml:space="preserve">, К. К. </w:t>
      </w:r>
      <w:proofErr w:type="spellStart"/>
      <w:r w:rsidRPr="00A30860">
        <w:rPr>
          <w:rFonts w:ascii="Times New Roman" w:eastAsia="MS Mincho" w:hAnsi="Times New Roman" w:cs="Times New Roman"/>
          <w:color w:val="000000"/>
          <w:sz w:val="28"/>
          <w:szCs w:val="28"/>
        </w:rPr>
        <w:t>Жампеисова</w:t>
      </w:r>
      <w:proofErr w:type="spellEnd"/>
      <w:r w:rsidRPr="00A30860">
        <w:rPr>
          <w:rFonts w:ascii="Times New Roman" w:eastAsia="MS Mincho" w:hAnsi="Times New Roman" w:cs="Times New Roman"/>
          <w:color w:val="000000"/>
          <w:sz w:val="28"/>
          <w:szCs w:val="28"/>
        </w:rPr>
        <w:t xml:space="preserve"> и др.). Диссертация </w:t>
      </w:r>
      <w:r w:rsidRPr="00A30860">
        <w:rPr>
          <w:rFonts w:ascii="Times New Roman" w:eastAsia="Times New Roman" w:hAnsi="Times New Roman" w:cs="Times New Roman"/>
          <w:sz w:val="28"/>
          <w:szCs w:val="28"/>
          <w:lang w:eastAsia="ru-RU"/>
        </w:rPr>
        <w:t xml:space="preserve">А.К. </w:t>
      </w:r>
      <w:proofErr w:type="spellStart"/>
      <w:r w:rsidRPr="00A30860">
        <w:rPr>
          <w:rFonts w:ascii="Times New Roman" w:eastAsia="Times New Roman" w:hAnsi="Times New Roman" w:cs="Times New Roman"/>
          <w:sz w:val="28"/>
          <w:szCs w:val="28"/>
          <w:lang w:eastAsia="ru-RU"/>
        </w:rPr>
        <w:t>Рысбаевой</w:t>
      </w:r>
      <w:proofErr w:type="spellEnd"/>
      <w:r w:rsidRPr="00A30860">
        <w:rPr>
          <w:rFonts w:ascii="Times New Roman" w:eastAsia="Times New Roman" w:hAnsi="Times New Roman" w:cs="Times New Roman"/>
          <w:sz w:val="28"/>
          <w:szCs w:val="28"/>
          <w:lang w:eastAsia="ru-RU"/>
        </w:rPr>
        <w:t xml:space="preserve"> «Методология развития успешности деятельности как категории педагогики» раскрывает ряд существенных факторов, оказывающих влияние на мотивационную сферу деятельности школьников в образовательном процессе</w:t>
      </w:r>
      <w:r w:rsidR="00861996" w:rsidRPr="00A30860">
        <w:rPr>
          <w:rFonts w:ascii="Times New Roman" w:eastAsia="Times New Roman" w:hAnsi="Times New Roman" w:cs="Times New Roman"/>
          <w:sz w:val="28"/>
          <w:szCs w:val="28"/>
          <w:lang w:eastAsia="ru-RU"/>
        </w:rPr>
        <w:t>,</w:t>
      </w:r>
      <w:r w:rsidRPr="00A30860">
        <w:rPr>
          <w:rFonts w:ascii="Times New Roman" w:eastAsia="Times New Roman" w:hAnsi="Times New Roman" w:cs="Times New Roman"/>
          <w:sz w:val="28"/>
          <w:szCs w:val="28"/>
          <w:lang w:eastAsia="ru-RU"/>
        </w:rPr>
        <w:t xml:space="preserve"> и </w:t>
      </w:r>
      <w:r w:rsidRPr="00A30860">
        <w:rPr>
          <w:rFonts w:ascii="Times New Roman" w:eastAsia="Times New Roman" w:hAnsi="Times New Roman" w:cs="Times New Roman"/>
          <w:sz w:val="28"/>
          <w:szCs w:val="28"/>
          <w:lang w:eastAsia="ru-RU"/>
        </w:rPr>
        <w:lastRenderedPageBreak/>
        <w:t xml:space="preserve">являются важными показателями повышения качества функционирования школы. </w:t>
      </w:r>
    </w:p>
    <w:p w14:paraId="6F79EBB2"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MS Mincho" w:hAnsi="Times New Roman" w:cs="Times New Roman"/>
          <w:color w:val="000000"/>
          <w:sz w:val="28"/>
          <w:szCs w:val="28"/>
        </w:rPr>
        <w:t xml:space="preserve">Анализ проблемы также позволил нам выявить различия в подходах и направлениях отечественных исследователей, изучающих формирование мотивационной готовности учащихся к успешному учению: </w:t>
      </w:r>
      <w:r w:rsidRPr="00A30860">
        <w:rPr>
          <w:rFonts w:ascii="Times New Roman" w:eastAsia="MS Mincho" w:hAnsi="Times New Roman" w:cs="Times New Roman"/>
          <w:iCs/>
          <w:color w:val="000000"/>
          <w:sz w:val="28"/>
          <w:szCs w:val="28"/>
        </w:rPr>
        <w:t>готовность учителей-предметников</w:t>
      </w:r>
      <w:r w:rsidRPr="00A30860">
        <w:rPr>
          <w:rFonts w:ascii="Times New Roman" w:eastAsia="MS Mincho" w:hAnsi="Times New Roman" w:cs="Times New Roman"/>
          <w:color w:val="000000"/>
          <w:sz w:val="28"/>
          <w:szCs w:val="28"/>
        </w:rPr>
        <w:t xml:space="preserve"> (</w:t>
      </w:r>
      <w:proofErr w:type="spellStart"/>
      <w:r w:rsidRPr="00A30860">
        <w:rPr>
          <w:rFonts w:ascii="Times New Roman" w:eastAsia="MS Mincho" w:hAnsi="Times New Roman" w:cs="Times New Roman"/>
          <w:color w:val="000000"/>
          <w:sz w:val="28"/>
          <w:szCs w:val="28"/>
        </w:rPr>
        <w:t>С.С.Жумашева</w:t>
      </w:r>
      <w:proofErr w:type="spellEnd"/>
      <w:r w:rsidRPr="00A30860">
        <w:rPr>
          <w:rFonts w:ascii="Times New Roman" w:eastAsia="MS Mincho" w:hAnsi="Times New Roman" w:cs="Times New Roman"/>
          <w:color w:val="000000"/>
          <w:sz w:val="28"/>
          <w:szCs w:val="28"/>
        </w:rPr>
        <w:t xml:space="preserve">, С.М. </w:t>
      </w:r>
      <w:proofErr w:type="spellStart"/>
      <w:r w:rsidRPr="00A30860">
        <w:rPr>
          <w:rFonts w:ascii="Times New Roman" w:eastAsia="MS Mincho" w:hAnsi="Times New Roman" w:cs="Times New Roman"/>
          <w:color w:val="000000"/>
          <w:sz w:val="28"/>
          <w:szCs w:val="28"/>
        </w:rPr>
        <w:t>Мажиденова</w:t>
      </w:r>
      <w:proofErr w:type="spellEnd"/>
      <w:r w:rsidRPr="00A30860">
        <w:rPr>
          <w:rFonts w:ascii="Times New Roman" w:eastAsia="MS Mincho" w:hAnsi="Times New Roman" w:cs="Times New Roman"/>
          <w:color w:val="000000"/>
          <w:sz w:val="28"/>
          <w:szCs w:val="28"/>
        </w:rPr>
        <w:t xml:space="preserve">, Б.Р. </w:t>
      </w:r>
      <w:proofErr w:type="spellStart"/>
      <w:r w:rsidRPr="00A30860">
        <w:rPr>
          <w:rFonts w:ascii="Times New Roman" w:eastAsia="MS Mincho" w:hAnsi="Times New Roman" w:cs="Times New Roman"/>
          <w:color w:val="000000"/>
          <w:sz w:val="28"/>
          <w:szCs w:val="28"/>
        </w:rPr>
        <w:t>Каскатаева</w:t>
      </w:r>
      <w:proofErr w:type="spellEnd"/>
      <w:r w:rsidRPr="00A30860">
        <w:rPr>
          <w:rFonts w:ascii="Times New Roman" w:eastAsia="MS Mincho" w:hAnsi="Times New Roman" w:cs="Times New Roman"/>
          <w:color w:val="000000"/>
          <w:sz w:val="28"/>
          <w:szCs w:val="28"/>
        </w:rPr>
        <w:t xml:space="preserve">, К.М. </w:t>
      </w:r>
      <w:proofErr w:type="spellStart"/>
      <w:r w:rsidRPr="00A30860">
        <w:rPr>
          <w:rFonts w:ascii="Times New Roman" w:eastAsia="MS Mincho" w:hAnsi="Times New Roman" w:cs="Times New Roman"/>
          <w:color w:val="000000"/>
          <w:sz w:val="28"/>
          <w:szCs w:val="28"/>
        </w:rPr>
        <w:t>Мухаметжанов</w:t>
      </w:r>
      <w:proofErr w:type="spellEnd"/>
      <w:r w:rsidRPr="00A30860">
        <w:rPr>
          <w:rFonts w:ascii="Times New Roman" w:eastAsia="MS Mincho" w:hAnsi="Times New Roman" w:cs="Times New Roman"/>
          <w:color w:val="000000"/>
          <w:sz w:val="28"/>
          <w:szCs w:val="28"/>
        </w:rPr>
        <w:t xml:space="preserve">, Г.А. </w:t>
      </w:r>
      <w:proofErr w:type="spellStart"/>
      <w:r w:rsidRPr="00A30860">
        <w:rPr>
          <w:rFonts w:ascii="Times New Roman" w:eastAsia="MS Mincho" w:hAnsi="Times New Roman" w:cs="Times New Roman"/>
          <w:color w:val="000000"/>
          <w:sz w:val="28"/>
          <w:szCs w:val="28"/>
        </w:rPr>
        <w:t>Баймадиева</w:t>
      </w:r>
      <w:proofErr w:type="spellEnd"/>
      <w:r w:rsidRPr="00A30860">
        <w:rPr>
          <w:rFonts w:ascii="Times New Roman" w:eastAsia="MS Mincho" w:hAnsi="Times New Roman" w:cs="Times New Roman"/>
          <w:color w:val="000000"/>
          <w:sz w:val="28"/>
          <w:szCs w:val="28"/>
        </w:rPr>
        <w:t xml:space="preserve">, </w:t>
      </w:r>
      <w:proofErr w:type="spellStart"/>
      <w:r w:rsidRPr="00A30860">
        <w:rPr>
          <w:rFonts w:ascii="Times New Roman" w:eastAsia="MS Mincho" w:hAnsi="Times New Roman" w:cs="Times New Roman"/>
          <w:color w:val="000000"/>
          <w:sz w:val="28"/>
          <w:szCs w:val="28"/>
        </w:rPr>
        <w:t>А.Д.</w:t>
      </w:r>
      <w:r w:rsidRPr="00A30860">
        <w:rPr>
          <w:rFonts w:ascii="Times New Roman" w:eastAsia="Times New Roman" w:hAnsi="Times New Roman" w:cs="Times New Roman"/>
          <w:sz w:val="28"/>
          <w:szCs w:val="28"/>
          <w:lang w:eastAsia="ru-RU"/>
        </w:rPr>
        <w:t>Танатова</w:t>
      </w:r>
      <w:proofErr w:type="spellEnd"/>
      <w:r w:rsidRPr="00A30860">
        <w:rPr>
          <w:rFonts w:ascii="Times New Roman" w:eastAsia="Times New Roman" w:hAnsi="Times New Roman" w:cs="Times New Roman"/>
          <w:sz w:val="28"/>
          <w:szCs w:val="28"/>
          <w:lang w:eastAsia="ru-RU"/>
        </w:rPr>
        <w:t>)</w:t>
      </w:r>
      <w:r w:rsidRPr="00A30860">
        <w:rPr>
          <w:rFonts w:ascii="Times New Roman" w:eastAsia="MS Mincho" w:hAnsi="Times New Roman" w:cs="Times New Roman"/>
          <w:color w:val="000000"/>
          <w:sz w:val="28"/>
          <w:szCs w:val="28"/>
        </w:rPr>
        <w:t xml:space="preserve">; </w:t>
      </w:r>
      <w:r w:rsidRPr="00A30860">
        <w:rPr>
          <w:rFonts w:ascii="Times New Roman" w:eastAsia="MS Mincho" w:hAnsi="Times New Roman" w:cs="Times New Roman"/>
          <w:iCs/>
          <w:color w:val="000000"/>
          <w:sz w:val="28"/>
          <w:szCs w:val="28"/>
        </w:rPr>
        <w:t>эффективные педагогические технологии,</w:t>
      </w:r>
      <w:r w:rsidRPr="00A30860">
        <w:rPr>
          <w:rFonts w:ascii="Times New Roman" w:eastAsia="MS Mincho" w:hAnsi="Times New Roman" w:cs="Times New Roman"/>
          <w:color w:val="000000"/>
          <w:sz w:val="28"/>
          <w:szCs w:val="28"/>
        </w:rPr>
        <w:t xml:space="preserve"> влияющие на процесс становления успешности учащихся (З.А. </w:t>
      </w:r>
      <w:proofErr w:type="spellStart"/>
      <w:r w:rsidRPr="00A30860">
        <w:rPr>
          <w:rFonts w:ascii="Times New Roman" w:eastAsia="MS Mincho" w:hAnsi="Times New Roman" w:cs="Times New Roman"/>
          <w:color w:val="000000"/>
          <w:sz w:val="28"/>
          <w:szCs w:val="28"/>
        </w:rPr>
        <w:t>Куттыкужанова</w:t>
      </w:r>
      <w:proofErr w:type="spellEnd"/>
      <w:r w:rsidRPr="00A30860">
        <w:rPr>
          <w:rFonts w:ascii="Times New Roman" w:eastAsia="MS Mincho" w:hAnsi="Times New Roman" w:cs="Times New Roman"/>
          <w:color w:val="000000"/>
          <w:sz w:val="28"/>
          <w:szCs w:val="28"/>
        </w:rPr>
        <w:t xml:space="preserve">, М.Б. </w:t>
      </w:r>
      <w:proofErr w:type="spellStart"/>
      <w:r w:rsidRPr="00A30860">
        <w:rPr>
          <w:rFonts w:ascii="Times New Roman" w:eastAsia="MS Mincho" w:hAnsi="Times New Roman" w:cs="Times New Roman"/>
          <w:color w:val="000000"/>
          <w:sz w:val="28"/>
          <w:szCs w:val="28"/>
        </w:rPr>
        <w:t>Мукашева</w:t>
      </w:r>
      <w:proofErr w:type="spellEnd"/>
      <w:r w:rsidRPr="00A30860">
        <w:rPr>
          <w:rFonts w:ascii="Times New Roman" w:eastAsia="MS Mincho" w:hAnsi="Times New Roman" w:cs="Times New Roman"/>
          <w:color w:val="000000"/>
          <w:sz w:val="28"/>
          <w:szCs w:val="28"/>
        </w:rPr>
        <w:t xml:space="preserve">, С.К. </w:t>
      </w:r>
      <w:proofErr w:type="spellStart"/>
      <w:r w:rsidRPr="00A30860">
        <w:rPr>
          <w:rFonts w:ascii="Times New Roman" w:eastAsia="MS Mincho" w:hAnsi="Times New Roman" w:cs="Times New Roman"/>
          <w:color w:val="000000"/>
          <w:sz w:val="28"/>
          <w:szCs w:val="28"/>
        </w:rPr>
        <w:t>Исламгулова</w:t>
      </w:r>
      <w:proofErr w:type="spellEnd"/>
      <w:r w:rsidRPr="00A30860">
        <w:rPr>
          <w:rFonts w:ascii="Times New Roman" w:eastAsia="MS Mincho" w:hAnsi="Times New Roman" w:cs="Times New Roman"/>
          <w:color w:val="000000"/>
          <w:sz w:val="28"/>
          <w:szCs w:val="28"/>
        </w:rPr>
        <w:t xml:space="preserve">, </w:t>
      </w:r>
      <w:proofErr w:type="spellStart"/>
      <w:r w:rsidRPr="00A30860">
        <w:rPr>
          <w:rFonts w:ascii="Times New Roman" w:eastAsia="MS Mincho" w:hAnsi="Times New Roman" w:cs="Times New Roman"/>
          <w:color w:val="000000"/>
          <w:sz w:val="28"/>
          <w:szCs w:val="28"/>
        </w:rPr>
        <w:t>М.К.Курманбекова</w:t>
      </w:r>
      <w:proofErr w:type="spellEnd"/>
      <w:r w:rsidRPr="00A30860">
        <w:rPr>
          <w:rFonts w:ascii="Times New Roman" w:eastAsia="MS Mincho" w:hAnsi="Times New Roman" w:cs="Times New Roman"/>
          <w:color w:val="000000"/>
          <w:sz w:val="28"/>
          <w:szCs w:val="28"/>
        </w:rPr>
        <w:t xml:space="preserve">); о важности роли мотивации, </w:t>
      </w:r>
      <w:proofErr w:type="spellStart"/>
      <w:r w:rsidRPr="00A30860">
        <w:rPr>
          <w:rFonts w:ascii="Times New Roman" w:eastAsia="MS Mincho" w:hAnsi="Times New Roman" w:cs="Times New Roman"/>
          <w:color w:val="000000"/>
          <w:sz w:val="28"/>
          <w:szCs w:val="28"/>
        </w:rPr>
        <w:t>влияющеей</w:t>
      </w:r>
      <w:proofErr w:type="spellEnd"/>
      <w:r w:rsidRPr="00A30860">
        <w:rPr>
          <w:rFonts w:ascii="Times New Roman" w:eastAsia="MS Mincho" w:hAnsi="Times New Roman" w:cs="Times New Roman"/>
          <w:color w:val="000000"/>
          <w:sz w:val="28"/>
          <w:szCs w:val="28"/>
        </w:rPr>
        <w:t xml:space="preserve"> на успешность учащихся в рамках профессионального</w:t>
      </w:r>
      <w:r w:rsidRPr="00A30860">
        <w:rPr>
          <w:rFonts w:ascii="Times New Roman" w:eastAsia="MS Mincho" w:hAnsi="Times New Roman" w:cs="Times New Roman"/>
          <w:i/>
          <w:iCs/>
          <w:color w:val="000000"/>
          <w:sz w:val="28"/>
          <w:szCs w:val="28"/>
        </w:rPr>
        <w:t xml:space="preserve"> </w:t>
      </w:r>
      <w:r w:rsidRPr="00A30860">
        <w:rPr>
          <w:rFonts w:ascii="Times New Roman" w:eastAsia="MS Mincho" w:hAnsi="Times New Roman" w:cs="Times New Roman"/>
          <w:iCs/>
          <w:color w:val="000000"/>
          <w:sz w:val="28"/>
          <w:szCs w:val="28"/>
        </w:rPr>
        <w:t>мастерства учителя</w:t>
      </w:r>
      <w:r w:rsidRPr="00A30860">
        <w:rPr>
          <w:rFonts w:ascii="Times New Roman" w:eastAsia="MS Mincho" w:hAnsi="Times New Roman" w:cs="Times New Roman"/>
          <w:color w:val="000000"/>
          <w:sz w:val="28"/>
          <w:szCs w:val="28"/>
        </w:rPr>
        <w:t xml:space="preserve"> (Г.Ж. </w:t>
      </w:r>
      <w:proofErr w:type="spellStart"/>
      <w:r w:rsidRPr="00A30860">
        <w:rPr>
          <w:rFonts w:ascii="Times New Roman" w:eastAsia="MS Mincho" w:hAnsi="Times New Roman" w:cs="Times New Roman"/>
          <w:color w:val="000000"/>
          <w:sz w:val="28"/>
          <w:szCs w:val="28"/>
        </w:rPr>
        <w:t>Менлибекова</w:t>
      </w:r>
      <w:proofErr w:type="spellEnd"/>
      <w:r w:rsidRPr="00A30860">
        <w:rPr>
          <w:rFonts w:ascii="Times New Roman" w:eastAsia="MS Mincho" w:hAnsi="Times New Roman" w:cs="Times New Roman"/>
          <w:color w:val="000000"/>
          <w:sz w:val="28"/>
          <w:szCs w:val="28"/>
        </w:rPr>
        <w:t xml:space="preserve">, Н.Н. </w:t>
      </w:r>
      <w:proofErr w:type="spellStart"/>
      <w:r w:rsidRPr="00A30860">
        <w:rPr>
          <w:rFonts w:ascii="Times New Roman" w:eastAsia="MS Mincho" w:hAnsi="Times New Roman" w:cs="Times New Roman"/>
          <w:color w:val="000000"/>
          <w:sz w:val="28"/>
          <w:szCs w:val="28"/>
        </w:rPr>
        <w:t>Тригубова</w:t>
      </w:r>
      <w:proofErr w:type="spellEnd"/>
      <w:r w:rsidRPr="00A30860">
        <w:rPr>
          <w:rFonts w:ascii="Times New Roman" w:eastAsia="MS Mincho" w:hAnsi="Times New Roman" w:cs="Times New Roman"/>
          <w:color w:val="000000"/>
          <w:sz w:val="28"/>
          <w:szCs w:val="28"/>
        </w:rPr>
        <w:t xml:space="preserve">, Н.Н. Хан, </w:t>
      </w:r>
      <w:proofErr w:type="spellStart"/>
      <w:r w:rsidRPr="00A30860">
        <w:rPr>
          <w:rFonts w:ascii="Times New Roman" w:eastAsia="MS Mincho" w:hAnsi="Times New Roman" w:cs="Times New Roman"/>
          <w:color w:val="000000"/>
          <w:sz w:val="28"/>
          <w:szCs w:val="28"/>
        </w:rPr>
        <w:t>А.З.Алипбек</w:t>
      </w:r>
      <w:proofErr w:type="spellEnd"/>
      <w:r w:rsidRPr="00A30860">
        <w:rPr>
          <w:rFonts w:ascii="Times New Roman" w:eastAsia="MS Mincho" w:hAnsi="Times New Roman" w:cs="Times New Roman"/>
          <w:color w:val="000000"/>
          <w:sz w:val="28"/>
          <w:szCs w:val="28"/>
        </w:rPr>
        <w:t xml:space="preserve"> и др.); особенности мотивации учебной деятельности подростков (</w:t>
      </w:r>
      <w:proofErr w:type="spellStart"/>
      <w:r w:rsidRPr="00A30860">
        <w:rPr>
          <w:rFonts w:ascii="Times New Roman" w:eastAsia="MS Mincho" w:hAnsi="Times New Roman" w:cs="Times New Roman"/>
          <w:color w:val="000000"/>
          <w:sz w:val="28"/>
          <w:szCs w:val="28"/>
        </w:rPr>
        <w:t>А.А.Булатбаева</w:t>
      </w:r>
      <w:proofErr w:type="spellEnd"/>
      <w:r w:rsidRPr="00A30860">
        <w:rPr>
          <w:rFonts w:ascii="Times New Roman" w:eastAsia="MS Mincho" w:hAnsi="Times New Roman" w:cs="Times New Roman"/>
          <w:color w:val="000000"/>
          <w:sz w:val="28"/>
          <w:szCs w:val="28"/>
        </w:rPr>
        <w:t xml:space="preserve">, </w:t>
      </w:r>
      <w:proofErr w:type="spellStart"/>
      <w:r w:rsidRPr="00A30860">
        <w:rPr>
          <w:rFonts w:ascii="Times New Roman" w:eastAsia="MS Mincho" w:hAnsi="Times New Roman" w:cs="Times New Roman"/>
          <w:color w:val="000000"/>
          <w:sz w:val="28"/>
          <w:szCs w:val="28"/>
        </w:rPr>
        <w:t>К.А.Есенова</w:t>
      </w:r>
      <w:proofErr w:type="spellEnd"/>
      <w:r w:rsidRPr="00A30860">
        <w:rPr>
          <w:rFonts w:ascii="Times New Roman" w:eastAsia="MS Mincho" w:hAnsi="Times New Roman" w:cs="Times New Roman"/>
          <w:color w:val="000000"/>
          <w:sz w:val="28"/>
          <w:szCs w:val="28"/>
        </w:rPr>
        <w:t xml:space="preserve"> и др.); </w:t>
      </w:r>
      <w:r w:rsidRPr="00A30860">
        <w:rPr>
          <w:rFonts w:ascii="Times New Roman" w:eastAsia="MS Mincho" w:hAnsi="Times New Roman" w:cs="Times New Roman"/>
          <w:sz w:val="28"/>
          <w:szCs w:val="28"/>
        </w:rPr>
        <w:t>психологические особенности оценивания учебных достижений младших школьников (</w:t>
      </w:r>
      <w:proofErr w:type="spellStart"/>
      <w:r w:rsidRPr="00A30860">
        <w:rPr>
          <w:rFonts w:ascii="Times New Roman" w:eastAsia="MS Mincho" w:hAnsi="Times New Roman" w:cs="Times New Roman"/>
          <w:sz w:val="28"/>
          <w:szCs w:val="28"/>
        </w:rPr>
        <w:t>М.М.Байбекова</w:t>
      </w:r>
      <w:proofErr w:type="spellEnd"/>
      <w:r w:rsidRPr="00A30860">
        <w:rPr>
          <w:rFonts w:ascii="Times New Roman" w:eastAsia="MS Mincho" w:hAnsi="Times New Roman" w:cs="Times New Roman"/>
          <w:sz w:val="28"/>
          <w:szCs w:val="28"/>
        </w:rPr>
        <w:t xml:space="preserve"> и др.);</w:t>
      </w:r>
      <w:r w:rsidRPr="00A30860">
        <w:rPr>
          <w:rFonts w:ascii="Times New Roman" w:eastAsia="MS Mincho" w:hAnsi="Times New Roman" w:cs="Times New Roman"/>
          <w:color w:val="222222"/>
          <w:sz w:val="28"/>
          <w:szCs w:val="28"/>
          <w:shd w:val="clear" w:color="auto" w:fill="FFFFFF"/>
        </w:rPr>
        <w:t xml:space="preserve"> особенности мотивации познавательной активности обучающихся (</w:t>
      </w:r>
      <w:proofErr w:type="spellStart"/>
      <w:r w:rsidRPr="00A30860">
        <w:rPr>
          <w:rFonts w:ascii="Times New Roman" w:eastAsia="MS Mincho" w:hAnsi="Times New Roman" w:cs="Times New Roman"/>
          <w:color w:val="222222"/>
          <w:sz w:val="28"/>
          <w:szCs w:val="28"/>
          <w:shd w:val="clear" w:color="auto" w:fill="FFFFFF"/>
        </w:rPr>
        <w:t>М.А.Кубеева</w:t>
      </w:r>
      <w:proofErr w:type="spellEnd"/>
      <w:r w:rsidRPr="00A30860">
        <w:rPr>
          <w:rFonts w:ascii="Times New Roman" w:eastAsia="MS Mincho" w:hAnsi="Times New Roman" w:cs="Times New Roman"/>
          <w:color w:val="222222"/>
          <w:sz w:val="28"/>
          <w:szCs w:val="28"/>
          <w:shd w:val="clear" w:color="auto" w:fill="FFFFFF"/>
        </w:rPr>
        <w:t xml:space="preserve">, </w:t>
      </w:r>
      <w:proofErr w:type="spellStart"/>
      <w:r w:rsidRPr="00A30860">
        <w:rPr>
          <w:rFonts w:ascii="Times New Roman" w:eastAsia="MS Mincho" w:hAnsi="Times New Roman" w:cs="Times New Roman"/>
          <w:color w:val="222222"/>
          <w:sz w:val="28"/>
          <w:szCs w:val="28"/>
          <w:shd w:val="clear" w:color="auto" w:fill="FFFFFF"/>
        </w:rPr>
        <w:t>Г</w:t>
      </w:r>
      <w:r w:rsidRPr="00A30860">
        <w:rPr>
          <w:rFonts w:ascii="Times New Roman" w:eastAsia="MS Mincho" w:hAnsi="Times New Roman" w:cs="Times New Roman"/>
          <w:sz w:val="28"/>
          <w:szCs w:val="28"/>
          <w:shd w:val="clear" w:color="auto" w:fill="FFFFFF"/>
        </w:rPr>
        <w:t>.К.Касымова</w:t>
      </w:r>
      <w:proofErr w:type="spellEnd"/>
      <w:r w:rsidRPr="00A30860">
        <w:rPr>
          <w:rFonts w:ascii="Times New Roman" w:eastAsia="MS Mincho" w:hAnsi="Times New Roman" w:cs="Times New Roman"/>
          <w:sz w:val="28"/>
          <w:szCs w:val="28"/>
          <w:shd w:val="clear" w:color="auto" w:fill="FFFFFF"/>
        </w:rPr>
        <w:t xml:space="preserve">, </w:t>
      </w:r>
      <w:proofErr w:type="spellStart"/>
      <w:r w:rsidRPr="00A30860">
        <w:rPr>
          <w:rFonts w:ascii="Times New Roman" w:eastAsia="MS Mincho" w:hAnsi="Times New Roman" w:cs="Times New Roman"/>
          <w:sz w:val="28"/>
          <w:szCs w:val="28"/>
          <w:shd w:val="clear" w:color="auto" w:fill="FFFFFF"/>
        </w:rPr>
        <w:t>Л.К.Орынбаева</w:t>
      </w:r>
      <w:proofErr w:type="spellEnd"/>
      <w:r w:rsidRPr="00A30860">
        <w:rPr>
          <w:rFonts w:ascii="Times New Roman" w:eastAsia="MS Mincho" w:hAnsi="Times New Roman" w:cs="Times New Roman"/>
          <w:sz w:val="28"/>
          <w:szCs w:val="28"/>
          <w:shd w:val="clear" w:color="auto" w:fill="FFFFFF"/>
        </w:rPr>
        <w:t xml:space="preserve"> </w:t>
      </w:r>
      <w:r w:rsidRPr="00A30860">
        <w:rPr>
          <w:rFonts w:ascii="Times New Roman" w:eastAsia="MS Mincho" w:hAnsi="Times New Roman" w:cs="Times New Roman"/>
          <w:color w:val="222222"/>
          <w:sz w:val="28"/>
          <w:szCs w:val="28"/>
          <w:shd w:val="clear" w:color="auto" w:fill="FFFFFF"/>
        </w:rPr>
        <w:t>и др.);</w:t>
      </w:r>
      <w:r w:rsidRPr="00A30860">
        <w:rPr>
          <w:rFonts w:ascii="Times New Roman" w:eastAsia="MS Mincho" w:hAnsi="Times New Roman" w:cs="Times New Roman"/>
          <w:sz w:val="28"/>
          <w:szCs w:val="28"/>
        </w:rPr>
        <w:t xml:space="preserve"> </w:t>
      </w:r>
      <w:r w:rsidRPr="00A30860">
        <w:rPr>
          <w:rFonts w:ascii="Times New Roman" w:eastAsia="Times New Roman" w:hAnsi="Times New Roman" w:cs="Times New Roman"/>
          <w:color w:val="000000"/>
          <w:sz w:val="28"/>
          <w:szCs w:val="28"/>
          <w:lang w:eastAsia="ru-RU"/>
        </w:rPr>
        <w:t xml:space="preserve">мотивация как показатель одаренности (Б.А. </w:t>
      </w:r>
      <w:proofErr w:type="spellStart"/>
      <w:r w:rsidRPr="00A30860">
        <w:rPr>
          <w:rFonts w:ascii="Times New Roman" w:eastAsia="Times New Roman" w:hAnsi="Times New Roman" w:cs="Times New Roman"/>
          <w:color w:val="000000"/>
          <w:sz w:val="28"/>
          <w:szCs w:val="28"/>
          <w:lang w:eastAsia="ru-RU"/>
        </w:rPr>
        <w:t>Жетписбаева</w:t>
      </w:r>
      <w:proofErr w:type="spellEnd"/>
      <w:r w:rsidRPr="00A30860">
        <w:rPr>
          <w:rFonts w:ascii="Times New Roman" w:eastAsia="Times New Roman" w:hAnsi="Times New Roman" w:cs="Times New Roman"/>
          <w:color w:val="000000"/>
          <w:sz w:val="28"/>
          <w:szCs w:val="28"/>
          <w:lang w:eastAsia="ru-RU"/>
        </w:rPr>
        <w:t xml:space="preserve">, М. </w:t>
      </w:r>
      <w:proofErr w:type="spellStart"/>
      <w:r w:rsidRPr="00A30860">
        <w:rPr>
          <w:rFonts w:ascii="Times New Roman" w:eastAsia="Times New Roman" w:hAnsi="Times New Roman" w:cs="Times New Roman"/>
          <w:color w:val="000000"/>
          <w:sz w:val="28"/>
          <w:szCs w:val="28"/>
          <w:lang w:eastAsia="ru-RU"/>
        </w:rPr>
        <w:t>Мухамедин</w:t>
      </w:r>
      <w:proofErr w:type="spellEnd"/>
      <w:r w:rsidRPr="00A30860">
        <w:rPr>
          <w:rFonts w:ascii="Times New Roman" w:eastAsia="Times New Roman" w:hAnsi="Times New Roman" w:cs="Times New Roman"/>
          <w:color w:val="000000"/>
          <w:sz w:val="28"/>
          <w:szCs w:val="28"/>
          <w:lang w:eastAsia="ru-RU"/>
        </w:rPr>
        <w:t xml:space="preserve">, Н.А. </w:t>
      </w:r>
      <w:proofErr w:type="spellStart"/>
      <w:r w:rsidRPr="00A30860">
        <w:rPr>
          <w:rFonts w:ascii="Times New Roman" w:eastAsia="Times New Roman" w:hAnsi="Times New Roman" w:cs="Times New Roman"/>
          <w:color w:val="000000"/>
          <w:sz w:val="28"/>
          <w:szCs w:val="28"/>
          <w:lang w:eastAsia="ru-RU"/>
        </w:rPr>
        <w:t>Дарханов</w:t>
      </w:r>
      <w:proofErr w:type="spellEnd"/>
      <w:r w:rsidRPr="00A30860">
        <w:rPr>
          <w:rFonts w:ascii="Times New Roman" w:eastAsia="Times New Roman" w:hAnsi="Times New Roman" w:cs="Times New Roman"/>
          <w:color w:val="000000"/>
          <w:sz w:val="28"/>
          <w:szCs w:val="28"/>
          <w:lang w:eastAsia="ru-RU"/>
        </w:rPr>
        <w:t xml:space="preserve">, А.Х. </w:t>
      </w:r>
      <w:proofErr w:type="spellStart"/>
      <w:r w:rsidRPr="00A30860">
        <w:rPr>
          <w:rFonts w:ascii="Times New Roman" w:eastAsia="Times New Roman" w:hAnsi="Times New Roman" w:cs="Times New Roman"/>
          <w:color w:val="000000"/>
          <w:sz w:val="28"/>
          <w:szCs w:val="28"/>
          <w:lang w:eastAsia="ru-RU"/>
        </w:rPr>
        <w:t>Казиева</w:t>
      </w:r>
      <w:proofErr w:type="spellEnd"/>
      <w:r w:rsidRPr="00A30860">
        <w:rPr>
          <w:rFonts w:ascii="Times New Roman" w:eastAsia="Times New Roman" w:hAnsi="Times New Roman" w:cs="Times New Roman"/>
          <w:color w:val="000000"/>
          <w:sz w:val="28"/>
          <w:szCs w:val="28"/>
          <w:lang w:eastAsia="ru-RU"/>
        </w:rPr>
        <w:t xml:space="preserve">, </w:t>
      </w:r>
      <w:proofErr w:type="spellStart"/>
      <w:r w:rsidRPr="00A30860">
        <w:rPr>
          <w:rFonts w:ascii="Times New Roman" w:eastAsia="Times New Roman" w:hAnsi="Times New Roman" w:cs="Times New Roman"/>
          <w:color w:val="000000"/>
          <w:sz w:val="28"/>
          <w:szCs w:val="28"/>
          <w:lang w:eastAsia="ru-RU"/>
        </w:rPr>
        <w:t>Б.К.Туманбаева</w:t>
      </w:r>
      <w:proofErr w:type="spellEnd"/>
      <w:r w:rsidRPr="00A30860">
        <w:rPr>
          <w:rFonts w:ascii="Times New Roman" w:eastAsia="Times New Roman" w:hAnsi="Times New Roman" w:cs="Times New Roman"/>
          <w:color w:val="000000"/>
          <w:sz w:val="28"/>
          <w:szCs w:val="28"/>
          <w:lang w:eastAsia="ru-RU"/>
        </w:rPr>
        <w:t xml:space="preserve">, К.К. </w:t>
      </w:r>
      <w:proofErr w:type="spellStart"/>
      <w:r w:rsidRPr="00A30860">
        <w:rPr>
          <w:rFonts w:ascii="Times New Roman" w:eastAsia="Times New Roman" w:hAnsi="Times New Roman" w:cs="Times New Roman"/>
          <w:color w:val="000000"/>
          <w:sz w:val="28"/>
          <w:szCs w:val="28"/>
          <w:lang w:eastAsia="ru-RU"/>
        </w:rPr>
        <w:t>Жумадирова</w:t>
      </w:r>
      <w:proofErr w:type="spellEnd"/>
      <w:r w:rsidRPr="00A30860">
        <w:rPr>
          <w:rFonts w:ascii="Times New Roman" w:eastAsia="Times New Roman" w:hAnsi="Times New Roman" w:cs="Times New Roman"/>
          <w:color w:val="000000"/>
          <w:sz w:val="28"/>
          <w:szCs w:val="28"/>
          <w:lang w:eastAsia="ru-RU"/>
        </w:rPr>
        <w:t xml:space="preserve"> и др.).</w:t>
      </w:r>
    </w:p>
    <w:p w14:paraId="335406D9"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sz w:val="28"/>
          <w:szCs w:val="28"/>
          <w:lang w:eastAsia="ru-RU"/>
        </w:rPr>
        <w:t xml:space="preserve">Несомненно, что в исследования педагогов и психологов содержится главный постулат: мотивации достижения оказывает важное воздействие на психологические детерминанты деятельностного процесса школьников, на реализацию ожидаемых результатов. Анализ трудов подводит нас к выводу, что мотивация достижения – феномен, отвечающий за качество выполняемых личностно значимых задач и в тоже время, зависящий от переменных, детерминирующих устойчивую и многоуровневую мотивацию достижения. </w:t>
      </w:r>
    </w:p>
    <w:p w14:paraId="39977DFC"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sz w:val="28"/>
          <w:szCs w:val="28"/>
          <w:lang w:eastAsia="ru-RU"/>
        </w:rPr>
        <w:t xml:space="preserve"> В исследованиях (D. </w:t>
      </w:r>
      <w:proofErr w:type="spellStart"/>
      <w:r w:rsidRPr="00A30860">
        <w:rPr>
          <w:rFonts w:ascii="Times New Roman" w:eastAsia="Times New Roman" w:hAnsi="Times New Roman" w:cs="Times New Roman"/>
          <w:sz w:val="28"/>
          <w:szCs w:val="28"/>
          <w:lang w:eastAsia="ru-RU"/>
        </w:rPr>
        <w:t>Hiroto</w:t>
      </w:r>
      <w:proofErr w:type="spellEnd"/>
      <w:r w:rsidRPr="00A30860">
        <w:rPr>
          <w:rFonts w:ascii="Times New Roman" w:eastAsia="Times New Roman" w:hAnsi="Times New Roman" w:cs="Times New Roman"/>
          <w:sz w:val="28"/>
          <w:szCs w:val="28"/>
          <w:lang w:eastAsia="ru-RU"/>
        </w:rPr>
        <w:t>,</w:t>
      </w:r>
      <w:r w:rsidRPr="00A30860">
        <w:rPr>
          <w:rFonts w:ascii="Times New Roman" w:hAnsi="Times New Roman" w:cs="Times New Roman"/>
          <w:sz w:val="28"/>
          <w:szCs w:val="28"/>
          <w:lang w:bidi="ar"/>
        </w:rPr>
        <w:t xml:space="preserve"> </w:t>
      </w:r>
      <w:r w:rsidRPr="00A30860">
        <w:rPr>
          <w:rFonts w:ascii="Times New Roman" w:hAnsi="Times New Roman" w:cs="Times New Roman"/>
          <w:bCs/>
          <w:sz w:val="28"/>
          <w:szCs w:val="28"/>
          <w:lang w:bidi="ar"/>
        </w:rPr>
        <w:t>А.</w:t>
      </w:r>
      <w:r w:rsidRPr="00A30860">
        <w:rPr>
          <w:rFonts w:ascii="Times New Roman" w:hAnsi="Times New Roman" w:cs="Times New Roman"/>
          <w:b/>
          <w:bCs/>
          <w:sz w:val="28"/>
          <w:szCs w:val="28"/>
          <w:lang w:bidi="ar"/>
        </w:rPr>
        <w:t xml:space="preserve"> </w:t>
      </w:r>
      <w:proofErr w:type="spellStart"/>
      <w:r w:rsidRPr="00A30860">
        <w:rPr>
          <w:rFonts w:ascii="Times New Roman" w:hAnsi="Times New Roman" w:cs="Times New Roman"/>
          <w:sz w:val="28"/>
          <w:szCs w:val="28"/>
        </w:rPr>
        <w:t>Rusman</w:t>
      </w:r>
      <w:proofErr w:type="spellEnd"/>
      <w:r w:rsidRPr="00A30860">
        <w:rPr>
          <w:rFonts w:ascii="Times New Roman" w:hAnsi="Times New Roman" w:cs="Times New Roman"/>
          <w:sz w:val="28"/>
          <w:szCs w:val="28"/>
        </w:rPr>
        <w:t xml:space="preserve">, </w:t>
      </w:r>
      <w:r w:rsidRPr="00A30860">
        <w:rPr>
          <w:rFonts w:ascii="Times New Roman" w:hAnsi="Times New Roman" w:cs="Times New Roman"/>
          <w:sz w:val="28"/>
          <w:szCs w:val="28"/>
          <w:lang w:bidi="ar"/>
        </w:rPr>
        <w:t xml:space="preserve">J. </w:t>
      </w:r>
      <w:proofErr w:type="spellStart"/>
      <w:r w:rsidRPr="00A30860">
        <w:rPr>
          <w:rFonts w:ascii="Times New Roman" w:hAnsi="Times New Roman" w:cs="Times New Roman"/>
          <w:sz w:val="28"/>
          <w:szCs w:val="28"/>
          <w:lang w:bidi="ar"/>
        </w:rPr>
        <w:t>D.Purković</w:t>
      </w:r>
      <w:proofErr w:type="spellEnd"/>
      <w:r w:rsidRPr="00A30860">
        <w:rPr>
          <w:rFonts w:ascii="Times New Roman" w:hAnsi="Times New Roman" w:cs="Times New Roman"/>
          <w:sz w:val="28"/>
          <w:szCs w:val="28"/>
          <w:lang w:bidi="ar"/>
        </w:rPr>
        <w:t xml:space="preserve">, S. </w:t>
      </w:r>
      <w:proofErr w:type="spellStart"/>
      <w:r w:rsidRPr="00A30860">
        <w:rPr>
          <w:rFonts w:ascii="Times New Roman" w:hAnsi="Times New Roman" w:cs="Times New Roman"/>
          <w:sz w:val="28"/>
          <w:szCs w:val="28"/>
          <w:lang w:bidi="ar"/>
        </w:rPr>
        <w:t>Kovačević</w:t>
      </w:r>
      <w:proofErr w:type="spellEnd"/>
      <w:r w:rsidRPr="00A30860">
        <w:rPr>
          <w:rFonts w:ascii="Times New Roman" w:hAnsi="Times New Roman" w:cs="Times New Roman"/>
          <w:sz w:val="28"/>
          <w:szCs w:val="28"/>
          <w:lang w:bidi="ar"/>
        </w:rPr>
        <w:t>)</w:t>
      </w:r>
      <w:r w:rsidRPr="00A30860">
        <w:rPr>
          <w:rFonts w:ascii="Times New Roman" w:eastAsia="Times New Roman" w:hAnsi="Times New Roman" w:cs="Times New Roman"/>
          <w:bCs/>
          <w:sz w:val="28"/>
          <w:szCs w:val="28"/>
          <w:lang w:eastAsia="ru-RU"/>
        </w:rPr>
        <w:t xml:space="preserve">, мы находим достоверные факты о неоднородной и сложнейшей взаимосвязи мотивации достижения с </w:t>
      </w:r>
      <w:r w:rsidRPr="00A30860">
        <w:rPr>
          <w:rFonts w:ascii="Times New Roman" w:eastAsia="Times New Roman" w:hAnsi="Times New Roman" w:cs="Times New Roman"/>
          <w:sz w:val="28"/>
          <w:szCs w:val="28"/>
          <w:lang w:eastAsia="ru-RU"/>
        </w:rPr>
        <w:t>внутренними и внешними факторами.</w:t>
      </w:r>
    </w:p>
    <w:p w14:paraId="03C90D82"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sz w:val="28"/>
          <w:szCs w:val="28"/>
          <w:lang w:eastAsia="ru-RU"/>
        </w:rPr>
        <w:t xml:space="preserve">Педагогические исследования </w:t>
      </w:r>
      <w:r w:rsidRPr="00A30860">
        <w:rPr>
          <w:rFonts w:ascii="Times New Roman" w:eastAsia="Times New Roman" w:hAnsi="Times New Roman" w:cs="Times New Roman"/>
          <w:iCs/>
          <w:sz w:val="28"/>
          <w:szCs w:val="28"/>
          <w:lang w:eastAsia="ru-RU"/>
        </w:rPr>
        <w:t xml:space="preserve">К В. </w:t>
      </w:r>
      <w:proofErr w:type="spellStart"/>
      <w:r w:rsidRPr="00A30860">
        <w:rPr>
          <w:rFonts w:ascii="Times New Roman" w:eastAsia="Times New Roman" w:hAnsi="Times New Roman" w:cs="Times New Roman"/>
          <w:iCs/>
          <w:sz w:val="28"/>
          <w:szCs w:val="28"/>
          <w:lang w:eastAsia="ru-RU"/>
        </w:rPr>
        <w:t>Бондаревской</w:t>
      </w:r>
      <w:proofErr w:type="spellEnd"/>
      <w:r w:rsidRPr="00A30860">
        <w:rPr>
          <w:rFonts w:ascii="Times New Roman" w:eastAsia="Times New Roman" w:hAnsi="Times New Roman" w:cs="Times New Roman"/>
          <w:iCs/>
          <w:sz w:val="28"/>
          <w:szCs w:val="28"/>
          <w:lang w:eastAsia="ru-RU"/>
        </w:rPr>
        <w:t xml:space="preserve">, А.К. Марковой, Н.Н. </w:t>
      </w:r>
      <w:proofErr w:type="spellStart"/>
      <w:r w:rsidRPr="00A30860">
        <w:rPr>
          <w:rFonts w:ascii="Times New Roman" w:eastAsia="Times New Roman" w:hAnsi="Times New Roman" w:cs="Times New Roman"/>
          <w:iCs/>
          <w:sz w:val="28"/>
          <w:szCs w:val="28"/>
          <w:lang w:eastAsia="ru-RU"/>
        </w:rPr>
        <w:t>Суртаевой</w:t>
      </w:r>
      <w:proofErr w:type="spellEnd"/>
      <w:r w:rsidRPr="00A30860">
        <w:rPr>
          <w:rFonts w:ascii="Times New Roman" w:eastAsia="Times New Roman" w:hAnsi="Times New Roman" w:cs="Times New Roman"/>
          <w:iCs/>
          <w:sz w:val="28"/>
          <w:szCs w:val="28"/>
          <w:lang w:eastAsia="ru-RU"/>
        </w:rPr>
        <w:t xml:space="preserve">, А.П. </w:t>
      </w:r>
      <w:proofErr w:type="spellStart"/>
      <w:r w:rsidRPr="00A30860">
        <w:rPr>
          <w:rFonts w:ascii="Times New Roman" w:eastAsia="Times New Roman" w:hAnsi="Times New Roman" w:cs="Times New Roman"/>
          <w:iCs/>
          <w:sz w:val="28"/>
          <w:szCs w:val="28"/>
          <w:lang w:eastAsia="ru-RU"/>
        </w:rPr>
        <w:t>Тряпицыной</w:t>
      </w:r>
      <w:proofErr w:type="spellEnd"/>
      <w:r w:rsidRPr="00A30860">
        <w:rPr>
          <w:rFonts w:ascii="Times New Roman" w:eastAsia="Times New Roman" w:hAnsi="Times New Roman" w:cs="Times New Roman"/>
          <w:iCs/>
          <w:sz w:val="28"/>
          <w:szCs w:val="28"/>
          <w:lang w:eastAsia="ru-RU"/>
        </w:rPr>
        <w:t xml:space="preserve"> напрямую определяют проявления личностных достижений, учащихся во взаимосвязи со структурой построения школьного</w:t>
      </w:r>
      <w:r w:rsidRPr="00A30860">
        <w:rPr>
          <w:rFonts w:ascii="Times New Roman" w:eastAsia="Times New Roman" w:hAnsi="Times New Roman" w:cs="Times New Roman"/>
          <w:sz w:val="28"/>
          <w:szCs w:val="28"/>
          <w:lang w:eastAsia="ru-RU"/>
        </w:rPr>
        <w:t xml:space="preserve"> образовательного процесса, условий для создания индивидуализированной траектории обучения, направленной на достиженческую успешную субъективную учебную позицию.</w:t>
      </w:r>
    </w:p>
    <w:p w14:paraId="5317E95A"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spacing w:val="2"/>
          <w:sz w:val="28"/>
          <w:szCs w:val="28"/>
        </w:rPr>
      </w:pPr>
      <w:r w:rsidRPr="00A30860">
        <w:rPr>
          <w:rFonts w:ascii="Times New Roman" w:hAnsi="Times New Roman" w:cs="Times New Roman"/>
          <w:spacing w:val="2"/>
          <w:sz w:val="28"/>
          <w:szCs w:val="28"/>
        </w:rPr>
        <w:t>Современное содержание среднего образования на основе ценностно-ориентированного, системно-деятельностного и мотивационно - коммуникативного подходов, а также управления этими процессами в эпоху цифровизации рассматриваются в трудах уче</w:t>
      </w:r>
      <w:r w:rsidRPr="00A30860">
        <w:rPr>
          <w:rFonts w:ascii="Times New Roman" w:eastAsia="Times New Roman" w:hAnsi="Times New Roman" w:cs="Times New Roman"/>
          <w:sz w:val="28"/>
          <w:szCs w:val="28"/>
          <w:lang w:eastAsia="ru-RU"/>
        </w:rPr>
        <w:t xml:space="preserve">ных-педагогов и исследователей У.М. </w:t>
      </w:r>
      <w:proofErr w:type="spellStart"/>
      <w:r w:rsidRPr="00A30860">
        <w:rPr>
          <w:rFonts w:ascii="Times New Roman" w:eastAsia="Times New Roman" w:hAnsi="Times New Roman" w:cs="Times New Roman"/>
          <w:sz w:val="28"/>
          <w:szCs w:val="28"/>
          <w:lang w:eastAsia="ru-RU"/>
        </w:rPr>
        <w:t>Абдигапбаровой</w:t>
      </w:r>
      <w:proofErr w:type="spellEnd"/>
      <w:r w:rsidRPr="00A30860">
        <w:rPr>
          <w:rFonts w:ascii="Times New Roman" w:eastAsia="Times New Roman" w:hAnsi="Times New Roman" w:cs="Times New Roman"/>
          <w:sz w:val="28"/>
          <w:szCs w:val="28"/>
          <w:lang w:eastAsia="ru-RU"/>
        </w:rPr>
        <w:t xml:space="preserve">, </w:t>
      </w:r>
      <w:r w:rsidRPr="00A30860">
        <w:rPr>
          <w:rFonts w:ascii="Times New Roman" w:eastAsia="Times New Roman" w:hAnsi="Times New Roman" w:cs="Times New Roman"/>
          <w:sz w:val="28"/>
          <w:szCs w:val="28"/>
          <w:shd w:val="clear" w:color="auto" w:fill="FFFFFF"/>
          <w:lang w:eastAsia="ru-RU"/>
        </w:rPr>
        <w:t xml:space="preserve">А.Н. </w:t>
      </w:r>
      <w:proofErr w:type="spellStart"/>
      <w:r w:rsidRPr="00A30860">
        <w:rPr>
          <w:rFonts w:ascii="Times New Roman" w:eastAsia="Times New Roman" w:hAnsi="Times New Roman" w:cs="Times New Roman"/>
          <w:sz w:val="28"/>
          <w:szCs w:val="28"/>
          <w:shd w:val="clear" w:color="auto" w:fill="FFFFFF"/>
          <w:lang w:eastAsia="ru-RU"/>
        </w:rPr>
        <w:t>Кошербаевой</w:t>
      </w:r>
      <w:proofErr w:type="spellEnd"/>
      <w:r w:rsidRPr="00A30860">
        <w:rPr>
          <w:rFonts w:ascii="Times New Roman" w:eastAsia="Times New Roman" w:hAnsi="Times New Roman" w:cs="Times New Roman"/>
          <w:sz w:val="28"/>
          <w:szCs w:val="28"/>
          <w:shd w:val="clear" w:color="auto" w:fill="FFFFFF"/>
          <w:lang w:eastAsia="ru-RU"/>
        </w:rPr>
        <w:t xml:space="preserve">, </w:t>
      </w:r>
      <w:r w:rsidRPr="00A30860">
        <w:rPr>
          <w:rFonts w:ascii="Times New Roman" w:eastAsia="Times New Roman" w:hAnsi="Times New Roman" w:cs="Times New Roman"/>
          <w:sz w:val="28"/>
          <w:szCs w:val="28"/>
          <w:lang w:eastAsia="ru-RU"/>
        </w:rPr>
        <w:t xml:space="preserve">А.С. </w:t>
      </w:r>
      <w:proofErr w:type="spellStart"/>
      <w:r w:rsidRPr="00A30860">
        <w:rPr>
          <w:rFonts w:ascii="Times New Roman" w:eastAsia="Times New Roman" w:hAnsi="Times New Roman" w:cs="Times New Roman"/>
          <w:sz w:val="28"/>
          <w:szCs w:val="28"/>
          <w:lang w:eastAsia="ru-RU"/>
        </w:rPr>
        <w:t>Шилибековой</w:t>
      </w:r>
      <w:proofErr w:type="spellEnd"/>
      <w:r w:rsidRPr="00A30860">
        <w:rPr>
          <w:rFonts w:ascii="Times New Roman" w:eastAsia="Times New Roman" w:hAnsi="Times New Roman" w:cs="Times New Roman"/>
          <w:sz w:val="28"/>
          <w:szCs w:val="28"/>
          <w:lang w:eastAsia="ru-RU"/>
        </w:rPr>
        <w:t xml:space="preserve">, Д.Б. </w:t>
      </w:r>
      <w:proofErr w:type="spellStart"/>
      <w:r w:rsidRPr="00A30860">
        <w:rPr>
          <w:rFonts w:ascii="Times New Roman" w:eastAsia="Times New Roman" w:hAnsi="Times New Roman" w:cs="Times New Roman"/>
          <w:sz w:val="28"/>
          <w:szCs w:val="28"/>
          <w:lang w:eastAsia="ru-RU"/>
        </w:rPr>
        <w:t>Зиеденовой</w:t>
      </w:r>
      <w:proofErr w:type="spellEnd"/>
      <w:r w:rsidRPr="00A30860">
        <w:rPr>
          <w:rFonts w:ascii="Times New Roman" w:eastAsia="Times New Roman" w:hAnsi="Times New Roman" w:cs="Times New Roman"/>
          <w:sz w:val="28"/>
          <w:szCs w:val="28"/>
          <w:lang w:eastAsia="ru-RU"/>
        </w:rPr>
        <w:t xml:space="preserve">, А.Т. </w:t>
      </w:r>
      <w:proofErr w:type="spellStart"/>
      <w:r w:rsidRPr="00A30860">
        <w:rPr>
          <w:rFonts w:ascii="Times New Roman" w:eastAsia="Times New Roman" w:hAnsi="Times New Roman" w:cs="Times New Roman"/>
          <w:sz w:val="28"/>
          <w:szCs w:val="28"/>
          <w:lang w:eastAsia="ru-RU"/>
        </w:rPr>
        <w:t>Айтпукешевой</w:t>
      </w:r>
      <w:proofErr w:type="spellEnd"/>
      <w:r w:rsidRPr="00A30860">
        <w:rPr>
          <w:rFonts w:ascii="Times New Roman" w:eastAsia="Times New Roman" w:hAnsi="Times New Roman" w:cs="Times New Roman"/>
          <w:sz w:val="28"/>
          <w:szCs w:val="28"/>
          <w:lang w:eastAsia="ru-RU"/>
        </w:rPr>
        <w:t xml:space="preserve">, Г.М. </w:t>
      </w:r>
      <w:proofErr w:type="spellStart"/>
      <w:r w:rsidRPr="00A30860">
        <w:rPr>
          <w:rFonts w:ascii="Times New Roman" w:eastAsia="Times New Roman" w:hAnsi="Times New Roman" w:cs="Times New Roman"/>
          <w:sz w:val="28"/>
          <w:szCs w:val="28"/>
          <w:lang w:eastAsia="ru-RU"/>
        </w:rPr>
        <w:t>Кусаиновой</w:t>
      </w:r>
      <w:proofErr w:type="spellEnd"/>
      <w:r w:rsidRPr="00A30860">
        <w:rPr>
          <w:rFonts w:ascii="Times New Roman" w:eastAsia="Times New Roman" w:hAnsi="Times New Roman" w:cs="Times New Roman"/>
          <w:sz w:val="28"/>
          <w:szCs w:val="28"/>
          <w:lang w:eastAsia="ru-RU"/>
        </w:rPr>
        <w:t xml:space="preserve">, К.М. </w:t>
      </w:r>
      <w:proofErr w:type="spellStart"/>
      <w:r w:rsidRPr="00A30860">
        <w:rPr>
          <w:rFonts w:ascii="Times New Roman" w:eastAsia="Times New Roman" w:hAnsi="Times New Roman" w:cs="Times New Roman"/>
          <w:sz w:val="28"/>
          <w:szCs w:val="28"/>
          <w:lang w:eastAsia="ru-RU"/>
        </w:rPr>
        <w:t>Сагиновой</w:t>
      </w:r>
      <w:proofErr w:type="spellEnd"/>
      <w:r w:rsidRPr="00A30860">
        <w:rPr>
          <w:rFonts w:ascii="Times New Roman" w:eastAsia="Times New Roman" w:hAnsi="Times New Roman" w:cs="Times New Roman"/>
          <w:sz w:val="28"/>
          <w:szCs w:val="28"/>
          <w:lang w:eastAsia="ru-RU"/>
        </w:rPr>
        <w:t xml:space="preserve">, Г.К. и </w:t>
      </w:r>
      <w:proofErr w:type="spellStart"/>
      <w:r w:rsidRPr="00A30860">
        <w:rPr>
          <w:rFonts w:ascii="Times New Roman" w:eastAsia="Times New Roman" w:hAnsi="Times New Roman" w:cs="Times New Roman"/>
          <w:sz w:val="28"/>
          <w:szCs w:val="28"/>
          <w:lang w:eastAsia="ru-RU"/>
        </w:rPr>
        <w:t>др</w:t>
      </w:r>
      <w:proofErr w:type="spellEnd"/>
      <w:r w:rsidRPr="00A30860">
        <w:rPr>
          <w:rFonts w:ascii="Times New Roman" w:eastAsia="Times New Roman" w:hAnsi="Times New Roman" w:cs="Times New Roman"/>
          <w:sz w:val="28"/>
          <w:szCs w:val="28"/>
          <w:lang w:eastAsia="ru-RU"/>
        </w:rPr>
        <w:t>)</w:t>
      </w:r>
      <w:r w:rsidRPr="00A30860">
        <w:rPr>
          <w:rFonts w:ascii="Times New Roman" w:hAnsi="Times New Roman" w:cs="Times New Roman"/>
          <w:spacing w:val="2"/>
          <w:sz w:val="28"/>
          <w:szCs w:val="28"/>
        </w:rPr>
        <w:t xml:space="preserve">. </w:t>
      </w:r>
    </w:p>
    <w:p w14:paraId="575FF337" w14:textId="5FD6A7BD"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sz w:val="28"/>
          <w:szCs w:val="28"/>
          <w:lang w:eastAsia="ru-RU"/>
        </w:rPr>
        <w:t xml:space="preserve">Несмотря на имеющиеся заделы, обстоятельный анализ многочисленных </w:t>
      </w:r>
      <w:r w:rsidRPr="00A30860">
        <w:rPr>
          <w:rFonts w:ascii="Times New Roman" w:eastAsia="Times New Roman" w:hAnsi="Times New Roman" w:cs="Times New Roman"/>
          <w:sz w:val="28"/>
          <w:szCs w:val="28"/>
          <w:lang w:eastAsia="ru-RU"/>
        </w:rPr>
        <w:lastRenderedPageBreak/>
        <w:t xml:space="preserve">исследований </w:t>
      </w:r>
      <w:r w:rsidRPr="00A30860">
        <w:rPr>
          <w:rFonts w:ascii="Times New Roman" w:eastAsia="MS Mincho" w:hAnsi="Times New Roman" w:cs="Times New Roman"/>
          <w:sz w:val="28"/>
          <w:szCs w:val="28"/>
        </w:rPr>
        <w:t>отечественных и зарубежных ученых позволяет констатировать о недостаточно</w:t>
      </w:r>
      <w:r w:rsidR="00EB6096" w:rsidRPr="00A30860">
        <w:rPr>
          <w:rFonts w:ascii="Times New Roman" w:eastAsia="MS Mincho" w:hAnsi="Times New Roman" w:cs="Times New Roman"/>
          <w:sz w:val="28"/>
          <w:szCs w:val="28"/>
        </w:rPr>
        <w:t>го</w:t>
      </w:r>
      <w:r w:rsidRPr="00A30860">
        <w:rPr>
          <w:rFonts w:ascii="Times New Roman" w:eastAsia="MS Mincho" w:hAnsi="Times New Roman" w:cs="Times New Roman"/>
          <w:sz w:val="28"/>
          <w:szCs w:val="28"/>
        </w:rPr>
        <w:t xml:space="preserve"> решен</w:t>
      </w:r>
      <w:r w:rsidR="00EB6096" w:rsidRPr="00A30860">
        <w:rPr>
          <w:rFonts w:ascii="Times New Roman" w:eastAsia="MS Mincho" w:hAnsi="Times New Roman" w:cs="Times New Roman"/>
          <w:sz w:val="28"/>
          <w:szCs w:val="28"/>
        </w:rPr>
        <w:t xml:space="preserve">ия </w:t>
      </w:r>
      <w:r w:rsidRPr="00A30860">
        <w:rPr>
          <w:rFonts w:ascii="Times New Roman" w:eastAsia="MS Mincho" w:hAnsi="Times New Roman" w:cs="Times New Roman"/>
          <w:sz w:val="28"/>
          <w:szCs w:val="28"/>
        </w:rPr>
        <w:t>проблемы развития мотивации достижения учащихся в психолого-педагогической науке, отсутствии специальных исследований, характерных для подросткового возраста</w:t>
      </w:r>
      <w:r w:rsidRPr="00A30860">
        <w:rPr>
          <w:rFonts w:ascii="Times New Roman" w:eastAsia="Times New Roman" w:hAnsi="Times New Roman" w:cs="Times New Roman"/>
          <w:sz w:val="28"/>
          <w:szCs w:val="28"/>
          <w:lang w:eastAsia="ru-RU"/>
        </w:rPr>
        <w:t xml:space="preserve"> и соответствующего для его перманентного развития творческого типа образовательной среды. В кризисный период психического развития подростка </w:t>
      </w:r>
      <w:r w:rsidRPr="00A30860">
        <w:rPr>
          <w:rFonts w:ascii="Times New Roman" w:hAnsi="Times New Roman" w:cs="Times New Roman"/>
          <w:sz w:val="28"/>
          <w:szCs w:val="28"/>
        </w:rPr>
        <w:t xml:space="preserve">наблюдается значительное снижение мотивации достижения и успеваемости. Выявление причин </w:t>
      </w:r>
      <w:r w:rsidRPr="00A30860">
        <w:rPr>
          <w:rFonts w:ascii="Times New Roman" w:eastAsia="Times New Roman" w:hAnsi="Times New Roman" w:cs="Times New Roman"/>
          <w:sz w:val="28"/>
          <w:szCs w:val="28"/>
          <w:lang w:eastAsia="ru-RU"/>
        </w:rPr>
        <w:t>психолого-педагогического влияния на развитие мотивации достижения подростков</w:t>
      </w:r>
      <w:r w:rsidRPr="00A30860">
        <w:rPr>
          <w:rFonts w:ascii="Times New Roman" w:eastAsia="MS Mincho" w:hAnsi="Times New Roman" w:cs="Times New Roman"/>
          <w:sz w:val="28"/>
          <w:szCs w:val="28"/>
        </w:rPr>
        <w:t xml:space="preserve">, заслуживают отдельного научного исследования.  </w:t>
      </w:r>
    </w:p>
    <w:p w14:paraId="170276CD"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noProof/>
          <w:sz w:val="28"/>
          <w:szCs w:val="28"/>
          <w:shd w:val="clear" w:color="auto" w:fill="FFFFFF"/>
        </w:rPr>
      </w:pPr>
      <w:r w:rsidRPr="00A30860">
        <w:rPr>
          <w:rFonts w:ascii="Times New Roman" w:hAnsi="Times New Roman" w:cs="Times New Roman"/>
          <w:noProof/>
          <w:sz w:val="28"/>
          <w:szCs w:val="28"/>
          <w:shd w:val="clear" w:color="auto" w:fill="FFFFFF"/>
        </w:rPr>
        <w:t xml:space="preserve">Таким образом, актуальность проблемы </w:t>
      </w:r>
      <w:r w:rsidRPr="00A30860">
        <w:rPr>
          <w:rFonts w:ascii="Times New Roman" w:hAnsi="Times New Roman" w:cs="Times New Roman"/>
          <w:sz w:val="28"/>
          <w:szCs w:val="28"/>
        </w:rPr>
        <w:t xml:space="preserve">развития мотивации достижения у современных школьников в процессе обновленного содержания обучения продиктована поиском причин существующей проблемы снижения академической успеваемости школьников подросткового возраста и обусловлена </w:t>
      </w:r>
      <w:r w:rsidRPr="00A30860">
        <w:rPr>
          <w:rFonts w:ascii="Times New Roman" w:hAnsi="Times New Roman" w:cs="Times New Roman"/>
          <w:noProof/>
          <w:sz w:val="28"/>
          <w:szCs w:val="28"/>
          <w:shd w:val="clear" w:color="auto" w:fill="FFFFFF"/>
        </w:rPr>
        <w:t xml:space="preserve">разрешением ряда </w:t>
      </w:r>
      <w:r w:rsidRPr="00A30860">
        <w:rPr>
          <w:rFonts w:ascii="Times New Roman" w:hAnsi="Times New Roman" w:cs="Times New Roman"/>
          <w:b/>
          <w:bCs/>
          <w:i/>
          <w:iCs/>
          <w:noProof/>
          <w:sz w:val="28"/>
          <w:szCs w:val="28"/>
          <w:shd w:val="clear" w:color="auto" w:fill="FFFFFF"/>
        </w:rPr>
        <w:t>противоречий:</w:t>
      </w:r>
      <w:r w:rsidRPr="00A30860">
        <w:rPr>
          <w:rFonts w:ascii="Times New Roman" w:hAnsi="Times New Roman" w:cs="Times New Roman"/>
          <w:noProof/>
          <w:sz w:val="28"/>
          <w:szCs w:val="28"/>
          <w:shd w:val="clear" w:color="auto" w:fill="FFFFFF"/>
        </w:rPr>
        <w:t xml:space="preserve"> </w:t>
      </w:r>
    </w:p>
    <w:p w14:paraId="54944693"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hAnsi="Times New Roman" w:cs="Times New Roman"/>
          <w:noProof/>
          <w:sz w:val="28"/>
          <w:szCs w:val="28"/>
          <w:shd w:val="clear" w:color="auto" w:fill="FFFFFF"/>
        </w:rPr>
        <w:t xml:space="preserve">- </w:t>
      </w:r>
      <w:r w:rsidRPr="00A30860">
        <w:rPr>
          <w:rFonts w:ascii="Times New Roman" w:hAnsi="Times New Roman" w:cs="Times New Roman"/>
          <w:sz w:val="28"/>
          <w:szCs w:val="28"/>
          <w:lang w:eastAsia="ru-RU"/>
        </w:rPr>
        <w:t>с</w:t>
      </w:r>
      <w:r w:rsidRPr="00A30860">
        <w:rPr>
          <w:rFonts w:ascii="Times New Roman" w:hAnsi="Times New Roman" w:cs="Times New Roman"/>
          <w:sz w:val="28"/>
          <w:szCs w:val="28"/>
        </w:rPr>
        <w:t xml:space="preserve">овершенствованием системы образования, необходимостью подготовки к жизни людей, способных самостоятельно получать знания, мотивированных на активную жизненную позицию </w:t>
      </w:r>
      <w:r w:rsidRPr="00A30860">
        <w:rPr>
          <w:rFonts w:ascii="Times New Roman" w:hAnsi="Times New Roman" w:cs="Times New Roman"/>
          <w:noProof/>
          <w:sz w:val="28"/>
          <w:szCs w:val="28"/>
          <w:shd w:val="clear" w:color="auto" w:fill="FFFFFF"/>
        </w:rPr>
        <w:t xml:space="preserve">и недостаточной разработанностью ее научно-методических основ и </w:t>
      </w:r>
      <w:r w:rsidRPr="00A30860">
        <w:rPr>
          <w:rFonts w:ascii="Times New Roman" w:eastAsia="Times New Roman" w:hAnsi="Times New Roman" w:cs="Times New Roman"/>
          <w:spacing w:val="2"/>
          <w:sz w:val="28"/>
          <w:szCs w:val="28"/>
          <w:lang w:eastAsia="ru-RU"/>
        </w:rPr>
        <w:t>актуализацией содержания учебных программ по усилению в них мотивирующего компонента</w:t>
      </w:r>
      <w:r w:rsidRPr="00A30860">
        <w:rPr>
          <w:rFonts w:ascii="Times New Roman" w:eastAsia="Times New Roman" w:hAnsi="Times New Roman" w:cs="Times New Roman"/>
          <w:sz w:val="28"/>
          <w:szCs w:val="28"/>
          <w:lang w:eastAsia="ru-RU"/>
        </w:rPr>
        <w:t>;</w:t>
      </w:r>
      <w:r w:rsidRPr="00A30860">
        <w:rPr>
          <w:rFonts w:ascii="Times New Roman" w:eastAsia="Times New Roman" w:hAnsi="Times New Roman" w:cs="Times New Roman"/>
          <w:spacing w:val="2"/>
          <w:sz w:val="28"/>
          <w:szCs w:val="28"/>
          <w:lang w:eastAsia="ru-RU"/>
        </w:rPr>
        <w:t xml:space="preserve"> </w:t>
      </w:r>
    </w:p>
    <w:p w14:paraId="576466C5"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spacing w:val="2"/>
          <w:sz w:val="28"/>
          <w:szCs w:val="28"/>
          <w:lang w:eastAsia="ru-RU"/>
        </w:rPr>
        <w:t xml:space="preserve">- обеспечением соответствия современной педагогической практики уровню требований, предъявляемых сфере образования </w:t>
      </w:r>
      <w:r w:rsidRPr="00A30860">
        <w:rPr>
          <w:rFonts w:ascii="Times New Roman" w:eastAsiaTheme="majorEastAsia" w:hAnsi="Times New Roman" w:cs="Times New Roman"/>
          <w:sz w:val="28"/>
          <w:szCs w:val="28"/>
          <w:shd w:val="clear" w:color="auto" w:fill="FFFFFF"/>
          <w:lang w:eastAsia="ru-RU"/>
        </w:rPr>
        <w:t xml:space="preserve">с опорой на международные исследования </w:t>
      </w:r>
      <w:r w:rsidRPr="00A30860">
        <w:rPr>
          <w:rFonts w:ascii="Times New Roman" w:eastAsia="Times New Roman" w:hAnsi="Times New Roman" w:cs="Times New Roman"/>
          <w:sz w:val="28"/>
          <w:szCs w:val="28"/>
          <w:shd w:val="clear" w:color="auto" w:fill="FFFFFF"/>
          <w:lang w:eastAsia="ru-RU"/>
        </w:rPr>
        <w:t xml:space="preserve">TIMSS, </w:t>
      </w:r>
      <w:r w:rsidRPr="00A30860">
        <w:rPr>
          <w:rFonts w:ascii="Times New Roman" w:eastAsia="Times New Roman" w:hAnsi="Times New Roman" w:cs="Times New Roman"/>
          <w:iCs/>
          <w:sz w:val="28"/>
          <w:szCs w:val="28"/>
          <w:shd w:val="clear" w:color="auto" w:fill="FFFFFF"/>
          <w:lang w:eastAsia="ru-RU"/>
        </w:rPr>
        <w:t>PISA и недостаточной деятельности, определяющей вз</w:t>
      </w:r>
      <w:r w:rsidRPr="00A30860">
        <w:rPr>
          <w:rFonts w:ascii="Times New Roman" w:eastAsia="Times New Roman" w:hAnsi="Times New Roman" w:cs="Times New Roman"/>
          <w:sz w:val="28"/>
          <w:szCs w:val="28"/>
          <w:lang w:eastAsia="ru-RU"/>
        </w:rPr>
        <w:t>аимообусловленности между мотивацией, самоактуализацией и успеваемостью школьников;</w:t>
      </w:r>
    </w:p>
    <w:p w14:paraId="41C76696"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heme="majorEastAsia" w:hAnsi="Times New Roman" w:cs="Times New Roman"/>
          <w:sz w:val="28"/>
          <w:szCs w:val="28"/>
          <w:shd w:val="clear" w:color="auto" w:fill="FFFFFF"/>
          <w:lang w:eastAsia="ru-RU"/>
        </w:rPr>
      </w:pPr>
      <w:r w:rsidRPr="00A30860">
        <w:rPr>
          <w:rFonts w:ascii="Times New Roman" w:eastAsia="MS Mincho" w:hAnsi="Times New Roman" w:cs="Times New Roman"/>
          <w:noProof/>
          <w:sz w:val="28"/>
          <w:szCs w:val="28"/>
        </w:rPr>
        <w:t xml:space="preserve">- существующей </w:t>
      </w:r>
      <w:r w:rsidRPr="00A30860">
        <w:rPr>
          <w:rFonts w:ascii="Times New Roman" w:eastAsia="Times New Roman" w:hAnsi="Times New Roman" w:cs="Times New Roman"/>
          <w:sz w:val="28"/>
          <w:szCs w:val="28"/>
          <w:lang w:eastAsia="ru-RU"/>
        </w:rPr>
        <w:t>закономерностью</w:t>
      </w:r>
      <w:r w:rsidRPr="00A30860">
        <w:rPr>
          <w:rFonts w:ascii="Times New Roman" w:eastAsia="MS Mincho" w:hAnsi="Times New Roman" w:cs="Times New Roman"/>
          <w:noProof/>
          <w:sz w:val="28"/>
          <w:szCs w:val="28"/>
        </w:rPr>
        <w:t xml:space="preserve"> </w:t>
      </w:r>
      <w:r w:rsidRPr="00A30860">
        <w:rPr>
          <w:rFonts w:ascii="Times New Roman" w:eastAsia="Times New Roman" w:hAnsi="Times New Roman" w:cs="Times New Roman"/>
          <w:sz w:val="28"/>
          <w:szCs w:val="28"/>
        </w:rPr>
        <w:t>онтогенетического развития мотивации достижения школьников подросткового возраста</w:t>
      </w:r>
      <w:r w:rsidRPr="00A30860">
        <w:rPr>
          <w:rFonts w:ascii="Times New Roman" w:eastAsia="TimesNewRomanPSMT" w:hAnsi="Times New Roman" w:cs="Times New Roman"/>
          <w:noProof/>
          <w:sz w:val="28"/>
          <w:szCs w:val="28"/>
        </w:rPr>
        <w:t xml:space="preserve"> </w:t>
      </w:r>
      <w:r w:rsidRPr="00A30860">
        <w:rPr>
          <w:rFonts w:ascii="Times New Roman" w:eastAsia="Times New Roman" w:hAnsi="Times New Roman" w:cs="Times New Roman"/>
          <w:sz w:val="28"/>
          <w:szCs w:val="28"/>
          <w:lang w:eastAsia="ru-RU"/>
        </w:rPr>
        <w:t xml:space="preserve">в рамках обновленного содержания школьных образовательных программ </w:t>
      </w:r>
      <w:r w:rsidRPr="00A30860">
        <w:rPr>
          <w:rFonts w:ascii="Times New Roman" w:eastAsia="MS Mincho" w:hAnsi="Times New Roman" w:cs="Times New Roman"/>
          <w:noProof/>
          <w:sz w:val="28"/>
          <w:szCs w:val="28"/>
        </w:rPr>
        <w:t xml:space="preserve">и отсутствием </w:t>
      </w:r>
      <w:r w:rsidRPr="00A30860">
        <w:rPr>
          <w:rFonts w:ascii="Times New Roman" w:hAnsi="Times New Roman" w:cs="Times New Roman"/>
          <w:sz w:val="28"/>
          <w:szCs w:val="28"/>
        </w:rPr>
        <w:t xml:space="preserve">специально организованной системы по </w:t>
      </w:r>
      <w:r w:rsidRPr="00A30860">
        <w:rPr>
          <w:rFonts w:ascii="Times New Roman" w:eastAsia="TimesNewRomanPSMT" w:hAnsi="Times New Roman" w:cs="Times New Roman"/>
          <w:noProof/>
          <w:sz w:val="28"/>
          <w:szCs w:val="28"/>
        </w:rPr>
        <w:t xml:space="preserve">реализации психолого-педагогических условий, </w:t>
      </w:r>
      <w:r w:rsidRPr="00A30860">
        <w:rPr>
          <w:rFonts w:ascii="Times New Roman" w:eastAsia="Times New Roman" w:hAnsi="Times New Roman" w:cs="Times New Roman"/>
          <w:sz w:val="28"/>
          <w:szCs w:val="28"/>
          <w:lang w:eastAsia="ru-RU"/>
        </w:rPr>
        <w:t>инновационных программ развития достиженческой активности обучающихся.</w:t>
      </w:r>
    </w:p>
    <w:p w14:paraId="19B76C39"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i/>
          <w:sz w:val="28"/>
          <w:szCs w:val="28"/>
          <w:lang w:eastAsia="ru-RU"/>
        </w:rPr>
      </w:pPr>
      <w:r w:rsidRPr="00A30860">
        <w:rPr>
          <w:rFonts w:ascii="Times New Roman" w:eastAsia="MS Mincho" w:hAnsi="Times New Roman" w:cs="Times New Roman"/>
          <w:sz w:val="28"/>
          <w:szCs w:val="28"/>
        </w:rPr>
        <w:t>Необходимость устранения указанных противоречий свидетельствует об актуальности темы, выбранной для настоящего исследования</w:t>
      </w:r>
      <w:r w:rsidRPr="00A30860">
        <w:rPr>
          <w:rFonts w:ascii="Times New Roman" w:eastAsia="MS Mincho" w:hAnsi="Times New Roman" w:cs="Times New Roman"/>
          <w:color w:val="FF0000"/>
          <w:sz w:val="28"/>
          <w:szCs w:val="28"/>
        </w:rPr>
        <w:t xml:space="preserve"> </w:t>
      </w:r>
      <w:r w:rsidRPr="00A30860">
        <w:rPr>
          <w:rFonts w:ascii="Times New Roman" w:hAnsi="Times New Roman" w:cs="Times New Roman"/>
          <w:i/>
          <w:sz w:val="28"/>
          <w:szCs w:val="28"/>
        </w:rPr>
        <w:t>«Развитие мотивации достижения у современных школьников в процессе обновленного содержания обучения».</w:t>
      </w:r>
    </w:p>
    <w:p w14:paraId="2CBF977B" w14:textId="77777777" w:rsidR="007A50DC" w:rsidRPr="00A30860" w:rsidRDefault="007A50DC"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i/>
          <w:iCs/>
          <w:sz w:val="28"/>
          <w:szCs w:val="28"/>
        </w:rPr>
        <w:t>Проблемой настоящего исследования</w:t>
      </w:r>
      <w:r w:rsidRPr="00A30860">
        <w:rPr>
          <w:rFonts w:ascii="Times New Roman" w:hAnsi="Times New Roman" w:cs="Times New Roman"/>
          <w:sz w:val="28"/>
          <w:szCs w:val="28"/>
        </w:rPr>
        <w:t xml:space="preserve"> является поиск ответа на вопрос о том, какие теоретические и практические подходы в условиях обновленного содержания обучения создают особую творческую и познавательную образовательную среду, направленную на развитие мотивации достижения </w:t>
      </w:r>
      <w:r w:rsidRPr="00A30860">
        <w:rPr>
          <w:rFonts w:ascii="Times New Roman" w:eastAsia="Times New Roman" w:hAnsi="Times New Roman" w:cs="Times New Roman"/>
          <w:sz w:val="28"/>
          <w:szCs w:val="28"/>
          <w:lang w:eastAsia="ru-RU"/>
        </w:rPr>
        <w:t>современных школьников</w:t>
      </w:r>
      <w:r w:rsidRPr="00A30860">
        <w:rPr>
          <w:rFonts w:ascii="Times New Roman" w:hAnsi="Times New Roman" w:cs="Times New Roman"/>
          <w:sz w:val="28"/>
          <w:szCs w:val="28"/>
        </w:rPr>
        <w:t xml:space="preserve"> </w:t>
      </w:r>
    </w:p>
    <w:p w14:paraId="4D231C2E"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sz w:val="28"/>
          <w:szCs w:val="28"/>
          <w:lang w:eastAsia="ru-RU"/>
        </w:rPr>
        <w:t>Анализ состояния проблемы служит основой для формулировки цели, объекта, предмета, гипотезы, задач, выбора методов исследования.</w:t>
      </w:r>
    </w:p>
    <w:p w14:paraId="001B408F" w14:textId="77777777" w:rsidR="004048D7" w:rsidRDefault="004048D7"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b/>
          <w:sz w:val="28"/>
          <w:szCs w:val="28"/>
          <w:lang w:eastAsia="ru-RU"/>
        </w:rPr>
      </w:pPr>
    </w:p>
    <w:p w14:paraId="56FCEA06" w14:textId="1E38B242"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b/>
          <w:sz w:val="28"/>
          <w:szCs w:val="28"/>
          <w:lang w:eastAsia="ru-RU"/>
        </w:rPr>
        <w:lastRenderedPageBreak/>
        <w:t>Цель</w:t>
      </w:r>
      <w:r w:rsidRPr="00A30860">
        <w:rPr>
          <w:rFonts w:ascii="Times New Roman" w:eastAsia="Times New Roman" w:hAnsi="Times New Roman" w:cs="Times New Roman"/>
          <w:b/>
          <w:spacing w:val="1"/>
          <w:sz w:val="28"/>
          <w:szCs w:val="28"/>
          <w:lang w:eastAsia="ru-RU"/>
        </w:rPr>
        <w:t xml:space="preserve"> </w:t>
      </w:r>
      <w:r w:rsidRPr="00A30860">
        <w:rPr>
          <w:rFonts w:ascii="Times New Roman" w:eastAsia="Times New Roman" w:hAnsi="Times New Roman" w:cs="Times New Roman"/>
          <w:b/>
          <w:sz w:val="28"/>
          <w:szCs w:val="28"/>
          <w:lang w:eastAsia="ru-RU"/>
        </w:rPr>
        <w:t>исследования:</w:t>
      </w:r>
      <w:r w:rsidRPr="00A30860">
        <w:rPr>
          <w:rFonts w:ascii="Times New Roman" w:eastAsia="Times New Roman" w:hAnsi="Times New Roman" w:cs="Times New Roman"/>
          <w:b/>
          <w:spacing w:val="1"/>
          <w:sz w:val="28"/>
          <w:szCs w:val="28"/>
          <w:lang w:eastAsia="ru-RU"/>
        </w:rPr>
        <w:t xml:space="preserve"> </w:t>
      </w:r>
      <w:r w:rsidRPr="00A30860">
        <w:rPr>
          <w:rFonts w:ascii="Times New Roman" w:eastAsia="Times New Roman" w:hAnsi="Times New Roman" w:cs="Times New Roman"/>
          <w:spacing w:val="1"/>
          <w:sz w:val="28"/>
          <w:szCs w:val="28"/>
          <w:lang w:eastAsia="ru-RU"/>
        </w:rPr>
        <w:t xml:space="preserve">определить </w:t>
      </w:r>
      <w:r w:rsidRPr="00A30860">
        <w:rPr>
          <w:rFonts w:ascii="Times New Roman" w:eastAsia="Calibri" w:hAnsi="Times New Roman" w:cs="Times New Roman"/>
          <w:noProof/>
          <w:sz w:val="28"/>
          <w:szCs w:val="28"/>
        </w:rPr>
        <w:t xml:space="preserve">теоретико-методологические предпосылки и условия </w:t>
      </w:r>
      <w:r w:rsidRPr="00A30860">
        <w:rPr>
          <w:rFonts w:ascii="Times New Roman" w:eastAsia="Times New Roman" w:hAnsi="Times New Roman" w:cs="Times New Roman"/>
          <w:sz w:val="28"/>
          <w:szCs w:val="28"/>
          <w:lang w:eastAsia="ru-RU"/>
        </w:rPr>
        <w:t>развития мотивации достижени</w:t>
      </w:r>
      <w:r w:rsidR="001236EA" w:rsidRPr="00A30860">
        <w:rPr>
          <w:rFonts w:ascii="Times New Roman" w:eastAsia="Times New Roman" w:hAnsi="Times New Roman" w:cs="Times New Roman"/>
          <w:sz w:val="28"/>
          <w:szCs w:val="28"/>
          <w:lang w:eastAsia="ru-RU"/>
        </w:rPr>
        <w:t>й</w:t>
      </w:r>
      <w:r w:rsidRPr="00A30860">
        <w:rPr>
          <w:rFonts w:ascii="Times New Roman" w:eastAsia="Times New Roman" w:hAnsi="Times New Roman" w:cs="Times New Roman"/>
          <w:sz w:val="28"/>
          <w:szCs w:val="28"/>
          <w:lang w:eastAsia="ru-RU"/>
        </w:rPr>
        <w:t xml:space="preserve"> современных школьников</w:t>
      </w:r>
      <w:r w:rsidRPr="00A30860">
        <w:rPr>
          <w:rFonts w:ascii="Times New Roman" w:eastAsia="Calibri" w:hAnsi="Times New Roman" w:cs="Times New Roman"/>
          <w:sz w:val="28"/>
          <w:szCs w:val="28"/>
          <w:lang w:eastAsia="ru-RU"/>
        </w:rPr>
        <w:t xml:space="preserve"> </w:t>
      </w:r>
      <w:r w:rsidRPr="00A30860">
        <w:rPr>
          <w:rFonts w:ascii="Times New Roman" w:eastAsia="Times New Roman" w:hAnsi="Times New Roman" w:cs="Times New Roman"/>
          <w:sz w:val="28"/>
          <w:szCs w:val="28"/>
          <w:lang w:eastAsia="ru-RU"/>
        </w:rPr>
        <w:t>в</w:t>
      </w:r>
      <w:r w:rsidR="009A6646" w:rsidRPr="00A30860">
        <w:rPr>
          <w:rFonts w:ascii="Times New Roman" w:eastAsia="Times New Roman" w:hAnsi="Times New Roman" w:cs="Times New Roman"/>
          <w:sz w:val="28"/>
          <w:szCs w:val="28"/>
          <w:lang w:eastAsia="ru-RU"/>
        </w:rPr>
        <w:t xml:space="preserve"> </w:t>
      </w:r>
      <w:r w:rsidRPr="00A30860">
        <w:rPr>
          <w:rFonts w:ascii="Times New Roman" w:eastAsia="Times New Roman" w:hAnsi="Times New Roman" w:cs="Times New Roman"/>
          <w:sz w:val="28"/>
          <w:szCs w:val="28"/>
          <w:lang w:eastAsia="ru-RU"/>
        </w:rPr>
        <w:t>обновленном содержании обучения,</w:t>
      </w:r>
      <w:r w:rsidRPr="00A30860">
        <w:rPr>
          <w:rFonts w:ascii="Times New Roman" w:eastAsia="Calibri" w:hAnsi="Times New Roman" w:cs="Times New Roman"/>
          <w:sz w:val="28"/>
          <w:szCs w:val="28"/>
          <w:lang w:eastAsia="ru-RU"/>
        </w:rPr>
        <w:t xml:space="preserve"> разработать программу целенаправленной и системной деятельности </w:t>
      </w:r>
      <w:r w:rsidRPr="00A30860">
        <w:rPr>
          <w:rFonts w:ascii="Times New Roman" w:eastAsia="Times New Roman" w:hAnsi="Times New Roman" w:cs="Times New Roman"/>
          <w:spacing w:val="10"/>
          <w:sz w:val="28"/>
          <w:szCs w:val="28"/>
          <w:lang w:eastAsia="ru-RU"/>
        </w:rPr>
        <w:t>в рамках исследуемой проблемы,</w:t>
      </w:r>
      <w:r w:rsidRPr="00A30860">
        <w:rPr>
          <w:rFonts w:ascii="Times New Roman" w:eastAsia="Microsoft Sans Serif" w:hAnsi="Times New Roman" w:cs="Times New Roman"/>
          <w:sz w:val="28"/>
          <w:szCs w:val="28"/>
          <w:lang w:eastAsia="ru-RU"/>
        </w:rPr>
        <w:t xml:space="preserve"> проверить ее эффективность </w:t>
      </w:r>
      <w:r w:rsidRPr="00A30860">
        <w:rPr>
          <w:rFonts w:ascii="Times New Roman" w:eastAsia="Times New Roman" w:hAnsi="Times New Roman" w:cs="Times New Roman"/>
          <w:spacing w:val="10"/>
          <w:sz w:val="28"/>
          <w:szCs w:val="28"/>
          <w:lang w:eastAsia="ru-RU"/>
        </w:rPr>
        <w:t xml:space="preserve">опытно-экспериментальным путем. </w:t>
      </w:r>
    </w:p>
    <w:p w14:paraId="3FAAD5CD"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b/>
          <w:sz w:val="28"/>
          <w:szCs w:val="28"/>
          <w:lang w:eastAsia="ru-RU"/>
        </w:rPr>
        <w:t xml:space="preserve">Объект исследования: </w:t>
      </w:r>
      <w:r w:rsidRPr="00A30860">
        <w:rPr>
          <w:rFonts w:ascii="Times New Roman" w:eastAsia="Times New Roman" w:hAnsi="Times New Roman" w:cs="Times New Roman"/>
          <w:sz w:val="28"/>
          <w:szCs w:val="28"/>
          <w:lang w:eastAsia="ru-RU"/>
        </w:rPr>
        <w:t>учебно-воспитательная деятельность школ с обновленным содержанием обучения.</w:t>
      </w:r>
    </w:p>
    <w:p w14:paraId="17D8E959"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Theme="majorEastAsia" w:hAnsi="Times New Roman" w:cs="Times New Roman"/>
          <w:b/>
          <w:bCs/>
          <w:sz w:val="28"/>
          <w:szCs w:val="28"/>
          <w:lang w:eastAsia="ru-RU"/>
        </w:rPr>
        <w:t>Предмет исследования</w:t>
      </w:r>
      <w:r w:rsidRPr="00A30860">
        <w:rPr>
          <w:rFonts w:ascii="Times New Roman" w:eastAsia="Times New Roman" w:hAnsi="Times New Roman" w:cs="Times New Roman"/>
          <w:sz w:val="28"/>
          <w:szCs w:val="28"/>
          <w:lang w:eastAsia="ru-RU"/>
        </w:rPr>
        <w:t xml:space="preserve">: процесс развития мотивации достижения современных школьников в обновленном содержании обучения </w:t>
      </w:r>
    </w:p>
    <w:p w14:paraId="777CC6EE" w14:textId="77777777"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eastAsiaTheme="majorEastAsia" w:hAnsi="Times New Roman" w:cs="Times New Roman"/>
          <w:b/>
          <w:bCs/>
          <w:sz w:val="28"/>
          <w:szCs w:val="28"/>
          <w:lang w:eastAsia="ru-RU"/>
        </w:rPr>
        <w:t xml:space="preserve">Гипотеза исследования: </w:t>
      </w:r>
      <w:r w:rsidRPr="00A30860">
        <w:rPr>
          <w:rFonts w:ascii="Times New Roman" w:eastAsiaTheme="majorEastAsia" w:hAnsi="Times New Roman" w:cs="Times New Roman"/>
          <w:bCs/>
          <w:i/>
          <w:sz w:val="28"/>
          <w:szCs w:val="28"/>
          <w:lang w:eastAsia="ru-RU"/>
        </w:rPr>
        <w:t>если</w:t>
      </w:r>
      <w:r w:rsidRPr="00A30860">
        <w:rPr>
          <w:rFonts w:ascii="Times New Roman" w:eastAsiaTheme="majorEastAsia" w:hAnsi="Times New Roman" w:cs="Times New Roman"/>
          <w:b/>
          <w:bCs/>
          <w:sz w:val="28"/>
          <w:szCs w:val="28"/>
          <w:lang w:eastAsia="ru-RU"/>
        </w:rPr>
        <w:t xml:space="preserve"> </w:t>
      </w:r>
      <w:r w:rsidRPr="00A30860">
        <w:rPr>
          <w:rFonts w:ascii="Times New Roman" w:eastAsiaTheme="majorEastAsia" w:hAnsi="Times New Roman" w:cs="Times New Roman"/>
          <w:bCs/>
          <w:sz w:val="28"/>
          <w:szCs w:val="28"/>
          <w:lang w:eastAsia="ru-RU"/>
        </w:rPr>
        <w:t xml:space="preserve">образовательный процесс современных школьников </w:t>
      </w:r>
      <w:r w:rsidRPr="00A30860">
        <w:rPr>
          <w:rFonts w:ascii="Times New Roman" w:hAnsi="Times New Roman" w:cs="Times New Roman"/>
          <w:sz w:val="28"/>
          <w:szCs w:val="28"/>
        </w:rPr>
        <w:t xml:space="preserve">осуществлять в рамках специально организованной системы деятельности и условий обновленного содержания обучения, </w:t>
      </w:r>
      <w:r w:rsidRPr="00A30860">
        <w:rPr>
          <w:rFonts w:ascii="Times New Roman" w:hAnsi="Times New Roman" w:cs="Times New Roman"/>
          <w:i/>
          <w:sz w:val="28"/>
          <w:szCs w:val="28"/>
        </w:rPr>
        <w:t>то</w:t>
      </w:r>
      <w:r w:rsidRPr="00A30860">
        <w:rPr>
          <w:rFonts w:ascii="Times New Roman" w:hAnsi="Times New Roman" w:cs="Times New Roman"/>
          <w:sz w:val="28"/>
          <w:szCs w:val="28"/>
        </w:rPr>
        <w:t xml:space="preserve"> это будет способствовать разви</w:t>
      </w:r>
      <w:r w:rsidR="005E301C" w:rsidRPr="00A30860">
        <w:rPr>
          <w:rFonts w:ascii="Times New Roman" w:hAnsi="Times New Roman" w:cs="Times New Roman"/>
          <w:sz w:val="28"/>
          <w:szCs w:val="28"/>
        </w:rPr>
        <w:t>тию</w:t>
      </w:r>
      <w:r w:rsidRPr="00A30860">
        <w:rPr>
          <w:rFonts w:ascii="Times New Roman" w:hAnsi="Times New Roman" w:cs="Times New Roman"/>
          <w:sz w:val="28"/>
          <w:szCs w:val="28"/>
        </w:rPr>
        <w:t xml:space="preserve"> мотиваци</w:t>
      </w:r>
      <w:r w:rsidR="005E301C" w:rsidRPr="00A30860">
        <w:rPr>
          <w:rFonts w:ascii="Times New Roman" w:hAnsi="Times New Roman" w:cs="Times New Roman"/>
          <w:sz w:val="28"/>
          <w:szCs w:val="28"/>
        </w:rPr>
        <w:t>и</w:t>
      </w:r>
      <w:r w:rsidRPr="00A30860">
        <w:rPr>
          <w:rFonts w:ascii="Times New Roman" w:hAnsi="Times New Roman" w:cs="Times New Roman"/>
          <w:sz w:val="28"/>
          <w:szCs w:val="28"/>
        </w:rPr>
        <w:t xml:space="preserve"> достижений</w:t>
      </w:r>
      <w:r w:rsidRPr="00A30860">
        <w:rPr>
          <w:rFonts w:ascii="Times New Roman" w:eastAsia="Times New Roman" w:hAnsi="Times New Roman" w:cs="Times New Roman"/>
          <w:spacing w:val="-3"/>
          <w:sz w:val="28"/>
          <w:szCs w:val="28"/>
          <w:lang w:eastAsia="ru-RU"/>
        </w:rPr>
        <w:t xml:space="preserve">, </w:t>
      </w:r>
      <w:r w:rsidRPr="00A30860">
        <w:rPr>
          <w:rFonts w:ascii="Times New Roman" w:eastAsia="Times New Roman" w:hAnsi="Times New Roman" w:cs="Times New Roman"/>
          <w:i/>
          <w:spacing w:val="-3"/>
          <w:sz w:val="28"/>
          <w:szCs w:val="28"/>
          <w:lang w:eastAsia="ru-RU"/>
        </w:rPr>
        <w:t>так как</w:t>
      </w:r>
      <w:r w:rsidRPr="00A30860">
        <w:rPr>
          <w:rFonts w:ascii="Times New Roman" w:eastAsia="Times New Roman" w:hAnsi="Times New Roman" w:cs="Times New Roman"/>
          <w:spacing w:val="-3"/>
          <w:sz w:val="28"/>
          <w:szCs w:val="28"/>
          <w:lang w:eastAsia="ru-RU"/>
        </w:rPr>
        <w:t xml:space="preserve"> </w:t>
      </w:r>
      <w:r w:rsidRPr="00A30860">
        <w:rPr>
          <w:rFonts w:ascii="Times New Roman" w:hAnsi="Times New Roman" w:cs="Times New Roman"/>
          <w:sz w:val="28"/>
          <w:szCs w:val="28"/>
        </w:rPr>
        <w:t xml:space="preserve">предложенная система сочетает различные виды активной познавательной деятельности, специальную программу, </w:t>
      </w:r>
      <w:r w:rsidR="005E301C" w:rsidRPr="00A30860">
        <w:rPr>
          <w:rFonts w:ascii="Times New Roman" w:hAnsi="Times New Roman" w:cs="Times New Roman"/>
          <w:sz w:val="28"/>
          <w:szCs w:val="28"/>
        </w:rPr>
        <w:t>ориентированную</w:t>
      </w:r>
      <w:r w:rsidRPr="00A30860">
        <w:rPr>
          <w:rFonts w:ascii="Times New Roman" w:hAnsi="Times New Roman" w:cs="Times New Roman"/>
          <w:sz w:val="28"/>
          <w:szCs w:val="28"/>
        </w:rPr>
        <w:t xml:space="preserve"> на потребност</w:t>
      </w:r>
      <w:r w:rsidR="005E301C" w:rsidRPr="00A30860">
        <w:rPr>
          <w:rFonts w:ascii="Times New Roman" w:hAnsi="Times New Roman" w:cs="Times New Roman"/>
          <w:sz w:val="28"/>
          <w:szCs w:val="28"/>
        </w:rPr>
        <w:t>и</w:t>
      </w:r>
      <w:r w:rsidRPr="00A30860">
        <w:rPr>
          <w:rFonts w:ascii="Times New Roman" w:hAnsi="Times New Roman" w:cs="Times New Roman"/>
          <w:sz w:val="28"/>
          <w:szCs w:val="28"/>
        </w:rPr>
        <w:t xml:space="preserve"> школьников достигать высоких результатов. </w:t>
      </w:r>
    </w:p>
    <w:p w14:paraId="08E8A33B" w14:textId="77777777"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b/>
          <w:sz w:val="28"/>
          <w:szCs w:val="28"/>
        </w:rPr>
      </w:pPr>
      <w:r w:rsidRPr="00A30860">
        <w:rPr>
          <w:rFonts w:ascii="Times New Roman" w:hAnsi="Times New Roman" w:cs="Times New Roman"/>
          <w:sz w:val="28"/>
          <w:szCs w:val="28"/>
        </w:rPr>
        <w:t xml:space="preserve">Сформулированные выше проблема, цель, объект, предмет и гипотеза определили необходимость решения следующих </w:t>
      </w:r>
      <w:r w:rsidRPr="00A30860">
        <w:rPr>
          <w:rFonts w:ascii="Times New Roman" w:hAnsi="Times New Roman" w:cs="Times New Roman"/>
          <w:b/>
          <w:sz w:val="28"/>
          <w:szCs w:val="28"/>
        </w:rPr>
        <w:t>задач исследования:</w:t>
      </w:r>
    </w:p>
    <w:p w14:paraId="5FCAD131" w14:textId="77777777"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sz w:val="28"/>
          <w:szCs w:val="28"/>
        </w:rPr>
        <w:t>Задачи исследования:</w:t>
      </w:r>
    </w:p>
    <w:p w14:paraId="02C83EF0" w14:textId="44035A27"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1. Обосновать теоретико-методологические и практические предпосылки, концептуальные положения развития мотивации достижения современных школьников</w:t>
      </w:r>
      <w:r w:rsidR="009A6646" w:rsidRPr="00A30860">
        <w:rPr>
          <w:rFonts w:ascii="Times New Roman" w:hAnsi="Times New Roman" w:cs="Times New Roman"/>
          <w:sz w:val="28"/>
          <w:szCs w:val="28"/>
        </w:rPr>
        <w:t>;</w:t>
      </w:r>
    </w:p>
    <w:p w14:paraId="57233382" w14:textId="3AD0AF7F"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2. Раскрыть сущность и содержание понятий </w:t>
      </w:r>
      <w:r w:rsidRPr="00A30860">
        <w:rPr>
          <w:rFonts w:ascii="Times New Roman" w:hAnsi="Times New Roman" w:cs="Times New Roman"/>
          <w:i/>
          <w:sz w:val="28"/>
          <w:szCs w:val="28"/>
        </w:rPr>
        <w:t>«мотивация достижения», «развитие мотивации достижения современных школьников»</w:t>
      </w:r>
      <w:r w:rsidRPr="00A30860">
        <w:rPr>
          <w:rFonts w:ascii="Times New Roman" w:hAnsi="Times New Roman" w:cs="Times New Roman"/>
          <w:sz w:val="28"/>
          <w:szCs w:val="28"/>
        </w:rPr>
        <w:t xml:space="preserve"> в структуре личностного и онтогенетического развития подростков</w:t>
      </w:r>
      <w:r w:rsidR="009A6646" w:rsidRPr="00A30860">
        <w:rPr>
          <w:rFonts w:ascii="Times New Roman" w:hAnsi="Times New Roman" w:cs="Times New Roman"/>
          <w:sz w:val="28"/>
          <w:szCs w:val="28"/>
        </w:rPr>
        <w:t>;</w:t>
      </w:r>
    </w:p>
    <w:p w14:paraId="7C7BF684" w14:textId="72E97B0B"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3. Охарактеризовать цель и принципы внедрения обновленного содержания обучения в систему современных школ, определить его возможности и психолого-педагогические условия в развитии мотивации достижения учащихся подросткового возраста</w:t>
      </w:r>
      <w:r w:rsidR="009A6646" w:rsidRPr="00A30860">
        <w:rPr>
          <w:rFonts w:ascii="Times New Roman" w:hAnsi="Times New Roman" w:cs="Times New Roman"/>
          <w:sz w:val="28"/>
          <w:szCs w:val="28"/>
        </w:rPr>
        <w:t>;</w:t>
      </w:r>
      <w:r w:rsidRPr="00A30860">
        <w:rPr>
          <w:rFonts w:ascii="Times New Roman" w:hAnsi="Times New Roman" w:cs="Times New Roman"/>
          <w:sz w:val="28"/>
          <w:szCs w:val="28"/>
        </w:rPr>
        <w:t xml:space="preserve"> </w:t>
      </w:r>
    </w:p>
    <w:p w14:paraId="3AAD1333" w14:textId="774B7861"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4. Разработать </w:t>
      </w:r>
      <w:r w:rsidRPr="00A30860">
        <w:rPr>
          <w:rFonts w:ascii="Times New Roman" w:eastAsia="Microsoft Sans Serif" w:hAnsi="Times New Roman" w:cs="Times New Roman"/>
          <w:sz w:val="28"/>
          <w:szCs w:val="28"/>
        </w:rPr>
        <w:t xml:space="preserve">структурно-содержательную </w:t>
      </w:r>
      <w:r w:rsidRPr="00A30860">
        <w:rPr>
          <w:rFonts w:ascii="Times New Roman" w:hAnsi="Times New Roman" w:cs="Times New Roman"/>
          <w:sz w:val="28"/>
          <w:szCs w:val="28"/>
        </w:rPr>
        <w:t>модель развития мотивации достижения учащихся подросткового возраста. На основании положений модели определить компоненты, сочетающие различные элементы, функции, уровни развития мотивации достижения субъектов образования</w:t>
      </w:r>
      <w:r w:rsidR="009A6646" w:rsidRPr="00A30860">
        <w:rPr>
          <w:rFonts w:ascii="Times New Roman" w:hAnsi="Times New Roman" w:cs="Times New Roman"/>
          <w:sz w:val="28"/>
          <w:szCs w:val="28"/>
        </w:rPr>
        <w:t>;</w:t>
      </w:r>
    </w:p>
    <w:p w14:paraId="1CC65F13" w14:textId="255614C8"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8"/>
          <w:szCs w:val="28"/>
        </w:rPr>
      </w:pPr>
      <w:r w:rsidRPr="00A30860">
        <w:rPr>
          <w:rFonts w:ascii="Times New Roman" w:hAnsi="Times New Roman" w:cs="Times New Roman"/>
          <w:noProof/>
          <w:sz w:val="28"/>
          <w:szCs w:val="28"/>
        </w:rPr>
        <w:t>5. Опытно-экспериментальным путем апробировать предложенную систему целенаправленной деятельности по развитию мотивации достижения подростков, проверить ее эффективность на основе уровня качественного роста познавательной активности</w:t>
      </w:r>
      <w:r w:rsidR="009A6646" w:rsidRPr="00A30860">
        <w:rPr>
          <w:rFonts w:ascii="Times New Roman" w:hAnsi="Times New Roman" w:cs="Times New Roman"/>
          <w:noProof/>
          <w:sz w:val="28"/>
          <w:szCs w:val="28"/>
        </w:rPr>
        <w:t>.</w:t>
      </w:r>
      <w:r w:rsidRPr="00A30860">
        <w:rPr>
          <w:rFonts w:ascii="Times New Roman" w:hAnsi="Times New Roman" w:cs="Times New Roman"/>
          <w:noProof/>
          <w:sz w:val="28"/>
          <w:szCs w:val="28"/>
        </w:rPr>
        <w:t xml:space="preserve"> </w:t>
      </w:r>
    </w:p>
    <w:p w14:paraId="7BD02FC0" w14:textId="77777777"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sz w:val="28"/>
          <w:szCs w:val="28"/>
        </w:rPr>
      </w:pPr>
      <w:r w:rsidRPr="00A30860">
        <w:rPr>
          <w:rFonts w:ascii="Times New Roman" w:hAnsi="Times New Roman" w:cs="Times New Roman"/>
          <w:b/>
          <w:bCs/>
          <w:sz w:val="28"/>
          <w:szCs w:val="28"/>
          <w:lang w:eastAsia="ru-RU"/>
        </w:rPr>
        <w:t xml:space="preserve">Теоретические основы исследования составили: </w:t>
      </w:r>
      <w:r w:rsidRPr="00A30860">
        <w:rPr>
          <w:rFonts w:ascii="Times New Roman" w:hAnsi="Times New Roman" w:cs="Times New Roman"/>
          <w:bCs/>
          <w:sz w:val="28"/>
          <w:szCs w:val="28"/>
          <w:lang w:eastAsia="ru-RU"/>
        </w:rPr>
        <w:t xml:space="preserve">культурно-историческая теория и принципы системности Л.С. Выготского; А.Н: Ломова, </w:t>
      </w:r>
      <w:proofErr w:type="spellStart"/>
      <w:r w:rsidRPr="00A30860">
        <w:rPr>
          <w:rFonts w:ascii="Times New Roman" w:hAnsi="Times New Roman" w:cs="Times New Roman"/>
          <w:bCs/>
          <w:sz w:val="28"/>
          <w:szCs w:val="28"/>
          <w:lang w:eastAsia="ru-RU"/>
        </w:rPr>
        <w:t>Б.Г.Ананьева</w:t>
      </w:r>
      <w:proofErr w:type="spellEnd"/>
      <w:r w:rsidRPr="00A30860">
        <w:rPr>
          <w:rFonts w:ascii="Times New Roman" w:hAnsi="Times New Roman" w:cs="Times New Roman"/>
          <w:bCs/>
          <w:sz w:val="28"/>
          <w:szCs w:val="28"/>
          <w:lang w:eastAsia="ru-RU"/>
        </w:rPr>
        <w:t>, концептуальные</w:t>
      </w:r>
      <w:r w:rsidRPr="00A30860">
        <w:rPr>
          <w:rFonts w:ascii="Times New Roman" w:hAnsi="Times New Roman" w:cs="Times New Roman"/>
          <w:noProof/>
          <w:sz w:val="28"/>
          <w:szCs w:val="28"/>
        </w:rPr>
        <w:t xml:space="preserve"> положения следующих подходов: онтогенетического</w:t>
      </w:r>
      <w:r w:rsidRPr="00A30860">
        <w:rPr>
          <w:rFonts w:ascii="Times New Roman" w:eastAsia="Times New Roman" w:hAnsi="Times New Roman" w:cs="Times New Roman"/>
          <w:sz w:val="28"/>
          <w:szCs w:val="28"/>
          <w:lang w:eastAsia="ru-RU"/>
        </w:rPr>
        <w:t xml:space="preserve"> </w:t>
      </w:r>
      <w:r w:rsidRPr="00A30860">
        <w:rPr>
          <w:rFonts w:ascii="Times New Roman" w:hAnsi="Times New Roman" w:cs="Times New Roman"/>
          <w:bCs/>
          <w:sz w:val="28"/>
          <w:szCs w:val="28"/>
          <w:lang w:eastAsia="ru-RU"/>
        </w:rPr>
        <w:t>(Л.И. Божович,</w:t>
      </w:r>
      <w:r w:rsidRPr="00A30860">
        <w:rPr>
          <w:rFonts w:ascii="Times New Roman" w:hAnsi="Times New Roman" w:cs="Times New Roman"/>
          <w:iCs/>
          <w:sz w:val="28"/>
          <w:szCs w:val="28"/>
        </w:rPr>
        <w:t xml:space="preserve"> Ж. Пиаже, </w:t>
      </w:r>
      <w:r w:rsidRPr="00A30860">
        <w:rPr>
          <w:rFonts w:ascii="Times New Roman" w:hAnsi="Times New Roman" w:cs="Times New Roman"/>
          <w:iCs/>
          <w:spacing w:val="-7"/>
          <w:sz w:val="28"/>
          <w:szCs w:val="28"/>
        </w:rPr>
        <w:t>Д.И. Фельдштейн</w:t>
      </w:r>
      <w:r w:rsidRPr="00A30860">
        <w:rPr>
          <w:rFonts w:ascii="Times New Roman" w:hAnsi="Times New Roman" w:cs="Times New Roman"/>
          <w:bCs/>
          <w:sz w:val="28"/>
          <w:szCs w:val="28"/>
          <w:lang w:eastAsia="ru-RU"/>
        </w:rPr>
        <w:t xml:space="preserve">); психического детерминизма </w:t>
      </w:r>
      <w:r w:rsidRPr="00A30860">
        <w:rPr>
          <w:rFonts w:ascii="Times New Roman" w:hAnsi="Times New Roman" w:cs="Times New Roman"/>
          <w:bCs/>
          <w:sz w:val="28"/>
          <w:szCs w:val="28"/>
          <w:lang w:eastAsia="ru-RU"/>
        </w:rPr>
        <w:lastRenderedPageBreak/>
        <w:t>(</w:t>
      </w:r>
      <w:proofErr w:type="spellStart"/>
      <w:r w:rsidRPr="00A30860">
        <w:rPr>
          <w:rFonts w:ascii="Times New Roman" w:hAnsi="Times New Roman" w:cs="Times New Roman"/>
          <w:bCs/>
          <w:sz w:val="28"/>
          <w:szCs w:val="28"/>
          <w:lang w:eastAsia="ru-RU"/>
        </w:rPr>
        <w:t>Ж.Аймауытов</w:t>
      </w:r>
      <w:proofErr w:type="spellEnd"/>
      <w:r w:rsidRPr="00A30860">
        <w:rPr>
          <w:rFonts w:ascii="Times New Roman" w:hAnsi="Times New Roman" w:cs="Times New Roman"/>
          <w:bCs/>
          <w:sz w:val="28"/>
          <w:szCs w:val="28"/>
          <w:lang w:eastAsia="ru-RU"/>
        </w:rPr>
        <w:t xml:space="preserve">, </w:t>
      </w:r>
      <w:proofErr w:type="spellStart"/>
      <w:r w:rsidRPr="00A30860">
        <w:rPr>
          <w:rFonts w:ascii="Times New Roman" w:hAnsi="Times New Roman" w:cs="Times New Roman"/>
          <w:bCs/>
          <w:sz w:val="28"/>
          <w:szCs w:val="28"/>
          <w:lang w:eastAsia="ru-RU"/>
        </w:rPr>
        <w:t>М.М.Муканов</w:t>
      </w:r>
      <w:proofErr w:type="spellEnd"/>
      <w:r w:rsidRPr="00A30860">
        <w:rPr>
          <w:rFonts w:ascii="Times New Roman" w:hAnsi="Times New Roman" w:cs="Times New Roman"/>
          <w:bCs/>
          <w:sz w:val="28"/>
          <w:szCs w:val="28"/>
          <w:lang w:eastAsia="ru-RU"/>
        </w:rPr>
        <w:t xml:space="preserve">, </w:t>
      </w:r>
      <w:proofErr w:type="spellStart"/>
      <w:r w:rsidRPr="00A30860">
        <w:rPr>
          <w:rFonts w:ascii="Times New Roman" w:hAnsi="Times New Roman" w:cs="Times New Roman"/>
          <w:bCs/>
          <w:sz w:val="28"/>
          <w:szCs w:val="28"/>
          <w:lang w:eastAsia="ru-RU"/>
        </w:rPr>
        <w:t>С.М.Джакупов</w:t>
      </w:r>
      <w:proofErr w:type="spellEnd"/>
      <w:r w:rsidRPr="00A30860">
        <w:rPr>
          <w:rFonts w:ascii="Times New Roman" w:hAnsi="Times New Roman" w:cs="Times New Roman"/>
          <w:bCs/>
          <w:sz w:val="28"/>
          <w:szCs w:val="28"/>
          <w:lang w:eastAsia="ru-RU"/>
        </w:rPr>
        <w:t xml:space="preserve">, </w:t>
      </w:r>
      <w:proofErr w:type="spellStart"/>
      <w:r w:rsidRPr="00A30860">
        <w:rPr>
          <w:rFonts w:ascii="Times New Roman" w:hAnsi="Times New Roman" w:cs="Times New Roman"/>
          <w:bCs/>
          <w:sz w:val="28"/>
          <w:szCs w:val="28"/>
          <w:lang w:eastAsia="ru-RU"/>
        </w:rPr>
        <w:t>Ж.И.Намазбаева</w:t>
      </w:r>
      <w:proofErr w:type="spellEnd"/>
      <w:r w:rsidRPr="00A30860">
        <w:rPr>
          <w:rFonts w:ascii="Times New Roman" w:hAnsi="Times New Roman" w:cs="Times New Roman"/>
          <w:bCs/>
          <w:sz w:val="28"/>
          <w:szCs w:val="28"/>
          <w:lang w:eastAsia="ru-RU"/>
        </w:rPr>
        <w:t xml:space="preserve">); системно-деятельностного </w:t>
      </w:r>
      <w:r w:rsidRPr="00A30860">
        <w:rPr>
          <w:rFonts w:ascii="Times New Roman" w:hAnsi="Times New Roman" w:cs="Times New Roman"/>
          <w:sz w:val="28"/>
          <w:szCs w:val="28"/>
          <w:shd w:val="clear" w:color="auto" w:fill="FFFFFF"/>
        </w:rPr>
        <w:t xml:space="preserve">(А.Н. Леонтьев, П.Я. Гальперин, В.А. Иванников, А.И. Подольский, Д.Б. </w:t>
      </w:r>
      <w:proofErr w:type="spellStart"/>
      <w:r w:rsidRPr="00A30860">
        <w:rPr>
          <w:rFonts w:ascii="Times New Roman" w:hAnsi="Times New Roman" w:cs="Times New Roman"/>
          <w:sz w:val="28"/>
          <w:szCs w:val="28"/>
          <w:shd w:val="clear" w:color="auto" w:fill="FFFFFF"/>
        </w:rPr>
        <w:t>Эльконин</w:t>
      </w:r>
      <w:proofErr w:type="spellEnd"/>
      <w:r w:rsidRPr="00A30860">
        <w:rPr>
          <w:rFonts w:ascii="Times New Roman" w:hAnsi="Times New Roman" w:cs="Times New Roman"/>
          <w:sz w:val="28"/>
          <w:szCs w:val="28"/>
          <w:shd w:val="clear" w:color="auto" w:fill="FFFFFF"/>
        </w:rPr>
        <w:t>);</w:t>
      </w:r>
      <w:r w:rsidRPr="00A30860">
        <w:rPr>
          <w:rFonts w:ascii="Times New Roman" w:eastAsia="Times New Roman" w:hAnsi="Times New Roman" w:cs="Times New Roman"/>
          <w:sz w:val="28"/>
          <w:szCs w:val="28"/>
          <w:lang w:eastAsia="ru-RU"/>
        </w:rPr>
        <w:t xml:space="preserve"> м</w:t>
      </w:r>
      <w:r w:rsidRPr="00A30860">
        <w:rPr>
          <w:rFonts w:ascii="Times New Roman" w:hAnsi="Times New Roman" w:cs="Times New Roman"/>
          <w:bCs/>
          <w:sz w:val="28"/>
          <w:szCs w:val="28"/>
          <w:lang w:eastAsia="ru-RU"/>
        </w:rPr>
        <w:t xml:space="preserve">отивационно - деятельностного (Л.Ф. Бурлачук, </w:t>
      </w:r>
      <w:r w:rsidRPr="00A30860">
        <w:rPr>
          <w:rFonts w:ascii="Times New Roman" w:hAnsi="Times New Roman" w:cs="Times New Roman"/>
          <w:bCs/>
          <w:iCs/>
          <w:sz w:val="28"/>
          <w:szCs w:val="28"/>
        </w:rPr>
        <w:t>А.К.</w:t>
      </w:r>
      <w:r w:rsidRPr="00A30860">
        <w:rPr>
          <w:rFonts w:ascii="Times New Roman" w:hAnsi="Times New Roman" w:cs="Times New Roman"/>
          <w:b/>
          <w:bCs/>
          <w:iCs/>
          <w:sz w:val="28"/>
          <w:szCs w:val="28"/>
        </w:rPr>
        <w:t xml:space="preserve"> </w:t>
      </w:r>
      <w:r w:rsidRPr="00A30860">
        <w:rPr>
          <w:rFonts w:ascii="Times New Roman" w:hAnsi="Times New Roman" w:cs="Times New Roman"/>
          <w:bCs/>
          <w:sz w:val="28"/>
          <w:szCs w:val="28"/>
          <w:lang w:eastAsia="ru-RU"/>
        </w:rPr>
        <w:t>Маркова, В.В. Давыдов); целостного педагогического процесса (</w:t>
      </w:r>
      <w:proofErr w:type="spellStart"/>
      <w:r w:rsidRPr="00A30860">
        <w:rPr>
          <w:rFonts w:ascii="Times New Roman" w:hAnsi="Times New Roman" w:cs="Times New Roman"/>
          <w:bCs/>
          <w:sz w:val="28"/>
          <w:szCs w:val="28"/>
          <w:lang w:eastAsia="ru-RU"/>
        </w:rPr>
        <w:t>Н.Д.Хмель</w:t>
      </w:r>
      <w:proofErr w:type="spellEnd"/>
      <w:r w:rsidRPr="00A30860">
        <w:rPr>
          <w:rFonts w:ascii="Times New Roman" w:hAnsi="Times New Roman" w:cs="Times New Roman"/>
          <w:bCs/>
          <w:sz w:val="28"/>
          <w:szCs w:val="28"/>
          <w:lang w:eastAsia="ru-RU"/>
        </w:rPr>
        <w:t>,</w:t>
      </w:r>
      <w:r w:rsidRPr="00A30860">
        <w:rPr>
          <w:rFonts w:ascii="Times New Roman" w:eastAsia="MS Mincho" w:hAnsi="Times New Roman" w:cs="Times New Roman"/>
          <w:color w:val="000000"/>
          <w:sz w:val="28"/>
          <w:szCs w:val="28"/>
        </w:rPr>
        <w:t xml:space="preserve"> А. А. </w:t>
      </w:r>
      <w:proofErr w:type="spellStart"/>
      <w:r w:rsidRPr="00A30860">
        <w:rPr>
          <w:rFonts w:ascii="Times New Roman" w:eastAsia="MS Mincho" w:hAnsi="Times New Roman" w:cs="Times New Roman"/>
          <w:color w:val="000000"/>
          <w:sz w:val="28"/>
          <w:szCs w:val="28"/>
        </w:rPr>
        <w:t>Бейсенбаева</w:t>
      </w:r>
      <w:proofErr w:type="spellEnd"/>
      <w:r w:rsidRPr="00A30860">
        <w:rPr>
          <w:rFonts w:ascii="Times New Roman" w:eastAsia="MS Mincho" w:hAnsi="Times New Roman" w:cs="Times New Roman"/>
          <w:color w:val="000000"/>
          <w:sz w:val="28"/>
          <w:szCs w:val="28"/>
        </w:rPr>
        <w:t xml:space="preserve">, К. К. </w:t>
      </w:r>
      <w:proofErr w:type="spellStart"/>
      <w:r w:rsidRPr="00A30860">
        <w:rPr>
          <w:rFonts w:ascii="Times New Roman" w:eastAsia="MS Mincho" w:hAnsi="Times New Roman" w:cs="Times New Roman"/>
          <w:color w:val="000000"/>
          <w:sz w:val="28"/>
          <w:szCs w:val="28"/>
        </w:rPr>
        <w:t>Жампеисова</w:t>
      </w:r>
      <w:proofErr w:type="spellEnd"/>
      <w:r w:rsidRPr="00A30860">
        <w:rPr>
          <w:rFonts w:ascii="Times New Roman" w:hAnsi="Times New Roman" w:cs="Times New Roman"/>
          <w:bCs/>
          <w:sz w:val="28"/>
          <w:szCs w:val="28"/>
          <w:lang w:eastAsia="ru-RU"/>
        </w:rPr>
        <w:t xml:space="preserve">); </w:t>
      </w:r>
      <w:r w:rsidRPr="00A30860">
        <w:rPr>
          <w:rFonts w:ascii="Times New Roman" w:eastAsia="Times New Roman" w:hAnsi="Times New Roman" w:cs="Times New Roman"/>
          <w:sz w:val="28"/>
          <w:szCs w:val="28"/>
          <w:lang w:eastAsia="ru-RU"/>
        </w:rPr>
        <w:t xml:space="preserve">системные модели мотивации достижения (П. </w:t>
      </w:r>
      <w:proofErr w:type="spellStart"/>
      <w:r w:rsidRPr="00A30860">
        <w:rPr>
          <w:rFonts w:ascii="Times New Roman" w:eastAsia="Times New Roman" w:hAnsi="Times New Roman" w:cs="Times New Roman"/>
          <w:sz w:val="28"/>
          <w:szCs w:val="28"/>
          <w:lang w:eastAsia="ru-RU"/>
        </w:rPr>
        <w:t>Гольвитцер</w:t>
      </w:r>
      <w:proofErr w:type="spellEnd"/>
      <w:r w:rsidRPr="00A30860">
        <w:rPr>
          <w:rFonts w:ascii="Times New Roman" w:eastAsia="Times New Roman" w:hAnsi="Times New Roman" w:cs="Times New Roman"/>
          <w:sz w:val="28"/>
          <w:szCs w:val="28"/>
          <w:lang w:eastAsia="ru-RU"/>
        </w:rPr>
        <w:t xml:space="preserve">, Е.П. Ильин, Ю. Куль, М.Ш. Магомед-Эминов, X. </w:t>
      </w:r>
      <w:proofErr w:type="spellStart"/>
      <w:r w:rsidRPr="00A30860">
        <w:rPr>
          <w:rFonts w:ascii="Times New Roman" w:eastAsia="Times New Roman" w:hAnsi="Times New Roman" w:cs="Times New Roman"/>
          <w:sz w:val="28"/>
          <w:szCs w:val="28"/>
          <w:lang w:eastAsia="ru-RU"/>
        </w:rPr>
        <w:t>Хекхуазен</w:t>
      </w:r>
      <w:proofErr w:type="spellEnd"/>
      <w:r w:rsidRPr="00A30860">
        <w:rPr>
          <w:rFonts w:ascii="Times New Roman" w:hAnsi="Times New Roman" w:cs="Times New Roman"/>
          <w:bCs/>
          <w:sz w:val="28"/>
          <w:szCs w:val="28"/>
          <w:lang w:eastAsia="ru-RU"/>
        </w:rPr>
        <w:t xml:space="preserve">, </w:t>
      </w:r>
      <w:proofErr w:type="spellStart"/>
      <w:r w:rsidRPr="00A30860">
        <w:rPr>
          <w:rFonts w:ascii="Times New Roman" w:hAnsi="Times New Roman" w:cs="Times New Roman"/>
          <w:bCs/>
          <w:sz w:val="28"/>
          <w:szCs w:val="28"/>
          <w:lang w:eastAsia="ru-RU"/>
        </w:rPr>
        <w:t>О.Б.Тапалова</w:t>
      </w:r>
      <w:proofErr w:type="spellEnd"/>
      <w:r w:rsidRPr="00A30860">
        <w:rPr>
          <w:rFonts w:ascii="Times New Roman" w:eastAsia="Times New Roman" w:hAnsi="Times New Roman" w:cs="Times New Roman"/>
          <w:sz w:val="28"/>
          <w:szCs w:val="28"/>
          <w:lang w:eastAsia="ru-RU"/>
        </w:rPr>
        <w:t xml:space="preserve">); технологии </w:t>
      </w:r>
      <w:r w:rsidRPr="00A30860">
        <w:rPr>
          <w:rFonts w:ascii="Times New Roman" w:hAnsi="Times New Roman" w:cs="Times New Roman"/>
          <w:bCs/>
          <w:color w:val="000000"/>
          <w:sz w:val="28"/>
          <w:szCs w:val="28"/>
          <w:lang w:eastAsia="ru-RU"/>
        </w:rPr>
        <w:t>обновленного образования (</w:t>
      </w:r>
      <w:r w:rsidRPr="00A30860">
        <w:rPr>
          <w:rFonts w:ascii="Times New Roman" w:hAnsi="Times New Roman" w:cs="Times New Roman"/>
          <w:bCs/>
          <w:sz w:val="28"/>
          <w:szCs w:val="28"/>
        </w:rPr>
        <w:t xml:space="preserve">А.П. Тряпицына, В.А. </w:t>
      </w:r>
      <w:proofErr w:type="spellStart"/>
      <w:r w:rsidRPr="00A30860">
        <w:rPr>
          <w:rFonts w:ascii="Times New Roman" w:hAnsi="Times New Roman" w:cs="Times New Roman"/>
          <w:bCs/>
          <w:sz w:val="28"/>
          <w:szCs w:val="28"/>
        </w:rPr>
        <w:t>Сластенин</w:t>
      </w:r>
      <w:proofErr w:type="spellEnd"/>
      <w:r w:rsidRPr="00A30860">
        <w:rPr>
          <w:rFonts w:ascii="Times New Roman" w:hAnsi="Times New Roman" w:cs="Times New Roman"/>
          <w:bCs/>
          <w:sz w:val="28"/>
          <w:szCs w:val="28"/>
        </w:rPr>
        <w:t xml:space="preserve">, Б. Блум, А.И. Савенков, </w:t>
      </w:r>
      <w:r w:rsidRPr="00A30860">
        <w:rPr>
          <w:rFonts w:ascii="Times New Roman" w:hAnsi="Times New Roman" w:cs="Times New Roman"/>
          <w:color w:val="000000"/>
          <w:sz w:val="28"/>
          <w:szCs w:val="28"/>
        </w:rPr>
        <w:t xml:space="preserve">А. К. </w:t>
      </w:r>
      <w:proofErr w:type="spellStart"/>
      <w:r w:rsidRPr="00A30860">
        <w:rPr>
          <w:rFonts w:ascii="Times New Roman" w:hAnsi="Times New Roman" w:cs="Times New Roman"/>
          <w:color w:val="000000"/>
          <w:sz w:val="28"/>
          <w:szCs w:val="28"/>
        </w:rPr>
        <w:t>Рысбаева</w:t>
      </w:r>
      <w:proofErr w:type="spellEnd"/>
      <w:r w:rsidRPr="00A30860">
        <w:rPr>
          <w:rFonts w:ascii="Times New Roman" w:hAnsi="Times New Roman" w:cs="Times New Roman"/>
          <w:color w:val="000000"/>
          <w:sz w:val="28"/>
          <w:szCs w:val="28"/>
        </w:rPr>
        <w:t xml:space="preserve">). </w:t>
      </w:r>
    </w:p>
    <w:p w14:paraId="7CC4CE62" w14:textId="77777777"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sz w:val="28"/>
          <w:szCs w:val="28"/>
        </w:rPr>
        <w:t>Методологическую основу исследования</w:t>
      </w:r>
      <w:r w:rsidRPr="00A30860">
        <w:rPr>
          <w:rFonts w:ascii="Times New Roman" w:hAnsi="Times New Roman" w:cs="Times New Roman"/>
          <w:sz w:val="28"/>
          <w:szCs w:val="28"/>
        </w:rPr>
        <w:t xml:space="preserve"> составили: философская трактовка всеобщей связи и взаимообусловленности, а также целостности явлений реального мира; положения о социальной, деятельностной и творческой сущности личности и ее многофакторном мотивационном характере развития; принципы взаимосвязи теории и практики; фундаментальные основы развития образования, концептуальные основы реформирования республиканской образовательной системы, обновленного содержания образования. </w:t>
      </w:r>
    </w:p>
    <w:p w14:paraId="252E8CB3" w14:textId="77777777"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Методологическим ориентиром исследования выступают личностно ориентированный, </w:t>
      </w:r>
      <w:proofErr w:type="spellStart"/>
      <w:r w:rsidRPr="00A30860">
        <w:rPr>
          <w:rFonts w:ascii="Times New Roman" w:hAnsi="Times New Roman" w:cs="Times New Roman"/>
          <w:sz w:val="28"/>
          <w:szCs w:val="28"/>
        </w:rPr>
        <w:t>акмеологический</w:t>
      </w:r>
      <w:proofErr w:type="spellEnd"/>
      <w:r w:rsidRPr="00A30860">
        <w:rPr>
          <w:rFonts w:ascii="Times New Roman" w:hAnsi="Times New Roman" w:cs="Times New Roman"/>
          <w:sz w:val="28"/>
          <w:szCs w:val="28"/>
        </w:rPr>
        <w:t>, системный и технологический подходы.</w:t>
      </w:r>
    </w:p>
    <w:p w14:paraId="7C68EEC5" w14:textId="77777777" w:rsidR="00DD07D4" w:rsidRPr="00A30860" w:rsidRDefault="00DD07D4" w:rsidP="004048D7">
      <w:pPr>
        <w:widowControl w:val="0"/>
        <w:tabs>
          <w:tab w:val="left" w:pos="567"/>
          <w:tab w:val="left" w:pos="6096"/>
        </w:tabs>
        <w:autoSpaceDE w:val="0"/>
        <w:autoSpaceDN w:val="0"/>
        <w:spacing w:after="0" w:line="240" w:lineRule="auto"/>
        <w:ind w:firstLine="567"/>
        <w:jc w:val="both"/>
        <w:outlineLvl w:val="1"/>
        <w:rPr>
          <w:rFonts w:ascii="Times New Roman" w:hAnsi="Times New Roman" w:cs="Times New Roman"/>
          <w:b/>
          <w:bCs/>
          <w:sz w:val="28"/>
          <w:szCs w:val="28"/>
        </w:rPr>
      </w:pPr>
      <w:r w:rsidRPr="00A30860">
        <w:rPr>
          <w:rFonts w:ascii="Times New Roman" w:hAnsi="Times New Roman" w:cs="Times New Roman"/>
          <w:b/>
          <w:bCs/>
          <w:sz w:val="28"/>
          <w:szCs w:val="28"/>
        </w:rPr>
        <w:t>Методы</w:t>
      </w:r>
      <w:r w:rsidRPr="00A30860">
        <w:rPr>
          <w:rFonts w:ascii="Times New Roman" w:hAnsi="Times New Roman" w:cs="Times New Roman"/>
          <w:b/>
          <w:bCs/>
          <w:spacing w:val="-5"/>
          <w:sz w:val="28"/>
          <w:szCs w:val="28"/>
        </w:rPr>
        <w:t xml:space="preserve"> </w:t>
      </w:r>
      <w:r w:rsidRPr="00A30860">
        <w:rPr>
          <w:rFonts w:ascii="Times New Roman" w:hAnsi="Times New Roman" w:cs="Times New Roman"/>
          <w:b/>
          <w:bCs/>
          <w:sz w:val="28"/>
          <w:szCs w:val="28"/>
        </w:rPr>
        <w:t>исследования:</w:t>
      </w:r>
    </w:p>
    <w:p w14:paraId="609CEE21" w14:textId="36759EDD" w:rsidR="00DD07D4" w:rsidRPr="00A30860" w:rsidRDefault="00DD07D4"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изучение и анализ философской, психолого-педагогической литературы и исследований, образовательных программ и документов по организации деятельности современной школы по внедрению и реализации обн</w:t>
      </w:r>
      <w:r w:rsidR="009A6646" w:rsidRPr="00A30860">
        <w:rPr>
          <w:rFonts w:ascii="Times New Roman" w:hAnsi="Times New Roman" w:cs="Times New Roman"/>
          <w:sz w:val="28"/>
          <w:szCs w:val="28"/>
        </w:rPr>
        <w:t>о</w:t>
      </w:r>
      <w:r w:rsidRPr="00A30860">
        <w:rPr>
          <w:rFonts w:ascii="Times New Roman" w:hAnsi="Times New Roman" w:cs="Times New Roman"/>
          <w:sz w:val="28"/>
          <w:szCs w:val="28"/>
        </w:rPr>
        <w:t xml:space="preserve">вленного содержания образования, обзор научной литературы, связанной с теоретическими и практическими вопросами развития мотивации достижения школьников; </w:t>
      </w:r>
    </w:p>
    <w:p w14:paraId="7F685DD9" w14:textId="77777777" w:rsidR="00DD07D4" w:rsidRPr="00A30860" w:rsidRDefault="00DD07D4"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изучение и обобщение опыта психолого-педагогической работы и практической деятельности педагогов со школьниками подросткового возраста в условиях обновленного содержания обучения, обобщение личного опыта; изучение существующих методик; </w:t>
      </w:r>
    </w:p>
    <w:p w14:paraId="61E54351" w14:textId="77777777" w:rsidR="00DD07D4" w:rsidRPr="00A30860" w:rsidRDefault="00DD07D4"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наблюдение, анкетирование, тестирование, экспертные оценки, анализ продуктов учебной и </w:t>
      </w:r>
      <w:proofErr w:type="spellStart"/>
      <w:r w:rsidRPr="00A30860">
        <w:rPr>
          <w:rFonts w:ascii="Times New Roman" w:hAnsi="Times New Roman" w:cs="Times New Roman"/>
          <w:sz w:val="28"/>
          <w:szCs w:val="28"/>
        </w:rPr>
        <w:t>внеучебной</w:t>
      </w:r>
      <w:proofErr w:type="spellEnd"/>
      <w:r w:rsidRPr="00A30860">
        <w:rPr>
          <w:rFonts w:ascii="Times New Roman" w:hAnsi="Times New Roman" w:cs="Times New Roman"/>
          <w:sz w:val="28"/>
          <w:szCs w:val="28"/>
        </w:rPr>
        <w:t xml:space="preserve"> деятельности по развитию мотивации достижения подростков; педагогический эксперимент и анализ его результатов.</w:t>
      </w:r>
    </w:p>
    <w:p w14:paraId="33547370" w14:textId="77777777" w:rsidR="00DD07D4" w:rsidRPr="00A30860" w:rsidRDefault="00DD07D4"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i/>
          <w:sz w:val="28"/>
          <w:szCs w:val="28"/>
        </w:rPr>
        <w:t>Структурный метод интерпретации</w:t>
      </w:r>
      <w:r w:rsidRPr="00A30860">
        <w:rPr>
          <w:rFonts w:ascii="Times New Roman" w:hAnsi="Times New Roman" w:cs="Times New Roman"/>
          <w:sz w:val="28"/>
          <w:szCs w:val="28"/>
        </w:rPr>
        <w:t xml:space="preserve"> полученных результатов позволяет сопоставить полученные данные с ранее установленными фактами и закономерностями и проверку модели развития мотивации достижения.</w:t>
      </w:r>
    </w:p>
    <w:p w14:paraId="05D875B0" w14:textId="2F3E623E" w:rsidR="007A50DC" w:rsidRPr="00A30860" w:rsidRDefault="007A50DC" w:rsidP="004048D7">
      <w:pPr>
        <w:tabs>
          <w:tab w:val="left" w:pos="567"/>
        </w:tabs>
        <w:spacing w:after="0" w:line="240" w:lineRule="auto"/>
        <w:ind w:firstLine="567"/>
        <w:jc w:val="both"/>
        <w:rPr>
          <w:rFonts w:ascii="Times New Roman" w:hAnsi="Times New Roman" w:cs="Times New Roman"/>
          <w:noProof/>
          <w:sz w:val="28"/>
          <w:szCs w:val="28"/>
        </w:rPr>
      </w:pPr>
      <w:r w:rsidRPr="00A30860">
        <w:rPr>
          <w:rFonts w:ascii="Times New Roman" w:hAnsi="Times New Roman" w:cs="Times New Roman"/>
          <w:b/>
          <w:noProof/>
          <w:sz w:val="28"/>
          <w:szCs w:val="28"/>
        </w:rPr>
        <w:t>Научная новизна и результаты исследования</w:t>
      </w:r>
      <w:r w:rsidRPr="00A30860">
        <w:rPr>
          <w:rFonts w:ascii="Times New Roman" w:hAnsi="Times New Roman" w:cs="Times New Roman"/>
          <w:noProof/>
          <w:sz w:val="28"/>
          <w:szCs w:val="28"/>
        </w:rPr>
        <w:t>:</w:t>
      </w:r>
    </w:p>
    <w:p w14:paraId="5C279F6D" w14:textId="77777777" w:rsidR="007A50DC" w:rsidRPr="00A30860" w:rsidRDefault="007A50DC" w:rsidP="004048D7">
      <w:pPr>
        <w:tabs>
          <w:tab w:val="left" w:pos="567"/>
        </w:tabs>
        <w:spacing w:after="0" w:line="240" w:lineRule="auto"/>
        <w:ind w:firstLine="567"/>
        <w:jc w:val="both"/>
        <w:rPr>
          <w:rFonts w:ascii="Times New Roman" w:hAnsi="Times New Roman" w:cs="Times New Roman"/>
          <w:noProof/>
          <w:sz w:val="28"/>
          <w:szCs w:val="28"/>
        </w:rPr>
      </w:pPr>
      <w:r w:rsidRPr="00A30860">
        <w:rPr>
          <w:rFonts w:ascii="Times New Roman" w:hAnsi="Times New Roman" w:cs="Times New Roman"/>
          <w:noProof/>
          <w:sz w:val="28"/>
          <w:szCs w:val="28"/>
        </w:rPr>
        <w:t xml:space="preserve">- </w:t>
      </w:r>
      <w:r w:rsidRPr="00A30860">
        <w:rPr>
          <w:rFonts w:ascii="Times New Roman" w:eastAsia="Calibri" w:hAnsi="Times New Roman" w:cs="Times New Roman"/>
          <w:noProof/>
          <w:sz w:val="28"/>
          <w:szCs w:val="28"/>
        </w:rPr>
        <w:t xml:space="preserve">на основе концептуального анализа теоретических и практических источников </w:t>
      </w:r>
      <w:r w:rsidRPr="00A30860">
        <w:rPr>
          <w:rFonts w:ascii="Times New Roman" w:hAnsi="Times New Roman" w:cs="Times New Roman"/>
          <w:sz w:val="28"/>
          <w:szCs w:val="28"/>
        </w:rPr>
        <w:t xml:space="preserve">дана сущностная характеристика понятию </w:t>
      </w:r>
      <w:r w:rsidRPr="00A30860">
        <w:rPr>
          <w:rFonts w:ascii="Times New Roman" w:hAnsi="Times New Roman" w:cs="Times New Roman"/>
          <w:i/>
          <w:sz w:val="28"/>
          <w:szCs w:val="28"/>
        </w:rPr>
        <w:t>«мотивация достижения»,</w:t>
      </w:r>
      <w:r w:rsidRPr="00A30860">
        <w:rPr>
          <w:rFonts w:ascii="Times New Roman" w:hAnsi="Times New Roman" w:cs="Times New Roman"/>
          <w:sz w:val="28"/>
          <w:szCs w:val="28"/>
        </w:rPr>
        <w:t xml:space="preserve"> предложена авторская дефиниция </w:t>
      </w:r>
      <w:r w:rsidRPr="00A30860">
        <w:rPr>
          <w:rFonts w:ascii="Times New Roman" w:hAnsi="Times New Roman" w:cs="Times New Roman"/>
          <w:i/>
          <w:sz w:val="28"/>
          <w:szCs w:val="28"/>
        </w:rPr>
        <w:t>«развитие мотивации достижения современных школьников»</w:t>
      </w:r>
      <w:r w:rsidRPr="00A30860">
        <w:rPr>
          <w:rFonts w:ascii="Times New Roman" w:hAnsi="Times New Roman" w:cs="Times New Roman"/>
          <w:sz w:val="28"/>
          <w:szCs w:val="28"/>
        </w:rPr>
        <w:t xml:space="preserve"> в соответствии с особенностями онтогенетического развития учащихся подросткового возраста и условиями обновленного содержания обучения;</w:t>
      </w:r>
    </w:p>
    <w:p w14:paraId="771C052A" w14:textId="77777777" w:rsidR="007A50DC" w:rsidRPr="00A30860" w:rsidRDefault="007A50DC" w:rsidP="004048D7">
      <w:pPr>
        <w:tabs>
          <w:tab w:val="left" w:pos="567"/>
        </w:tabs>
        <w:spacing w:after="0" w:line="240" w:lineRule="auto"/>
        <w:ind w:firstLine="567"/>
        <w:jc w:val="both"/>
        <w:rPr>
          <w:rFonts w:ascii="Times New Roman" w:hAnsi="Times New Roman" w:cs="Times New Roman"/>
          <w:noProof/>
          <w:sz w:val="28"/>
          <w:szCs w:val="28"/>
        </w:rPr>
      </w:pPr>
      <w:r w:rsidRPr="00A30860">
        <w:rPr>
          <w:rFonts w:ascii="Times New Roman" w:hAnsi="Times New Roman" w:cs="Times New Roman"/>
          <w:noProof/>
          <w:sz w:val="28"/>
          <w:szCs w:val="28"/>
        </w:rPr>
        <w:lastRenderedPageBreak/>
        <w:t xml:space="preserve">- </w:t>
      </w:r>
      <w:r w:rsidRPr="00A30860">
        <w:rPr>
          <w:rFonts w:ascii="Times New Roman" w:hAnsi="Times New Roman"/>
          <w:noProof/>
          <w:sz w:val="28"/>
          <w:szCs w:val="28"/>
        </w:rPr>
        <w:t xml:space="preserve">обновленное содержание обучения, </w:t>
      </w:r>
      <w:r w:rsidRPr="00A30860">
        <w:rPr>
          <w:rFonts w:ascii="Times New Roman" w:hAnsi="Times New Roman"/>
          <w:sz w:val="28"/>
          <w:szCs w:val="28"/>
        </w:rPr>
        <w:t>психолого-педагогические условия раскрыты в контексте модернизированных реформ в сфере среднего образования и развития мотивации достижения подростков</w:t>
      </w:r>
      <w:r w:rsidRPr="00A30860">
        <w:rPr>
          <w:rFonts w:ascii="Times New Roman" w:hAnsi="Times New Roman" w:cs="Times New Roman"/>
          <w:sz w:val="28"/>
          <w:szCs w:val="28"/>
        </w:rPr>
        <w:t>;</w:t>
      </w:r>
    </w:p>
    <w:p w14:paraId="08FF2408" w14:textId="741C19A2" w:rsidR="007A50DC" w:rsidRPr="00A30860" w:rsidRDefault="007A50DC" w:rsidP="004048D7">
      <w:pPr>
        <w:tabs>
          <w:tab w:val="left" w:pos="567"/>
          <w:tab w:val="left" w:pos="851"/>
        </w:tabs>
        <w:spacing w:after="0" w:line="240" w:lineRule="auto"/>
        <w:ind w:firstLine="567"/>
        <w:jc w:val="both"/>
        <w:rPr>
          <w:rFonts w:ascii="Times New Roman" w:hAnsi="Times New Roman" w:cs="Times New Roman"/>
          <w:spacing w:val="1"/>
          <w:sz w:val="28"/>
          <w:szCs w:val="28"/>
        </w:rPr>
      </w:pPr>
      <w:r w:rsidRPr="00A30860">
        <w:rPr>
          <w:rFonts w:ascii="Times New Roman" w:hAnsi="Times New Roman" w:cs="Times New Roman"/>
          <w:sz w:val="28"/>
          <w:szCs w:val="28"/>
        </w:rPr>
        <w:t xml:space="preserve">- </w:t>
      </w:r>
      <w:r w:rsidRPr="00A30860">
        <w:rPr>
          <w:rFonts w:ascii="Times New Roman" w:eastAsia="Calibri" w:hAnsi="Times New Roman" w:cs="Times New Roman"/>
          <w:noProof/>
          <w:sz w:val="28"/>
          <w:szCs w:val="28"/>
        </w:rPr>
        <w:t xml:space="preserve">разработана и апробирована целостным функционированием </w:t>
      </w:r>
      <w:r w:rsidR="0022356D" w:rsidRPr="00A30860">
        <w:rPr>
          <w:rFonts w:ascii="Times New Roman" w:eastAsia="Calibri" w:hAnsi="Times New Roman" w:cs="Times New Roman"/>
          <w:noProof/>
          <w:sz w:val="28"/>
          <w:szCs w:val="28"/>
        </w:rPr>
        <w:t>самостоятельных блоко</w:t>
      </w:r>
      <w:r w:rsidR="00D664CB" w:rsidRPr="00A30860">
        <w:rPr>
          <w:rFonts w:ascii="Times New Roman" w:eastAsia="Calibri" w:hAnsi="Times New Roman" w:cs="Times New Roman"/>
          <w:noProof/>
          <w:sz w:val="28"/>
          <w:szCs w:val="28"/>
        </w:rPr>
        <w:t xml:space="preserve">в;а также </w:t>
      </w:r>
      <w:r w:rsidR="0022356D" w:rsidRPr="00A30860">
        <w:rPr>
          <w:rFonts w:ascii="Times New Roman" w:eastAsia="Calibri" w:hAnsi="Times New Roman" w:cs="Times New Roman"/>
          <w:noProof/>
          <w:sz w:val="28"/>
          <w:szCs w:val="28"/>
        </w:rPr>
        <w:t>познавательного, эмоцонально-ценностного, поведенческого компонентов</w:t>
      </w:r>
      <w:r w:rsidRPr="00A30860">
        <w:rPr>
          <w:rFonts w:ascii="Times New Roman" w:eastAsia="Calibri" w:hAnsi="Times New Roman" w:cs="Times New Roman"/>
          <w:sz w:val="28"/>
          <w:szCs w:val="28"/>
        </w:rPr>
        <w:t xml:space="preserve"> структурно-содержательн</w:t>
      </w:r>
      <w:r w:rsidR="002A410E" w:rsidRPr="00A30860">
        <w:rPr>
          <w:rFonts w:ascii="Times New Roman" w:eastAsia="Calibri" w:hAnsi="Times New Roman" w:cs="Times New Roman"/>
          <w:sz w:val="28"/>
          <w:szCs w:val="28"/>
        </w:rPr>
        <w:t>ой</w:t>
      </w:r>
      <w:r w:rsidRPr="00A30860">
        <w:rPr>
          <w:rFonts w:ascii="Times New Roman" w:eastAsia="Calibri" w:hAnsi="Times New Roman" w:cs="Times New Roman"/>
          <w:sz w:val="28"/>
          <w:szCs w:val="28"/>
        </w:rPr>
        <w:t xml:space="preserve"> </w:t>
      </w:r>
      <w:r w:rsidRPr="00A30860">
        <w:rPr>
          <w:rFonts w:ascii="Times New Roman" w:hAnsi="Times New Roman" w:cs="Times New Roman"/>
          <w:sz w:val="28"/>
          <w:szCs w:val="28"/>
        </w:rPr>
        <w:t>модел</w:t>
      </w:r>
      <w:r w:rsidR="002A410E" w:rsidRPr="00A30860">
        <w:rPr>
          <w:rFonts w:ascii="Times New Roman" w:hAnsi="Times New Roman" w:cs="Times New Roman"/>
          <w:sz w:val="28"/>
          <w:szCs w:val="28"/>
        </w:rPr>
        <w:t>и</w:t>
      </w:r>
      <w:r w:rsidRPr="00A30860">
        <w:rPr>
          <w:rFonts w:ascii="Times New Roman" w:hAnsi="Times New Roman" w:cs="Times New Roman"/>
          <w:sz w:val="28"/>
          <w:szCs w:val="28"/>
        </w:rPr>
        <w:t xml:space="preserve"> развития мотивации достижения</w:t>
      </w:r>
      <w:r w:rsidRPr="00A30860">
        <w:rPr>
          <w:rFonts w:ascii="Times New Roman" w:hAnsi="Times New Roman" w:cs="Times New Roman"/>
          <w:spacing w:val="1"/>
          <w:sz w:val="28"/>
          <w:szCs w:val="28"/>
        </w:rPr>
        <w:t xml:space="preserve"> учащихся подросткового возраста; </w:t>
      </w:r>
    </w:p>
    <w:p w14:paraId="3F15FF7A" w14:textId="5084AF7D" w:rsidR="007A50DC" w:rsidRPr="00A30860" w:rsidRDefault="007A50DC" w:rsidP="004048D7">
      <w:pPr>
        <w:tabs>
          <w:tab w:val="left" w:pos="567"/>
        </w:tabs>
        <w:spacing w:after="0" w:line="240" w:lineRule="auto"/>
        <w:ind w:firstLine="567"/>
        <w:jc w:val="both"/>
        <w:rPr>
          <w:rFonts w:ascii="Times New Roman" w:hAnsi="Times New Roman" w:cs="Times New Roman"/>
          <w:noProof/>
          <w:sz w:val="28"/>
          <w:szCs w:val="28"/>
        </w:rPr>
      </w:pPr>
      <w:r w:rsidRPr="00A30860">
        <w:rPr>
          <w:rFonts w:ascii="Times New Roman" w:hAnsi="Times New Roman" w:cs="Times New Roman"/>
          <w:spacing w:val="1"/>
          <w:sz w:val="28"/>
          <w:szCs w:val="28"/>
        </w:rPr>
        <w:t xml:space="preserve">- опытно-экспериментальным путем доказана эффективность системы целенаправленной деятельности по развитию мотивации достижения подростков, включающая </w:t>
      </w:r>
      <w:r w:rsidRPr="00A30860">
        <w:rPr>
          <w:rFonts w:ascii="Times New Roman" w:hAnsi="Times New Roman" w:cs="Times New Roman"/>
          <w:sz w:val="28"/>
          <w:szCs w:val="28"/>
        </w:rPr>
        <w:t xml:space="preserve">диагностический инструментарий, инновационную программу </w:t>
      </w:r>
      <w:r w:rsidRPr="00A30860">
        <w:rPr>
          <w:rFonts w:ascii="Times New Roman" w:eastAsia="Calibri" w:hAnsi="Times New Roman" w:cs="Times New Roman"/>
          <w:noProof/>
          <w:sz w:val="28"/>
          <w:szCs w:val="28"/>
        </w:rPr>
        <w:t>качественного</w:t>
      </w:r>
      <w:r w:rsidRPr="00A30860">
        <w:rPr>
          <w:rFonts w:ascii="Times New Roman" w:hAnsi="Times New Roman" w:cs="Times New Roman"/>
          <w:noProof/>
          <w:color w:val="000000"/>
          <w:sz w:val="28"/>
          <w:szCs w:val="28"/>
        </w:rPr>
        <w:t xml:space="preserve"> изменения результатов обучения</w:t>
      </w:r>
      <w:r w:rsidR="009A6646" w:rsidRPr="00A30860">
        <w:rPr>
          <w:rFonts w:ascii="Times New Roman" w:hAnsi="Times New Roman" w:cs="Times New Roman"/>
          <w:noProof/>
          <w:color w:val="000000"/>
          <w:sz w:val="28"/>
          <w:szCs w:val="28"/>
        </w:rPr>
        <w:t>.</w:t>
      </w:r>
    </w:p>
    <w:p w14:paraId="49F6CA7B" w14:textId="77777777" w:rsidR="007A50DC" w:rsidRPr="00A30860" w:rsidRDefault="007A50DC" w:rsidP="004048D7">
      <w:pPr>
        <w:tabs>
          <w:tab w:val="left" w:pos="567"/>
          <w:tab w:val="left" w:pos="6096"/>
        </w:tabs>
        <w:spacing w:after="0" w:line="240" w:lineRule="auto"/>
        <w:ind w:firstLine="567"/>
        <w:jc w:val="both"/>
        <w:rPr>
          <w:rFonts w:ascii="Times New Roman" w:hAnsi="Times New Roman" w:cs="Times New Roman"/>
          <w:b/>
          <w:sz w:val="28"/>
          <w:szCs w:val="28"/>
          <w:lang w:eastAsia="ru-RU"/>
        </w:rPr>
      </w:pPr>
      <w:r w:rsidRPr="00A30860">
        <w:rPr>
          <w:rFonts w:ascii="Times New Roman" w:hAnsi="Times New Roman" w:cs="Times New Roman"/>
          <w:b/>
          <w:sz w:val="28"/>
          <w:szCs w:val="28"/>
          <w:lang w:eastAsia="ru-RU"/>
        </w:rPr>
        <w:t xml:space="preserve">Теоретическая значимость исследования </w:t>
      </w:r>
      <w:r w:rsidRPr="00A30860">
        <w:rPr>
          <w:rFonts w:ascii="Times New Roman" w:hAnsi="Times New Roman" w:cs="Times New Roman"/>
          <w:sz w:val="28"/>
          <w:szCs w:val="28"/>
          <w:lang w:eastAsia="ru-RU"/>
        </w:rPr>
        <w:t>определяется</w:t>
      </w:r>
      <w:r w:rsidRPr="00A30860">
        <w:rPr>
          <w:rFonts w:ascii="Times New Roman" w:hAnsi="Times New Roman" w:cs="Times New Roman"/>
          <w:b/>
          <w:sz w:val="28"/>
          <w:szCs w:val="28"/>
          <w:lang w:eastAsia="ru-RU"/>
        </w:rPr>
        <w:t>:</w:t>
      </w:r>
    </w:p>
    <w:p w14:paraId="1BC29E63" w14:textId="77777777" w:rsidR="007A50DC" w:rsidRPr="00A30860" w:rsidRDefault="007A50DC" w:rsidP="004048D7">
      <w:pPr>
        <w:tabs>
          <w:tab w:val="left" w:pos="567"/>
          <w:tab w:val="left" w:pos="6096"/>
        </w:tabs>
        <w:spacing w:after="0" w:line="240" w:lineRule="auto"/>
        <w:ind w:firstLine="567"/>
        <w:jc w:val="both"/>
        <w:rPr>
          <w:rFonts w:ascii="Times New Roman" w:hAnsi="Times New Roman" w:cs="Times New Roman"/>
          <w:b/>
          <w:sz w:val="28"/>
          <w:szCs w:val="28"/>
          <w:lang w:eastAsia="ru-RU"/>
        </w:rPr>
      </w:pPr>
      <w:r w:rsidRPr="00A30860">
        <w:rPr>
          <w:rFonts w:ascii="Times New Roman" w:hAnsi="Times New Roman" w:cs="Times New Roman"/>
          <w:b/>
          <w:sz w:val="28"/>
          <w:szCs w:val="28"/>
          <w:lang w:eastAsia="ru-RU"/>
        </w:rPr>
        <w:t xml:space="preserve">- </w:t>
      </w:r>
      <w:r w:rsidRPr="00A30860">
        <w:rPr>
          <w:rFonts w:ascii="Times New Roman" w:hAnsi="Times New Roman" w:cs="Times New Roman"/>
          <w:sz w:val="28"/>
          <w:szCs w:val="28"/>
        </w:rPr>
        <w:t xml:space="preserve">философской трактовкой всеобщей связи и взаимообусловленности, а также целостности явлений реального мира; положением о социальной, деятельностной и творческой сущности личности и ее многофакторном характере развития; принципы взаимосвязи теории и практики; фундаментальные основы развития образования, концептуальные основы реформирования республиканской образовательной системы; </w:t>
      </w:r>
    </w:p>
    <w:p w14:paraId="1442FD4E" w14:textId="77777777" w:rsidR="007A50DC" w:rsidRPr="00A30860" w:rsidRDefault="007A50DC" w:rsidP="004048D7">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sz w:val="28"/>
          <w:szCs w:val="28"/>
          <w:lang w:eastAsia="ru-RU"/>
        </w:rPr>
        <w:t xml:space="preserve">- обоснованием совокупности </w:t>
      </w:r>
      <w:r w:rsidRPr="00A30860">
        <w:rPr>
          <w:rFonts w:ascii="Times New Roman" w:eastAsia="Calibri" w:hAnsi="Times New Roman" w:cs="Times New Roman"/>
          <w:noProof/>
          <w:sz w:val="28"/>
          <w:szCs w:val="28"/>
        </w:rPr>
        <w:t>психолого-педагогических подходов к совершенствованию обновленного</w:t>
      </w:r>
      <w:r w:rsidRPr="00A30860">
        <w:rPr>
          <w:rFonts w:ascii="Times New Roman" w:eastAsia="Times New Roman" w:hAnsi="Times New Roman" w:cs="Times New Roman"/>
          <w:sz w:val="28"/>
          <w:szCs w:val="28"/>
        </w:rPr>
        <w:t xml:space="preserve"> содержание обучения для эффективного развития мотивации достижения</w:t>
      </w:r>
      <w:r w:rsidRPr="00A30860">
        <w:rPr>
          <w:rFonts w:ascii="Times New Roman" w:eastAsia="Calibri" w:hAnsi="Times New Roman" w:cs="Times New Roman"/>
          <w:noProof/>
          <w:sz w:val="28"/>
          <w:szCs w:val="28"/>
        </w:rPr>
        <w:t xml:space="preserve"> современных </w:t>
      </w:r>
      <w:r w:rsidRPr="00A30860">
        <w:rPr>
          <w:rFonts w:ascii="Times New Roman" w:hAnsi="Times New Roman" w:cs="Times New Roman"/>
          <w:sz w:val="28"/>
          <w:szCs w:val="28"/>
        </w:rPr>
        <w:t xml:space="preserve">школьников; </w:t>
      </w:r>
    </w:p>
    <w:p w14:paraId="68FC5BCC" w14:textId="77777777" w:rsidR="007A50DC" w:rsidRPr="00A30860" w:rsidRDefault="007A50DC" w:rsidP="004048D7">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sz w:val="28"/>
          <w:szCs w:val="28"/>
          <w:lang w:eastAsia="ru-RU"/>
        </w:rPr>
        <w:t>-  анализом особенностей онтогенетического развития мотивационной сферы современных школьников (с выявлением достиженческих мотивационных доминант);</w:t>
      </w:r>
    </w:p>
    <w:p w14:paraId="345A7F5F" w14:textId="77777777" w:rsidR="007A50DC" w:rsidRPr="00A30860" w:rsidRDefault="007A50DC" w:rsidP="004048D7">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sz w:val="28"/>
          <w:szCs w:val="28"/>
          <w:lang w:eastAsia="ru-RU"/>
        </w:rPr>
        <w:t xml:space="preserve">- выявлением и обоснованием причин </w:t>
      </w:r>
      <w:r w:rsidRPr="00A30860">
        <w:rPr>
          <w:rFonts w:ascii="Times New Roman" w:hAnsi="Times New Roman" w:cs="Times New Roman"/>
          <w:sz w:val="28"/>
          <w:szCs w:val="28"/>
        </w:rPr>
        <w:t>значительного снижения мотивации достижения и успеваемости учащихся подросткового возраста;</w:t>
      </w:r>
    </w:p>
    <w:p w14:paraId="0ED52653" w14:textId="77777777" w:rsidR="007A50DC" w:rsidRPr="00A30860" w:rsidRDefault="007A50DC" w:rsidP="004048D7">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sz w:val="28"/>
          <w:szCs w:val="28"/>
          <w:lang w:eastAsia="ru-RU"/>
        </w:rPr>
        <w:t>- соотнесением обновленного содержания обучения на процесс формирования мотивации достижения современных школьников с особенностями их мотивационной сферы;</w:t>
      </w:r>
    </w:p>
    <w:p w14:paraId="222BE438" w14:textId="77777777" w:rsidR="007A50DC" w:rsidRPr="00A30860" w:rsidRDefault="007A50DC" w:rsidP="004048D7">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sz w:val="28"/>
          <w:szCs w:val="28"/>
          <w:lang w:eastAsia="ru-RU"/>
        </w:rPr>
        <w:t>- разработанностью диагностических критериев сформированности мотивации достижения современных школьников.</w:t>
      </w:r>
    </w:p>
    <w:p w14:paraId="08DEF650" w14:textId="77777777" w:rsidR="007A50DC" w:rsidRPr="00A30860" w:rsidRDefault="007A50DC" w:rsidP="004048D7">
      <w:pPr>
        <w:tabs>
          <w:tab w:val="left" w:pos="567"/>
          <w:tab w:val="left" w:pos="6096"/>
        </w:tabs>
        <w:spacing w:after="0" w:line="240" w:lineRule="auto"/>
        <w:ind w:firstLine="567"/>
        <w:jc w:val="both"/>
        <w:rPr>
          <w:rFonts w:ascii="Times New Roman" w:hAnsi="Times New Roman" w:cs="Times New Roman"/>
          <w:b/>
          <w:sz w:val="28"/>
          <w:szCs w:val="28"/>
          <w:lang w:eastAsia="ru-RU"/>
        </w:rPr>
      </w:pPr>
      <w:r w:rsidRPr="00A30860">
        <w:rPr>
          <w:rFonts w:ascii="Times New Roman" w:hAnsi="Times New Roman" w:cs="Times New Roman"/>
          <w:b/>
          <w:sz w:val="28"/>
          <w:szCs w:val="28"/>
          <w:lang w:eastAsia="ru-RU"/>
        </w:rPr>
        <w:t>Практическая значимость исследования:</w:t>
      </w:r>
    </w:p>
    <w:p w14:paraId="6C9C16DA" w14:textId="77777777" w:rsidR="007A50DC" w:rsidRPr="00A30860" w:rsidRDefault="007A50DC" w:rsidP="004048D7">
      <w:pPr>
        <w:tabs>
          <w:tab w:val="left" w:pos="567"/>
          <w:tab w:val="left" w:pos="6096"/>
        </w:tabs>
        <w:spacing w:after="0" w:line="240" w:lineRule="auto"/>
        <w:ind w:firstLine="567"/>
        <w:jc w:val="both"/>
        <w:rPr>
          <w:rFonts w:ascii="Times New Roman" w:hAnsi="Times New Roman" w:cs="Times New Roman"/>
          <w:sz w:val="28"/>
          <w:szCs w:val="28"/>
          <w:lang w:eastAsia="ru-RU"/>
        </w:rPr>
      </w:pPr>
      <w:r w:rsidRPr="00A30860">
        <w:rPr>
          <w:rFonts w:ascii="Times New Roman" w:hAnsi="Times New Roman" w:cs="Times New Roman"/>
          <w:sz w:val="28"/>
          <w:szCs w:val="28"/>
          <w:lang w:eastAsia="ru-RU"/>
        </w:rPr>
        <w:t xml:space="preserve">– обобщение опыта традиционного и обновленного образовательного процесса среднего звена в рамках задач исследования; </w:t>
      </w:r>
    </w:p>
    <w:p w14:paraId="3B25A773" w14:textId="77777777" w:rsidR="007A50DC" w:rsidRPr="00A30860" w:rsidRDefault="007A50DC" w:rsidP="004048D7">
      <w:pPr>
        <w:widowControl w:val="0"/>
        <w:tabs>
          <w:tab w:val="left" w:pos="567"/>
          <w:tab w:val="left" w:pos="6096"/>
        </w:tabs>
        <w:autoSpaceDE w:val="0"/>
        <w:autoSpaceDN w:val="0"/>
        <w:spacing w:after="0" w:line="240" w:lineRule="auto"/>
        <w:ind w:firstLine="567"/>
        <w:jc w:val="both"/>
        <w:outlineLvl w:val="1"/>
        <w:rPr>
          <w:rFonts w:ascii="Times New Roman" w:hAnsi="Times New Roman" w:cs="Times New Roman"/>
          <w:bCs/>
          <w:sz w:val="28"/>
          <w:szCs w:val="28"/>
        </w:rPr>
      </w:pPr>
      <w:r w:rsidRPr="00A30860">
        <w:rPr>
          <w:rFonts w:ascii="Times New Roman" w:hAnsi="Times New Roman" w:cs="Times New Roman"/>
          <w:b/>
          <w:bCs/>
          <w:sz w:val="28"/>
          <w:szCs w:val="28"/>
          <w:lang w:eastAsia="ru-RU"/>
        </w:rPr>
        <w:t xml:space="preserve">- </w:t>
      </w:r>
      <w:r w:rsidRPr="00A30860">
        <w:rPr>
          <w:rFonts w:ascii="Times New Roman" w:hAnsi="Times New Roman" w:cs="Times New Roman"/>
          <w:bCs/>
          <w:sz w:val="28"/>
          <w:szCs w:val="28"/>
        </w:rPr>
        <w:t xml:space="preserve">диагностический инструментарий: анкеты по выявлению понимания значимости развития мотивации достижения для учащихся, родителей и педагогов; </w:t>
      </w:r>
    </w:p>
    <w:p w14:paraId="2E95C32A" w14:textId="77777777" w:rsidR="007A50DC" w:rsidRPr="00A30860" w:rsidRDefault="007A50DC" w:rsidP="004048D7">
      <w:pPr>
        <w:widowControl w:val="0"/>
        <w:tabs>
          <w:tab w:val="left" w:pos="567"/>
          <w:tab w:val="left" w:pos="6096"/>
        </w:tabs>
        <w:autoSpaceDE w:val="0"/>
        <w:autoSpaceDN w:val="0"/>
        <w:spacing w:after="0" w:line="240" w:lineRule="auto"/>
        <w:ind w:firstLine="567"/>
        <w:jc w:val="both"/>
        <w:outlineLvl w:val="1"/>
        <w:rPr>
          <w:rFonts w:ascii="Times New Roman" w:hAnsi="Times New Roman" w:cs="Times New Roman"/>
          <w:bCs/>
          <w:sz w:val="28"/>
          <w:szCs w:val="28"/>
        </w:rPr>
      </w:pPr>
      <w:r w:rsidRPr="00A30860">
        <w:rPr>
          <w:rFonts w:ascii="Times New Roman" w:hAnsi="Times New Roman" w:cs="Times New Roman"/>
          <w:bCs/>
          <w:sz w:val="28"/>
          <w:szCs w:val="28"/>
        </w:rPr>
        <w:t xml:space="preserve">- инновационная программа по развитию мотивации достижения </w:t>
      </w:r>
      <w:r w:rsidRPr="00A30860">
        <w:rPr>
          <w:rFonts w:ascii="Times New Roman" w:hAnsi="Times New Roman" w:cs="Times New Roman"/>
          <w:spacing w:val="1"/>
          <w:sz w:val="28"/>
          <w:szCs w:val="28"/>
        </w:rPr>
        <w:t>учащихся.</w:t>
      </w:r>
    </w:p>
    <w:p w14:paraId="426CFAAC" w14:textId="77777777" w:rsidR="007A50DC" w:rsidRPr="00A30860" w:rsidRDefault="007A50DC" w:rsidP="004048D7">
      <w:pPr>
        <w:tabs>
          <w:tab w:val="left" w:pos="567"/>
          <w:tab w:val="left" w:pos="6096"/>
        </w:tabs>
        <w:spacing w:after="0" w:line="240" w:lineRule="auto"/>
        <w:ind w:firstLine="567"/>
        <w:jc w:val="both"/>
        <w:rPr>
          <w:rFonts w:ascii="Times New Roman" w:hAnsi="Times New Roman" w:cs="Times New Roman"/>
          <w:w w:val="106"/>
          <w:sz w:val="28"/>
          <w:szCs w:val="28"/>
        </w:rPr>
      </w:pPr>
      <w:r w:rsidRPr="00A30860">
        <w:rPr>
          <w:rFonts w:ascii="Times New Roman" w:eastAsia="MS Mincho" w:hAnsi="Times New Roman" w:cs="Times New Roman"/>
          <w:noProof/>
          <w:sz w:val="28"/>
          <w:szCs w:val="28"/>
        </w:rPr>
        <w:t xml:space="preserve">Материалы исследования могут быть использованы в учебном процессе казахстанских общеобразовательных школ. Разработанные и реализованные </w:t>
      </w:r>
      <w:r w:rsidRPr="00A30860">
        <w:rPr>
          <w:rFonts w:ascii="Times New Roman" w:hAnsi="Times New Roman" w:cs="Times New Roman"/>
          <w:sz w:val="28"/>
          <w:szCs w:val="28"/>
          <w:lang w:eastAsia="ru-RU"/>
        </w:rPr>
        <w:t xml:space="preserve">психолого-педагогическая модель развития </w:t>
      </w:r>
      <w:r w:rsidRPr="00A30860">
        <w:rPr>
          <w:rFonts w:ascii="Times New Roman" w:hAnsi="Times New Roman" w:cs="Times New Roman"/>
          <w:sz w:val="28"/>
          <w:szCs w:val="28"/>
        </w:rPr>
        <w:t>мотивации достижения</w:t>
      </w:r>
      <w:r w:rsidRPr="00A30860">
        <w:rPr>
          <w:rFonts w:ascii="Times New Roman" w:hAnsi="Times New Roman" w:cs="Times New Roman"/>
          <w:spacing w:val="1"/>
          <w:sz w:val="28"/>
          <w:szCs w:val="28"/>
        </w:rPr>
        <w:t xml:space="preserve"> учащихся </w:t>
      </w:r>
      <w:r w:rsidRPr="00A30860">
        <w:rPr>
          <w:rFonts w:ascii="Times New Roman" w:hAnsi="Times New Roman" w:cs="Times New Roman"/>
          <w:spacing w:val="1"/>
          <w:sz w:val="28"/>
          <w:szCs w:val="28"/>
        </w:rPr>
        <w:lastRenderedPageBreak/>
        <w:t>подросткового возраста, инновационная программа</w:t>
      </w:r>
      <w:r w:rsidRPr="00A30860">
        <w:rPr>
          <w:rFonts w:ascii="Times New Roman" w:eastAsia="MS Mincho" w:hAnsi="Times New Roman" w:cs="Times New Roman"/>
          <w:noProof/>
          <w:sz w:val="28"/>
          <w:szCs w:val="28"/>
        </w:rPr>
        <w:t xml:space="preserve"> представляют методическую ценность и будут полезны для студентов педагогических специальностей, </w:t>
      </w:r>
      <w:r w:rsidRPr="00A30860">
        <w:rPr>
          <w:rFonts w:ascii="Times New Roman" w:hAnsi="Times New Roman" w:cs="Times New Roman"/>
          <w:sz w:val="28"/>
          <w:szCs w:val="28"/>
        </w:rPr>
        <w:t xml:space="preserve">рекомендации по использованию полученных экспериментальных результатов эффективны для проектирования и исследования образовательной </w:t>
      </w:r>
      <w:r w:rsidRPr="00A30860">
        <w:rPr>
          <w:rFonts w:ascii="Times New Roman" w:hAnsi="Times New Roman" w:cs="Times New Roman"/>
          <w:spacing w:val="14"/>
          <w:sz w:val="28"/>
          <w:szCs w:val="28"/>
        </w:rPr>
        <w:t>среды</w:t>
      </w:r>
      <w:r w:rsidRPr="00A30860">
        <w:rPr>
          <w:rFonts w:ascii="Times New Roman" w:hAnsi="Times New Roman" w:cs="Times New Roman"/>
          <w:w w:val="106"/>
          <w:sz w:val="28"/>
          <w:szCs w:val="28"/>
        </w:rPr>
        <w:t>.</w:t>
      </w:r>
    </w:p>
    <w:p w14:paraId="69D97F35" w14:textId="3B3CF062" w:rsidR="007A50DC" w:rsidRPr="00A30860" w:rsidRDefault="007A50DC" w:rsidP="004048D7">
      <w:pPr>
        <w:tabs>
          <w:tab w:val="left" w:pos="567"/>
          <w:tab w:val="left" w:pos="6096"/>
        </w:tabs>
        <w:spacing w:after="0" w:line="240" w:lineRule="auto"/>
        <w:ind w:firstLine="567"/>
        <w:jc w:val="both"/>
        <w:rPr>
          <w:rFonts w:ascii="Times New Roman" w:hAnsi="Times New Roman" w:cs="Times New Roman"/>
          <w:w w:val="106"/>
          <w:sz w:val="28"/>
          <w:szCs w:val="28"/>
        </w:rPr>
      </w:pPr>
      <w:r w:rsidRPr="00A30860">
        <w:rPr>
          <w:rFonts w:ascii="Times New Roman" w:hAnsi="Times New Roman" w:cs="Times New Roman"/>
          <w:b/>
          <w:sz w:val="28"/>
          <w:szCs w:val="28"/>
        </w:rPr>
        <w:t>Достоверность и обоснованность</w:t>
      </w:r>
      <w:r w:rsidRPr="00A30860">
        <w:rPr>
          <w:rFonts w:ascii="Times New Roman" w:hAnsi="Times New Roman" w:cs="Times New Roman"/>
          <w:sz w:val="28"/>
          <w:szCs w:val="28"/>
        </w:rPr>
        <w:t xml:space="preserve"> полученных результатов обеспечены исходными теоретико-методологическими положениями, применением комплексной методики исследования, соответствующей поставленным целям и задачам, разнообразием исследовательских процедур и приемов, их взаимосвязанностью и </w:t>
      </w:r>
      <w:proofErr w:type="spellStart"/>
      <w:r w:rsidRPr="00A30860">
        <w:rPr>
          <w:rFonts w:ascii="Times New Roman" w:hAnsi="Times New Roman" w:cs="Times New Roman"/>
          <w:sz w:val="28"/>
          <w:szCs w:val="28"/>
        </w:rPr>
        <w:t>взаимодополняемостью</w:t>
      </w:r>
      <w:proofErr w:type="spellEnd"/>
      <w:r w:rsidRPr="00A30860">
        <w:rPr>
          <w:rFonts w:ascii="Times New Roman" w:hAnsi="Times New Roman" w:cs="Times New Roman"/>
          <w:sz w:val="28"/>
          <w:szCs w:val="28"/>
        </w:rPr>
        <w:t xml:space="preserve">, вариативным характером исследования и </w:t>
      </w:r>
      <w:proofErr w:type="spellStart"/>
      <w:r w:rsidRPr="00A30860">
        <w:rPr>
          <w:rFonts w:ascii="Times New Roman" w:hAnsi="Times New Roman" w:cs="Times New Roman"/>
          <w:sz w:val="28"/>
          <w:szCs w:val="28"/>
        </w:rPr>
        <w:t>воспроизводимостью</w:t>
      </w:r>
      <w:proofErr w:type="spellEnd"/>
      <w:r w:rsidRPr="00A30860">
        <w:rPr>
          <w:rFonts w:ascii="Times New Roman" w:hAnsi="Times New Roman" w:cs="Times New Roman"/>
          <w:sz w:val="28"/>
          <w:szCs w:val="28"/>
        </w:rPr>
        <w:t xml:space="preserve"> его результатов.</w:t>
      </w:r>
    </w:p>
    <w:p w14:paraId="57F21594" w14:textId="77777777"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8"/>
          <w:szCs w:val="28"/>
        </w:rPr>
      </w:pPr>
      <w:r w:rsidRPr="00A30860">
        <w:rPr>
          <w:rFonts w:ascii="Times New Roman" w:hAnsi="Times New Roman" w:cs="Times New Roman"/>
          <w:b/>
          <w:bCs/>
          <w:noProof/>
          <w:sz w:val="28"/>
          <w:szCs w:val="28"/>
        </w:rPr>
        <w:t xml:space="preserve"> Основные положения, выносимые на защиту</w:t>
      </w:r>
      <w:r w:rsidRPr="00A30860">
        <w:rPr>
          <w:rFonts w:ascii="Times New Roman" w:hAnsi="Times New Roman" w:cs="Times New Roman"/>
          <w:noProof/>
          <w:sz w:val="28"/>
          <w:szCs w:val="28"/>
        </w:rPr>
        <w:t>:</w:t>
      </w:r>
    </w:p>
    <w:p w14:paraId="7D32BC3C" w14:textId="213B8EA9" w:rsidR="007A50DC" w:rsidRPr="00A30860" w:rsidRDefault="007A50DC" w:rsidP="004048D7">
      <w:pPr>
        <w:tabs>
          <w:tab w:val="left" w:pos="567"/>
        </w:tabs>
        <w:spacing w:after="0" w:line="240" w:lineRule="auto"/>
        <w:ind w:firstLine="567"/>
        <w:jc w:val="both"/>
        <w:rPr>
          <w:rFonts w:ascii="Times New Roman" w:hAnsi="Times New Roman" w:cs="Times New Roman"/>
          <w:noProof/>
          <w:sz w:val="28"/>
          <w:szCs w:val="28"/>
        </w:rPr>
      </w:pPr>
      <w:r w:rsidRPr="00A30860">
        <w:rPr>
          <w:rFonts w:ascii="Times New Roman" w:hAnsi="Times New Roman" w:cs="Times New Roman"/>
          <w:sz w:val="28"/>
          <w:szCs w:val="28"/>
        </w:rPr>
        <w:t>1. Развитие м</w:t>
      </w:r>
      <w:r w:rsidRPr="00A30860">
        <w:rPr>
          <w:rFonts w:ascii="Times New Roman" w:hAnsi="Times New Roman" w:cs="Times New Roman"/>
          <w:sz w:val="28"/>
          <w:szCs w:val="28"/>
          <w:shd w:val="clear" w:color="auto" w:fill="FFFFFF"/>
        </w:rPr>
        <w:t>отивации достижения современных школьников (подростков) как активных субъектов обучения – это целенаправленный процесс онтогенетического развития</w:t>
      </w:r>
      <w:r w:rsidRPr="00A30860">
        <w:rPr>
          <w:rFonts w:ascii="Times New Roman" w:hAnsi="Times New Roman" w:cs="Times New Roman"/>
          <w:sz w:val="28"/>
          <w:szCs w:val="28"/>
        </w:rPr>
        <w:t xml:space="preserve"> личности в структуре общей познавательной деятельности и устремлений к достижению высоких результатов, продиктованных естественной потребностью добиваться успеха.</w:t>
      </w:r>
      <w:r w:rsidRPr="00A30860">
        <w:rPr>
          <w:rFonts w:ascii="Times New Roman" w:hAnsi="Times New Roman" w:cs="Times New Roman"/>
          <w:i/>
          <w:sz w:val="28"/>
          <w:szCs w:val="28"/>
          <w:shd w:val="clear" w:color="auto" w:fill="FFFFFF"/>
        </w:rPr>
        <w:t xml:space="preserve"> </w:t>
      </w:r>
      <w:r w:rsidRPr="00A30860">
        <w:rPr>
          <w:rFonts w:ascii="Times New Roman" w:hAnsi="Times New Roman" w:cs="Times New Roman"/>
          <w:sz w:val="28"/>
          <w:szCs w:val="28"/>
        </w:rPr>
        <w:t xml:space="preserve">Авторское определение </w:t>
      </w:r>
      <w:r w:rsidRPr="00A30860">
        <w:rPr>
          <w:rFonts w:ascii="Times New Roman" w:hAnsi="Times New Roman" w:cs="Times New Roman"/>
          <w:sz w:val="28"/>
          <w:szCs w:val="28"/>
          <w:shd w:val="clear" w:color="auto" w:fill="FFFFFF"/>
        </w:rPr>
        <w:t xml:space="preserve">базируется на методологических подходах теории деятельности, системности, </w:t>
      </w:r>
      <w:proofErr w:type="spellStart"/>
      <w:r w:rsidRPr="00A30860">
        <w:rPr>
          <w:rFonts w:ascii="Times New Roman" w:hAnsi="Times New Roman" w:cs="Times New Roman"/>
          <w:sz w:val="28"/>
          <w:szCs w:val="28"/>
          <w:shd w:val="clear" w:color="auto" w:fill="FFFFFF"/>
        </w:rPr>
        <w:t>акмесинергии</w:t>
      </w:r>
      <w:proofErr w:type="spellEnd"/>
      <w:r w:rsidRPr="00A30860">
        <w:rPr>
          <w:rFonts w:ascii="Times New Roman" w:hAnsi="Times New Roman" w:cs="Times New Roman"/>
          <w:sz w:val="28"/>
          <w:szCs w:val="28"/>
          <w:shd w:val="clear" w:color="auto" w:fill="FFFFFF"/>
        </w:rPr>
        <w:t>; опирается на стратегическое развитие и концепцию современных школ, где основная деятельность обучающихся ориентирована на процесс накопления ценностного и рефлексивного опыта, доминирование качества осмысленно достигать успеха</w:t>
      </w:r>
      <w:r w:rsidR="009A6646" w:rsidRPr="00A30860">
        <w:rPr>
          <w:rFonts w:ascii="Times New Roman" w:hAnsi="Times New Roman" w:cs="Times New Roman"/>
          <w:sz w:val="28"/>
          <w:szCs w:val="28"/>
          <w:shd w:val="clear" w:color="auto" w:fill="FFFFFF"/>
        </w:rPr>
        <w:t>;</w:t>
      </w:r>
      <w:r w:rsidRPr="00A30860">
        <w:rPr>
          <w:rFonts w:ascii="Times New Roman" w:hAnsi="Times New Roman" w:cs="Times New Roman"/>
          <w:sz w:val="28"/>
          <w:szCs w:val="28"/>
          <w:shd w:val="clear" w:color="auto" w:fill="FFFFFF"/>
        </w:rPr>
        <w:t xml:space="preserve"> </w:t>
      </w:r>
    </w:p>
    <w:p w14:paraId="1E6C3219" w14:textId="30630397"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shd w:val="clear" w:color="auto" w:fill="FFFFFF"/>
        </w:rPr>
        <w:t xml:space="preserve">2. </w:t>
      </w:r>
      <w:r w:rsidRPr="00A30860">
        <w:rPr>
          <w:rFonts w:ascii="Times New Roman" w:hAnsi="Times New Roman" w:cs="Times New Roman"/>
          <w:sz w:val="28"/>
          <w:szCs w:val="28"/>
        </w:rPr>
        <w:t xml:space="preserve">Обновленное содержание обучение, основанная на когнитивной теории </w:t>
      </w:r>
      <w:proofErr w:type="spellStart"/>
      <w:r w:rsidRPr="00A30860">
        <w:rPr>
          <w:rFonts w:ascii="Times New Roman" w:hAnsi="Times New Roman" w:cs="Times New Roman"/>
          <w:sz w:val="28"/>
          <w:szCs w:val="28"/>
        </w:rPr>
        <w:t>Д.Брунера</w:t>
      </w:r>
      <w:proofErr w:type="spellEnd"/>
      <w:r w:rsidRPr="00A30860">
        <w:rPr>
          <w:rFonts w:ascii="Times New Roman" w:hAnsi="Times New Roman" w:cs="Times New Roman"/>
          <w:sz w:val="28"/>
          <w:szCs w:val="28"/>
        </w:rPr>
        <w:t xml:space="preserve"> (спиралевидная модель), соотносится с управленческими принципами и психолого-педагогическими условиями современной школы, способствует совершенствованию педагогического мастерства учителей и развитию мотивации достижения успеха подростками через систему критериального оценивания и обновленные программы</w:t>
      </w:r>
      <w:r w:rsidR="009A6646" w:rsidRPr="00A30860">
        <w:rPr>
          <w:rFonts w:ascii="Times New Roman" w:hAnsi="Times New Roman" w:cs="Times New Roman"/>
          <w:sz w:val="28"/>
          <w:szCs w:val="28"/>
        </w:rPr>
        <w:t>;</w:t>
      </w:r>
    </w:p>
    <w:p w14:paraId="37CABCED" w14:textId="618D881A"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A30860">
        <w:rPr>
          <w:rFonts w:ascii="Times New Roman" w:hAnsi="Times New Roman" w:cs="Times New Roman"/>
          <w:sz w:val="28"/>
          <w:szCs w:val="28"/>
        </w:rPr>
        <w:t>Спиральная форма обучения, направленная на повторное изучение учебного материала с усложнением на протяжении всего школьного обучения, дает учащимся преимущество активно «добывать» знания, развивать коммуникативные навыки и потребность в достижении более высокого уровня знаний, прививает основные человеческие нормы и морали</w:t>
      </w:r>
      <w:r w:rsidR="009A6646" w:rsidRPr="00A30860">
        <w:rPr>
          <w:rFonts w:ascii="Times New Roman" w:hAnsi="Times New Roman" w:cs="Times New Roman"/>
          <w:sz w:val="28"/>
          <w:szCs w:val="28"/>
        </w:rPr>
        <w:t>;</w:t>
      </w:r>
    </w:p>
    <w:p w14:paraId="77BEB3C0" w14:textId="7D2569A0"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shd w:val="clear" w:color="auto" w:fill="FFFFFF"/>
        </w:rPr>
        <w:t xml:space="preserve">3. Содержание структурно-содержательной модели и психолого-педагогические условия образовательной среды школьников, направленные на </w:t>
      </w:r>
      <w:r w:rsidRPr="00A30860">
        <w:rPr>
          <w:rFonts w:ascii="Times New Roman" w:hAnsi="Times New Roman" w:cs="Times New Roman"/>
          <w:sz w:val="28"/>
          <w:szCs w:val="28"/>
        </w:rPr>
        <w:t>развитие мотивации достижения,</w:t>
      </w:r>
      <w:r w:rsidRPr="00A30860">
        <w:rPr>
          <w:rFonts w:ascii="Times New Roman" w:hAnsi="Times New Roman" w:cs="Times New Roman"/>
          <w:sz w:val="28"/>
          <w:szCs w:val="28"/>
          <w:shd w:val="clear" w:color="auto" w:fill="FFFFFF"/>
        </w:rPr>
        <w:t xml:space="preserve"> </w:t>
      </w:r>
      <w:r w:rsidRPr="00A30860">
        <w:rPr>
          <w:rFonts w:ascii="Times New Roman" w:hAnsi="Times New Roman" w:cs="Times New Roman"/>
          <w:sz w:val="28"/>
          <w:szCs w:val="28"/>
        </w:rPr>
        <w:t>учитывают их возрастные и индивидуальные особенности, эмоциональное состояние, характеризуется актуализацией значимости социальных ценностей и высоких потребностей обучающихся</w:t>
      </w:r>
      <w:r w:rsidR="009A6646" w:rsidRPr="00A30860">
        <w:rPr>
          <w:rFonts w:ascii="Times New Roman" w:hAnsi="Times New Roman" w:cs="Times New Roman"/>
          <w:sz w:val="28"/>
          <w:szCs w:val="28"/>
        </w:rPr>
        <w:t>;</w:t>
      </w:r>
    </w:p>
    <w:p w14:paraId="6A02BCEA" w14:textId="1F520A20" w:rsidR="007A50DC" w:rsidRPr="00A30860" w:rsidRDefault="007A50DC"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8"/>
          <w:szCs w:val="28"/>
        </w:rPr>
      </w:pPr>
      <w:r w:rsidRPr="00A30860">
        <w:rPr>
          <w:rFonts w:ascii="Times New Roman" w:hAnsi="Times New Roman" w:cs="Times New Roman"/>
          <w:sz w:val="28"/>
          <w:szCs w:val="28"/>
        </w:rPr>
        <w:t xml:space="preserve">4. Инновационная программа развития мотивации достижения подростков, разработанный диагностический инструментарий и вся система деятельности с учетом комплекса психолого-педагогических условий современной школы активизирует процесс развития мотивационного ресурса подростков; </w:t>
      </w:r>
      <w:r w:rsidRPr="00A30860">
        <w:rPr>
          <w:rFonts w:ascii="Times New Roman" w:hAnsi="Times New Roman" w:cs="Times New Roman"/>
          <w:sz w:val="28"/>
          <w:szCs w:val="28"/>
        </w:rPr>
        <w:lastRenderedPageBreak/>
        <w:t>способствует постановке цели и ее самостоятельному достижению. Ценностная ориентация подростков на успех является фактором осознанного повышения познавательных, здоровьесберегающих качеств и преобразуется в личностное достижение, признается сообществом как значимое положительное событие в учебной деятельности ее субъектов.</w:t>
      </w:r>
    </w:p>
    <w:p w14:paraId="06165A11" w14:textId="77777777" w:rsidR="007A50DC" w:rsidRPr="00A30860" w:rsidRDefault="007A50DC" w:rsidP="004048D7">
      <w:pPr>
        <w:tabs>
          <w:tab w:val="left" w:pos="567"/>
        </w:tabs>
        <w:spacing w:after="0" w:line="240" w:lineRule="auto"/>
        <w:ind w:firstLine="567"/>
        <w:jc w:val="both"/>
        <w:rPr>
          <w:rFonts w:ascii="Times New Roman" w:hAnsi="Times New Roman" w:cs="Times New Roman"/>
          <w:noProof/>
          <w:sz w:val="28"/>
          <w:szCs w:val="28"/>
        </w:rPr>
      </w:pPr>
      <w:r w:rsidRPr="00A30860">
        <w:rPr>
          <w:rFonts w:ascii="Times New Roman" w:hAnsi="Times New Roman" w:cs="Times New Roman"/>
          <w:noProof/>
          <w:sz w:val="28"/>
          <w:szCs w:val="28"/>
        </w:rPr>
        <w:t>Исследование проведено в три этапа: в период с 2018 по 2023 годы.</w:t>
      </w:r>
    </w:p>
    <w:p w14:paraId="2289F7B9" w14:textId="1FE477D7" w:rsidR="007A50DC" w:rsidRPr="00A30860" w:rsidRDefault="007A50DC" w:rsidP="004048D7">
      <w:pPr>
        <w:tabs>
          <w:tab w:val="left" w:pos="540"/>
          <w:tab w:val="left" w:pos="567"/>
          <w:tab w:val="left" w:pos="720"/>
          <w:tab w:val="left" w:pos="6096"/>
        </w:tabs>
        <w:spacing w:after="0" w:line="240" w:lineRule="auto"/>
        <w:ind w:firstLine="567"/>
        <w:jc w:val="both"/>
        <w:rPr>
          <w:rFonts w:ascii="Times New Roman" w:hAnsi="Times New Roman" w:cs="Times New Roman"/>
          <w:sz w:val="28"/>
          <w:szCs w:val="28"/>
          <w:lang w:eastAsia="ru-RU"/>
        </w:rPr>
      </w:pPr>
      <w:r w:rsidRPr="00A30860">
        <w:rPr>
          <w:rFonts w:ascii="Times New Roman" w:hAnsi="Times New Roman" w:cs="Times New Roman"/>
          <w:b/>
          <w:sz w:val="28"/>
          <w:szCs w:val="28"/>
        </w:rPr>
        <w:t>Первый</w:t>
      </w:r>
      <w:r w:rsidRPr="00A30860">
        <w:rPr>
          <w:rFonts w:ascii="Times New Roman" w:hAnsi="Times New Roman" w:cs="Times New Roman"/>
          <w:b/>
          <w:spacing w:val="1"/>
          <w:sz w:val="28"/>
          <w:szCs w:val="28"/>
        </w:rPr>
        <w:t xml:space="preserve"> этап </w:t>
      </w:r>
      <w:r w:rsidRPr="00A30860">
        <w:rPr>
          <w:rFonts w:ascii="Times New Roman" w:hAnsi="Times New Roman" w:cs="Times New Roman"/>
          <w:sz w:val="28"/>
          <w:szCs w:val="28"/>
        </w:rPr>
        <w:t>(2018–2019 гг.)</w:t>
      </w:r>
      <w:r w:rsidRPr="00A30860">
        <w:rPr>
          <w:rFonts w:ascii="Times New Roman" w:hAnsi="Times New Roman" w:cs="Times New Roman"/>
          <w:spacing w:val="1"/>
          <w:sz w:val="28"/>
          <w:szCs w:val="28"/>
        </w:rPr>
        <w:t xml:space="preserve"> </w:t>
      </w:r>
      <w:r w:rsidRPr="00A30860">
        <w:rPr>
          <w:rFonts w:ascii="Times New Roman" w:hAnsi="Times New Roman" w:cs="Times New Roman"/>
          <w:sz w:val="28"/>
          <w:szCs w:val="28"/>
        </w:rPr>
        <w:t>был</w:t>
      </w:r>
      <w:r w:rsidRPr="00A30860">
        <w:rPr>
          <w:rFonts w:ascii="Times New Roman" w:hAnsi="Times New Roman" w:cs="Times New Roman"/>
          <w:spacing w:val="1"/>
          <w:sz w:val="28"/>
          <w:szCs w:val="28"/>
        </w:rPr>
        <w:t xml:space="preserve"> </w:t>
      </w:r>
      <w:r w:rsidRPr="00A30860">
        <w:rPr>
          <w:rFonts w:ascii="Times New Roman" w:hAnsi="Times New Roman" w:cs="Times New Roman"/>
          <w:sz w:val="28"/>
          <w:szCs w:val="28"/>
        </w:rPr>
        <w:t>посвящён</w:t>
      </w:r>
      <w:r w:rsidRPr="00A30860">
        <w:rPr>
          <w:rFonts w:ascii="Times New Roman" w:hAnsi="Times New Roman" w:cs="Times New Roman"/>
          <w:spacing w:val="1"/>
          <w:sz w:val="28"/>
          <w:szCs w:val="28"/>
        </w:rPr>
        <w:t xml:space="preserve"> </w:t>
      </w:r>
      <w:r w:rsidRPr="00A30860">
        <w:rPr>
          <w:rFonts w:ascii="Times New Roman" w:hAnsi="Times New Roman" w:cs="Times New Roman"/>
          <w:sz w:val="28"/>
          <w:szCs w:val="28"/>
        </w:rPr>
        <w:t>изучению,</w:t>
      </w:r>
      <w:r w:rsidRPr="00A30860">
        <w:rPr>
          <w:rFonts w:ascii="Times New Roman" w:hAnsi="Times New Roman" w:cs="Times New Roman"/>
          <w:spacing w:val="1"/>
          <w:sz w:val="28"/>
          <w:szCs w:val="28"/>
        </w:rPr>
        <w:t xml:space="preserve"> </w:t>
      </w:r>
      <w:r w:rsidRPr="00A30860">
        <w:rPr>
          <w:rFonts w:ascii="Times New Roman" w:hAnsi="Times New Roman" w:cs="Times New Roman"/>
          <w:sz w:val="28"/>
          <w:szCs w:val="28"/>
        </w:rPr>
        <w:t>анализу</w:t>
      </w:r>
      <w:r w:rsidRPr="00A30860">
        <w:rPr>
          <w:rFonts w:ascii="Times New Roman" w:hAnsi="Times New Roman" w:cs="Times New Roman"/>
          <w:spacing w:val="1"/>
          <w:sz w:val="28"/>
          <w:szCs w:val="28"/>
        </w:rPr>
        <w:t xml:space="preserve"> </w:t>
      </w:r>
      <w:r w:rsidRPr="00A30860">
        <w:rPr>
          <w:rFonts w:ascii="Times New Roman" w:hAnsi="Times New Roman" w:cs="Times New Roman"/>
          <w:sz w:val="28"/>
          <w:szCs w:val="28"/>
        </w:rPr>
        <w:t>и</w:t>
      </w:r>
      <w:r w:rsidRPr="00A30860">
        <w:rPr>
          <w:rFonts w:ascii="Times New Roman" w:hAnsi="Times New Roman" w:cs="Times New Roman"/>
          <w:spacing w:val="1"/>
          <w:sz w:val="28"/>
          <w:szCs w:val="28"/>
        </w:rPr>
        <w:t xml:space="preserve"> </w:t>
      </w:r>
      <w:r w:rsidRPr="00A30860">
        <w:rPr>
          <w:rFonts w:ascii="Times New Roman" w:hAnsi="Times New Roman" w:cs="Times New Roman"/>
          <w:sz w:val="28"/>
          <w:szCs w:val="28"/>
        </w:rPr>
        <w:t>обобщению</w:t>
      </w:r>
      <w:r w:rsidRPr="00A30860">
        <w:rPr>
          <w:rFonts w:ascii="Times New Roman" w:hAnsi="Times New Roman" w:cs="Times New Roman"/>
          <w:spacing w:val="1"/>
          <w:sz w:val="28"/>
          <w:szCs w:val="28"/>
        </w:rPr>
        <w:t xml:space="preserve"> теоретико-методологических </w:t>
      </w:r>
      <w:r w:rsidRPr="00A30860">
        <w:rPr>
          <w:rFonts w:ascii="Times New Roman" w:hAnsi="Times New Roman" w:cs="Times New Roman"/>
          <w:sz w:val="28"/>
          <w:szCs w:val="28"/>
        </w:rPr>
        <w:t>подходов,</w:t>
      </w:r>
      <w:r w:rsidRPr="00A30860">
        <w:rPr>
          <w:rFonts w:ascii="Times New Roman" w:hAnsi="Times New Roman" w:cs="Times New Roman"/>
          <w:spacing w:val="-14"/>
          <w:sz w:val="28"/>
          <w:szCs w:val="28"/>
        </w:rPr>
        <w:t xml:space="preserve"> характеристике </w:t>
      </w:r>
      <w:r w:rsidRPr="00A30860">
        <w:rPr>
          <w:rFonts w:ascii="Times New Roman" w:hAnsi="Times New Roman" w:cs="Times New Roman"/>
          <w:sz w:val="28"/>
          <w:szCs w:val="28"/>
        </w:rPr>
        <w:t>понятий:</w:t>
      </w:r>
      <w:r w:rsidRPr="00A30860">
        <w:rPr>
          <w:rFonts w:ascii="Times New Roman" w:hAnsi="Times New Roman" w:cs="Times New Roman"/>
          <w:spacing w:val="-12"/>
          <w:sz w:val="28"/>
          <w:szCs w:val="28"/>
        </w:rPr>
        <w:t xml:space="preserve"> </w:t>
      </w:r>
      <w:r w:rsidRPr="00A30860">
        <w:rPr>
          <w:rFonts w:ascii="Times New Roman" w:hAnsi="Times New Roman" w:cs="Times New Roman"/>
          <w:i/>
          <w:sz w:val="28"/>
          <w:szCs w:val="28"/>
        </w:rPr>
        <w:t xml:space="preserve">мотивация достижения, развитие мотивации достижения школьников, </w:t>
      </w:r>
      <w:r w:rsidRPr="00A30860">
        <w:rPr>
          <w:rFonts w:ascii="Times New Roman" w:hAnsi="Times New Roman" w:cs="Times New Roman"/>
          <w:sz w:val="28"/>
          <w:szCs w:val="28"/>
        </w:rPr>
        <w:t>а также концептуальных положений и научных теорий. Аналитический обзор источников и изучение</w:t>
      </w:r>
      <w:r w:rsidRPr="00A30860">
        <w:rPr>
          <w:rFonts w:ascii="Times New Roman" w:hAnsi="Times New Roman" w:cs="Times New Roman"/>
          <w:spacing w:val="-15"/>
          <w:sz w:val="28"/>
          <w:szCs w:val="28"/>
        </w:rPr>
        <w:t xml:space="preserve"> </w:t>
      </w:r>
      <w:r w:rsidRPr="00A30860">
        <w:rPr>
          <w:rFonts w:ascii="Times New Roman" w:hAnsi="Times New Roman" w:cs="Times New Roman"/>
          <w:sz w:val="28"/>
          <w:szCs w:val="28"/>
        </w:rPr>
        <w:t>отечественного</w:t>
      </w:r>
      <w:r w:rsidRPr="00A30860">
        <w:rPr>
          <w:rFonts w:ascii="Times New Roman" w:hAnsi="Times New Roman" w:cs="Times New Roman"/>
          <w:spacing w:val="-15"/>
          <w:sz w:val="28"/>
          <w:szCs w:val="28"/>
        </w:rPr>
        <w:t xml:space="preserve"> </w:t>
      </w:r>
      <w:r w:rsidRPr="00A30860">
        <w:rPr>
          <w:rFonts w:ascii="Times New Roman" w:hAnsi="Times New Roman" w:cs="Times New Roman"/>
          <w:sz w:val="28"/>
          <w:szCs w:val="28"/>
        </w:rPr>
        <w:t>и</w:t>
      </w:r>
      <w:r w:rsidRPr="00A30860">
        <w:rPr>
          <w:rFonts w:ascii="Times New Roman" w:hAnsi="Times New Roman" w:cs="Times New Roman"/>
          <w:spacing w:val="-15"/>
          <w:sz w:val="28"/>
          <w:szCs w:val="28"/>
        </w:rPr>
        <w:t xml:space="preserve"> </w:t>
      </w:r>
      <w:r w:rsidRPr="00A30860">
        <w:rPr>
          <w:rFonts w:ascii="Times New Roman" w:hAnsi="Times New Roman" w:cs="Times New Roman"/>
          <w:sz w:val="28"/>
          <w:szCs w:val="28"/>
        </w:rPr>
        <w:t>зарубежного</w:t>
      </w:r>
      <w:r w:rsidRPr="00A30860">
        <w:rPr>
          <w:rFonts w:ascii="Times New Roman" w:hAnsi="Times New Roman" w:cs="Times New Roman"/>
          <w:spacing w:val="-11"/>
          <w:sz w:val="28"/>
          <w:szCs w:val="28"/>
        </w:rPr>
        <w:t xml:space="preserve"> </w:t>
      </w:r>
      <w:r w:rsidRPr="00A30860">
        <w:rPr>
          <w:rFonts w:ascii="Times New Roman" w:hAnsi="Times New Roman" w:cs="Times New Roman"/>
          <w:sz w:val="28"/>
          <w:szCs w:val="28"/>
        </w:rPr>
        <w:t>опыта был посв</w:t>
      </w:r>
      <w:r w:rsidR="00EB6096" w:rsidRPr="00A30860">
        <w:rPr>
          <w:rFonts w:ascii="Times New Roman" w:hAnsi="Times New Roman" w:cs="Times New Roman"/>
          <w:sz w:val="28"/>
          <w:szCs w:val="28"/>
        </w:rPr>
        <w:t>я</w:t>
      </w:r>
      <w:r w:rsidRPr="00A30860">
        <w:rPr>
          <w:rFonts w:ascii="Times New Roman" w:hAnsi="Times New Roman" w:cs="Times New Roman"/>
          <w:sz w:val="28"/>
          <w:szCs w:val="28"/>
        </w:rPr>
        <w:t xml:space="preserve">щен проблемам развития мотивации достижения </w:t>
      </w:r>
      <w:r w:rsidRPr="00A30860">
        <w:rPr>
          <w:rFonts w:ascii="Times New Roman" w:hAnsi="Times New Roman" w:cs="Times New Roman"/>
          <w:sz w:val="28"/>
          <w:szCs w:val="28"/>
          <w:lang w:eastAsia="ru-RU"/>
        </w:rPr>
        <w:t>личности современного школьника в широком контексте. В этот период разработан научный</w:t>
      </w:r>
      <w:r w:rsidRPr="00A30860">
        <w:rPr>
          <w:rFonts w:ascii="Times New Roman" w:hAnsi="Times New Roman" w:cs="Times New Roman"/>
          <w:spacing w:val="1"/>
          <w:sz w:val="28"/>
          <w:szCs w:val="28"/>
          <w:lang w:eastAsia="ru-RU"/>
        </w:rPr>
        <w:t xml:space="preserve"> </w:t>
      </w:r>
      <w:r w:rsidRPr="00A30860">
        <w:rPr>
          <w:rFonts w:ascii="Times New Roman" w:hAnsi="Times New Roman" w:cs="Times New Roman"/>
          <w:sz w:val="28"/>
          <w:szCs w:val="28"/>
          <w:lang w:eastAsia="ru-RU"/>
        </w:rPr>
        <w:t>аппарат</w:t>
      </w:r>
      <w:r w:rsidRPr="00A30860">
        <w:rPr>
          <w:rFonts w:ascii="Times New Roman" w:hAnsi="Times New Roman" w:cs="Times New Roman"/>
          <w:spacing w:val="1"/>
          <w:sz w:val="28"/>
          <w:szCs w:val="28"/>
          <w:lang w:eastAsia="ru-RU"/>
        </w:rPr>
        <w:t xml:space="preserve"> </w:t>
      </w:r>
      <w:r w:rsidRPr="00A30860">
        <w:rPr>
          <w:rFonts w:ascii="Times New Roman" w:hAnsi="Times New Roman" w:cs="Times New Roman"/>
          <w:sz w:val="28"/>
          <w:szCs w:val="28"/>
          <w:lang w:eastAsia="ru-RU"/>
        </w:rPr>
        <w:t>исследования, сформулированы цель, задачи, гипотеза и конкретизированы методы исследования.</w:t>
      </w:r>
    </w:p>
    <w:p w14:paraId="21F13ADE" w14:textId="1AD646F4"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sz w:val="28"/>
          <w:szCs w:val="28"/>
          <w:lang w:eastAsia="ru-RU"/>
        </w:rPr>
      </w:pPr>
      <w:r w:rsidRPr="00A30860">
        <w:rPr>
          <w:rFonts w:ascii="Times New Roman" w:hAnsi="Times New Roman" w:cs="Times New Roman"/>
          <w:b/>
          <w:sz w:val="28"/>
          <w:szCs w:val="28"/>
          <w:lang w:eastAsia="ru-RU"/>
        </w:rPr>
        <w:t xml:space="preserve">Второй этап </w:t>
      </w:r>
      <w:r w:rsidRPr="00A30860">
        <w:rPr>
          <w:rFonts w:ascii="Times New Roman" w:hAnsi="Times New Roman" w:cs="Times New Roman"/>
          <w:sz w:val="28"/>
          <w:szCs w:val="28"/>
          <w:lang w:eastAsia="ru-RU"/>
        </w:rPr>
        <w:t>(2019–2022 гг.) характеризуется как наиболее продуктивный. Продолжена разработка методологических основ исследования с активизацией с</w:t>
      </w:r>
      <w:r w:rsidRPr="00A30860">
        <w:rPr>
          <w:rFonts w:ascii="Times New Roman" w:hAnsi="Times New Roman" w:cs="Times New Roman"/>
          <w:spacing w:val="1"/>
          <w:sz w:val="28"/>
          <w:szCs w:val="28"/>
          <w:lang w:eastAsia="ru-RU"/>
        </w:rPr>
        <w:t xml:space="preserve">бора </w:t>
      </w:r>
      <w:r w:rsidRPr="00A30860">
        <w:rPr>
          <w:rFonts w:ascii="Times New Roman" w:hAnsi="Times New Roman" w:cs="Times New Roman"/>
          <w:sz w:val="28"/>
          <w:szCs w:val="28"/>
          <w:lang w:eastAsia="ru-RU"/>
        </w:rPr>
        <w:t>и</w:t>
      </w:r>
      <w:r w:rsidRPr="00A30860">
        <w:rPr>
          <w:rFonts w:ascii="Times New Roman" w:hAnsi="Times New Roman" w:cs="Times New Roman"/>
          <w:spacing w:val="1"/>
          <w:sz w:val="28"/>
          <w:szCs w:val="28"/>
          <w:lang w:eastAsia="ru-RU"/>
        </w:rPr>
        <w:t xml:space="preserve"> </w:t>
      </w:r>
      <w:r w:rsidRPr="00A30860">
        <w:rPr>
          <w:rFonts w:ascii="Times New Roman" w:hAnsi="Times New Roman" w:cs="Times New Roman"/>
          <w:sz w:val="28"/>
          <w:szCs w:val="28"/>
          <w:lang w:eastAsia="ru-RU"/>
        </w:rPr>
        <w:t>анализа</w:t>
      </w:r>
      <w:r w:rsidRPr="00A30860">
        <w:rPr>
          <w:rFonts w:ascii="Times New Roman" w:hAnsi="Times New Roman" w:cs="Times New Roman"/>
          <w:spacing w:val="1"/>
          <w:sz w:val="28"/>
          <w:szCs w:val="28"/>
          <w:lang w:eastAsia="ru-RU"/>
        </w:rPr>
        <w:t xml:space="preserve"> </w:t>
      </w:r>
      <w:r w:rsidRPr="00A30860">
        <w:rPr>
          <w:rFonts w:ascii="Times New Roman" w:hAnsi="Times New Roman" w:cs="Times New Roman"/>
          <w:sz w:val="28"/>
          <w:szCs w:val="28"/>
          <w:lang w:eastAsia="ru-RU"/>
        </w:rPr>
        <w:t>эмпирического</w:t>
      </w:r>
      <w:r w:rsidRPr="00A30860">
        <w:rPr>
          <w:rFonts w:ascii="Times New Roman" w:hAnsi="Times New Roman" w:cs="Times New Roman"/>
          <w:spacing w:val="1"/>
          <w:sz w:val="28"/>
          <w:szCs w:val="28"/>
          <w:lang w:eastAsia="ru-RU"/>
        </w:rPr>
        <w:t xml:space="preserve"> </w:t>
      </w:r>
      <w:r w:rsidRPr="00A30860">
        <w:rPr>
          <w:rFonts w:ascii="Times New Roman" w:hAnsi="Times New Roman" w:cs="Times New Roman"/>
          <w:sz w:val="28"/>
          <w:szCs w:val="28"/>
          <w:lang w:eastAsia="ru-RU"/>
        </w:rPr>
        <w:t>материала, изучения особенностей</w:t>
      </w:r>
      <w:r w:rsidRPr="00A30860">
        <w:rPr>
          <w:rFonts w:ascii="Times New Roman" w:hAnsi="Times New Roman" w:cs="Times New Roman"/>
          <w:position w:val="1"/>
          <w:sz w:val="28"/>
          <w:szCs w:val="28"/>
          <w:lang w:eastAsia="ru-RU"/>
        </w:rPr>
        <w:t xml:space="preserve"> взаимосвязи между уровнем мотивации</w:t>
      </w:r>
      <w:r w:rsidRPr="00A30860">
        <w:rPr>
          <w:rFonts w:ascii="Times New Roman" w:hAnsi="Times New Roman" w:cs="Times New Roman"/>
          <w:sz w:val="28"/>
          <w:szCs w:val="28"/>
          <w:lang w:eastAsia="ru-RU"/>
        </w:rPr>
        <w:t xml:space="preserve"> достижения</w:t>
      </w:r>
      <w:r w:rsidRPr="00A30860">
        <w:rPr>
          <w:rFonts w:ascii="Times New Roman" w:hAnsi="Times New Roman" w:cs="Times New Roman"/>
          <w:spacing w:val="1"/>
          <w:sz w:val="28"/>
          <w:szCs w:val="28"/>
          <w:lang w:eastAsia="ru-RU"/>
        </w:rPr>
        <w:t xml:space="preserve"> учащихся подро</w:t>
      </w:r>
      <w:r w:rsidR="00EB6096" w:rsidRPr="00A30860">
        <w:rPr>
          <w:rFonts w:ascii="Times New Roman" w:hAnsi="Times New Roman" w:cs="Times New Roman"/>
          <w:spacing w:val="1"/>
          <w:sz w:val="28"/>
          <w:szCs w:val="28"/>
          <w:lang w:eastAsia="ru-RU"/>
        </w:rPr>
        <w:t>с</w:t>
      </w:r>
      <w:r w:rsidRPr="00A30860">
        <w:rPr>
          <w:rFonts w:ascii="Times New Roman" w:hAnsi="Times New Roman" w:cs="Times New Roman"/>
          <w:spacing w:val="1"/>
          <w:sz w:val="28"/>
          <w:szCs w:val="28"/>
          <w:lang w:eastAsia="ru-RU"/>
        </w:rPr>
        <w:t xml:space="preserve">ткового возраста и потребностью в условиях современных школьных организаций, где осуществлялось обновленное содержание обучение. На данном этапе охарактеризованы психолого-педагогические условия и разработана структурно-содержательная модель </w:t>
      </w:r>
      <w:r w:rsidRPr="00A30860">
        <w:rPr>
          <w:rFonts w:ascii="Times New Roman" w:hAnsi="Times New Roman" w:cs="Times New Roman"/>
          <w:sz w:val="28"/>
          <w:szCs w:val="28"/>
          <w:lang w:eastAsia="ru-RU"/>
        </w:rPr>
        <w:t xml:space="preserve">развития мотивации достижения школьников исследуемого возраста, составлена инновационная программа и запущена опытно-экспериментальная работа. </w:t>
      </w:r>
    </w:p>
    <w:p w14:paraId="3E6C1524"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spacing w:val="1"/>
          <w:sz w:val="28"/>
          <w:szCs w:val="28"/>
          <w:lang w:eastAsia="ru-RU"/>
        </w:rPr>
      </w:pPr>
      <w:r w:rsidRPr="00A30860">
        <w:rPr>
          <w:rFonts w:ascii="Times New Roman" w:hAnsi="Times New Roman" w:cs="Times New Roman"/>
          <w:b/>
          <w:sz w:val="28"/>
          <w:szCs w:val="28"/>
          <w:lang w:eastAsia="ru-RU"/>
        </w:rPr>
        <w:t xml:space="preserve">Третий этап </w:t>
      </w:r>
      <w:r w:rsidRPr="00A30860">
        <w:rPr>
          <w:rFonts w:ascii="Times New Roman" w:hAnsi="Times New Roman" w:cs="Times New Roman"/>
          <w:sz w:val="28"/>
          <w:szCs w:val="28"/>
          <w:lang w:eastAsia="ru-RU"/>
        </w:rPr>
        <w:t>(2022–2023 гг.) был посвящен анализу, обобщению и оценке</w:t>
      </w:r>
      <w:r w:rsidRPr="00A30860">
        <w:rPr>
          <w:rFonts w:ascii="Times New Roman" w:hAnsi="Times New Roman" w:cs="Times New Roman"/>
          <w:spacing w:val="1"/>
          <w:sz w:val="28"/>
          <w:szCs w:val="28"/>
          <w:lang w:eastAsia="ru-RU"/>
        </w:rPr>
        <w:t xml:space="preserve"> </w:t>
      </w:r>
      <w:r w:rsidRPr="00A30860">
        <w:rPr>
          <w:rFonts w:ascii="Times New Roman" w:hAnsi="Times New Roman" w:cs="Times New Roman"/>
          <w:sz w:val="28"/>
          <w:szCs w:val="28"/>
          <w:lang w:eastAsia="ru-RU"/>
        </w:rPr>
        <w:t>эффективности хода научно-педагогической экспертизы и результатов опытно-</w:t>
      </w:r>
      <w:r w:rsidRPr="00A30860">
        <w:rPr>
          <w:rFonts w:ascii="Times New Roman" w:hAnsi="Times New Roman" w:cs="Times New Roman"/>
          <w:spacing w:val="1"/>
          <w:sz w:val="28"/>
          <w:szCs w:val="28"/>
          <w:lang w:eastAsia="ru-RU"/>
        </w:rPr>
        <w:t>экспериментальной</w:t>
      </w:r>
      <w:r w:rsidRPr="00A30860">
        <w:rPr>
          <w:rFonts w:ascii="Times New Roman" w:hAnsi="Times New Roman" w:cs="Times New Roman"/>
          <w:sz w:val="28"/>
          <w:szCs w:val="28"/>
          <w:lang w:eastAsia="ru-RU"/>
        </w:rPr>
        <w:t xml:space="preserve"> работы; формулировались выводов</w:t>
      </w:r>
      <w:r w:rsidRPr="00A30860">
        <w:rPr>
          <w:rFonts w:ascii="Times New Roman" w:hAnsi="Times New Roman" w:cs="Times New Roman"/>
          <w:spacing w:val="1"/>
          <w:sz w:val="28"/>
          <w:szCs w:val="28"/>
          <w:lang w:eastAsia="ru-RU"/>
        </w:rPr>
        <w:t xml:space="preserve"> </w:t>
      </w:r>
      <w:r w:rsidRPr="00A30860">
        <w:rPr>
          <w:rFonts w:ascii="Times New Roman" w:hAnsi="Times New Roman" w:cs="Times New Roman"/>
          <w:sz w:val="28"/>
          <w:szCs w:val="28"/>
          <w:lang w:eastAsia="ru-RU"/>
        </w:rPr>
        <w:t>и</w:t>
      </w:r>
      <w:r w:rsidRPr="00A30860">
        <w:rPr>
          <w:rFonts w:ascii="Times New Roman" w:hAnsi="Times New Roman" w:cs="Times New Roman"/>
          <w:spacing w:val="1"/>
          <w:sz w:val="28"/>
          <w:szCs w:val="28"/>
          <w:lang w:eastAsia="ru-RU"/>
        </w:rPr>
        <w:t xml:space="preserve"> </w:t>
      </w:r>
      <w:r w:rsidRPr="00A30860">
        <w:rPr>
          <w:rFonts w:ascii="Times New Roman" w:hAnsi="Times New Roman" w:cs="Times New Roman"/>
          <w:sz w:val="28"/>
          <w:szCs w:val="28"/>
          <w:lang w:eastAsia="ru-RU"/>
        </w:rPr>
        <w:t>рекомендации</w:t>
      </w:r>
      <w:r w:rsidRPr="00A30860">
        <w:rPr>
          <w:rFonts w:ascii="Times New Roman" w:hAnsi="Times New Roman" w:cs="Times New Roman"/>
          <w:spacing w:val="1"/>
          <w:sz w:val="28"/>
          <w:szCs w:val="28"/>
          <w:lang w:eastAsia="ru-RU"/>
        </w:rPr>
        <w:t xml:space="preserve">. </w:t>
      </w:r>
    </w:p>
    <w:p w14:paraId="5373CC49" w14:textId="77777777"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sz w:val="28"/>
          <w:szCs w:val="28"/>
          <w:lang w:eastAsia="ru-RU"/>
        </w:rPr>
      </w:pPr>
      <w:r w:rsidRPr="00A30860">
        <w:rPr>
          <w:rFonts w:ascii="Times New Roman" w:hAnsi="Times New Roman" w:cs="Times New Roman"/>
          <w:spacing w:val="1"/>
          <w:sz w:val="28"/>
          <w:szCs w:val="28"/>
          <w:lang w:eastAsia="ru-RU"/>
        </w:rPr>
        <w:t>В этот экспериментальный период д</w:t>
      </w:r>
      <w:r w:rsidRPr="00A30860">
        <w:rPr>
          <w:rFonts w:ascii="Times New Roman" w:hAnsi="Times New Roman" w:cs="Times New Roman"/>
          <w:w w:val="95"/>
          <w:sz w:val="28"/>
          <w:szCs w:val="28"/>
          <w:lang w:eastAsia="ru-RU"/>
        </w:rPr>
        <w:t xml:space="preserve">ля </w:t>
      </w:r>
      <w:r w:rsidRPr="00A30860">
        <w:rPr>
          <w:rFonts w:ascii="Times New Roman" w:hAnsi="Times New Roman" w:cs="Times New Roman"/>
          <w:sz w:val="28"/>
          <w:szCs w:val="28"/>
          <w:lang w:eastAsia="ru-RU"/>
        </w:rPr>
        <w:t xml:space="preserve">педагогов-психологов </w:t>
      </w:r>
      <w:r w:rsidRPr="00A30860">
        <w:rPr>
          <w:rFonts w:ascii="Times New Roman" w:hAnsi="Times New Roman" w:cs="Times New Roman"/>
          <w:w w:val="95"/>
          <w:sz w:val="28"/>
          <w:szCs w:val="28"/>
          <w:lang w:eastAsia="ru-RU"/>
        </w:rPr>
        <w:t>школ были разработаны</w:t>
      </w:r>
      <w:r w:rsidRPr="00A30860">
        <w:rPr>
          <w:rFonts w:ascii="Times New Roman" w:hAnsi="Times New Roman" w:cs="Times New Roman"/>
          <w:spacing w:val="1"/>
          <w:w w:val="95"/>
          <w:sz w:val="28"/>
          <w:szCs w:val="28"/>
          <w:lang w:eastAsia="ru-RU"/>
        </w:rPr>
        <w:t xml:space="preserve"> </w:t>
      </w:r>
      <w:r w:rsidRPr="00A30860">
        <w:rPr>
          <w:rFonts w:ascii="Times New Roman" w:hAnsi="Times New Roman" w:cs="Times New Roman"/>
          <w:sz w:val="28"/>
          <w:szCs w:val="28"/>
          <w:lang w:eastAsia="ru-RU"/>
        </w:rPr>
        <w:t xml:space="preserve">методические рекомендации по развитию </w:t>
      </w:r>
      <w:r w:rsidRPr="00A30860">
        <w:rPr>
          <w:rFonts w:ascii="Times New Roman" w:hAnsi="Times New Roman" w:cs="Times New Roman"/>
          <w:sz w:val="28"/>
          <w:szCs w:val="28"/>
        </w:rPr>
        <w:t>мотивации достижения учащихся подросткового возраста, а также рекомендации по использованию полученных экспериментальных результатов для применения в практической</w:t>
      </w:r>
      <w:r w:rsidRPr="00A30860">
        <w:rPr>
          <w:rFonts w:ascii="Times New Roman" w:hAnsi="Times New Roman" w:cs="Times New Roman"/>
          <w:spacing w:val="-4"/>
          <w:sz w:val="28"/>
          <w:szCs w:val="28"/>
        </w:rPr>
        <w:t xml:space="preserve"> </w:t>
      </w:r>
      <w:r w:rsidRPr="00A30860">
        <w:rPr>
          <w:rFonts w:ascii="Times New Roman" w:hAnsi="Times New Roman" w:cs="Times New Roman"/>
          <w:sz w:val="28"/>
          <w:szCs w:val="28"/>
        </w:rPr>
        <w:t xml:space="preserve">деятельности и проектирования образовательной </w:t>
      </w:r>
      <w:r w:rsidRPr="00A30860">
        <w:rPr>
          <w:rFonts w:ascii="Times New Roman" w:hAnsi="Times New Roman" w:cs="Times New Roman"/>
          <w:spacing w:val="14"/>
          <w:sz w:val="28"/>
          <w:szCs w:val="28"/>
        </w:rPr>
        <w:t>среды</w:t>
      </w:r>
      <w:r w:rsidRPr="00A30860">
        <w:rPr>
          <w:rFonts w:ascii="Times New Roman" w:hAnsi="Times New Roman" w:cs="Times New Roman"/>
          <w:sz w:val="28"/>
          <w:szCs w:val="28"/>
          <w:lang w:eastAsia="ru-RU"/>
        </w:rPr>
        <w:t>. Проверялись</w:t>
      </w:r>
      <w:r w:rsidRPr="00A30860">
        <w:rPr>
          <w:rFonts w:ascii="Times New Roman" w:hAnsi="Times New Roman" w:cs="Times New Roman"/>
          <w:spacing w:val="-2"/>
          <w:sz w:val="28"/>
          <w:szCs w:val="28"/>
          <w:lang w:eastAsia="ru-RU"/>
        </w:rPr>
        <w:t xml:space="preserve"> </w:t>
      </w:r>
      <w:r w:rsidRPr="00A30860">
        <w:rPr>
          <w:rFonts w:ascii="Times New Roman" w:hAnsi="Times New Roman" w:cs="Times New Roman"/>
          <w:sz w:val="28"/>
          <w:szCs w:val="28"/>
          <w:lang w:eastAsia="ru-RU"/>
        </w:rPr>
        <w:t>положения</w:t>
      </w:r>
      <w:r w:rsidRPr="00A30860">
        <w:rPr>
          <w:rFonts w:ascii="Times New Roman" w:hAnsi="Times New Roman" w:cs="Times New Roman"/>
          <w:spacing w:val="2"/>
          <w:sz w:val="28"/>
          <w:szCs w:val="28"/>
          <w:lang w:eastAsia="ru-RU"/>
        </w:rPr>
        <w:t xml:space="preserve"> </w:t>
      </w:r>
      <w:r w:rsidRPr="00A30860">
        <w:rPr>
          <w:rFonts w:ascii="Times New Roman" w:hAnsi="Times New Roman" w:cs="Times New Roman"/>
          <w:sz w:val="28"/>
          <w:szCs w:val="28"/>
          <w:lang w:eastAsia="ru-RU"/>
        </w:rPr>
        <w:t>рабочей гипотезы.</w:t>
      </w:r>
    </w:p>
    <w:p w14:paraId="1C70EDEE" w14:textId="77777777" w:rsidR="007A50DC" w:rsidRPr="00A30860" w:rsidRDefault="007A50DC"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noProof/>
          <w:sz w:val="28"/>
          <w:szCs w:val="28"/>
        </w:rPr>
        <w:t xml:space="preserve">База исследования: </w:t>
      </w:r>
      <w:r w:rsidRPr="00A30860">
        <w:rPr>
          <w:rFonts w:ascii="Times New Roman" w:hAnsi="Times New Roman" w:cs="Times New Roman"/>
          <w:noProof/>
          <w:sz w:val="28"/>
          <w:szCs w:val="28"/>
        </w:rPr>
        <w:t>апробация разработанных материалов</w:t>
      </w:r>
      <w:r w:rsidRPr="00A30860">
        <w:rPr>
          <w:rFonts w:ascii="Times New Roman" w:hAnsi="Times New Roman" w:cs="Times New Roman"/>
          <w:b/>
          <w:noProof/>
          <w:sz w:val="28"/>
          <w:szCs w:val="28"/>
        </w:rPr>
        <w:t xml:space="preserve"> </w:t>
      </w:r>
      <w:r w:rsidRPr="00A30860">
        <w:rPr>
          <w:rFonts w:ascii="Times New Roman" w:hAnsi="Times New Roman" w:cs="Times New Roman"/>
          <w:noProof/>
          <w:sz w:val="28"/>
          <w:szCs w:val="28"/>
        </w:rPr>
        <w:t xml:space="preserve">организована и проведена </w:t>
      </w:r>
      <w:r w:rsidRPr="00A30860">
        <w:rPr>
          <w:rFonts w:ascii="Times New Roman" w:hAnsi="Times New Roman" w:cs="Times New Roman"/>
          <w:sz w:val="28"/>
          <w:szCs w:val="28"/>
        </w:rPr>
        <w:t>на базе экспериментальных школ г. Шымкента. В опытно-экспериментальном исследовании приняло участие 1357 учащихся 7х и 8-х классов.</w:t>
      </w:r>
    </w:p>
    <w:p w14:paraId="33647C08" w14:textId="6801D513" w:rsidR="007A50DC" w:rsidRPr="00A30860" w:rsidRDefault="007A50DC"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b/>
          <w:sz w:val="28"/>
          <w:szCs w:val="28"/>
        </w:rPr>
      </w:pPr>
      <w:r w:rsidRPr="00A30860">
        <w:rPr>
          <w:rFonts w:ascii="Times New Roman" w:hAnsi="Times New Roman" w:cs="Times New Roman"/>
          <w:b/>
          <w:sz w:val="28"/>
          <w:szCs w:val="28"/>
        </w:rPr>
        <w:t>Апробация</w:t>
      </w:r>
      <w:r w:rsidRPr="00A30860">
        <w:rPr>
          <w:rFonts w:ascii="Times New Roman" w:hAnsi="Times New Roman" w:cs="Times New Roman"/>
          <w:b/>
          <w:spacing w:val="-3"/>
          <w:sz w:val="28"/>
          <w:szCs w:val="28"/>
        </w:rPr>
        <w:t xml:space="preserve"> </w:t>
      </w:r>
      <w:r w:rsidRPr="00A30860">
        <w:rPr>
          <w:rFonts w:ascii="Times New Roman" w:hAnsi="Times New Roman" w:cs="Times New Roman"/>
          <w:b/>
          <w:sz w:val="28"/>
          <w:szCs w:val="28"/>
        </w:rPr>
        <w:t>и</w:t>
      </w:r>
      <w:r w:rsidRPr="00A30860">
        <w:rPr>
          <w:rFonts w:ascii="Times New Roman" w:hAnsi="Times New Roman" w:cs="Times New Roman"/>
          <w:b/>
          <w:spacing w:val="-7"/>
          <w:sz w:val="28"/>
          <w:szCs w:val="28"/>
        </w:rPr>
        <w:t xml:space="preserve"> </w:t>
      </w:r>
      <w:r w:rsidRPr="00A30860">
        <w:rPr>
          <w:rFonts w:ascii="Times New Roman" w:hAnsi="Times New Roman" w:cs="Times New Roman"/>
          <w:b/>
          <w:sz w:val="28"/>
          <w:szCs w:val="28"/>
        </w:rPr>
        <w:t>внедрение</w:t>
      </w:r>
      <w:r w:rsidRPr="00A30860">
        <w:rPr>
          <w:rFonts w:ascii="Times New Roman" w:hAnsi="Times New Roman" w:cs="Times New Roman"/>
          <w:b/>
          <w:spacing w:val="-4"/>
          <w:sz w:val="28"/>
          <w:szCs w:val="28"/>
        </w:rPr>
        <w:t xml:space="preserve"> </w:t>
      </w:r>
      <w:r w:rsidRPr="00A30860">
        <w:rPr>
          <w:rFonts w:ascii="Times New Roman" w:hAnsi="Times New Roman" w:cs="Times New Roman"/>
          <w:b/>
          <w:sz w:val="28"/>
          <w:szCs w:val="28"/>
        </w:rPr>
        <w:t>результатов</w:t>
      </w:r>
      <w:r w:rsidRPr="00A30860">
        <w:rPr>
          <w:rFonts w:ascii="Times New Roman" w:hAnsi="Times New Roman" w:cs="Times New Roman"/>
          <w:b/>
          <w:spacing w:val="-6"/>
          <w:sz w:val="28"/>
          <w:szCs w:val="28"/>
        </w:rPr>
        <w:t xml:space="preserve"> </w:t>
      </w:r>
      <w:r w:rsidRPr="00A30860">
        <w:rPr>
          <w:rFonts w:ascii="Times New Roman" w:hAnsi="Times New Roman" w:cs="Times New Roman"/>
          <w:b/>
          <w:sz w:val="28"/>
          <w:szCs w:val="28"/>
        </w:rPr>
        <w:t>исследования.</w:t>
      </w:r>
    </w:p>
    <w:p w14:paraId="33EBA6D5" w14:textId="2A451AC5" w:rsidR="00D31B99" w:rsidRPr="00A30860" w:rsidRDefault="00D31B9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О</w:t>
      </w:r>
      <w:r w:rsidRPr="00A30860">
        <w:rPr>
          <w:rFonts w:ascii="Times New Roman" w:hAnsi="Times New Roman" w:cs="Times New Roman"/>
          <w:bCs/>
          <w:sz w:val="28"/>
          <w:szCs w:val="28"/>
        </w:rPr>
        <w:t xml:space="preserve">сновные </w:t>
      </w:r>
      <w:r w:rsidRPr="00A30860">
        <w:rPr>
          <w:rFonts w:ascii="Times New Roman" w:hAnsi="Times New Roman" w:cs="Times New Roman"/>
          <w:sz w:val="28"/>
          <w:szCs w:val="28"/>
        </w:rPr>
        <w:t xml:space="preserve">положения, результаты и выводы диссертационного исследования были обсуждены на расширенном заседании кафедры педагогики </w:t>
      </w:r>
      <w:r w:rsidRPr="00A30860">
        <w:rPr>
          <w:rFonts w:ascii="Times New Roman" w:hAnsi="Times New Roman" w:cs="Times New Roman"/>
          <w:sz w:val="28"/>
          <w:szCs w:val="28"/>
        </w:rPr>
        <w:lastRenderedPageBreak/>
        <w:t xml:space="preserve">и психологии ЮКУ им. М. О. Ауэзова. Материалы диссертации нашли отражение в статьях, опубликованных в изданиях, рекомендованных </w:t>
      </w:r>
      <w:r w:rsidR="009A6646" w:rsidRPr="00A30860">
        <w:rPr>
          <w:rFonts w:ascii="Times New Roman" w:hAnsi="Times New Roman" w:cs="Times New Roman"/>
          <w:sz w:val="28"/>
          <w:szCs w:val="28"/>
        </w:rPr>
        <w:t>к</w:t>
      </w:r>
      <w:r w:rsidRPr="00A30860">
        <w:rPr>
          <w:rFonts w:ascii="Times New Roman" w:hAnsi="Times New Roman" w:cs="Times New Roman"/>
          <w:sz w:val="28"/>
          <w:szCs w:val="28"/>
        </w:rPr>
        <w:t>омитетом по обеспечению качества в сфере науки и высшего образования МНВО РК («Педагогика и психология» КазНПУ им. Абая, 2023; «Вестник КазНПУ им. Абая, серия Психологические науки, 20</w:t>
      </w:r>
      <w:r w:rsidR="00393BD0" w:rsidRPr="00A30860">
        <w:rPr>
          <w:rFonts w:ascii="Times New Roman" w:hAnsi="Times New Roman" w:cs="Times New Roman"/>
          <w:sz w:val="28"/>
          <w:szCs w:val="28"/>
        </w:rPr>
        <w:t>19</w:t>
      </w:r>
      <w:r w:rsidRPr="00A30860">
        <w:rPr>
          <w:rFonts w:ascii="Times New Roman" w:hAnsi="Times New Roman" w:cs="Times New Roman"/>
          <w:sz w:val="28"/>
          <w:szCs w:val="28"/>
        </w:rPr>
        <w:t>, 2021, 2022</w:t>
      </w:r>
      <w:r w:rsidR="00393BD0" w:rsidRPr="00A30860">
        <w:rPr>
          <w:rFonts w:ascii="Times New Roman" w:hAnsi="Times New Roman" w:cs="Times New Roman"/>
          <w:sz w:val="28"/>
          <w:szCs w:val="28"/>
        </w:rPr>
        <w:t>; «Наука и Жизнь Казахстана», 2019</w:t>
      </w:r>
      <w:r w:rsidRPr="00A30860">
        <w:rPr>
          <w:rFonts w:ascii="Times New Roman" w:hAnsi="Times New Roman" w:cs="Times New Roman"/>
          <w:sz w:val="28"/>
          <w:szCs w:val="28"/>
        </w:rPr>
        <w:t>), в материалах</w:t>
      </w:r>
      <w:r w:rsidRPr="00A30860">
        <w:rPr>
          <w:rFonts w:ascii="Times New Roman" w:hAnsi="Times New Roman" w:cs="Times New Roman"/>
          <w:spacing w:val="-5"/>
          <w:sz w:val="28"/>
          <w:szCs w:val="28"/>
        </w:rPr>
        <w:t xml:space="preserve"> </w:t>
      </w:r>
      <w:r w:rsidRPr="00A30860">
        <w:rPr>
          <w:rFonts w:ascii="Times New Roman" w:hAnsi="Times New Roman" w:cs="Times New Roman"/>
          <w:sz w:val="28"/>
          <w:szCs w:val="28"/>
        </w:rPr>
        <w:t>международных</w:t>
      </w:r>
      <w:r w:rsidRPr="00A30860">
        <w:rPr>
          <w:rFonts w:ascii="Times New Roman" w:hAnsi="Times New Roman" w:cs="Times New Roman"/>
          <w:spacing w:val="-8"/>
          <w:sz w:val="28"/>
          <w:szCs w:val="28"/>
        </w:rPr>
        <w:t xml:space="preserve"> </w:t>
      </w:r>
      <w:r w:rsidRPr="00A30860">
        <w:rPr>
          <w:rFonts w:ascii="Times New Roman" w:hAnsi="Times New Roman" w:cs="Times New Roman"/>
          <w:sz w:val="28"/>
          <w:szCs w:val="28"/>
        </w:rPr>
        <w:t>научно-практических</w:t>
      </w:r>
      <w:r w:rsidRPr="00A30860">
        <w:rPr>
          <w:rFonts w:ascii="Times New Roman" w:hAnsi="Times New Roman" w:cs="Times New Roman"/>
          <w:spacing w:val="-8"/>
          <w:sz w:val="28"/>
          <w:szCs w:val="28"/>
        </w:rPr>
        <w:t xml:space="preserve"> </w:t>
      </w:r>
      <w:r w:rsidRPr="00A30860">
        <w:rPr>
          <w:rFonts w:ascii="Times New Roman" w:hAnsi="Times New Roman" w:cs="Times New Roman"/>
          <w:sz w:val="28"/>
          <w:szCs w:val="28"/>
        </w:rPr>
        <w:t>конференций (</w:t>
      </w:r>
      <w:r w:rsidR="00393BD0" w:rsidRPr="00A30860">
        <w:rPr>
          <w:rFonts w:ascii="Times New Roman" w:hAnsi="Times New Roman" w:cs="Times New Roman"/>
          <w:sz w:val="28"/>
          <w:szCs w:val="28"/>
        </w:rPr>
        <w:t>Самара</w:t>
      </w:r>
      <w:r w:rsidRPr="00A30860">
        <w:rPr>
          <w:rFonts w:ascii="Times New Roman" w:hAnsi="Times New Roman" w:cs="Times New Roman"/>
          <w:sz w:val="28"/>
          <w:szCs w:val="28"/>
        </w:rPr>
        <w:t>, 20</w:t>
      </w:r>
      <w:r w:rsidR="00393BD0" w:rsidRPr="00A30860">
        <w:rPr>
          <w:rFonts w:ascii="Times New Roman" w:hAnsi="Times New Roman" w:cs="Times New Roman"/>
          <w:sz w:val="28"/>
          <w:szCs w:val="28"/>
        </w:rPr>
        <w:t>19</w:t>
      </w:r>
      <w:r w:rsidRPr="00A30860">
        <w:rPr>
          <w:rFonts w:ascii="Times New Roman" w:hAnsi="Times New Roman" w:cs="Times New Roman"/>
          <w:sz w:val="28"/>
          <w:szCs w:val="28"/>
        </w:rPr>
        <w:t xml:space="preserve">; </w:t>
      </w:r>
      <w:r w:rsidR="00393BD0" w:rsidRPr="00A30860">
        <w:rPr>
          <w:rFonts w:ascii="Times New Roman" w:hAnsi="Times New Roman" w:cs="Times New Roman"/>
          <w:sz w:val="28"/>
          <w:szCs w:val="28"/>
        </w:rPr>
        <w:t xml:space="preserve">Барнаул, 2019; Шымкент, </w:t>
      </w:r>
      <w:r w:rsidRPr="00A30860">
        <w:rPr>
          <w:rFonts w:ascii="Times New Roman" w:hAnsi="Times New Roman" w:cs="Times New Roman"/>
          <w:sz w:val="28"/>
          <w:szCs w:val="28"/>
        </w:rPr>
        <w:t>20</w:t>
      </w:r>
      <w:r w:rsidR="00393BD0" w:rsidRPr="00A30860">
        <w:rPr>
          <w:rFonts w:ascii="Times New Roman" w:hAnsi="Times New Roman" w:cs="Times New Roman"/>
          <w:sz w:val="28"/>
          <w:szCs w:val="28"/>
        </w:rPr>
        <w:t>19</w:t>
      </w:r>
      <w:r w:rsidRPr="00A30860">
        <w:rPr>
          <w:rFonts w:ascii="Times New Roman" w:hAnsi="Times New Roman" w:cs="Times New Roman"/>
          <w:sz w:val="28"/>
          <w:szCs w:val="28"/>
        </w:rPr>
        <w:t>;), в издании, индексируемом в БД SCOPUS.</w:t>
      </w:r>
      <w:r w:rsidRPr="00A30860">
        <w:rPr>
          <w:rFonts w:ascii="Times New Roman" w:hAnsi="Times New Roman" w:cs="Times New Roman"/>
          <w:spacing w:val="26"/>
          <w:sz w:val="28"/>
          <w:szCs w:val="28"/>
        </w:rPr>
        <w:t xml:space="preserve"> (</w:t>
      </w:r>
      <w:r w:rsidR="00393BD0" w:rsidRPr="00A30860">
        <w:rPr>
          <w:rFonts w:ascii="Times New Roman" w:hAnsi="Times New Roman" w:cs="Times New Roman"/>
          <w:spacing w:val="26"/>
          <w:sz w:val="28"/>
          <w:szCs w:val="28"/>
        </w:rPr>
        <w:t>«</w:t>
      </w:r>
      <w:proofErr w:type="spellStart"/>
      <w:r w:rsidR="00393BD0" w:rsidRPr="00A30860">
        <w:rPr>
          <w:rFonts w:ascii="Times New Roman" w:hAnsi="Times New Roman" w:cs="Times New Roman"/>
          <w:sz w:val="28"/>
          <w:szCs w:val="28"/>
        </w:rPr>
        <w:t>Frontiers</w:t>
      </w:r>
      <w:proofErr w:type="spellEnd"/>
      <w:r w:rsidR="00393BD0" w:rsidRPr="00A30860">
        <w:rPr>
          <w:rFonts w:ascii="Times New Roman" w:hAnsi="Times New Roman" w:cs="Times New Roman"/>
          <w:sz w:val="28"/>
          <w:szCs w:val="28"/>
        </w:rPr>
        <w:t xml:space="preserve"> </w:t>
      </w:r>
      <w:proofErr w:type="spellStart"/>
      <w:r w:rsidR="00393BD0" w:rsidRPr="00A30860">
        <w:rPr>
          <w:rFonts w:ascii="Times New Roman" w:hAnsi="Times New Roman" w:cs="Times New Roman"/>
          <w:sz w:val="28"/>
          <w:szCs w:val="28"/>
        </w:rPr>
        <w:t>in</w:t>
      </w:r>
      <w:proofErr w:type="spellEnd"/>
      <w:r w:rsidR="00393BD0" w:rsidRPr="00A30860">
        <w:rPr>
          <w:rFonts w:ascii="Times New Roman" w:hAnsi="Times New Roman" w:cs="Times New Roman"/>
          <w:sz w:val="28"/>
          <w:szCs w:val="28"/>
        </w:rPr>
        <w:t xml:space="preserve"> </w:t>
      </w:r>
      <w:proofErr w:type="spellStart"/>
      <w:r w:rsidR="00393BD0" w:rsidRPr="00A30860">
        <w:rPr>
          <w:rFonts w:ascii="Times New Roman" w:hAnsi="Times New Roman" w:cs="Times New Roman"/>
          <w:sz w:val="28"/>
          <w:szCs w:val="28"/>
        </w:rPr>
        <w:t>Education</w:t>
      </w:r>
      <w:proofErr w:type="spellEnd"/>
      <w:r w:rsidR="00393BD0" w:rsidRPr="00A30860">
        <w:rPr>
          <w:rFonts w:ascii="Times New Roman" w:hAnsi="Times New Roman" w:cs="Times New Roman"/>
          <w:sz w:val="28"/>
          <w:szCs w:val="28"/>
        </w:rPr>
        <w:t xml:space="preserve">», </w:t>
      </w:r>
      <w:r w:rsidRPr="00A30860">
        <w:rPr>
          <w:rFonts w:ascii="Times New Roman" w:hAnsi="Times New Roman" w:cs="Times New Roman"/>
          <w:sz w:val="28"/>
          <w:szCs w:val="28"/>
        </w:rPr>
        <w:t>202</w:t>
      </w:r>
      <w:r w:rsidR="00393BD0" w:rsidRPr="00A30860">
        <w:rPr>
          <w:rFonts w:ascii="Times New Roman" w:hAnsi="Times New Roman" w:cs="Times New Roman"/>
          <w:sz w:val="28"/>
          <w:szCs w:val="28"/>
        </w:rPr>
        <w:t>2</w:t>
      </w:r>
      <w:r w:rsidRPr="00A30860">
        <w:rPr>
          <w:rFonts w:ascii="Times New Roman" w:hAnsi="Times New Roman" w:cs="Times New Roman"/>
          <w:sz w:val="28"/>
          <w:szCs w:val="28"/>
        </w:rPr>
        <w:t xml:space="preserve">). </w:t>
      </w:r>
      <w:r w:rsidRPr="00A30860">
        <w:rPr>
          <w:rFonts w:ascii="Times New Roman" w:hAnsi="Times New Roman" w:cs="Times New Roman"/>
          <w:spacing w:val="26"/>
          <w:sz w:val="28"/>
          <w:szCs w:val="28"/>
        </w:rPr>
        <w:t>Издано</w:t>
      </w:r>
      <w:r w:rsidRPr="00A30860">
        <w:rPr>
          <w:rFonts w:ascii="Times New Roman" w:hAnsi="Times New Roman" w:cs="Times New Roman"/>
          <w:spacing w:val="24"/>
          <w:sz w:val="28"/>
          <w:szCs w:val="28"/>
        </w:rPr>
        <w:t xml:space="preserve"> учебное</w:t>
      </w:r>
      <w:r w:rsidRPr="00A30860">
        <w:rPr>
          <w:rFonts w:ascii="Times New Roman" w:hAnsi="Times New Roman" w:cs="Times New Roman"/>
          <w:spacing w:val="25"/>
          <w:sz w:val="28"/>
          <w:szCs w:val="28"/>
        </w:rPr>
        <w:t xml:space="preserve"> </w:t>
      </w:r>
      <w:r w:rsidRPr="00A30860">
        <w:rPr>
          <w:rFonts w:ascii="Times New Roman" w:hAnsi="Times New Roman" w:cs="Times New Roman"/>
          <w:sz w:val="28"/>
          <w:szCs w:val="28"/>
        </w:rPr>
        <w:t>пособие «</w:t>
      </w:r>
      <w:r w:rsidR="00393BD0" w:rsidRPr="00A30860">
        <w:rPr>
          <w:rFonts w:ascii="Times New Roman" w:hAnsi="Times New Roman" w:cs="Times New Roman"/>
          <w:bCs/>
          <w:sz w:val="28"/>
          <w:szCs w:val="28"/>
        </w:rPr>
        <w:t>Психолого-педагогическая диагностика мотивации достижения современных школьников»,</w:t>
      </w:r>
      <w:r w:rsidR="00393BD0" w:rsidRPr="00A30860">
        <w:rPr>
          <w:rFonts w:ascii="Times New Roman" w:hAnsi="Times New Roman" w:cs="Times New Roman"/>
          <w:sz w:val="28"/>
          <w:szCs w:val="28"/>
        </w:rPr>
        <w:t xml:space="preserve"> </w:t>
      </w:r>
      <w:r w:rsidRPr="00A30860">
        <w:rPr>
          <w:rFonts w:ascii="Times New Roman" w:hAnsi="Times New Roman" w:cs="Times New Roman"/>
          <w:sz w:val="28"/>
          <w:szCs w:val="28"/>
        </w:rPr>
        <w:t>Шымкент, 2021).</w:t>
      </w:r>
    </w:p>
    <w:p w14:paraId="41EF3088" w14:textId="052BC4BB" w:rsidR="007A50DC" w:rsidRPr="00A30860" w:rsidRDefault="007A50DC" w:rsidP="004048D7">
      <w:pPr>
        <w:pStyle w:val="aa"/>
        <w:tabs>
          <w:tab w:val="left" w:pos="567"/>
        </w:tabs>
        <w:spacing w:after="0" w:line="240" w:lineRule="auto"/>
        <w:ind w:firstLine="567"/>
        <w:jc w:val="both"/>
        <w:rPr>
          <w:rFonts w:ascii="Times New Roman" w:hAnsi="Times New Roman"/>
          <w:bCs/>
          <w:sz w:val="28"/>
          <w:szCs w:val="28"/>
        </w:rPr>
      </w:pPr>
      <w:r w:rsidRPr="00A30860">
        <w:rPr>
          <w:rFonts w:ascii="Times New Roman" w:hAnsi="Times New Roman"/>
          <w:b/>
          <w:sz w:val="28"/>
          <w:szCs w:val="28"/>
        </w:rPr>
        <w:t>Структура диссертации</w:t>
      </w:r>
      <w:r w:rsidRPr="00A30860">
        <w:rPr>
          <w:rFonts w:ascii="Times New Roman" w:hAnsi="Times New Roman"/>
          <w:bCs/>
          <w:sz w:val="28"/>
          <w:szCs w:val="28"/>
        </w:rPr>
        <w:t xml:space="preserve"> определена целью и логикой исследования. Диссертация состоит из введения, трех глав, заключения, списка использованных источников</w:t>
      </w:r>
      <w:r w:rsidR="001236EA" w:rsidRPr="00A30860">
        <w:rPr>
          <w:rFonts w:ascii="Times New Roman" w:hAnsi="Times New Roman"/>
          <w:bCs/>
          <w:sz w:val="28"/>
          <w:szCs w:val="28"/>
        </w:rPr>
        <w:t xml:space="preserve"> (14</w:t>
      </w:r>
      <w:r w:rsidR="004048D7">
        <w:rPr>
          <w:rFonts w:ascii="Times New Roman" w:hAnsi="Times New Roman"/>
          <w:bCs/>
          <w:sz w:val="28"/>
          <w:szCs w:val="28"/>
        </w:rPr>
        <w:t>3</w:t>
      </w:r>
      <w:r w:rsidR="001236EA" w:rsidRPr="00A30860">
        <w:rPr>
          <w:rFonts w:ascii="Times New Roman" w:hAnsi="Times New Roman"/>
          <w:bCs/>
          <w:sz w:val="28"/>
          <w:szCs w:val="28"/>
        </w:rPr>
        <w:t xml:space="preserve"> наименований)</w:t>
      </w:r>
      <w:r w:rsidRPr="00A30860">
        <w:rPr>
          <w:rFonts w:ascii="Times New Roman" w:hAnsi="Times New Roman"/>
          <w:bCs/>
          <w:sz w:val="28"/>
          <w:szCs w:val="28"/>
        </w:rPr>
        <w:t xml:space="preserve"> и приложений</w:t>
      </w:r>
      <w:r w:rsidR="00522B83" w:rsidRPr="00A30860">
        <w:rPr>
          <w:rFonts w:ascii="Times New Roman" w:hAnsi="Times New Roman"/>
          <w:bCs/>
          <w:sz w:val="28"/>
          <w:szCs w:val="28"/>
        </w:rPr>
        <w:t xml:space="preserve"> (</w:t>
      </w:r>
      <w:r w:rsidR="004048D7">
        <w:rPr>
          <w:rFonts w:ascii="Times New Roman" w:hAnsi="Times New Roman"/>
          <w:bCs/>
          <w:sz w:val="28"/>
          <w:szCs w:val="28"/>
        </w:rPr>
        <w:t>7</w:t>
      </w:r>
      <w:r w:rsidR="00522B83" w:rsidRPr="00A30860">
        <w:rPr>
          <w:rFonts w:ascii="Times New Roman" w:hAnsi="Times New Roman"/>
          <w:bCs/>
          <w:sz w:val="28"/>
          <w:szCs w:val="28"/>
        </w:rPr>
        <w:t xml:space="preserve"> наименований)</w:t>
      </w:r>
      <w:r w:rsidRPr="00A30860">
        <w:rPr>
          <w:rFonts w:ascii="Times New Roman" w:hAnsi="Times New Roman"/>
          <w:bCs/>
          <w:sz w:val="28"/>
          <w:szCs w:val="28"/>
        </w:rPr>
        <w:t>.</w:t>
      </w:r>
      <w:r w:rsidR="001236EA" w:rsidRPr="00A30860">
        <w:rPr>
          <w:rFonts w:ascii="Times New Roman" w:hAnsi="Times New Roman"/>
          <w:bCs/>
          <w:sz w:val="28"/>
          <w:szCs w:val="28"/>
        </w:rPr>
        <w:t xml:space="preserve"> Содержание диссертации оснащено таблицами</w:t>
      </w:r>
      <w:r w:rsidR="004048D7">
        <w:rPr>
          <w:rFonts w:ascii="Times New Roman" w:hAnsi="Times New Roman"/>
          <w:bCs/>
          <w:sz w:val="28"/>
          <w:szCs w:val="28"/>
        </w:rPr>
        <w:t xml:space="preserve"> </w:t>
      </w:r>
      <w:r w:rsidR="001236EA" w:rsidRPr="00A30860">
        <w:rPr>
          <w:rFonts w:ascii="Times New Roman" w:hAnsi="Times New Roman"/>
          <w:bCs/>
          <w:sz w:val="28"/>
          <w:szCs w:val="28"/>
        </w:rPr>
        <w:t>-</w:t>
      </w:r>
      <w:r w:rsidR="004048D7">
        <w:rPr>
          <w:rFonts w:ascii="Times New Roman" w:hAnsi="Times New Roman"/>
          <w:bCs/>
          <w:sz w:val="28"/>
          <w:szCs w:val="28"/>
        </w:rPr>
        <w:t xml:space="preserve"> </w:t>
      </w:r>
      <w:r w:rsidR="001236EA" w:rsidRPr="00A30860">
        <w:rPr>
          <w:rFonts w:ascii="Times New Roman" w:hAnsi="Times New Roman"/>
          <w:bCs/>
          <w:sz w:val="28"/>
          <w:szCs w:val="28"/>
        </w:rPr>
        <w:t>30; графическ</w:t>
      </w:r>
      <w:r w:rsidR="00861996" w:rsidRPr="00A30860">
        <w:rPr>
          <w:rFonts w:ascii="Times New Roman" w:hAnsi="Times New Roman"/>
          <w:bCs/>
          <w:sz w:val="28"/>
          <w:szCs w:val="28"/>
        </w:rPr>
        <w:t>и</w:t>
      </w:r>
      <w:r w:rsidR="001236EA" w:rsidRPr="00A30860">
        <w:rPr>
          <w:rFonts w:ascii="Times New Roman" w:hAnsi="Times New Roman"/>
          <w:bCs/>
          <w:sz w:val="28"/>
          <w:szCs w:val="28"/>
        </w:rPr>
        <w:t>ми рисунками</w:t>
      </w:r>
      <w:r w:rsidR="004048D7">
        <w:rPr>
          <w:rFonts w:ascii="Times New Roman" w:hAnsi="Times New Roman"/>
          <w:bCs/>
          <w:sz w:val="28"/>
          <w:szCs w:val="28"/>
        </w:rPr>
        <w:t xml:space="preserve"> </w:t>
      </w:r>
      <w:r w:rsidR="001236EA" w:rsidRPr="00A30860">
        <w:rPr>
          <w:rFonts w:ascii="Times New Roman" w:hAnsi="Times New Roman"/>
          <w:bCs/>
          <w:sz w:val="28"/>
          <w:szCs w:val="28"/>
        </w:rPr>
        <w:t>-</w:t>
      </w:r>
      <w:r w:rsidR="004048D7">
        <w:rPr>
          <w:rFonts w:ascii="Times New Roman" w:hAnsi="Times New Roman"/>
          <w:bCs/>
          <w:sz w:val="28"/>
          <w:szCs w:val="28"/>
        </w:rPr>
        <w:t xml:space="preserve"> </w:t>
      </w:r>
      <w:r w:rsidR="001236EA" w:rsidRPr="00A30860">
        <w:rPr>
          <w:rFonts w:ascii="Times New Roman" w:hAnsi="Times New Roman"/>
          <w:bCs/>
          <w:sz w:val="28"/>
          <w:szCs w:val="28"/>
        </w:rPr>
        <w:t>2</w:t>
      </w:r>
      <w:r w:rsidR="004048D7">
        <w:rPr>
          <w:rFonts w:ascii="Times New Roman" w:hAnsi="Times New Roman"/>
          <w:bCs/>
          <w:sz w:val="28"/>
          <w:szCs w:val="28"/>
        </w:rPr>
        <w:t>8</w:t>
      </w:r>
      <w:r w:rsidR="001236EA" w:rsidRPr="00A30860">
        <w:rPr>
          <w:rFonts w:ascii="Times New Roman" w:hAnsi="Times New Roman"/>
          <w:bCs/>
          <w:sz w:val="28"/>
          <w:szCs w:val="28"/>
        </w:rPr>
        <w:t>.</w:t>
      </w:r>
    </w:p>
    <w:p w14:paraId="1025B54A" w14:textId="77777777" w:rsidR="007A50DC" w:rsidRPr="00A30860" w:rsidRDefault="007A50DC" w:rsidP="004048D7">
      <w:pPr>
        <w:tabs>
          <w:tab w:val="left" w:pos="567"/>
        </w:tabs>
        <w:spacing w:after="0" w:line="240" w:lineRule="auto"/>
        <w:ind w:firstLine="567"/>
        <w:jc w:val="both"/>
        <w:rPr>
          <w:rFonts w:ascii="Times New Roman" w:hAnsi="Times New Roman" w:cs="Times New Roman"/>
          <w:noProof/>
          <w:sz w:val="28"/>
          <w:szCs w:val="28"/>
        </w:rPr>
      </w:pPr>
      <w:r w:rsidRPr="00A30860">
        <w:rPr>
          <w:rFonts w:ascii="Times New Roman" w:hAnsi="Times New Roman"/>
          <w:bCs/>
          <w:sz w:val="28"/>
          <w:szCs w:val="28"/>
        </w:rPr>
        <w:t xml:space="preserve">В первом разделе диссертации «Теоретико-методологические основы развития мотивации достижения современных школьников» раскрываются предпосылки исследуемой проблемы, дается </w:t>
      </w:r>
      <w:r w:rsidRPr="00A30860">
        <w:rPr>
          <w:rFonts w:ascii="Times New Roman" w:eastAsia="Calibri" w:hAnsi="Times New Roman" w:cs="Times New Roman"/>
          <w:noProof/>
          <w:sz w:val="28"/>
          <w:szCs w:val="28"/>
        </w:rPr>
        <w:t xml:space="preserve">концептуальный анализ теоретических и практических источников, основополагающих </w:t>
      </w:r>
      <w:r w:rsidRPr="00A30860">
        <w:rPr>
          <w:rFonts w:ascii="Times New Roman" w:hAnsi="Times New Roman" w:cs="Times New Roman"/>
          <w:sz w:val="28"/>
          <w:szCs w:val="28"/>
        </w:rPr>
        <w:t>понятий «мотивация достижения», «развитие мотивации достижения современных школьников» в соответствии с условиями обновленного содержания обучения.</w:t>
      </w:r>
    </w:p>
    <w:p w14:paraId="11A8903B" w14:textId="296CBBEF" w:rsidR="007A50DC" w:rsidRPr="00A30860" w:rsidRDefault="007A50DC" w:rsidP="004048D7">
      <w:pPr>
        <w:tabs>
          <w:tab w:val="left" w:pos="567"/>
        </w:tabs>
        <w:spacing w:after="0" w:line="240" w:lineRule="auto"/>
        <w:ind w:firstLine="567"/>
        <w:jc w:val="both"/>
        <w:rPr>
          <w:rFonts w:ascii="Times New Roman" w:hAnsi="Times New Roman" w:cs="Times New Roman"/>
          <w:spacing w:val="1"/>
          <w:sz w:val="28"/>
          <w:szCs w:val="28"/>
        </w:rPr>
      </w:pPr>
      <w:r w:rsidRPr="00A30860">
        <w:rPr>
          <w:rFonts w:ascii="Times New Roman" w:hAnsi="Times New Roman"/>
          <w:bCs/>
          <w:sz w:val="28"/>
          <w:szCs w:val="28"/>
        </w:rPr>
        <w:t xml:space="preserve">Во втором разделе диссертации «Психолого-педагогические условия развития мотивации достижения современных школьников» характеризуются цель и принципы внедрения программы обновленного </w:t>
      </w:r>
      <w:r w:rsidR="00EB6096" w:rsidRPr="00A30860">
        <w:rPr>
          <w:rFonts w:ascii="Times New Roman" w:hAnsi="Times New Roman"/>
          <w:bCs/>
          <w:sz w:val="28"/>
          <w:szCs w:val="28"/>
        </w:rPr>
        <w:t>с</w:t>
      </w:r>
      <w:r w:rsidRPr="00A30860">
        <w:rPr>
          <w:rFonts w:ascii="Times New Roman" w:hAnsi="Times New Roman"/>
          <w:bCs/>
          <w:sz w:val="28"/>
          <w:szCs w:val="28"/>
        </w:rPr>
        <w:t xml:space="preserve">одержания образования в школах республики, </w:t>
      </w:r>
      <w:r w:rsidRPr="00A30860">
        <w:rPr>
          <w:rFonts w:ascii="Times New Roman" w:hAnsi="Times New Roman" w:cs="Times New Roman"/>
          <w:sz w:val="28"/>
          <w:szCs w:val="28"/>
        </w:rPr>
        <w:t xml:space="preserve">определяются психолого-педагогические условия; </w:t>
      </w:r>
      <w:r w:rsidRPr="00A30860">
        <w:rPr>
          <w:rFonts w:ascii="Times New Roman" w:eastAsia="Calibri" w:hAnsi="Times New Roman" w:cs="Times New Roman"/>
          <w:noProof/>
          <w:sz w:val="28"/>
          <w:szCs w:val="28"/>
        </w:rPr>
        <w:t>разрабатывается стру</w:t>
      </w:r>
      <w:r w:rsidRPr="00A30860">
        <w:rPr>
          <w:rFonts w:ascii="Times New Roman" w:eastAsia="Calibri" w:hAnsi="Times New Roman" w:cs="Times New Roman"/>
          <w:sz w:val="28"/>
          <w:szCs w:val="28"/>
        </w:rPr>
        <w:t xml:space="preserve">ктурно-содержательная </w:t>
      </w:r>
      <w:r w:rsidRPr="00A30860">
        <w:rPr>
          <w:rFonts w:ascii="Times New Roman" w:hAnsi="Times New Roman" w:cs="Times New Roman"/>
          <w:sz w:val="28"/>
          <w:szCs w:val="28"/>
        </w:rPr>
        <w:t>модель развития мотивации достижения</w:t>
      </w:r>
      <w:r w:rsidRPr="00A30860">
        <w:rPr>
          <w:rFonts w:ascii="Times New Roman" w:hAnsi="Times New Roman" w:cs="Times New Roman"/>
          <w:spacing w:val="1"/>
          <w:sz w:val="28"/>
          <w:szCs w:val="28"/>
        </w:rPr>
        <w:t xml:space="preserve"> учащихся подросткового возраста.</w:t>
      </w:r>
    </w:p>
    <w:p w14:paraId="0AB1F1B1" w14:textId="7A91618F" w:rsidR="007A50DC" w:rsidRPr="00A30860" w:rsidRDefault="007A50DC" w:rsidP="004048D7">
      <w:pPr>
        <w:tabs>
          <w:tab w:val="left" w:pos="567"/>
        </w:tabs>
        <w:spacing w:after="0" w:line="240" w:lineRule="auto"/>
        <w:ind w:firstLine="567"/>
        <w:jc w:val="both"/>
        <w:rPr>
          <w:rFonts w:ascii="Times New Roman" w:hAnsi="Times New Roman" w:cs="Times New Roman"/>
          <w:noProof/>
          <w:sz w:val="28"/>
          <w:szCs w:val="28"/>
        </w:rPr>
      </w:pPr>
      <w:r w:rsidRPr="00A30860">
        <w:rPr>
          <w:rFonts w:ascii="Times New Roman" w:hAnsi="Times New Roman"/>
          <w:bCs/>
          <w:sz w:val="28"/>
          <w:szCs w:val="28"/>
        </w:rPr>
        <w:t>В третьем разделе диссертации «Опытно-экспериментальная работа по развитию мотивации достижения учащихся подросткового возраста» разрабатыв</w:t>
      </w:r>
      <w:r w:rsidR="00207FD9" w:rsidRPr="00A30860">
        <w:rPr>
          <w:rFonts w:ascii="Times New Roman" w:hAnsi="Times New Roman"/>
          <w:bCs/>
          <w:sz w:val="28"/>
          <w:szCs w:val="28"/>
        </w:rPr>
        <w:t>ае</w:t>
      </w:r>
      <w:r w:rsidRPr="00A30860">
        <w:rPr>
          <w:rFonts w:ascii="Times New Roman" w:hAnsi="Times New Roman"/>
          <w:bCs/>
          <w:sz w:val="28"/>
          <w:szCs w:val="28"/>
        </w:rPr>
        <w:t xml:space="preserve">тся система </w:t>
      </w:r>
      <w:r w:rsidRPr="00A30860">
        <w:rPr>
          <w:rFonts w:ascii="Times New Roman" w:hAnsi="Times New Roman" w:cs="Times New Roman"/>
          <w:spacing w:val="1"/>
          <w:sz w:val="28"/>
          <w:szCs w:val="28"/>
        </w:rPr>
        <w:t xml:space="preserve">целенаправленной деятельности по решению задач исследования, включающая </w:t>
      </w:r>
      <w:r w:rsidRPr="00A30860">
        <w:rPr>
          <w:rFonts w:ascii="Times New Roman" w:hAnsi="Times New Roman" w:cs="Times New Roman"/>
          <w:sz w:val="28"/>
          <w:szCs w:val="28"/>
        </w:rPr>
        <w:t>диагностический инструментарий, инновационную программу развития мотивации достижения подростков</w:t>
      </w:r>
      <w:r w:rsidRPr="00A30860">
        <w:rPr>
          <w:rFonts w:ascii="Times New Roman" w:hAnsi="Times New Roman" w:cs="Times New Roman"/>
          <w:noProof/>
          <w:color w:val="000000"/>
          <w:sz w:val="28"/>
          <w:szCs w:val="28"/>
        </w:rPr>
        <w:t>, даются рекомендации и определяются перспективы исследования.</w:t>
      </w:r>
    </w:p>
    <w:p w14:paraId="6791C700" w14:textId="77777777" w:rsidR="007A50DC" w:rsidRPr="00A30860" w:rsidRDefault="007A50DC" w:rsidP="004048D7">
      <w:pPr>
        <w:pStyle w:val="aa"/>
        <w:tabs>
          <w:tab w:val="left" w:pos="567"/>
        </w:tabs>
        <w:spacing w:after="0" w:line="240" w:lineRule="auto"/>
        <w:ind w:firstLine="567"/>
        <w:jc w:val="both"/>
        <w:rPr>
          <w:rFonts w:ascii="Times New Roman" w:hAnsi="Times New Roman"/>
          <w:bCs/>
          <w:i/>
          <w:sz w:val="28"/>
          <w:szCs w:val="28"/>
        </w:rPr>
      </w:pPr>
    </w:p>
    <w:p w14:paraId="0F019E56" w14:textId="77777777" w:rsidR="002A410E" w:rsidRPr="00A30860" w:rsidRDefault="002A410E" w:rsidP="004048D7">
      <w:pPr>
        <w:tabs>
          <w:tab w:val="left" w:pos="567"/>
        </w:tabs>
        <w:spacing w:after="0" w:line="240" w:lineRule="auto"/>
        <w:ind w:firstLine="567"/>
        <w:rPr>
          <w:rFonts w:ascii="Times New Roman" w:hAnsi="Times New Roman" w:cs="Times New Roman"/>
          <w:b/>
          <w:sz w:val="28"/>
          <w:szCs w:val="28"/>
        </w:rPr>
      </w:pPr>
      <w:r w:rsidRPr="00A30860">
        <w:rPr>
          <w:rFonts w:ascii="Times New Roman" w:hAnsi="Times New Roman" w:cs="Times New Roman"/>
          <w:b/>
          <w:sz w:val="28"/>
          <w:szCs w:val="28"/>
        </w:rPr>
        <w:br w:type="page"/>
      </w:r>
    </w:p>
    <w:p w14:paraId="5E8C3193" w14:textId="33A4DAE5" w:rsidR="003E2617" w:rsidRPr="00A30860" w:rsidRDefault="003E2617" w:rsidP="004048D7">
      <w:pPr>
        <w:tabs>
          <w:tab w:val="left" w:pos="567"/>
          <w:tab w:val="left" w:pos="6096"/>
        </w:tabs>
        <w:spacing w:after="0" w:line="240" w:lineRule="auto"/>
        <w:ind w:firstLine="567"/>
        <w:jc w:val="both"/>
        <w:rPr>
          <w:rFonts w:ascii="Times New Roman" w:hAnsi="Times New Roman" w:cs="Times New Roman"/>
          <w:b/>
          <w:sz w:val="28"/>
          <w:szCs w:val="28"/>
        </w:rPr>
      </w:pPr>
      <w:r w:rsidRPr="00A30860">
        <w:rPr>
          <w:rFonts w:ascii="Times New Roman" w:hAnsi="Times New Roman" w:cs="Times New Roman"/>
          <w:b/>
          <w:sz w:val="28"/>
          <w:szCs w:val="28"/>
        </w:rPr>
        <w:lastRenderedPageBreak/>
        <w:t>1 ТЕОРЕТИКО</w:t>
      </w:r>
      <w:r w:rsidR="00BB4147" w:rsidRPr="00A30860">
        <w:rPr>
          <w:rFonts w:ascii="Times New Roman" w:hAnsi="Times New Roman" w:cs="Times New Roman"/>
          <w:b/>
          <w:sz w:val="28"/>
          <w:szCs w:val="28"/>
        </w:rPr>
        <w:t xml:space="preserve"> </w:t>
      </w:r>
      <w:r w:rsidRPr="00A30860">
        <w:rPr>
          <w:rFonts w:ascii="Times New Roman" w:hAnsi="Times New Roman" w:cs="Times New Roman"/>
          <w:b/>
          <w:sz w:val="28"/>
          <w:szCs w:val="28"/>
        </w:rPr>
        <w:t>- МЕТОДОЛОГИЧЕСКИЕ ОСНОВЫ РАЗВИТИЯ МОТИВАЦИИ ДОСТИЖЕНИЯ СОВРЕМЕННЫХ ШКОЛЬНИКОВ</w:t>
      </w:r>
    </w:p>
    <w:p w14:paraId="4356C7CB" w14:textId="77777777" w:rsidR="003E2617" w:rsidRPr="00A30860" w:rsidRDefault="003E2617" w:rsidP="004048D7">
      <w:pPr>
        <w:tabs>
          <w:tab w:val="left" w:pos="567"/>
          <w:tab w:val="left" w:pos="6096"/>
        </w:tabs>
        <w:spacing w:after="0" w:line="240" w:lineRule="auto"/>
        <w:ind w:firstLine="567"/>
        <w:jc w:val="both"/>
        <w:rPr>
          <w:rFonts w:ascii="Times New Roman" w:hAnsi="Times New Roman" w:cs="Times New Roman"/>
          <w:b/>
          <w:sz w:val="28"/>
          <w:szCs w:val="28"/>
        </w:rPr>
      </w:pPr>
    </w:p>
    <w:p w14:paraId="733B8618" w14:textId="0117F7D6" w:rsidR="003E2617" w:rsidRPr="00A30860" w:rsidRDefault="008065E2" w:rsidP="004048D7">
      <w:pPr>
        <w:pStyle w:val="a8"/>
        <w:tabs>
          <w:tab w:val="left" w:pos="567"/>
        </w:tabs>
        <w:spacing w:after="0" w:line="240" w:lineRule="auto"/>
        <w:ind w:left="0" w:firstLine="567"/>
        <w:jc w:val="both"/>
        <w:rPr>
          <w:rFonts w:ascii="Times New Roman" w:hAnsi="Times New Roman" w:cs="Times New Roman"/>
          <w:b/>
          <w:sz w:val="28"/>
          <w:szCs w:val="28"/>
        </w:rPr>
      </w:pPr>
      <w:r w:rsidRPr="00A30860">
        <w:rPr>
          <w:rFonts w:ascii="Times New Roman" w:hAnsi="Times New Roman" w:cs="Times New Roman"/>
          <w:b/>
          <w:sz w:val="28"/>
          <w:szCs w:val="28"/>
        </w:rPr>
        <w:t>1.1</w:t>
      </w:r>
      <w:r w:rsidR="0040361D" w:rsidRPr="00A30860">
        <w:rPr>
          <w:rFonts w:ascii="Times New Roman" w:hAnsi="Times New Roman" w:cs="Times New Roman"/>
          <w:b/>
          <w:sz w:val="28"/>
          <w:szCs w:val="28"/>
        </w:rPr>
        <w:t xml:space="preserve"> </w:t>
      </w:r>
      <w:r w:rsidR="00864CCC" w:rsidRPr="00A30860">
        <w:rPr>
          <w:rFonts w:ascii="Times New Roman" w:hAnsi="Times New Roman" w:cs="Times New Roman"/>
          <w:b/>
          <w:sz w:val="28"/>
          <w:szCs w:val="28"/>
        </w:rPr>
        <w:t>М</w:t>
      </w:r>
      <w:r w:rsidR="003E2617" w:rsidRPr="00A30860">
        <w:rPr>
          <w:rFonts w:ascii="Times New Roman" w:hAnsi="Times New Roman" w:cs="Times New Roman"/>
          <w:b/>
          <w:sz w:val="28"/>
          <w:szCs w:val="28"/>
        </w:rPr>
        <w:t>отивация достижения</w:t>
      </w:r>
      <w:r w:rsidR="00864CCC" w:rsidRPr="00A30860">
        <w:rPr>
          <w:rFonts w:ascii="Times New Roman" w:hAnsi="Times New Roman" w:cs="Times New Roman"/>
          <w:b/>
          <w:sz w:val="28"/>
          <w:szCs w:val="28"/>
        </w:rPr>
        <w:t xml:space="preserve"> </w:t>
      </w:r>
      <w:r w:rsidR="007A3194" w:rsidRPr="00A30860">
        <w:rPr>
          <w:rFonts w:ascii="Times New Roman" w:hAnsi="Times New Roman" w:cs="Times New Roman"/>
          <w:b/>
          <w:sz w:val="28"/>
          <w:szCs w:val="28"/>
        </w:rPr>
        <w:t>как предмет психолого-педагогического исследования</w:t>
      </w:r>
    </w:p>
    <w:p w14:paraId="48BFE81B" w14:textId="69FB1C8C" w:rsidR="003E2617" w:rsidRPr="00A30860" w:rsidRDefault="003E2617" w:rsidP="004048D7">
      <w:pPr>
        <w:pStyle w:val="a8"/>
        <w:tabs>
          <w:tab w:val="left" w:pos="567"/>
          <w:tab w:val="left" w:pos="6096"/>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Задача настоящего параграфа: систематизация терминологического аппарата в рамках «мотивации достижений» как исходной для построения методологии исследования по развитию мотивации достижения современных школьников</w:t>
      </w:r>
      <w:r w:rsidR="0040361D" w:rsidRPr="00A30860">
        <w:rPr>
          <w:rFonts w:ascii="Times New Roman" w:hAnsi="Times New Roman" w:cs="Times New Roman"/>
          <w:sz w:val="28"/>
          <w:szCs w:val="28"/>
        </w:rPr>
        <w:t>.</w:t>
      </w:r>
      <w:r w:rsidRPr="00A30860">
        <w:rPr>
          <w:rFonts w:ascii="Times New Roman" w:hAnsi="Times New Roman" w:cs="Times New Roman"/>
          <w:sz w:val="28"/>
          <w:szCs w:val="28"/>
        </w:rPr>
        <w:t xml:space="preserve"> </w:t>
      </w:r>
    </w:p>
    <w:p w14:paraId="053821E3" w14:textId="77777777" w:rsidR="003E2617" w:rsidRPr="00A30860" w:rsidRDefault="003E2617" w:rsidP="004048D7">
      <w:pPr>
        <w:pStyle w:val="a4"/>
        <w:tabs>
          <w:tab w:val="left" w:pos="567"/>
        </w:tabs>
        <w:spacing w:after="0" w:line="240" w:lineRule="auto"/>
        <w:ind w:left="0" w:firstLine="567"/>
        <w:jc w:val="both"/>
        <w:rPr>
          <w:sz w:val="28"/>
          <w:szCs w:val="28"/>
          <w:shd w:val="clear" w:color="auto" w:fill="FFFFFF"/>
          <w:lang w:val="ru-RU"/>
        </w:rPr>
      </w:pPr>
      <w:r w:rsidRPr="00A30860">
        <w:rPr>
          <w:sz w:val="28"/>
          <w:szCs w:val="28"/>
          <w:lang w:val="ru-RU"/>
        </w:rPr>
        <w:t xml:space="preserve">В сложной и неоднозначной структуре личности как отображении социальной природы человека, </w:t>
      </w:r>
      <w:r w:rsidRPr="00A30860">
        <w:rPr>
          <w:color w:val="151618"/>
          <w:sz w:val="28"/>
          <w:szCs w:val="28"/>
          <w:shd w:val="clear" w:color="auto" w:fill="FFFFFF"/>
          <w:lang w:val="ru-RU"/>
        </w:rPr>
        <w:t>совокупности особенностей его психики и поведения</w:t>
      </w:r>
      <w:r w:rsidRPr="00A30860">
        <w:rPr>
          <w:sz w:val="28"/>
          <w:szCs w:val="28"/>
          <w:lang w:val="ru-RU"/>
        </w:rPr>
        <w:t xml:space="preserve">, мотивация стоит едва ли не на первом месте. Многочисленные определения понятия, исходя </w:t>
      </w:r>
      <w:r w:rsidRPr="00A30860">
        <w:rPr>
          <w:sz w:val="28"/>
          <w:szCs w:val="28"/>
          <w:shd w:val="clear" w:color="auto" w:fill="FFFFFF"/>
          <w:lang w:val="ru-RU"/>
        </w:rPr>
        <w:t xml:space="preserve">от латинского </w:t>
      </w:r>
      <w:r w:rsidRPr="00A30860">
        <w:rPr>
          <w:i/>
          <w:sz w:val="28"/>
          <w:szCs w:val="28"/>
          <w:shd w:val="clear" w:color="auto" w:fill="FFFFFF"/>
          <w:lang w:val="ru-RU"/>
        </w:rPr>
        <w:t>«</w:t>
      </w:r>
      <w:proofErr w:type="spellStart"/>
      <w:r w:rsidRPr="00A30860">
        <w:rPr>
          <w:i/>
          <w:sz w:val="28"/>
          <w:szCs w:val="28"/>
          <w:shd w:val="clear" w:color="auto" w:fill="FFFFFF"/>
          <w:lang w:val="ru-RU"/>
        </w:rPr>
        <w:t>movēre</w:t>
      </w:r>
      <w:proofErr w:type="spellEnd"/>
      <w:r w:rsidRPr="00A30860">
        <w:rPr>
          <w:i/>
          <w:sz w:val="28"/>
          <w:szCs w:val="28"/>
          <w:shd w:val="clear" w:color="auto" w:fill="FFFFFF"/>
          <w:lang w:val="ru-RU"/>
        </w:rPr>
        <w:t>»- «двигать»,</w:t>
      </w:r>
      <w:r w:rsidRPr="00A30860">
        <w:rPr>
          <w:sz w:val="28"/>
          <w:szCs w:val="28"/>
          <w:shd w:val="clear" w:color="auto" w:fill="FFFFFF"/>
          <w:lang w:val="ru-RU"/>
        </w:rPr>
        <w:t xml:space="preserve"> характеризуют мотивацию как побуждение к действию; психофизиологический процесс, управляющий поведением человека, задающий его направленность, организацию, активность и устойчивость; способность человека деятельно удовлетворять свои потребности.</w:t>
      </w:r>
    </w:p>
    <w:p w14:paraId="5578BF48" w14:textId="77777777" w:rsidR="003E2617" w:rsidRPr="00A30860" w:rsidRDefault="003E2617" w:rsidP="004048D7">
      <w:pPr>
        <w:pStyle w:val="a4"/>
        <w:tabs>
          <w:tab w:val="left" w:pos="567"/>
        </w:tabs>
        <w:spacing w:after="0" w:line="240" w:lineRule="auto"/>
        <w:ind w:left="0" w:firstLine="567"/>
        <w:jc w:val="both"/>
        <w:rPr>
          <w:color w:val="333333"/>
          <w:sz w:val="28"/>
          <w:szCs w:val="28"/>
          <w:lang w:val="ru-RU"/>
        </w:rPr>
      </w:pPr>
      <w:r w:rsidRPr="00A30860">
        <w:rPr>
          <w:color w:val="333333"/>
          <w:sz w:val="28"/>
          <w:szCs w:val="28"/>
          <w:lang w:val="ru-RU"/>
        </w:rPr>
        <w:t xml:space="preserve">В структуре личности </w:t>
      </w:r>
      <w:r w:rsidRPr="00A30860">
        <w:rPr>
          <w:i/>
          <w:color w:val="333333"/>
          <w:sz w:val="28"/>
          <w:szCs w:val="28"/>
          <w:lang w:val="ru-RU"/>
        </w:rPr>
        <w:t xml:space="preserve">мотивация </w:t>
      </w:r>
      <w:r w:rsidRPr="00A30860">
        <w:rPr>
          <w:color w:val="333333"/>
          <w:sz w:val="28"/>
          <w:szCs w:val="28"/>
          <w:lang w:val="ru-RU"/>
        </w:rPr>
        <w:t xml:space="preserve">занимает особое место и является основным, родовым понятием, используемым для объяснения движущих сил поведения и деятельности человека (рисунок 1). Представленная схема достаточно наглядно демонстрирует природу мотивации. Понятия «движущая сила», активность, процесс выбора, целенаправленное действие, детерминация деятельности характеризуют ее динамизм и неоднозначную роль в развитии личности. </w:t>
      </w:r>
    </w:p>
    <w:p w14:paraId="144F0161" w14:textId="6BE8FC09" w:rsidR="003E2617" w:rsidRPr="00A30860" w:rsidRDefault="003E2617" w:rsidP="004048D7">
      <w:pPr>
        <w:pStyle w:val="a4"/>
        <w:tabs>
          <w:tab w:val="left" w:pos="567"/>
        </w:tabs>
        <w:spacing w:after="0" w:line="240" w:lineRule="auto"/>
        <w:ind w:left="0" w:firstLine="567"/>
        <w:jc w:val="both"/>
        <w:rPr>
          <w:color w:val="333333"/>
          <w:sz w:val="28"/>
          <w:szCs w:val="28"/>
          <w:lang w:val="ru-RU"/>
        </w:rPr>
      </w:pPr>
      <w:r w:rsidRPr="00A30860">
        <w:rPr>
          <w:sz w:val="28"/>
          <w:szCs w:val="28"/>
          <w:lang w:val="ru-RU"/>
        </w:rPr>
        <w:t xml:space="preserve">Исследователи утверждают, что до настоящего времени не достигнуты еще теоретическая определенность и однозначность взглядов на явление мотивации. С этим можно согласиться, так как совокупный анализ литературных источников позволяет сказать, что термином «мотивация» объясняется широкий круг неоднозначно интерпретируемых явлений, таких как нужда, потребность, мотив, побуждение и др. В самом широком смысле мотивация определяет пристрастность, избирательность и конечную целенаправленность психического отражения и регулируемой им активности, а в житейском понимании объясняет, почему живое существо предпочитает совершать одно, а не другое </w:t>
      </w:r>
      <w:r w:rsidR="008E3A60" w:rsidRPr="00A30860">
        <w:rPr>
          <w:sz w:val="28"/>
          <w:szCs w:val="28"/>
          <w:lang w:val="ru-RU"/>
        </w:rPr>
        <w:t>[5]</w:t>
      </w:r>
      <w:r w:rsidRPr="00A30860">
        <w:rPr>
          <w:sz w:val="28"/>
          <w:szCs w:val="28"/>
          <w:lang w:val="ru-RU"/>
        </w:rPr>
        <w:t xml:space="preserve">. Мотивация не только детерминирует деятельность человека, но и буквально пронизывает большинство, если не все сферы психической деятельности. </w:t>
      </w:r>
    </w:p>
    <w:p w14:paraId="35F4A002" w14:textId="77777777" w:rsidR="003E2617" w:rsidRPr="00A30860" w:rsidRDefault="003E2617" w:rsidP="004048D7">
      <w:pPr>
        <w:pStyle w:val="a4"/>
        <w:tabs>
          <w:tab w:val="left" w:pos="567"/>
        </w:tabs>
        <w:spacing w:after="0" w:line="240" w:lineRule="auto"/>
        <w:ind w:left="0" w:firstLine="567"/>
        <w:jc w:val="both"/>
        <w:rPr>
          <w:color w:val="333333"/>
          <w:sz w:val="28"/>
          <w:szCs w:val="28"/>
          <w:lang w:val="ru-RU"/>
        </w:rPr>
      </w:pPr>
      <w:r w:rsidRPr="00A30860">
        <w:rPr>
          <w:i/>
          <w:color w:val="333333"/>
          <w:sz w:val="28"/>
          <w:szCs w:val="28"/>
          <w:lang w:val="ru-RU"/>
        </w:rPr>
        <w:lastRenderedPageBreak/>
        <w:t xml:space="preserve">. </w:t>
      </w:r>
      <w:r w:rsidRPr="00A30860">
        <w:rPr>
          <w:noProof/>
          <w:color w:val="333333"/>
          <w:sz w:val="28"/>
          <w:szCs w:val="28"/>
          <w:lang w:val="ru-RU" w:eastAsia="en-US"/>
        </w:rPr>
        <w:drawing>
          <wp:inline distT="0" distB="0" distL="0" distR="0" wp14:anchorId="5A9993D7" wp14:editId="50C9878E">
            <wp:extent cx="5610225" cy="5772150"/>
            <wp:effectExtent l="0" t="0" r="9525" b="0"/>
            <wp:docPr id="87" name="Рисунок 8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5772150"/>
                    </a:xfrm>
                    <a:prstGeom prst="rect">
                      <a:avLst/>
                    </a:prstGeom>
                    <a:noFill/>
                    <a:ln>
                      <a:noFill/>
                    </a:ln>
                  </pic:spPr>
                </pic:pic>
              </a:graphicData>
            </a:graphic>
          </wp:inline>
        </w:drawing>
      </w:r>
    </w:p>
    <w:p w14:paraId="3496A199" w14:textId="77777777" w:rsidR="0040361D" w:rsidRPr="00A30860" w:rsidRDefault="0040361D" w:rsidP="004048D7">
      <w:pPr>
        <w:tabs>
          <w:tab w:val="left" w:pos="567"/>
        </w:tabs>
        <w:spacing w:after="0" w:line="240" w:lineRule="auto"/>
        <w:ind w:firstLine="567"/>
        <w:jc w:val="center"/>
        <w:rPr>
          <w:rFonts w:ascii="Times New Roman" w:hAnsi="Times New Roman" w:cs="Times New Roman"/>
          <w:sz w:val="28"/>
          <w:szCs w:val="28"/>
        </w:rPr>
      </w:pPr>
    </w:p>
    <w:p w14:paraId="04AB484B" w14:textId="7B26EE3B" w:rsidR="003E2617" w:rsidRDefault="003E2617" w:rsidP="004048D7">
      <w:pPr>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sz w:val="28"/>
          <w:szCs w:val="28"/>
        </w:rPr>
        <w:t>Рисунок 1-</w:t>
      </w:r>
      <w:r w:rsidR="0040361D" w:rsidRPr="00A30860">
        <w:rPr>
          <w:rFonts w:ascii="Times New Roman" w:hAnsi="Times New Roman" w:cs="Times New Roman"/>
          <w:sz w:val="28"/>
          <w:szCs w:val="28"/>
        </w:rPr>
        <w:t xml:space="preserve"> Мотивация в структуре личности</w:t>
      </w:r>
    </w:p>
    <w:p w14:paraId="1F8E4565" w14:textId="77777777" w:rsidR="004048D7" w:rsidRPr="00A30860" w:rsidRDefault="004048D7" w:rsidP="004048D7">
      <w:pPr>
        <w:tabs>
          <w:tab w:val="left" w:pos="567"/>
        </w:tabs>
        <w:spacing w:after="0" w:line="240" w:lineRule="auto"/>
        <w:ind w:firstLine="567"/>
        <w:jc w:val="center"/>
        <w:rPr>
          <w:rFonts w:ascii="Times New Roman" w:hAnsi="Times New Roman" w:cs="Times New Roman"/>
          <w:sz w:val="28"/>
          <w:szCs w:val="28"/>
        </w:rPr>
      </w:pPr>
    </w:p>
    <w:p w14:paraId="3A011760" w14:textId="30090630" w:rsidR="003E2617" w:rsidRPr="00A30860" w:rsidRDefault="003E2617" w:rsidP="004048D7">
      <w:pPr>
        <w:pStyle w:val="a4"/>
        <w:tabs>
          <w:tab w:val="left" w:pos="567"/>
        </w:tabs>
        <w:spacing w:after="0" w:line="240" w:lineRule="auto"/>
        <w:ind w:left="0" w:firstLine="567"/>
        <w:jc w:val="both"/>
        <w:rPr>
          <w:color w:val="000000"/>
          <w:sz w:val="28"/>
          <w:szCs w:val="28"/>
          <w:lang w:val="ru-RU"/>
        </w:rPr>
      </w:pPr>
      <w:r w:rsidRPr="00A30860">
        <w:rPr>
          <w:color w:val="333333"/>
          <w:sz w:val="28"/>
          <w:szCs w:val="28"/>
          <w:lang w:val="ru-RU"/>
        </w:rPr>
        <w:t xml:space="preserve">Семантически близким к мотивации является </w:t>
      </w:r>
      <w:r w:rsidRPr="00A30860">
        <w:rPr>
          <w:i/>
          <w:color w:val="333333"/>
          <w:sz w:val="28"/>
          <w:szCs w:val="28"/>
          <w:lang w:val="ru-RU"/>
        </w:rPr>
        <w:t>мотив</w:t>
      </w:r>
      <w:r w:rsidRPr="00A30860">
        <w:rPr>
          <w:sz w:val="28"/>
          <w:szCs w:val="28"/>
          <w:shd w:val="clear" w:color="auto" w:fill="FFFFFF"/>
          <w:lang w:val="ru-RU"/>
        </w:rPr>
        <w:t xml:space="preserve">. Наиболее емкое понимание дается </w:t>
      </w:r>
      <w:r w:rsidRPr="00A30860">
        <w:rPr>
          <w:sz w:val="28"/>
          <w:szCs w:val="28"/>
          <w:lang w:val="ru-RU"/>
        </w:rPr>
        <w:t xml:space="preserve">А.Н. Леонтьевым: мотив </w:t>
      </w:r>
      <w:proofErr w:type="gramStart"/>
      <w:r w:rsidRPr="00A30860">
        <w:rPr>
          <w:sz w:val="28"/>
          <w:szCs w:val="28"/>
          <w:lang w:val="ru-RU"/>
        </w:rPr>
        <w:t>- это</w:t>
      </w:r>
      <w:proofErr w:type="gramEnd"/>
      <w:r w:rsidRPr="00A30860">
        <w:rPr>
          <w:sz w:val="28"/>
          <w:szCs w:val="28"/>
          <w:lang w:val="ru-RU"/>
        </w:rPr>
        <w:t xml:space="preserve"> </w:t>
      </w:r>
      <w:proofErr w:type="spellStart"/>
      <w:r w:rsidRPr="00A30860">
        <w:rPr>
          <w:sz w:val="28"/>
          <w:szCs w:val="28"/>
          <w:lang w:val="ru-RU"/>
        </w:rPr>
        <w:t>опредмеченная</w:t>
      </w:r>
      <w:proofErr w:type="spellEnd"/>
      <w:r w:rsidRPr="00A30860">
        <w:rPr>
          <w:sz w:val="28"/>
          <w:szCs w:val="28"/>
          <w:lang w:val="ru-RU"/>
        </w:rPr>
        <w:t xml:space="preserve"> потребность. Ученый в своих рассуждениях говорит о наличии в самом состоянии потребности не отраженного и не зафиксированного предмета, но способного удовлетворить эту потребность; когда такой предмет обнаруживается. Психика отражает его и образ этого предмета может стать мотивом поведения. Мотив выступает как соображение, по которому субъект должен действовать. Следовательно, мотив дает потребности определенное направление. Мы часто плохо осознаем мотивы, но хорошо обосновываем свое поведение, что получило название мотивировки действий </w:t>
      </w:r>
      <w:r w:rsidRPr="00A30860">
        <w:rPr>
          <w:sz w:val="28"/>
          <w:szCs w:val="28"/>
          <w:lang w:val="ru-RU"/>
        </w:rPr>
        <w:sym w:font="Symbol" w:char="F05B"/>
      </w:r>
      <w:r w:rsidRPr="00A30860">
        <w:rPr>
          <w:sz w:val="28"/>
          <w:szCs w:val="28"/>
          <w:lang w:val="ru-RU"/>
        </w:rPr>
        <w:t>6</w:t>
      </w:r>
      <w:r w:rsidRPr="00A30860">
        <w:rPr>
          <w:sz w:val="28"/>
          <w:szCs w:val="28"/>
          <w:lang w:val="ru-RU"/>
        </w:rPr>
        <w:sym w:font="Symbol" w:char="F05D"/>
      </w:r>
      <w:r w:rsidRPr="00A30860">
        <w:rPr>
          <w:sz w:val="28"/>
          <w:szCs w:val="28"/>
          <w:lang w:val="ru-RU"/>
        </w:rPr>
        <w:t>. Мотивировка</w:t>
      </w:r>
      <w:r w:rsidR="004048D7">
        <w:rPr>
          <w:sz w:val="28"/>
          <w:szCs w:val="28"/>
          <w:lang w:val="ru-RU"/>
        </w:rPr>
        <w:t xml:space="preserve"> </w:t>
      </w:r>
      <w:proofErr w:type="gramStart"/>
      <w:r w:rsidRPr="00A30860">
        <w:rPr>
          <w:i/>
          <w:iCs/>
          <w:color w:val="000000"/>
          <w:sz w:val="28"/>
          <w:szCs w:val="28"/>
          <w:lang w:val="ru-RU"/>
        </w:rPr>
        <w:t xml:space="preserve">- </w:t>
      </w:r>
      <w:r w:rsidRPr="00A30860">
        <w:rPr>
          <w:iCs/>
          <w:color w:val="000000"/>
          <w:sz w:val="28"/>
          <w:szCs w:val="28"/>
          <w:lang w:val="ru-RU"/>
        </w:rPr>
        <w:t>это рациональное объяснение</w:t>
      </w:r>
      <w:proofErr w:type="gramEnd"/>
      <w:r w:rsidRPr="00A30860">
        <w:rPr>
          <w:iCs/>
          <w:color w:val="000000"/>
          <w:sz w:val="28"/>
          <w:szCs w:val="28"/>
          <w:lang w:val="ru-RU"/>
        </w:rPr>
        <w:t xml:space="preserve"> субъектом причин </w:t>
      </w:r>
      <w:r w:rsidRPr="00A30860">
        <w:rPr>
          <w:iCs/>
          <w:color w:val="000000"/>
          <w:sz w:val="28"/>
          <w:szCs w:val="28"/>
          <w:lang w:val="ru-RU"/>
        </w:rPr>
        <w:lastRenderedPageBreak/>
        <w:t>своих действий.</w:t>
      </w:r>
      <w:r w:rsidRPr="00A30860">
        <w:rPr>
          <w:color w:val="000000"/>
          <w:sz w:val="28"/>
          <w:szCs w:val="28"/>
          <w:lang w:val="ru-RU"/>
        </w:rPr>
        <w:t xml:space="preserve"> С помощью мотивировки личность оправдывает свои действия и поступки. </w:t>
      </w:r>
    </w:p>
    <w:p w14:paraId="7EF7BF14" w14:textId="77777777" w:rsidR="004048D7" w:rsidRDefault="003E2617" w:rsidP="004048D7">
      <w:pPr>
        <w:pStyle w:val="a4"/>
        <w:tabs>
          <w:tab w:val="left" w:pos="567"/>
        </w:tabs>
        <w:spacing w:after="0" w:line="240" w:lineRule="auto"/>
        <w:ind w:left="0" w:firstLine="567"/>
        <w:jc w:val="both"/>
        <w:rPr>
          <w:color w:val="000000"/>
          <w:sz w:val="28"/>
          <w:szCs w:val="28"/>
          <w:lang w:val="ru-RU"/>
        </w:rPr>
      </w:pPr>
      <w:r w:rsidRPr="00A30860">
        <w:rPr>
          <w:sz w:val="28"/>
          <w:szCs w:val="28"/>
          <w:lang w:val="ru-RU"/>
        </w:rPr>
        <w:t xml:space="preserve"> В работах Д.А. Леонтьева рассматривается структура мотива, состоящая из двух подструктур: 1) мотивационное ядро – это свойства: содержательные, установочные, волевые; направленность, значимость, динамичность и эмоциональность. 2) вторая подструктура - функции: селективная, когнитивная, </w:t>
      </w:r>
      <w:proofErr w:type="spellStart"/>
      <w:r w:rsidRPr="00A30860">
        <w:rPr>
          <w:sz w:val="28"/>
          <w:szCs w:val="28"/>
          <w:lang w:val="ru-RU"/>
        </w:rPr>
        <w:t>целемоделирующая</w:t>
      </w:r>
      <w:proofErr w:type="spellEnd"/>
      <w:r w:rsidRPr="00A30860">
        <w:rPr>
          <w:sz w:val="28"/>
          <w:szCs w:val="28"/>
          <w:lang w:val="ru-RU"/>
        </w:rPr>
        <w:t xml:space="preserve">, регуляторная и побудительная [7, с.123]. </w:t>
      </w:r>
    </w:p>
    <w:p w14:paraId="7E051918" w14:textId="339B2853" w:rsidR="003E2617" w:rsidRPr="004048D7" w:rsidRDefault="003E2617" w:rsidP="004048D7">
      <w:pPr>
        <w:pStyle w:val="a4"/>
        <w:tabs>
          <w:tab w:val="left" w:pos="567"/>
        </w:tabs>
        <w:spacing w:after="0" w:line="240" w:lineRule="auto"/>
        <w:ind w:left="0" w:firstLine="567"/>
        <w:jc w:val="both"/>
        <w:rPr>
          <w:color w:val="000000"/>
          <w:sz w:val="28"/>
          <w:szCs w:val="28"/>
          <w:lang w:val="ru-RU"/>
        </w:rPr>
      </w:pPr>
      <w:r w:rsidRPr="00A30860">
        <w:rPr>
          <w:color w:val="000000"/>
          <w:sz w:val="28"/>
          <w:szCs w:val="28"/>
          <w:lang w:val="ru-RU"/>
        </w:rPr>
        <w:t xml:space="preserve">Существуют оттенки различия дефиниций </w:t>
      </w:r>
      <w:r w:rsidRPr="00A30860">
        <w:rPr>
          <w:i/>
          <w:color w:val="000000"/>
          <w:sz w:val="28"/>
          <w:szCs w:val="28"/>
          <w:lang w:val="ru-RU"/>
        </w:rPr>
        <w:t>мотива и мотивации</w:t>
      </w:r>
      <w:r w:rsidRPr="00A30860">
        <w:rPr>
          <w:color w:val="000000"/>
          <w:sz w:val="28"/>
          <w:szCs w:val="28"/>
          <w:lang w:val="ru-RU"/>
        </w:rPr>
        <w:t>. Если м</w:t>
      </w:r>
      <w:r w:rsidRPr="00A30860">
        <w:rPr>
          <w:color w:val="111111"/>
          <w:sz w:val="28"/>
          <w:szCs w:val="28"/>
          <w:shd w:val="clear" w:color="auto" w:fill="FFFFFF"/>
          <w:lang w:val="ru-RU"/>
        </w:rPr>
        <w:t xml:space="preserve">отив – это личностное свойство человека, которое побуждает его действовать изнутри, то мотивация – совокупность факторов, причин, которые объясняют поведение человека. </w:t>
      </w:r>
      <w:r w:rsidRPr="00A30860">
        <w:rPr>
          <w:color w:val="333333"/>
          <w:sz w:val="28"/>
          <w:szCs w:val="28"/>
          <w:lang w:val="ru-RU"/>
        </w:rPr>
        <w:t xml:space="preserve">Существует столько различных мотивов, сколько существует разновидностей или классов отношений «индивид - среда». Мотивы формируются в процессе индивидуального развития как относительно устойчивые оценочные отношения </w:t>
      </w:r>
      <w:r w:rsidRPr="00A30860">
        <w:rPr>
          <w:sz w:val="28"/>
          <w:szCs w:val="28"/>
          <w:lang w:val="ru-RU"/>
        </w:rPr>
        <w:sym w:font="Symbol" w:char="F05B"/>
      </w:r>
      <w:r w:rsidRPr="00A30860">
        <w:rPr>
          <w:sz w:val="28"/>
          <w:szCs w:val="28"/>
          <w:lang w:val="ru-RU"/>
        </w:rPr>
        <w:t>8</w:t>
      </w:r>
      <w:r w:rsidRPr="00A30860">
        <w:rPr>
          <w:sz w:val="28"/>
          <w:szCs w:val="28"/>
          <w:lang w:val="ru-RU"/>
        </w:rPr>
        <w:sym w:font="Symbol" w:char="F05D"/>
      </w:r>
      <w:r w:rsidRPr="00A30860">
        <w:rPr>
          <w:sz w:val="28"/>
          <w:szCs w:val="28"/>
          <w:lang w:val="ru-RU"/>
        </w:rPr>
        <w:t xml:space="preserve">. </w:t>
      </w:r>
      <w:r w:rsidRPr="00A30860">
        <w:rPr>
          <w:rStyle w:val="a7"/>
          <w:color w:val="111111"/>
          <w:sz w:val="28"/>
          <w:szCs w:val="28"/>
          <w:u w:val="none"/>
          <w:shd w:val="clear" w:color="auto" w:fill="FFFFFF"/>
          <w:lang w:val="ru-RU"/>
        </w:rPr>
        <w:t>В представленном рассуждении, где исходным является греч</w:t>
      </w:r>
      <w:r w:rsidR="004048D7">
        <w:rPr>
          <w:rStyle w:val="a7"/>
          <w:color w:val="111111"/>
          <w:sz w:val="28"/>
          <w:szCs w:val="28"/>
          <w:u w:val="none"/>
          <w:shd w:val="clear" w:color="auto" w:fill="FFFFFF"/>
          <w:lang w:val="ru-RU"/>
        </w:rPr>
        <w:t xml:space="preserve">еское </w:t>
      </w:r>
      <w:r w:rsidRPr="00A30860">
        <w:rPr>
          <w:rStyle w:val="a7"/>
          <w:color w:val="111111"/>
          <w:sz w:val="28"/>
          <w:szCs w:val="28"/>
          <w:u w:val="none"/>
          <w:shd w:val="clear" w:color="auto" w:fill="FFFFFF"/>
          <w:lang w:val="ru-RU"/>
        </w:rPr>
        <w:t>звучание основного понятия</w:t>
      </w:r>
      <w:r w:rsidRPr="00A30860">
        <w:rPr>
          <w:sz w:val="28"/>
          <w:szCs w:val="28"/>
          <w:lang w:val="ru-RU"/>
        </w:rPr>
        <w:t xml:space="preserve"> (от др.-греч. </w:t>
      </w:r>
      <w:proofErr w:type="spellStart"/>
      <w:r w:rsidRPr="00A30860">
        <w:rPr>
          <w:i/>
          <w:iCs/>
          <w:sz w:val="28"/>
          <w:szCs w:val="28"/>
          <w:lang w:val="ru-RU"/>
        </w:rPr>
        <w:t>motif</w:t>
      </w:r>
      <w:proofErr w:type="spellEnd"/>
      <w:r w:rsidRPr="00A30860">
        <w:rPr>
          <w:i/>
          <w:iCs/>
          <w:sz w:val="28"/>
          <w:szCs w:val="28"/>
          <w:lang w:val="ru-RU"/>
        </w:rPr>
        <w:t xml:space="preserve"> -</w:t>
      </w:r>
      <w:r w:rsidRPr="00A30860">
        <w:rPr>
          <w:sz w:val="28"/>
          <w:szCs w:val="28"/>
          <w:lang w:val="ru-RU"/>
        </w:rPr>
        <w:t xml:space="preserve">повод, побуждение), акцент ставится на материальном или идеальном предмете, достижение которого является внутренним смыслом деятельности человека. В этом случае мотивация </w:t>
      </w:r>
      <w:proofErr w:type="gramStart"/>
      <w:r w:rsidRPr="00A30860">
        <w:rPr>
          <w:sz w:val="28"/>
          <w:szCs w:val="28"/>
          <w:lang w:val="ru-RU"/>
        </w:rPr>
        <w:t>- это</w:t>
      </w:r>
      <w:proofErr w:type="gramEnd"/>
      <w:r w:rsidRPr="00A30860">
        <w:rPr>
          <w:sz w:val="28"/>
          <w:szCs w:val="28"/>
          <w:lang w:val="ru-RU"/>
        </w:rPr>
        <w:t xml:space="preserve"> психофизиологический динамический процесс, совокупность побуждающих внутренних факторов, определяющих активность человека, обусловливающих его поведение трудовых приемов до требуемых оптимальных значений.</w:t>
      </w:r>
    </w:p>
    <w:p w14:paraId="24A09B91" w14:textId="1C8ECAC3" w:rsidR="003E2617" w:rsidRPr="00A30860" w:rsidRDefault="003E2617" w:rsidP="004048D7">
      <w:pPr>
        <w:pStyle w:val="a4"/>
        <w:tabs>
          <w:tab w:val="left" w:pos="567"/>
        </w:tabs>
        <w:spacing w:after="0" w:line="240" w:lineRule="auto"/>
        <w:ind w:left="0" w:firstLine="567"/>
        <w:jc w:val="both"/>
        <w:rPr>
          <w:color w:val="000000"/>
          <w:sz w:val="28"/>
          <w:szCs w:val="28"/>
          <w:lang w:val="ru-RU"/>
        </w:rPr>
      </w:pPr>
      <w:r w:rsidRPr="00A30860">
        <w:rPr>
          <w:sz w:val="28"/>
          <w:szCs w:val="28"/>
          <w:lang w:val="ru-RU"/>
        </w:rPr>
        <w:t xml:space="preserve">Понятие мотивации отражает некую деятельность человека. В этом плане справедливые умозаключения исследователей свидетельствуют, что </w:t>
      </w:r>
      <w:r w:rsidRPr="00A30860">
        <w:rPr>
          <w:i/>
          <w:sz w:val="28"/>
          <w:szCs w:val="28"/>
          <w:lang w:val="ru-RU"/>
        </w:rPr>
        <w:t>м</w:t>
      </w:r>
      <w:r w:rsidRPr="00A30860">
        <w:rPr>
          <w:i/>
          <w:color w:val="000000"/>
          <w:sz w:val="28"/>
          <w:szCs w:val="28"/>
          <w:lang w:val="ru-RU"/>
        </w:rPr>
        <w:t>отивация деятельности и поступков</w:t>
      </w:r>
      <w:r w:rsidRPr="00A30860">
        <w:rPr>
          <w:color w:val="000000"/>
          <w:sz w:val="28"/>
          <w:szCs w:val="28"/>
          <w:lang w:val="ru-RU"/>
        </w:rPr>
        <w:t xml:space="preserve"> </w:t>
      </w:r>
      <w:r w:rsidR="004048D7">
        <w:rPr>
          <w:color w:val="000000"/>
          <w:sz w:val="28"/>
          <w:szCs w:val="28"/>
          <w:lang w:val="ru-RU"/>
        </w:rPr>
        <w:t>как</w:t>
      </w:r>
      <w:r w:rsidRPr="00A30860">
        <w:rPr>
          <w:color w:val="000000"/>
          <w:sz w:val="28"/>
          <w:szCs w:val="28"/>
          <w:lang w:val="ru-RU"/>
        </w:rPr>
        <w:t xml:space="preserve"> динамическое образование. Человек в течение жизни постоянно пересматривает свою мотивацию в соответствии со своими возможностями, которые диктуются как физиологическими факторами (например, оценка своего физического здоровья), так и фактором учета изменившихся социальных условий. Мотивы могут изменяться на всех фазах конкретной деятельности и отношений. Поведенческий акт нередко начинается на основе одной мотивации, а завершается на основе другой, преобразованной мотивации</w:t>
      </w:r>
      <w:r w:rsidRPr="00A30860">
        <w:rPr>
          <w:sz w:val="28"/>
          <w:szCs w:val="28"/>
          <w:lang w:val="ru-RU"/>
        </w:rPr>
        <w:t>. Поэтому рассмотрим следующую характеристику рассматриваемого феномена, где представлены разнообразные виды мотивов:</w:t>
      </w:r>
    </w:p>
    <w:p w14:paraId="407CC83E" w14:textId="77777777" w:rsidR="003E2617" w:rsidRPr="00A30860" w:rsidRDefault="003E2617" w:rsidP="004048D7">
      <w:pPr>
        <w:pStyle w:val="a8"/>
        <w:numPr>
          <w:ilvl w:val="0"/>
          <w:numId w:val="3"/>
        </w:numPr>
        <w:tabs>
          <w:tab w:val="left" w:pos="567"/>
        </w:tabs>
        <w:spacing w:after="0" w:line="240" w:lineRule="auto"/>
        <w:ind w:left="0" w:firstLine="567"/>
        <w:jc w:val="both"/>
        <w:rPr>
          <w:rFonts w:ascii="Times New Roman" w:eastAsia="Times New Roman" w:hAnsi="Times New Roman" w:cs="Times New Roman"/>
          <w:color w:val="000000"/>
          <w:sz w:val="28"/>
          <w:szCs w:val="28"/>
        </w:rPr>
      </w:pPr>
      <w:r w:rsidRPr="00A30860">
        <w:rPr>
          <w:rFonts w:ascii="Times New Roman" w:eastAsia="Times New Roman" w:hAnsi="Times New Roman" w:cs="Times New Roman"/>
          <w:bCs/>
          <w:iCs/>
          <w:color w:val="000000"/>
          <w:sz w:val="28"/>
          <w:szCs w:val="28"/>
        </w:rPr>
        <w:t>По степени осознанности: мот</w:t>
      </w:r>
      <w:r w:rsidRPr="00A30860">
        <w:rPr>
          <w:rFonts w:ascii="Times New Roman" w:eastAsia="Times New Roman" w:hAnsi="Times New Roman" w:cs="Times New Roman"/>
          <w:color w:val="000000"/>
          <w:sz w:val="28"/>
          <w:szCs w:val="28"/>
        </w:rPr>
        <w:t>ивы могут быть неосознаваемыми и осознаваемыми.</w:t>
      </w:r>
    </w:p>
    <w:p w14:paraId="0E1ABFB4" w14:textId="77777777" w:rsidR="003E2617" w:rsidRPr="00A30860" w:rsidRDefault="003E2617" w:rsidP="004048D7">
      <w:pPr>
        <w:tabs>
          <w:tab w:val="left" w:pos="567"/>
        </w:tabs>
        <w:spacing w:after="0" w:line="240" w:lineRule="auto"/>
        <w:ind w:firstLine="567"/>
        <w:jc w:val="both"/>
        <w:rPr>
          <w:rFonts w:ascii="Times New Roman" w:eastAsia="Times New Roman" w:hAnsi="Times New Roman" w:cs="Times New Roman"/>
          <w:color w:val="000000"/>
          <w:sz w:val="28"/>
          <w:szCs w:val="28"/>
        </w:rPr>
      </w:pPr>
      <w:r w:rsidRPr="00A30860">
        <w:rPr>
          <w:rFonts w:ascii="Times New Roman" w:eastAsia="Times New Roman" w:hAnsi="Times New Roman" w:cs="Times New Roman"/>
          <w:bCs/>
          <w:color w:val="000000"/>
          <w:sz w:val="28"/>
          <w:szCs w:val="28"/>
        </w:rPr>
        <w:t>Неосознаваемые мотивы</w:t>
      </w:r>
      <w:proofErr w:type="gramStart"/>
      <w:r w:rsidRPr="00A30860">
        <w:rPr>
          <w:rFonts w:ascii="Times New Roman" w:eastAsia="Times New Roman" w:hAnsi="Times New Roman" w:cs="Times New Roman"/>
          <w:color w:val="000000"/>
          <w:sz w:val="28"/>
          <w:szCs w:val="28"/>
        </w:rPr>
        <w:t>- это</w:t>
      </w:r>
      <w:proofErr w:type="gramEnd"/>
      <w:r w:rsidRPr="00A30860">
        <w:rPr>
          <w:rFonts w:ascii="Times New Roman" w:eastAsia="Times New Roman" w:hAnsi="Times New Roman" w:cs="Times New Roman"/>
          <w:color w:val="000000"/>
          <w:sz w:val="28"/>
          <w:szCs w:val="28"/>
        </w:rPr>
        <w:t xml:space="preserve"> мотивы, при удовлетворении которых человек не отдает себе отчета в том, что побуждает его к деятельности. К неосознаваемым мотивам относятся, прежде всего, влечения и установки.</w:t>
      </w:r>
    </w:p>
    <w:p w14:paraId="33391350" w14:textId="77777777" w:rsidR="003E2617" w:rsidRPr="00A30860" w:rsidRDefault="003E2617" w:rsidP="004048D7">
      <w:pPr>
        <w:tabs>
          <w:tab w:val="left" w:pos="567"/>
        </w:tabs>
        <w:spacing w:after="0" w:line="240" w:lineRule="auto"/>
        <w:ind w:firstLine="567"/>
        <w:jc w:val="both"/>
        <w:rPr>
          <w:rFonts w:ascii="Times New Roman" w:eastAsia="Times New Roman" w:hAnsi="Times New Roman" w:cs="Times New Roman"/>
          <w:color w:val="000000"/>
          <w:sz w:val="28"/>
          <w:szCs w:val="28"/>
        </w:rPr>
      </w:pPr>
      <w:r w:rsidRPr="00A30860">
        <w:rPr>
          <w:rFonts w:ascii="Times New Roman" w:eastAsia="Times New Roman" w:hAnsi="Times New Roman" w:cs="Times New Roman"/>
          <w:bCs/>
          <w:color w:val="000000"/>
          <w:sz w:val="28"/>
          <w:szCs w:val="28"/>
        </w:rPr>
        <w:t>Влечение</w:t>
      </w:r>
      <w:r w:rsidRPr="00A30860">
        <w:rPr>
          <w:rFonts w:ascii="Times New Roman" w:eastAsia="Times New Roman" w:hAnsi="Times New Roman" w:cs="Times New Roman"/>
          <w:color w:val="000000"/>
          <w:sz w:val="28"/>
          <w:szCs w:val="28"/>
        </w:rPr>
        <w:t>- психическое состояние, выражающее недифференцированную, неосознаваемую или недостаточно осознаваемую потребность субъекта.</w:t>
      </w:r>
    </w:p>
    <w:p w14:paraId="2FA6C35F" w14:textId="77777777" w:rsidR="003E2617" w:rsidRPr="00A30860" w:rsidRDefault="003E2617" w:rsidP="004048D7">
      <w:pPr>
        <w:tabs>
          <w:tab w:val="left" w:pos="567"/>
        </w:tabs>
        <w:spacing w:after="0" w:line="240" w:lineRule="auto"/>
        <w:ind w:firstLine="567"/>
        <w:jc w:val="both"/>
        <w:rPr>
          <w:rFonts w:ascii="Times New Roman" w:eastAsia="Times New Roman" w:hAnsi="Times New Roman" w:cs="Times New Roman"/>
          <w:color w:val="000000"/>
          <w:sz w:val="28"/>
          <w:szCs w:val="28"/>
        </w:rPr>
      </w:pPr>
      <w:r w:rsidRPr="00A30860">
        <w:rPr>
          <w:rFonts w:ascii="Times New Roman" w:eastAsia="Times New Roman" w:hAnsi="Times New Roman" w:cs="Times New Roman"/>
          <w:bCs/>
          <w:color w:val="000000"/>
          <w:sz w:val="28"/>
          <w:szCs w:val="28"/>
        </w:rPr>
        <w:lastRenderedPageBreak/>
        <w:t>Установка</w:t>
      </w:r>
      <w:r w:rsidRPr="00A30860">
        <w:rPr>
          <w:rFonts w:ascii="Times New Roman" w:eastAsia="Times New Roman" w:hAnsi="Times New Roman" w:cs="Times New Roman"/>
          <w:color w:val="000000"/>
          <w:sz w:val="28"/>
          <w:szCs w:val="28"/>
        </w:rPr>
        <w:t>- психическое состояние, выражающее неосознаваемую готовность к определенным действиям, с помощью которых может быть удовлетворена та или иная потребность.</w:t>
      </w:r>
    </w:p>
    <w:p w14:paraId="2BA1EF27" w14:textId="77777777" w:rsidR="003E2617" w:rsidRPr="00A30860" w:rsidRDefault="003E2617" w:rsidP="004048D7">
      <w:pPr>
        <w:tabs>
          <w:tab w:val="left" w:pos="567"/>
        </w:tabs>
        <w:spacing w:after="0" w:line="240" w:lineRule="auto"/>
        <w:ind w:firstLine="567"/>
        <w:jc w:val="both"/>
        <w:rPr>
          <w:rFonts w:ascii="Times New Roman" w:eastAsia="Times New Roman" w:hAnsi="Times New Roman" w:cs="Times New Roman"/>
          <w:color w:val="000000"/>
          <w:sz w:val="28"/>
          <w:szCs w:val="28"/>
        </w:rPr>
      </w:pPr>
      <w:r w:rsidRPr="00A30860">
        <w:rPr>
          <w:rFonts w:ascii="Times New Roman" w:eastAsia="Times New Roman" w:hAnsi="Times New Roman" w:cs="Times New Roman"/>
          <w:color w:val="000000"/>
          <w:sz w:val="28"/>
          <w:szCs w:val="28"/>
        </w:rPr>
        <w:t>Установки складываются на основе прямого опыта и могут быть как позитивными, так и негативными, то есть подразумевают то или иное действие или отказ от действия.</w:t>
      </w:r>
    </w:p>
    <w:p w14:paraId="7E606443" w14:textId="77777777" w:rsidR="003E2617" w:rsidRPr="00A30860" w:rsidRDefault="003E2617" w:rsidP="004048D7">
      <w:pPr>
        <w:tabs>
          <w:tab w:val="left" w:pos="567"/>
        </w:tabs>
        <w:spacing w:after="0" w:line="240" w:lineRule="auto"/>
        <w:ind w:firstLine="567"/>
        <w:jc w:val="both"/>
        <w:rPr>
          <w:rFonts w:ascii="Times New Roman" w:eastAsia="Times New Roman" w:hAnsi="Times New Roman" w:cs="Times New Roman"/>
          <w:color w:val="000000"/>
          <w:sz w:val="28"/>
          <w:szCs w:val="28"/>
        </w:rPr>
      </w:pPr>
      <w:r w:rsidRPr="00A30860">
        <w:rPr>
          <w:rFonts w:ascii="Times New Roman" w:eastAsia="Times New Roman" w:hAnsi="Times New Roman" w:cs="Times New Roman"/>
          <w:bCs/>
          <w:color w:val="000000"/>
          <w:sz w:val="28"/>
          <w:szCs w:val="28"/>
        </w:rPr>
        <w:t>Осознаваемые мотивы</w:t>
      </w:r>
      <w:proofErr w:type="gramStart"/>
      <w:r w:rsidRPr="00A30860">
        <w:rPr>
          <w:rFonts w:ascii="Times New Roman" w:eastAsia="Times New Roman" w:hAnsi="Times New Roman" w:cs="Times New Roman"/>
          <w:color w:val="000000"/>
          <w:sz w:val="28"/>
          <w:szCs w:val="28"/>
        </w:rPr>
        <w:t>- это</w:t>
      </w:r>
      <w:proofErr w:type="gramEnd"/>
      <w:r w:rsidRPr="00A30860">
        <w:rPr>
          <w:rFonts w:ascii="Times New Roman" w:eastAsia="Times New Roman" w:hAnsi="Times New Roman" w:cs="Times New Roman"/>
          <w:color w:val="000000"/>
          <w:sz w:val="28"/>
          <w:szCs w:val="28"/>
        </w:rPr>
        <w:t xml:space="preserve"> мотивы, при удовлетворении которых человек отдает себе отчет в том, что побуждает его к деятельности. К ним относят желания, интересы, ценности, убеждения, идеалы, мировоззрение и т.д. Осознаваемые мотивы входят в направленность личности.</w:t>
      </w:r>
    </w:p>
    <w:p w14:paraId="52F347EA" w14:textId="77777777" w:rsidR="003E2617" w:rsidRPr="00A30860" w:rsidRDefault="003E2617" w:rsidP="004048D7">
      <w:pPr>
        <w:tabs>
          <w:tab w:val="left" w:pos="567"/>
        </w:tabs>
        <w:spacing w:after="0" w:line="240" w:lineRule="auto"/>
        <w:ind w:firstLine="567"/>
        <w:jc w:val="both"/>
        <w:rPr>
          <w:rFonts w:ascii="Times New Roman" w:eastAsia="Times New Roman" w:hAnsi="Times New Roman" w:cs="Times New Roman"/>
          <w:color w:val="000000"/>
          <w:sz w:val="28"/>
          <w:szCs w:val="28"/>
        </w:rPr>
      </w:pPr>
      <w:r w:rsidRPr="00A30860">
        <w:rPr>
          <w:rFonts w:ascii="Times New Roman" w:eastAsia="Times New Roman" w:hAnsi="Times New Roman" w:cs="Times New Roman"/>
          <w:bCs/>
          <w:iCs/>
          <w:color w:val="000000"/>
          <w:sz w:val="28"/>
          <w:szCs w:val="28"/>
        </w:rPr>
        <w:t>По значимости в деятельности</w:t>
      </w:r>
      <w:r w:rsidRPr="00A30860">
        <w:rPr>
          <w:rFonts w:ascii="Times New Roman" w:eastAsia="Times New Roman" w:hAnsi="Times New Roman" w:cs="Times New Roman"/>
          <w:color w:val="000000"/>
          <w:sz w:val="28"/>
          <w:szCs w:val="28"/>
        </w:rPr>
        <w:t xml:space="preserve"> осознаваемые мотивы делятся на мотивы-смыслы и мотивы-стимулы. </w:t>
      </w:r>
      <w:r w:rsidRPr="00A30860">
        <w:rPr>
          <w:rFonts w:ascii="Times New Roman" w:eastAsia="Times New Roman" w:hAnsi="Times New Roman" w:cs="Times New Roman"/>
          <w:iCs/>
          <w:color w:val="000000"/>
          <w:sz w:val="28"/>
          <w:szCs w:val="28"/>
        </w:rPr>
        <w:t>Мотивы-стимулы</w:t>
      </w:r>
      <w:r w:rsidRPr="00A30860">
        <w:rPr>
          <w:rFonts w:ascii="Times New Roman" w:eastAsia="Times New Roman" w:hAnsi="Times New Roman" w:cs="Times New Roman"/>
          <w:color w:val="000000"/>
          <w:sz w:val="28"/>
          <w:szCs w:val="28"/>
        </w:rPr>
        <w:t xml:space="preserve"> побуждают и определяют выбор направленности деятельности и поведения человека. </w:t>
      </w:r>
      <w:r w:rsidRPr="00A30860">
        <w:rPr>
          <w:rFonts w:ascii="Times New Roman" w:eastAsia="Times New Roman" w:hAnsi="Times New Roman" w:cs="Times New Roman"/>
          <w:iCs/>
          <w:color w:val="000000"/>
          <w:sz w:val="28"/>
          <w:szCs w:val="28"/>
        </w:rPr>
        <w:t>Мотивы-смыслы</w:t>
      </w:r>
      <w:r w:rsidRPr="00A30860">
        <w:rPr>
          <w:rFonts w:ascii="Times New Roman" w:eastAsia="Times New Roman" w:hAnsi="Times New Roman" w:cs="Times New Roman"/>
          <w:color w:val="000000"/>
          <w:sz w:val="28"/>
          <w:szCs w:val="28"/>
        </w:rPr>
        <w:t xml:space="preserve"> придают всей нашей деятельности личностный смысл.</w:t>
      </w:r>
    </w:p>
    <w:p w14:paraId="5A1AB34C" w14:textId="4E1FA6DB" w:rsidR="003E2617" w:rsidRPr="00A30860" w:rsidRDefault="003E2617" w:rsidP="004048D7">
      <w:pPr>
        <w:shd w:val="clear" w:color="auto" w:fill="FFFFFF"/>
        <w:tabs>
          <w:tab w:val="left" w:pos="-142"/>
          <w:tab w:val="left" w:pos="567"/>
        </w:tabs>
        <w:spacing w:after="0" w:line="240" w:lineRule="auto"/>
        <w:ind w:firstLine="567"/>
        <w:jc w:val="both"/>
        <w:rPr>
          <w:rFonts w:ascii="Times New Roman" w:eastAsia="Times New Roman" w:hAnsi="Times New Roman" w:cs="Times New Roman"/>
          <w:color w:val="000000"/>
          <w:sz w:val="28"/>
          <w:szCs w:val="28"/>
        </w:rPr>
      </w:pPr>
      <w:r w:rsidRPr="00A30860">
        <w:rPr>
          <w:rFonts w:ascii="Times New Roman" w:eastAsia="Times New Roman" w:hAnsi="Times New Roman" w:cs="Times New Roman"/>
          <w:color w:val="000000"/>
          <w:sz w:val="28"/>
          <w:szCs w:val="28"/>
        </w:rPr>
        <w:t xml:space="preserve">Из вышеизложенной констатации следует: деятельность человека носит </w:t>
      </w:r>
      <w:proofErr w:type="spellStart"/>
      <w:r w:rsidRPr="00A30860">
        <w:rPr>
          <w:rFonts w:ascii="Times New Roman" w:eastAsia="Times New Roman" w:hAnsi="Times New Roman" w:cs="Times New Roman"/>
          <w:color w:val="000000"/>
          <w:sz w:val="28"/>
          <w:szCs w:val="28"/>
        </w:rPr>
        <w:t>полимотивированный</w:t>
      </w:r>
      <w:proofErr w:type="spellEnd"/>
      <w:r w:rsidRPr="00A30860">
        <w:rPr>
          <w:rFonts w:ascii="Times New Roman" w:eastAsia="Times New Roman" w:hAnsi="Times New Roman" w:cs="Times New Roman"/>
          <w:color w:val="000000"/>
          <w:sz w:val="28"/>
          <w:szCs w:val="28"/>
        </w:rPr>
        <w:t xml:space="preserve"> характер, при этом мотивы выполняют различную роль. Рассмотренные нами виды мотивов представляет ценность для исследования в плане расширения научного диапазона и углубления понятийного аппарата процесса мотивации достижения. В деятельности эти мотивы выстраиваются в определенную иерархию. Согласно исследованиям, низшую ступень в ней занимают мотивы-стимулы, верхнюю ступень - мотивы-смыслы. </w:t>
      </w:r>
    </w:p>
    <w:p w14:paraId="511CA229" w14:textId="77777777" w:rsidR="00825C04"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Следующей дефиницией, значимой для формулировки обозначенных выше ключевых понятий, является </w:t>
      </w:r>
      <w:r w:rsidRPr="00A30860">
        <w:rPr>
          <w:rFonts w:ascii="Times New Roman" w:hAnsi="Times New Roman" w:cs="Times New Roman"/>
          <w:i/>
          <w:sz w:val="28"/>
          <w:szCs w:val="28"/>
        </w:rPr>
        <w:t>потребность.</w:t>
      </w:r>
      <w:r w:rsidRPr="00A30860">
        <w:rPr>
          <w:rFonts w:ascii="Times New Roman" w:hAnsi="Times New Roman" w:cs="Times New Roman"/>
          <w:sz w:val="28"/>
          <w:szCs w:val="28"/>
        </w:rPr>
        <w:t xml:space="preserve"> </w:t>
      </w:r>
      <w:r w:rsidRPr="00A30860">
        <w:rPr>
          <w:rFonts w:ascii="Times New Roman" w:hAnsi="Times New Roman" w:cs="Times New Roman"/>
          <w:i/>
          <w:sz w:val="28"/>
          <w:szCs w:val="28"/>
        </w:rPr>
        <w:t>Это очень важное понятие</w:t>
      </w:r>
      <w:r w:rsidRPr="00A30860">
        <w:rPr>
          <w:rFonts w:ascii="Times New Roman" w:hAnsi="Times New Roman" w:cs="Times New Roman"/>
          <w:sz w:val="28"/>
          <w:szCs w:val="28"/>
        </w:rPr>
        <w:t xml:space="preserve">. Известный немецкий психолог Хайнц Хекхаузен в своем труде </w:t>
      </w:r>
      <w:r w:rsidRPr="00A30860">
        <w:rPr>
          <w:rFonts w:ascii="Times New Roman" w:hAnsi="Times New Roman" w:cs="Times New Roman"/>
          <w:i/>
          <w:sz w:val="28"/>
          <w:szCs w:val="28"/>
        </w:rPr>
        <w:t xml:space="preserve">«Achievement </w:t>
      </w:r>
      <w:proofErr w:type="spellStart"/>
      <w:r w:rsidRPr="00A30860">
        <w:rPr>
          <w:rFonts w:ascii="Times New Roman" w:hAnsi="Times New Roman" w:cs="Times New Roman"/>
          <w:i/>
          <w:sz w:val="28"/>
          <w:szCs w:val="28"/>
        </w:rPr>
        <w:t>motivation</w:t>
      </w:r>
      <w:proofErr w:type="spellEnd"/>
      <w:r w:rsidRPr="00A30860">
        <w:rPr>
          <w:rFonts w:ascii="Times New Roman" w:hAnsi="Times New Roman" w:cs="Times New Roman"/>
          <w:i/>
          <w:sz w:val="28"/>
          <w:szCs w:val="28"/>
        </w:rPr>
        <w:t xml:space="preserve"> </w:t>
      </w:r>
      <w:proofErr w:type="spellStart"/>
      <w:r w:rsidRPr="00A30860">
        <w:rPr>
          <w:rFonts w:ascii="Times New Roman" w:hAnsi="Times New Roman" w:cs="Times New Roman"/>
          <w:i/>
          <w:sz w:val="28"/>
          <w:szCs w:val="28"/>
        </w:rPr>
        <w:t>and</w:t>
      </w:r>
      <w:proofErr w:type="spellEnd"/>
      <w:r w:rsidRPr="00A30860">
        <w:rPr>
          <w:rFonts w:ascii="Times New Roman" w:hAnsi="Times New Roman" w:cs="Times New Roman"/>
          <w:i/>
          <w:sz w:val="28"/>
          <w:szCs w:val="28"/>
        </w:rPr>
        <w:t xml:space="preserve"> </w:t>
      </w:r>
      <w:proofErr w:type="spellStart"/>
      <w:r w:rsidRPr="00A30860">
        <w:rPr>
          <w:rFonts w:ascii="Times New Roman" w:hAnsi="Times New Roman" w:cs="Times New Roman"/>
          <w:i/>
          <w:sz w:val="28"/>
          <w:szCs w:val="28"/>
        </w:rPr>
        <w:t>its</w:t>
      </w:r>
      <w:proofErr w:type="spellEnd"/>
      <w:r w:rsidRPr="00A30860">
        <w:rPr>
          <w:rFonts w:ascii="Times New Roman" w:hAnsi="Times New Roman" w:cs="Times New Roman"/>
          <w:i/>
          <w:sz w:val="28"/>
          <w:szCs w:val="28"/>
        </w:rPr>
        <w:t xml:space="preserve"> </w:t>
      </w:r>
      <w:proofErr w:type="spellStart"/>
      <w:r w:rsidRPr="00A30860">
        <w:rPr>
          <w:rFonts w:ascii="Times New Roman" w:hAnsi="Times New Roman" w:cs="Times New Roman"/>
          <w:i/>
          <w:sz w:val="28"/>
          <w:szCs w:val="28"/>
        </w:rPr>
        <w:t>constructs</w:t>
      </w:r>
      <w:proofErr w:type="spellEnd"/>
      <w:r w:rsidRPr="00A30860">
        <w:rPr>
          <w:rFonts w:ascii="Times New Roman" w:hAnsi="Times New Roman" w:cs="Times New Roman"/>
          <w:i/>
          <w:sz w:val="28"/>
          <w:szCs w:val="28"/>
        </w:rPr>
        <w:t xml:space="preserve">: A </w:t>
      </w:r>
      <w:proofErr w:type="spellStart"/>
      <w:r w:rsidRPr="00A30860">
        <w:rPr>
          <w:rFonts w:ascii="Times New Roman" w:hAnsi="Times New Roman" w:cs="Times New Roman"/>
          <w:i/>
          <w:sz w:val="28"/>
          <w:szCs w:val="28"/>
        </w:rPr>
        <w:t>cognitive</w:t>
      </w:r>
      <w:proofErr w:type="spellEnd"/>
      <w:r w:rsidRPr="00A30860">
        <w:rPr>
          <w:rFonts w:ascii="Times New Roman" w:hAnsi="Times New Roman" w:cs="Times New Roman"/>
          <w:i/>
          <w:sz w:val="28"/>
          <w:szCs w:val="28"/>
        </w:rPr>
        <w:t xml:space="preserve"> </w:t>
      </w:r>
      <w:proofErr w:type="spellStart"/>
      <w:r w:rsidRPr="00A30860">
        <w:rPr>
          <w:rFonts w:ascii="Times New Roman" w:hAnsi="Times New Roman" w:cs="Times New Roman"/>
          <w:i/>
          <w:sz w:val="28"/>
          <w:szCs w:val="28"/>
        </w:rPr>
        <w:t>model</w:t>
      </w:r>
      <w:proofErr w:type="spellEnd"/>
      <w:r w:rsidRPr="00A30860">
        <w:rPr>
          <w:rFonts w:ascii="Times New Roman" w:hAnsi="Times New Roman" w:cs="Times New Roman"/>
          <w:i/>
          <w:sz w:val="28"/>
          <w:szCs w:val="28"/>
        </w:rPr>
        <w:t xml:space="preserve">. Motivation </w:t>
      </w:r>
      <w:proofErr w:type="spellStart"/>
      <w:r w:rsidRPr="00A30860">
        <w:rPr>
          <w:rFonts w:ascii="Times New Roman" w:hAnsi="Times New Roman" w:cs="Times New Roman"/>
          <w:i/>
          <w:sz w:val="28"/>
          <w:szCs w:val="28"/>
        </w:rPr>
        <w:t>and</w:t>
      </w:r>
      <w:proofErr w:type="spellEnd"/>
      <w:r w:rsidRPr="00A30860">
        <w:rPr>
          <w:rFonts w:ascii="Times New Roman" w:hAnsi="Times New Roman" w:cs="Times New Roman"/>
          <w:i/>
          <w:sz w:val="28"/>
          <w:szCs w:val="28"/>
        </w:rPr>
        <w:t xml:space="preserve"> </w:t>
      </w:r>
      <w:proofErr w:type="spellStart"/>
      <w:r w:rsidRPr="00A30860">
        <w:rPr>
          <w:rFonts w:ascii="Times New Roman" w:hAnsi="Times New Roman" w:cs="Times New Roman"/>
          <w:i/>
          <w:sz w:val="28"/>
          <w:szCs w:val="28"/>
        </w:rPr>
        <w:t>Emotion</w:t>
      </w:r>
      <w:proofErr w:type="spellEnd"/>
      <w:r w:rsidRPr="00A30860">
        <w:rPr>
          <w:rFonts w:ascii="Times New Roman" w:hAnsi="Times New Roman" w:cs="Times New Roman"/>
          <w:sz w:val="28"/>
          <w:szCs w:val="28"/>
        </w:rPr>
        <w:t xml:space="preserve"> (2003), не случайно, включает это понятие первым в ряд терминов, относящихся к </w:t>
      </w:r>
      <w:r w:rsidRPr="00A30860">
        <w:rPr>
          <w:rFonts w:ascii="Times New Roman" w:hAnsi="Times New Roman" w:cs="Times New Roman"/>
          <w:i/>
          <w:sz w:val="28"/>
          <w:szCs w:val="28"/>
        </w:rPr>
        <w:t>мотиву: потребность, побуждение, влечение, склонность, стремление</w:t>
      </w:r>
      <w:r w:rsidRPr="00A30860">
        <w:rPr>
          <w:rFonts w:ascii="Times New Roman" w:hAnsi="Times New Roman" w:cs="Times New Roman"/>
          <w:sz w:val="28"/>
          <w:szCs w:val="28"/>
        </w:rPr>
        <w:t xml:space="preserve">. </w:t>
      </w:r>
    </w:p>
    <w:p w14:paraId="4182F51D" w14:textId="4BDF5069" w:rsidR="004048D7"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Согласно взглядам ученого, при всех незначительных различиях этих терминов имеет место динамический момент направленности действия на целеполагание, имеющие ценностный характер. </w:t>
      </w:r>
    </w:p>
    <w:p w14:paraId="4D5D5BE7" w14:textId="2D055B0E" w:rsidR="003E2617" w:rsidRPr="00A30860"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Из такого объяснения Х. Хекхаузена, понятия мотив и мотивация необходимы для объяснения поведения человека и, следовательно, некоторые основные проблемы психологического исследования мотивации [9, с.47]. Опираясь на приведенные положения </w:t>
      </w:r>
      <w:proofErr w:type="gramStart"/>
      <w:r w:rsidRPr="00A30860">
        <w:rPr>
          <w:rFonts w:ascii="Times New Roman" w:hAnsi="Times New Roman" w:cs="Times New Roman"/>
          <w:sz w:val="28"/>
          <w:szCs w:val="28"/>
        </w:rPr>
        <w:t>систему мотивов</w:t>
      </w:r>
      <w:proofErr w:type="gramEnd"/>
      <w:r w:rsidRPr="00A30860">
        <w:rPr>
          <w:rFonts w:ascii="Times New Roman" w:hAnsi="Times New Roman" w:cs="Times New Roman"/>
          <w:sz w:val="28"/>
          <w:szCs w:val="28"/>
        </w:rPr>
        <w:t xml:space="preserve"> представим наглядно (рисунок</w:t>
      </w:r>
      <w:r w:rsidR="008E3A60" w:rsidRPr="00A30860">
        <w:rPr>
          <w:rFonts w:ascii="Times New Roman" w:hAnsi="Times New Roman" w:cs="Times New Roman"/>
          <w:sz w:val="28"/>
          <w:szCs w:val="28"/>
        </w:rPr>
        <w:t xml:space="preserve"> </w:t>
      </w:r>
      <w:r w:rsidRPr="00A30860">
        <w:rPr>
          <w:rFonts w:ascii="Times New Roman" w:hAnsi="Times New Roman" w:cs="Times New Roman"/>
          <w:sz w:val="28"/>
          <w:szCs w:val="28"/>
        </w:rPr>
        <w:t>2)</w:t>
      </w:r>
    </w:p>
    <w:p w14:paraId="7F3B0481" w14:textId="5285ECD0" w:rsidR="0043291B" w:rsidRPr="00A30860"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color w:val="FF0000"/>
          <w:sz w:val="28"/>
          <w:szCs w:val="28"/>
        </w:rPr>
      </w:pPr>
      <w:r w:rsidRPr="00A30860">
        <w:rPr>
          <w:rFonts w:ascii="Times New Roman" w:hAnsi="Times New Roman" w:cs="Times New Roman"/>
          <w:noProof/>
          <w:sz w:val="28"/>
          <w:szCs w:val="28"/>
        </w:rPr>
        <w:lastRenderedPageBreak/>
        <mc:AlternateContent>
          <mc:Choice Requires="wpg">
            <w:drawing>
              <wp:anchor distT="0" distB="0" distL="114300" distR="114300" simplePos="0" relativeHeight="251785216" behindDoc="0" locked="0" layoutInCell="1" allowOverlap="1" wp14:anchorId="5E62345E" wp14:editId="787FD58F">
                <wp:simplePos x="0" y="0"/>
                <wp:positionH relativeFrom="margin">
                  <wp:align>left</wp:align>
                </wp:positionH>
                <wp:positionV relativeFrom="paragraph">
                  <wp:posOffset>348615</wp:posOffset>
                </wp:positionV>
                <wp:extent cx="5915025" cy="1781175"/>
                <wp:effectExtent l="0" t="0" r="28575" b="28575"/>
                <wp:wrapTopAndBottom/>
                <wp:docPr id="1" name="Группа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915025" cy="1781175"/>
                          <a:chOff x="1418" y="13732"/>
                          <a:chExt cx="9650" cy="2181"/>
                        </a:xfrm>
                      </wpg:grpSpPr>
                      <wps:wsp>
                        <wps:cNvPr id="19" name="AutoShape 576"/>
                        <wps:cNvSpPr>
                          <a:spLocks noChangeArrowheads="1"/>
                        </wps:cNvSpPr>
                        <wps:spPr bwMode="auto">
                          <a:xfrm>
                            <a:off x="1418" y="13732"/>
                            <a:ext cx="2913" cy="720"/>
                          </a:xfrm>
                          <a:prstGeom prst="roundRect">
                            <a:avLst>
                              <a:gd name="adj" fmla="val 16667"/>
                            </a:avLst>
                          </a:prstGeom>
                          <a:solidFill>
                            <a:srgbClr val="FFFFFF"/>
                          </a:solidFill>
                          <a:ln w="9525">
                            <a:solidFill>
                              <a:srgbClr val="000000"/>
                            </a:solidFill>
                            <a:round/>
                            <a:headEnd/>
                            <a:tailEnd/>
                          </a:ln>
                        </wps:spPr>
                        <wps:txbx>
                          <w:txbxContent>
                            <w:p w14:paraId="4ABED0A5" w14:textId="77777777" w:rsidR="00FE7226" w:rsidRPr="00D06B40" w:rsidRDefault="00FE7226" w:rsidP="003E2617">
                              <w:pPr>
                                <w:pStyle w:val="aa"/>
                                <w:jc w:val="center"/>
                                <w:rPr>
                                  <w:rFonts w:ascii="Times New Roman" w:hAnsi="Times New Roman"/>
                                  <w:b/>
                                  <w:bCs/>
                                  <w:sz w:val="24"/>
                                  <w:szCs w:val="24"/>
                                  <w:lang w:val="kk-KZ"/>
                                </w:rPr>
                              </w:pPr>
                              <w:r w:rsidRPr="00D06B40">
                                <w:rPr>
                                  <w:rFonts w:ascii="Times New Roman" w:hAnsi="Times New Roman"/>
                                  <w:b/>
                                  <w:bCs/>
                                  <w:sz w:val="24"/>
                                  <w:szCs w:val="24"/>
                                  <w:lang w:val="kk-KZ"/>
                                </w:rPr>
                                <w:t>Склонность</w:t>
                              </w:r>
                            </w:p>
                          </w:txbxContent>
                        </wps:txbx>
                        <wps:bodyPr rot="0" vert="horz" wrap="square" lIns="0" tIns="0" rIns="0" bIns="0" anchor="t" anchorCtr="0" upright="1">
                          <a:noAutofit/>
                        </wps:bodyPr>
                      </wps:wsp>
                      <wps:wsp>
                        <wps:cNvPr id="20" name="Rectangle 577"/>
                        <wps:cNvSpPr>
                          <a:spLocks noChangeArrowheads="1"/>
                        </wps:cNvSpPr>
                        <wps:spPr bwMode="auto">
                          <a:xfrm>
                            <a:off x="1418" y="14615"/>
                            <a:ext cx="2779" cy="325"/>
                          </a:xfrm>
                          <a:prstGeom prst="rect">
                            <a:avLst/>
                          </a:prstGeom>
                          <a:solidFill>
                            <a:srgbClr val="FFFFFF"/>
                          </a:solidFill>
                          <a:ln w="9525">
                            <a:solidFill>
                              <a:srgbClr val="000000"/>
                            </a:solidFill>
                            <a:miter lim="800000"/>
                            <a:headEnd/>
                            <a:tailEnd/>
                          </a:ln>
                        </wps:spPr>
                        <wps:txbx>
                          <w:txbxContent>
                            <w:p w14:paraId="4AD68366" w14:textId="77777777" w:rsidR="00FE7226" w:rsidRPr="00D06B40" w:rsidRDefault="00FE7226" w:rsidP="003E2617">
                              <w:pPr>
                                <w:jc w:val="center"/>
                                <w:rPr>
                                  <w:b/>
                                  <w:lang w:val="kk-KZ"/>
                                </w:rPr>
                              </w:pPr>
                              <w:r w:rsidRPr="00D06B40">
                                <w:rPr>
                                  <w:b/>
                                  <w:lang w:val="kk-KZ"/>
                                </w:rPr>
                                <w:t>Потребность</w:t>
                              </w:r>
                            </w:p>
                          </w:txbxContent>
                        </wps:txbx>
                        <wps:bodyPr rot="0" vert="horz" wrap="square" lIns="0" tIns="0" rIns="0" bIns="0" anchor="t" anchorCtr="0" upright="1">
                          <a:noAutofit/>
                        </wps:bodyPr>
                      </wps:wsp>
                      <wps:wsp>
                        <wps:cNvPr id="22" name="Rectangle 578"/>
                        <wps:cNvSpPr>
                          <a:spLocks noChangeArrowheads="1"/>
                        </wps:cNvSpPr>
                        <wps:spPr bwMode="auto">
                          <a:xfrm>
                            <a:off x="1418" y="15557"/>
                            <a:ext cx="2757" cy="356"/>
                          </a:xfrm>
                          <a:prstGeom prst="rect">
                            <a:avLst/>
                          </a:prstGeom>
                          <a:solidFill>
                            <a:srgbClr val="FFFFFF"/>
                          </a:solidFill>
                          <a:ln w="9525">
                            <a:solidFill>
                              <a:srgbClr val="000000"/>
                            </a:solidFill>
                            <a:miter lim="800000"/>
                            <a:headEnd/>
                            <a:tailEnd/>
                          </a:ln>
                        </wps:spPr>
                        <wps:txbx>
                          <w:txbxContent>
                            <w:p w14:paraId="7DE82B42" w14:textId="77777777" w:rsidR="00FE7226" w:rsidRPr="00D06B40" w:rsidRDefault="00FE7226" w:rsidP="003E2617">
                              <w:pPr>
                                <w:jc w:val="center"/>
                                <w:rPr>
                                  <w:b/>
                                  <w:lang w:val="kk-KZ"/>
                                </w:rPr>
                              </w:pPr>
                              <w:r w:rsidRPr="00D06B40">
                                <w:rPr>
                                  <w:b/>
                                  <w:lang w:val="kk-KZ"/>
                                </w:rPr>
                                <w:t xml:space="preserve">МОТИВЫ </w:t>
                              </w:r>
                            </w:p>
                          </w:txbxContent>
                        </wps:txbx>
                        <wps:bodyPr rot="0" vert="horz" wrap="square" lIns="0" tIns="0" rIns="0" bIns="0" anchor="t" anchorCtr="0" upright="1">
                          <a:noAutofit/>
                        </wps:bodyPr>
                      </wps:wsp>
                      <wps:wsp>
                        <wps:cNvPr id="23" name="AutoShape 579"/>
                        <wps:cNvSpPr>
                          <a:spLocks noChangeArrowheads="1"/>
                        </wps:cNvSpPr>
                        <wps:spPr bwMode="auto">
                          <a:xfrm>
                            <a:off x="4494" y="13751"/>
                            <a:ext cx="2970" cy="536"/>
                          </a:xfrm>
                          <a:prstGeom prst="roundRect">
                            <a:avLst>
                              <a:gd name="adj" fmla="val 16667"/>
                            </a:avLst>
                          </a:prstGeom>
                          <a:solidFill>
                            <a:srgbClr val="FFFFFF"/>
                          </a:solidFill>
                          <a:ln w="9525">
                            <a:solidFill>
                              <a:srgbClr val="000000"/>
                            </a:solidFill>
                            <a:round/>
                            <a:headEnd/>
                            <a:tailEnd/>
                          </a:ln>
                        </wps:spPr>
                        <wps:txbx>
                          <w:txbxContent>
                            <w:p w14:paraId="30DAC6BC" w14:textId="77777777" w:rsidR="00FE7226" w:rsidRPr="00D06B40" w:rsidRDefault="00FE7226" w:rsidP="003E2617">
                              <w:pPr>
                                <w:pStyle w:val="aa"/>
                                <w:jc w:val="center"/>
                                <w:rPr>
                                  <w:rFonts w:ascii="Times New Roman" w:hAnsi="Times New Roman"/>
                                  <w:b/>
                                  <w:bCs/>
                                  <w:sz w:val="24"/>
                                  <w:szCs w:val="24"/>
                                  <w:lang w:val="kk-KZ"/>
                                </w:rPr>
                              </w:pPr>
                              <w:r w:rsidRPr="00D06B40">
                                <w:rPr>
                                  <w:rFonts w:ascii="Times New Roman" w:hAnsi="Times New Roman"/>
                                  <w:b/>
                                  <w:bCs/>
                                  <w:sz w:val="24"/>
                                  <w:szCs w:val="24"/>
                                  <w:lang w:val="kk-KZ"/>
                                </w:rPr>
                                <w:t>Стремление</w:t>
                              </w:r>
                            </w:p>
                          </w:txbxContent>
                        </wps:txbx>
                        <wps:bodyPr rot="0" vert="horz" wrap="square" lIns="0" tIns="0" rIns="0" bIns="0" anchor="t" anchorCtr="0" upright="1">
                          <a:noAutofit/>
                        </wps:bodyPr>
                      </wps:wsp>
                      <wps:wsp>
                        <wps:cNvPr id="25" name="Rectangle 580"/>
                        <wps:cNvSpPr>
                          <a:spLocks noChangeArrowheads="1"/>
                        </wps:cNvSpPr>
                        <wps:spPr bwMode="auto">
                          <a:xfrm>
                            <a:off x="4778" y="14615"/>
                            <a:ext cx="2757" cy="325"/>
                          </a:xfrm>
                          <a:prstGeom prst="rect">
                            <a:avLst/>
                          </a:prstGeom>
                          <a:solidFill>
                            <a:srgbClr val="FFFFFF"/>
                          </a:solidFill>
                          <a:ln w="9525">
                            <a:solidFill>
                              <a:srgbClr val="000000"/>
                            </a:solidFill>
                            <a:miter lim="800000"/>
                            <a:headEnd/>
                            <a:tailEnd/>
                          </a:ln>
                        </wps:spPr>
                        <wps:txbx>
                          <w:txbxContent>
                            <w:p w14:paraId="276C6FEF" w14:textId="77777777" w:rsidR="00FE7226" w:rsidRPr="00D06B40" w:rsidRDefault="00FE7226" w:rsidP="003E2617">
                              <w:pPr>
                                <w:jc w:val="center"/>
                                <w:rPr>
                                  <w:b/>
                                  <w:lang w:val="kk-KZ"/>
                                </w:rPr>
                              </w:pPr>
                              <w:r w:rsidRPr="00D06B40">
                                <w:rPr>
                                  <w:b/>
                                  <w:lang w:val="kk-KZ"/>
                                </w:rPr>
                                <w:t>Побуждение</w:t>
                              </w:r>
                            </w:p>
                          </w:txbxContent>
                        </wps:txbx>
                        <wps:bodyPr rot="0" vert="horz" wrap="square" lIns="0" tIns="0" rIns="0" bIns="0" anchor="t" anchorCtr="0" upright="1">
                          <a:noAutofit/>
                        </wps:bodyPr>
                      </wps:wsp>
                      <wps:wsp>
                        <wps:cNvPr id="26" name="Rectangle 581"/>
                        <wps:cNvSpPr>
                          <a:spLocks noChangeArrowheads="1"/>
                        </wps:cNvSpPr>
                        <wps:spPr bwMode="auto">
                          <a:xfrm>
                            <a:off x="4778" y="15588"/>
                            <a:ext cx="2757" cy="325"/>
                          </a:xfrm>
                          <a:prstGeom prst="rect">
                            <a:avLst/>
                          </a:prstGeom>
                          <a:solidFill>
                            <a:srgbClr val="FFFFFF"/>
                          </a:solidFill>
                          <a:ln w="9525">
                            <a:solidFill>
                              <a:srgbClr val="000000"/>
                            </a:solidFill>
                            <a:miter lim="800000"/>
                            <a:headEnd/>
                            <a:tailEnd/>
                          </a:ln>
                        </wps:spPr>
                        <wps:txbx>
                          <w:txbxContent>
                            <w:p w14:paraId="07659D19" w14:textId="77777777" w:rsidR="00FE7226" w:rsidRPr="00D06B40" w:rsidRDefault="00FE7226" w:rsidP="003E2617">
                              <w:pPr>
                                <w:jc w:val="center"/>
                                <w:rPr>
                                  <w:b/>
                                  <w:lang w:val="kk-KZ"/>
                                </w:rPr>
                              </w:pPr>
                              <w:r w:rsidRPr="00D06B40">
                                <w:rPr>
                                  <w:b/>
                                  <w:lang w:val="kk-KZ"/>
                                </w:rPr>
                                <w:t>МОТИВАЦИЯ</w:t>
                              </w:r>
                            </w:p>
                          </w:txbxContent>
                        </wps:txbx>
                        <wps:bodyPr rot="0" vert="horz" wrap="square" lIns="0" tIns="0" rIns="0" bIns="0" anchor="t" anchorCtr="0" upright="1">
                          <a:noAutofit/>
                        </wps:bodyPr>
                      </wps:wsp>
                      <wps:wsp>
                        <wps:cNvPr id="28" name="AutoShape 582"/>
                        <wps:cNvSpPr>
                          <a:spLocks noChangeArrowheads="1"/>
                        </wps:cNvSpPr>
                        <wps:spPr bwMode="auto">
                          <a:xfrm>
                            <a:off x="7622" y="13751"/>
                            <a:ext cx="3446" cy="656"/>
                          </a:xfrm>
                          <a:prstGeom prst="roundRect">
                            <a:avLst>
                              <a:gd name="adj" fmla="val 16667"/>
                            </a:avLst>
                          </a:prstGeom>
                          <a:solidFill>
                            <a:srgbClr val="FFFFFF"/>
                          </a:solidFill>
                          <a:ln w="9525">
                            <a:solidFill>
                              <a:srgbClr val="000000"/>
                            </a:solidFill>
                            <a:round/>
                            <a:headEnd/>
                            <a:tailEnd/>
                          </a:ln>
                        </wps:spPr>
                        <wps:txbx>
                          <w:txbxContent>
                            <w:p w14:paraId="58CA0255" w14:textId="77777777" w:rsidR="00FE7226" w:rsidRPr="00CF5D9E" w:rsidRDefault="00FE7226" w:rsidP="003E2617">
                              <w:pPr>
                                <w:pStyle w:val="aa"/>
                                <w:jc w:val="center"/>
                                <w:rPr>
                                  <w:rFonts w:ascii="Times New Roman" w:hAnsi="Times New Roman"/>
                                  <w:b/>
                                  <w:bCs/>
                                  <w:sz w:val="24"/>
                                  <w:szCs w:val="24"/>
                                  <w:lang w:val="kk-KZ"/>
                                </w:rPr>
                              </w:pPr>
                              <w:r w:rsidRPr="00CF5D9E">
                                <w:rPr>
                                  <w:rFonts w:ascii="Times New Roman" w:hAnsi="Times New Roman"/>
                                  <w:b/>
                                  <w:bCs/>
                                  <w:sz w:val="24"/>
                                  <w:szCs w:val="24"/>
                                  <w:lang w:val="kk-KZ"/>
                                </w:rPr>
                                <w:t>Поисковая активность (по А.Салькову)</w:t>
                              </w:r>
                            </w:p>
                          </w:txbxContent>
                        </wps:txbx>
                        <wps:bodyPr rot="0" vert="horz" wrap="square" lIns="0" tIns="0" rIns="0" bIns="0" anchor="t" anchorCtr="0" upright="1">
                          <a:noAutofit/>
                        </wps:bodyPr>
                      </wps:wsp>
                      <wps:wsp>
                        <wps:cNvPr id="29" name="Rectangle 583"/>
                        <wps:cNvSpPr>
                          <a:spLocks noChangeArrowheads="1"/>
                        </wps:cNvSpPr>
                        <wps:spPr bwMode="auto">
                          <a:xfrm>
                            <a:off x="8225" y="14615"/>
                            <a:ext cx="2843" cy="325"/>
                          </a:xfrm>
                          <a:prstGeom prst="rect">
                            <a:avLst/>
                          </a:prstGeom>
                          <a:solidFill>
                            <a:srgbClr val="FFFFFF"/>
                          </a:solidFill>
                          <a:ln w="9525">
                            <a:solidFill>
                              <a:srgbClr val="000000"/>
                            </a:solidFill>
                            <a:miter lim="800000"/>
                            <a:headEnd/>
                            <a:tailEnd/>
                          </a:ln>
                        </wps:spPr>
                        <wps:txbx>
                          <w:txbxContent>
                            <w:p w14:paraId="1C4E20A9" w14:textId="77777777" w:rsidR="00FE7226" w:rsidRPr="00D06B40" w:rsidRDefault="00FE7226" w:rsidP="003E2617">
                              <w:pPr>
                                <w:jc w:val="center"/>
                                <w:rPr>
                                  <w:b/>
                                  <w:lang w:val="kk-KZ"/>
                                </w:rPr>
                              </w:pPr>
                              <w:r w:rsidRPr="00D06B40">
                                <w:rPr>
                                  <w:b/>
                                  <w:lang w:val="kk-KZ"/>
                                </w:rPr>
                                <w:t>Влечение</w:t>
                              </w:r>
                            </w:p>
                          </w:txbxContent>
                        </wps:txbx>
                        <wps:bodyPr rot="0" vert="horz" wrap="square" lIns="0" tIns="0" rIns="0" bIns="0" anchor="t" anchorCtr="0" upright="1">
                          <a:noAutofit/>
                        </wps:bodyPr>
                      </wps:wsp>
                      <wps:wsp>
                        <wps:cNvPr id="30" name="Rectangle 584"/>
                        <wps:cNvSpPr>
                          <a:spLocks noChangeArrowheads="1"/>
                        </wps:cNvSpPr>
                        <wps:spPr bwMode="auto">
                          <a:xfrm>
                            <a:off x="8225" y="15588"/>
                            <a:ext cx="2843" cy="325"/>
                          </a:xfrm>
                          <a:prstGeom prst="rect">
                            <a:avLst/>
                          </a:prstGeom>
                          <a:solidFill>
                            <a:srgbClr val="FFFFFF"/>
                          </a:solidFill>
                          <a:ln w="9525">
                            <a:solidFill>
                              <a:srgbClr val="000000"/>
                            </a:solidFill>
                            <a:miter lim="800000"/>
                            <a:headEnd/>
                            <a:tailEnd/>
                          </a:ln>
                        </wps:spPr>
                        <wps:txbx>
                          <w:txbxContent>
                            <w:p w14:paraId="63583080" w14:textId="77777777" w:rsidR="00FE7226" w:rsidRPr="00D06B40" w:rsidRDefault="00FE7226" w:rsidP="003E2617">
                              <w:pPr>
                                <w:jc w:val="center"/>
                                <w:rPr>
                                  <w:b/>
                                  <w:lang w:val="kk-KZ"/>
                                </w:rPr>
                              </w:pPr>
                              <w:r w:rsidRPr="00D06B40">
                                <w:rPr>
                                  <w:b/>
                                  <w:lang w:val="kk-KZ"/>
                                </w:rPr>
                                <w:t>МОТИВИРОВАННОСТЬ</w:t>
                              </w:r>
                            </w:p>
                          </w:txbxContent>
                        </wps:txbx>
                        <wps:bodyPr rot="0" vert="horz" wrap="square" lIns="0" tIns="0" rIns="0" bIns="0" anchor="t" anchorCtr="0" upright="1">
                          <a:noAutofit/>
                        </wps:bodyPr>
                      </wps:wsp>
                      <wps:wsp>
                        <wps:cNvPr id="38" name="Line 585"/>
                        <wps:cNvCnPr>
                          <a:cxnSpLocks noChangeArrowheads="1"/>
                        </wps:cNvCnPr>
                        <wps:spPr bwMode="auto">
                          <a:xfrm>
                            <a:off x="4197" y="14778"/>
                            <a:ext cx="581"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39" name="Line 586"/>
                        <wps:cNvCnPr>
                          <a:cxnSpLocks noChangeArrowheads="1"/>
                        </wps:cNvCnPr>
                        <wps:spPr bwMode="auto">
                          <a:xfrm>
                            <a:off x="7533" y="14795"/>
                            <a:ext cx="687" cy="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0" name="Line 587"/>
                        <wps:cNvCnPr>
                          <a:cxnSpLocks noChangeArrowheads="1"/>
                        </wps:cNvCnPr>
                        <wps:spPr bwMode="auto">
                          <a:xfrm flipV="1">
                            <a:off x="7536" y="15751"/>
                            <a:ext cx="689" cy="1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4" name="Line 588"/>
                        <wps:cNvCnPr>
                          <a:cxnSpLocks noChangeArrowheads="1"/>
                        </wps:cNvCnPr>
                        <wps:spPr bwMode="auto">
                          <a:xfrm>
                            <a:off x="4169" y="15753"/>
                            <a:ext cx="609" cy="1"/>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5" name="Line 589"/>
                        <wps:cNvCnPr>
                          <a:cxnSpLocks noChangeArrowheads="1"/>
                        </wps:cNvCnPr>
                        <wps:spPr bwMode="auto">
                          <a:xfrm>
                            <a:off x="3766" y="14947"/>
                            <a:ext cx="1326" cy="64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6" name="Line 17"/>
                        <wps:cNvCnPr>
                          <a:cxnSpLocks noChangeArrowheads="1"/>
                        </wps:cNvCnPr>
                        <wps:spPr bwMode="auto">
                          <a:xfrm flipH="1">
                            <a:off x="7203" y="14940"/>
                            <a:ext cx="1480" cy="648"/>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47" name="Line 18"/>
                        <wps:cNvCnPr>
                          <a:cxnSpLocks noChangeArrowheads="1"/>
                        </wps:cNvCnPr>
                        <wps:spPr bwMode="auto">
                          <a:xfrm flipH="1">
                            <a:off x="3766" y="14947"/>
                            <a:ext cx="1383" cy="61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62345E" id="Группа 2368" o:spid="_x0000_s1026" style="position:absolute;left:0;text-align:left;margin-left:0;margin-top:27.45pt;width:465.75pt;height:140.25pt;flip:y;z-index:251785216;mso-position-horizontal:left;mso-position-horizontal-relative:margin" coordorigin="1418,13732" coordsize="9650,21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">
                <v:roundrect id="AutoShape 576" o:spid="_x0000_s1027" style="position:absolute;left:1418;top:13732;width:2913;height:720;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">
                  <v:textbox inset="0,0,0,0">
                    <w:txbxContent>
                      <w:p w14:paraId="4ABED0A5" w14:textId="77777777" w:rsidR="00FE7226" w:rsidRPr="00D06B40" w:rsidRDefault="00FE7226" w:rsidP="003E2617">
                        <w:pPr>
                          <w:pStyle w:val="aa"/>
                          <w:jc w:val="center"/>
                          <w:rPr>
                            <w:rFonts w:ascii="Times New Roman" w:hAnsi="Times New Roman"/>
                            <w:b/>
                            <w:bCs/>
                            <w:sz w:val="24"/>
                            <w:szCs w:val="24"/>
                            <w:lang w:val="kk-KZ"/>
                          </w:rPr>
                        </w:pPr>
                        <w:r w:rsidRPr="00D06B40">
                          <w:rPr>
                            <w:rFonts w:ascii="Times New Roman" w:hAnsi="Times New Roman"/>
                            <w:b/>
                            <w:bCs/>
                            <w:sz w:val="24"/>
                            <w:szCs w:val="24"/>
                            <w:lang w:val="kk-KZ"/>
                          </w:rPr>
                          <w:t>Склонность</w:t>
                        </w:r>
                      </w:p>
                    </w:txbxContent>
                  </v:textbox>
                </v:roundrect>
                <v:rect id="Rectangle 577" o:spid="_x0000_s1028" style="position:absolute;left:1418;top:14615;width:2779;height: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">
                  <v:textbox inset="0,0,0,0">
                    <w:txbxContent>
                      <w:p w14:paraId="4AD68366" w14:textId="77777777" w:rsidR="00FE7226" w:rsidRPr="00D06B40" w:rsidRDefault="00FE7226" w:rsidP="003E2617">
                        <w:pPr>
                          <w:jc w:val="center"/>
                          <w:rPr>
                            <w:b/>
                            <w:lang w:val="kk-KZ"/>
                          </w:rPr>
                        </w:pPr>
                        <w:r w:rsidRPr="00D06B40">
                          <w:rPr>
                            <w:b/>
                            <w:lang w:val="kk-KZ"/>
                          </w:rPr>
                          <w:t>Потребность</w:t>
                        </w:r>
                      </w:p>
                    </w:txbxContent>
                  </v:textbox>
                </v:rect>
                <v:rect id="Rectangle 578" o:spid="_x0000_s1029" style="position:absolute;left:1418;top:15557;width:2757;height: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">
                  <v:textbox inset="0,0,0,0">
                    <w:txbxContent>
                      <w:p w14:paraId="7DE82B42" w14:textId="77777777" w:rsidR="00FE7226" w:rsidRPr="00D06B40" w:rsidRDefault="00FE7226" w:rsidP="003E2617">
                        <w:pPr>
                          <w:jc w:val="center"/>
                          <w:rPr>
                            <w:b/>
                            <w:lang w:val="kk-KZ"/>
                          </w:rPr>
                        </w:pPr>
                        <w:r w:rsidRPr="00D06B40">
                          <w:rPr>
                            <w:b/>
                            <w:lang w:val="kk-KZ"/>
                          </w:rPr>
                          <w:t xml:space="preserve">МОТИВЫ </w:t>
                        </w:r>
                      </w:p>
                    </w:txbxContent>
                  </v:textbox>
                </v:rect>
                <v:roundrect id="AutoShape 579" o:spid="_x0000_s1030" style="position:absolute;left:4494;top:13751;width:2970;height:53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">
                  <v:textbox inset="0,0,0,0">
                    <w:txbxContent>
                      <w:p w14:paraId="30DAC6BC" w14:textId="77777777" w:rsidR="00FE7226" w:rsidRPr="00D06B40" w:rsidRDefault="00FE7226" w:rsidP="003E2617">
                        <w:pPr>
                          <w:pStyle w:val="aa"/>
                          <w:jc w:val="center"/>
                          <w:rPr>
                            <w:rFonts w:ascii="Times New Roman" w:hAnsi="Times New Roman"/>
                            <w:b/>
                            <w:bCs/>
                            <w:sz w:val="24"/>
                            <w:szCs w:val="24"/>
                            <w:lang w:val="kk-KZ"/>
                          </w:rPr>
                        </w:pPr>
                        <w:r w:rsidRPr="00D06B40">
                          <w:rPr>
                            <w:rFonts w:ascii="Times New Roman" w:hAnsi="Times New Roman"/>
                            <w:b/>
                            <w:bCs/>
                            <w:sz w:val="24"/>
                            <w:szCs w:val="24"/>
                            <w:lang w:val="kk-KZ"/>
                          </w:rPr>
                          <w:t>Стремление</w:t>
                        </w:r>
                      </w:p>
                    </w:txbxContent>
                  </v:textbox>
                </v:roundrect>
                <v:rect id="Rectangle 580" o:spid="_x0000_s1031" style="position:absolute;left:4778;top:14615;width:2757;height: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">
                  <v:textbox inset="0,0,0,0">
                    <w:txbxContent>
                      <w:p w14:paraId="276C6FEF" w14:textId="77777777" w:rsidR="00FE7226" w:rsidRPr="00D06B40" w:rsidRDefault="00FE7226" w:rsidP="003E2617">
                        <w:pPr>
                          <w:jc w:val="center"/>
                          <w:rPr>
                            <w:b/>
                            <w:lang w:val="kk-KZ"/>
                          </w:rPr>
                        </w:pPr>
                        <w:r w:rsidRPr="00D06B40">
                          <w:rPr>
                            <w:b/>
                            <w:lang w:val="kk-KZ"/>
                          </w:rPr>
                          <w:t>Побуждение</w:t>
                        </w:r>
                      </w:p>
                    </w:txbxContent>
                  </v:textbox>
                </v:rect>
                <v:rect id="Rectangle 581" o:spid="_x0000_s1032" style="position:absolute;left:4778;top:15588;width:2757;height: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">
                  <v:textbox inset="0,0,0,0">
                    <w:txbxContent>
                      <w:p w14:paraId="07659D19" w14:textId="77777777" w:rsidR="00FE7226" w:rsidRPr="00D06B40" w:rsidRDefault="00FE7226" w:rsidP="003E2617">
                        <w:pPr>
                          <w:jc w:val="center"/>
                          <w:rPr>
                            <w:b/>
                            <w:lang w:val="kk-KZ"/>
                          </w:rPr>
                        </w:pPr>
                        <w:r w:rsidRPr="00D06B40">
                          <w:rPr>
                            <w:b/>
                            <w:lang w:val="kk-KZ"/>
                          </w:rPr>
                          <w:t>МОТИВАЦИЯ</w:t>
                        </w:r>
                      </w:p>
                    </w:txbxContent>
                  </v:textbox>
                </v:rect>
                <v:roundrect id="AutoShape 582" o:spid="_x0000_s1033" style="position:absolute;left:7622;top:13751;width:3446;height:656;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">
                  <v:textbox inset="0,0,0,0">
                    <w:txbxContent>
                      <w:p w14:paraId="58CA0255" w14:textId="77777777" w:rsidR="00FE7226" w:rsidRPr="00CF5D9E" w:rsidRDefault="00FE7226" w:rsidP="003E2617">
                        <w:pPr>
                          <w:pStyle w:val="aa"/>
                          <w:jc w:val="center"/>
                          <w:rPr>
                            <w:rFonts w:ascii="Times New Roman" w:hAnsi="Times New Roman"/>
                            <w:b/>
                            <w:bCs/>
                            <w:sz w:val="24"/>
                            <w:szCs w:val="24"/>
                            <w:lang w:val="kk-KZ"/>
                          </w:rPr>
                        </w:pPr>
                        <w:r w:rsidRPr="00CF5D9E">
                          <w:rPr>
                            <w:rFonts w:ascii="Times New Roman" w:hAnsi="Times New Roman"/>
                            <w:b/>
                            <w:bCs/>
                            <w:sz w:val="24"/>
                            <w:szCs w:val="24"/>
                            <w:lang w:val="kk-KZ"/>
                          </w:rPr>
                          <w:t>Поисковая активность (по А.Салькову)</w:t>
                        </w:r>
                      </w:p>
                    </w:txbxContent>
                  </v:textbox>
                </v:roundrect>
                <v:rect id="Rectangle 583" o:spid="_x0000_s1034" style="position:absolute;left:8225;top:14615;width:2843;height: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">
                  <v:textbox inset="0,0,0,0">
                    <w:txbxContent>
                      <w:p w14:paraId="1C4E20A9" w14:textId="77777777" w:rsidR="00FE7226" w:rsidRPr="00D06B40" w:rsidRDefault="00FE7226" w:rsidP="003E2617">
                        <w:pPr>
                          <w:jc w:val="center"/>
                          <w:rPr>
                            <w:b/>
                            <w:lang w:val="kk-KZ"/>
                          </w:rPr>
                        </w:pPr>
                        <w:r w:rsidRPr="00D06B40">
                          <w:rPr>
                            <w:b/>
                            <w:lang w:val="kk-KZ"/>
                          </w:rPr>
                          <w:t>Влечение</w:t>
                        </w:r>
                      </w:p>
                    </w:txbxContent>
                  </v:textbox>
                </v:rect>
                <v:rect id="Rectangle 584" o:spid="_x0000_s1035" style="position:absolute;left:8225;top:15588;width:2843;height: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">
                  <v:textbox inset="0,0,0,0">
                    <w:txbxContent>
                      <w:p w14:paraId="63583080" w14:textId="77777777" w:rsidR="00FE7226" w:rsidRPr="00D06B40" w:rsidRDefault="00FE7226" w:rsidP="003E2617">
                        <w:pPr>
                          <w:jc w:val="center"/>
                          <w:rPr>
                            <w:b/>
                            <w:lang w:val="kk-KZ"/>
                          </w:rPr>
                        </w:pPr>
                        <w:r w:rsidRPr="00D06B40">
                          <w:rPr>
                            <w:b/>
                            <w:lang w:val="kk-KZ"/>
                          </w:rPr>
                          <w:t>МОТИВИРОВАННОСТЬ</w:t>
                        </w:r>
                      </w:p>
                    </w:txbxContent>
                  </v:textbox>
                </v:rect>
                <v:line id="Line 585" o:spid="_x0000_s1036" style="position:absolute;visibility:visible;mso-wrap-style:square" from="4197,14778" to="4778,147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">
                  <v:stroke startarrow="classic" startarrowwidth="narrow" startarrowlength="long" endarrow="classic" endarrowwidth="narrow" endarrowlength="long"/>
                  <v:path arrowok="f"/>
                  <o:lock v:ext="edit" shapetype="f"/>
                </v:line>
                <v:line id="Line 586" o:spid="_x0000_s1037" style="position:absolute;visibility:visible;mso-wrap-style:square" from="7533,14795" to="8220,147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">
                  <v:stroke startarrow="classic" startarrowwidth="narrow" startarrowlength="long" endarrow="classic" endarrowwidth="narrow" endarrowlength="long"/>
                  <v:path arrowok="f"/>
                  <o:lock v:ext="edit" shapetype="f"/>
                </v:line>
                <v:line id="Line 587" o:spid="_x0000_s1038" style="position:absolute;flip:y;visibility:visible;mso-wrap-style:square" from="7536,15751" to="8225,157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">
                  <v:stroke startarrow="classic" startarrowwidth="narrow" startarrowlength="long" endarrow="classic" endarrowwidth="narrow" endarrowlength="long"/>
                  <v:path arrowok="f"/>
                  <o:lock v:ext="edit" shapetype="f"/>
                </v:line>
                <v:line id="Line 588" o:spid="_x0000_s1039" style="position:absolute;visibility:visible;mso-wrap-style:square" from="4169,15753" to="4778,15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">
                  <v:stroke startarrow="classic" startarrowwidth="narrow" startarrowlength="long" endarrow="classic" endarrowwidth="narrow" endarrowlength="long"/>
                  <v:path arrowok="f"/>
                  <o:lock v:ext="edit" shapetype="f"/>
                </v:line>
                <v:line id="Line 589" o:spid="_x0000_s1040" style="position:absolute;visibility:visible;mso-wrap-style:square" from="3766,14947" to="5092,155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">
                  <v:stroke startarrow="classic" startarrowwidth="narrow" startarrowlength="long" endarrow="classic" endarrowwidth="narrow" endarrowlength="long"/>
                  <v:path arrowok="f"/>
                  <o:lock v:ext="edit" shapetype="f"/>
                </v:line>
                <v:line id="Line 17" o:spid="_x0000_s1041" style="position:absolute;flip:x;visibility:visible;mso-wrap-style:square" from="7203,14940" to="8683,155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">
                  <v:stroke startarrow="classic" startarrowwidth="narrow" startarrowlength="long" endarrow="classic" endarrowwidth="narrow" endarrowlength="long"/>
                  <v:path arrowok="f"/>
                  <o:lock v:ext="edit" shapetype="f"/>
                </v:line>
                <v:line id="Line 18" o:spid="_x0000_s1042" style="position:absolute;flip:x;visibility:visible;mso-wrap-style:square" from="3766,14947" to="5149,155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">
                  <v:stroke startarrow="classic" startarrowwidth="narrow" startarrowlength="long" endarrow="classic" endarrowwidth="narrow" endarrowlength="long"/>
                  <v:path arrowok="f"/>
                  <o:lock v:ext="edit" shapetype="f"/>
                </v:line>
                <w10:wrap type="topAndBottom" anchorx="margin"/>
              </v:group>
            </w:pict>
          </mc:Fallback>
        </mc:AlternateContent>
      </w:r>
    </w:p>
    <w:p w14:paraId="2A198763" w14:textId="77777777" w:rsidR="00825C04" w:rsidRDefault="00825C04" w:rsidP="004048D7">
      <w:pPr>
        <w:shd w:val="clear" w:color="auto" w:fill="FFFFFF"/>
        <w:tabs>
          <w:tab w:val="left" w:pos="-142"/>
          <w:tab w:val="left" w:pos="567"/>
        </w:tabs>
        <w:spacing w:after="0" w:line="240" w:lineRule="auto"/>
        <w:ind w:firstLine="567"/>
        <w:jc w:val="center"/>
        <w:rPr>
          <w:rFonts w:ascii="Times New Roman" w:hAnsi="Times New Roman" w:cs="Times New Roman"/>
          <w:sz w:val="28"/>
          <w:szCs w:val="28"/>
        </w:rPr>
      </w:pPr>
    </w:p>
    <w:p w14:paraId="147CA9F3" w14:textId="01D6D798" w:rsidR="003E2617" w:rsidRPr="00A30860" w:rsidRDefault="003E2617" w:rsidP="004048D7">
      <w:pPr>
        <w:shd w:val="clear" w:color="auto" w:fill="FFFFFF"/>
        <w:tabs>
          <w:tab w:val="left" w:pos="-142"/>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sz w:val="28"/>
          <w:szCs w:val="28"/>
        </w:rPr>
        <w:t>Рисунок 2</w:t>
      </w:r>
      <w:r w:rsidR="0043291B" w:rsidRPr="00A30860">
        <w:rPr>
          <w:rFonts w:ascii="Times New Roman" w:hAnsi="Times New Roman" w:cs="Times New Roman"/>
          <w:sz w:val="28"/>
          <w:szCs w:val="28"/>
        </w:rPr>
        <w:t xml:space="preserve"> </w:t>
      </w:r>
      <w:r w:rsidRPr="00A30860">
        <w:rPr>
          <w:rFonts w:ascii="Times New Roman" w:hAnsi="Times New Roman" w:cs="Times New Roman"/>
          <w:sz w:val="28"/>
          <w:szCs w:val="28"/>
        </w:rPr>
        <w:t>- Смыслообразующая система мотивов</w:t>
      </w:r>
    </w:p>
    <w:p w14:paraId="0D907951" w14:textId="77777777" w:rsidR="003E2617" w:rsidRPr="00A30860" w:rsidRDefault="003E2617" w:rsidP="004048D7">
      <w:pPr>
        <w:tabs>
          <w:tab w:val="left" w:pos="567"/>
        </w:tabs>
        <w:spacing w:after="0" w:line="240" w:lineRule="auto"/>
        <w:ind w:firstLine="567"/>
        <w:jc w:val="both"/>
        <w:rPr>
          <w:rFonts w:ascii="Times New Roman" w:hAnsi="Times New Roman" w:cs="Times New Roman"/>
          <w:color w:val="040C28"/>
          <w:sz w:val="28"/>
          <w:szCs w:val="28"/>
        </w:rPr>
      </w:pPr>
    </w:p>
    <w:p w14:paraId="7A8AC814"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color w:val="040C28"/>
          <w:sz w:val="28"/>
          <w:szCs w:val="28"/>
        </w:rPr>
        <w:t>Потребности человека, будучи источником его активности, лежат в основе мотивов человека и проявляются в них</w:t>
      </w:r>
      <w:r w:rsidRPr="00A30860">
        <w:rPr>
          <w:rFonts w:ascii="Times New Roman" w:hAnsi="Times New Roman" w:cs="Times New Roman"/>
          <w:color w:val="202124"/>
          <w:sz w:val="28"/>
          <w:szCs w:val="28"/>
          <w:shd w:val="clear" w:color="auto" w:fill="FFFFFF"/>
        </w:rPr>
        <w:t xml:space="preserve">. Мотивы возникают, развиваются, формируются на основе потребностей. </w:t>
      </w:r>
      <w:r w:rsidRPr="00A30860">
        <w:rPr>
          <w:rFonts w:ascii="Times New Roman" w:hAnsi="Times New Roman" w:cs="Times New Roman"/>
          <w:sz w:val="28"/>
          <w:szCs w:val="28"/>
        </w:rPr>
        <w:t>Существует множество видов потребностей. Их классифицируют по различным признакам:</w:t>
      </w:r>
    </w:p>
    <w:p w14:paraId="392A9530" w14:textId="6CD8D9A5" w:rsidR="003E2617" w:rsidRPr="00825C04" w:rsidRDefault="003E2617" w:rsidP="004048D7">
      <w:pPr>
        <w:tabs>
          <w:tab w:val="left" w:pos="567"/>
        </w:tabs>
        <w:spacing w:after="0" w:line="240" w:lineRule="auto"/>
        <w:ind w:firstLine="567"/>
        <w:jc w:val="both"/>
        <w:rPr>
          <w:rFonts w:ascii="Times New Roman" w:hAnsi="Times New Roman" w:cs="Times New Roman"/>
          <w:bCs/>
          <w:iCs/>
          <w:sz w:val="28"/>
          <w:szCs w:val="28"/>
        </w:rPr>
      </w:pPr>
      <w:r w:rsidRPr="00825C04">
        <w:rPr>
          <w:rFonts w:ascii="Times New Roman" w:hAnsi="Times New Roman" w:cs="Times New Roman"/>
          <w:bCs/>
          <w:iCs/>
          <w:sz w:val="28"/>
          <w:szCs w:val="28"/>
        </w:rPr>
        <w:t>По происхождению - делят на естественные и культурные.</w:t>
      </w:r>
    </w:p>
    <w:p w14:paraId="31AA17E6" w14:textId="7DB441A5"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iCs/>
          <w:sz w:val="28"/>
          <w:szCs w:val="28"/>
        </w:rPr>
        <w:t>Естественные (органические) потребност</w:t>
      </w:r>
      <w:r w:rsidR="00825C04">
        <w:rPr>
          <w:rFonts w:ascii="Times New Roman" w:hAnsi="Times New Roman" w:cs="Times New Roman"/>
          <w:iCs/>
          <w:sz w:val="28"/>
          <w:szCs w:val="28"/>
        </w:rPr>
        <w:t>и</w:t>
      </w:r>
      <w:r w:rsidRPr="00A30860">
        <w:rPr>
          <w:rFonts w:ascii="Times New Roman" w:hAnsi="Times New Roman" w:cs="Times New Roman"/>
          <w:sz w:val="28"/>
          <w:szCs w:val="28"/>
        </w:rPr>
        <w:t xml:space="preserve">, обусловленные биологической природой человека. Естественные потребности отражают зависимость человека от условий, необходимых для сохранения и поддержания жизни индивида. Органические потребности - потребности в кислороде, воде, продолжении рода, самосохранении и т.д. </w:t>
      </w:r>
    </w:p>
    <w:p w14:paraId="656394A4" w14:textId="69C6C290"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iCs/>
          <w:sz w:val="28"/>
          <w:szCs w:val="28"/>
        </w:rPr>
        <w:t>Культурные (социальные) потребности</w:t>
      </w:r>
      <w:r w:rsidRPr="00A30860">
        <w:rPr>
          <w:rFonts w:ascii="Times New Roman" w:hAnsi="Times New Roman" w:cs="Times New Roman"/>
          <w:sz w:val="28"/>
          <w:szCs w:val="28"/>
        </w:rPr>
        <w:t>, обусловленные социальной природой человека. Они отражают его зависимость от продуктов человеческой деятельности и общения. Культурные потребности</w:t>
      </w:r>
      <w:r w:rsidR="002345D0" w:rsidRPr="00A30860">
        <w:rPr>
          <w:rFonts w:ascii="Times New Roman" w:hAnsi="Times New Roman" w:cs="Times New Roman"/>
          <w:b/>
          <w:bCs/>
          <w:sz w:val="28"/>
          <w:szCs w:val="28"/>
        </w:rPr>
        <w:t xml:space="preserve"> </w:t>
      </w:r>
      <w:r w:rsidRPr="00A30860">
        <w:rPr>
          <w:rFonts w:ascii="Times New Roman" w:hAnsi="Times New Roman" w:cs="Times New Roman"/>
          <w:sz w:val="28"/>
          <w:szCs w:val="28"/>
        </w:rPr>
        <w:t>появились в результате социально-исторического развития человека: филогенеза.</w:t>
      </w:r>
    </w:p>
    <w:p w14:paraId="384A395C" w14:textId="4F5A3CCA"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Вместе с тем, необходимо з</w:t>
      </w:r>
      <w:r w:rsidR="00861996" w:rsidRPr="00A30860">
        <w:rPr>
          <w:rFonts w:ascii="Times New Roman" w:hAnsi="Times New Roman" w:cs="Times New Roman"/>
          <w:sz w:val="28"/>
          <w:szCs w:val="28"/>
        </w:rPr>
        <w:t>а</w:t>
      </w:r>
      <w:r w:rsidRPr="00A30860">
        <w:rPr>
          <w:rFonts w:ascii="Times New Roman" w:hAnsi="Times New Roman" w:cs="Times New Roman"/>
          <w:sz w:val="28"/>
          <w:szCs w:val="28"/>
        </w:rPr>
        <w:t>метить относительный характер деления потребностей человека на естественные и культурные, органические и социальные. Дело в том, что все естественные потребности человека в процессе исторического развития значительно изменились, преобразовались, очеловечились, а значит, и окультурились. Историческое развитие потребности выражается в том, что меняются предметы и способы их удовлетворения. Например, удовлетворение естественной потребности в защите от экстремальных температур (холода или жары) у животных выражается в наличии шкуры, у человека же удовлетворение этой потребности преобразовалось в необходимость носить одежду, то есть естественная потребность окультурилась.</w:t>
      </w:r>
    </w:p>
    <w:p w14:paraId="128759D6"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825C04">
        <w:rPr>
          <w:rFonts w:ascii="Times New Roman" w:hAnsi="Times New Roman" w:cs="Times New Roman"/>
          <w:sz w:val="28"/>
          <w:szCs w:val="28"/>
        </w:rPr>
        <w:t>2. По</w:t>
      </w:r>
      <w:r w:rsidRPr="00A30860">
        <w:rPr>
          <w:rFonts w:ascii="Times New Roman" w:hAnsi="Times New Roman" w:cs="Times New Roman"/>
          <w:bCs/>
          <w:iCs/>
          <w:sz w:val="28"/>
          <w:szCs w:val="28"/>
        </w:rPr>
        <w:t xml:space="preserve"> предмету </w:t>
      </w:r>
      <w:r w:rsidRPr="00A30860">
        <w:rPr>
          <w:rFonts w:ascii="Times New Roman" w:hAnsi="Times New Roman" w:cs="Times New Roman"/>
          <w:sz w:val="28"/>
          <w:szCs w:val="28"/>
        </w:rPr>
        <w:t>потребности делятся на материальные и духовные.</w:t>
      </w:r>
    </w:p>
    <w:p w14:paraId="6D8E314B"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iCs/>
          <w:sz w:val="28"/>
          <w:szCs w:val="28"/>
        </w:rPr>
        <w:t>Материальные</w:t>
      </w:r>
      <w:r w:rsidRPr="00A30860">
        <w:rPr>
          <w:rFonts w:ascii="Times New Roman" w:hAnsi="Times New Roman" w:cs="Times New Roman"/>
          <w:sz w:val="28"/>
          <w:szCs w:val="28"/>
        </w:rPr>
        <w:t xml:space="preserve"> </w:t>
      </w:r>
      <w:r w:rsidRPr="00A30860">
        <w:rPr>
          <w:rFonts w:ascii="Times New Roman" w:hAnsi="Times New Roman" w:cs="Times New Roman"/>
          <w:iCs/>
          <w:sz w:val="28"/>
          <w:szCs w:val="28"/>
        </w:rPr>
        <w:t>потребности</w:t>
      </w:r>
      <w:r w:rsidRPr="00A30860">
        <w:rPr>
          <w:rFonts w:ascii="Times New Roman" w:hAnsi="Times New Roman" w:cs="Times New Roman"/>
          <w:sz w:val="28"/>
          <w:szCs w:val="28"/>
        </w:rPr>
        <w:t xml:space="preserve"> отражают зависимость человека от предметов материальной культуры. </w:t>
      </w:r>
      <w:r w:rsidRPr="00A30860">
        <w:rPr>
          <w:rFonts w:ascii="Times New Roman" w:hAnsi="Times New Roman" w:cs="Times New Roman"/>
          <w:iCs/>
          <w:sz w:val="28"/>
          <w:szCs w:val="28"/>
        </w:rPr>
        <w:t>Духовные потребности</w:t>
      </w:r>
      <w:r w:rsidRPr="00A30860">
        <w:rPr>
          <w:rFonts w:ascii="Times New Roman" w:hAnsi="Times New Roman" w:cs="Times New Roman"/>
          <w:i/>
          <w:iCs/>
          <w:sz w:val="28"/>
          <w:szCs w:val="28"/>
        </w:rPr>
        <w:t xml:space="preserve"> </w:t>
      </w:r>
      <w:r w:rsidRPr="00A30860">
        <w:rPr>
          <w:rFonts w:ascii="Times New Roman" w:hAnsi="Times New Roman" w:cs="Times New Roman"/>
          <w:sz w:val="28"/>
          <w:szCs w:val="28"/>
        </w:rPr>
        <w:t xml:space="preserve">выражают зависимость человека от продуктов общественного сознания. Например, естественная по </w:t>
      </w:r>
      <w:r w:rsidRPr="00A30860">
        <w:rPr>
          <w:rFonts w:ascii="Times New Roman" w:hAnsi="Times New Roman" w:cs="Times New Roman"/>
          <w:sz w:val="28"/>
          <w:szCs w:val="28"/>
        </w:rPr>
        <w:lastRenderedPageBreak/>
        <w:t>происхождению потребность по предмету может быть только материальной. Культурная по происхождению потребность может быть материальной или духовной.</w:t>
      </w:r>
    </w:p>
    <w:p w14:paraId="03060030" w14:textId="60AB551D"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науке существуют и другие наиболее известные объяснения потребностей, составившие теорию этой проблемы. Интерес представляют иерархия потребностей Абрахама Маслоу, теория приобретенных потребностей Дэвида </w:t>
      </w:r>
      <w:proofErr w:type="spellStart"/>
      <w:r w:rsidRPr="00A30860">
        <w:rPr>
          <w:rFonts w:ascii="Times New Roman" w:hAnsi="Times New Roman" w:cs="Times New Roman"/>
          <w:sz w:val="28"/>
          <w:szCs w:val="28"/>
        </w:rPr>
        <w:t>Мак</w:t>
      </w:r>
      <w:r w:rsidR="00825C04">
        <w:rPr>
          <w:rFonts w:ascii="Times New Roman" w:hAnsi="Times New Roman" w:cs="Times New Roman"/>
          <w:sz w:val="28"/>
          <w:szCs w:val="28"/>
        </w:rPr>
        <w:t>к</w:t>
      </w:r>
      <w:r w:rsidRPr="00A30860">
        <w:rPr>
          <w:rFonts w:ascii="Times New Roman" w:hAnsi="Times New Roman" w:cs="Times New Roman"/>
          <w:sz w:val="28"/>
          <w:szCs w:val="28"/>
        </w:rPr>
        <w:t>леланда</w:t>
      </w:r>
      <w:proofErr w:type="spellEnd"/>
      <w:r w:rsidRPr="00A30860">
        <w:rPr>
          <w:rFonts w:ascii="Times New Roman" w:hAnsi="Times New Roman" w:cs="Times New Roman"/>
          <w:sz w:val="28"/>
          <w:szCs w:val="28"/>
        </w:rPr>
        <w:t xml:space="preserve">, двухфакторная теория мотивации, ERG </w:t>
      </w:r>
      <w:proofErr w:type="spellStart"/>
      <w:r w:rsidRPr="00A30860">
        <w:rPr>
          <w:rFonts w:ascii="Times New Roman" w:hAnsi="Times New Roman" w:cs="Times New Roman"/>
          <w:sz w:val="28"/>
          <w:szCs w:val="28"/>
        </w:rPr>
        <w:t>Альдерфера</w:t>
      </w:r>
      <w:proofErr w:type="spellEnd"/>
      <w:r w:rsidRPr="00A30860">
        <w:rPr>
          <w:rFonts w:ascii="Times New Roman" w:hAnsi="Times New Roman" w:cs="Times New Roman"/>
          <w:sz w:val="28"/>
          <w:szCs w:val="28"/>
        </w:rPr>
        <w:t xml:space="preserve"> и др. Вероятней всего, концептуальная точка зрения мировых классиков основана на том, что иерархическое отношение мотивов чаще всего осознается людьми в ситуации конфликта мотивов. В жизни каждого человека нередко сталкиваются разные мотивы, когда требуется сделать нелегкий, но важный выбор: самосохранение или честь; убеждение или благополучие и т.д. Ограничимся этой констатацией, ибо популярные теории будут подробно рассмотрены в специальном разделе диссертации о методологических подходах к исследуемому предмету. </w:t>
      </w:r>
    </w:p>
    <w:p w14:paraId="1841E152" w14:textId="6A39F256"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Обобщая вышеизложенные рассуждения о мотивах и потребностях, необходимо отметить, что для полноценного развития личности важным феноменом выступает </w:t>
      </w:r>
      <w:r w:rsidRPr="00A30860">
        <w:rPr>
          <w:rFonts w:ascii="Times New Roman" w:hAnsi="Times New Roman" w:cs="Times New Roman"/>
          <w:i/>
          <w:sz w:val="28"/>
          <w:szCs w:val="28"/>
        </w:rPr>
        <w:t>мотивация достижения.</w:t>
      </w:r>
      <w:r w:rsidRPr="00A30860">
        <w:rPr>
          <w:rFonts w:ascii="Times New Roman" w:hAnsi="Times New Roman" w:cs="Times New Roman"/>
          <w:sz w:val="28"/>
          <w:szCs w:val="28"/>
        </w:rPr>
        <w:t xml:space="preserve"> Особенностью мотивации достижения является исключительная принадлежность человеку, так как предполагается </w:t>
      </w:r>
      <w:proofErr w:type="spellStart"/>
      <w:r w:rsidRPr="00A30860">
        <w:rPr>
          <w:rFonts w:ascii="Times New Roman" w:hAnsi="Times New Roman" w:cs="Times New Roman"/>
          <w:sz w:val="28"/>
          <w:szCs w:val="28"/>
        </w:rPr>
        <w:t>самооценивание</w:t>
      </w:r>
      <w:proofErr w:type="spellEnd"/>
      <w:r w:rsidRPr="00A30860">
        <w:rPr>
          <w:rFonts w:ascii="Times New Roman" w:hAnsi="Times New Roman" w:cs="Times New Roman"/>
          <w:sz w:val="28"/>
          <w:szCs w:val="28"/>
        </w:rPr>
        <w:t xml:space="preserve"> и стремление выполнять деятельность качественно. В конце 1930-х годов понятие </w:t>
      </w:r>
      <w:r w:rsidRPr="00A30860">
        <w:rPr>
          <w:rFonts w:ascii="Times New Roman" w:hAnsi="Times New Roman" w:cs="Times New Roman"/>
          <w:i/>
          <w:sz w:val="28"/>
          <w:szCs w:val="28"/>
        </w:rPr>
        <w:t xml:space="preserve">достижение </w:t>
      </w:r>
      <w:r w:rsidRPr="00A30860">
        <w:rPr>
          <w:rFonts w:ascii="Times New Roman" w:hAnsi="Times New Roman" w:cs="Times New Roman"/>
          <w:sz w:val="28"/>
          <w:szCs w:val="28"/>
        </w:rPr>
        <w:t xml:space="preserve">было впервые представлено как источник человеческих мотиваций американским философом Г. </w:t>
      </w:r>
      <w:proofErr w:type="spellStart"/>
      <w:r w:rsidRPr="00A30860">
        <w:rPr>
          <w:rFonts w:ascii="Times New Roman" w:hAnsi="Times New Roman" w:cs="Times New Roman"/>
          <w:sz w:val="28"/>
          <w:szCs w:val="28"/>
        </w:rPr>
        <w:t>Мюрреем</w:t>
      </w:r>
      <w:proofErr w:type="spellEnd"/>
      <w:r w:rsidR="002345D0" w:rsidRPr="00A30860">
        <w:rPr>
          <w:rFonts w:ascii="Times New Roman" w:hAnsi="Times New Roman" w:cs="Times New Roman"/>
          <w:sz w:val="28"/>
          <w:szCs w:val="28"/>
        </w:rPr>
        <w:t xml:space="preserve"> [10]</w:t>
      </w:r>
      <w:r w:rsidRPr="00A30860">
        <w:rPr>
          <w:rFonts w:ascii="Times New Roman" w:hAnsi="Times New Roman" w:cs="Times New Roman"/>
          <w:sz w:val="28"/>
          <w:szCs w:val="28"/>
        </w:rPr>
        <w:t xml:space="preserve">. </w:t>
      </w:r>
      <w:r w:rsidRPr="00A30860">
        <w:rPr>
          <w:rFonts w:ascii="Times New Roman" w:eastAsia="Times New Roman" w:hAnsi="Times New Roman" w:cs="Times New Roman"/>
          <w:color w:val="333333"/>
          <w:sz w:val="28"/>
          <w:szCs w:val="28"/>
        </w:rPr>
        <w:t xml:space="preserve">Предложенная им классификация предполагает более 20 мотивов и соответствующих мотивационных свойств личности. К ним относятся мотивы достижения, избегания неудачи, власти, аффилиации, отвержения, альтруизма и др. </w:t>
      </w:r>
      <w:r w:rsidRPr="00A30860">
        <w:rPr>
          <w:rFonts w:ascii="Times New Roman" w:eastAsia="Times New Roman" w:hAnsi="Times New Roman" w:cs="Times New Roman"/>
          <w:i/>
          <w:color w:val="333333"/>
          <w:sz w:val="28"/>
          <w:szCs w:val="28"/>
        </w:rPr>
        <w:t>Мотив достижения</w:t>
      </w:r>
      <w:proofErr w:type="gramStart"/>
      <w:r w:rsidRPr="00A30860">
        <w:rPr>
          <w:rFonts w:ascii="Times New Roman" w:eastAsia="Times New Roman" w:hAnsi="Times New Roman" w:cs="Times New Roman"/>
          <w:color w:val="333333"/>
          <w:sz w:val="28"/>
          <w:szCs w:val="28"/>
        </w:rPr>
        <w:t>- это устойчивое стремление личности</w:t>
      </w:r>
      <w:proofErr w:type="gramEnd"/>
      <w:r w:rsidRPr="00A30860">
        <w:rPr>
          <w:rFonts w:ascii="Times New Roman" w:eastAsia="Times New Roman" w:hAnsi="Times New Roman" w:cs="Times New Roman"/>
          <w:color w:val="333333"/>
          <w:sz w:val="28"/>
          <w:szCs w:val="28"/>
        </w:rPr>
        <w:t xml:space="preserve"> к достижению высоких результатов в какой-либо деятельности. Для таких людей характерна высокая активность, уверенность в себе, высокая самооценка. Стремясь к успеху, они ставят более сложные задачи, в большей степени рискуют, повышают уровень своих достижений.</w:t>
      </w:r>
    </w:p>
    <w:p w14:paraId="326DBCE4" w14:textId="42E50F24"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eastAsia="Times New Roman" w:hAnsi="Times New Roman" w:cs="Times New Roman"/>
          <w:color w:val="333333"/>
          <w:sz w:val="28"/>
          <w:szCs w:val="28"/>
        </w:rPr>
        <w:t xml:space="preserve">Заслуживает внимания то, что что </w:t>
      </w:r>
      <w:proofErr w:type="spellStart"/>
      <w:r w:rsidRPr="00A30860">
        <w:rPr>
          <w:rFonts w:ascii="Times New Roman" w:eastAsia="Times New Roman" w:hAnsi="Times New Roman" w:cs="Times New Roman"/>
          <w:color w:val="333333"/>
          <w:sz w:val="28"/>
          <w:szCs w:val="28"/>
        </w:rPr>
        <w:t>Г.Мюррей</w:t>
      </w:r>
      <w:proofErr w:type="spellEnd"/>
      <w:r w:rsidRPr="00A30860">
        <w:rPr>
          <w:rFonts w:ascii="Times New Roman" w:eastAsia="Times New Roman" w:hAnsi="Times New Roman" w:cs="Times New Roman"/>
          <w:color w:val="333333"/>
          <w:sz w:val="28"/>
          <w:szCs w:val="28"/>
        </w:rPr>
        <w:t xml:space="preserve"> выделяет из мотива достижения </w:t>
      </w:r>
      <w:r w:rsidRPr="00A30860">
        <w:rPr>
          <w:rFonts w:ascii="Times New Roman" w:eastAsia="Times New Roman" w:hAnsi="Times New Roman" w:cs="Times New Roman"/>
          <w:i/>
          <w:color w:val="333333"/>
          <w:sz w:val="28"/>
          <w:szCs w:val="28"/>
        </w:rPr>
        <w:t>мотив избегания неудачи</w:t>
      </w:r>
      <w:r w:rsidRPr="00A30860">
        <w:rPr>
          <w:rFonts w:ascii="Times New Roman" w:eastAsia="Times New Roman" w:hAnsi="Times New Roman" w:cs="Times New Roman"/>
          <w:color w:val="333333"/>
          <w:sz w:val="28"/>
          <w:szCs w:val="28"/>
        </w:rPr>
        <w:t xml:space="preserve">. Главное побуждение человека </w:t>
      </w:r>
      <w:proofErr w:type="gramStart"/>
      <w:r w:rsidRPr="00A30860">
        <w:rPr>
          <w:rFonts w:ascii="Times New Roman" w:eastAsia="Times New Roman" w:hAnsi="Times New Roman" w:cs="Times New Roman"/>
          <w:color w:val="333333"/>
          <w:sz w:val="28"/>
          <w:szCs w:val="28"/>
        </w:rPr>
        <w:t>- это</w:t>
      </w:r>
      <w:proofErr w:type="gramEnd"/>
      <w:r w:rsidRPr="00A30860">
        <w:rPr>
          <w:rFonts w:ascii="Times New Roman" w:eastAsia="Times New Roman" w:hAnsi="Times New Roman" w:cs="Times New Roman"/>
          <w:color w:val="333333"/>
          <w:sz w:val="28"/>
          <w:szCs w:val="28"/>
        </w:rPr>
        <w:t xml:space="preserve"> стремление избежать неудачи. Такие люди выбирают чаще всего лёгкие задачи, т.к. боятся оказаться неудовлетворёнными. Они могут выбирать и очень трудные задачи, т.к. неудача в этом случае не воспринимается как личный неуспех, а лишь как следствие обстоятельств</w:t>
      </w:r>
      <w:r w:rsidRPr="00A30860">
        <w:rPr>
          <w:rFonts w:ascii="Times New Roman" w:hAnsi="Times New Roman" w:cs="Times New Roman"/>
          <w:spacing w:val="-11"/>
          <w:sz w:val="28"/>
          <w:szCs w:val="28"/>
        </w:rPr>
        <w:t xml:space="preserve"> [10,</w:t>
      </w:r>
      <w:r w:rsidR="00864CCC" w:rsidRPr="00A30860">
        <w:rPr>
          <w:rFonts w:ascii="Times New Roman" w:hAnsi="Times New Roman" w:cs="Times New Roman"/>
          <w:spacing w:val="-11"/>
          <w:sz w:val="28"/>
          <w:szCs w:val="28"/>
        </w:rPr>
        <w:t xml:space="preserve"> </w:t>
      </w:r>
      <w:r w:rsidRPr="00A30860">
        <w:rPr>
          <w:rFonts w:ascii="Times New Roman" w:hAnsi="Times New Roman" w:cs="Times New Roman"/>
          <w:spacing w:val="-11"/>
          <w:sz w:val="28"/>
          <w:szCs w:val="28"/>
        </w:rPr>
        <w:t>с.</w:t>
      </w:r>
      <w:r w:rsidR="00864CCC" w:rsidRPr="00A30860">
        <w:rPr>
          <w:rFonts w:ascii="Times New Roman" w:hAnsi="Times New Roman" w:cs="Times New Roman"/>
          <w:spacing w:val="-11"/>
          <w:sz w:val="28"/>
          <w:szCs w:val="28"/>
        </w:rPr>
        <w:t xml:space="preserve"> </w:t>
      </w:r>
      <w:r w:rsidRPr="00A30860">
        <w:rPr>
          <w:rFonts w:ascii="Times New Roman" w:hAnsi="Times New Roman" w:cs="Times New Roman"/>
          <w:spacing w:val="-11"/>
          <w:sz w:val="28"/>
          <w:szCs w:val="28"/>
        </w:rPr>
        <w:t>20]. Отсюда, н</w:t>
      </w:r>
      <w:r w:rsidRPr="00A30860">
        <w:rPr>
          <w:rFonts w:ascii="Times New Roman" w:hAnsi="Times New Roman" w:cs="Times New Roman"/>
          <w:sz w:val="28"/>
          <w:szCs w:val="28"/>
        </w:rPr>
        <w:t>аправленностью мотивации достижения является наилучшее выполнение личностью своей работы, ориентированной на достижение результата, который можно оценить критерием успешности. Проявлением данного вида мотивации является стремление человека добиться наивысших достижений в значимой для него области.</w:t>
      </w:r>
      <w:r w:rsidRPr="00A30860">
        <w:rPr>
          <w:rFonts w:ascii="Times New Roman" w:hAnsi="Times New Roman" w:cs="Times New Roman"/>
          <w:sz w:val="28"/>
          <w:szCs w:val="28"/>
          <w:shd w:val="clear" w:color="auto" w:fill="FFFFFF"/>
        </w:rPr>
        <w:t xml:space="preserve"> </w:t>
      </w:r>
    </w:p>
    <w:p w14:paraId="36F446DA" w14:textId="68E97054"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Алгоритм дальнейшего исследования в этом аспекте, позволяет обратиться к научным трудам А.Н. Леонтьева. Согласно теории деятельностного происхождения мотивационной сферы А.Н. Леонтьева (60-е гг. XX в.), в процессе взросления многие ведущие мотивы поведения со временем становятся настолько характерными для человека, что превращаются в черты его личности</w:t>
      </w:r>
      <w:r w:rsidR="002345D0"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К их числу наряду с мотивом власти, альтруизма, агрессивными мотивами поведения и др. следует отнести </w:t>
      </w:r>
      <w:r w:rsidRPr="00A30860">
        <w:rPr>
          <w:rFonts w:ascii="Times New Roman" w:hAnsi="Times New Roman" w:cs="Times New Roman"/>
          <w:i/>
          <w:sz w:val="28"/>
          <w:szCs w:val="28"/>
        </w:rPr>
        <w:t>мотивацию достижения и мотивацию избегания неудачи</w:t>
      </w:r>
      <w:r w:rsidRPr="00A30860">
        <w:rPr>
          <w:rFonts w:ascii="Times New Roman" w:hAnsi="Times New Roman" w:cs="Times New Roman"/>
          <w:sz w:val="28"/>
          <w:szCs w:val="28"/>
        </w:rPr>
        <w:t>. Доминирующие мотивы становятся одной из основных характеристик личности, отражающихся на особенностях других личностных черт. Например, установлено, что у людей, ориентированных на успех, чаще преобладают реалистические, а у индивидов, ориентированных на избегание неудач - нереалистические, завышенные или заниженные самооценки. Уровень самооценки в значительной степени связан с удовлетворенностью или неудовлетворенностью человеком собой, своей деятельностью, возникающими в результате достижения успеха или появления неудачи. Сочетание жизненных успехов и неудач, преобладание одного над другим постепенно формируют самооценку личности. В свою очередь, особенности самооценки личности выражаются в целях и общей направленности деятельности человека, поскольку в практической деятельности он, как правило, стремится к достижению таких результатов, которые согласуются с его самооценкой, способствуют ее укреплению.</w:t>
      </w:r>
    </w:p>
    <w:p w14:paraId="544EF2BC" w14:textId="53DAE500" w:rsidR="003E2617" w:rsidRPr="00A30860" w:rsidRDefault="003E2617" w:rsidP="004048D7">
      <w:pPr>
        <w:tabs>
          <w:tab w:val="left" w:pos="567"/>
        </w:tabs>
        <w:spacing w:after="0" w:line="240" w:lineRule="auto"/>
        <w:ind w:firstLine="567"/>
        <w:jc w:val="both"/>
        <w:rPr>
          <w:rFonts w:ascii="Times New Roman" w:hAnsi="Times New Roman" w:cs="Times New Roman"/>
          <w:bCs/>
          <w:iCs/>
          <w:sz w:val="28"/>
          <w:szCs w:val="28"/>
        </w:rPr>
      </w:pPr>
      <w:r w:rsidRPr="00A30860">
        <w:rPr>
          <w:rFonts w:ascii="Times New Roman" w:hAnsi="Times New Roman" w:cs="Times New Roman"/>
          <w:spacing w:val="-4"/>
          <w:sz w:val="28"/>
          <w:szCs w:val="28"/>
        </w:rPr>
        <w:t>Научный интерес к пониманию мотивации достижения настолько значителен, что ее толкование является предметом констатации в терминологических словарях. В большом толковом психологическом словаре А.</w:t>
      </w:r>
      <w:r w:rsidR="00861996" w:rsidRPr="00A30860">
        <w:rPr>
          <w:rFonts w:ascii="Times New Roman" w:hAnsi="Times New Roman" w:cs="Times New Roman"/>
          <w:spacing w:val="-4"/>
          <w:sz w:val="28"/>
          <w:szCs w:val="28"/>
        </w:rPr>
        <w:t xml:space="preserve"> </w:t>
      </w:r>
      <w:proofErr w:type="spellStart"/>
      <w:r w:rsidRPr="00A30860">
        <w:rPr>
          <w:rFonts w:ascii="Times New Roman" w:hAnsi="Times New Roman" w:cs="Times New Roman"/>
          <w:spacing w:val="-4"/>
          <w:sz w:val="28"/>
          <w:szCs w:val="28"/>
        </w:rPr>
        <w:t>Ребера</w:t>
      </w:r>
      <w:proofErr w:type="spellEnd"/>
      <w:r w:rsidRPr="00A30860">
        <w:rPr>
          <w:rFonts w:ascii="Times New Roman" w:hAnsi="Times New Roman" w:cs="Times New Roman"/>
          <w:spacing w:val="-4"/>
          <w:sz w:val="28"/>
          <w:szCs w:val="28"/>
        </w:rPr>
        <w:t xml:space="preserve"> и психологическом словаре </w:t>
      </w:r>
      <w:r w:rsidR="002345D0" w:rsidRPr="00A30860">
        <w:rPr>
          <w:rFonts w:ascii="Times New Roman" w:hAnsi="Times New Roman" w:cs="Times New Roman"/>
          <w:spacing w:val="-4"/>
          <w:sz w:val="28"/>
          <w:szCs w:val="28"/>
        </w:rPr>
        <w:t xml:space="preserve">В.П. Зинченко </w:t>
      </w:r>
      <w:r w:rsidRPr="00A30860">
        <w:rPr>
          <w:rFonts w:ascii="Times New Roman" w:hAnsi="Times New Roman" w:cs="Times New Roman"/>
          <w:i/>
          <w:spacing w:val="-4"/>
          <w:sz w:val="28"/>
          <w:szCs w:val="28"/>
        </w:rPr>
        <w:t>мотивация достижения</w:t>
      </w:r>
      <w:r w:rsidRPr="00A30860">
        <w:rPr>
          <w:rFonts w:ascii="Times New Roman" w:hAnsi="Times New Roman" w:cs="Times New Roman"/>
          <w:spacing w:val="-4"/>
          <w:sz w:val="28"/>
          <w:szCs w:val="28"/>
        </w:rPr>
        <w:t xml:space="preserve"> определяется как </w:t>
      </w:r>
      <w:r w:rsidRPr="00A30860">
        <w:rPr>
          <w:rFonts w:ascii="Times New Roman" w:hAnsi="Times New Roman" w:cs="Times New Roman"/>
          <w:spacing w:val="-7"/>
          <w:sz w:val="28"/>
          <w:szCs w:val="28"/>
        </w:rPr>
        <w:t xml:space="preserve">«внутреннее, относительно устойчивое, стремление человека </w:t>
      </w:r>
      <w:r w:rsidRPr="00A30860">
        <w:rPr>
          <w:rFonts w:ascii="Times New Roman" w:hAnsi="Times New Roman" w:cs="Times New Roman"/>
          <w:spacing w:val="-9"/>
          <w:sz w:val="28"/>
          <w:szCs w:val="28"/>
        </w:rPr>
        <w:t>к успехам в различных видах деятельности» [11</w:t>
      </w:r>
      <w:r w:rsidR="002345D0" w:rsidRPr="00A30860">
        <w:rPr>
          <w:rFonts w:ascii="Times New Roman" w:hAnsi="Times New Roman" w:cs="Times New Roman"/>
          <w:spacing w:val="-9"/>
          <w:sz w:val="28"/>
          <w:szCs w:val="28"/>
        </w:rPr>
        <w:t>, 12</w:t>
      </w:r>
      <w:r w:rsidRPr="00A30860">
        <w:rPr>
          <w:rFonts w:ascii="Times New Roman" w:hAnsi="Times New Roman" w:cs="Times New Roman"/>
          <w:spacing w:val="-9"/>
          <w:sz w:val="28"/>
          <w:szCs w:val="28"/>
        </w:rPr>
        <w:t xml:space="preserve">]. </w:t>
      </w:r>
      <w:r w:rsidRPr="00A30860">
        <w:rPr>
          <w:rFonts w:ascii="Times New Roman" w:hAnsi="Times New Roman" w:cs="Times New Roman"/>
          <w:spacing w:val="-10"/>
          <w:sz w:val="28"/>
          <w:szCs w:val="28"/>
        </w:rPr>
        <w:t>Современный психологический словарь определяет мотивацию достижения как форму мотивационной деятельности,</w:t>
      </w:r>
      <w:r w:rsidRPr="00A30860">
        <w:rPr>
          <w:rFonts w:ascii="Times New Roman" w:hAnsi="Times New Roman" w:cs="Times New Roman"/>
          <w:spacing w:val="-9"/>
          <w:sz w:val="28"/>
          <w:szCs w:val="28"/>
        </w:rPr>
        <w:t xml:space="preserve"> «потребность субъекта добиваться удач-успехов и </w:t>
      </w:r>
      <w:r w:rsidRPr="00A30860">
        <w:rPr>
          <w:rFonts w:ascii="Times New Roman" w:hAnsi="Times New Roman" w:cs="Times New Roman"/>
          <w:spacing w:val="-7"/>
          <w:sz w:val="28"/>
          <w:szCs w:val="28"/>
        </w:rPr>
        <w:t>избегать при этом неудач-бед» [13]</w:t>
      </w:r>
      <w:r w:rsidRPr="00A30860">
        <w:rPr>
          <w:rFonts w:ascii="Times New Roman" w:hAnsi="Times New Roman" w:cs="Times New Roman"/>
          <w:sz w:val="28"/>
          <w:szCs w:val="28"/>
        </w:rPr>
        <w:t xml:space="preserve">. </w:t>
      </w:r>
    </w:p>
    <w:p w14:paraId="73C2F275"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Обстоятельное изучение проблемы мотивации, в целом и мотивации достижения, в частности, показывает, что современные исследования в этом плане, связанные с вопросами образования и воспитания, помимо вышеназванных ученых, строятся на фундаментальных работах: </w:t>
      </w:r>
    </w:p>
    <w:p w14:paraId="18DC5C61" w14:textId="042DB730" w:rsidR="003E2617" w:rsidRPr="00A30860" w:rsidRDefault="003E2617" w:rsidP="004048D7">
      <w:pPr>
        <w:tabs>
          <w:tab w:val="left" w:pos="567"/>
        </w:tabs>
        <w:spacing w:after="0" w:line="240" w:lineRule="auto"/>
        <w:ind w:firstLine="567"/>
        <w:jc w:val="both"/>
        <w:rPr>
          <w:rFonts w:ascii="Times New Roman" w:hAnsi="Times New Roman" w:cs="Times New Roman"/>
          <w:color w:val="FF0000"/>
          <w:sz w:val="28"/>
          <w:szCs w:val="28"/>
        </w:rPr>
      </w:pPr>
      <w:r w:rsidRPr="00A30860">
        <w:rPr>
          <w:rFonts w:ascii="Times New Roman" w:hAnsi="Times New Roman" w:cs="Times New Roman"/>
          <w:sz w:val="28"/>
          <w:szCs w:val="28"/>
        </w:rPr>
        <w:t xml:space="preserve">- Д. Аткинсона, Дж. Макклелланда, Ж. </w:t>
      </w:r>
      <w:proofErr w:type="spellStart"/>
      <w:r w:rsidRPr="00A30860">
        <w:rPr>
          <w:rFonts w:ascii="Times New Roman" w:hAnsi="Times New Roman" w:cs="Times New Roman"/>
          <w:sz w:val="28"/>
          <w:szCs w:val="28"/>
        </w:rPr>
        <w:t>Нюттена</w:t>
      </w:r>
      <w:proofErr w:type="spellEnd"/>
      <w:r w:rsidRPr="00A30860">
        <w:rPr>
          <w:rFonts w:ascii="Times New Roman" w:hAnsi="Times New Roman" w:cs="Times New Roman"/>
          <w:sz w:val="28"/>
          <w:szCs w:val="28"/>
        </w:rPr>
        <w:t xml:space="preserve">, В.Э. </w:t>
      </w:r>
      <w:proofErr w:type="spellStart"/>
      <w:r w:rsidRPr="00A30860">
        <w:rPr>
          <w:rFonts w:ascii="Times New Roman" w:hAnsi="Times New Roman" w:cs="Times New Roman"/>
          <w:sz w:val="28"/>
          <w:szCs w:val="28"/>
        </w:rPr>
        <w:t>Мильмана</w:t>
      </w:r>
      <w:proofErr w:type="spellEnd"/>
      <w:r w:rsidRPr="00A30860">
        <w:rPr>
          <w:rFonts w:ascii="Times New Roman" w:hAnsi="Times New Roman" w:cs="Times New Roman"/>
          <w:sz w:val="28"/>
          <w:szCs w:val="28"/>
        </w:rPr>
        <w:t xml:space="preserve">, М. </w:t>
      </w:r>
      <w:proofErr w:type="spellStart"/>
      <w:r w:rsidRPr="00A30860">
        <w:rPr>
          <w:rFonts w:ascii="Times New Roman" w:hAnsi="Times New Roman" w:cs="Times New Roman"/>
          <w:sz w:val="28"/>
          <w:szCs w:val="28"/>
        </w:rPr>
        <w:t>Рейфа</w:t>
      </w:r>
      <w:proofErr w:type="spellEnd"/>
      <w:r w:rsidRPr="00A30860">
        <w:rPr>
          <w:rFonts w:ascii="Times New Roman" w:hAnsi="Times New Roman" w:cs="Times New Roman"/>
          <w:sz w:val="28"/>
          <w:szCs w:val="28"/>
        </w:rPr>
        <w:t xml:space="preserve">, В. Мейера, А. Мехрабиана, А. Маслоу, Х. Шмальта, М. </w:t>
      </w:r>
      <w:proofErr w:type="spellStart"/>
      <w:r w:rsidRPr="00A30860">
        <w:rPr>
          <w:rFonts w:ascii="Times New Roman" w:hAnsi="Times New Roman" w:cs="Times New Roman"/>
          <w:sz w:val="28"/>
          <w:szCs w:val="28"/>
        </w:rPr>
        <w:t>Селигмана</w:t>
      </w:r>
      <w:proofErr w:type="spellEnd"/>
      <w:r w:rsidRPr="00A30860">
        <w:rPr>
          <w:rFonts w:ascii="Times New Roman" w:hAnsi="Times New Roman" w:cs="Times New Roman"/>
          <w:color w:val="FF0000"/>
          <w:sz w:val="28"/>
          <w:szCs w:val="28"/>
        </w:rPr>
        <w:t xml:space="preserve"> </w:t>
      </w:r>
      <w:r w:rsidRPr="00A30860">
        <w:rPr>
          <w:rFonts w:ascii="Times New Roman" w:hAnsi="Times New Roman" w:cs="Times New Roman"/>
          <w:sz w:val="28"/>
          <w:szCs w:val="28"/>
        </w:rPr>
        <w:t>[14</w:t>
      </w:r>
      <w:r w:rsidR="004F19CB" w:rsidRPr="00A30860">
        <w:rPr>
          <w:rFonts w:ascii="Times New Roman" w:hAnsi="Times New Roman" w:cs="Times New Roman"/>
          <w:sz w:val="28"/>
          <w:szCs w:val="28"/>
        </w:rPr>
        <w:t xml:space="preserve"> </w:t>
      </w:r>
      <w:r w:rsidRPr="00A30860">
        <w:rPr>
          <w:rFonts w:ascii="Times New Roman" w:hAnsi="Times New Roman" w:cs="Times New Roman"/>
          <w:sz w:val="28"/>
          <w:szCs w:val="28"/>
        </w:rPr>
        <w:t>-</w:t>
      </w:r>
      <w:r w:rsidR="004F19CB" w:rsidRPr="00A30860">
        <w:rPr>
          <w:rFonts w:ascii="Times New Roman" w:hAnsi="Times New Roman" w:cs="Times New Roman"/>
          <w:sz w:val="28"/>
          <w:szCs w:val="28"/>
        </w:rPr>
        <w:t xml:space="preserve"> </w:t>
      </w:r>
      <w:r w:rsidRPr="00A30860">
        <w:rPr>
          <w:rFonts w:ascii="Times New Roman" w:hAnsi="Times New Roman" w:cs="Times New Roman"/>
          <w:sz w:val="28"/>
          <w:szCs w:val="28"/>
        </w:rPr>
        <w:t>23]</w:t>
      </w:r>
      <w:r w:rsidRPr="00A30860">
        <w:rPr>
          <w:rFonts w:ascii="Times New Roman" w:hAnsi="Times New Roman" w:cs="Times New Roman"/>
          <w:iCs/>
          <w:sz w:val="28"/>
          <w:szCs w:val="28"/>
        </w:rPr>
        <w:t>;</w:t>
      </w:r>
    </w:p>
    <w:p w14:paraId="58D0C20A" w14:textId="40393F31" w:rsidR="003E2617" w:rsidRPr="00A30860" w:rsidRDefault="003E2617" w:rsidP="004048D7">
      <w:pPr>
        <w:tabs>
          <w:tab w:val="left" w:pos="567"/>
        </w:tabs>
        <w:spacing w:after="0" w:line="240" w:lineRule="auto"/>
        <w:ind w:firstLine="567"/>
        <w:jc w:val="both"/>
        <w:rPr>
          <w:rFonts w:ascii="Times New Roman" w:hAnsi="Times New Roman" w:cs="Times New Roman"/>
          <w:color w:val="FF0000"/>
          <w:sz w:val="28"/>
          <w:szCs w:val="28"/>
        </w:rPr>
      </w:pPr>
      <w:r w:rsidRPr="00A30860">
        <w:rPr>
          <w:rFonts w:ascii="Times New Roman" w:hAnsi="Times New Roman" w:cs="Times New Roman"/>
          <w:sz w:val="28"/>
          <w:szCs w:val="28"/>
        </w:rPr>
        <w:t xml:space="preserve">- Л.С. Выготского, Ж. </w:t>
      </w:r>
      <w:proofErr w:type="spellStart"/>
      <w:r w:rsidRPr="00A30860">
        <w:rPr>
          <w:rFonts w:ascii="Times New Roman" w:hAnsi="Times New Roman" w:cs="Times New Roman"/>
          <w:sz w:val="28"/>
          <w:szCs w:val="28"/>
        </w:rPr>
        <w:t>Аймауытова</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К.Левина</w:t>
      </w:r>
      <w:proofErr w:type="spellEnd"/>
      <w:r w:rsidRPr="00A30860">
        <w:rPr>
          <w:rFonts w:ascii="Times New Roman" w:hAnsi="Times New Roman" w:cs="Times New Roman"/>
          <w:sz w:val="28"/>
          <w:szCs w:val="28"/>
        </w:rPr>
        <w:t xml:space="preserve">, Л.И. </w:t>
      </w:r>
      <w:proofErr w:type="spellStart"/>
      <w:r w:rsidRPr="00A30860">
        <w:rPr>
          <w:rFonts w:ascii="Times New Roman" w:hAnsi="Times New Roman" w:cs="Times New Roman"/>
          <w:sz w:val="28"/>
          <w:szCs w:val="28"/>
        </w:rPr>
        <w:t>Божовича</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М.Муканова</w:t>
      </w:r>
      <w:proofErr w:type="spellEnd"/>
      <w:r w:rsidRPr="00A30860">
        <w:rPr>
          <w:rFonts w:ascii="Times New Roman" w:hAnsi="Times New Roman" w:cs="Times New Roman"/>
          <w:sz w:val="28"/>
          <w:szCs w:val="28"/>
        </w:rPr>
        <w:t xml:space="preserve">, </w:t>
      </w:r>
      <w:r w:rsidR="00F828EA" w:rsidRPr="00A30860">
        <w:rPr>
          <w:rFonts w:ascii="Times New Roman" w:hAnsi="Times New Roman" w:cs="Times New Roman"/>
          <w:sz w:val="28"/>
          <w:szCs w:val="28"/>
        </w:rPr>
        <w:t xml:space="preserve">А.П. </w:t>
      </w:r>
      <w:proofErr w:type="spellStart"/>
      <w:r w:rsidR="00F828EA" w:rsidRPr="00A30860">
        <w:rPr>
          <w:rFonts w:ascii="Times New Roman" w:hAnsi="Times New Roman" w:cs="Times New Roman"/>
          <w:sz w:val="28"/>
          <w:szCs w:val="28"/>
        </w:rPr>
        <w:t>Сейтешева</w:t>
      </w:r>
      <w:proofErr w:type="spellEnd"/>
      <w:r w:rsidR="00F828EA"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С.М. </w:t>
      </w:r>
      <w:proofErr w:type="spellStart"/>
      <w:r w:rsidRPr="00A30860">
        <w:rPr>
          <w:rFonts w:ascii="Times New Roman" w:hAnsi="Times New Roman" w:cs="Times New Roman"/>
          <w:sz w:val="28"/>
          <w:szCs w:val="28"/>
        </w:rPr>
        <w:t>Джакупова</w:t>
      </w:r>
      <w:proofErr w:type="spellEnd"/>
      <w:r w:rsidRPr="00A30860">
        <w:rPr>
          <w:rFonts w:ascii="Times New Roman" w:hAnsi="Times New Roman" w:cs="Times New Roman"/>
          <w:sz w:val="28"/>
          <w:szCs w:val="28"/>
        </w:rPr>
        <w:t xml:space="preserve">, А.К. Марковой, В.С. Мерлина, </w:t>
      </w:r>
      <w:r w:rsidR="00814DFF" w:rsidRPr="00A30860">
        <w:rPr>
          <w:rFonts w:ascii="Times New Roman" w:hAnsi="Times New Roman" w:cs="Times New Roman"/>
          <w:sz w:val="28"/>
          <w:szCs w:val="28"/>
        </w:rPr>
        <w:t xml:space="preserve">Е.П. Ильина; </w:t>
      </w:r>
      <w:r w:rsidRPr="00A30860">
        <w:rPr>
          <w:rFonts w:ascii="Times New Roman" w:hAnsi="Times New Roman" w:cs="Times New Roman"/>
          <w:sz w:val="28"/>
          <w:szCs w:val="28"/>
        </w:rPr>
        <w:t>Т.В. Корниловой, П.Я. Гальперина, Ю.М. Орлова, В.В. Давыдова, М.Ш. Магомед ­Эминова, И.А. Васильева, Н.Ц. Бадмаевой, А.Д. Андреевой [</w:t>
      </w:r>
      <w:r w:rsidR="004F19CB" w:rsidRPr="00A30860">
        <w:rPr>
          <w:rFonts w:ascii="Times New Roman" w:hAnsi="Times New Roman" w:cs="Times New Roman"/>
          <w:sz w:val="28"/>
          <w:szCs w:val="28"/>
        </w:rPr>
        <w:t xml:space="preserve">24 - </w:t>
      </w:r>
      <w:r w:rsidRPr="00A30860">
        <w:rPr>
          <w:rFonts w:ascii="Times New Roman" w:hAnsi="Times New Roman" w:cs="Times New Roman"/>
          <w:sz w:val="28"/>
          <w:szCs w:val="28"/>
        </w:rPr>
        <w:t>41]</w:t>
      </w:r>
      <w:r w:rsidRPr="00A30860">
        <w:rPr>
          <w:rFonts w:ascii="Times New Roman" w:hAnsi="Times New Roman" w:cs="Times New Roman"/>
          <w:iCs/>
          <w:sz w:val="28"/>
          <w:szCs w:val="28"/>
        </w:rPr>
        <w:t>.</w:t>
      </w:r>
    </w:p>
    <w:p w14:paraId="20782C82" w14:textId="0F90261E" w:rsidR="00FF4EED" w:rsidRPr="00A30860" w:rsidRDefault="003E2617" w:rsidP="004048D7">
      <w:pPr>
        <w:tabs>
          <w:tab w:val="left" w:pos="567"/>
        </w:tabs>
        <w:spacing w:after="0" w:line="240" w:lineRule="auto"/>
        <w:ind w:firstLine="567"/>
        <w:jc w:val="both"/>
        <w:rPr>
          <w:rFonts w:ascii="Times New Roman" w:hAnsi="Times New Roman" w:cs="Times New Roman"/>
          <w:spacing w:val="-11"/>
          <w:sz w:val="28"/>
          <w:szCs w:val="28"/>
        </w:rPr>
      </w:pPr>
      <w:r w:rsidRPr="00A30860">
        <w:rPr>
          <w:rFonts w:ascii="Times New Roman" w:hAnsi="Times New Roman" w:cs="Times New Roman"/>
          <w:sz w:val="28"/>
          <w:szCs w:val="28"/>
        </w:rPr>
        <w:t xml:space="preserve">В данных работах представлены теоретические и практические представления: о природе мотивации достижения, связанные </w:t>
      </w:r>
      <w:r w:rsidRPr="00A30860">
        <w:rPr>
          <w:rFonts w:ascii="Times New Roman" w:hAnsi="Times New Roman" w:cs="Times New Roman"/>
          <w:spacing w:val="-1"/>
          <w:sz w:val="28"/>
          <w:szCs w:val="28"/>
        </w:rPr>
        <w:t xml:space="preserve">с принципами </w:t>
      </w:r>
      <w:r w:rsidRPr="00A30860">
        <w:rPr>
          <w:rFonts w:ascii="Times New Roman" w:hAnsi="Times New Roman" w:cs="Times New Roman"/>
          <w:spacing w:val="-1"/>
          <w:sz w:val="28"/>
          <w:szCs w:val="28"/>
        </w:rPr>
        <w:lastRenderedPageBreak/>
        <w:t>системной организации целенаправленного поведе</w:t>
      </w:r>
      <w:r w:rsidRPr="00A30860">
        <w:rPr>
          <w:rFonts w:ascii="Times New Roman" w:hAnsi="Times New Roman" w:cs="Times New Roman"/>
          <w:sz w:val="28"/>
          <w:szCs w:val="28"/>
        </w:rPr>
        <w:t>ния; об особенностях влияния мотивации достижения на эффективность «достиженческой» деятельности; о составных содержательных компонентах развития мотивации достижения личности. Рассуждения в эт</w:t>
      </w:r>
      <w:r w:rsidR="00861996" w:rsidRPr="00A30860">
        <w:rPr>
          <w:rFonts w:ascii="Times New Roman" w:hAnsi="Times New Roman" w:cs="Times New Roman"/>
          <w:sz w:val="28"/>
          <w:szCs w:val="28"/>
        </w:rPr>
        <w:t>о</w:t>
      </w:r>
      <w:r w:rsidRPr="00A30860">
        <w:rPr>
          <w:rFonts w:ascii="Times New Roman" w:hAnsi="Times New Roman" w:cs="Times New Roman"/>
          <w:sz w:val="28"/>
          <w:szCs w:val="28"/>
        </w:rPr>
        <w:t xml:space="preserve">м ракурсе уместно дополнить исследованиями </w:t>
      </w:r>
      <w:r w:rsidRPr="00A30860">
        <w:rPr>
          <w:rFonts w:ascii="Times New Roman" w:hAnsi="Times New Roman" w:cs="Times New Roman"/>
          <w:spacing w:val="-10"/>
          <w:sz w:val="28"/>
          <w:szCs w:val="28"/>
        </w:rPr>
        <w:t xml:space="preserve">Д. </w:t>
      </w:r>
      <w:proofErr w:type="spellStart"/>
      <w:r w:rsidRPr="00A30860">
        <w:rPr>
          <w:rFonts w:ascii="Times New Roman" w:hAnsi="Times New Roman" w:cs="Times New Roman"/>
          <w:spacing w:val="-10"/>
          <w:sz w:val="28"/>
          <w:szCs w:val="28"/>
        </w:rPr>
        <w:t>Маккелланда</w:t>
      </w:r>
      <w:proofErr w:type="spellEnd"/>
      <w:r w:rsidRPr="00A30860">
        <w:rPr>
          <w:rFonts w:ascii="Times New Roman" w:hAnsi="Times New Roman" w:cs="Times New Roman"/>
          <w:spacing w:val="-10"/>
          <w:sz w:val="28"/>
          <w:szCs w:val="28"/>
        </w:rPr>
        <w:t xml:space="preserve">. Понимание мотивации достижения как самостоятельной единицы, которая влияет на поведение индивида, пришло с момента создания им </w:t>
      </w:r>
      <w:r w:rsidRPr="00A30860">
        <w:rPr>
          <w:rFonts w:ascii="Times New Roman" w:hAnsi="Times New Roman" w:cs="Times New Roman"/>
          <w:spacing w:val="-11"/>
          <w:sz w:val="28"/>
          <w:szCs w:val="28"/>
        </w:rPr>
        <w:t xml:space="preserve">методики измерения мотивации достижения. Это стало прорывом в психологической и педагогической науке. Позже автор доказал, что мотивация достижения является особой переменной необходимой для инициации целеустремленной активности [15, с.15]. </w:t>
      </w:r>
    </w:p>
    <w:p w14:paraId="5BB0DA70" w14:textId="27ED268F"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Д. Макклелланд в своей теории мотивации утверждает, что все мотивы и потребности человека формируются и развиваются в онтогенетическом развитии и мотив достижения не формируется в зависимости от социальности, а является залогом первопричины поведения индивидуума. Он понимал под </w:t>
      </w:r>
      <w:r w:rsidRPr="00A30860">
        <w:rPr>
          <w:rFonts w:ascii="Times New Roman" w:hAnsi="Times New Roman" w:cs="Times New Roman"/>
          <w:i/>
          <w:sz w:val="28"/>
          <w:szCs w:val="28"/>
        </w:rPr>
        <w:t>мотивацией достижения</w:t>
      </w:r>
      <w:r w:rsidRPr="00A30860">
        <w:rPr>
          <w:rFonts w:ascii="Times New Roman" w:hAnsi="Times New Roman" w:cs="Times New Roman"/>
          <w:sz w:val="28"/>
          <w:szCs w:val="28"/>
        </w:rPr>
        <w:t xml:space="preserve"> </w:t>
      </w:r>
      <w:r w:rsidRPr="00A30860">
        <w:rPr>
          <w:rFonts w:ascii="Times New Roman" w:hAnsi="Times New Roman" w:cs="Times New Roman"/>
          <w:spacing w:val="-1"/>
          <w:sz w:val="28"/>
          <w:szCs w:val="28"/>
        </w:rPr>
        <w:t xml:space="preserve">стремление проявить высокую степень </w:t>
      </w:r>
      <w:r w:rsidRPr="00A30860">
        <w:rPr>
          <w:rFonts w:ascii="Times New Roman" w:hAnsi="Times New Roman" w:cs="Times New Roman"/>
          <w:spacing w:val="-10"/>
          <w:sz w:val="28"/>
          <w:szCs w:val="28"/>
        </w:rPr>
        <w:t xml:space="preserve">собственных способностей и пришел к </w:t>
      </w:r>
      <w:r w:rsidRPr="00A30860">
        <w:rPr>
          <w:rFonts w:ascii="Times New Roman" w:hAnsi="Times New Roman" w:cs="Times New Roman"/>
          <w:sz w:val="28"/>
          <w:szCs w:val="28"/>
        </w:rPr>
        <w:t>выводу: успешность развития экономики страны напрямую зависит от «национального уровня» мотивации достижения успеха [15,</w:t>
      </w:r>
      <w:r w:rsidR="00825C04">
        <w:rPr>
          <w:rFonts w:ascii="Times New Roman" w:hAnsi="Times New Roman" w:cs="Times New Roman"/>
          <w:sz w:val="28"/>
          <w:szCs w:val="28"/>
        </w:rPr>
        <w:t xml:space="preserve"> </w:t>
      </w:r>
      <w:r w:rsidRPr="00A30860">
        <w:rPr>
          <w:rFonts w:ascii="Times New Roman" w:hAnsi="Times New Roman" w:cs="Times New Roman"/>
          <w:sz w:val="28"/>
          <w:szCs w:val="28"/>
        </w:rPr>
        <w:t xml:space="preserve">с.19]. Модифицированная ученым </w:t>
      </w:r>
      <w:r w:rsidRPr="00A30860">
        <w:rPr>
          <w:rFonts w:ascii="Times New Roman" w:hAnsi="Times New Roman" w:cs="Times New Roman"/>
          <w:spacing w:val="-11"/>
          <w:sz w:val="28"/>
          <w:szCs w:val="28"/>
        </w:rPr>
        <w:t>модель</w:t>
      </w:r>
      <w:r w:rsidRPr="00A30860">
        <w:rPr>
          <w:rFonts w:ascii="Times New Roman" w:hAnsi="Times New Roman" w:cs="Times New Roman"/>
          <w:sz w:val="28"/>
          <w:szCs w:val="28"/>
        </w:rPr>
        <w:t xml:space="preserve"> Дж. Аткинсона, значимыми переменными: мотивом надежда на успех и избегания неудачи, внесли научную ясность в дальнейшие исследования по мотивации достижения. </w:t>
      </w:r>
    </w:p>
    <w:p w14:paraId="2AB8EE9A" w14:textId="77777777" w:rsidR="003E2617" w:rsidRPr="00A30860" w:rsidRDefault="003E2617"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Структурная сложность предложенных идей объясняется включением в них ситуативных мотивов и неосознанных паттернов поведения человека, таких как субъективная атрибуция собственных достижений. На основе разногласий подходов Д. Макклелланда и Дж. Аткинсона к пониманию ситуации достижения отдельно взятого человека, была создана </w:t>
      </w:r>
      <w:r w:rsidRPr="00A30860">
        <w:rPr>
          <w:rFonts w:ascii="Times New Roman" w:hAnsi="Times New Roman" w:cs="Times New Roman"/>
          <w:i/>
          <w:sz w:val="28"/>
          <w:szCs w:val="28"/>
        </w:rPr>
        <w:t>формула результирующей мотивации достижения,</w:t>
      </w:r>
      <w:r w:rsidRPr="00A30860">
        <w:rPr>
          <w:rFonts w:ascii="Times New Roman" w:hAnsi="Times New Roman" w:cs="Times New Roman"/>
          <w:sz w:val="28"/>
          <w:szCs w:val="28"/>
        </w:rPr>
        <w:t xml:space="preserve"> которая равна разности между первым произведением надежды на успех, субъективной вероятности успеха, субъективной побудительности успеха и вторым произведением избегания неудачи, субъективной вероятности неудачи или неуспеха, субъективного побуждения на неудачу или на неуспех. Благодаря данной формуле можно определить людей с высокой мотивацией достижения (им присуще выбор заданий среднего уровня, при ситуативной субъективной максимальной вероятности успеха, тогда как индивиду с характерной им низкой мотивацией достижения имеют тенденцию выбирать задания очень высокой планки или же очень низкого уровня, при ситуативной невозможности успеха. В двух указанных случаях для выраженности мотивации достижения имеет значение самооценка самого человека, его локус контроля и самодетерминация поведения. </w:t>
      </w:r>
    </w:p>
    <w:p w14:paraId="13A663B6" w14:textId="77777777" w:rsidR="003E2617" w:rsidRPr="00A30860" w:rsidRDefault="003E2617"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В заключении к важной исторической информации дополним, что ценность исследований зарубежных ученых состояла в том, что </w:t>
      </w:r>
      <w:r w:rsidRPr="00A30860">
        <w:rPr>
          <w:rFonts w:ascii="Times New Roman" w:hAnsi="Times New Roman" w:cs="Times New Roman"/>
          <w:spacing w:val="-9"/>
          <w:sz w:val="28"/>
          <w:szCs w:val="28"/>
        </w:rPr>
        <w:t>первые п</w:t>
      </w:r>
      <w:r w:rsidRPr="00A30860">
        <w:rPr>
          <w:rFonts w:ascii="Times New Roman" w:hAnsi="Times New Roman" w:cs="Times New Roman"/>
          <w:spacing w:val="-10"/>
          <w:sz w:val="28"/>
          <w:szCs w:val="28"/>
        </w:rPr>
        <w:t xml:space="preserve">сиходиагностические исследования, направленные на изучение мотивации достижения, </w:t>
      </w:r>
      <w:r w:rsidRPr="00A30860">
        <w:rPr>
          <w:rFonts w:ascii="Times New Roman" w:hAnsi="Times New Roman" w:cs="Times New Roman"/>
          <w:spacing w:val="-9"/>
          <w:sz w:val="28"/>
          <w:szCs w:val="28"/>
        </w:rPr>
        <w:t xml:space="preserve">в основном, рассматривали всевозможные раздражители, но упускали </w:t>
      </w:r>
      <w:r w:rsidRPr="00A30860">
        <w:rPr>
          <w:rFonts w:ascii="Times New Roman" w:hAnsi="Times New Roman" w:cs="Times New Roman"/>
          <w:spacing w:val="-10"/>
          <w:sz w:val="28"/>
          <w:szCs w:val="28"/>
        </w:rPr>
        <w:t xml:space="preserve">собственное влияние индивида на решение конкретных задач по удовлетворению </w:t>
      </w:r>
      <w:r w:rsidRPr="00A30860">
        <w:rPr>
          <w:rFonts w:ascii="Times New Roman" w:hAnsi="Times New Roman" w:cs="Times New Roman"/>
          <w:spacing w:val="-10"/>
          <w:sz w:val="28"/>
          <w:szCs w:val="28"/>
        </w:rPr>
        <w:lastRenderedPageBreak/>
        <w:t xml:space="preserve">конкретных потребностей, не рассматривая индивидуальные различия в мотивации достижения.  </w:t>
      </w:r>
    </w:p>
    <w:p w14:paraId="2C5AABD8" w14:textId="47D0D9DD" w:rsidR="00FF4EED"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Справедливые утверждения мы находим у В.К. </w:t>
      </w:r>
      <w:proofErr w:type="spellStart"/>
      <w:r w:rsidRPr="00A30860">
        <w:rPr>
          <w:rFonts w:ascii="Times New Roman" w:hAnsi="Times New Roman" w:cs="Times New Roman"/>
          <w:sz w:val="28"/>
          <w:szCs w:val="28"/>
        </w:rPr>
        <w:t>Вилюнаса</w:t>
      </w:r>
      <w:proofErr w:type="spellEnd"/>
      <w:r w:rsidRPr="00A30860">
        <w:rPr>
          <w:rFonts w:ascii="Times New Roman" w:hAnsi="Times New Roman" w:cs="Times New Roman"/>
          <w:sz w:val="28"/>
          <w:szCs w:val="28"/>
        </w:rPr>
        <w:t>. Объясняя мотивационно-значимые направления</w:t>
      </w:r>
      <w:r w:rsidR="00964A31" w:rsidRPr="00A30860">
        <w:rPr>
          <w:rFonts w:ascii="Times New Roman" w:hAnsi="Times New Roman" w:cs="Times New Roman"/>
          <w:sz w:val="28"/>
          <w:szCs w:val="28"/>
        </w:rPr>
        <w:t>,</w:t>
      </w:r>
      <w:r w:rsidRPr="00A30860">
        <w:rPr>
          <w:rFonts w:ascii="Times New Roman" w:hAnsi="Times New Roman" w:cs="Times New Roman"/>
          <w:sz w:val="28"/>
          <w:szCs w:val="28"/>
        </w:rPr>
        <w:t xml:space="preserve"> ученый пишет, что человек не всегда готов направить всю свою энергию для достижения, порой он считает, что у него просто не хватит сил и здоровья для достиженческой активности, и чаще всего занимаясь конкретной деятельностью исключает другие возможные интересные виды деятельности. Автор заключает, что в решении человека будет ли данное предприятие удачным или не успешным, решает ни доступность и привлекательность цели, а его субъективная уверенность в возможности ее достижения, следовательно, уверенность придает силы и упорство некоторым личностям стойко идти к намеченной цели [</w:t>
      </w:r>
      <w:r w:rsidR="00FF4EED" w:rsidRPr="00A30860">
        <w:rPr>
          <w:rFonts w:ascii="Times New Roman" w:hAnsi="Times New Roman" w:cs="Times New Roman"/>
          <w:sz w:val="28"/>
          <w:szCs w:val="28"/>
        </w:rPr>
        <w:t>5</w:t>
      </w:r>
      <w:r w:rsidRPr="00A30860">
        <w:rPr>
          <w:rFonts w:ascii="Times New Roman" w:hAnsi="Times New Roman" w:cs="Times New Roman"/>
          <w:sz w:val="28"/>
          <w:szCs w:val="28"/>
        </w:rPr>
        <w:t xml:space="preserve">, с.75]. </w:t>
      </w:r>
    </w:p>
    <w:p w14:paraId="14CC25C5" w14:textId="77777777" w:rsidR="00FF4EED" w:rsidRPr="00A30860" w:rsidRDefault="003E2617" w:rsidP="004048D7">
      <w:pPr>
        <w:tabs>
          <w:tab w:val="left" w:pos="567"/>
        </w:tabs>
        <w:spacing w:after="0" w:line="240" w:lineRule="auto"/>
        <w:ind w:firstLine="567"/>
        <w:jc w:val="both"/>
        <w:rPr>
          <w:rFonts w:ascii="Times New Roman" w:hAnsi="Times New Roman" w:cs="Times New Roman"/>
          <w:color w:val="FF0000"/>
          <w:sz w:val="28"/>
          <w:szCs w:val="28"/>
        </w:rPr>
      </w:pPr>
      <w:r w:rsidRPr="00A30860">
        <w:rPr>
          <w:rFonts w:ascii="Times New Roman" w:hAnsi="Times New Roman" w:cs="Times New Roman"/>
          <w:sz w:val="28"/>
          <w:szCs w:val="28"/>
        </w:rPr>
        <w:t>Д.И. Фельдштейн наполнил феномен мотивации достижения педагогическим пониманием, как вершину в саморазвитии личности, состоящую из: изменения мотивации человека сопровождаются через переосмысление общечеловеческих ценностей; приобретения опыта планировать свою жизнь, осознавать свои поступки через мотивационную общечеловеческую доминанту; выработку способности воспитывать силу воли, уверенности, самостоятельности в преодоление трудностей; объективно оценивать и взвешивать свои сильные и слабые стороны [4</w:t>
      </w:r>
      <w:r w:rsidR="00FF4EED" w:rsidRPr="00A30860">
        <w:rPr>
          <w:rFonts w:ascii="Times New Roman" w:hAnsi="Times New Roman" w:cs="Times New Roman"/>
          <w:sz w:val="28"/>
          <w:szCs w:val="28"/>
        </w:rPr>
        <w:t>2</w:t>
      </w:r>
      <w:r w:rsidRPr="00A30860">
        <w:rPr>
          <w:rFonts w:ascii="Times New Roman" w:hAnsi="Times New Roman" w:cs="Times New Roman"/>
          <w:sz w:val="28"/>
          <w:szCs w:val="28"/>
        </w:rPr>
        <w:t xml:space="preserve">]. </w:t>
      </w:r>
    </w:p>
    <w:p w14:paraId="0DF3678A" w14:textId="77777777" w:rsidR="00FF4EED" w:rsidRPr="00A30860" w:rsidRDefault="003E2617" w:rsidP="004048D7">
      <w:pPr>
        <w:tabs>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sz w:val="28"/>
          <w:szCs w:val="28"/>
        </w:rPr>
        <w:t>Интересна точка зрения Т.О. Гордеевой, в которой детерминируется мотивация достижения как деятельность, проявляющаяся в выполнении лучшего результата, к которому может быть применен критерий успешности</w:t>
      </w:r>
      <w:r w:rsidRPr="00A30860">
        <w:rPr>
          <w:rFonts w:ascii="Times New Roman" w:hAnsi="Times New Roman" w:cs="Times New Roman"/>
          <w:color w:val="FF0000"/>
          <w:sz w:val="28"/>
          <w:szCs w:val="28"/>
        </w:rPr>
        <w:t xml:space="preserve"> </w:t>
      </w:r>
      <w:r w:rsidRPr="00A30860">
        <w:rPr>
          <w:rFonts w:ascii="Times New Roman" w:hAnsi="Times New Roman" w:cs="Times New Roman"/>
          <w:sz w:val="28"/>
          <w:szCs w:val="28"/>
        </w:rPr>
        <w:t>[</w:t>
      </w:r>
      <w:r w:rsidR="00FF4EED" w:rsidRPr="00A30860">
        <w:rPr>
          <w:rFonts w:ascii="Times New Roman" w:hAnsi="Times New Roman" w:cs="Times New Roman"/>
          <w:sz w:val="28"/>
          <w:szCs w:val="28"/>
        </w:rPr>
        <w:t>43</w:t>
      </w:r>
      <w:r w:rsidRPr="00A30860">
        <w:rPr>
          <w:rFonts w:ascii="Times New Roman" w:hAnsi="Times New Roman" w:cs="Times New Roman"/>
          <w:sz w:val="28"/>
          <w:szCs w:val="28"/>
        </w:rPr>
        <w:t xml:space="preserve">]. </w:t>
      </w:r>
    </w:p>
    <w:p w14:paraId="714C07D1" w14:textId="7D8261EB" w:rsidR="003E2617" w:rsidRPr="00A30860" w:rsidRDefault="003E2617" w:rsidP="004048D7">
      <w:pPr>
        <w:tabs>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iCs/>
          <w:sz w:val="28"/>
          <w:szCs w:val="28"/>
        </w:rPr>
        <w:t xml:space="preserve">Л.И. Божович [27, с.63] определяет мотив как волевую установку готовности человека к осознанному поступку и действию. </w:t>
      </w:r>
    </w:p>
    <w:p w14:paraId="0CD4E0CE"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iCs/>
          <w:sz w:val="28"/>
          <w:szCs w:val="28"/>
        </w:rPr>
        <w:t xml:space="preserve">Значительный интерес представляют исследования </w:t>
      </w:r>
      <w:r w:rsidRPr="00A30860">
        <w:rPr>
          <w:rFonts w:ascii="Times New Roman" w:hAnsi="Times New Roman" w:cs="Times New Roman"/>
          <w:iCs/>
          <w:spacing w:val="-1"/>
          <w:sz w:val="28"/>
          <w:szCs w:val="28"/>
        </w:rPr>
        <w:t xml:space="preserve">Е.И. Ильина. Указывая, что мотив является намерением и замыслом в организации поведения, он </w:t>
      </w:r>
      <w:r w:rsidRPr="00A30860">
        <w:rPr>
          <w:rFonts w:ascii="Times New Roman" w:hAnsi="Times New Roman" w:cs="Times New Roman"/>
          <w:iCs/>
          <w:sz w:val="28"/>
          <w:szCs w:val="28"/>
        </w:rPr>
        <w:t>предлагает авторскую схему мотивации достижения, состоящую из трех блоков:</w:t>
      </w:r>
    </w:p>
    <w:p w14:paraId="5DC0E652" w14:textId="77777777" w:rsidR="003E2617" w:rsidRPr="00A30860"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i/>
          <w:iCs/>
          <w:sz w:val="28"/>
          <w:szCs w:val="28"/>
        </w:rPr>
        <w:t>Первый блок –</w:t>
      </w:r>
      <w:r w:rsidRPr="00A30860">
        <w:rPr>
          <w:rFonts w:ascii="Times New Roman" w:hAnsi="Times New Roman" w:cs="Times New Roman"/>
          <w:iCs/>
          <w:sz w:val="28"/>
          <w:szCs w:val="28"/>
        </w:rPr>
        <w:t xml:space="preserve"> потребностный (биологические и социальные потребности, долженствование).  </w:t>
      </w:r>
    </w:p>
    <w:p w14:paraId="4C50CD6D" w14:textId="77777777" w:rsidR="003E2617" w:rsidRPr="00A30860"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i/>
          <w:iCs/>
          <w:sz w:val="28"/>
          <w:szCs w:val="28"/>
        </w:rPr>
        <w:t>Второй блок</w:t>
      </w:r>
      <w:r w:rsidRPr="00A30860">
        <w:rPr>
          <w:rFonts w:ascii="Times New Roman" w:hAnsi="Times New Roman" w:cs="Times New Roman"/>
          <w:iCs/>
          <w:sz w:val="28"/>
          <w:szCs w:val="28"/>
        </w:rPr>
        <w:t xml:space="preserve"> проходит через внутренний фильтр (интересы, склонности, уровень притязаний, самооценка, нравственный контроль, субъективный контроль). </w:t>
      </w:r>
    </w:p>
    <w:p w14:paraId="52E5AF2E" w14:textId="039DDDC0" w:rsidR="003E2617" w:rsidRPr="00A30860"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iCs/>
          <w:color w:val="FF0000"/>
          <w:sz w:val="28"/>
          <w:szCs w:val="28"/>
        </w:rPr>
      </w:pPr>
      <w:r w:rsidRPr="00A30860">
        <w:rPr>
          <w:rFonts w:ascii="Times New Roman" w:hAnsi="Times New Roman" w:cs="Times New Roman"/>
          <w:i/>
          <w:iCs/>
          <w:sz w:val="28"/>
          <w:szCs w:val="28"/>
        </w:rPr>
        <w:t>Третий целевой блок</w:t>
      </w:r>
      <w:r w:rsidRPr="00A30860">
        <w:rPr>
          <w:rFonts w:ascii="Times New Roman" w:hAnsi="Times New Roman" w:cs="Times New Roman"/>
          <w:iCs/>
          <w:sz w:val="28"/>
          <w:szCs w:val="28"/>
        </w:rPr>
        <w:t xml:space="preserve"> –этап, когда наступает процесс удовлетворения потребностной достиженческой цели [33, с.32].</w:t>
      </w:r>
    </w:p>
    <w:p w14:paraId="507E56B8" w14:textId="77777777" w:rsidR="003E2617" w:rsidRPr="00A30860"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iCs/>
          <w:sz w:val="28"/>
          <w:szCs w:val="28"/>
        </w:rPr>
        <w:t>Таким образом,</w:t>
      </w:r>
      <w:r w:rsidRPr="00A30860">
        <w:rPr>
          <w:rFonts w:ascii="Times New Roman" w:hAnsi="Times New Roman" w:cs="Times New Roman"/>
          <w:sz w:val="28"/>
          <w:szCs w:val="28"/>
        </w:rPr>
        <w:t xml:space="preserve"> Л.И. Божович и Е.И. Ильин определяют</w:t>
      </w:r>
      <w:r w:rsidRPr="00A30860">
        <w:rPr>
          <w:rFonts w:ascii="Times New Roman" w:hAnsi="Times New Roman" w:cs="Times New Roman"/>
          <w:iCs/>
          <w:spacing w:val="-1"/>
          <w:sz w:val="28"/>
          <w:szCs w:val="28"/>
        </w:rPr>
        <w:t xml:space="preserve"> мотивацию достижения как </w:t>
      </w:r>
      <w:r w:rsidRPr="00A30860">
        <w:rPr>
          <w:rFonts w:ascii="Times New Roman" w:hAnsi="Times New Roman" w:cs="Times New Roman"/>
          <w:sz w:val="28"/>
          <w:szCs w:val="28"/>
        </w:rPr>
        <w:t xml:space="preserve">устойчивую характеристику личности, выражающуюся в понимании личностного смысла деятельности и потребности добиваться успехов во всех видах деятельности, </w:t>
      </w:r>
      <w:r w:rsidRPr="00A30860">
        <w:rPr>
          <w:rFonts w:ascii="Times New Roman" w:hAnsi="Times New Roman" w:cs="Times New Roman"/>
          <w:spacing w:val="-2"/>
          <w:sz w:val="28"/>
          <w:szCs w:val="28"/>
        </w:rPr>
        <w:t>превосходить существующие</w:t>
      </w:r>
      <w:r w:rsidRPr="00A30860">
        <w:rPr>
          <w:rFonts w:ascii="Times New Roman" w:hAnsi="Times New Roman" w:cs="Times New Roman"/>
          <w:sz w:val="28"/>
          <w:szCs w:val="28"/>
        </w:rPr>
        <w:t xml:space="preserve"> нормы.</w:t>
      </w:r>
    </w:p>
    <w:p w14:paraId="19D1B6F9" w14:textId="2F22824F" w:rsidR="003E2617" w:rsidRPr="00A30860"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А.В. Сальков [4</w:t>
      </w:r>
      <w:r w:rsidR="00034090" w:rsidRPr="00A30860">
        <w:rPr>
          <w:rFonts w:ascii="Times New Roman" w:hAnsi="Times New Roman" w:cs="Times New Roman"/>
          <w:sz w:val="28"/>
          <w:szCs w:val="28"/>
        </w:rPr>
        <w:t>4</w:t>
      </w:r>
      <w:r w:rsidRPr="00A30860">
        <w:rPr>
          <w:rFonts w:ascii="Times New Roman" w:hAnsi="Times New Roman" w:cs="Times New Roman"/>
          <w:sz w:val="28"/>
          <w:szCs w:val="28"/>
        </w:rPr>
        <w:t xml:space="preserve">] определяет мотивацию достижения как динамический процесс формирования мотива, в котором закладывается само стремление к </w:t>
      </w:r>
      <w:r w:rsidRPr="00A30860">
        <w:rPr>
          <w:rFonts w:ascii="Times New Roman" w:hAnsi="Times New Roman" w:cs="Times New Roman"/>
          <w:sz w:val="28"/>
          <w:szCs w:val="28"/>
        </w:rPr>
        <w:lastRenderedPageBreak/>
        <w:t>успеху или стремление к избеганию неуспеха или неудачи</w:t>
      </w:r>
      <w:r w:rsidRPr="00A30860">
        <w:rPr>
          <w:rFonts w:ascii="Times New Roman" w:hAnsi="Times New Roman" w:cs="Times New Roman"/>
          <w:i/>
          <w:iCs/>
          <w:sz w:val="28"/>
          <w:szCs w:val="28"/>
        </w:rPr>
        <w:t>.</w:t>
      </w:r>
      <w:r w:rsidRPr="00A30860">
        <w:rPr>
          <w:rFonts w:ascii="Times New Roman" w:hAnsi="Times New Roman" w:cs="Times New Roman"/>
          <w:iCs/>
          <w:sz w:val="28"/>
          <w:szCs w:val="28"/>
        </w:rPr>
        <w:t xml:space="preserve"> Автор </w:t>
      </w:r>
      <w:r w:rsidRPr="00A30860">
        <w:rPr>
          <w:rFonts w:ascii="Times New Roman" w:hAnsi="Times New Roman" w:cs="Times New Roman"/>
          <w:sz w:val="28"/>
          <w:szCs w:val="28"/>
        </w:rPr>
        <w:t>предлагает в схеме формирования мотива следующие этапы: a) потребность; б) поисковая активность; в) выбор цели; г) принятие решения.</w:t>
      </w:r>
    </w:p>
    <w:p w14:paraId="1D65380A"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работах многих исследователей прослеживается основная мысль, что мотивация достижения всегда направлена на определенный результат деятельности. Выявление устойчивых черт поведения личности возможно при определении присутствуя у нее мотива достижения. </w:t>
      </w:r>
    </w:p>
    <w:p w14:paraId="23BEAA46" w14:textId="40490866"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 следующей таблице представлены взгляды отдельных отечественных и зарубежных ученых по исследуемому феномену (таблица 1</w:t>
      </w:r>
      <w:r w:rsidR="00034090" w:rsidRPr="00A30860">
        <w:rPr>
          <w:rFonts w:ascii="Times New Roman" w:hAnsi="Times New Roman" w:cs="Times New Roman"/>
          <w:sz w:val="28"/>
          <w:szCs w:val="28"/>
        </w:rPr>
        <w:t>).</w:t>
      </w:r>
    </w:p>
    <w:p w14:paraId="13632ED0" w14:textId="77777777" w:rsidR="00034090" w:rsidRPr="00A30860" w:rsidRDefault="00034090" w:rsidP="004048D7">
      <w:pPr>
        <w:tabs>
          <w:tab w:val="left" w:pos="567"/>
        </w:tabs>
        <w:spacing w:after="0" w:line="240" w:lineRule="auto"/>
        <w:ind w:firstLine="567"/>
        <w:jc w:val="both"/>
        <w:rPr>
          <w:rFonts w:ascii="Times New Roman" w:hAnsi="Times New Roman" w:cs="Times New Roman"/>
          <w:sz w:val="28"/>
          <w:szCs w:val="28"/>
        </w:rPr>
      </w:pPr>
    </w:p>
    <w:p w14:paraId="64970915" w14:textId="7C2AC124" w:rsidR="003E2617" w:rsidRPr="00A30860" w:rsidRDefault="003E2617" w:rsidP="004048D7">
      <w:pPr>
        <w:tabs>
          <w:tab w:val="left" w:pos="567"/>
        </w:tabs>
        <w:spacing w:after="0" w:line="240" w:lineRule="auto"/>
        <w:ind w:firstLine="567"/>
        <w:rPr>
          <w:rFonts w:ascii="Times New Roman" w:hAnsi="Times New Roman" w:cs="Times New Roman"/>
          <w:sz w:val="28"/>
          <w:szCs w:val="28"/>
        </w:rPr>
      </w:pPr>
      <w:r w:rsidRPr="00A30860">
        <w:rPr>
          <w:rFonts w:ascii="Times New Roman" w:hAnsi="Times New Roman" w:cs="Times New Roman"/>
          <w:sz w:val="28"/>
          <w:szCs w:val="28"/>
        </w:rPr>
        <w:t>Таблица</w:t>
      </w:r>
      <w:r w:rsidR="00034090" w:rsidRPr="00A30860">
        <w:rPr>
          <w:rFonts w:ascii="Times New Roman" w:hAnsi="Times New Roman" w:cs="Times New Roman"/>
          <w:sz w:val="28"/>
          <w:szCs w:val="28"/>
        </w:rPr>
        <w:t xml:space="preserve"> </w:t>
      </w:r>
      <w:r w:rsidRPr="00A30860">
        <w:rPr>
          <w:rFonts w:ascii="Times New Roman" w:hAnsi="Times New Roman" w:cs="Times New Roman"/>
          <w:sz w:val="28"/>
          <w:szCs w:val="28"/>
        </w:rPr>
        <w:t>1</w:t>
      </w:r>
      <w:r w:rsidR="00034090" w:rsidRPr="00A30860">
        <w:rPr>
          <w:rFonts w:ascii="Times New Roman" w:hAnsi="Times New Roman" w:cs="Times New Roman"/>
          <w:sz w:val="28"/>
          <w:szCs w:val="28"/>
        </w:rPr>
        <w:t xml:space="preserve"> </w:t>
      </w:r>
      <w:r w:rsidRPr="00A30860">
        <w:rPr>
          <w:rFonts w:ascii="Times New Roman" w:hAnsi="Times New Roman" w:cs="Times New Roman"/>
          <w:sz w:val="28"/>
          <w:szCs w:val="28"/>
        </w:rPr>
        <w:t>-</w:t>
      </w:r>
      <w:r w:rsidR="00034090" w:rsidRPr="00A30860">
        <w:rPr>
          <w:rFonts w:ascii="Times New Roman" w:hAnsi="Times New Roman" w:cs="Times New Roman"/>
          <w:sz w:val="28"/>
          <w:szCs w:val="28"/>
        </w:rPr>
        <w:t xml:space="preserve"> </w:t>
      </w:r>
      <w:r w:rsidRPr="00A30860">
        <w:rPr>
          <w:rFonts w:ascii="Times New Roman" w:hAnsi="Times New Roman" w:cs="Times New Roman"/>
          <w:sz w:val="28"/>
          <w:szCs w:val="28"/>
        </w:rPr>
        <w:t>Интерпретация смыслового контента мотивации достижения</w:t>
      </w:r>
    </w:p>
    <w:p w14:paraId="7DEF2225" w14:textId="77777777" w:rsidR="00034090" w:rsidRPr="00A30860" w:rsidRDefault="00034090" w:rsidP="004048D7">
      <w:pPr>
        <w:tabs>
          <w:tab w:val="left" w:pos="567"/>
        </w:tabs>
        <w:spacing w:after="0" w:line="240" w:lineRule="auto"/>
        <w:ind w:firstLine="567"/>
        <w:jc w:val="both"/>
        <w:rPr>
          <w:rFonts w:ascii="Times New Roman" w:hAnsi="Times New Roman" w:cs="Times New Roman"/>
          <w:b/>
          <w:sz w:val="28"/>
          <w:szCs w:val="28"/>
        </w:rPr>
      </w:pPr>
    </w:p>
    <w:tbl>
      <w:tblPr>
        <w:tblStyle w:val="a5"/>
        <w:tblW w:w="9493" w:type="dxa"/>
        <w:tblLayout w:type="fixed"/>
        <w:tblLook w:val="04A0" w:firstRow="1" w:lastRow="0" w:firstColumn="1" w:lastColumn="0" w:noHBand="0" w:noVBand="1"/>
      </w:tblPr>
      <w:tblGrid>
        <w:gridCol w:w="1838"/>
        <w:gridCol w:w="7655"/>
      </w:tblGrid>
      <w:tr w:rsidR="003E2617" w:rsidRPr="00A30860" w14:paraId="2059F627" w14:textId="77777777" w:rsidTr="00792C35">
        <w:tc>
          <w:tcPr>
            <w:tcW w:w="1838" w:type="dxa"/>
            <w:vAlign w:val="center"/>
          </w:tcPr>
          <w:p w14:paraId="114459AD" w14:textId="782F9A14" w:rsidR="003E2617" w:rsidRPr="00A30860" w:rsidRDefault="007A3194" w:rsidP="00825C04">
            <w:pPr>
              <w:tabs>
                <w:tab w:val="left" w:pos="567"/>
              </w:tabs>
              <w:spacing w:line="240" w:lineRule="auto"/>
              <w:jc w:val="center"/>
              <w:rPr>
                <w:sz w:val="28"/>
                <w:szCs w:val="28"/>
                <w:highlight w:val="yellow"/>
              </w:rPr>
            </w:pPr>
            <w:r w:rsidRPr="00A30860">
              <w:rPr>
                <w:sz w:val="28"/>
                <w:szCs w:val="28"/>
              </w:rPr>
              <w:t>А</w:t>
            </w:r>
            <w:r w:rsidR="00206354" w:rsidRPr="00A30860">
              <w:rPr>
                <w:sz w:val="28"/>
                <w:szCs w:val="28"/>
              </w:rPr>
              <w:t>вторы</w:t>
            </w:r>
          </w:p>
        </w:tc>
        <w:tc>
          <w:tcPr>
            <w:tcW w:w="7655" w:type="dxa"/>
            <w:vAlign w:val="center"/>
          </w:tcPr>
          <w:p w14:paraId="0630FCAC" w14:textId="2F08EDF6" w:rsidR="003E2617" w:rsidRPr="00A30860" w:rsidRDefault="00206354" w:rsidP="00825C04">
            <w:pPr>
              <w:tabs>
                <w:tab w:val="left" w:pos="567"/>
              </w:tabs>
              <w:spacing w:line="240" w:lineRule="auto"/>
              <w:jc w:val="center"/>
              <w:rPr>
                <w:spacing w:val="-11"/>
                <w:sz w:val="28"/>
                <w:szCs w:val="28"/>
                <w:highlight w:val="yellow"/>
              </w:rPr>
            </w:pPr>
            <w:r w:rsidRPr="00A30860">
              <w:rPr>
                <w:sz w:val="28"/>
                <w:szCs w:val="28"/>
              </w:rPr>
              <w:t>Определение смыслового контента мотивации</w:t>
            </w:r>
          </w:p>
        </w:tc>
      </w:tr>
      <w:tr w:rsidR="003E2617" w:rsidRPr="00A30860" w14:paraId="06736EA0" w14:textId="77777777" w:rsidTr="00792C35">
        <w:tc>
          <w:tcPr>
            <w:tcW w:w="1838" w:type="dxa"/>
            <w:vAlign w:val="center"/>
          </w:tcPr>
          <w:p w14:paraId="3644FB54" w14:textId="77777777" w:rsidR="003E2617" w:rsidRPr="00A30860" w:rsidRDefault="003E2617" w:rsidP="00825C04">
            <w:pPr>
              <w:tabs>
                <w:tab w:val="left" w:pos="567"/>
              </w:tabs>
              <w:spacing w:line="240" w:lineRule="auto"/>
              <w:jc w:val="both"/>
              <w:rPr>
                <w:sz w:val="28"/>
                <w:szCs w:val="28"/>
              </w:rPr>
            </w:pPr>
            <w:proofErr w:type="spellStart"/>
            <w:r w:rsidRPr="00A30860">
              <w:rPr>
                <w:sz w:val="28"/>
                <w:szCs w:val="28"/>
              </w:rPr>
              <w:t>Мюрей</w:t>
            </w:r>
            <w:proofErr w:type="spellEnd"/>
            <w:r w:rsidRPr="00A30860">
              <w:rPr>
                <w:sz w:val="28"/>
                <w:szCs w:val="28"/>
              </w:rPr>
              <w:t xml:space="preserve"> Г.</w:t>
            </w:r>
          </w:p>
        </w:tc>
        <w:tc>
          <w:tcPr>
            <w:tcW w:w="7655" w:type="dxa"/>
            <w:vAlign w:val="center"/>
          </w:tcPr>
          <w:p w14:paraId="0F6A9218" w14:textId="77777777" w:rsidR="003E2617" w:rsidRPr="00A30860" w:rsidRDefault="003E2617" w:rsidP="004048D7">
            <w:pPr>
              <w:tabs>
                <w:tab w:val="left" w:pos="567"/>
              </w:tabs>
              <w:spacing w:line="240" w:lineRule="auto"/>
              <w:ind w:firstLine="567"/>
              <w:jc w:val="both"/>
              <w:rPr>
                <w:sz w:val="28"/>
                <w:szCs w:val="28"/>
              </w:rPr>
            </w:pPr>
            <w:r w:rsidRPr="00A30860">
              <w:rPr>
                <w:spacing w:val="-11"/>
                <w:sz w:val="28"/>
                <w:szCs w:val="28"/>
              </w:rPr>
              <w:t>мотивация достижения — это относительно устойчивое стремление субъекта сделать или достичь высокого и качественного уровня в конкретной деятельности</w:t>
            </w:r>
          </w:p>
        </w:tc>
      </w:tr>
      <w:tr w:rsidR="003E2617" w:rsidRPr="00A30860" w14:paraId="28291CAE" w14:textId="77777777" w:rsidTr="00792C35">
        <w:tc>
          <w:tcPr>
            <w:tcW w:w="1838" w:type="dxa"/>
            <w:vAlign w:val="center"/>
          </w:tcPr>
          <w:p w14:paraId="1567A3AE" w14:textId="77777777" w:rsidR="003E2617" w:rsidRPr="00A30860" w:rsidRDefault="003E2617" w:rsidP="00825C04">
            <w:pPr>
              <w:tabs>
                <w:tab w:val="left" w:pos="567"/>
              </w:tabs>
              <w:spacing w:line="240" w:lineRule="auto"/>
              <w:jc w:val="both"/>
              <w:rPr>
                <w:sz w:val="28"/>
                <w:szCs w:val="28"/>
              </w:rPr>
            </w:pPr>
            <w:proofErr w:type="spellStart"/>
            <w:r w:rsidRPr="00A30860">
              <w:rPr>
                <w:sz w:val="28"/>
                <w:szCs w:val="28"/>
              </w:rPr>
              <w:t>Аймауытов</w:t>
            </w:r>
            <w:proofErr w:type="spellEnd"/>
            <w:r w:rsidRPr="00A30860">
              <w:rPr>
                <w:sz w:val="28"/>
                <w:szCs w:val="28"/>
              </w:rPr>
              <w:t xml:space="preserve"> Ж</w:t>
            </w:r>
          </w:p>
        </w:tc>
        <w:tc>
          <w:tcPr>
            <w:tcW w:w="7655" w:type="dxa"/>
            <w:vAlign w:val="center"/>
          </w:tcPr>
          <w:p w14:paraId="43FEFC7D" w14:textId="77777777" w:rsidR="003E2617" w:rsidRPr="00A30860" w:rsidRDefault="003E2617" w:rsidP="004048D7">
            <w:pPr>
              <w:tabs>
                <w:tab w:val="left" w:pos="567"/>
              </w:tabs>
              <w:spacing w:line="240" w:lineRule="auto"/>
              <w:ind w:firstLine="567"/>
              <w:jc w:val="both"/>
              <w:rPr>
                <w:spacing w:val="-11"/>
                <w:sz w:val="28"/>
                <w:szCs w:val="28"/>
              </w:rPr>
            </w:pPr>
            <w:r w:rsidRPr="00A30860">
              <w:rPr>
                <w:sz w:val="28"/>
                <w:szCs w:val="28"/>
              </w:rPr>
              <w:t>...сила и устремленность должны проявляться не только в большом деле, но и в ежедневных мелких делах и поступках, причем не из-за пользы, а из-за трудности и в силу привычки.</w:t>
            </w:r>
            <w:r w:rsidRPr="00A30860">
              <w:rPr>
                <w:sz w:val="28"/>
                <w:szCs w:val="28"/>
                <w:shd w:val="clear" w:color="auto" w:fill="E9E9E9"/>
              </w:rPr>
              <w:t xml:space="preserve"> </w:t>
            </w:r>
          </w:p>
        </w:tc>
      </w:tr>
      <w:tr w:rsidR="003E2617" w:rsidRPr="00A30860" w14:paraId="75297E12" w14:textId="77777777" w:rsidTr="00792C35">
        <w:tc>
          <w:tcPr>
            <w:tcW w:w="1838" w:type="dxa"/>
            <w:vAlign w:val="center"/>
          </w:tcPr>
          <w:p w14:paraId="29F5E271" w14:textId="77777777" w:rsidR="003E2617" w:rsidRPr="00A30860" w:rsidRDefault="003E2617" w:rsidP="00825C04">
            <w:pPr>
              <w:tabs>
                <w:tab w:val="left" w:pos="567"/>
              </w:tabs>
              <w:spacing w:line="240" w:lineRule="auto"/>
              <w:jc w:val="both"/>
              <w:rPr>
                <w:sz w:val="28"/>
                <w:szCs w:val="28"/>
              </w:rPr>
            </w:pPr>
            <w:r w:rsidRPr="00A30860">
              <w:rPr>
                <w:sz w:val="28"/>
                <w:szCs w:val="28"/>
              </w:rPr>
              <w:t>Макклелланд Д.</w:t>
            </w:r>
          </w:p>
        </w:tc>
        <w:tc>
          <w:tcPr>
            <w:tcW w:w="7655" w:type="dxa"/>
            <w:vAlign w:val="center"/>
          </w:tcPr>
          <w:p w14:paraId="58FCCBF6" w14:textId="77777777" w:rsidR="003E2617" w:rsidRPr="00A30860" w:rsidRDefault="003E2617" w:rsidP="004048D7">
            <w:pPr>
              <w:tabs>
                <w:tab w:val="left" w:pos="567"/>
              </w:tabs>
              <w:spacing w:line="240" w:lineRule="auto"/>
              <w:ind w:firstLine="567"/>
              <w:rPr>
                <w:sz w:val="28"/>
                <w:szCs w:val="28"/>
              </w:rPr>
            </w:pPr>
            <w:r w:rsidRPr="00A30860">
              <w:rPr>
                <w:sz w:val="28"/>
                <w:szCs w:val="28"/>
              </w:rPr>
              <w:t>мотивы и потребности человека формируются и развиваются в онтогенетическом развитии и мотив достижения не формируется в зависимости от социальности, а является залогом первопричины поведения индивидуума.</w:t>
            </w:r>
          </w:p>
        </w:tc>
      </w:tr>
      <w:tr w:rsidR="003E2617" w:rsidRPr="00A30860" w14:paraId="4854B7CC" w14:textId="77777777" w:rsidTr="00792C35">
        <w:trPr>
          <w:trHeight w:val="70"/>
        </w:trPr>
        <w:tc>
          <w:tcPr>
            <w:tcW w:w="1838" w:type="dxa"/>
            <w:vAlign w:val="center"/>
          </w:tcPr>
          <w:p w14:paraId="53D67358" w14:textId="77777777" w:rsidR="003E2617" w:rsidRPr="00A30860" w:rsidRDefault="003E2617" w:rsidP="00825C04">
            <w:pPr>
              <w:tabs>
                <w:tab w:val="left" w:pos="567"/>
              </w:tabs>
              <w:spacing w:line="240" w:lineRule="auto"/>
              <w:jc w:val="both"/>
              <w:rPr>
                <w:sz w:val="28"/>
                <w:szCs w:val="28"/>
              </w:rPr>
            </w:pPr>
            <w:r w:rsidRPr="00A30860">
              <w:rPr>
                <w:sz w:val="28"/>
                <w:szCs w:val="28"/>
              </w:rPr>
              <w:t>Джакупов С.</w:t>
            </w:r>
          </w:p>
        </w:tc>
        <w:tc>
          <w:tcPr>
            <w:tcW w:w="7655" w:type="dxa"/>
            <w:vAlign w:val="center"/>
          </w:tcPr>
          <w:p w14:paraId="6513EC14" w14:textId="77777777" w:rsidR="003E2617" w:rsidRPr="00A30860" w:rsidRDefault="003E2617" w:rsidP="004048D7">
            <w:pPr>
              <w:pStyle w:val="Default"/>
              <w:tabs>
                <w:tab w:val="left" w:pos="567"/>
              </w:tabs>
              <w:ind w:firstLine="567"/>
              <w:jc w:val="both"/>
              <w:rPr>
                <w:sz w:val="28"/>
                <w:szCs w:val="28"/>
              </w:rPr>
            </w:pPr>
            <w:r w:rsidRPr="00A30860">
              <w:rPr>
                <w:color w:val="212529"/>
                <w:sz w:val="28"/>
                <w:szCs w:val="28"/>
                <w:shd w:val="clear" w:color="auto" w:fill="FFFFFF"/>
              </w:rPr>
              <w:t xml:space="preserve">...побуждение к деятельности, связанное с удовлетворением определенной потребности. </w:t>
            </w:r>
          </w:p>
        </w:tc>
      </w:tr>
      <w:tr w:rsidR="003E2617" w:rsidRPr="00A30860" w14:paraId="74974B01" w14:textId="77777777" w:rsidTr="00792C35">
        <w:tc>
          <w:tcPr>
            <w:tcW w:w="1838" w:type="dxa"/>
            <w:vAlign w:val="center"/>
          </w:tcPr>
          <w:p w14:paraId="751BE29A" w14:textId="77777777" w:rsidR="003E2617" w:rsidRPr="00A30860" w:rsidRDefault="003E2617" w:rsidP="00825C04">
            <w:pPr>
              <w:tabs>
                <w:tab w:val="left" w:pos="567"/>
              </w:tabs>
              <w:spacing w:line="240" w:lineRule="auto"/>
              <w:jc w:val="both"/>
              <w:rPr>
                <w:sz w:val="28"/>
                <w:szCs w:val="28"/>
              </w:rPr>
            </w:pPr>
            <w:r w:rsidRPr="00A30860">
              <w:rPr>
                <w:sz w:val="28"/>
                <w:szCs w:val="28"/>
              </w:rPr>
              <w:t>Ребер А.</w:t>
            </w:r>
          </w:p>
        </w:tc>
        <w:tc>
          <w:tcPr>
            <w:tcW w:w="7655" w:type="dxa"/>
            <w:vAlign w:val="center"/>
          </w:tcPr>
          <w:p w14:paraId="49D11173" w14:textId="77777777" w:rsidR="003E2617" w:rsidRPr="00A30860" w:rsidRDefault="003E2617" w:rsidP="004048D7">
            <w:pPr>
              <w:tabs>
                <w:tab w:val="left" w:pos="567"/>
              </w:tabs>
              <w:spacing w:line="240" w:lineRule="auto"/>
              <w:ind w:firstLine="567"/>
              <w:rPr>
                <w:sz w:val="28"/>
                <w:szCs w:val="28"/>
              </w:rPr>
            </w:pPr>
            <w:r w:rsidRPr="00A30860">
              <w:rPr>
                <w:spacing w:val="-7"/>
                <w:sz w:val="28"/>
                <w:szCs w:val="28"/>
              </w:rPr>
              <w:t xml:space="preserve">внутреннее, относительно устойчивое стремление человека </w:t>
            </w:r>
            <w:r w:rsidRPr="00A30860">
              <w:rPr>
                <w:spacing w:val="-9"/>
                <w:sz w:val="28"/>
                <w:szCs w:val="28"/>
              </w:rPr>
              <w:t>к успехам в различных видах деятельности</w:t>
            </w:r>
          </w:p>
        </w:tc>
      </w:tr>
    </w:tbl>
    <w:p w14:paraId="49BAADAE" w14:textId="77777777" w:rsidR="00EB72E0" w:rsidRPr="00A30860" w:rsidRDefault="00EB72E0" w:rsidP="004048D7">
      <w:pPr>
        <w:tabs>
          <w:tab w:val="left" w:pos="567"/>
          <w:tab w:val="left" w:pos="6096"/>
        </w:tabs>
        <w:spacing w:after="0" w:line="240" w:lineRule="auto"/>
        <w:ind w:firstLine="567"/>
        <w:jc w:val="both"/>
        <w:rPr>
          <w:rFonts w:ascii="Times New Roman" w:hAnsi="Times New Roman" w:cs="Times New Roman"/>
          <w:color w:val="202124"/>
          <w:sz w:val="28"/>
          <w:szCs w:val="28"/>
          <w:shd w:val="clear" w:color="auto" w:fill="FFFFFF"/>
        </w:rPr>
      </w:pPr>
    </w:p>
    <w:p w14:paraId="614D30AB" w14:textId="350FA5E8" w:rsidR="003E2617" w:rsidRPr="00A30860" w:rsidRDefault="003E2617" w:rsidP="004048D7">
      <w:pPr>
        <w:tabs>
          <w:tab w:val="left" w:pos="567"/>
          <w:tab w:val="left" w:pos="6096"/>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color w:val="202124"/>
          <w:sz w:val="28"/>
          <w:szCs w:val="28"/>
          <w:shd w:val="clear" w:color="auto" w:fill="FFFFFF"/>
        </w:rPr>
        <w:t>Обо</w:t>
      </w:r>
      <w:r w:rsidR="00964A31" w:rsidRPr="00A30860">
        <w:rPr>
          <w:rFonts w:ascii="Times New Roman" w:hAnsi="Times New Roman" w:cs="Times New Roman"/>
          <w:color w:val="202124"/>
          <w:sz w:val="28"/>
          <w:szCs w:val="28"/>
          <w:shd w:val="clear" w:color="auto" w:fill="FFFFFF"/>
        </w:rPr>
        <w:t>б</w:t>
      </w:r>
      <w:r w:rsidRPr="00A30860">
        <w:rPr>
          <w:rFonts w:ascii="Times New Roman" w:hAnsi="Times New Roman" w:cs="Times New Roman"/>
          <w:color w:val="202124"/>
          <w:sz w:val="28"/>
          <w:szCs w:val="28"/>
          <w:shd w:val="clear" w:color="auto" w:fill="FFFFFF"/>
        </w:rPr>
        <w:t>щая п</w:t>
      </w:r>
      <w:r w:rsidR="00964A31" w:rsidRPr="00A30860">
        <w:rPr>
          <w:rFonts w:ascii="Times New Roman" w:hAnsi="Times New Roman" w:cs="Times New Roman"/>
          <w:color w:val="202124"/>
          <w:sz w:val="28"/>
          <w:szCs w:val="28"/>
          <w:shd w:val="clear" w:color="auto" w:fill="FFFFFF"/>
        </w:rPr>
        <w:t>а</w:t>
      </w:r>
      <w:r w:rsidRPr="00A30860">
        <w:rPr>
          <w:rFonts w:ascii="Times New Roman" w:hAnsi="Times New Roman" w:cs="Times New Roman"/>
          <w:color w:val="202124"/>
          <w:sz w:val="28"/>
          <w:szCs w:val="28"/>
          <w:shd w:val="clear" w:color="auto" w:fill="FFFFFF"/>
        </w:rPr>
        <w:t>раграф</w:t>
      </w:r>
      <w:r w:rsidR="00964A31" w:rsidRPr="00A30860">
        <w:rPr>
          <w:rFonts w:ascii="Times New Roman" w:hAnsi="Times New Roman" w:cs="Times New Roman"/>
          <w:color w:val="202124"/>
          <w:sz w:val="28"/>
          <w:szCs w:val="28"/>
          <w:shd w:val="clear" w:color="auto" w:fill="FFFFFF"/>
        </w:rPr>
        <w:t>,</w:t>
      </w:r>
      <w:r w:rsidRPr="00A30860">
        <w:rPr>
          <w:rFonts w:ascii="Times New Roman" w:hAnsi="Times New Roman" w:cs="Times New Roman"/>
          <w:color w:val="202124"/>
          <w:sz w:val="28"/>
          <w:szCs w:val="28"/>
          <w:shd w:val="clear" w:color="auto" w:fill="FFFFFF"/>
        </w:rPr>
        <w:t xml:space="preserve"> отметим, что мотивация достижения - </w:t>
      </w:r>
      <w:r w:rsidRPr="00A30860">
        <w:rPr>
          <w:rFonts w:ascii="Times New Roman" w:hAnsi="Times New Roman" w:cs="Times New Roman"/>
          <w:color w:val="040C28"/>
          <w:sz w:val="28"/>
          <w:szCs w:val="28"/>
        </w:rPr>
        <w:t>одна из разновидностей мотивации деятельности, связанная с потребностью индивида добиваться успеха и избегать неудач</w:t>
      </w:r>
      <w:r w:rsidRPr="00A30860">
        <w:rPr>
          <w:rFonts w:ascii="Times New Roman" w:hAnsi="Times New Roman" w:cs="Times New Roman"/>
          <w:color w:val="202124"/>
          <w:sz w:val="28"/>
          <w:szCs w:val="28"/>
          <w:shd w:val="clear" w:color="auto" w:fill="FFFFFF"/>
        </w:rPr>
        <w:t xml:space="preserve">. </w:t>
      </w:r>
      <w:r w:rsidRPr="00A30860">
        <w:rPr>
          <w:rFonts w:ascii="Times New Roman" w:hAnsi="Times New Roman"/>
          <w:sz w:val="28"/>
          <w:szCs w:val="28"/>
        </w:rPr>
        <w:t>Смысловой аппарат складывается из значимых понятий и обоснованных точек з</w:t>
      </w:r>
      <w:r w:rsidR="004F5FAD" w:rsidRPr="00A30860">
        <w:rPr>
          <w:rFonts w:ascii="Times New Roman" w:hAnsi="Times New Roman"/>
          <w:sz w:val="28"/>
          <w:szCs w:val="28"/>
        </w:rPr>
        <w:t>р</w:t>
      </w:r>
      <w:r w:rsidRPr="00A30860">
        <w:rPr>
          <w:rFonts w:ascii="Times New Roman" w:hAnsi="Times New Roman"/>
          <w:sz w:val="28"/>
          <w:szCs w:val="28"/>
        </w:rPr>
        <w:t>ения. п</w:t>
      </w:r>
      <w:r w:rsidRPr="00A30860">
        <w:rPr>
          <w:rFonts w:ascii="Times New Roman" w:hAnsi="Times New Roman" w:cs="Times New Roman"/>
          <w:sz w:val="28"/>
          <w:szCs w:val="28"/>
        </w:rPr>
        <w:t xml:space="preserve">о мнению отечественных и зарубежных ученых и исследователей, мотивация достижений есть сложный и динамический процесс, направленный на формирование мотива, амбивалентного по своей сути, включает как стремление к успеху, с одной стороны, так и избегание неуспеха и неудач с другой, при наличие субъективной вероятности успеха, с объяснением причин успеха или неудачи. Основное понимание мотивации достижения, как движущей силы, побуждающей к действию, придающая деятельности смысл и цель, имеющая сменяемость закономерных направленных этапов действия, мыслится как организованная, осмысленная система естественных действий личности, ведущая ее к успеху. </w:t>
      </w:r>
    </w:p>
    <w:p w14:paraId="6270F9EA" w14:textId="77777777" w:rsidR="003E2617" w:rsidRPr="00A30860" w:rsidRDefault="003E2617" w:rsidP="004048D7">
      <w:pPr>
        <w:tabs>
          <w:tab w:val="left" w:pos="567"/>
          <w:tab w:val="left" w:pos="6096"/>
        </w:tabs>
        <w:spacing w:after="0" w:line="240" w:lineRule="auto"/>
        <w:ind w:firstLine="567"/>
        <w:jc w:val="both"/>
        <w:rPr>
          <w:rFonts w:ascii="Times New Roman" w:hAnsi="Times New Roman" w:cs="Times New Roman"/>
          <w:b/>
          <w:sz w:val="28"/>
          <w:szCs w:val="28"/>
        </w:rPr>
      </w:pPr>
      <w:r w:rsidRPr="00A30860">
        <w:rPr>
          <w:rFonts w:ascii="Times New Roman" w:hAnsi="Times New Roman" w:cs="Times New Roman"/>
          <w:b/>
          <w:sz w:val="28"/>
          <w:szCs w:val="28"/>
        </w:rPr>
        <w:lastRenderedPageBreak/>
        <w:t>1.2 Особенности онтогенетического развития мотивации достижения школьников подросткового возраста</w:t>
      </w:r>
    </w:p>
    <w:p w14:paraId="23306AF0" w14:textId="345C73B3" w:rsidR="003E2617" w:rsidRPr="00A30860" w:rsidRDefault="003E2617" w:rsidP="004048D7">
      <w:pPr>
        <w:tabs>
          <w:tab w:val="left" w:pos="567"/>
        </w:tabs>
        <w:spacing w:after="0" w:line="240" w:lineRule="auto"/>
        <w:ind w:firstLine="567"/>
        <w:jc w:val="both"/>
        <w:rPr>
          <w:rFonts w:ascii="Times New Roman" w:hAnsi="Times New Roman" w:cs="Times New Roman"/>
          <w:i/>
          <w:sz w:val="28"/>
          <w:szCs w:val="28"/>
        </w:rPr>
      </w:pPr>
      <w:r w:rsidRPr="00A30860">
        <w:rPr>
          <w:rFonts w:ascii="Times New Roman" w:hAnsi="Times New Roman" w:cs="Times New Roman"/>
          <w:i/>
          <w:sz w:val="28"/>
          <w:szCs w:val="28"/>
        </w:rPr>
        <w:t>Задача настоящего параграфа: на основе закономерностей физиологического,</w:t>
      </w:r>
      <w:r w:rsidR="00EB72E0" w:rsidRPr="00A30860">
        <w:rPr>
          <w:rFonts w:ascii="Times New Roman" w:hAnsi="Times New Roman" w:cs="Times New Roman"/>
          <w:i/>
          <w:sz w:val="28"/>
          <w:szCs w:val="28"/>
        </w:rPr>
        <w:t xml:space="preserve"> </w:t>
      </w:r>
      <w:r w:rsidRPr="00A30860">
        <w:rPr>
          <w:rFonts w:ascii="Times New Roman" w:hAnsi="Times New Roman" w:cs="Times New Roman"/>
          <w:i/>
          <w:sz w:val="28"/>
          <w:szCs w:val="28"/>
        </w:rPr>
        <w:t>психологиче</w:t>
      </w:r>
      <w:r w:rsidR="004F5FAD" w:rsidRPr="00A30860">
        <w:rPr>
          <w:rFonts w:ascii="Times New Roman" w:hAnsi="Times New Roman" w:cs="Times New Roman"/>
          <w:i/>
          <w:sz w:val="28"/>
          <w:szCs w:val="28"/>
        </w:rPr>
        <w:t>с</w:t>
      </w:r>
      <w:r w:rsidRPr="00A30860">
        <w:rPr>
          <w:rFonts w:ascii="Times New Roman" w:hAnsi="Times New Roman" w:cs="Times New Roman"/>
          <w:i/>
          <w:sz w:val="28"/>
          <w:szCs w:val="28"/>
        </w:rPr>
        <w:t xml:space="preserve">кого и социального характера школьников подросткового возраста проанализировать особенности развития мотивации достижения и сформулировать авторское понимание. </w:t>
      </w:r>
    </w:p>
    <w:p w14:paraId="1383465E"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Мировые тенденции развития школьного образования бросают вызов для современных педагогов и психологов решать актуальные задачи, связанные с повышением качества среднего школьного образования. Одним из таких направлений является необходимость развития мотивации достижения у школьников среднего возраста. </w:t>
      </w:r>
    </w:p>
    <w:p w14:paraId="2E2F3B13" w14:textId="59CF5944"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Ученые, занимающиеся психолого-педагогическими аспектами рассматриваемой проблемы, единодушны во мнении, что успешность организации учебно-образовательного процесса зависит, прежде всего, от знания особенностей возрастного и индивидуально личностного развития школьников и закономерностей онтогенетического развития важных личностных конструктов, в частности мотивации достижения, который необходимо учитывать в процессе обучения и воспитания. Так, научные исследования, направленные на разработку </w:t>
      </w:r>
      <w:proofErr w:type="gramStart"/>
      <w:r w:rsidRPr="00A30860">
        <w:rPr>
          <w:rFonts w:ascii="Times New Roman" w:hAnsi="Times New Roman" w:cs="Times New Roman"/>
          <w:sz w:val="28"/>
          <w:szCs w:val="28"/>
        </w:rPr>
        <w:t>«тестов достижений»</w:t>
      </w:r>
      <w:proofErr w:type="gramEnd"/>
      <w:r w:rsidRPr="00A30860">
        <w:rPr>
          <w:rFonts w:ascii="Times New Roman" w:hAnsi="Times New Roman" w:cs="Times New Roman"/>
          <w:sz w:val="28"/>
          <w:szCs w:val="28"/>
        </w:rPr>
        <w:t xml:space="preserve"> показали, что невозможно развить мотивацию достижения личности, соблюдая определенную инструкцию. </w:t>
      </w:r>
    </w:p>
    <w:p w14:paraId="0795BF9A" w14:textId="5F3E94FE" w:rsidR="00EB72E0" w:rsidRPr="00A30860" w:rsidRDefault="003E2617" w:rsidP="004048D7">
      <w:pPr>
        <w:tabs>
          <w:tab w:val="left" w:pos="567"/>
        </w:tabs>
        <w:spacing w:after="0" w:line="240" w:lineRule="auto"/>
        <w:ind w:firstLine="567"/>
        <w:jc w:val="both"/>
        <w:rPr>
          <w:rFonts w:ascii="Times New Roman" w:hAnsi="Times New Roman" w:cs="Times New Roman"/>
          <w:color w:val="FF0000"/>
          <w:sz w:val="28"/>
          <w:szCs w:val="28"/>
        </w:rPr>
      </w:pPr>
      <w:r w:rsidRPr="00A30860">
        <w:rPr>
          <w:rFonts w:ascii="Times New Roman" w:hAnsi="Times New Roman" w:cs="Times New Roman"/>
          <w:sz w:val="28"/>
          <w:szCs w:val="28"/>
        </w:rPr>
        <w:t>Анализ основных подходов к исследованию и учет особенностей мотивации достижения в онтогенезе, приближают нас к признанию существования ряда закономерностей, которые наблюдаются в человеке уже с рождения. К тому же, знание п</w:t>
      </w:r>
      <w:r w:rsidRPr="00A30860">
        <w:rPr>
          <w:rFonts w:ascii="Times New Roman" w:hAnsi="Times New Roman" w:cs="Times New Roman"/>
          <w:color w:val="000000"/>
          <w:sz w:val="28"/>
          <w:szCs w:val="28"/>
          <w:shd w:val="clear" w:color="auto" w:fill="FFFFFF"/>
        </w:rPr>
        <w:t xml:space="preserve">оследовательных преобразований организма от момента зачатия до окончания жизненного цикла важно в развитии любого качества человека. Так, например, </w:t>
      </w:r>
      <w:r w:rsidRPr="00A30860">
        <w:rPr>
          <w:rFonts w:ascii="Times New Roman" w:hAnsi="Times New Roman" w:cs="Times New Roman"/>
          <w:spacing w:val="-4"/>
          <w:sz w:val="28"/>
          <w:szCs w:val="28"/>
        </w:rPr>
        <w:t xml:space="preserve">наиболее интенсивное развитие мотивации достижения наблюдается в период раннего детства: самостоятельно добиваться в возрасте 2–3,5 лет </w:t>
      </w:r>
      <w:r w:rsidRPr="00A30860">
        <w:rPr>
          <w:rFonts w:ascii="Times New Roman" w:hAnsi="Times New Roman" w:cs="Times New Roman"/>
          <w:spacing w:val="-5"/>
          <w:sz w:val="28"/>
          <w:szCs w:val="28"/>
        </w:rPr>
        <w:t xml:space="preserve">эффекта в действиях без помощи взрослого; </w:t>
      </w:r>
      <w:r w:rsidRPr="00A30860">
        <w:rPr>
          <w:rFonts w:ascii="Times New Roman" w:hAnsi="Times New Roman" w:cs="Times New Roman"/>
          <w:spacing w:val="-4"/>
          <w:sz w:val="28"/>
          <w:szCs w:val="28"/>
        </w:rPr>
        <w:t xml:space="preserve">в 3,5 года появление </w:t>
      </w:r>
      <w:r w:rsidRPr="00A30860">
        <w:rPr>
          <w:rFonts w:ascii="Times New Roman" w:hAnsi="Times New Roman" w:cs="Times New Roman"/>
          <w:spacing w:val="-6"/>
          <w:sz w:val="28"/>
          <w:szCs w:val="28"/>
        </w:rPr>
        <w:t xml:space="preserve">аффективных реакций на успех или неудачу </w:t>
      </w:r>
      <w:r w:rsidRPr="00A30860">
        <w:rPr>
          <w:rFonts w:ascii="Times New Roman" w:hAnsi="Times New Roman" w:cs="Times New Roman"/>
          <w:sz w:val="28"/>
          <w:szCs w:val="28"/>
        </w:rPr>
        <w:t>[4</w:t>
      </w:r>
      <w:r w:rsidR="00EB72E0" w:rsidRPr="00A30860">
        <w:rPr>
          <w:rFonts w:ascii="Times New Roman" w:hAnsi="Times New Roman" w:cs="Times New Roman"/>
          <w:sz w:val="28"/>
          <w:szCs w:val="28"/>
        </w:rPr>
        <w:t>5,</w:t>
      </w:r>
      <w:r w:rsidR="004F5FAD" w:rsidRPr="00A30860">
        <w:rPr>
          <w:rFonts w:ascii="Times New Roman" w:hAnsi="Times New Roman" w:cs="Times New Roman"/>
          <w:sz w:val="28"/>
          <w:szCs w:val="28"/>
        </w:rPr>
        <w:t xml:space="preserve"> </w:t>
      </w:r>
      <w:r w:rsidR="00EB72E0" w:rsidRPr="00A30860">
        <w:rPr>
          <w:rFonts w:ascii="Times New Roman" w:hAnsi="Times New Roman" w:cs="Times New Roman"/>
          <w:sz w:val="28"/>
          <w:szCs w:val="28"/>
        </w:rPr>
        <w:t>46</w:t>
      </w:r>
      <w:r w:rsidRPr="00A30860">
        <w:rPr>
          <w:rFonts w:ascii="Times New Roman" w:hAnsi="Times New Roman" w:cs="Times New Roman"/>
          <w:sz w:val="28"/>
          <w:szCs w:val="28"/>
        </w:rPr>
        <w:t>]. Периодом интенсивного развития мотивации достижения является возраст от 9 до 11 лет. Здесь происходит становление типа атрибуции успехов и неудач, просыпается сознательное соотношение к успеху или не успеху. Происходит овладение каузальными схемами компенсации к способностям и усилиям [4</w:t>
      </w:r>
      <w:r w:rsidR="00EB72E0" w:rsidRPr="00A30860">
        <w:rPr>
          <w:rFonts w:ascii="Times New Roman" w:hAnsi="Times New Roman" w:cs="Times New Roman"/>
          <w:sz w:val="28"/>
          <w:szCs w:val="28"/>
        </w:rPr>
        <w:t>7</w:t>
      </w:r>
      <w:r w:rsidRPr="00A30860">
        <w:rPr>
          <w:rFonts w:ascii="Times New Roman" w:hAnsi="Times New Roman" w:cs="Times New Roman"/>
          <w:sz w:val="28"/>
          <w:szCs w:val="28"/>
        </w:rPr>
        <w:t>,</w:t>
      </w:r>
      <w:r w:rsidR="004F5FAD" w:rsidRPr="00A30860">
        <w:rPr>
          <w:rFonts w:ascii="Times New Roman" w:hAnsi="Times New Roman" w:cs="Times New Roman"/>
          <w:sz w:val="28"/>
          <w:szCs w:val="28"/>
        </w:rPr>
        <w:t xml:space="preserve"> </w:t>
      </w:r>
      <w:r w:rsidRPr="00A30860">
        <w:rPr>
          <w:rFonts w:ascii="Times New Roman" w:hAnsi="Times New Roman" w:cs="Times New Roman"/>
          <w:sz w:val="28"/>
          <w:szCs w:val="28"/>
        </w:rPr>
        <w:t>4</w:t>
      </w:r>
      <w:r w:rsidR="00EB72E0" w:rsidRPr="00A30860">
        <w:rPr>
          <w:rFonts w:ascii="Times New Roman" w:hAnsi="Times New Roman" w:cs="Times New Roman"/>
          <w:sz w:val="28"/>
          <w:szCs w:val="28"/>
        </w:rPr>
        <w:t>8</w:t>
      </w:r>
      <w:r w:rsidRPr="00A30860">
        <w:rPr>
          <w:rFonts w:ascii="Times New Roman" w:hAnsi="Times New Roman" w:cs="Times New Roman"/>
          <w:sz w:val="28"/>
          <w:szCs w:val="28"/>
        </w:rPr>
        <w:t xml:space="preserve">]. </w:t>
      </w:r>
    </w:p>
    <w:p w14:paraId="61C3B81D" w14:textId="2B8A428E" w:rsidR="00B45FE5"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Как девочки, так и мальчики этого возраста показывают низкий уровень выраженности мотивов надежды на успех, независимо живут ли они в полных или неполных семьях, единственные дети или из многодетной семьи. Интерес вызывает точка зрения Л.И. </w:t>
      </w:r>
      <w:proofErr w:type="spellStart"/>
      <w:r w:rsidRPr="00A30860">
        <w:rPr>
          <w:rFonts w:ascii="Times New Roman" w:hAnsi="Times New Roman" w:cs="Times New Roman"/>
          <w:sz w:val="28"/>
          <w:szCs w:val="28"/>
        </w:rPr>
        <w:t>Божовича</w:t>
      </w:r>
      <w:proofErr w:type="spellEnd"/>
      <w:r w:rsidRPr="00A30860">
        <w:rPr>
          <w:rFonts w:ascii="Times New Roman" w:hAnsi="Times New Roman" w:cs="Times New Roman"/>
          <w:sz w:val="28"/>
          <w:szCs w:val="28"/>
        </w:rPr>
        <w:t xml:space="preserve">, который отмечает, «...чтобы понять влияние среды на формирование возрастных особенностей ребенка, следует учитывать не только те изменения, которые произошли в среде, но и те изменения, которые произошли в самом ребенке и которые обуславливают </w:t>
      </w:r>
      <w:r w:rsidRPr="00A30860">
        <w:rPr>
          <w:rFonts w:ascii="Times New Roman" w:hAnsi="Times New Roman" w:cs="Times New Roman"/>
          <w:sz w:val="28"/>
          <w:szCs w:val="28"/>
        </w:rPr>
        <w:lastRenderedPageBreak/>
        <w:t>характер влияния среды на его дальнейшее психическое развитие» [27</w:t>
      </w:r>
      <w:r w:rsidR="00A36BC8" w:rsidRPr="00A30860">
        <w:rPr>
          <w:rFonts w:ascii="Times New Roman" w:hAnsi="Times New Roman" w:cs="Times New Roman"/>
          <w:sz w:val="28"/>
          <w:szCs w:val="28"/>
        </w:rPr>
        <w:t xml:space="preserve">, </w:t>
      </w:r>
      <w:r w:rsidRPr="00A30860">
        <w:rPr>
          <w:rFonts w:ascii="Times New Roman" w:hAnsi="Times New Roman" w:cs="Times New Roman"/>
          <w:sz w:val="28"/>
          <w:szCs w:val="28"/>
        </w:rPr>
        <w:t>с.152]. Подобные предположения мы находим и в других исследованиях</w:t>
      </w:r>
      <w:r w:rsidR="00193114" w:rsidRPr="00A30860">
        <w:rPr>
          <w:rFonts w:ascii="Times New Roman" w:hAnsi="Times New Roman" w:cs="Times New Roman"/>
          <w:sz w:val="28"/>
          <w:szCs w:val="28"/>
        </w:rPr>
        <w:t xml:space="preserve"> </w:t>
      </w:r>
      <w:r w:rsidRPr="00A30860">
        <w:rPr>
          <w:rFonts w:ascii="Times New Roman" w:hAnsi="Times New Roman" w:cs="Times New Roman"/>
          <w:sz w:val="28"/>
          <w:szCs w:val="28"/>
        </w:rPr>
        <w:t>[</w:t>
      </w:r>
      <w:r w:rsidR="00EB72E0" w:rsidRPr="00A30860">
        <w:rPr>
          <w:rFonts w:ascii="Times New Roman" w:hAnsi="Times New Roman" w:cs="Times New Roman"/>
          <w:sz w:val="28"/>
          <w:szCs w:val="28"/>
        </w:rPr>
        <w:t>49</w:t>
      </w:r>
      <w:r w:rsidRPr="00A30860">
        <w:rPr>
          <w:rFonts w:ascii="Times New Roman" w:hAnsi="Times New Roman" w:cs="Times New Roman"/>
          <w:sz w:val="28"/>
          <w:szCs w:val="28"/>
        </w:rPr>
        <w:t>-</w:t>
      </w:r>
      <w:r w:rsidR="00EB72E0" w:rsidRPr="00A30860">
        <w:rPr>
          <w:rFonts w:ascii="Times New Roman" w:hAnsi="Times New Roman" w:cs="Times New Roman"/>
          <w:sz w:val="28"/>
          <w:szCs w:val="28"/>
        </w:rPr>
        <w:t>55</w:t>
      </w:r>
      <w:r w:rsidRPr="00A30860">
        <w:rPr>
          <w:rFonts w:ascii="Times New Roman" w:hAnsi="Times New Roman" w:cs="Times New Roman"/>
          <w:sz w:val="28"/>
          <w:szCs w:val="28"/>
        </w:rPr>
        <w:t xml:space="preserve">]. </w:t>
      </w:r>
    </w:p>
    <w:p w14:paraId="64FA00D9" w14:textId="7EE6B6F4"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 связи с основной темой исследо</w:t>
      </w:r>
      <w:r w:rsidR="004F5FAD" w:rsidRPr="00A30860">
        <w:rPr>
          <w:rFonts w:ascii="Times New Roman" w:hAnsi="Times New Roman" w:cs="Times New Roman"/>
          <w:sz w:val="28"/>
          <w:szCs w:val="28"/>
        </w:rPr>
        <w:t>в</w:t>
      </w:r>
      <w:r w:rsidRPr="00A30860">
        <w:rPr>
          <w:rFonts w:ascii="Times New Roman" w:hAnsi="Times New Roman" w:cs="Times New Roman"/>
          <w:sz w:val="28"/>
          <w:szCs w:val="28"/>
        </w:rPr>
        <w:t>ания рассмотрим подростковый возраст.</w:t>
      </w:r>
    </w:p>
    <w:p w14:paraId="65FF6078" w14:textId="77777777" w:rsidR="003E2617" w:rsidRPr="00A30860" w:rsidRDefault="003E2617" w:rsidP="004048D7">
      <w:pPr>
        <w:tabs>
          <w:tab w:val="left" w:pos="567"/>
        </w:tabs>
        <w:spacing w:after="0" w:line="240" w:lineRule="auto"/>
        <w:ind w:firstLine="567"/>
        <w:jc w:val="both"/>
        <w:rPr>
          <w:rFonts w:ascii="Times New Roman" w:hAnsi="Times New Roman" w:cs="Times New Roman"/>
          <w:color w:val="000000"/>
          <w:sz w:val="28"/>
          <w:szCs w:val="28"/>
          <w:shd w:val="clear" w:color="auto" w:fill="FFFFFF"/>
        </w:rPr>
      </w:pPr>
      <w:r w:rsidRPr="00A30860">
        <w:rPr>
          <w:rFonts w:ascii="Times New Roman" w:hAnsi="Times New Roman" w:cs="Times New Roman"/>
          <w:color w:val="000000"/>
          <w:sz w:val="28"/>
          <w:szCs w:val="28"/>
          <w:shd w:val="clear" w:color="auto" w:fill="FFFFFF"/>
        </w:rPr>
        <w:t>Итак, чем характерен подростковый возраст и что мы должны знать для развития мотивации достижения у школьников в этот период? Изложим это структурно:</w:t>
      </w:r>
    </w:p>
    <w:p w14:paraId="1124BB0E" w14:textId="77777777" w:rsidR="003E2617" w:rsidRPr="00A30860" w:rsidRDefault="003E2617" w:rsidP="004048D7">
      <w:pPr>
        <w:tabs>
          <w:tab w:val="left" w:pos="567"/>
        </w:tabs>
        <w:spacing w:after="0" w:line="240" w:lineRule="auto"/>
        <w:ind w:firstLine="567"/>
        <w:jc w:val="both"/>
        <w:rPr>
          <w:rFonts w:ascii="Times New Roman" w:hAnsi="Times New Roman" w:cs="Times New Roman"/>
          <w:spacing w:val="-12"/>
          <w:sz w:val="28"/>
          <w:szCs w:val="28"/>
        </w:rPr>
      </w:pPr>
      <w:r w:rsidRPr="00A30860">
        <w:rPr>
          <w:rFonts w:ascii="Times New Roman" w:hAnsi="Times New Roman" w:cs="Times New Roman"/>
          <w:i/>
          <w:color w:val="000000"/>
          <w:sz w:val="28"/>
          <w:szCs w:val="28"/>
          <w:shd w:val="clear" w:color="auto" w:fill="FFFFFF"/>
        </w:rPr>
        <w:t>-</w:t>
      </w:r>
      <w:r w:rsidRPr="00A30860">
        <w:rPr>
          <w:rFonts w:ascii="Times New Roman" w:hAnsi="Times New Roman" w:cs="Times New Roman"/>
          <w:iCs/>
          <w:color w:val="000000"/>
          <w:sz w:val="28"/>
          <w:szCs w:val="28"/>
          <w:shd w:val="clear" w:color="auto" w:fill="FFFFFF"/>
        </w:rPr>
        <w:t>с</w:t>
      </w:r>
      <w:r w:rsidRPr="00A30860">
        <w:rPr>
          <w:rFonts w:ascii="Times New Roman" w:hAnsi="Times New Roman" w:cs="Times New Roman"/>
          <w:spacing w:val="-8"/>
          <w:sz w:val="28"/>
          <w:szCs w:val="28"/>
        </w:rPr>
        <w:t xml:space="preserve">овременная психолого- педагогическая </w:t>
      </w:r>
      <w:r w:rsidRPr="00A30860">
        <w:rPr>
          <w:rFonts w:ascii="Times New Roman" w:hAnsi="Times New Roman" w:cs="Times New Roman"/>
          <w:spacing w:val="-2"/>
          <w:sz w:val="28"/>
          <w:szCs w:val="28"/>
        </w:rPr>
        <w:t xml:space="preserve">наука делит подростковый возраст на три </w:t>
      </w:r>
      <w:r w:rsidRPr="00A30860">
        <w:rPr>
          <w:rFonts w:ascii="Times New Roman" w:hAnsi="Times New Roman" w:cs="Times New Roman"/>
          <w:sz w:val="28"/>
          <w:szCs w:val="28"/>
        </w:rPr>
        <w:t xml:space="preserve">периода: </w:t>
      </w:r>
      <w:r w:rsidRPr="00A30860">
        <w:rPr>
          <w:rFonts w:ascii="Times New Roman" w:hAnsi="Times New Roman" w:cs="Times New Roman"/>
          <w:spacing w:val="-10"/>
          <w:sz w:val="28"/>
          <w:szCs w:val="28"/>
        </w:rPr>
        <w:t xml:space="preserve">младший подростковый возраст (10-11лет); </w:t>
      </w:r>
      <w:r w:rsidRPr="00A30860">
        <w:rPr>
          <w:rFonts w:ascii="Times New Roman" w:hAnsi="Times New Roman" w:cs="Times New Roman"/>
          <w:spacing w:val="-9"/>
          <w:sz w:val="28"/>
          <w:szCs w:val="28"/>
        </w:rPr>
        <w:t xml:space="preserve">средний подростковый возраст (11–15 лет); </w:t>
      </w:r>
      <w:r w:rsidRPr="00A30860">
        <w:rPr>
          <w:rFonts w:ascii="Times New Roman" w:hAnsi="Times New Roman" w:cs="Times New Roman"/>
          <w:iCs/>
          <w:spacing w:val="-9"/>
          <w:sz w:val="28"/>
          <w:szCs w:val="28"/>
        </w:rPr>
        <w:t xml:space="preserve">старший подростковый возраст или ранняя юность (15-17 лет). </w:t>
      </w:r>
    </w:p>
    <w:p w14:paraId="4928CB4C" w14:textId="77777777" w:rsidR="003E2617" w:rsidRPr="00A30860" w:rsidRDefault="003E2617" w:rsidP="004048D7">
      <w:pPr>
        <w:tabs>
          <w:tab w:val="left" w:pos="567"/>
        </w:tabs>
        <w:spacing w:after="0" w:line="240" w:lineRule="auto"/>
        <w:ind w:firstLine="567"/>
        <w:jc w:val="both"/>
        <w:rPr>
          <w:rFonts w:ascii="Times New Roman" w:hAnsi="Times New Roman" w:cs="Times New Roman"/>
          <w:color w:val="000000"/>
          <w:sz w:val="28"/>
          <w:szCs w:val="28"/>
          <w:bdr w:val="none" w:sz="0" w:space="0" w:color="auto" w:frame="1"/>
        </w:rPr>
      </w:pPr>
      <w:r w:rsidRPr="00A30860">
        <w:rPr>
          <w:rFonts w:ascii="Times New Roman" w:hAnsi="Times New Roman" w:cs="Times New Roman"/>
          <w:color w:val="000000"/>
          <w:sz w:val="28"/>
          <w:szCs w:val="28"/>
          <w:bdr w:val="none" w:sz="0" w:space="0" w:color="auto" w:frame="1"/>
        </w:rPr>
        <w:t>-подростковый возраст является закономерным этапом развития организма, но вместе с тем своим своеобразием и темпом он резко отличается от всех других этапов жизни человек;</w:t>
      </w:r>
    </w:p>
    <w:p w14:paraId="3D0BF9D4" w14:textId="77777777" w:rsidR="003E2617" w:rsidRPr="00A30860" w:rsidRDefault="003E2617" w:rsidP="004048D7">
      <w:pPr>
        <w:tabs>
          <w:tab w:val="left" w:pos="567"/>
        </w:tabs>
        <w:spacing w:after="0" w:line="240" w:lineRule="auto"/>
        <w:ind w:firstLine="567"/>
        <w:jc w:val="both"/>
        <w:rPr>
          <w:rFonts w:ascii="Times New Roman" w:hAnsi="Times New Roman" w:cs="Times New Roman"/>
          <w:color w:val="000000"/>
          <w:sz w:val="28"/>
          <w:szCs w:val="28"/>
          <w:bdr w:val="none" w:sz="0" w:space="0" w:color="auto" w:frame="1"/>
        </w:rPr>
      </w:pPr>
      <w:r w:rsidRPr="00A30860">
        <w:rPr>
          <w:rFonts w:ascii="Times New Roman" w:hAnsi="Times New Roman" w:cs="Times New Roman"/>
          <w:color w:val="000000"/>
          <w:sz w:val="28"/>
          <w:szCs w:val="28"/>
          <w:bdr w:val="none" w:sz="0" w:space="0" w:color="auto" w:frame="1"/>
        </w:rPr>
        <w:t>-во всех отношениях подростковый возраст является одним из критических периодов онтогенеза человека; на данном этапе развития на основе биологических изменений происходят важнейшие процессы психического и интеллектуального созревания;</w:t>
      </w:r>
    </w:p>
    <w:p w14:paraId="0F7BFDFB" w14:textId="77777777" w:rsidR="003E2617" w:rsidRPr="00A30860" w:rsidRDefault="003E2617" w:rsidP="004048D7">
      <w:pPr>
        <w:tabs>
          <w:tab w:val="left" w:pos="567"/>
        </w:tabs>
        <w:spacing w:after="0" w:line="240" w:lineRule="auto"/>
        <w:ind w:firstLine="567"/>
        <w:jc w:val="both"/>
        <w:rPr>
          <w:rFonts w:ascii="Times New Roman" w:hAnsi="Times New Roman" w:cs="Times New Roman"/>
          <w:color w:val="000000"/>
          <w:sz w:val="28"/>
          <w:szCs w:val="28"/>
          <w:bdr w:val="none" w:sz="0" w:space="0" w:color="auto" w:frame="1"/>
        </w:rPr>
      </w:pPr>
      <w:r w:rsidRPr="00A30860">
        <w:rPr>
          <w:rFonts w:ascii="Times New Roman" w:hAnsi="Times New Roman" w:cs="Times New Roman"/>
          <w:color w:val="000000"/>
          <w:sz w:val="28"/>
          <w:szCs w:val="28"/>
          <w:bdr w:val="none" w:sz="0" w:space="0" w:color="auto" w:frame="1"/>
        </w:rPr>
        <w:t>- в этот наиболее ответственный период развития происходит снижение уровня здоровья;</w:t>
      </w:r>
    </w:p>
    <w:p w14:paraId="22CB2FFF" w14:textId="77777777" w:rsidR="003E2617" w:rsidRPr="00A30860" w:rsidRDefault="003E2617" w:rsidP="004048D7">
      <w:pPr>
        <w:pStyle w:val="c0"/>
        <w:tabs>
          <w:tab w:val="left" w:pos="567"/>
        </w:tabs>
        <w:spacing w:before="0" w:beforeAutospacing="0" w:after="0" w:afterAutospacing="0"/>
        <w:ind w:firstLine="567"/>
        <w:jc w:val="both"/>
        <w:textAlignment w:val="baseline"/>
        <w:rPr>
          <w:color w:val="000000"/>
          <w:sz w:val="28"/>
          <w:szCs w:val="28"/>
          <w:lang w:val="ru-RU"/>
        </w:rPr>
      </w:pPr>
      <w:r w:rsidRPr="00A30860">
        <w:rPr>
          <w:color w:val="000000"/>
          <w:sz w:val="28"/>
          <w:szCs w:val="28"/>
          <w:bdr w:val="none" w:sz="0" w:space="0" w:color="auto" w:frame="1"/>
          <w:lang w:val="ru-RU"/>
        </w:rPr>
        <w:t>- перестройка, происходящая в центральной нервной системе подростка, лежит в основе изменений его психики, где отчетливо выступает противоречивость, нередко выявляются признаки эмоциональной неустойчивости: немотивированные колебания настроения, сочетание повышенной чувствительности, ранимости в отношении собственных переживаний, застенчивости и подчеркнутой самоуверенности.</w:t>
      </w:r>
    </w:p>
    <w:p w14:paraId="67FD0ABF" w14:textId="5E7B23F9" w:rsidR="003E2617" w:rsidRPr="00A30860" w:rsidRDefault="003E2617" w:rsidP="004048D7">
      <w:pPr>
        <w:tabs>
          <w:tab w:val="left" w:pos="567"/>
        </w:tabs>
        <w:spacing w:after="0" w:line="240" w:lineRule="auto"/>
        <w:ind w:firstLine="567"/>
        <w:jc w:val="both"/>
        <w:rPr>
          <w:rFonts w:ascii="Times New Roman" w:hAnsi="Times New Roman" w:cs="Times New Roman"/>
          <w:spacing w:val="-3"/>
          <w:sz w:val="28"/>
          <w:szCs w:val="28"/>
        </w:rPr>
      </w:pPr>
      <w:r w:rsidRPr="00A30860">
        <w:rPr>
          <w:rFonts w:ascii="Times New Roman" w:hAnsi="Times New Roman" w:cs="Times New Roman"/>
          <w:color w:val="000000"/>
          <w:sz w:val="28"/>
          <w:szCs w:val="28"/>
          <w:bdr w:val="none" w:sz="0" w:space="0" w:color="auto" w:frame="1"/>
        </w:rPr>
        <w:t xml:space="preserve">Все перечисленные онтогенетические изменения организма, безусловно, влияют на мотивацию достижения подростков. Несложно заключить, что одни преобразования благоприятны, а другие вызывают трудность в достижении мотивации. Но несмотря на это, согласно исследованиям ученых, в подростковом онтогенезе присутствует ценностная сторона. Это </w:t>
      </w:r>
      <w:r w:rsidRPr="00A30860">
        <w:rPr>
          <w:rFonts w:ascii="Times New Roman" w:hAnsi="Times New Roman" w:cs="Times New Roman"/>
          <w:spacing w:val="-3"/>
          <w:sz w:val="28"/>
          <w:szCs w:val="28"/>
        </w:rPr>
        <w:t>предрасположенность подростков к развитию мотивации достижения успеха</w:t>
      </w:r>
      <w:r w:rsidR="00B45FE5" w:rsidRPr="00A30860">
        <w:rPr>
          <w:rFonts w:ascii="Times New Roman" w:hAnsi="Times New Roman" w:cs="Times New Roman"/>
          <w:spacing w:val="-3"/>
          <w:sz w:val="28"/>
          <w:szCs w:val="28"/>
        </w:rPr>
        <w:t>.</w:t>
      </w:r>
      <w:r w:rsidR="00FE7226" w:rsidRPr="00A30860">
        <w:rPr>
          <w:rFonts w:ascii="Times New Roman" w:hAnsi="Times New Roman" w:cs="Times New Roman"/>
          <w:spacing w:val="-3"/>
          <w:sz w:val="28"/>
          <w:szCs w:val="28"/>
        </w:rPr>
        <w:t xml:space="preserve"> </w:t>
      </w:r>
      <w:r w:rsidRPr="00A30860">
        <w:rPr>
          <w:rFonts w:ascii="Times New Roman" w:hAnsi="Times New Roman" w:cs="Times New Roman"/>
          <w:spacing w:val="-3"/>
          <w:sz w:val="28"/>
          <w:szCs w:val="28"/>
        </w:rPr>
        <w:t xml:space="preserve">В частности, Г. </w:t>
      </w:r>
      <w:proofErr w:type="spellStart"/>
      <w:r w:rsidRPr="00A30860">
        <w:rPr>
          <w:rFonts w:ascii="Times New Roman" w:hAnsi="Times New Roman" w:cs="Times New Roman"/>
          <w:spacing w:val="-3"/>
          <w:sz w:val="28"/>
          <w:szCs w:val="28"/>
        </w:rPr>
        <w:t>Олпорт</w:t>
      </w:r>
      <w:proofErr w:type="spellEnd"/>
      <w:r w:rsidRPr="00A30860">
        <w:rPr>
          <w:rFonts w:ascii="Times New Roman" w:hAnsi="Times New Roman" w:cs="Times New Roman"/>
          <w:spacing w:val="-3"/>
          <w:sz w:val="28"/>
          <w:szCs w:val="28"/>
        </w:rPr>
        <w:t xml:space="preserve"> </w:t>
      </w:r>
      <w:r w:rsidR="00B45FE5" w:rsidRPr="00A30860">
        <w:rPr>
          <w:rFonts w:ascii="Times New Roman" w:hAnsi="Times New Roman" w:cs="Times New Roman"/>
          <w:spacing w:val="-3"/>
          <w:sz w:val="28"/>
          <w:szCs w:val="28"/>
        </w:rPr>
        <w:t xml:space="preserve">[56] </w:t>
      </w:r>
      <w:r w:rsidRPr="00A30860">
        <w:rPr>
          <w:rFonts w:ascii="Times New Roman" w:hAnsi="Times New Roman" w:cs="Times New Roman"/>
          <w:spacing w:val="-3"/>
          <w:sz w:val="28"/>
          <w:szCs w:val="28"/>
        </w:rPr>
        <w:t xml:space="preserve">утверждает, что личность — это </w:t>
      </w:r>
      <w:r w:rsidRPr="00A30860">
        <w:rPr>
          <w:rFonts w:ascii="Times New Roman" w:hAnsi="Times New Roman" w:cs="Times New Roman"/>
          <w:sz w:val="28"/>
          <w:szCs w:val="28"/>
        </w:rPr>
        <w:t>динамическая организация психофизических систем (биологические потребности, привычки, социальные установки, чувства), которые детерминируют его характерное мышление и независимое поведение. В связи с этим, ученый гипотетически определил переход мотивационных черт в личностные черты, посредством развития, когда мотивационная функция превращается в инструментальную</w:t>
      </w:r>
      <w:r w:rsidR="00B45FE5" w:rsidRPr="00A30860">
        <w:rPr>
          <w:rFonts w:ascii="Times New Roman" w:hAnsi="Times New Roman" w:cs="Times New Roman"/>
          <w:sz w:val="28"/>
          <w:szCs w:val="28"/>
        </w:rPr>
        <w:t>.</w:t>
      </w:r>
      <w:r w:rsidRPr="00A30860">
        <w:rPr>
          <w:rFonts w:ascii="Times New Roman" w:hAnsi="Times New Roman" w:cs="Times New Roman"/>
          <w:color w:val="FF0000"/>
          <w:spacing w:val="-3"/>
          <w:sz w:val="28"/>
          <w:szCs w:val="28"/>
        </w:rPr>
        <w:t xml:space="preserve"> </w:t>
      </w:r>
    </w:p>
    <w:p w14:paraId="71923BAB" w14:textId="351FF680"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color w:val="000000"/>
          <w:sz w:val="28"/>
          <w:szCs w:val="28"/>
          <w:bdr w:val="none" w:sz="0" w:space="0" w:color="auto" w:frame="1"/>
        </w:rPr>
        <w:t>Между тем, и</w:t>
      </w:r>
      <w:r w:rsidRPr="00A30860">
        <w:rPr>
          <w:rFonts w:ascii="Times New Roman" w:hAnsi="Times New Roman" w:cs="Times New Roman"/>
          <w:sz w:val="28"/>
          <w:szCs w:val="28"/>
        </w:rPr>
        <w:t>звестные нам зарубежные ученые Дж. Аткинсон, К. Мюррей, Д. Макклелланд</w:t>
      </w:r>
      <w:r w:rsidR="00FE7226" w:rsidRPr="00A30860">
        <w:rPr>
          <w:rFonts w:ascii="Times New Roman" w:hAnsi="Times New Roman" w:cs="Times New Roman"/>
          <w:sz w:val="28"/>
          <w:szCs w:val="28"/>
        </w:rPr>
        <w:t>,</w:t>
      </w:r>
      <w:r w:rsidRPr="00A30860">
        <w:rPr>
          <w:rFonts w:ascii="Times New Roman" w:hAnsi="Times New Roman" w:cs="Times New Roman"/>
          <w:sz w:val="28"/>
          <w:szCs w:val="28"/>
        </w:rPr>
        <w:t xml:space="preserve"> высказали важное умозаключение, что развитие мотивов достижения заложено генетически. Впоследствии они также закрепляются иерархично и устойчивы уже в дошкольном возрасте. Возможно, из таких соображений, ученые важное значение придавали достиженческой активности в </w:t>
      </w:r>
      <w:r w:rsidRPr="00A30860">
        <w:rPr>
          <w:rFonts w:ascii="Times New Roman" w:hAnsi="Times New Roman" w:cs="Times New Roman"/>
          <w:sz w:val="28"/>
          <w:szCs w:val="28"/>
        </w:rPr>
        <w:lastRenderedPageBreak/>
        <w:t xml:space="preserve">семейном развитии, воспитанию независимости и самостоятельности подростков, обязательному подкреплению успеха и типу родительского воспитания. Более того, автор известной теории мотивации Д. Макклелланд считал, что мотив достижения является продуктом "подкрепления", полученным от родителей, образующих первое детское окружение. Несмотря на то, что в теории автора, мотив достижения развивается из "растущих ожиданий" ребенка, важное значение в формировании мотивов в онтогенезе он придавал аффективным состояниям. Эмоции (удовольствие, неудовольствие) вызывают у ребенка интенсивность негативной реакции, приводящее к аффективному состоянию. Ожидания удовольствия в связи с биологическими потребностями приобретаются онтогенетически раньше, чем ожидания социальных потребностей. Подростковые мотивы, чаще всегда эмоционально окрашенные, становятся константой [15, с.102]. </w:t>
      </w:r>
    </w:p>
    <w:p w14:paraId="1207F9BF" w14:textId="77777777" w:rsidR="003E2617" w:rsidRPr="00A30860" w:rsidRDefault="003E2617" w:rsidP="004048D7">
      <w:pPr>
        <w:tabs>
          <w:tab w:val="left" w:pos="567"/>
        </w:tabs>
        <w:spacing w:after="0" w:line="240" w:lineRule="auto"/>
        <w:ind w:firstLine="567"/>
        <w:jc w:val="both"/>
        <w:rPr>
          <w:rFonts w:ascii="Times New Roman" w:hAnsi="Times New Roman" w:cs="Times New Roman"/>
          <w:color w:val="FF0000"/>
          <w:sz w:val="28"/>
          <w:szCs w:val="28"/>
        </w:rPr>
      </w:pPr>
      <w:r w:rsidRPr="00A30860">
        <w:rPr>
          <w:rFonts w:ascii="Times New Roman" w:hAnsi="Times New Roman" w:cs="Times New Roman"/>
          <w:sz w:val="28"/>
          <w:szCs w:val="28"/>
        </w:rPr>
        <w:t xml:space="preserve">Исследователи современного образования, не случайно отмечают важность продуманного структурирования образовательного процесса как </w:t>
      </w:r>
      <w:proofErr w:type="gramStart"/>
      <w:r w:rsidRPr="00A30860">
        <w:rPr>
          <w:rFonts w:ascii="Times New Roman" w:hAnsi="Times New Roman" w:cs="Times New Roman"/>
          <w:sz w:val="28"/>
          <w:szCs w:val="28"/>
        </w:rPr>
        <w:t>процесс</w:t>
      </w:r>
      <w:proofErr w:type="gramEnd"/>
      <w:r w:rsidRPr="00A30860">
        <w:rPr>
          <w:rFonts w:ascii="Times New Roman" w:hAnsi="Times New Roman" w:cs="Times New Roman"/>
          <w:sz w:val="28"/>
          <w:szCs w:val="28"/>
        </w:rPr>
        <w:t xml:space="preserve"> формирующий субъектную позицию у подростков. Среди основных особенностей личности ученика среднего возраста является появление чувства взрослости и рост уровня притязания, которые как правило, вступают в противоречие с реальной действительностью.</w:t>
      </w:r>
    </w:p>
    <w:p w14:paraId="5704DA25" w14:textId="5FA7E79C"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Благоприятным в развитии мотива достижения является и такой факт, что в </w:t>
      </w:r>
      <w:r w:rsidRPr="00A30860">
        <w:rPr>
          <w:rFonts w:ascii="Times New Roman" w:hAnsi="Times New Roman" w:cs="Times New Roman"/>
          <w:spacing w:val="-4"/>
          <w:sz w:val="28"/>
          <w:szCs w:val="28"/>
        </w:rPr>
        <w:t xml:space="preserve">характеристике детей </w:t>
      </w:r>
      <w:r w:rsidRPr="00A30860">
        <w:rPr>
          <w:rFonts w:ascii="Times New Roman" w:hAnsi="Times New Roman" w:cs="Times New Roman"/>
          <w:spacing w:val="-5"/>
          <w:sz w:val="28"/>
          <w:szCs w:val="28"/>
        </w:rPr>
        <w:t xml:space="preserve">11–12 лет появляется желание устанавливать связь между своими </w:t>
      </w:r>
      <w:r w:rsidRPr="00A30860">
        <w:rPr>
          <w:rFonts w:ascii="Times New Roman" w:hAnsi="Times New Roman" w:cs="Times New Roman"/>
          <w:spacing w:val="-6"/>
          <w:sz w:val="28"/>
          <w:szCs w:val="28"/>
        </w:rPr>
        <w:t>собственными способностями и объективной ситуацией достижения. В этом возрасте закрепляются индивидуальные раз</w:t>
      </w:r>
      <w:r w:rsidRPr="00A30860">
        <w:rPr>
          <w:rFonts w:ascii="Times New Roman" w:hAnsi="Times New Roman" w:cs="Times New Roman"/>
          <w:spacing w:val="-4"/>
          <w:sz w:val="28"/>
          <w:szCs w:val="28"/>
        </w:rPr>
        <w:t xml:space="preserve">личия в мотивации достижения в ориентационной тенденции на </w:t>
      </w:r>
      <w:r w:rsidRPr="00A30860">
        <w:rPr>
          <w:rFonts w:ascii="Times New Roman" w:hAnsi="Times New Roman" w:cs="Times New Roman"/>
          <w:sz w:val="28"/>
          <w:szCs w:val="28"/>
        </w:rPr>
        <w:t>успех и избегание неудачи. Замечено, что родители детей средних классов становятся строгими и требовательными, чем, когда их дети были в начальных классах</w:t>
      </w:r>
      <w:r w:rsidR="001C2506" w:rsidRPr="00A30860">
        <w:rPr>
          <w:rFonts w:ascii="Times New Roman" w:hAnsi="Times New Roman" w:cs="Times New Roman"/>
          <w:sz w:val="28"/>
          <w:szCs w:val="28"/>
        </w:rPr>
        <w:t xml:space="preserve"> </w:t>
      </w:r>
      <w:r w:rsidRPr="00A30860">
        <w:rPr>
          <w:rFonts w:ascii="Times New Roman" w:hAnsi="Times New Roman" w:cs="Times New Roman"/>
          <w:sz w:val="28"/>
          <w:szCs w:val="28"/>
        </w:rPr>
        <w:t>[5</w:t>
      </w:r>
      <w:r w:rsidR="001C2506" w:rsidRPr="00A30860">
        <w:rPr>
          <w:rFonts w:ascii="Times New Roman" w:hAnsi="Times New Roman" w:cs="Times New Roman"/>
          <w:sz w:val="28"/>
          <w:szCs w:val="28"/>
        </w:rPr>
        <w:t>7</w:t>
      </w:r>
      <w:r w:rsidRPr="00A30860">
        <w:rPr>
          <w:rFonts w:ascii="Times New Roman" w:hAnsi="Times New Roman" w:cs="Times New Roman"/>
          <w:sz w:val="28"/>
          <w:szCs w:val="28"/>
        </w:rPr>
        <w:t xml:space="preserve">, с.236]. </w:t>
      </w:r>
    </w:p>
    <w:p w14:paraId="70319B66" w14:textId="476D3638" w:rsidR="003E2617" w:rsidRPr="00A30860" w:rsidRDefault="003E2617" w:rsidP="004048D7">
      <w:pPr>
        <w:tabs>
          <w:tab w:val="left" w:pos="567"/>
        </w:tabs>
        <w:spacing w:after="0" w:line="240" w:lineRule="auto"/>
        <w:ind w:firstLine="567"/>
        <w:jc w:val="both"/>
        <w:rPr>
          <w:rFonts w:ascii="Times New Roman" w:hAnsi="Times New Roman" w:cs="Times New Roman"/>
          <w:spacing w:val="-6"/>
          <w:sz w:val="28"/>
          <w:szCs w:val="28"/>
        </w:rPr>
      </w:pPr>
      <w:r w:rsidRPr="00A30860">
        <w:rPr>
          <w:rFonts w:ascii="Times New Roman" w:hAnsi="Times New Roman" w:cs="Times New Roman"/>
          <w:sz w:val="28"/>
          <w:szCs w:val="28"/>
        </w:rPr>
        <w:t xml:space="preserve">Согласно исследованиям Д.И. </w:t>
      </w:r>
      <w:proofErr w:type="spellStart"/>
      <w:r w:rsidRPr="00A30860">
        <w:rPr>
          <w:rFonts w:ascii="Times New Roman" w:hAnsi="Times New Roman" w:cs="Times New Roman"/>
          <w:sz w:val="28"/>
          <w:szCs w:val="28"/>
        </w:rPr>
        <w:t>Фельдштейна</w:t>
      </w:r>
      <w:proofErr w:type="spellEnd"/>
      <w:r w:rsidRPr="00A30860">
        <w:rPr>
          <w:rFonts w:ascii="Times New Roman" w:hAnsi="Times New Roman" w:cs="Times New Roman"/>
          <w:sz w:val="28"/>
          <w:szCs w:val="28"/>
        </w:rPr>
        <w:t>, в подростковом возрасте растущий человек выходит на качественно новую позицию, здесь реально формируется его сознательное отношение к себе как к члену общества. Следовательно, от того, как закладываются на этом этапе основы социальной ориентации, зависит очень многое в становлении социальных установок человека. И именно данное обстоятельство актуализирует задачи разработки психологических основ построения системы воспитательных воздействий, направленных на формирование всесторонне развитой личности», далее: «это пространство между мирами взрослых и детей необходимо продуманно структурировать. Оно должно заполняться не только информационными потоками, моделями совершенствующегося образования, но и соответствующими конструктами, а) обеспечивающими превращение каждого ребенка в субъекта и организатора диалога со взрослыми, и б) ставящими детство во всей сложности его внутренних «организаций» в позицию реального субъекта такого диалога» [4</w:t>
      </w:r>
      <w:r w:rsidR="001C2506" w:rsidRPr="00A30860">
        <w:rPr>
          <w:rFonts w:ascii="Times New Roman" w:hAnsi="Times New Roman" w:cs="Times New Roman"/>
          <w:sz w:val="28"/>
          <w:szCs w:val="28"/>
        </w:rPr>
        <w:t>2, с.34</w:t>
      </w:r>
      <w:r w:rsidRPr="00A30860">
        <w:rPr>
          <w:rFonts w:ascii="Times New Roman" w:hAnsi="Times New Roman" w:cs="Times New Roman"/>
          <w:sz w:val="28"/>
          <w:szCs w:val="28"/>
        </w:rPr>
        <w:t>]</w:t>
      </w:r>
      <w:r w:rsidRPr="00A30860">
        <w:rPr>
          <w:rFonts w:ascii="Times New Roman" w:hAnsi="Times New Roman" w:cs="Times New Roman"/>
          <w:spacing w:val="-6"/>
          <w:sz w:val="28"/>
          <w:szCs w:val="28"/>
        </w:rPr>
        <w:t xml:space="preserve">. </w:t>
      </w:r>
    </w:p>
    <w:p w14:paraId="3A238FB7" w14:textId="679021D5" w:rsidR="003E2617" w:rsidRPr="00A30860" w:rsidRDefault="003E2617" w:rsidP="004048D7">
      <w:pPr>
        <w:tabs>
          <w:tab w:val="left" w:pos="567"/>
        </w:tabs>
        <w:spacing w:after="0" w:line="240" w:lineRule="auto"/>
        <w:ind w:firstLine="567"/>
        <w:jc w:val="both"/>
        <w:rPr>
          <w:rFonts w:ascii="Times New Roman" w:hAnsi="Times New Roman" w:cs="Times New Roman"/>
          <w:spacing w:val="-6"/>
          <w:sz w:val="28"/>
          <w:szCs w:val="28"/>
        </w:rPr>
      </w:pPr>
      <w:r w:rsidRPr="00A30860">
        <w:rPr>
          <w:rFonts w:ascii="Times New Roman" w:hAnsi="Times New Roman" w:cs="Times New Roman"/>
          <w:spacing w:val="-6"/>
          <w:sz w:val="28"/>
          <w:szCs w:val="28"/>
        </w:rPr>
        <w:lastRenderedPageBreak/>
        <w:t xml:space="preserve">В мотивации достижения подростка важное значение имеет образовательная среда. В этом плане </w:t>
      </w:r>
      <w:r w:rsidRPr="00A30860">
        <w:rPr>
          <w:rFonts w:ascii="Times New Roman" w:hAnsi="Times New Roman" w:cs="Times New Roman"/>
          <w:sz w:val="28"/>
          <w:szCs w:val="28"/>
        </w:rPr>
        <w:t>Л. С. Выготский справедливо отмечал: «развитие есть процесс формирования человека или личности, совершающийся путем возникновения на каждой ступени новых качеств, подготовленных всем предшествующим ходом развития, но не содержащихся в готовом виде на более ранних ступенях».</w:t>
      </w:r>
    </w:p>
    <w:p w14:paraId="014D3C78" w14:textId="5743CCA2"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Мотивацию необходимо повышать. Наблюдение за подростками, у которых снижена мотивация не формируется правильный образ картины мира, убеждения остаются быть наивными и примитивными, задерживается само развитие самосознания, уровень понятийного категориального аппарата формируется медленно. Пониженная мотивация подростка порождает виды бессмысленной активности и деятельности развиваются ненужные хитрости, знания поверхностные, только для удовлетворительных отметок [5</w:t>
      </w:r>
      <w:r w:rsidR="001C2506" w:rsidRPr="00A30860">
        <w:rPr>
          <w:rFonts w:ascii="Times New Roman" w:hAnsi="Times New Roman" w:cs="Times New Roman"/>
          <w:sz w:val="28"/>
          <w:szCs w:val="28"/>
        </w:rPr>
        <w:t>8</w:t>
      </w:r>
      <w:r w:rsidRPr="00A30860">
        <w:rPr>
          <w:rFonts w:ascii="Times New Roman" w:hAnsi="Times New Roman" w:cs="Times New Roman"/>
          <w:sz w:val="28"/>
          <w:szCs w:val="28"/>
        </w:rPr>
        <w:t>]. Эти же мысли высказывает М. В. Матюхина</w:t>
      </w:r>
      <w:r w:rsidRPr="00A30860">
        <w:rPr>
          <w:rFonts w:ascii="Times New Roman" w:hAnsi="Times New Roman" w:cs="Times New Roman"/>
          <w:color w:val="FF0000"/>
          <w:sz w:val="28"/>
          <w:szCs w:val="28"/>
        </w:rPr>
        <w:t xml:space="preserve"> </w:t>
      </w:r>
      <w:r w:rsidRPr="00A30860">
        <w:rPr>
          <w:rFonts w:ascii="Times New Roman" w:hAnsi="Times New Roman" w:cs="Times New Roman"/>
          <w:sz w:val="28"/>
          <w:szCs w:val="28"/>
        </w:rPr>
        <w:t>[</w:t>
      </w:r>
      <w:r w:rsidR="001C2506" w:rsidRPr="00A30860">
        <w:rPr>
          <w:rFonts w:ascii="Times New Roman" w:hAnsi="Times New Roman" w:cs="Times New Roman"/>
          <w:sz w:val="28"/>
          <w:szCs w:val="28"/>
        </w:rPr>
        <w:t>59</w:t>
      </w:r>
      <w:r w:rsidRPr="00A30860">
        <w:rPr>
          <w:rFonts w:ascii="Times New Roman" w:hAnsi="Times New Roman" w:cs="Times New Roman"/>
          <w:sz w:val="28"/>
          <w:szCs w:val="28"/>
        </w:rPr>
        <w:t xml:space="preserve">], в результате проведенных исследований считает, что подростки, имеющие хорошую успеваемость, поступают осознанно по отношению к учебной деятельности, их мотивационная направленность наполнена стремление повышать познавательную деятельность. Школьники, имеющие низкую успеваемость, зачастую имеют низкую мотивацию к познавательной деятельности, выражают чаще всего стремление избегать неудачи и неприятности, имеют внешний локус контроля, страх перед критическим отношением со стороны своих одноклассников. </w:t>
      </w:r>
    </w:p>
    <w:p w14:paraId="0B158B08" w14:textId="0D29A041"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Итак, рассмотрев характеристики, данные вышеуказанными учеными, можно предположить, что особенностями мотивации школьников среднего звена является наличие у них так называемых подростковых установок, к которым относятся: характерные для них суждения, противоречивые моральные взгляды, обладающие даже генетической устойчивостью, порой не подающиеся педагогическому воспитанию. К примеру, педагогический эксперимент, проведенный Т.А. </w:t>
      </w:r>
      <w:proofErr w:type="spellStart"/>
      <w:r w:rsidRPr="00A30860">
        <w:rPr>
          <w:rFonts w:ascii="Times New Roman" w:hAnsi="Times New Roman" w:cs="Times New Roman"/>
          <w:sz w:val="28"/>
          <w:szCs w:val="28"/>
        </w:rPr>
        <w:t>Матисом</w:t>
      </w:r>
      <w:proofErr w:type="spellEnd"/>
      <w:r w:rsidRPr="00A30860">
        <w:rPr>
          <w:rFonts w:ascii="Times New Roman" w:hAnsi="Times New Roman" w:cs="Times New Roman"/>
          <w:sz w:val="28"/>
          <w:szCs w:val="28"/>
        </w:rPr>
        <w:t>, где исследователь сравнивал учебно-познавательную мотивацию и академическую активность ученика, и его взаимоотношение и взаимодействие с учителем и другими учениками. Критериями эксперимента стали: выбор, способ, контроль и оценка исполнения учебного задания. Результат эксперимента интересен фиксацией увеличения мотивации к обучению и познанию. И перед экспериментатором открылась картина правильных и неправильных педагогических воздействий на ученика, оказалось, что от демократического отношения к ученику меняется даже его мотивация к учебе. Автор эксперимента делает вывод, что учителю не стоит забывать особенности возрастных изменений подростка: его высокую чувствительность, ранимость, обидчивость [6</w:t>
      </w:r>
      <w:r w:rsidR="00C81595" w:rsidRPr="00A30860">
        <w:rPr>
          <w:rFonts w:ascii="Times New Roman" w:hAnsi="Times New Roman" w:cs="Times New Roman"/>
          <w:sz w:val="28"/>
          <w:szCs w:val="28"/>
        </w:rPr>
        <w:t>0</w:t>
      </w:r>
      <w:r w:rsidRPr="00A30860">
        <w:rPr>
          <w:rFonts w:ascii="Times New Roman" w:hAnsi="Times New Roman" w:cs="Times New Roman"/>
          <w:sz w:val="28"/>
          <w:szCs w:val="28"/>
        </w:rPr>
        <w:t>].</w:t>
      </w:r>
    </w:p>
    <w:p w14:paraId="548377AA"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Педагогу необходимо направлять подростка к самостоятельному виду работ, так как она будет эмоционально развивать ученика, придавая его осознанию новый импульс и вызывая дальнейшие устремления к ценностной достиженческой активности, к поиску личностных смыслов и самореализации. </w:t>
      </w:r>
    </w:p>
    <w:p w14:paraId="6E8A99BC" w14:textId="77777777" w:rsidR="00C81595"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С.Л. Кручинин [6</w:t>
      </w:r>
      <w:r w:rsidR="00C81595" w:rsidRPr="00A30860">
        <w:rPr>
          <w:rFonts w:ascii="Times New Roman" w:hAnsi="Times New Roman" w:cs="Times New Roman"/>
          <w:sz w:val="28"/>
          <w:szCs w:val="28"/>
        </w:rPr>
        <w:t>1</w:t>
      </w:r>
      <w:r w:rsidRPr="00A30860">
        <w:rPr>
          <w:rFonts w:ascii="Times New Roman" w:hAnsi="Times New Roman" w:cs="Times New Roman"/>
          <w:sz w:val="28"/>
          <w:szCs w:val="28"/>
        </w:rPr>
        <w:t xml:space="preserve">] в своих исследованиях показывает какой психологический эффект получают подростки если их включать в социально значимые школьные дела - наблюдается качественный скачок мотивации к деятельности. </w:t>
      </w:r>
    </w:p>
    <w:p w14:paraId="52929E38" w14:textId="1808F21E"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Е.Л. Григоренко</w:t>
      </w:r>
      <w:r w:rsidR="00C81595" w:rsidRPr="00A30860">
        <w:rPr>
          <w:rFonts w:ascii="Times New Roman" w:hAnsi="Times New Roman" w:cs="Times New Roman"/>
          <w:sz w:val="28"/>
          <w:szCs w:val="28"/>
        </w:rPr>
        <w:t xml:space="preserve"> [62]</w:t>
      </w:r>
      <w:r w:rsidRPr="00A30860">
        <w:rPr>
          <w:rFonts w:ascii="Times New Roman" w:hAnsi="Times New Roman" w:cs="Times New Roman"/>
          <w:sz w:val="28"/>
          <w:szCs w:val="28"/>
        </w:rPr>
        <w:t>, исследуя психологическое благополучие подростков, отмечает: «личностное развитие подростка может искажаться в силу несоответствия стремления к самостоятельности и отсутствия условий для реализации социально одобряемых форм жизнедеятельности, в которых эта самостоятельность может быть востребована». Потребность в достижении характеризуется личностной стабильностью, и мотивация достижения, определенная в восемь лет, сохраняется до 15 лет, меняется только достиженческая направленность. Данный постулат можно объяснить следующим образом: если мы замечаем, что подросток стал плохо учиться это не потому, что у него снизился познавательный интерес, это говорит о том, мотивации достижения изменила свою тенденцию в более личностно значимое и интересное направление.</w:t>
      </w:r>
    </w:p>
    <w:p w14:paraId="22F296CA" w14:textId="2A3D1E79" w:rsidR="00680673"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Наше внимание в рамках исследу</w:t>
      </w:r>
      <w:r w:rsidR="004F5FAD" w:rsidRPr="00A30860">
        <w:rPr>
          <w:rFonts w:ascii="Times New Roman" w:hAnsi="Times New Roman" w:cs="Times New Roman"/>
          <w:sz w:val="28"/>
          <w:szCs w:val="28"/>
        </w:rPr>
        <w:t>е</w:t>
      </w:r>
      <w:r w:rsidRPr="00A30860">
        <w:rPr>
          <w:rFonts w:ascii="Times New Roman" w:hAnsi="Times New Roman" w:cs="Times New Roman"/>
          <w:sz w:val="28"/>
          <w:szCs w:val="28"/>
        </w:rPr>
        <w:t>мой проблемы привлекли работы Н.В. Афанасьевой, С.С. Занюк, М. В. Кондратьевой, которые посвятили свои исследования развитию мотивации достижения через привлекательность и ценность достижения [6</w:t>
      </w:r>
      <w:r w:rsidR="00680673" w:rsidRPr="00A30860">
        <w:rPr>
          <w:rFonts w:ascii="Times New Roman" w:hAnsi="Times New Roman" w:cs="Times New Roman"/>
          <w:sz w:val="28"/>
          <w:szCs w:val="28"/>
        </w:rPr>
        <w:t>3</w:t>
      </w:r>
      <w:r w:rsidRPr="00A30860">
        <w:rPr>
          <w:rFonts w:ascii="Times New Roman" w:hAnsi="Times New Roman" w:cs="Times New Roman"/>
          <w:sz w:val="28"/>
          <w:szCs w:val="28"/>
        </w:rPr>
        <w:t>-6</w:t>
      </w:r>
      <w:r w:rsidR="00680673" w:rsidRPr="00A30860">
        <w:rPr>
          <w:rFonts w:ascii="Times New Roman" w:hAnsi="Times New Roman" w:cs="Times New Roman"/>
          <w:sz w:val="28"/>
          <w:szCs w:val="28"/>
        </w:rPr>
        <w:t>5</w:t>
      </w:r>
      <w:r w:rsidRPr="00A30860">
        <w:rPr>
          <w:rFonts w:ascii="Times New Roman" w:hAnsi="Times New Roman" w:cs="Times New Roman"/>
          <w:sz w:val="28"/>
          <w:szCs w:val="28"/>
        </w:rPr>
        <w:t>]. Исследователи пришли к выводу, что формировать мотивацию достижения у детей это неоспоримый аргумент, весь воспитательный арсенал в школе должен быть направлен на формирование мотивации достижения у школьников. В частности, Н. В. Афанасьева</w:t>
      </w:r>
      <w:r w:rsidRPr="00A30860">
        <w:rPr>
          <w:rFonts w:ascii="Times New Roman" w:hAnsi="Times New Roman" w:cs="Times New Roman"/>
          <w:color w:val="FF0000"/>
          <w:sz w:val="28"/>
          <w:szCs w:val="28"/>
        </w:rPr>
        <w:t xml:space="preserve">, </w:t>
      </w:r>
      <w:r w:rsidRPr="00A30860">
        <w:rPr>
          <w:rFonts w:ascii="Times New Roman" w:hAnsi="Times New Roman" w:cs="Times New Roman"/>
          <w:sz w:val="28"/>
          <w:szCs w:val="28"/>
        </w:rPr>
        <w:t xml:space="preserve">считает, что необходимо создавать мотивационные модели для подражания. В моделях для подражания должны быть позиции успешных достижений, прохождения через трудности к успеху. Особенности детей с высокой мотивацией достижения отличают устремления решить поставленную задачу лучшим способом и получить желаемое удовлетворение собой, подростки не прекращают поиски самых исключительных решений самых сложных головоломок, кроссвордов вне школьной программы. Вместе с тем, исследователь </w:t>
      </w:r>
      <w:r w:rsidRPr="00A30860">
        <w:rPr>
          <w:rFonts w:ascii="Times New Roman" w:hAnsi="Times New Roman" w:cs="Times New Roman"/>
          <w:spacing w:val="-5"/>
          <w:sz w:val="28"/>
          <w:szCs w:val="28"/>
        </w:rPr>
        <w:t xml:space="preserve">отмечает, что </w:t>
      </w:r>
      <w:r w:rsidRPr="00A30860">
        <w:rPr>
          <w:rFonts w:ascii="Times New Roman" w:hAnsi="Times New Roman" w:cs="Times New Roman"/>
          <w:sz w:val="28"/>
          <w:szCs w:val="28"/>
        </w:rPr>
        <w:t xml:space="preserve">подросткам характерен некоторый пессимизм, пренебрежение нормами и правилами поведения, желание уединиться, категоричное отношение к людям. При этом данный период отличается проявлением тяги к определенным интересам, через которые вырисовывается основная жизненная линия подростка и определяет направленность его личности. Приобретение в подростковом возрасте своих собственных кумиров и идеалов, выделяемых норм и правил паттернов поведения свидетельствует о качественном развитии личности подростков. Особо акцентируется внимание на формирование внутренней плана, который становится впоследствии основой для развития мотивации. </w:t>
      </w:r>
    </w:p>
    <w:p w14:paraId="5DCCAA40" w14:textId="15A6F843" w:rsidR="003E2617" w:rsidRPr="00A30860" w:rsidRDefault="003E2617" w:rsidP="004048D7">
      <w:pPr>
        <w:tabs>
          <w:tab w:val="left" w:pos="567"/>
        </w:tabs>
        <w:spacing w:after="0" w:line="240" w:lineRule="auto"/>
        <w:ind w:firstLine="567"/>
        <w:jc w:val="both"/>
        <w:rPr>
          <w:rFonts w:ascii="Times New Roman" w:hAnsi="Times New Roman" w:cs="Times New Roman"/>
          <w:color w:val="FF0000"/>
          <w:spacing w:val="-5"/>
          <w:sz w:val="28"/>
          <w:szCs w:val="28"/>
        </w:rPr>
      </w:pPr>
      <w:r w:rsidRPr="00A30860">
        <w:rPr>
          <w:rFonts w:ascii="Times New Roman" w:hAnsi="Times New Roman" w:cs="Times New Roman"/>
          <w:sz w:val="28"/>
          <w:szCs w:val="28"/>
        </w:rPr>
        <w:t xml:space="preserve">Исследователи подростковой мотивации отмечают, что подростки нуждаются в постоянной поддержке со стороны взрослых, чтобы убеждаться в </w:t>
      </w:r>
      <w:r w:rsidRPr="00A30860">
        <w:rPr>
          <w:rFonts w:ascii="Times New Roman" w:hAnsi="Times New Roman" w:cs="Times New Roman"/>
          <w:sz w:val="28"/>
          <w:szCs w:val="28"/>
        </w:rPr>
        <w:lastRenderedPageBreak/>
        <w:t>правильности своего выбора. Если они не находят своевременной поддержки, мотивация становится неустойчивой и, следовательно, поведение также может быть неустойчивым.</w:t>
      </w:r>
    </w:p>
    <w:p w14:paraId="0FAC4646" w14:textId="39164930"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Ценностным индикатором, способствующим развитию мотивации достижения учащихся подросткового возраста</w:t>
      </w:r>
      <w:r w:rsidR="004F5FAD"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 является желание быть успешными. В этом плане Г. </w:t>
      </w:r>
      <w:proofErr w:type="spellStart"/>
      <w:r w:rsidRPr="00A30860">
        <w:rPr>
          <w:rFonts w:ascii="Times New Roman" w:hAnsi="Times New Roman" w:cs="Times New Roman"/>
          <w:sz w:val="28"/>
          <w:szCs w:val="28"/>
        </w:rPr>
        <w:t>Салливан</w:t>
      </w:r>
      <w:proofErr w:type="spellEnd"/>
      <w:r w:rsidRPr="00A30860">
        <w:rPr>
          <w:rFonts w:ascii="Times New Roman" w:hAnsi="Times New Roman" w:cs="Times New Roman"/>
          <w:sz w:val="28"/>
          <w:szCs w:val="28"/>
        </w:rPr>
        <w:t xml:space="preserve"> отмечает, что некоторые отличники, взрослея теряют свою содержательность, само стояние и самостоятельность, причину говорит автор нужно искать в развитии мотивации в подростковом возрасте. Если мотивация связана с положительными эмоциями это означает что человек движется в соответствии со своими внутренними убеждениями и побуждениями. Автор выводит интересное умозаключение: если человек полон негативных эмоций - раздражителен, злобен и </w:t>
      </w:r>
      <w:proofErr w:type="spellStart"/>
      <w:r w:rsidRPr="00A30860">
        <w:rPr>
          <w:rFonts w:ascii="Times New Roman" w:hAnsi="Times New Roman" w:cs="Times New Roman"/>
          <w:sz w:val="28"/>
          <w:szCs w:val="28"/>
        </w:rPr>
        <w:t>депрессивно</w:t>
      </w:r>
      <w:proofErr w:type="spellEnd"/>
      <w:r w:rsidRPr="00A30860">
        <w:rPr>
          <w:rFonts w:ascii="Times New Roman" w:hAnsi="Times New Roman" w:cs="Times New Roman"/>
          <w:sz w:val="28"/>
          <w:szCs w:val="28"/>
        </w:rPr>
        <w:t>-грустен, значит он утратил свой путь [6</w:t>
      </w:r>
      <w:r w:rsidR="00680673" w:rsidRPr="00A30860">
        <w:rPr>
          <w:rFonts w:ascii="Times New Roman" w:hAnsi="Times New Roman" w:cs="Times New Roman"/>
          <w:sz w:val="28"/>
          <w:szCs w:val="28"/>
        </w:rPr>
        <w:t>6</w:t>
      </w:r>
      <w:r w:rsidRPr="00A30860">
        <w:rPr>
          <w:rFonts w:ascii="Times New Roman" w:hAnsi="Times New Roman" w:cs="Times New Roman"/>
          <w:sz w:val="28"/>
          <w:szCs w:val="28"/>
        </w:rPr>
        <w:t xml:space="preserve">]. </w:t>
      </w:r>
    </w:p>
    <w:p w14:paraId="296A8FD4" w14:textId="3F169DF6" w:rsidR="00680673" w:rsidRPr="00A30860" w:rsidRDefault="003E2617" w:rsidP="004048D7">
      <w:pPr>
        <w:tabs>
          <w:tab w:val="left" w:pos="567"/>
        </w:tabs>
        <w:spacing w:after="0" w:line="240" w:lineRule="auto"/>
        <w:ind w:firstLine="567"/>
        <w:jc w:val="both"/>
        <w:rPr>
          <w:rFonts w:ascii="Times New Roman" w:hAnsi="Times New Roman" w:cs="Times New Roman"/>
          <w:spacing w:val="-5"/>
          <w:sz w:val="28"/>
          <w:szCs w:val="28"/>
        </w:rPr>
      </w:pPr>
      <w:r w:rsidRPr="00A30860">
        <w:rPr>
          <w:rFonts w:ascii="Times New Roman" w:hAnsi="Times New Roman" w:cs="Times New Roman"/>
          <w:sz w:val="28"/>
          <w:szCs w:val="28"/>
        </w:rPr>
        <w:t>Ранее мы акцентировали внимание на естественных природных факторах, способствующих развитию мотивации достижения подростков.</w:t>
      </w:r>
      <w:r w:rsidRPr="00A30860">
        <w:rPr>
          <w:rFonts w:ascii="Times New Roman" w:hAnsi="Times New Roman" w:cs="Times New Roman"/>
          <w:spacing w:val="-5"/>
          <w:sz w:val="28"/>
          <w:szCs w:val="28"/>
        </w:rPr>
        <w:t xml:space="preserve"> Но есть и другая сторона. Необходимым фактором, направляющим мотивацию достижения личности подростка </w:t>
      </w:r>
      <w:r w:rsidR="004F5FAD" w:rsidRPr="00A30860">
        <w:rPr>
          <w:rFonts w:ascii="Times New Roman" w:hAnsi="Times New Roman" w:cs="Times New Roman"/>
          <w:spacing w:val="-5"/>
          <w:sz w:val="28"/>
          <w:szCs w:val="28"/>
        </w:rPr>
        <w:t xml:space="preserve">- </w:t>
      </w:r>
      <w:r w:rsidRPr="00A30860">
        <w:rPr>
          <w:rFonts w:ascii="Times New Roman" w:hAnsi="Times New Roman" w:cs="Times New Roman"/>
          <w:spacing w:val="-5"/>
          <w:sz w:val="28"/>
          <w:szCs w:val="28"/>
        </w:rPr>
        <w:t>является окружающая среда</w:t>
      </w:r>
      <w:r w:rsidR="004F5FAD" w:rsidRPr="00A30860">
        <w:rPr>
          <w:rFonts w:ascii="Times New Roman" w:hAnsi="Times New Roman" w:cs="Times New Roman"/>
          <w:spacing w:val="-5"/>
          <w:sz w:val="28"/>
          <w:szCs w:val="28"/>
        </w:rPr>
        <w:t>. Р</w:t>
      </w:r>
      <w:r w:rsidRPr="00A30860">
        <w:rPr>
          <w:rFonts w:ascii="Times New Roman" w:hAnsi="Times New Roman" w:cs="Times New Roman"/>
          <w:spacing w:val="-5"/>
          <w:sz w:val="28"/>
          <w:szCs w:val="28"/>
        </w:rPr>
        <w:t xml:space="preserve">азвитие </w:t>
      </w:r>
      <w:r w:rsidRPr="00A30860">
        <w:rPr>
          <w:rFonts w:ascii="Times New Roman" w:hAnsi="Times New Roman" w:cs="Times New Roman"/>
          <w:spacing w:val="-6"/>
          <w:sz w:val="28"/>
          <w:szCs w:val="28"/>
        </w:rPr>
        <w:t>мотивации достижения детей связаны с взаимодействующей средой в котором они живут.</w:t>
      </w:r>
      <w:r w:rsidRPr="00A30860">
        <w:rPr>
          <w:rFonts w:ascii="Times New Roman" w:hAnsi="Times New Roman" w:cs="Times New Roman"/>
          <w:sz w:val="28"/>
          <w:szCs w:val="28"/>
        </w:rPr>
        <w:t xml:space="preserve"> </w:t>
      </w:r>
      <w:r w:rsidRPr="00A30860">
        <w:rPr>
          <w:rFonts w:ascii="Times New Roman" w:hAnsi="Times New Roman" w:cs="Times New Roman"/>
          <w:spacing w:val="-5"/>
          <w:sz w:val="28"/>
          <w:szCs w:val="28"/>
        </w:rPr>
        <w:t>Наблюдения Т. Ф. Ивановой подтвердили</w:t>
      </w:r>
      <w:r w:rsidRPr="00A30860">
        <w:rPr>
          <w:rFonts w:ascii="Times New Roman" w:hAnsi="Times New Roman" w:cs="Times New Roman"/>
          <w:spacing w:val="-3"/>
          <w:sz w:val="28"/>
          <w:szCs w:val="28"/>
        </w:rPr>
        <w:t xml:space="preserve">, что высокая мотивация достижения формируется у </w:t>
      </w:r>
      <w:r w:rsidRPr="00A30860">
        <w:rPr>
          <w:rFonts w:ascii="Times New Roman" w:hAnsi="Times New Roman" w:cs="Times New Roman"/>
          <w:spacing w:val="-5"/>
          <w:sz w:val="28"/>
          <w:szCs w:val="28"/>
        </w:rPr>
        <w:t xml:space="preserve">детей преимущественно в демократических семьях, тогда как безразличие и </w:t>
      </w:r>
      <w:r w:rsidRPr="00A30860">
        <w:rPr>
          <w:rFonts w:ascii="Times New Roman" w:hAnsi="Times New Roman" w:cs="Times New Roman"/>
          <w:spacing w:val="-2"/>
          <w:sz w:val="28"/>
          <w:szCs w:val="28"/>
        </w:rPr>
        <w:t xml:space="preserve">жесткость вызывают </w:t>
      </w:r>
      <w:r w:rsidRPr="00A30860">
        <w:rPr>
          <w:rFonts w:ascii="Times New Roman" w:hAnsi="Times New Roman" w:cs="Times New Roman"/>
          <w:spacing w:val="-5"/>
          <w:sz w:val="28"/>
          <w:szCs w:val="28"/>
        </w:rPr>
        <w:t>стремление избегать неуспеха, и формируют низкую мотивацию достижения</w:t>
      </w:r>
      <w:r w:rsidR="00680673" w:rsidRPr="00A30860">
        <w:rPr>
          <w:rFonts w:ascii="Times New Roman" w:hAnsi="Times New Roman" w:cs="Times New Roman"/>
          <w:spacing w:val="-5"/>
          <w:sz w:val="28"/>
          <w:szCs w:val="28"/>
        </w:rPr>
        <w:t>.</w:t>
      </w:r>
    </w:p>
    <w:p w14:paraId="5F10A9EB" w14:textId="63EF1565" w:rsidR="003E2617" w:rsidRPr="00A30860" w:rsidRDefault="003E2617" w:rsidP="004048D7">
      <w:pPr>
        <w:tabs>
          <w:tab w:val="left" w:pos="567"/>
        </w:tabs>
        <w:spacing w:after="0" w:line="240" w:lineRule="auto"/>
        <w:ind w:firstLine="567"/>
        <w:jc w:val="both"/>
        <w:rPr>
          <w:rFonts w:ascii="Times New Roman" w:hAnsi="Times New Roman" w:cs="Times New Roman"/>
          <w:color w:val="FF0000"/>
          <w:sz w:val="28"/>
          <w:szCs w:val="28"/>
        </w:rPr>
      </w:pPr>
      <w:r w:rsidRPr="00A30860">
        <w:rPr>
          <w:rFonts w:ascii="Times New Roman" w:hAnsi="Times New Roman" w:cs="Times New Roman"/>
          <w:sz w:val="28"/>
          <w:szCs w:val="28"/>
        </w:rPr>
        <w:t xml:space="preserve">Э. </w:t>
      </w:r>
      <w:proofErr w:type="spellStart"/>
      <w:r w:rsidRPr="00A30860">
        <w:rPr>
          <w:rFonts w:ascii="Times New Roman" w:hAnsi="Times New Roman" w:cs="Times New Roman"/>
          <w:sz w:val="28"/>
          <w:szCs w:val="28"/>
        </w:rPr>
        <w:t>Дэси</w:t>
      </w:r>
      <w:proofErr w:type="spellEnd"/>
      <w:r w:rsidRPr="00A30860">
        <w:rPr>
          <w:rFonts w:ascii="Times New Roman" w:hAnsi="Times New Roman" w:cs="Times New Roman"/>
          <w:sz w:val="28"/>
          <w:szCs w:val="28"/>
        </w:rPr>
        <w:t xml:space="preserve"> и Р. </w:t>
      </w:r>
      <w:proofErr w:type="spellStart"/>
      <w:r w:rsidRPr="00A30860">
        <w:rPr>
          <w:rFonts w:ascii="Times New Roman" w:hAnsi="Times New Roman" w:cs="Times New Roman"/>
          <w:sz w:val="28"/>
          <w:szCs w:val="28"/>
        </w:rPr>
        <w:t>Райн</w:t>
      </w:r>
      <w:proofErr w:type="spellEnd"/>
      <w:r w:rsidRPr="00A30860">
        <w:rPr>
          <w:rFonts w:ascii="Times New Roman" w:hAnsi="Times New Roman" w:cs="Times New Roman"/>
          <w:sz w:val="28"/>
          <w:szCs w:val="28"/>
        </w:rPr>
        <w:t xml:space="preserve"> рассматривая средовые условия, утверждали, что в рамках теории автономии и самодетерминации индивиды, растущие в условиях активности и свободы выбора без строгих ограничений вырастают здоровыми и полноценными [6</w:t>
      </w:r>
      <w:r w:rsidR="00680673" w:rsidRPr="00A30860">
        <w:rPr>
          <w:rFonts w:ascii="Times New Roman" w:hAnsi="Times New Roman" w:cs="Times New Roman"/>
          <w:sz w:val="28"/>
          <w:szCs w:val="28"/>
        </w:rPr>
        <w:t>7</w:t>
      </w:r>
      <w:r w:rsidRPr="00A30860">
        <w:rPr>
          <w:rFonts w:ascii="Times New Roman" w:hAnsi="Times New Roman" w:cs="Times New Roman"/>
          <w:sz w:val="28"/>
          <w:szCs w:val="28"/>
        </w:rPr>
        <w:t>].</w:t>
      </w:r>
    </w:p>
    <w:p w14:paraId="1D5388F2" w14:textId="75276EBA" w:rsidR="003E2617" w:rsidRPr="00A30860" w:rsidRDefault="003E2617" w:rsidP="004048D7">
      <w:pPr>
        <w:tabs>
          <w:tab w:val="left" w:pos="567"/>
        </w:tabs>
        <w:spacing w:after="0" w:line="240" w:lineRule="auto"/>
        <w:ind w:firstLine="567"/>
        <w:jc w:val="both"/>
        <w:rPr>
          <w:rFonts w:ascii="Times New Roman" w:hAnsi="Times New Roman" w:cs="Times New Roman"/>
          <w:color w:val="FF0000"/>
          <w:sz w:val="28"/>
          <w:szCs w:val="28"/>
        </w:rPr>
      </w:pPr>
      <w:r w:rsidRPr="00A30860">
        <w:rPr>
          <w:rFonts w:ascii="Times New Roman" w:hAnsi="Times New Roman" w:cs="Times New Roman"/>
          <w:sz w:val="28"/>
          <w:szCs w:val="28"/>
        </w:rPr>
        <w:t xml:space="preserve">Согласно </w:t>
      </w:r>
      <w:r w:rsidR="00193114" w:rsidRPr="00A30860">
        <w:rPr>
          <w:rFonts w:ascii="Times New Roman" w:hAnsi="Times New Roman" w:cs="Times New Roman"/>
          <w:sz w:val="28"/>
          <w:szCs w:val="28"/>
        </w:rPr>
        <w:t>классификации А.</w:t>
      </w:r>
      <w:r w:rsidRPr="00A30860">
        <w:rPr>
          <w:rFonts w:ascii="Times New Roman" w:hAnsi="Times New Roman" w:cs="Times New Roman"/>
          <w:sz w:val="28"/>
          <w:szCs w:val="28"/>
        </w:rPr>
        <w:t xml:space="preserve">Е. Личко, увлечения подростка </w:t>
      </w:r>
      <w:r w:rsidR="008179A5" w:rsidRPr="00A30860">
        <w:rPr>
          <w:rFonts w:ascii="Times New Roman" w:hAnsi="Times New Roman" w:cs="Times New Roman"/>
          <w:sz w:val="28"/>
          <w:szCs w:val="28"/>
        </w:rPr>
        <w:t xml:space="preserve">бывают </w:t>
      </w:r>
      <w:r w:rsidRPr="00A30860">
        <w:rPr>
          <w:rFonts w:ascii="Times New Roman" w:hAnsi="Times New Roman" w:cs="Times New Roman"/>
          <w:sz w:val="28"/>
          <w:szCs w:val="28"/>
        </w:rPr>
        <w:t>следующие: интеллектуально-эстетические;</w:t>
      </w:r>
      <w:r w:rsidRPr="00A30860">
        <w:rPr>
          <w:rFonts w:ascii="Times New Roman" w:hAnsi="Times New Roman" w:cs="Times New Roman"/>
          <w:iCs/>
          <w:sz w:val="28"/>
          <w:szCs w:val="28"/>
        </w:rPr>
        <w:t xml:space="preserve"> эгоцентрические; информативно-коммуникативные.  Акцентирование нашего внимания на увлечениях школьника в подростковом периоде вызвано прежде всего убеждением, что наблюдения за увлечениями </w:t>
      </w:r>
      <w:r w:rsidRPr="00A30860">
        <w:rPr>
          <w:rFonts w:ascii="Times New Roman" w:hAnsi="Times New Roman" w:cs="Times New Roman"/>
          <w:sz w:val="28"/>
          <w:szCs w:val="28"/>
        </w:rPr>
        <w:t>подростка помогут нам определить мотивационную составляющую их увлечений, и утверждать, что именно увлечения помогают развитию мотивации достижения у детей</w:t>
      </w:r>
      <w:r w:rsidR="00680673" w:rsidRPr="00A30860">
        <w:rPr>
          <w:rFonts w:ascii="Times New Roman" w:hAnsi="Times New Roman" w:cs="Times New Roman"/>
          <w:sz w:val="28"/>
          <w:szCs w:val="28"/>
        </w:rPr>
        <w:t>.</w:t>
      </w:r>
    </w:p>
    <w:p w14:paraId="325A74EC" w14:textId="7E719F7B" w:rsidR="00680673" w:rsidRPr="00A30860"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color w:val="FF0000"/>
          <w:sz w:val="28"/>
          <w:szCs w:val="28"/>
        </w:rPr>
      </w:pPr>
      <w:r w:rsidRPr="00A30860">
        <w:rPr>
          <w:rFonts w:ascii="Times New Roman" w:hAnsi="Times New Roman" w:cs="Times New Roman"/>
          <w:sz w:val="28"/>
          <w:szCs w:val="28"/>
        </w:rPr>
        <w:t xml:space="preserve">В работе О.А. </w:t>
      </w:r>
      <w:proofErr w:type="spellStart"/>
      <w:r w:rsidRPr="00A30860">
        <w:rPr>
          <w:rFonts w:ascii="Times New Roman" w:hAnsi="Times New Roman" w:cs="Times New Roman"/>
          <w:sz w:val="28"/>
          <w:szCs w:val="28"/>
        </w:rPr>
        <w:t>Кочеуловой</w:t>
      </w:r>
      <w:proofErr w:type="spellEnd"/>
      <w:r w:rsidRPr="00A30860">
        <w:rPr>
          <w:rFonts w:ascii="Times New Roman" w:hAnsi="Times New Roman" w:cs="Times New Roman"/>
          <w:sz w:val="28"/>
          <w:szCs w:val="28"/>
        </w:rPr>
        <w:t xml:space="preserve"> выделено четыре основных компонента уровня достижений учащегося. Это: академическая успеваемость; умения, необходимые в реальной жизни; творческая познавательная активность ученика; личные социальные достижения. Автор предлагает схему и факторы, которые определяют формирование уровня достижений обучающегося. Так, для оптимального уровня достижений, необходима мотивация достижения (как личностная структура и личностный смысл субъекта), состоящая из следующих факторов: самооценка и уровень притязаний, наличный уровень достижения, </w:t>
      </w:r>
      <w:r w:rsidRPr="00A30860">
        <w:rPr>
          <w:rFonts w:ascii="Times New Roman" w:hAnsi="Times New Roman" w:cs="Times New Roman"/>
          <w:sz w:val="28"/>
          <w:szCs w:val="28"/>
        </w:rPr>
        <w:lastRenderedPageBreak/>
        <w:t>стимулирование, условия деятельности, общественное значение деятельности. Также к отмеченным факторам автор подключает опыт, способности и активность обучающегося и нормативный результат деятельности. Все указанные факторы взаимосвязаны и оказывают комплексное влияние на формирование уровня достижений, наполненный в личностно значимое для учащегося достижение [6</w:t>
      </w:r>
      <w:r w:rsidR="00680673" w:rsidRPr="00A30860">
        <w:rPr>
          <w:rFonts w:ascii="Times New Roman" w:hAnsi="Times New Roman" w:cs="Times New Roman"/>
          <w:sz w:val="28"/>
          <w:szCs w:val="28"/>
        </w:rPr>
        <w:t>8</w:t>
      </w:r>
      <w:r w:rsidRPr="00A30860">
        <w:rPr>
          <w:rFonts w:ascii="Times New Roman" w:hAnsi="Times New Roman" w:cs="Times New Roman"/>
          <w:sz w:val="28"/>
          <w:szCs w:val="28"/>
        </w:rPr>
        <w:t xml:space="preserve">]. </w:t>
      </w:r>
    </w:p>
    <w:p w14:paraId="28B966F6" w14:textId="07816208" w:rsidR="003E2617" w:rsidRPr="00A30860"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sz w:val="28"/>
          <w:szCs w:val="28"/>
        </w:rPr>
        <w:t xml:space="preserve">В.Д. </w:t>
      </w:r>
      <w:proofErr w:type="spellStart"/>
      <w:r w:rsidRPr="00A30860">
        <w:rPr>
          <w:rFonts w:ascii="Times New Roman" w:hAnsi="Times New Roman" w:cs="Times New Roman"/>
          <w:sz w:val="28"/>
          <w:szCs w:val="28"/>
        </w:rPr>
        <w:t>Шадриков</w:t>
      </w:r>
      <w:proofErr w:type="spellEnd"/>
      <w:r w:rsidRPr="00A30860">
        <w:rPr>
          <w:rFonts w:ascii="Times New Roman" w:hAnsi="Times New Roman" w:cs="Times New Roman"/>
          <w:color w:val="FF0000"/>
          <w:sz w:val="28"/>
          <w:szCs w:val="28"/>
        </w:rPr>
        <w:t xml:space="preserve"> </w:t>
      </w:r>
      <w:r w:rsidRPr="00A30860">
        <w:rPr>
          <w:rFonts w:ascii="Times New Roman" w:hAnsi="Times New Roman" w:cs="Times New Roman"/>
          <w:sz w:val="28"/>
          <w:szCs w:val="28"/>
        </w:rPr>
        <w:t>констатирует, что формирование мотивации достижений есть сложный процесс, который включает личностно-значимые качественные и количественные характеристики целей учеников</w:t>
      </w:r>
      <w:r w:rsidR="00193114" w:rsidRPr="00A30860">
        <w:rPr>
          <w:rFonts w:ascii="Times New Roman" w:hAnsi="Times New Roman" w:cs="Times New Roman"/>
          <w:sz w:val="28"/>
          <w:szCs w:val="28"/>
        </w:rPr>
        <w:t xml:space="preserve"> [</w:t>
      </w:r>
      <w:r w:rsidR="00680673" w:rsidRPr="00A30860">
        <w:rPr>
          <w:rFonts w:ascii="Times New Roman" w:hAnsi="Times New Roman" w:cs="Times New Roman"/>
          <w:sz w:val="28"/>
          <w:szCs w:val="28"/>
        </w:rPr>
        <w:t>69</w:t>
      </w:r>
      <w:r w:rsidR="00193114" w:rsidRPr="00A30860">
        <w:rPr>
          <w:rFonts w:ascii="Times New Roman" w:hAnsi="Times New Roman" w:cs="Times New Roman"/>
          <w:sz w:val="28"/>
          <w:szCs w:val="28"/>
        </w:rPr>
        <w:t>]</w:t>
      </w:r>
      <w:r w:rsidRPr="00A30860">
        <w:rPr>
          <w:rFonts w:ascii="Times New Roman" w:hAnsi="Times New Roman" w:cs="Times New Roman"/>
          <w:sz w:val="28"/>
          <w:szCs w:val="28"/>
        </w:rPr>
        <w:t>.</w:t>
      </w:r>
    </w:p>
    <w:p w14:paraId="2531E944" w14:textId="38A57DB2" w:rsidR="00B4565C" w:rsidRPr="00A30860" w:rsidRDefault="007A3194"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Таким образом, анализ многочисленных научных исследований подтверждает актуальность исследования направленных на изучение феномена мотивации достижения</w:t>
      </w:r>
      <w:r w:rsidR="00B4565C" w:rsidRPr="00A30860">
        <w:rPr>
          <w:rFonts w:ascii="Times New Roman" w:hAnsi="Times New Roman" w:cs="Times New Roman"/>
          <w:sz w:val="28"/>
          <w:szCs w:val="28"/>
        </w:rPr>
        <w:t>. Исследования, по формированию мотивации достижения показывают, что обычно она формируется в школьном возрасте, чаще всего взрослым человеком (учителем), который больше всего находится со школьником</w:t>
      </w:r>
      <w:bookmarkStart w:id="3" w:name="_Hlk138949977"/>
      <w:r w:rsidR="00B4565C" w:rsidRPr="00A30860">
        <w:rPr>
          <w:rFonts w:ascii="Times New Roman" w:hAnsi="Times New Roman" w:cs="Times New Roman"/>
          <w:sz w:val="28"/>
          <w:szCs w:val="28"/>
        </w:rPr>
        <w:t xml:space="preserve"> [70].</w:t>
      </w:r>
      <w:bookmarkEnd w:id="3"/>
    </w:p>
    <w:p w14:paraId="0393AD2F" w14:textId="036A7C5A" w:rsidR="00680673" w:rsidRPr="00A30860"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color w:val="FF0000"/>
          <w:sz w:val="28"/>
          <w:szCs w:val="28"/>
        </w:rPr>
      </w:pPr>
      <w:r w:rsidRPr="00A30860">
        <w:rPr>
          <w:rFonts w:ascii="Times New Roman" w:hAnsi="Times New Roman" w:cs="Times New Roman"/>
          <w:sz w:val="28"/>
          <w:szCs w:val="28"/>
        </w:rPr>
        <w:t>Достижения личности реализуют цель деятельности, приводят к осознанию учащимися личностно-значимого результата. Цель к достижению формируется с позиции конкретного субъекта и если цель наполнена личностным смыслом, то полученный результат – достижение, ведет к развитию личности учащегося. Это происходит только при определенном отношении самой личности обучающегося к достижениям и в образовательном процессе, опирающийся на личностно-ориентированный подход</w:t>
      </w:r>
      <w:r w:rsidR="00B4565C" w:rsidRPr="00A30860">
        <w:rPr>
          <w:rFonts w:ascii="Times New Roman" w:hAnsi="Times New Roman" w:cs="Times New Roman"/>
          <w:sz w:val="28"/>
          <w:szCs w:val="28"/>
        </w:rPr>
        <w:t>.</w:t>
      </w:r>
      <w:r w:rsidRPr="00A30860">
        <w:rPr>
          <w:rFonts w:ascii="Times New Roman" w:hAnsi="Times New Roman" w:cs="Times New Roman"/>
          <w:sz w:val="28"/>
          <w:szCs w:val="28"/>
        </w:rPr>
        <w:t xml:space="preserve"> </w:t>
      </w:r>
    </w:p>
    <w:p w14:paraId="0F16F163" w14:textId="77777777" w:rsidR="00BA3959" w:rsidRPr="00A30860" w:rsidRDefault="000B6C3D"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 целом необходимо заметить, что н</w:t>
      </w:r>
      <w:r w:rsidRPr="00A30860">
        <w:rPr>
          <w:rFonts w:ascii="Times New Roman" w:hAnsi="Times New Roman" w:cs="Times New Roman"/>
          <w:iCs/>
          <w:sz w:val="28"/>
          <w:szCs w:val="28"/>
        </w:rPr>
        <w:t xml:space="preserve">аше исследование позволило обстоятельно изучить </w:t>
      </w:r>
      <w:r w:rsidR="00193114" w:rsidRPr="00A30860">
        <w:rPr>
          <w:rFonts w:ascii="Times New Roman" w:hAnsi="Times New Roman" w:cs="Times New Roman"/>
          <w:iCs/>
          <w:sz w:val="28"/>
          <w:szCs w:val="28"/>
        </w:rPr>
        <w:t>личностно-ориентированн</w:t>
      </w:r>
      <w:r w:rsidRPr="00A30860">
        <w:rPr>
          <w:rFonts w:ascii="Times New Roman" w:hAnsi="Times New Roman" w:cs="Times New Roman"/>
          <w:iCs/>
          <w:sz w:val="28"/>
          <w:szCs w:val="28"/>
        </w:rPr>
        <w:t>ое образование, так как оно направлено на субъекта образовательного процесса</w:t>
      </w:r>
      <w:r w:rsidR="00DB205D" w:rsidRPr="00A30860">
        <w:rPr>
          <w:rFonts w:ascii="Times New Roman" w:hAnsi="Times New Roman" w:cs="Times New Roman"/>
          <w:iCs/>
          <w:sz w:val="28"/>
          <w:szCs w:val="28"/>
        </w:rPr>
        <w:t xml:space="preserve"> </w:t>
      </w:r>
      <w:r w:rsidR="00DB205D" w:rsidRPr="00A30860">
        <w:rPr>
          <w:rFonts w:ascii="Times New Roman" w:hAnsi="Times New Roman" w:cs="Times New Roman"/>
          <w:sz w:val="28"/>
          <w:szCs w:val="28"/>
        </w:rPr>
        <w:t xml:space="preserve">[71]. </w:t>
      </w:r>
    </w:p>
    <w:p w14:paraId="4D04EA0F" w14:textId="2B10D241" w:rsidR="00850052" w:rsidRPr="00A30860" w:rsidRDefault="00850052"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iCs/>
          <w:sz w:val="28"/>
          <w:szCs w:val="28"/>
        </w:rPr>
        <w:t>Образование, ориентированное на</w:t>
      </w:r>
      <w:r w:rsidR="00CD2CFC" w:rsidRPr="00A30860">
        <w:rPr>
          <w:rFonts w:ascii="Times New Roman" w:hAnsi="Times New Roman" w:cs="Times New Roman"/>
          <w:iCs/>
          <w:sz w:val="28"/>
          <w:szCs w:val="28"/>
        </w:rPr>
        <w:t xml:space="preserve"> развитие </w:t>
      </w:r>
      <w:r w:rsidRPr="00A30860">
        <w:rPr>
          <w:rFonts w:ascii="Times New Roman" w:hAnsi="Times New Roman" w:cs="Times New Roman"/>
          <w:iCs/>
          <w:sz w:val="28"/>
          <w:szCs w:val="28"/>
        </w:rPr>
        <w:t xml:space="preserve">личности достигает своих целей в такой степени, в какой создает ситуацию востребованности личности, ее сил саморазвития [72]. </w:t>
      </w:r>
    </w:p>
    <w:p w14:paraId="226D0EFE" w14:textId="43E07614" w:rsidR="00F77630" w:rsidRPr="00A30860" w:rsidRDefault="000B6C3D"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iCs/>
          <w:sz w:val="28"/>
          <w:szCs w:val="28"/>
        </w:rPr>
        <w:t>Это обра</w:t>
      </w:r>
      <w:r w:rsidR="00680673" w:rsidRPr="00A30860">
        <w:rPr>
          <w:rFonts w:ascii="Times New Roman" w:hAnsi="Times New Roman" w:cs="Times New Roman"/>
          <w:iCs/>
          <w:sz w:val="28"/>
          <w:szCs w:val="28"/>
        </w:rPr>
        <w:t>з</w:t>
      </w:r>
      <w:r w:rsidRPr="00A30860">
        <w:rPr>
          <w:rFonts w:ascii="Times New Roman" w:hAnsi="Times New Roman" w:cs="Times New Roman"/>
          <w:iCs/>
          <w:sz w:val="28"/>
          <w:szCs w:val="28"/>
        </w:rPr>
        <w:t xml:space="preserve">ование не занимается формированием личности, а создает условия для полноценного проявления и развития личностных функций образовательного процесса. </w:t>
      </w:r>
      <w:r w:rsidR="000746D4" w:rsidRPr="00A30860">
        <w:rPr>
          <w:rFonts w:ascii="Times New Roman" w:hAnsi="Times New Roman" w:cs="Times New Roman"/>
          <w:iCs/>
          <w:sz w:val="28"/>
          <w:szCs w:val="28"/>
        </w:rPr>
        <w:t>Он ставит перед педагогами задачи: обеспечить личностный рост, развитие субъективности обучающегося, формирование его целостной карт</w:t>
      </w:r>
      <w:r w:rsidR="005A125B" w:rsidRPr="00A30860">
        <w:rPr>
          <w:rFonts w:ascii="Times New Roman" w:hAnsi="Times New Roman" w:cs="Times New Roman"/>
          <w:iCs/>
          <w:sz w:val="28"/>
          <w:szCs w:val="28"/>
        </w:rPr>
        <w:t xml:space="preserve">ины мира. Развивая </w:t>
      </w:r>
      <w:proofErr w:type="gramStart"/>
      <w:r w:rsidR="005A125B" w:rsidRPr="00A30860">
        <w:rPr>
          <w:rFonts w:ascii="Times New Roman" w:hAnsi="Times New Roman" w:cs="Times New Roman"/>
          <w:iCs/>
          <w:sz w:val="28"/>
          <w:szCs w:val="28"/>
        </w:rPr>
        <w:t>тему</w:t>
      </w:r>
      <w:r w:rsidR="000746D4" w:rsidRPr="00A30860">
        <w:rPr>
          <w:rFonts w:ascii="Times New Roman" w:hAnsi="Times New Roman" w:cs="Times New Roman"/>
          <w:iCs/>
          <w:sz w:val="28"/>
          <w:szCs w:val="28"/>
        </w:rPr>
        <w:t xml:space="preserve"> </w:t>
      </w:r>
      <w:r w:rsidR="007D6699">
        <w:rPr>
          <w:rFonts w:ascii="Times New Roman" w:hAnsi="Times New Roman" w:cs="Times New Roman"/>
          <w:iCs/>
          <w:sz w:val="28"/>
          <w:szCs w:val="28"/>
        </w:rPr>
        <w:t>исследования</w:t>
      </w:r>
      <w:proofErr w:type="gramEnd"/>
      <w:r w:rsidR="007D6699">
        <w:rPr>
          <w:rFonts w:ascii="Times New Roman" w:hAnsi="Times New Roman" w:cs="Times New Roman"/>
          <w:iCs/>
          <w:sz w:val="28"/>
          <w:szCs w:val="28"/>
        </w:rPr>
        <w:t xml:space="preserve"> </w:t>
      </w:r>
      <w:r w:rsidR="000746D4" w:rsidRPr="00A30860">
        <w:rPr>
          <w:rFonts w:ascii="Times New Roman" w:hAnsi="Times New Roman" w:cs="Times New Roman"/>
          <w:iCs/>
          <w:sz w:val="28"/>
          <w:szCs w:val="28"/>
        </w:rPr>
        <w:t>мы акцентируем внимание на успешности коммуникативной активности личности</w:t>
      </w:r>
      <w:r w:rsidR="00BA3959" w:rsidRPr="00A30860">
        <w:rPr>
          <w:rFonts w:ascii="Times New Roman" w:hAnsi="Times New Roman" w:cs="Times New Roman"/>
          <w:iCs/>
          <w:sz w:val="28"/>
          <w:szCs w:val="28"/>
        </w:rPr>
        <w:t>.</w:t>
      </w:r>
    </w:p>
    <w:p w14:paraId="1CA31BBA" w14:textId="7DC12992" w:rsidR="00680673" w:rsidRPr="00A30860"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color w:val="000000"/>
          <w:sz w:val="28"/>
          <w:szCs w:val="28"/>
        </w:rPr>
        <w:t xml:space="preserve">Вопросы личностного развития школьника и его взаимосвязи с мотивацией с различных аспектов исследуют казахстанские ученые и практики: </w:t>
      </w:r>
      <w:proofErr w:type="spellStart"/>
      <w:r w:rsidRPr="00A30860">
        <w:rPr>
          <w:rFonts w:ascii="Times New Roman" w:hAnsi="Times New Roman" w:cs="Times New Roman"/>
          <w:color w:val="000000"/>
          <w:sz w:val="28"/>
          <w:szCs w:val="28"/>
        </w:rPr>
        <w:t>Рысбаева</w:t>
      </w:r>
      <w:proofErr w:type="spellEnd"/>
      <w:r w:rsidRPr="00A30860">
        <w:rPr>
          <w:rFonts w:ascii="Times New Roman" w:hAnsi="Times New Roman" w:cs="Times New Roman"/>
          <w:color w:val="000000"/>
          <w:sz w:val="28"/>
          <w:szCs w:val="28"/>
        </w:rPr>
        <w:t xml:space="preserve"> А.А., Нургалиева М.К., </w:t>
      </w:r>
      <w:proofErr w:type="spellStart"/>
      <w:r w:rsidRPr="00A30860">
        <w:rPr>
          <w:rFonts w:ascii="Times New Roman" w:hAnsi="Times New Roman" w:cs="Times New Roman"/>
          <w:color w:val="000000"/>
          <w:sz w:val="28"/>
          <w:szCs w:val="28"/>
        </w:rPr>
        <w:t>Булатбаева</w:t>
      </w:r>
      <w:proofErr w:type="spellEnd"/>
      <w:r w:rsidRPr="00A30860">
        <w:rPr>
          <w:rFonts w:ascii="Times New Roman" w:hAnsi="Times New Roman" w:cs="Times New Roman"/>
          <w:color w:val="000000"/>
          <w:sz w:val="28"/>
          <w:szCs w:val="28"/>
        </w:rPr>
        <w:t xml:space="preserve"> А.А., </w:t>
      </w:r>
      <w:proofErr w:type="spellStart"/>
      <w:r w:rsidRPr="00A30860">
        <w:rPr>
          <w:rFonts w:ascii="Times New Roman" w:hAnsi="Times New Roman" w:cs="Times New Roman"/>
          <w:color w:val="000000"/>
          <w:sz w:val="28"/>
          <w:szCs w:val="28"/>
        </w:rPr>
        <w:t>Есенова</w:t>
      </w:r>
      <w:proofErr w:type="spellEnd"/>
      <w:r w:rsidRPr="00A30860">
        <w:rPr>
          <w:rFonts w:ascii="Times New Roman" w:hAnsi="Times New Roman" w:cs="Times New Roman"/>
          <w:color w:val="000000"/>
          <w:sz w:val="28"/>
          <w:szCs w:val="28"/>
        </w:rPr>
        <w:t xml:space="preserve"> </w:t>
      </w:r>
      <w:r w:rsidR="005A125B" w:rsidRPr="00A30860">
        <w:rPr>
          <w:rFonts w:ascii="Times New Roman" w:hAnsi="Times New Roman" w:cs="Times New Roman"/>
          <w:color w:val="000000"/>
          <w:sz w:val="28"/>
          <w:szCs w:val="28"/>
        </w:rPr>
        <w:t xml:space="preserve">К.А., Рамазанова </w:t>
      </w:r>
      <w:proofErr w:type="gramStart"/>
      <w:r w:rsidR="005A125B" w:rsidRPr="00A30860">
        <w:rPr>
          <w:rFonts w:ascii="Times New Roman" w:hAnsi="Times New Roman" w:cs="Times New Roman"/>
          <w:color w:val="000000"/>
          <w:sz w:val="28"/>
          <w:szCs w:val="28"/>
        </w:rPr>
        <w:t>С.А</w:t>
      </w:r>
      <w:proofErr w:type="gramEnd"/>
      <w:r w:rsidR="005A125B" w:rsidRPr="00A30860">
        <w:rPr>
          <w:rFonts w:ascii="Times New Roman" w:hAnsi="Times New Roman" w:cs="Times New Roman"/>
          <w:color w:val="000000"/>
          <w:sz w:val="28"/>
          <w:szCs w:val="28"/>
        </w:rPr>
        <w:t xml:space="preserve">, </w:t>
      </w:r>
      <w:proofErr w:type="spellStart"/>
      <w:r w:rsidR="005A125B" w:rsidRPr="00A30860">
        <w:rPr>
          <w:rFonts w:ascii="Times New Roman" w:hAnsi="Times New Roman" w:cs="Times New Roman"/>
          <w:color w:val="000000"/>
          <w:sz w:val="28"/>
          <w:szCs w:val="28"/>
        </w:rPr>
        <w:t>Орынбаева</w:t>
      </w:r>
      <w:proofErr w:type="spellEnd"/>
      <w:r w:rsidRPr="00A30860">
        <w:rPr>
          <w:rFonts w:ascii="Times New Roman" w:hAnsi="Times New Roman" w:cs="Times New Roman"/>
          <w:color w:val="000000"/>
          <w:sz w:val="28"/>
          <w:szCs w:val="28"/>
        </w:rPr>
        <w:t xml:space="preserve"> Л.К., </w:t>
      </w:r>
      <w:proofErr w:type="spellStart"/>
      <w:r w:rsidRPr="00A30860">
        <w:rPr>
          <w:rFonts w:ascii="Times New Roman" w:hAnsi="Times New Roman" w:cs="Times New Roman"/>
          <w:color w:val="000000"/>
          <w:sz w:val="28"/>
          <w:szCs w:val="28"/>
        </w:rPr>
        <w:t>Касымова</w:t>
      </w:r>
      <w:proofErr w:type="spellEnd"/>
      <w:r w:rsidRPr="00A30860">
        <w:rPr>
          <w:rFonts w:ascii="Times New Roman" w:hAnsi="Times New Roman" w:cs="Times New Roman"/>
          <w:color w:val="000000"/>
          <w:sz w:val="28"/>
          <w:szCs w:val="28"/>
        </w:rPr>
        <w:t xml:space="preserve"> Г.К., и др. Они единодушны во мнении, что внешняя мотивация способствует менее выдающимся учебным достижениям и низкому уровню преодоления трудностей. При отсутствии мотивации или низком уровне учебной мотивации, школьник испытывает сложности в понимании смысла </w:t>
      </w:r>
      <w:r w:rsidRPr="00A30860">
        <w:rPr>
          <w:rFonts w:ascii="Times New Roman" w:hAnsi="Times New Roman" w:cs="Times New Roman"/>
          <w:color w:val="000000"/>
          <w:sz w:val="28"/>
          <w:szCs w:val="28"/>
        </w:rPr>
        <w:lastRenderedPageBreak/>
        <w:t>получаемых знаний, некомпетентность и чувство потери контроля над результатами учебной деятельности.</w:t>
      </w:r>
      <w:r w:rsidRPr="00A30860">
        <w:rPr>
          <w:rFonts w:ascii="Times New Roman" w:eastAsia="MS Mincho" w:hAnsi="Times New Roman" w:cs="Times New Roman"/>
          <w:color w:val="000000"/>
          <w:sz w:val="28"/>
          <w:szCs w:val="28"/>
        </w:rPr>
        <w:t xml:space="preserve"> Так, в работах </w:t>
      </w:r>
      <w:proofErr w:type="spellStart"/>
      <w:r w:rsidRPr="00A30860">
        <w:rPr>
          <w:rFonts w:ascii="Times New Roman" w:eastAsia="MS Mincho" w:hAnsi="Times New Roman" w:cs="Times New Roman"/>
          <w:color w:val="000000"/>
          <w:sz w:val="28"/>
          <w:szCs w:val="28"/>
        </w:rPr>
        <w:t>А.А.Булатбаевой</w:t>
      </w:r>
      <w:proofErr w:type="spellEnd"/>
      <w:r w:rsidRPr="00A30860">
        <w:rPr>
          <w:rFonts w:ascii="Times New Roman" w:eastAsia="MS Mincho" w:hAnsi="Times New Roman" w:cs="Times New Roman"/>
          <w:color w:val="000000"/>
          <w:sz w:val="28"/>
          <w:szCs w:val="28"/>
        </w:rPr>
        <w:t xml:space="preserve">, </w:t>
      </w:r>
      <w:proofErr w:type="spellStart"/>
      <w:r w:rsidRPr="00A30860">
        <w:rPr>
          <w:rFonts w:ascii="Times New Roman" w:eastAsia="MS Mincho" w:hAnsi="Times New Roman" w:cs="Times New Roman"/>
          <w:color w:val="000000"/>
          <w:sz w:val="28"/>
          <w:szCs w:val="28"/>
        </w:rPr>
        <w:t>К.А.Есеновой</w:t>
      </w:r>
      <w:proofErr w:type="spellEnd"/>
      <w:r w:rsidRPr="00A30860">
        <w:rPr>
          <w:rFonts w:ascii="Times New Roman" w:eastAsia="MS Mincho" w:hAnsi="Times New Roman" w:cs="Times New Roman"/>
          <w:color w:val="000000"/>
          <w:sz w:val="28"/>
          <w:szCs w:val="28"/>
        </w:rPr>
        <w:t xml:space="preserve"> </w:t>
      </w:r>
      <w:proofErr w:type="spellStart"/>
      <w:r w:rsidRPr="00A30860">
        <w:rPr>
          <w:rFonts w:ascii="Times New Roman" w:hAnsi="Times New Roman" w:cs="Times New Roman"/>
          <w:sz w:val="28"/>
          <w:szCs w:val="28"/>
          <w:shd w:val="clear" w:color="auto" w:fill="FFFFFF"/>
        </w:rPr>
        <w:t>полимотивированность</w:t>
      </w:r>
      <w:proofErr w:type="spellEnd"/>
      <w:r w:rsidRPr="00A30860">
        <w:rPr>
          <w:rFonts w:ascii="Times New Roman" w:hAnsi="Times New Roman" w:cs="Times New Roman"/>
          <w:sz w:val="28"/>
          <w:szCs w:val="28"/>
          <w:shd w:val="clear" w:color="auto" w:fill="FFFFFF"/>
        </w:rPr>
        <w:t xml:space="preserve"> учебной деятельности является достоинством личностной мотивационной сферы у</w:t>
      </w:r>
      <w:r w:rsidR="00CD2CFC" w:rsidRPr="00A30860">
        <w:rPr>
          <w:rFonts w:ascii="Times New Roman" w:hAnsi="Times New Roman" w:cs="Times New Roman"/>
          <w:sz w:val="28"/>
          <w:szCs w:val="28"/>
          <w:shd w:val="clear" w:color="auto" w:fill="FFFFFF"/>
        </w:rPr>
        <w:t xml:space="preserve"> </w:t>
      </w:r>
      <w:r w:rsidR="00EE03BA" w:rsidRPr="00A30860">
        <w:rPr>
          <w:rFonts w:ascii="Times New Roman" w:hAnsi="Times New Roman" w:cs="Times New Roman"/>
          <w:sz w:val="28"/>
          <w:szCs w:val="28"/>
          <w:shd w:val="clear" w:color="auto" w:fill="FFFFFF"/>
        </w:rPr>
        <w:t xml:space="preserve">обучающихся </w:t>
      </w:r>
      <w:r w:rsidRPr="00A30860">
        <w:rPr>
          <w:rFonts w:ascii="Times New Roman" w:hAnsi="Times New Roman" w:cs="Times New Roman"/>
          <w:sz w:val="28"/>
          <w:szCs w:val="28"/>
          <w:shd w:val="clear" w:color="auto" w:fill="FFFFFF"/>
        </w:rPr>
        <w:t>и одновременно служит гарантом успешности учебного процесса</w:t>
      </w:r>
      <w:r w:rsidR="00EE03BA" w:rsidRPr="00A30860">
        <w:rPr>
          <w:rFonts w:ascii="Times New Roman" w:hAnsi="Times New Roman" w:cs="Times New Roman"/>
          <w:sz w:val="28"/>
          <w:szCs w:val="28"/>
          <w:shd w:val="clear" w:color="auto" w:fill="FFFFFF"/>
        </w:rPr>
        <w:t xml:space="preserve"> </w:t>
      </w:r>
      <w:r w:rsidR="00EE03BA" w:rsidRPr="00A30860">
        <w:rPr>
          <w:rFonts w:ascii="Times New Roman" w:hAnsi="Times New Roman" w:cs="Times New Roman"/>
          <w:sz w:val="28"/>
          <w:szCs w:val="28"/>
        </w:rPr>
        <w:t>[7</w:t>
      </w:r>
      <w:r w:rsidR="00F77630" w:rsidRPr="00A30860">
        <w:rPr>
          <w:rFonts w:ascii="Times New Roman" w:hAnsi="Times New Roman" w:cs="Times New Roman"/>
          <w:sz w:val="28"/>
          <w:szCs w:val="28"/>
        </w:rPr>
        <w:t>3</w:t>
      </w:r>
      <w:r w:rsidR="0040361D" w:rsidRPr="00A30860">
        <w:rPr>
          <w:rFonts w:ascii="Times New Roman" w:hAnsi="Times New Roman" w:cs="Times New Roman"/>
          <w:sz w:val="28"/>
          <w:szCs w:val="28"/>
        </w:rPr>
        <w:t>,</w:t>
      </w:r>
      <w:r w:rsidR="00990DBB" w:rsidRPr="00A30860">
        <w:rPr>
          <w:rFonts w:ascii="Times New Roman" w:hAnsi="Times New Roman" w:cs="Times New Roman"/>
          <w:sz w:val="28"/>
          <w:szCs w:val="28"/>
        </w:rPr>
        <w:t xml:space="preserve"> </w:t>
      </w:r>
      <w:r w:rsidR="00F77630" w:rsidRPr="00A30860">
        <w:rPr>
          <w:rFonts w:ascii="Times New Roman" w:hAnsi="Times New Roman" w:cs="Times New Roman"/>
          <w:sz w:val="28"/>
          <w:szCs w:val="28"/>
        </w:rPr>
        <w:t>7</w:t>
      </w:r>
      <w:r w:rsidR="00EE03BA" w:rsidRPr="00A30860">
        <w:rPr>
          <w:rFonts w:ascii="Times New Roman" w:hAnsi="Times New Roman" w:cs="Times New Roman"/>
          <w:sz w:val="28"/>
          <w:szCs w:val="28"/>
        </w:rPr>
        <w:t>4]</w:t>
      </w:r>
      <w:r w:rsidRPr="00A30860">
        <w:rPr>
          <w:rFonts w:ascii="Times New Roman" w:hAnsi="Times New Roman" w:cs="Times New Roman"/>
          <w:sz w:val="28"/>
          <w:szCs w:val="28"/>
          <w:shd w:val="clear" w:color="auto" w:fill="FFFFFF"/>
        </w:rPr>
        <w:t>.</w:t>
      </w:r>
      <w:r w:rsidR="00EE03BA" w:rsidRPr="00A30860">
        <w:rPr>
          <w:rFonts w:ascii="Times New Roman" w:hAnsi="Times New Roman" w:cs="Times New Roman"/>
          <w:sz w:val="28"/>
          <w:szCs w:val="28"/>
        </w:rPr>
        <w:t xml:space="preserve"> </w:t>
      </w:r>
    </w:p>
    <w:p w14:paraId="6BAFA3F0" w14:textId="146C5FC7" w:rsidR="003E2617" w:rsidRPr="00A30860" w:rsidRDefault="003E2617" w:rsidP="004048D7">
      <w:pPr>
        <w:shd w:val="clear" w:color="auto" w:fill="FFFFFF"/>
        <w:tabs>
          <w:tab w:val="left" w:pos="-142"/>
          <w:tab w:val="left" w:pos="567"/>
        </w:tabs>
        <w:spacing w:after="0" w:line="240" w:lineRule="auto"/>
        <w:ind w:firstLine="567"/>
        <w:jc w:val="both"/>
        <w:rPr>
          <w:rFonts w:ascii="Times New Roman" w:hAnsi="Times New Roman" w:cs="Times New Roman"/>
          <w:color w:val="000000"/>
          <w:sz w:val="28"/>
          <w:szCs w:val="28"/>
        </w:rPr>
      </w:pPr>
      <w:r w:rsidRPr="00A30860">
        <w:rPr>
          <w:rFonts w:ascii="Times New Roman" w:hAnsi="Times New Roman" w:cs="Times New Roman"/>
          <w:sz w:val="28"/>
          <w:szCs w:val="28"/>
        </w:rPr>
        <w:t>По мнению</w:t>
      </w:r>
      <w:r w:rsidR="000746D4" w:rsidRPr="00A30860">
        <w:rPr>
          <w:rFonts w:ascii="Times New Roman" w:eastAsia="MS Mincho" w:hAnsi="Times New Roman" w:cs="Times New Roman"/>
          <w:color w:val="000000"/>
          <w:sz w:val="28"/>
          <w:szCs w:val="28"/>
        </w:rPr>
        <w:t xml:space="preserve"> К.М. </w:t>
      </w:r>
      <w:proofErr w:type="spellStart"/>
      <w:r w:rsidR="000746D4" w:rsidRPr="00A30860">
        <w:rPr>
          <w:rFonts w:ascii="Times New Roman" w:eastAsia="MS Mincho" w:hAnsi="Times New Roman" w:cs="Times New Roman"/>
          <w:color w:val="000000"/>
          <w:sz w:val="28"/>
          <w:szCs w:val="28"/>
        </w:rPr>
        <w:t>Мухаметжанов</w:t>
      </w:r>
      <w:r w:rsidR="005A125B" w:rsidRPr="00A30860">
        <w:rPr>
          <w:rFonts w:ascii="Times New Roman" w:eastAsia="MS Mincho" w:hAnsi="Times New Roman" w:cs="Times New Roman"/>
          <w:color w:val="000000"/>
          <w:sz w:val="28"/>
          <w:szCs w:val="28"/>
        </w:rPr>
        <w:t>ой</w:t>
      </w:r>
      <w:proofErr w:type="spellEnd"/>
      <w:r w:rsidR="00EE03BA" w:rsidRPr="00A30860">
        <w:rPr>
          <w:rFonts w:ascii="Times New Roman" w:eastAsia="MS Mincho" w:hAnsi="Times New Roman" w:cs="Times New Roman"/>
          <w:color w:val="000000"/>
          <w:sz w:val="28"/>
          <w:szCs w:val="28"/>
        </w:rPr>
        <w:t xml:space="preserve"> и</w:t>
      </w:r>
      <w:r w:rsidRPr="00A30860">
        <w:rPr>
          <w:rFonts w:ascii="Times New Roman" w:eastAsia="MS Mincho" w:hAnsi="Times New Roman" w:cs="Times New Roman"/>
          <w:color w:val="FF0000"/>
          <w:sz w:val="28"/>
          <w:szCs w:val="28"/>
        </w:rPr>
        <w:t xml:space="preserve"> </w:t>
      </w:r>
      <w:proofErr w:type="spellStart"/>
      <w:r w:rsidR="000746D4" w:rsidRPr="00A30860">
        <w:rPr>
          <w:rFonts w:ascii="Times New Roman" w:eastAsia="MS Mincho" w:hAnsi="Times New Roman" w:cs="Times New Roman"/>
          <w:sz w:val="28"/>
          <w:szCs w:val="28"/>
        </w:rPr>
        <w:t>ГА.Баймадиевой</w:t>
      </w:r>
      <w:proofErr w:type="spellEnd"/>
      <w:r w:rsidRPr="00A30860">
        <w:rPr>
          <w:rFonts w:ascii="Times New Roman" w:hAnsi="Times New Roman" w:cs="Times New Roman"/>
          <w:color w:val="FF0000"/>
          <w:sz w:val="28"/>
          <w:szCs w:val="28"/>
        </w:rPr>
        <w:t xml:space="preserve"> </w:t>
      </w:r>
      <w:r w:rsidRPr="00A30860">
        <w:rPr>
          <w:rFonts w:ascii="Times New Roman" w:hAnsi="Times New Roman" w:cs="Times New Roman"/>
          <w:sz w:val="28"/>
          <w:szCs w:val="28"/>
        </w:rPr>
        <w:t>именно такое стремление должно определять особенности освоения обновленной образовательной программы, в рамках которой у школьников развиваются способность и готовность к саморазвитию, формируются мотивы к обучению, зарождаются требуемые социальные компетенции, приобретаются полезные для развития общества ценностные установки.</w:t>
      </w:r>
      <w:r w:rsidR="00EE03BA" w:rsidRPr="00A30860">
        <w:rPr>
          <w:rFonts w:ascii="Times New Roman" w:hAnsi="Times New Roman" w:cs="Times New Roman"/>
          <w:color w:val="000000"/>
          <w:sz w:val="28"/>
          <w:szCs w:val="28"/>
        </w:rPr>
        <w:t xml:space="preserve"> </w:t>
      </w:r>
      <w:r w:rsidRPr="00A30860">
        <w:rPr>
          <w:rFonts w:ascii="Times New Roman" w:eastAsia="Times New Roman" w:hAnsi="Times New Roman" w:cs="Times New Roman"/>
          <w:color w:val="000000"/>
          <w:sz w:val="28"/>
          <w:szCs w:val="28"/>
          <w:lang w:eastAsia="ru-RU"/>
        </w:rPr>
        <w:t xml:space="preserve">В научно-педагогическом исследовании </w:t>
      </w:r>
      <w:proofErr w:type="spellStart"/>
      <w:r w:rsidRPr="00A30860">
        <w:rPr>
          <w:rFonts w:ascii="Times New Roman" w:eastAsia="Times New Roman" w:hAnsi="Times New Roman" w:cs="Times New Roman"/>
          <w:color w:val="000000"/>
          <w:sz w:val="28"/>
          <w:szCs w:val="28"/>
          <w:lang w:eastAsia="ru-RU"/>
        </w:rPr>
        <w:t>Давлеткалиевой</w:t>
      </w:r>
      <w:proofErr w:type="spellEnd"/>
      <w:r w:rsidRPr="00A30860">
        <w:rPr>
          <w:rFonts w:ascii="Times New Roman" w:eastAsia="Times New Roman" w:hAnsi="Times New Roman" w:cs="Times New Roman"/>
          <w:color w:val="000000"/>
          <w:sz w:val="28"/>
          <w:szCs w:val="28"/>
          <w:lang w:eastAsia="ru-RU"/>
        </w:rPr>
        <w:t xml:space="preserve"> Е.С., </w:t>
      </w:r>
      <w:proofErr w:type="spellStart"/>
      <w:r w:rsidRPr="00A30860">
        <w:rPr>
          <w:rFonts w:ascii="Times New Roman" w:eastAsia="Times New Roman" w:hAnsi="Times New Roman" w:cs="Times New Roman"/>
          <w:color w:val="000000"/>
          <w:sz w:val="28"/>
          <w:szCs w:val="28"/>
          <w:lang w:eastAsia="ru-RU"/>
        </w:rPr>
        <w:t>Мулдашевой</w:t>
      </w:r>
      <w:proofErr w:type="spellEnd"/>
      <w:r w:rsidRPr="00A30860">
        <w:rPr>
          <w:rFonts w:ascii="Times New Roman" w:eastAsia="Times New Roman" w:hAnsi="Times New Roman" w:cs="Times New Roman"/>
          <w:color w:val="000000"/>
          <w:sz w:val="28"/>
          <w:szCs w:val="28"/>
          <w:lang w:eastAsia="ru-RU"/>
        </w:rPr>
        <w:t xml:space="preserve"> Б.К., учебно-познавательную мотивацию учащихся, рассматривали в контексте влияния на нее критериального оценивания. Они выявили, что использование технологии критериального оценивания в процессе обучения оказывает положительное воздействие на мотивационную сферу учащихся</w:t>
      </w:r>
      <w:r w:rsidR="00B75216" w:rsidRPr="00A30860">
        <w:rPr>
          <w:rFonts w:ascii="Times New Roman" w:eastAsia="Times New Roman" w:hAnsi="Times New Roman" w:cs="Times New Roman"/>
          <w:color w:val="000000"/>
          <w:sz w:val="28"/>
          <w:szCs w:val="28"/>
          <w:lang w:eastAsia="ru-RU"/>
        </w:rPr>
        <w:t>.</w:t>
      </w:r>
      <w:r w:rsidRPr="00A30860">
        <w:rPr>
          <w:rFonts w:ascii="Times New Roman" w:eastAsia="Times New Roman" w:hAnsi="Times New Roman" w:cs="Times New Roman"/>
          <w:color w:val="000000"/>
          <w:sz w:val="28"/>
          <w:szCs w:val="28"/>
          <w:lang w:eastAsia="ru-RU"/>
        </w:rPr>
        <w:t xml:space="preserve"> </w:t>
      </w:r>
    </w:p>
    <w:p w14:paraId="4C310D59" w14:textId="77777777" w:rsidR="003E2617" w:rsidRPr="00A30860" w:rsidRDefault="003E2617" w:rsidP="004048D7">
      <w:pPr>
        <w:shd w:val="clear" w:color="auto" w:fill="FFFFFF"/>
        <w:tabs>
          <w:tab w:val="left" w:pos="567"/>
        </w:tabs>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color w:val="000000"/>
          <w:sz w:val="28"/>
          <w:szCs w:val="28"/>
          <w:lang w:eastAsia="ru-RU"/>
        </w:rPr>
        <w:t xml:space="preserve">Мотив «достижения успеха» повышается, и мотивация возрастает за счет интереса к содержанию предмета. У школьников формируется положительное отношение к обучению, что сказывается на общей динамике качества образования. </w:t>
      </w:r>
      <w:r w:rsidRPr="00A30860">
        <w:rPr>
          <w:rFonts w:ascii="Times New Roman" w:eastAsia="Times New Roman" w:hAnsi="Times New Roman" w:cs="Times New Roman"/>
          <w:sz w:val="28"/>
          <w:szCs w:val="28"/>
          <w:lang w:eastAsia="ru-RU"/>
        </w:rPr>
        <w:t xml:space="preserve">Фундаментальный труд А.К. </w:t>
      </w:r>
      <w:proofErr w:type="spellStart"/>
      <w:r w:rsidRPr="00A30860">
        <w:rPr>
          <w:rFonts w:ascii="Times New Roman" w:eastAsia="Times New Roman" w:hAnsi="Times New Roman" w:cs="Times New Roman"/>
          <w:sz w:val="28"/>
          <w:szCs w:val="28"/>
          <w:lang w:eastAsia="ru-RU"/>
        </w:rPr>
        <w:t>Рысбаевой</w:t>
      </w:r>
      <w:proofErr w:type="spellEnd"/>
      <w:r w:rsidRPr="00A30860">
        <w:rPr>
          <w:rFonts w:ascii="Times New Roman" w:eastAsia="Times New Roman" w:hAnsi="Times New Roman" w:cs="Times New Roman"/>
          <w:sz w:val="28"/>
          <w:szCs w:val="28"/>
          <w:lang w:eastAsia="ru-RU"/>
        </w:rPr>
        <w:t xml:space="preserve"> «Методология развития успешности деятельности как категории педагогики» раскрывает ряд существенных факторов, оказывающих влияние на мотивационную сферу деятельности школьников в образовательном процессе, которые являются важными аспектами при повышении качества образования школы и страны. </w:t>
      </w:r>
    </w:p>
    <w:p w14:paraId="10D9DD30" w14:textId="0A26FB7B" w:rsidR="003E2617" w:rsidRPr="00A30860" w:rsidRDefault="003E2617" w:rsidP="004048D7">
      <w:pPr>
        <w:shd w:val="clear" w:color="auto" w:fill="FFFFFF"/>
        <w:tabs>
          <w:tab w:val="left" w:pos="567"/>
        </w:tabs>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bCs/>
          <w:iCs/>
          <w:sz w:val="28"/>
          <w:szCs w:val="28"/>
          <w:lang w:eastAsia="ru-RU"/>
        </w:rPr>
        <w:t>Организация ситуации успешности (ситуация успешности, по мнению</w:t>
      </w:r>
      <w:r w:rsidRPr="00A30860">
        <w:rPr>
          <w:rFonts w:ascii="Times New Roman" w:eastAsia="Times New Roman" w:hAnsi="Times New Roman" w:cs="Times New Roman"/>
          <w:sz w:val="28"/>
          <w:szCs w:val="28"/>
          <w:lang w:eastAsia="ru-RU"/>
        </w:rPr>
        <w:t xml:space="preserve"> А.К. </w:t>
      </w:r>
      <w:proofErr w:type="spellStart"/>
      <w:r w:rsidRPr="00A30860">
        <w:rPr>
          <w:rFonts w:ascii="Times New Roman" w:eastAsia="Times New Roman" w:hAnsi="Times New Roman" w:cs="Times New Roman"/>
          <w:sz w:val="28"/>
          <w:szCs w:val="28"/>
          <w:lang w:eastAsia="ru-RU"/>
        </w:rPr>
        <w:t>Рысбаевой</w:t>
      </w:r>
      <w:proofErr w:type="spellEnd"/>
      <w:r w:rsidRPr="00A30860">
        <w:rPr>
          <w:rFonts w:ascii="Times New Roman" w:eastAsia="Times New Roman" w:hAnsi="Times New Roman" w:cs="Times New Roman"/>
          <w:bCs/>
          <w:iCs/>
          <w:sz w:val="28"/>
          <w:szCs w:val="28"/>
          <w:lang w:eastAsia="ru-RU"/>
        </w:rPr>
        <w:t xml:space="preserve">, это результат продуманной, подготовленной стратегии и тактики педагога, оцениваемой по конкретным критериям: достижением социально-значимых результатов, активности (творчество, волевые акты, общение), регуляции (воздействие на мотивацию внешних и внутренних раздражителей), активизации познавательной активности. </w:t>
      </w:r>
      <w:r w:rsidRPr="00A30860">
        <w:rPr>
          <w:rFonts w:ascii="Times New Roman" w:eastAsia="Times New Roman" w:hAnsi="Times New Roman" w:cs="Times New Roman"/>
          <w:sz w:val="28"/>
          <w:szCs w:val="28"/>
          <w:lang w:eastAsia="ru-RU"/>
        </w:rPr>
        <w:t>Среди личностных критериев успешности автор указывает: саморазвитие, самообразование, самоактуализацию)</w:t>
      </w:r>
      <w:r w:rsidRPr="00A30860">
        <w:rPr>
          <w:rFonts w:ascii="Times New Roman" w:hAnsi="Times New Roman" w:cs="Times New Roman"/>
          <w:sz w:val="28"/>
          <w:szCs w:val="28"/>
        </w:rPr>
        <w:t xml:space="preserve"> </w:t>
      </w:r>
      <w:r w:rsidR="00EE03BA" w:rsidRPr="00A30860">
        <w:rPr>
          <w:rFonts w:ascii="Times New Roman" w:hAnsi="Times New Roman" w:cs="Times New Roman"/>
          <w:sz w:val="28"/>
          <w:szCs w:val="28"/>
        </w:rPr>
        <w:t>[7</w:t>
      </w:r>
      <w:r w:rsidR="00F77630" w:rsidRPr="00A30860">
        <w:rPr>
          <w:rFonts w:ascii="Times New Roman" w:hAnsi="Times New Roman" w:cs="Times New Roman"/>
          <w:sz w:val="28"/>
          <w:szCs w:val="28"/>
        </w:rPr>
        <w:t>4</w:t>
      </w:r>
      <w:r w:rsidRPr="00A30860">
        <w:rPr>
          <w:rFonts w:ascii="Times New Roman" w:hAnsi="Times New Roman" w:cs="Times New Roman"/>
          <w:sz w:val="28"/>
          <w:szCs w:val="28"/>
        </w:rPr>
        <w:t xml:space="preserve">, с.138]. </w:t>
      </w:r>
    </w:p>
    <w:p w14:paraId="1107235A" w14:textId="6CD8EE0B" w:rsidR="003E2617" w:rsidRPr="00A30860" w:rsidRDefault="003E2617" w:rsidP="004048D7">
      <w:pPr>
        <w:shd w:val="clear" w:color="auto" w:fill="FFFFFF"/>
        <w:tabs>
          <w:tab w:val="left" w:pos="567"/>
        </w:tabs>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MS Mincho" w:hAnsi="Times New Roman" w:cs="Times New Roman"/>
          <w:color w:val="000000"/>
          <w:sz w:val="28"/>
          <w:szCs w:val="28"/>
        </w:rPr>
        <w:t xml:space="preserve">Многие работы </w:t>
      </w:r>
      <w:r w:rsidR="00EE03BA" w:rsidRPr="00A30860">
        <w:rPr>
          <w:rFonts w:ascii="Times New Roman" w:eastAsia="MS Mincho" w:hAnsi="Times New Roman" w:cs="Times New Roman"/>
          <w:color w:val="000000"/>
          <w:sz w:val="28"/>
          <w:szCs w:val="28"/>
        </w:rPr>
        <w:t xml:space="preserve">казахстанских исследователей </w:t>
      </w:r>
      <w:r w:rsidRPr="00A30860">
        <w:rPr>
          <w:rFonts w:ascii="Times New Roman" w:eastAsia="MS Mincho" w:hAnsi="Times New Roman" w:cs="Times New Roman"/>
          <w:color w:val="000000"/>
          <w:sz w:val="28"/>
          <w:szCs w:val="28"/>
        </w:rPr>
        <w:t xml:space="preserve">связаны с формированием мотивационной готовности учащихся к успешному учению: </w:t>
      </w:r>
      <w:proofErr w:type="spellStart"/>
      <w:r w:rsidRPr="00A30860">
        <w:rPr>
          <w:rFonts w:ascii="Times New Roman" w:eastAsia="MS Mincho" w:hAnsi="Times New Roman" w:cs="Times New Roman"/>
          <w:color w:val="000000"/>
          <w:sz w:val="28"/>
          <w:szCs w:val="28"/>
        </w:rPr>
        <w:t>С.С.Жумашева</w:t>
      </w:r>
      <w:proofErr w:type="spellEnd"/>
      <w:r w:rsidRPr="00A30860">
        <w:rPr>
          <w:rFonts w:ascii="Times New Roman" w:eastAsia="MS Mincho" w:hAnsi="Times New Roman" w:cs="Times New Roman"/>
          <w:color w:val="000000"/>
          <w:sz w:val="28"/>
          <w:szCs w:val="28"/>
        </w:rPr>
        <w:t xml:space="preserve">, </w:t>
      </w:r>
      <w:proofErr w:type="spellStart"/>
      <w:r w:rsidRPr="00A30860">
        <w:rPr>
          <w:rFonts w:ascii="Times New Roman" w:eastAsia="MS Mincho" w:hAnsi="Times New Roman" w:cs="Times New Roman"/>
          <w:color w:val="000000"/>
          <w:sz w:val="28"/>
          <w:szCs w:val="28"/>
        </w:rPr>
        <w:t>С.М.Мажиденова</w:t>
      </w:r>
      <w:proofErr w:type="spellEnd"/>
      <w:r w:rsidRPr="00A30860">
        <w:rPr>
          <w:rFonts w:ascii="Times New Roman" w:eastAsia="MS Mincho" w:hAnsi="Times New Roman" w:cs="Times New Roman"/>
          <w:color w:val="000000"/>
          <w:sz w:val="28"/>
          <w:szCs w:val="28"/>
        </w:rPr>
        <w:t xml:space="preserve">, </w:t>
      </w:r>
      <w:proofErr w:type="spellStart"/>
      <w:r w:rsidRPr="00A30860">
        <w:rPr>
          <w:rFonts w:ascii="Times New Roman" w:eastAsia="MS Mincho" w:hAnsi="Times New Roman" w:cs="Times New Roman"/>
          <w:color w:val="000000"/>
          <w:sz w:val="28"/>
          <w:szCs w:val="28"/>
        </w:rPr>
        <w:t>Б.Р.Каскатаева</w:t>
      </w:r>
      <w:proofErr w:type="spellEnd"/>
      <w:r w:rsidR="00EE03BA" w:rsidRPr="00A30860">
        <w:rPr>
          <w:rFonts w:ascii="Times New Roman" w:eastAsia="MS Mincho" w:hAnsi="Times New Roman" w:cs="Times New Roman"/>
          <w:color w:val="000000"/>
          <w:sz w:val="28"/>
          <w:szCs w:val="28"/>
        </w:rPr>
        <w:t>,</w:t>
      </w:r>
      <w:r w:rsidR="00070C79" w:rsidRPr="00A30860">
        <w:rPr>
          <w:rFonts w:ascii="Times New Roman" w:hAnsi="Times New Roman" w:cs="Times New Roman"/>
          <w:sz w:val="28"/>
          <w:szCs w:val="28"/>
        </w:rPr>
        <w:t xml:space="preserve"> </w:t>
      </w:r>
      <w:proofErr w:type="spellStart"/>
      <w:r w:rsidR="00070C79" w:rsidRPr="00A30860">
        <w:rPr>
          <w:rFonts w:ascii="Times New Roman" w:hAnsi="Times New Roman" w:cs="Times New Roman"/>
          <w:sz w:val="28"/>
          <w:szCs w:val="28"/>
        </w:rPr>
        <w:t>Адельбаева</w:t>
      </w:r>
      <w:proofErr w:type="spellEnd"/>
      <w:r w:rsidR="00070C79" w:rsidRPr="00A30860">
        <w:rPr>
          <w:rFonts w:ascii="Times New Roman" w:hAnsi="Times New Roman" w:cs="Times New Roman"/>
          <w:sz w:val="28"/>
          <w:szCs w:val="28"/>
        </w:rPr>
        <w:t xml:space="preserve"> Ж.</w:t>
      </w:r>
      <w:r w:rsidR="00F77630" w:rsidRPr="00A30860">
        <w:rPr>
          <w:rFonts w:ascii="Times New Roman" w:hAnsi="Times New Roman" w:cs="Times New Roman"/>
          <w:sz w:val="28"/>
          <w:szCs w:val="28"/>
        </w:rPr>
        <w:t xml:space="preserve">, </w:t>
      </w:r>
      <w:r w:rsidR="00070C79" w:rsidRPr="00A30860">
        <w:rPr>
          <w:rFonts w:ascii="Times New Roman" w:hAnsi="Times New Roman" w:cs="Times New Roman"/>
          <w:sz w:val="28"/>
          <w:szCs w:val="28"/>
        </w:rPr>
        <w:t xml:space="preserve">Мусина, К. </w:t>
      </w:r>
      <w:proofErr w:type="spellStart"/>
      <w:r w:rsidR="00070C79" w:rsidRPr="00A30860">
        <w:rPr>
          <w:rFonts w:ascii="Times New Roman" w:hAnsi="Times New Roman" w:cs="Times New Roman"/>
          <w:sz w:val="28"/>
          <w:szCs w:val="28"/>
        </w:rPr>
        <w:t>Кажимова</w:t>
      </w:r>
      <w:proofErr w:type="spellEnd"/>
      <w:r w:rsidR="00EE03BA" w:rsidRPr="00A30860">
        <w:rPr>
          <w:rFonts w:ascii="Times New Roman" w:eastAsia="MS Mincho" w:hAnsi="Times New Roman" w:cs="Times New Roman"/>
          <w:color w:val="000000"/>
          <w:sz w:val="28"/>
          <w:szCs w:val="28"/>
        </w:rPr>
        <w:t xml:space="preserve"> и др.</w:t>
      </w:r>
      <w:r w:rsidR="00EE03BA" w:rsidRPr="00A30860">
        <w:rPr>
          <w:rFonts w:ascii="Times New Roman" w:hAnsi="Times New Roman" w:cs="Times New Roman"/>
          <w:color w:val="FF0000"/>
          <w:sz w:val="28"/>
          <w:szCs w:val="28"/>
        </w:rPr>
        <w:t xml:space="preserve"> </w:t>
      </w:r>
      <w:r w:rsidR="00EE03BA" w:rsidRPr="00A30860">
        <w:rPr>
          <w:rFonts w:ascii="Times New Roman" w:hAnsi="Times New Roman" w:cs="Times New Roman"/>
          <w:sz w:val="28"/>
          <w:szCs w:val="28"/>
        </w:rPr>
        <w:t>[7</w:t>
      </w:r>
      <w:r w:rsidR="00F77630" w:rsidRPr="00A30860">
        <w:rPr>
          <w:rFonts w:ascii="Times New Roman" w:hAnsi="Times New Roman" w:cs="Times New Roman"/>
          <w:sz w:val="28"/>
          <w:szCs w:val="28"/>
        </w:rPr>
        <w:t>5</w:t>
      </w:r>
      <w:r w:rsidR="0040361D" w:rsidRPr="00A30860">
        <w:rPr>
          <w:rFonts w:ascii="Times New Roman" w:hAnsi="Times New Roman" w:cs="Times New Roman"/>
          <w:sz w:val="28"/>
          <w:szCs w:val="28"/>
        </w:rPr>
        <w:t>-</w:t>
      </w:r>
      <w:r w:rsidR="00070C79" w:rsidRPr="00A30860">
        <w:rPr>
          <w:rFonts w:ascii="Times New Roman" w:hAnsi="Times New Roman" w:cs="Times New Roman"/>
          <w:sz w:val="28"/>
          <w:szCs w:val="28"/>
        </w:rPr>
        <w:t>7</w:t>
      </w:r>
      <w:r w:rsidR="00F77630" w:rsidRPr="00A30860">
        <w:rPr>
          <w:rFonts w:ascii="Times New Roman" w:hAnsi="Times New Roman" w:cs="Times New Roman"/>
          <w:sz w:val="28"/>
          <w:szCs w:val="28"/>
        </w:rPr>
        <w:t>7</w:t>
      </w:r>
      <w:r w:rsidR="00EE03BA" w:rsidRPr="00A30860">
        <w:rPr>
          <w:rFonts w:ascii="Times New Roman" w:hAnsi="Times New Roman" w:cs="Times New Roman"/>
          <w:sz w:val="28"/>
          <w:szCs w:val="28"/>
        </w:rPr>
        <w:t xml:space="preserve">]. </w:t>
      </w:r>
      <w:r w:rsidR="00EE03BA" w:rsidRPr="00A30860">
        <w:rPr>
          <w:rFonts w:ascii="Times New Roman" w:eastAsia="MS Mincho" w:hAnsi="Times New Roman" w:cs="Times New Roman"/>
          <w:color w:val="000000"/>
          <w:sz w:val="28"/>
          <w:szCs w:val="28"/>
        </w:rPr>
        <w:t xml:space="preserve">В частности, исследователи единодушно </w:t>
      </w:r>
      <w:r w:rsidRPr="00A30860">
        <w:rPr>
          <w:rFonts w:ascii="Times New Roman" w:eastAsia="MS Mincho" w:hAnsi="Times New Roman" w:cs="Times New Roman"/>
          <w:color w:val="000000"/>
          <w:sz w:val="28"/>
          <w:szCs w:val="28"/>
        </w:rPr>
        <w:t>подтверждают</w:t>
      </w:r>
      <w:r w:rsidR="00EE03BA" w:rsidRPr="00A30860">
        <w:rPr>
          <w:rFonts w:ascii="Times New Roman" w:eastAsia="MS Mincho" w:hAnsi="Times New Roman" w:cs="Times New Roman"/>
          <w:color w:val="000000"/>
          <w:sz w:val="28"/>
          <w:szCs w:val="28"/>
        </w:rPr>
        <w:t>,</w:t>
      </w:r>
      <w:r w:rsidRPr="00A30860">
        <w:rPr>
          <w:rFonts w:ascii="Times New Roman" w:eastAsia="MS Mincho" w:hAnsi="Times New Roman" w:cs="Times New Roman"/>
          <w:color w:val="000000"/>
          <w:sz w:val="28"/>
          <w:szCs w:val="28"/>
        </w:rPr>
        <w:t xml:space="preserve"> что в</w:t>
      </w:r>
      <w:r w:rsidRPr="00A30860">
        <w:rPr>
          <w:rFonts w:ascii="Times New Roman" w:hAnsi="Times New Roman" w:cs="Times New Roman"/>
          <w:sz w:val="28"/>
          <w:szCs w:val="28"/>
          <w:shd w:val="clear" w:color="auto" w:fill="FFFFFF"/>
        </w:rPr>
        <w:t xml:space="preserve">ыбор и применение стимулирующих педагогических условий, связь учебных занятий с </w:t>
      </w:r>
      <w:proofErr w:type="spellStart"/>
      <w:r w:rsidRPr="00A30860">
        <w:rPr>
          <w:rFonts w:ascii="Times New Roman" w:hAnsi="Times New Roman" w:cs="Times New Roman"/>
          <w:sz w:val="28"/>
          <w:szCs w:val="28"/>
          <w:shd w:val="clear" w:color="auto" w:fill="FFFFFF"/>
        </w:rPr>
        <w:t>внеучебной</w:t>
      </w:r>
      <w:proofErr w:type="spellEnd"/>
      <w:r w:rsidRPr="00A30860">
        <w:rPr>
          <w:rFonts w:ascii="Times New Roman" w:hAnsi="Times New Roman" w:cs="Times New Roman"/>
          <w:sz w:val="28"/>
          <w:szCs w:val="28"/>
          <w:shd w:val="clear" w:color="auto" w:fill="FFFFFF"/>
        </w:rPr>
        <w:t xml:space="preserve"> деятельностью, применение уроков нетрадиционных типов, сочетание индивидуальных, групповых и коллективных форм работы, определяется возможностью актуализации доминирующего мотива учения и </w:t>
      </w:r>
      <w:r w:rsidRPr="00A30860">
        <w:rPr>
          <w:rFonts w:ascii="Times New Roman" w:hAnsi="Times New Roman" w:cs="Times New Roman"/>
          <w:sz w:val="28"/>
          <w:szCs w:val="28"/>
          <w:shd w:val="clear" w:color="auto" w:fill="FFFFFF"/>
        </w:rPr>
        <w:lastRenderedPageBreak/>
        <w:t>одновременно возможностью смещения направленности школьника на учебную деятельность.</w:t>
      </w:r>
      <w:r w:rsidRPr="00A30860">
        <w:rPr>
          <w:rFonts w:ascii="Times New Roman" w:eastAsia="MS Mincho" w:hAnsi="Times New Roman" w:cs="Times New Roman"/>
          <w:color w:val="000000"/>
          <w:sz w:val="28"/>
          <w:szCs w:val="28"/>
        </w:rPr>
        <w:t xml:space="preserve"> </w:t>
      </w:r>
    </w:p>
    <w:p w14:paraId="59E3EDEA" w14:textId="16B21C94" w:rsidR="003E2617" w:rsidRPr="00A30860" w:rsidRDefault="003E2617"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sz w:val="28"/>
          <w:szCs w:val="28"/>
          <w:lang w:eastAsia="ru-RU"/>
        </w:rPr>
        <w:t xml:space="preserve">Исследования </w:t>
      </w:r>
      <w:proofErr w:type="spellStart"/>
      <w:r w:rsidRPr="00A30860">
        <w:rPr>
          <w:rFonts w:ascii="Times New Roman" w:eastAsia="Times New Roman" w:hAnsi="Times New Roman" w:cs="Times New Roman"/>
          <w:sz w:val="28"/>
          <w:szCs w:val="28"/>
          <w:lang w:eastAsia="ru-RU"/>
        </w:rPr>
        <w:t>Танатовой</w:t>
      </w:r>
      <w:proofErr w:type="spellEnd"/>
      <w:r w:rsidRPr="00A30860">
        <w:rPr>
          <w:rFonts w:ascii="Times New Roman" w:eastAsia="Times New Roman" w:hAnsi="Times New Roman" w:cs="Times New Roman"/>
          <w:sz w:val="28"/>
          <w:szCs w:val="28"/>
          <w:lang w:eastAsia="ru-RU"/>
        </w:rPr>
        <w:t xml:space="preserve"> А.Д.</w:t>
      </w:r>
      <w:r w:rsidRPr="00A30860">
        <w:rPr>
          <w:rFonts w:ascii="Times New Roman" w:eastAsia="MS Mincho" w:hAnsi="Times New Roman" w:cs="Times New Roman"/>
          <w:color w:val="000000"/>
          <w:sz w:val="28"/>
          <w:szCs w:val="28"/>
        </w:rPr>
        <w:t xml:space="preserve"> подтверждают сложность и многогранность проблемы развития у учащихся учебно-познавательной мотивации, содействующей раскрытию их внутренних </w:t>
      </w:r>
      <w:r w:rsidRPr="00A30860">
        <w:rPr>
          <w:rFonts w:ascii="Times New Roman" w:eastAsia="MS Mincho" w:hAnsi="Times New Roman" w:cs="Times New Roman"/>
          <w:sz w:val="28"/>
          <w:szCs w:val="28"/>
        </w:rPr>
        <w:t>резервов</w:t>
      </w:r>
      <w:r w:rsidR="00EE03BA" w:rsidRPr="00A30860">
        <w:rPr>
          <w:rFonts w:ascii="Times New Roman" w:eastAsia="MS Mincho" w:hAnsi="Times New Roman" w:cs="Times New Roman"/>
          <w:sz w:val="28"/>
          <w:szCs w:val="28"/>
        </w:rPr>
        <w:t xml:space="preserve"> </w:t>
      </w:r>
      <w:r w:rsidR="00070C79" w:rsidRPr="00A30860">
        <w:rPr>
          <w:rFonts w:ascii="Times New Roman" w:hAnsi="Times New Roman" w:cs="Times New Roman"/>
          <w:sz w:val="28"/>
          <w:szCs w:val="28"/>
        </w:rPr>
        <w:t>[7</w:t>
      </w:r>
      <w:r w:rsidR="00F77630" w:rsidRPr="00A30860">
        <w:rPr>
          <w:rFonts w:ascii="Times New Roman" w:hAnsi="Times New Roman" w:cs="Times New Roman"/>
          <w:sz w:val="28"/>
          <w:szCs w:val="28"/>
        </w:rPr>
        <w:t>8</w:t>
      </w:r>
      <w:r w:rsidR="00EE03BA" w:rsidRPr="00A30860">
        <w:rPr>
          <w:rFonts w:ascii="Times New Roman" w:hAnsi="Times New Roman" w:cs="Times New Roman"/>
          <w:sz w:val="28"/>
          <w:szCs w:val="28"/>
        </w:rPr>
        <w:t>]</w:t>
      </w:r>
      <w:r w:rsidRPr="00A30860">
        <w:rPr>
          <w:rFonts w:ascii="Times New Roman" w:eastAsia="MS Mincho" w:hAnsi="Times New Roman" w:cs="Times New Roman"/>
          <w:sz w:val="28"/>
          <w:szCs w:val="28"/>
        </w:rPr>
        <w:t>.</w:t>
      </w:r>
      <w:r w:rsidRPr="00A30860">
        <w:rPr>
          <w:rFonts w:ascii="Times New Roman" w:eastAsia="Times New Roman" w:hAnsi="Times New Roman" w:cs="Times New Roman"/>
          <w:sz w:val="28"/>
          <w:szCs w:val="28"/>
          <w:lang w:eastAsia="ru-RU"/>
        </w:rPr>
        <w:t xml:space="preserve"> </w:t>
      </w:r>
    </w:p>
    <w:p w14:paraId="182B0905" w14:textId="77777777" w:rsidR="003E2617" w:rsidRPr="00A30860" w:rsidRDefault="003E2617"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sz w:val="28"/>
          <w:szCs w:val="28"/>
          <w:shd w:val="clear" w:color="auto" w:fill="FFFFFF"/>
        </w:rPr>
      </w:pPr>
      <w:r w:rsidRPr="00A30860">
        <w:rPr>
          <w:rFonts w:ascii="Times New Roman" w:eastAsia="MS Mincho" w:hAnsi="Times New Roman" w:cs="Times New Roman"/>
          <w:sz w:val="28"/>
          <w:szCs w:val="28"/>
        </w:rPr>
        <w:t xml:space="preserve">При изучении психологических особенностей оценивания учебных достижений школьников </w:t>
      </w:r>
      <w:proofErr w:type="spellStart"/>
      <w:r w:rsidRPr="00A30860">
        <w:rPr>
          <w:rFonts w:ascii="Times New Roman" w:eastAsia="MS Mincho" w:hAnsi="Times New Roman" w:cs="Times New Roman"/>
          <w:sz w:val="28"/>
          <w:szCs w:val="28"/>
        </w:rPr>
        <w:t>М.М.Байбековой</w:t>
      </w:r>
      <w:proofErr w:type="spellEnd"/>
      <w:r w:rsidRPr="00A30860">
        <w:rPr>
          <w:rFonts w:ascii="Times New Roman" w:eastAsia="MS Mincho" w:hAnsi="Times New Roman" w:cs="Times New Roman"/>
          <w:sz w:val="28"/>
          <w:szCs w:val="28"/>
        </w:rPr>
        <w:t xml:space="preserve"> было установлено, что </w:t>
      </w:r>
      <w:r w:rsidRPr="00A30860">
        <w:rPr>
          <w:rFonts w:ascii="Times New Roman" w:hAnsi="Times New Roman" w:cs="Times New Roman"/>
          <w:sz w:val="28"/>
          <w:szCs w:val="28"/>
          <w:shd w:val="clear" w:color="auto" w:fill="FFFFFF"/>
        </w:rPr>
        <w:t xml:space="preserve">цель процесса формирования </w:t>
      </w:r>
      <w:r w:rsidR="00EE03BA" w:rsidRPr="00A30860">
        <w:rPr>
          <w:rFonts w:ascii="Times New Roman" w:hAnsi="Times New Roman" w:cs="Times New Roman"/>
          <w:sz w:val="28"/>
          <w:szCs w:val="28"/>
          <w:shd w:val="clear" w:color="auto" w:fill="FFFFFF"/>
        </w:rPr>
        <w:t xml:space="preserve">их </w:t>
      </w:r>
      <w:r w:rsidRPr="00A30860">
        <w:rPr>
          <w:rFonts w:ascii="Times New Roman" w:hAnsi="Times New Roman" w:cs="Times New Roman"/>
          <w:sz w:val="28"/>
          <w:szCs w:val="28"/>
          <w:shd w:val="clear" w:color="auto" w:fill="FFFFFF"/>
        </w:rPr>
        <w:t xml:space="preserve">учебной мотивации состоит в том, чтобы, учитывая специфику всех компонентов мотивационной сферы и всех сторон умения учиться, переводить учащихся с уровней отрицательного и безразличного отношения к учебному процессу к зрелым формам положительного отношения к учению - осознанному, ответственному. </w:t>
      </w:r>
    </w:p>
    <w:p w14:paraId="4605C495" w14:textId="151EC81E" w:rsidR="003E2617" w:rsidRPr="00A30860" w:rsidRDefault="003E2617" w:rsidP="004048D7">
      <w:pPr>
        <w:widowControl w:val="0"/>
        <w:tabs>
          <w:tab w:val="left" w:pos="567"/>
          <w:tab w:val="left" w:pos="6096"/>
        </w:tabs>
        <w:autoSpaceDE w:val="0"/>
        <w:autoSpaceDN w:val="0"/>
        <w:spacing w:after="0" w:line="240" w:lineRule="auto"/>
        <w:ind w:firstLine="567"/>
        <w:contextualSpacing/>
        <w:jc w:val="both"/>
        <w:rPr>
          <w:rFonts w:ascii="Times New Roman" w:eastAsia="Times New Roman" w:hAnsi="Times New Roman" w:cs="Times New Roman"/>
          <w:sz w:val="28"/>
          <w:szCs w:val="28"/>
          <w:lang w:eastAsia="ru-RU"/>
        </w:rPr>
      </w:pPr>
      <w:r w:rsidRPr="00A30860">
        <w:rPr>
          <w:rFonts w:ascii="Times New Roman" w:hAnsi="Times New Roman" w:cs="Times New Roman"/>
          <w:sz w:val="28"/>
          <w:szCs w:val="28"/>
          <w:shd w:val="clear" w:color="auto" w:fill="FFFFFF"/>
        </w:rPr>
        <w:t xml:space="preserve">Согласно воззрениям </w:t>
      </w:r>
      <w:r w:rsidRPr="00A30860">
        <w:rPr>
          <w:rFonts w:ascii="Times New Roman" w:eastAsia="MS Mincho" w:hAnsi="Times New Roman" w:cs="Times New Roman"/>
          <w:color w:val="222222"/>
          <w:sz w:val="28"/>
          <w:szCs w:val="28"/>
          <w:shd w:val="clear" w:color="auto" w:fill="FFFFFF"/>
        </w:rPr>
        <w:t>М.А.</w:t>
      </w:r>
      <w:r w:rsidR="007D6699">
        <w:rPr>
          <w:rFonts w:ascii="Times New Roman" w:eastAsia="MS Mincho" w:hAnsi="Times New Roman" w:cs="Times New Roman"/>
          <w:color w:val="222222"/>
          <w:sz w:val="28"/>
          <w:szCs w:val="28"/>
          <w:shd w:val="clear" w:color="auto" w:fill="FFFFFF"/>
        </w:rPr>
        <w:t xml:space="preserve"> </w:t>
      </w:r>
      <w:proofErr w:type="spellStart"/>
      <w:r w:rsidRPr="00A30860">
        <w:rPr>
          <w:rFonts w:ascii="Times New Roman" w:eastAsia="MS Mincho" w:hAnsi="Times New Roman" w:cs="Times New Roman"/>
          <w:color w:val="222222"/>
          <w:sz w:val="28"/>
          <w:szCs w:val="28"/>
          <w:shd w:val="clear" w:color="auto" w:fill="FFFFFF"/>
        </w:rPr>
        <w:t>Кубеевой</w:t>
      </w:r>
      <w:proofErr w:type="spellEnd"/>
      <w:r w:rsidRPr="00A30860">
        <w:rPr>
          <w:rFonts w:ascii="Times New Roman" w:eastAsia="MS Mincho" w:hAnsi="Times New Roman" w:cs="Times New Roman"/>
          <w:color w:val="222222"/>
          <w:sz w:val="28"/>
          <w:szCs w:val="28"/>
          <w:shd w:val="clear" w:color="auto" w:fill="FFFFFF"/>
        </w:rPr>
        <w:t xml:space="preserve">, особенности мотивации познавательной активности </w:t>
      </w:r>
      <w:r w:rsidRPr="00A30860">
        <w:rPr>
          <w:rFonts w:ascii="Times New Roman" w:eastAsia="MS Mincho" w:hAnsi="Times New Roman" w:cs="Times New Roman"/>
          <w:sz w:val="28"/>
          <w:szCs w:val="28"/>
          <w:shd w:val="clear" w:color="auto" w:fill="FFFFFF"/>
        </w:rPr>
        <w:t xml:space="preserve">обучающихся </w:t>
      </w:r>
      <w:r w:rsidRPr="00A30860">
        <w:rPr>
          <w:rFonts w:ascii="Times New Roman" w:hAnsi="Times New Roman" w:cs="Times New Roman"/>
          <w:sz w:val="28"/>
          <w:szCs w:val="28"/>
          <w:shd w:val="clear" w:color="auto" w:fill="FFFFFF"/>
        </w:rPr>
        <w:t>определяется ростом у учеников проблем, связанных со снижением уровня мотивации и, как следствие, со снижением успеваемости, отсутствием интереса к изучению отдельных дисциплин или учебному процессу в целом, пропусками занятий, нарушениями дисциплины, неадекватностью оценивания собственных возможностей</w:t>
      </w:r>
      <w:r w:rsidRPr="00A30860">
        <w:rPr>
          <w:rFonts w:ascii="Times New Roman" w:hAnsi="Times New Roman" w:cs="Times New Roman"/>
          <w:sz w:val="28"/>
          <w:szCs w:val="28"/>
        </w:rPr>
        <w:t>. В отдельных работах утверждается, что п</w:t>
      </w:r>
      <w:r w:rsidRPr="00A30860">
        <w:rPr>
          <w:rFonts w:ascii="Times New Roman" w:hAnsi="Times New Roman" w:cs="Times New Roman"/>
          <w:sz w:val="28"/>
          <w:szCs w:val="28"/>
          <w:shd w:val="clear" w:color="auto" w:fill="FFFFFF"/>
        </w:rPr>
        <w:t xml:space="preserve">одобные последствия снижения учебной мотивации не соответствуют требованиям, выдвигаемым на современном этапе обществом к школе, которая должна подготовить выпускников таким образом, чтобы они оказались успешными в условиях существующей жесткой конкуренции и востребованными в будущем </w:t>
      </w:r>
      <w:r w:rsidR="00EE03BA" w:rsidRPr="00A30860">
        <w:rPr>
          <w:rFonts w:ascii="Times New Roman" w:hAnsi="Times New Roman" w:cs="Times New Roman"/>
          <w:sz w:val="28"/>
          <w:szCs w:val="28"/>
        </w:rPr>
        <w:t>[</w:t>
      </w:r>
      <w:r w:rsidR="00F77630" w:rsidRPr="00A30860">
        <w:rPr>
          <w:rFonts w:ascii="Times New Roman" w:hAnsi="Times New Roman" w:cs="Times New Roman"/>
          <w:sz w:val="28"/>
          <w:szCs w:val="28"/>
        </w:rPr>
        <w:t>79</w:t>
      </w:r>
      <w:r w:rsidRPr="00A30860">
        <w:rPr>
          <w:rFonts w:ascii="Times New Roman" w:hAnsi="Times New Roman" w:cs="Times New Roman"/>
          <w:sz w:val="28"/>
          <w:szCs w:val="28"/>
        </w:rPr>
        <w:t>]</w:t>
      </w:r>
      <w:r w:rsidRPr="00A30860">
        <w:rPr>
          <w:rFonts w:ascii="Times New Roman" w:hAnsi="Times New Roman" w:cs="Times New Roman"/>
          <w:sz w:val="28"/>
          <w:szCs w:val="28"/>
          <w:shd w:val="clear" w:color="auto" w:fill="FFFFFF"/>
        </w:rPr>
        <w:t xml:space="preserve">. </w:t>
      </w:r>
    </w:p>
    <w:p w14:paraId="665351B5" w14:textId="77777777" w:rsidR="003E2617" w:rsidRPr="00A30860" w:rsidRDefault="003E2617" w:rsidP="004048D7">
      <w:pPr>
        <w:shd w:val="clear" w:color="auto" w:fill="FFFFFF"/>
        <w:tabs>
          <w:tab w:val="left" w:pos="567"/>
        </w:tabs>
        <w:spacing w:after="0" w:line="240" w:lineRule="auto"/>
        <w:ind w:firstLine="567"/>
        <w:contextualSpacing/>
        <w:jc w:val="both"/>
        <w:rPr>
          <w:rFonts w:ascii="Times New Roman" w:hAnsi="Times New Roman" w:cs="Times New Roman"/>
          <w:iCs/>
          <w:color w:val="000000"/>
          <w:sz w:val="28"/>
          <w:szCs w:val="28"/>
        </w:rPr>
      </w:pPr>
      <w:r w:rsidRPr="00A30860">
        <w:rPr>
          <w:rFonts w:ascii="Times New Roman" w:hAnsi="Times New Roman" w:cs="Times New Roman"/>
          <w:sz w:val="28"/>
          <w:szCs w:val="28"/>
        </w:rPr>
        <w:t xml:space="preserve">Таким образом, труды казахстанских ученых подводят нас к выводу, что больший акцент ставится на </w:t>
      </w:r>
      <w:r w:rsidRPr="00A30860">
        <w:rPr>
          <w:rFonts w:ascii="Times New Roman" w:hAnsi="Times New Roman" w:cs="Times New Roman"/>
          <w:b/>
          <w:bCs/>
          <w:color w:val="000000"/>
          <w:sz w:val="28"/>
          <w:szCs w:val="28"/>
        </w:rPr>
        <w:t>«</w:t>
      </w:r>
      <w:r w:rsidRPr="00A30860">
        <w:rPr>
          <w:rFonts w:ascii="Times New Roman" w:hAnsi="Times New Roman" w:cs="Times New Roman"/>
          <w:bCs/>
          <w:color w:val="000000"/>
          <w:sz w:val="28"/>
          <w:szCs w:val="28"/>
        </w:rPr>
        <w:t>успешности учения»</w:t>
      </w:r>
      <w:r w:rsidRPr="00A30860">
        <w:rPr>
          <w:rFonts w:ascii="Times New Roman" w:hAnsi="Times New Roman" w:cs="Times New Roman"/>
          <w:color w:val="000000"/>
          <w:sz w:val="28"/>
          <w:szCs w:val="28"/>
        </w:rPr>
        <w:t xml:space="preserve"> и готовности как </w:t>
      </w:r>
      <w:r w:rsidRPr="00A30860">
        <w:rPr>
          <w:rFonts w:ascii="Times New Roman" w:hAnsi="Times New Roman" w:cs="Times New Roman"/>
          <w:iCs/>
          <w:color w:val="000000"/>
          <w:sz w:val="28"/>
          <w:szCs w:val="28"/>
        </w:rPr>
        <w:t xml:space="preserve">динамических процессов внутреннего, осознанного психолого-физиологического управления учеником собственной учебной деятельностью. Это направлено на продуктивное развитие ЗУН и интеллектуально-познавательные способности, </w:t>
      </w:r>
      <w:r w:rsidRPr="00A30860">
        <w:rPr>
          <w:rFonts w:ascii="Times New Roman" w:hAnsi="Times New Roman" w:cs="Times New Roman"/>
          <w:color w:val="000000"/>
          <w:sz w:val="28"/>
          <w:szCs w:val="28"/>
        </w:rPr>
        <w:t>определяют значимость «</w:t>
      </w:r>
      <w:r w:rsidRPr="00A30860">
        <w:rPr>
          <w:rFonts w:ascii="Times New Roman" w:hAnsi="Times New Roman" w:cs="Times New Roman"/>
          <w:bCs/>
          <w:color w:val="000000"/>
          <w:sz w:val="28"/>
          <w:szCs w:val="28"/>
        </w:rPr>
        <w:t>мотивационной готовности к успешному учению»</w:t>
      </w:r>
      <w:r w:rsidRPr="00A30860">
        <w:rPr>
          <w:rFonts w:ascii="Times New Roman" w:hAnsi="Times New Roman" w:cs="Times New Roman"/>
          <w:b/>
          <w:bCs/>
          <w:color w:val="000000"/>
          <w:sz w:val="28"/>
          <w:szCs w:val="28"/>
        </w:rPr>
        <w:t xml:space="preserve"> </w:t>
      </w:r>
      <w:r w:rsidRPr="00A30860">
        <w:rPr>
          <w:rFonts w:ascii="Times New Roman" w:hAnsi="Times New Roman" w:cs="Times New Roman"/>
          <w:color w:val="000000"/>
          <w:sz w:val="28"/>
          <w:szCs w:val="28"/>
        </w:rPr>
        <w:t xml:space="preserve">как </w:t>
      </w:r>
      <w:r w:rsidRPr="00A30860">
        <w:rPr>
          <w:rFonts w:ascii="Times New Roman" w:hAnsi="Times New Roman" w:cs="Times New Roman"/>
          <w:iCs/>
          <w:color w:val="000000"/>
          <w:sz w:val="28"/>
          <w:szCs w:val="28"/>
        </w:rPr>
        <w:t>внутреннюю, осознанную, психолого-физиологическую активность учащихся в успешном овладении знаниями, умениями и навыками, развитии интеллектуально-познавательных способностей и достижении успехов в учебной деятельности.</w:t>
      </w:r>
    </w:p>
    <w:p w14:paraId="257274D5" w14:textId="26406DAF" w:rsidR="003E2617" w:rsidRPr="00A30860" w:rsidRDefault="003E2617" w:rsidP="004048D7">
      <w:pPr>
        <w:shd w:val="clear" w:color="auto" w:fill="FFFFFF"/>
        <w:tabs>
          <w:tab w:val="left" w:pos="567"/>
        </w:tabs>
        <w:spacing w:after="0" w:line="240" w:lineRule="auto"/>
        <w:ind w:firstLine="567"/>
        <w:contextualSpacing/>
        <w:jc w:val="both"/>
        <w:rPr>
          <w:rFonts w:ascii="Times New Roman" w:hAnsi="Times New Roman" w:cs="Times New Roman"/>
          <w:iCs/>
          <w:color w:val="000000"/>
          <w:sz w:val="28"/>
          <w:szCs w:val="28"/>
        </w:rPr>
      </w:pPr>
      <w:r w:rsidRPr="00A30860">
        <w:rPr>
          <w:rFonts w:ascii="Times New Roman" w:hAnsi="Times New Roman" w:cs="Times New Roman"/>
          <w:iCs/>
          <w:color w:val="000000"/>
          <w:sz w:val="28"/>
          <w:szCs w:val="28"/>
        </w:rPr>
        <w:t>Обобщая отечественные и зарубежные исследования теоретического практического характера</w:t>
      </w:r>
      <w:r w:rsidR="00FE7226" w:rsidRPr="00A30860">
        <w:rPr>
          <w:rFonts w:ascii="Times New Roman" w:hAnsi="Times New Roman" w:cs="Times New Roman"/>
          <w:iCs/>
          <w:color w:val="000000"/>
          <w:sz w:val="28"/>
          <w:szCs w:val="28"/>
        </w:rPr>
        <w:t>,</w:t>
      </w:r>
      <w:r w:rsidRPr="00A30860">
        <w:rPr>
          <w:rFonts w:ascii="Times New Roman" w:hAnsi="Times New Roman" w:cs="Times New Roman"/>
          <w:iCs/>
          <w:color w:val="000000"/>
          <w:sz w:val="28"/>
          <w:szCs w:val="28"/>
        </w:rPr>
        <w:t xml:space="preserve"> нами предпринята попытка сформулировать авторское видение проблемы. Развитие мотивации достижения современных школьников, а именно учащихся подросткового возраста оп</w:t>
      </w:r>
      <w:r w:rsidR="00CD2CFC" w:rsidRPr="00A30860">
        <w:rPr>
          <w:rFonts w:ascii="Times New Roman" w:hAnsi="Times New Roman" w:cs="Times New Roman"/>
          <w:iCs/>
          <w:color w:val="000000"/>
          <w:sz w:val="28"/>
          <w:szCs w:val="28"/>
        </w:rPr>
        <w:t>р</w:t>
      </w:r>
      <w:r w:rsidRPr="00A30860">
        <w:rPr>
          <w:rFonts w:ascii="Times New Roman" w:hAnsi="Times New Roman" w:cs="Times New Roman"/>
          <w:iCs/>
          <w:color w:val="000000"/>
          <w:sz w:val="28"/>
          <w:szCs w:val="28"/>
        </w:rPr>
        <w:t xml:space="preserve">еделяется нами как </w:t>
      </w:r>
      <w:r w:rsidRPr="00A30860">
        <w:rPr>
          <w:rFonts w:ascii="Times New Roman" w:hAnsi="Times New Roman" w:cs="Times New Roman"/>
          <w:sz w:val="28"/>
          <w:szCs w:val="28"/>
          <w:shd w:val="clear" w:color="auto" w:fill="FFFFFF"/>
        </w:rPr>
        <w:t>целенаправленный процесс онтогенетического развития</w:t>
      </w:r>
      <w:r w:rsidRPr="00A30860">
        <w:rPr>
          <w:rFonts w:ascii="Times New Roman" w:hAnsi="Times New Roman" w:cs="Times New Roman"/>
          <w:sz w:val="28"/>
          <w:szCs w:val="28"/>
        </w:rPr>
        <w:t xml:space="preserve"> личности в структуре общей познавательной деятельности и устремлений к достижению высоких результатов, связанных с естественной потребностью добиваться успеха.</w:t>
      </w:r>
    </w:p>
    <w:p w14:paraId="32F8CE52" w14:textId="11E557FB" w:rsidR="003E2617" w:rsidRPr="00A30860" w:rsidRDefault="003E2617" w:rsidP="004048D7">
      <w:pPr>
        <w:shd w:val="clear" w:color="auto" w:fill="FFFFFF"/>
        <w:tabs>
          <w:tab w:val="left" w:pos="567"/>
        </w:tabs>
        <w:spacing w:after="0" w:line="240" w:lineRule="auto"/>
        <w:ind w:firstLine="567"/>
        <w:contextualSpacing/>
        <w:jc w:val="both"/>
        <w:rPr>
          <w:rFonts w:ascii="Times New Roman" w:hAnsi="Times New Roman" w:cs="Times New Roman"/>
          <w:iCs/>
          <w:color w:val="000000"/>
          <w:sz w:val="28"/>
          <w:szCs w:val="28"/>
        </w:rPr>
      </w:pPr>
      <w:r w:rsidRPr="00A30860">
        <w:rPr>
          <w:rFonts w:ascii="Times New Roman" w:hAnsi="Times New Roman" w:cs="Times New Roman"/>
          <w:sz w:val="28"/>
          <w:szCs w:val="28"/>
          <w:lang w:eastAsia="ru-RU"/>
        </w:rPr>
        <w:lastRenderedPageBreak/>
        <w:t xml:space="preserve">Данное определение вытекает из аналитики в рамках поставленной задачи по изучению особенностей онтогенеза современных школьников подросткового возраста, что </w:t>
      </w:r>
      <w:r w:rsidRPr="00A30860">
        <w:rPr>
          <w:rFonts w:ascii="Times New Roman" w:hAnsi="Times New Roman" w:cs="Times New Roman"/>
          <w:sz w:val="28"/>
          <w:szCs w:val="28"/>
        </w:rPr>
        <w:t>позволяет сделать следующие</w:t>
      </w:r>
      <w:r w:rsidRPr="00A30860">
        <w:rPr>
          <w:rFonts w:ascii="Times New Roman" w:hAnsi="Times New Roman" w:cs="Times New Roman"/>
          <w:i/>
          <w:sz w:val="28"/>
          <w:szCs w:val="28"/>
        </w:rPr>
        <w:t xml:space="preserve"> </w:t>
      </w:r>
      <w:r w:rsidRPr="00A30860">
        <w:rPr>
          <w:rFonts w:ascii="Times New Roman" w:hAnsi="Times New Roman" w:cs="Times New Roman"/>
          <w:sz w:val="28"/>
          <w:szCs w:val="28"/>
        </w:rPr>
        <w:t>выводы:</w:t>
      </w:r>
    </w:p>
    <w:p w14:paraId="0E0FE972" w14:textId="77777777" w:rsidR="003E2617" w:rsidRPr="00A30860" w:rsidRDefault="003E2617"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-в онтогенетическом развитии мотивации достижения подростков нами выделены три группы особенностей: социальные (понимание личностно-развивающего значения учения, осознание социальной значимости учения); познавательные (любознательность, интерес к получению знаний, стремление к развитию познавательных способностей); личностные (чувство самоуважения, подражание, стремление к высоким достижениям </w:t>
      </w:r>
    </w:p>
    <w:p w14:paraId="137B8319" w14:textId="77777777" w:rsidR="003E2617" w:rsidRPr="00A30860" w:rsidRDefault="003E2617"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отличительной особенностью подросткового возраста является развитие мыслительных способностей и памяти, которое наиболее интенсивно происходит в среднем школьном возрасте;</w:t>
      </w:r>
    </w:p>
    <w:p w14:paraId="046110E8" w14:textId="266D011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средний школьный возраст занимает особое место в целостном онтогенетическом развитии личности что связано с переходом от детства к взрослости;</w:t>
      </w:r>
    </w:p>
    <w:p w14:paraId="1AD237F3"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-мотив достижения является основным для данного возраста, так познавательная деятельность в этот период подвергается изменениям и характеризуется значительными сдвигами в абстрактном понятийном мышлении и развитием логической памяти. Подростков уже не устраивают заучивания и хорошие оценки, они стремятся познать глубинный смысл и сущность предметов и явлений изучаемых дисциплин. </w:t>
      </w:r>
    </w:p>
    <w:p w14:paraId="0DB92A71"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-психологическим образованием в подростковом возрасте является потребность в достижении во всех сферах деятельности. Изменение личностно значимых достижений и стремление менять себя, чтобы стать лучшим, работать над отрицательными чертами характера и развивать положительные становятся устойчивой характеристикой личности школьника подросткового возраста;</w:t>
      </w:r>
    </w:p>
    <w:p w14:paraId="139DD744"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-для подростка как субъекта учебной деятельности характерна тенденция к утверждению своей позиции, субъективной исключительности, стремлению чем-то выделиться. Наличие идеалов, самооценок, усвоенных норм и правил общественного поведения свидетельствует о значительном развитии личности подростков, о формировании у них «внутреннего плана», являющегося существенным фактором мотивации и организации собственного поведения. Однако этот «внутренний план» еще не организован в целостную систему, недостаточно обобщен и устойчив; </w:t>
      </w:r>
    </w:p>
    <w:p w14:paraId="2958179B"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-требования подростка к себе нуждаются в постоянной поддержке со стороны, отсюда и неустойчивость ряда мотивов, изменчивость поведения. Характерным для данного возраста является несоответствие целей возможностям, что свидетельствует о завышенном уровне притязаний и является причиной частых неудач в осуществлении задуманного. </w:t>
      </w:r>
    </w:p>
    <w:p w14:paraId="338E6F39"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p>
    <w:p w14:paraId="7A4DB658" w14:textId="33493BF3" w:rsidR="003E2617" w:rsidRPr="00A30860" w:rsidRDefault="003E2617" w:rsidP="004048D7">
      <w:pPr>
        <w:tabs>
          <w:tab w:val="left" w:pos="567"/>
        </w:tabs>
        <w:spacing w:after="0" w:line="240" w:lineRule="auto"/>
        <w:ind w:firstLine="567"/>
        <w:jc w:val="both"/>
        <w:rPr>
          <w:rFonts w:ascii="Times New Roman" w:hAnsi="Times New Roman" w:cs="Times New Roman"/>
          <w:b/>
          <w:sz w:val="28"/>
          <w:szCs w:val="28"/>
        </w:rPr>
      </w:pPr>
      <w:r w:rsidRPr="00A30860">
        <w:rPr>
          <w:rFonts w:ascii="Times New Roman" w:hAnsi="Times New Roman" w:cs="Times New Roman"/>
          <w:b/>
          <w:sz w:val="28"/>
          <w:szCs w:val="28"/>
        </w:rPr>
        <w:lastRenderedPageBreak/>
        <w:t>1.3 Методологические подходы</w:t>
      </w:r>
      <w:r w:rsidR="00A02A8F" w:rsidRPr="00A30860">
        <w:rPr>
          <w:rFonts w:ascii="Times New Roman" w:hAnsi="Times New Roman" w:cs="Times New Roman"/>
          <w:b/>
          <w:sz w:val="28"/>
          <w:szCs w:val="28"/>
        </w:rPr>
        <w:t xml:space="preserve"> к исследованию </w:t>
      </w:r>
      <w:r w:rsidRPr="00A30860">
        <w:rPr>
          <w:rFonts w:ascii="Times New Roman" w:eastAsia="Calibri" w:hAnsi="Times New Roman" w:cs="Times New Roman"/>
          <w:b/>
          <w:sz w:val="28"/>
          <w:szCs w:val="28"/>
        </w:rPr>
        <w:t>закономерност</w:t>
      </w:r>
      <w:r w:rsidR="007674A6" w:rsidRPr="00A30860">
        <w:rPr>
          <w:rFonts w:ascii="Times New Roman" w:eastAsia="Calibri" w:hAnsi="Times New Roman" w:cs="Times New Roman"/>
          <w:b/>
          <w:sz w:val="28"/>
          <w:szCs w:val="28"/>
        </w:rPr>
        <w:t>ей</w:t>
      </w:r>
      <w:r w:rsidRPr="00A30860">
        <w:rPr>
          <w:rFonts w:ascii="Times New Roman" w:eastAsia="Calibri" w:hAnsi="Times New Roman" w:cs="Times New Roman"/>
          <w:b/>
          <w:sz w:val="28"/>
          <w:szCs w:val="28"/>
        </w:rPr>
        <w:t xml:space="preserve"> развития мотивации </w:t>
      </w:r>
      <w:r w:rsidRPr="00A30860">
        <w:rPr>
          <w:rFonts w:ascii="Times New Roman" w:hAnsi="Times New Roman" w:cs="Times New Roman"/>
          <w:b/>
          <w:sz w:val="28"/>
          <w:szCs w:val="28"/>
        </w:rPr>
        <w:t>достижения современных школьников</w:t>
      </w:r>
    </w:p>
    <w:p w14:paraId="1259499B" w14:textId="77777777" w:rsidR="003E2617" w:rsidRPr="00A30860" w:rsidRDefault="003E2617" w:rsidP="004048D7">
      <w:pPr>
        <w:tabs>
          <w:tab w:val="left" w:pos="567"/>
        </w:tabs>
        <w:spacing w:after="0" w:line="240" w:lineRule="auto"/>
        <w:ind w:firstLine="567"/>
        <w:jc w:val="both"/>
        <w:rPr>
          <w:rFonts w:ascii="Times New Roman" w:hAnsi="Times New Roman" w:cs="Times New Roman"/>
          <w:i/>
          <w:sz w:val="28"/>
          <w:szCs w:val="28"/>
        </w:rPr>
      </w:pPr>
      <w:r w:rsidRPr="00A30860">
        <w:rPr>
          <w:rFonts w:ascii="Times New Roman" w:hAnsi="Times New Roman" w:cs="Times New Roman"/>
          <w:i/>
          <w:sz w:val="28"/>
          <w:szCs w:val="28"/>
        </w:rPr>
        <w:t xml:space="preserve">Задача настоящего параграфа: разработать методологические </w:t>
      </w:r>
      <w:r w:rsidR="00D426BD" w:rsidRPr="00A30860">
        <w:rPr>
          <w:rFonts w:ascii="Times New Roman" w:hAnsi="Times New Roman" w:cs="Times New Roman"/>
          <w:i/>
          <w:sz w:val="28"/>
          <w:szCs w:val="28"/>
        </w:rPr>
        <w:t xml:space="preserve">позиции </w:t>
      </w:r>
      <w:r w:rsidRPr="00A30860">
        <w:rPr>
          <w:rFonts w:ascii="Times New Roman" w:hAnsi="Times New Roman" w:cs="Times New Roman"/>
          <w:i/>
          <w:sz w:val="28"/>
          <w:szCs w:val="28"/>
        </w:rPr>
        <w:t>и концептуальные положения как предпос</w:t>
      </w:r>
      <w:r w:rsidR="005F01A3" w:rsidRPr="00A30860">
        <w:rPr>
          <w:rFonts w:ascii="Times New Roman" w:hAnsi="Times New Roman" w:cs="Times New Roman"/>
          <w:i/>
          <w:sz w:val="28"/>
          <w:szCs w:val="28"/>
        </w:rPr>
        <w:t>ы</w:t>
      </w:r>
      <w:r w:rsidRPr="00A30860">
        <w:rPr>
          <w:rFonts w:ascii="Times New Roman" w:hAnsi="Times New Roman" w:cs="Times New Roman"/>
          <w:i/>
          <w:sz w:val="28"/>
          <w:szCs w:val="28"/>
        </w:rPr>
        <w:t>лки для развития мотивации достижения современных школьников</w:t>
      </w:r>
    </w:p>
    <w:p w14:paraId="14BBEDD6" w14:textId="05F677E5" w:rsidR="003E2617" w:rsidRPr="00A30860" w:rsidRDefault="00D6160C"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eastAsia="Times New Roman" w:hAnsi="Times New Roman" w:cs="Times New Roman"/>
          <w:color w:val="000000"/>
          <w:sz w:val="28"/>
          <w:szCs w:val="28"/>
        </w:rPr>
        <w:t xml:space="preserve">Эмпирические результаты в научных исследованиях, каким является настоящая диссертация, невозможна без разработки фундаментальных теоретических концепций. Новые концепции требует формирования нового подхода к проблеме развития человека. В направлении нашего исследования </w:t>
      </w:r>
      <w:r w:rsidR="00D426BD" w:rsidRPr="00A30860">
        <w:rPr>
          <w:rFonts w:ascii="Times New Roman" w:eastAsia="Times New Roman" w:hAnsi="Times New Roman" w:cs="Times New Roman"/>
          <w:color w:val="000000"/>
          <w:sz w:val="28"/>
          <w:szCs w:val="28"/>
        </w:rPr>
        <w:t xml:space="preserve">нами </w:t>
      </w:r>
      <w:r w:rsidRPr="00A30860">
        <w:rPr>
          <w:rFonts w:ascii="Times New Roman" w:eastAsia="Times New Roman" w:hAnsi="Times New Roman" w:cs="Times New Roman"/>
          <w:color w:val="000000"/>
          <w:sz w:val="28"/>
          <w:szCs w:val="28"/>
        </w:rPr>
        <w:t>выдел</w:t>
      </w:r>
      <w:r w:rsidR="00D426BD" w:rsidRPr="00A30860">
        <w:rPr>
          <w:rFonts w:ascii="Times New Roman" w:eastAsia="Times New Roman" w:hAnsi="Times New Roman" w:cs="Times New Roman"/>
          <w:color w:val="000000"/>
          <w:sz w:val="28"/>
          <w:szCs w:val="28"/>
        </w:rPr>
        <w:t>ено</w:t>
      </w:r>
      <w:r w:rsidRPr="00A30860">
        <w:rPr>
          <w:rFonts w:ascii="Times New Roman" w:eastAsia="Times New Roman" w:hAnsi="Times New Roman" w:cs="Times New Roman"/>
          <w:color w:val="000000"/>
          <w:sz w:val="28"/>
          <w:szCs w:val="28"/>
        </w:rPr>
        <w:t xml:space="preserve"> несколько методологиче</w:t>
      </w:r>
      <w:r w:rsidR="00CD2CFC" w:rsidRPr="00A30860">
        <w:rPr>
          <w:rFonts w:ascii="Times New Roman" w:eastAsia="Times New Roman" w:hAnsi="Times New Roman" w:cs="Times New Roman"/>
          <w:color w:val="000000"/>
          <w:sz w:val="28"/>
          <w:szCs w:val="28"/>
        </w:rPr>
        <w:t>с</w:t>
      </w:r>
      <w:r w:rsidRPr="00A30860">
        <w:rPr>
          <w:rFonts w:ascii="Times New Roman" w:eastAsia="Times New Roman" w:hAnsi="Times New Roman" w:cs="Times New Roman"/>
          <w:color w:val="000000"/>
          <w:sz w:val="28"/>
          <w:szCs w:val="28"/>
        </w:rPr>
        <w:t xml:space="preserve">ких оснований, которые отражают основной предмет и </w:t>
      </w:r>
      <w:r w:rsidR="003E2617" w:rsidRPr="00A30860">
        <w:rPr>
          <w:rFonts w:ascii="Times New Roman" w:hAnsi="Times New Roman" w:cs="Times New Roman"/>
          <w:sz w:val="28"/>
          <w:szCs w:val="28"/>
        </w:rPr>
        <w:t>структурир</w:t>
      </w:r>
      <w:r w:rsidRPr="00A30860">
        <w:rPr>
          <w:rFonts w:ascii="Times New Roman" w:hAnsi="Times New Roman" w:cs="Times New Roman"/>
          <w:sz w:val="28"/>
          <w:szCs w:val="28"/>
        </w:rPr>
        <w:t>уются</w:t>
      </w:r>
      <w:r w:rsidR="003E2617" w:rsidRPr="00A30860">
        <w:rPr>
          <w:rFonts w:ascii="Times New Roman" w:hAnsi="Times New Roman" w:cs="Times New Roman"/>
          <w:sz w:val="28"/>
          <w:szCs w:val="28"/>
        </w:rPr>
        <w:t xml:space="preserve"> следующим образом: </w:t>
      </w:r>
    </w:p>
    <w:p w14:paraId="089FD9E0" w14:textId="77777777" w:rsidR="003E2617" w:rsidRPr="00A30860" w:rsidRDefault="003E2617"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i/>
          <w:sz w:val="28"/>
          <w:szCs w:val="28"/>
        </w:rPr>
        <w:t>- системный:</w:t>
      </w:r>
      <w:r w:rsidRPr="00A30860">
        <w:rPr>
          <w:rFonts w:ascii="Times New Roman" w:hAnsi="Times New Roman" w:cs="Times New Roman"/>
          <w:sz w:val="28"/>
          <w:szCs w:val="28"/>
        </w:rPr>
        <w:t xml:space="preserve"> направление философии и методологии науки, специально-научного знания и социальной практики, позволяет системно исследовать личность не только в аспекте психологии, но и во связи с другими;</w:t>
      </w:r>
    </w:p>
    <w:p w14:paraId="77762383" w14:textId="77777777" w:rsidR="003E2617" w:rsidRPr="00A30860" w:rsidRDefault="003E2617"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 - </w:t>
      </w:r>
      <w:r w:rsidRPr="00A30860">
        <w:rPr>
          <w:rFonts w:ascii="Times New Roman" w:hAnsi="Times New Roman" w:cs="Times New Roman"/>
          <w:i/>
          <w:sz w:val="28"/>
          <w:szCs w:val="28"/>
        </w:rPr>
        <w:t>деятельностный:</w:t>
      </w:r>
      <w:r w:rsidRPr="00A30860">
        <w:rPr>
          <w:rFonts w:ascii="Times New Roman" w:hAnsi="Times New Roman" w:cs="Times New Roman"/>
          <w:sz w:val="28"/>
          <w:szCs w:val="28"/>
        </w:rPr>
        <w:t xml:space="preserve"> означает организацию и управление целенаправленной учебно-воспитательной деятельностью ученика как средства развития достиженческой мотивации в обновленном содержании обучения; </w:t>
      </w:r>
    </w:p>
    <w:p w14:paraId="0A3D6130" w14:textId="77777777" w:rsidR="00D6160C" w:rsidRPr="00A30860" w:rsidRDefault="003E2617"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Pr="00A30860">
        <w:rPr>
          <w:rFonts w:ascii="Times New Roman" w:hAnsi="Times New Roman" w:cs="Times New Roman"/>
          <w:i/>
          <w:sz w:val="28"/>
          <w:szCs w:val="28"/>
        </w:rPr>
        <w:t>комплексный:</w:t>
      </w:r>
      <w:r w:rsidRPr="00A30860">
        <w:rPr>
          <w:rFonts w:ascii="Times New Roman" w:hAnsi="Times New Roman" w:cs="Times New Roman"/>
          <w:sz w:val="28"/>
          <w:szCs w:val="28"/>
        </w:rPr>
        <w:t xml:space="preserve"> представляет ценность в том плане, что процесс обновленного содержании обучения может способствовать достижению учащимся ценностного отношения к деятельности, мотивационной готовности, которые являются неотъемлемыми показателями профессионализма и закладываются в подростковом возрасте</w:t>
      </w:r>
      <w:r w:rsidR="00D6160C" w:rsidRPr="00A30860">
        <w:rPr>
          <w:rFonts w:ascii="Times New Roman" w:hAnsi="Times New Roman" w:cs="Times New Roman"/>
          <w:sz w:val="28"/>
          <w:szCs w:val="28"/>
        </w:rPr>
        <w:t>;</w:t>
      </w:r>
    </w:p>
    <w:p w14:paraId="6FC62701" w14:textId="1505FC86" w:rsidR="00946B25" w:rsidRPr="00A30860" w:rsidRDefault="00946B25"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b/>
          <w:i/>
          <w:sz w:val="28"/>
          <w:szCs w:val="28"/>
        </w:rPr>
      </w:pPr>
      <w:r w:rsidRPr="00A30860">
        <w:rPr>
          <w:rFonts w:ascii="Times New Roman" w:hAnsi="Times New Roman" w:cs="Times New Roman"/>
          <w:sz w:val="28"/>
          <w:szCs w:val="28"/>
        </w:rPr>
        <w:t>-</w:t>
      </w:r>
      <w:proofErr w:type="spellStart"/>
      <w:r w:rsidRPr="00A30860">
        <w:rPr>
          <w:rFonts w:ascii="Times New Roman" w:hAnsi="Times New Roman" w:cs="Times New Roman"/>
          <w:i/>
          <w:sz w:val="28"/>
          <w:szCs w:val="28"/>
        </w:rPr>
        <w:t>акмесинергетический</w:t>
      </w:r>
      <w:proofErr w:type="spellEnd"/>
      <w:r w:rsidR="0092240B" w:rsidRPr="00A30860">
        <w:rPr>
          <w:rFonts w:ascii="Times New Roman" w:hAnsi="Times New Roman" w:cs="Times New Roman"/>
          <w:i/>
          <w:sz w:val="28"/>
          <w:szCs w:val="28"/>
        </w:rPr>
        <w:t>:</w:t>
      </w:r>
      <w:r w:rsidR="0092240B" w:rsidRPr="00A30860">
        <w:rPr>
          <w:rStyle w:val="a6"/>
          <w:rFonts w:ascii="Segoe UI" w:hAnsi="Segoe UI" w:cs="Segoe UI"/>
          <w:color w:val="212529"/>
          <w:sz w:val="28"/>
          <w:szCs w:val="28"/>
          <w:shd w:val="clear" w:color="auto" w:fill="FFFFFF"/>
        </w:rPr>
        <w:t xml:space="preserve"> </w:t>
      </w:r>
      <w:r w:rsidR="0092240B" w:rsidRPr="00A30860">
        <w:rPr>
          <w:rStyle w:val="a6"/>
          <w:rFonts w:ascii="Times New Roman" w:hAnsi="Times New Roman" w:cs="Times New Roman"/>
          <w:b w:val="0"/>
          <w:color w:val="212529"/>
          <w:sz w:val="28"/>
          <w:szCs w:val="28"/>
          <w:shd w:val="clear" w:color="auto" w:fill="FFFFFF"/>
        </w:rPr>
        <w:t>осуществление комплексного подхода и восстановления целостности субъекта, проходящего ступень зрелости, когда его индивидные, личностные и субъектно-</w:t>
      </w:r>
      <w:proofErr w:type="spellStart"/>
      <w:r w:rsidR="0092240B" w:rsidRPr="00A30860">
        <w:rPr>
          <w:rStyle w:val="a6"/>
          <w:rFonts w:ascii="Times New Roman" w:hAnsi="Times New Roman" w:cs="Times New Roman"/>
          <w:b w:val="0"/>
          <w:color w:val="212529"/>
          <w:sz w:val="28"/>
          <w:szCs w:val="28"/>
          <w:shd w:val="clear" w:color="auto" w:fill="FFFFFF"/>
        </w:rPr>
        <w:t>деятельностные</w:t>
      </w:r>
      <w:proofErr w:type="spellEnd"/>
      <w:r w:rsidR="0092240B" w:rsidRPr="00A30860">
        <w:rPr>
          <w:rStyle w:val="a6"/>
          <w:rFonts w:ascii="Times New Roman" w:hAnsi="Times New Roman" w:cs="Times New Roman"/>
          <w:b w:val="0"/>
          <w:color w:val="212529"/>
          <w:sz w:val="28"/>
          <w:szCs w:val="28"/>
          <w:shd w:val="clear" w:color="auto" w:fill="FFFFFF"/>
        </w:rPr>
        <w:t xml:space="preserve"> характеристики изучаются в единстве.</w:t>
      </w:r>
    </w:p>
    <w:p w14:paraId="1FD356E3" w14:textId="77777777" w:rsidR="00E652D9" w:rsidRPr="00A30860" w:rsidRDefault="00E831E4"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Вместе с тем, в</w:t>
      </w:r>
      <w:r w:rsidR="00946B25"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развитии мотивации достижений школьников наличествуют </w:t>
      </w:r>
      <w:r w:rsidR="00D120DB" w:rsidRPr="00A30860">
        <w:rPr>
          <w:rFonts w:ascii="Times New Roman" w:hAnsi="Times New Roman" w:cs="Times New Roman"/>
          <w:sz w:val="28"/>
          <w:szCs w:val="28"/>
        </w:rPr>
        <w:t xml:space="preserve">и другие специфические </w:t>
      </w:r>
      <w:r w:rsidR="00E652D9" w:rsidRPr="00A30860">
        <w:rPr>
          <w:rFonts w:ascii="Times New Roman" w:hAnsi="Times New Roman" w:cs="Times New Roman"/>
          <w:sz w:val="28"/>
          <w:szCs w:val="28"/>
        </w:rPr>
        <w:t>теории:</w:t>
      </w:r>
    </w:p>
    <w:p w14:paraId="09B91052" w14:textId="77777777" w:rsidR="00E652D9" w:rsidRPr="00A30860" w:rsidRDefault="00D120DB" w:rsidP="004048D7">
      <w:pPr>
        <w:pStyle w:val="a8"/>
        <w:numPr>
          <w:ilvl w:val="0"/>
          <w:numId w:val="23"/>
        </w:numPr>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Теория к</w:t>
      </w:r>
      <w:r w:rsidR="00E652D9" w:rsidRPr="00A30860">
        <w:rPr>
          <w:rFonts w:ascii="Times New Roman" w:hAnsi="Times New Roman" w:cs="Times New Roman"/>
          <w:sz w:val="28"/>
          <w:szCs w:val="28"/>
        </w:rPr>
        <w:t>аузальной атрибуции</w:t>
      </w:r>
      <w:r w:rsidRPr="00A30860">
        <w:rPr>
          <w:rFonts w:ascii="Times New Roman" w:hAnsi="Times New Roman" w:cs="Times New Roman"/>
          <w:sz w:val="28"/>
          <w:szCs w:val="28"/>
        </w:rPr>
        <w:t xml:space="preserve"> </w:t>
      </w:r>
      <w:r w:rsidRPr="00A30860">
        <w:rPr>
          <w:rFonts w:ascii="Times New Roman" w:eastAsiaTheme="minorEastAsia" w:hAnsi="Times New Roman" w:cs="Times New Roman"/>
          <w:sz w:val="28"/>
          <w:szCs w:val="28"/>
          <w:lang w:eastAsia="ru-RU"/>
        </w:rPr>
        <w:t xml:space="preserve">Б. </w:t>
      </w:r>
      <w:proofErr w:type="spellStart"/>
      <w:r w:rsidRPr="00A30860">
        <w:rPr>
          <w:rFonts w:ascii="Times New Roman" w:eastAsiaTheme="minorEastAsia" w:hAnsi="Times New Roman" w:cs="Times New Roman"/>
          <w:sz w:val="28"/>
          <w:szCs w:val="28"/>
          <w:lang w:eastAsia="ru-RU"/>
        </w:rPr>
        <w:t>Вайнера</w:t>
      </w:r>
      <w:proofErr w:type="spellEnd"/>
      <w:r w:rsidR="00E652D9" w:rsidRPr="00A30860">
        <w:rPr>
          <w:rFonts w:ascii="Times New Roman" w:hAnsi="Times New Roman" w:cs="Times New Roman"/>
          <w:sz w:val="28"/>
          <w:szCs w:val="28"/>
        </w:rPr>
        <w:t>;</w:t>
      </w:r>
    </w:p>
    <w:p w14:paraId="1BB3C2B4" w14:textId="77777777" w:rsidR="00E652D9" w:rsidRPr="00A30860" w:rsidRDefault="00E652D9" w:rsidP="004048D7">
      <w:pPr>
        <w:pStyle w:val="a8"/>
        <w:numPr>
          <w:ilvl w:val="0"/>
          <w:numId w:val="23"/>
        </w:numPr>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Атрибутивная теория мотивации</w:t>
      </w:r>
    </w:p>
    <w:p w14:paraId="5A412D9C" w14:textId="77777777" w:rsidR="00E652D9" w:rsidRPr="00A30860" w:rsidRDefault="00E652D9" w:rsidP="004048D7">
      <w:pPr>
        <w:pStyle w:val="a8"/>
        <w:numPr>
          <w:ilvl w:val="0"/>
          <w:numId w:val="23"/>
        </w:numPr>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Структурно –динамическая теория </w:t>
      </w:r>
    </w:p>
    <w:p w14:paraId="117F98AF" w14:textId="77777777" w:rsidR="00E652D9" w:rsidRPr="00A30860" w:rsidRDefault="00946B25" w:rsidP="004048D7">
      <w:pPr>
        <w:pStyle w:val="a8"/>
        <w:numPr>
          <w:ilvl w:val="0"/>
          <w:numId w:val="23"/>
        </w:numPr>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Теория внутренней мотивации</w:t>
      </w:r>
    </w:p>
    <w:p w14:paraId="67113156" w14:textId="77777777" w:rsidR="00946B25" w:rsidRPr="00A30860" w:rsidRDefault="00946B25" w:rsidP="004048D7">
      <w:pPr>
        <w:pStyle w:val="a8"/>
        <w:numPr>
          <w:ilvl w:val="0"/>
          <w:numId w:val="23"/>
        </w:numPr>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Теория когнитивной оценки</w:t>
      </w:r>
    </w:p>
    <w:p w14:paraId="199EA030" w14:textId="77777777" w:rsidR="00946B25" w:rsidRPr="00A30860" w:rsidRDefault="00946B25" w:rsidP="004048D7">
      <w:pPr>
        <w:pStyle w:val="a8"/>
        <w:numPr>
          <w:ilvl w:val="0"/>
          <w:numId w:val="23"/>
        </w:numPr>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Имплицитная теория заданности</w:t>
      </w:r>
    </w:p>
    <w:p w14:paraId="75741326" w14:textId="77777777" w:rsidR="00D120DB" w:rsidRPr="00A30860" w:rsidRDefault="00D120DB" w:rsidP="004048D7">
      <w:pPr>
        <w:pStyle w:val="a8"/>
        <w:numPr>
          <w:ilvl w:val="0"/>
          <w:numId w:val="23"/>
        </w:numPr>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eastAsiaTheme="minorEastAsia" w:hAnsi="Times New Roman" w:cs="Times New Roman"/>
          <w:sz w:val="28"/>
          <w:szCs w:val="28"/>
          <w:lang w:eastAsia="ru-RU"/>
        </w:rPr>
        <w:t xml:space="preserve">Теория ожидаемой ценности Дж. Аткинсона </w:t>
      </w:r>
    </w:p>
    <w:p w14:paraId="010F7E1D" w14:textId="77777777" w:rsidR="00D120DB" w:rsidRPr="00A30860" w:rsidRDefault="00D120DB" w:rsidP="004048D7">
      <w:pPr>
        <w:pStyle w:val="a8"/>
        <w:numPr>
          <w:ilvl w:val="0"/>
          <w:numId w:val="23"/>
        </w:numPr>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eastAsiaTheme="minorEastAsia" w:hAnsi="Times New Roman" w:cs="Times New Roman"/>
          <w:sz w:val="28"/>
          <w:szCs w:val="28"/>
          <w:lang w:eastAsia="ru-RU"/>
        </w:rPr>
        <w:t>Теория самоэффективности A. Бандуры</w:t>
      </w:r>
    </w:p>
    <w:p w14:paraId="4A65C1D3" w14:textId="77777777" w:rsidR="00D120DB" w:rsidRPr="00A30860" w:rsidRDefault="00D120DB" w:rsidP="004048D7">
      <w:pPr>
        <w:pStyle w:val="a8"/>
        <w:numPr>
          <w:ilvl w:val="0"/>
          <w:numId w:val="23"/>
        </w:numPr>
        <w:tabs>
          <w:tab w:val="left" w:pos="567"/>
        </w:tabs>
        <w:spacing w:after="0" w:line="240" w:lineRule="auto"/>
        <w:ind w:left="0" w:firstLine="567"/>
        <w:jc w:val="both"/>
        <w:rPr>
          <w:rFonts w:ascii="Times New Roman" w:hAnsi="Times New Roman" w:cs="Times New Roman"/>
          <w:sz w:val="28"/>
          <w:szCs w:val="28"/>
        </w:rPr>
      </w:pPr>
      <w:proofErr w:type="spellStart"/>
      <w:r w:rsidRPr="00A30860">
        <w:rPr>
          <w:rFonts w:ascii="Times New Roman" w:eastAsiaTheme="minorEastAsia" w:hAnsi="Times New Roman" w:cs="Times New Roman"/>
          <w:sz w:val="28"/>
          <w:szCs w:val="28"/>
          <w:lang w:eastAsia="ru-RU"/>
        </w:rPr>
        <w:t>Социокогнитивная</w:t>
      </w:r>
      <w:proofErr w:type="spellEnd"/>
      <w:r w:rsidRPr="00A30860">
        <w:rPr>
          <w:rFonts w:ascii="Times New Roman" w:eastAsiaTheme="minorEastAsia" w:hAnsi="Times New Roman" w:cs="Times New Roman"/>
          <w:sz w:val="28"/>
          <w:szCs w:val="28"/>
          <w:lang w:eastAsia="ru-RU"/>
        </w:rPr>
        <w:t xml:space="preserve"> теории C.S. </w:t>
      </w:r>
      <w:proofErr w:type="spellStart"/>
      <w:r w:rsidRPr="00A30860">
        <w:rPr>
          <w:rFonts w:ascii="Times New Roman" w:eastAsiaTheme="minorEastAsia" w:hAnsi="Times New Roman" w:cs="Times New Roman"/>
          <w:sz w:val="28"/>
          <w:szCs w:val="28"/>
          <w:lang w:eastAsia="ru-RU"/>
        </w:rPr>
        <w:t>Dwekа</w:t>
      </w:r>
      <w:proofErr w:type="spellEnd"/>
      <w:r w:rsidRPr="00A30860">
        <w:rPr>
          <w:rFonts w:ascii="Times New Roman" w:eastAsiaTheme="minorEastAsia" w:hAnsi="Times New Roman" w:cs="Times New Roman"/>
          <w:sz w:val="28"/>
          <w:szCs w:val="28"/>
          <w:lang w:eastAsia="ru-RU"/>
        </w:rPr>
        <w:t xml:space="preserve">, </w:t>
      </w:r>
    </w:p>
    <w:p w14:paraId="3CC9AAB3" w14:textId="77777777" w:rsidR="00D120DB" w:rsidRPr="00A30860" w:rsidRDefault="00D120DB" w:rsidP="004048D7">
      <w:pPr>
        <w:pStyle w:val="a8"/>
        <w:numPr>
          <w:ilvl w:val="0"/>
          <w:numId w:val="23"/>
        </w:numPr>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eastAsiaTheme="minorEastAsia" w:hAnsi="Times New Roman" w:cs="Times New Roman"/>
          <w:sz w:val="28"/>
          <w:szCs w:val="28"/>
          <w:lang w:eastAsia="ru-RU"/>
        </w:rPr>
        <w:t>Теория воспринимаемого контроля Б. Скиннера,</w:t>
      </w:r>
    </w:p>
    <w:p w14:paraId="4C09CE13" w14:textId="21B5617F" w:rsidR="00B75216" w:rsidRPr="00A30860" w:rsidRDefault="003E2617" w:rsidP="004048D7">
      <w:pPr>
        <w:widowControl w:val="0"/>
        <w:tabs>
          <w:tab w:val="left" w:pos="567"/>
          <w:tab w:val="left" w:pos="6096"/>
        </w:tabs>
        <w:autoSpaceDE w:val="0"/>
        <w:autoSpaceDN w:val="0"/>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 Методологию подходов </w:t>
      </w:r>
      <w:r w:rsidR="00946B25" w:rsidRPr="00A30860">
        <w:rPr>
          <w:rFonts w:ascii="Times New Roman" w:hAnsi="Times New Roman" w:cs="Times New Roman"/>
          <w:sz w:val="28"/>
          <w:szCs w:val="28"/>
        </w:rPr>
        <w:t xml:space="preserve">и существующие теории </w:t>
      </w:r>
      <w:r w:rsidRPr="00A30860">
        <w:rPr>
          <w:rFonts w:ascii="Times New Roman" w:hAnsi="Times New Roman" w:cs="Times New Roman"/>
          <w:sz w:val="28"/>
          <w:szCs w:val="28"/>
        </w:rPr>
        <w:t>отразим наглядно (рисунок 3)</w:t>
      </w:r>
    </w:p>
    <w:p w14:paraId="2F3389B7" w14:textId="77777777" w:rsidR="00B75216" w:rsidRPr="00A30860" w:rsidRDefault="003E2617" w:rsidP="004048D7">
      <w:pPr>
        <w:tabs>
          <w:tab w:val="left" w:pos="567"/>
          <w:tab w:val="left" w:pos="760"/>
        </w:tabs>
        <w:spacing w:after="0" w:line="240" w:lineRule="auto"/>
        <w:ind w:firstLine="567"/>
        <w:jc w:val="both"/>
        <w:rPr>
          <w:rFonts w:ascii="Times New Roman" w:hAnsi="Times New Roman" w:cs="Times New Roman"/>
          <w:sz w:val="28"/>
          <w:szCs w:val="28"/>
        </w:rPr>
      </w:pPr>
      <w:r w:rsidRPr="00A30860">
        <w:rPr>
          <w:rFonts w:ascii="Times New Roman" w:eastAsia="Gabriola" w:hAnsi="Times New Roman" w:cs="Times New Roman"/>
          <w:bCs/>
          <w:noProof/>
          <w:sz w:val="28"/>
          <w:szCs w:val="28"/>
        </w:rPr>
        <w:lastRenderedPageBreak/>
        <mc:AlternateContent>
          <mc:Choice Requires="wpg">
            <w:drawing>
              <wp:anchor distT="0" distB="0" distL="114300" distR="114300" simplePos="0" relativeHeight="251786240" behindDoc="0" locked="0" layoutInCell="1" allowOverlap="1" wp14:anchorId="5B30BFDD" wp14:editId="783D774B">
                <wp:simplePos x="0" y="0"/>
                <wp:positionH relativeFrom="column">
                  <wp:posOffset>291465</wp:posOffset>
                </wp:positionH>
                <wp:positionV relativeFrom="paragraph">
                  <wp:posOffset>209550</wp:posOffset>
                </wp:positionV>
                <wp:extent cx="5680075" cy="4074795"/>
                <wp:effectExtent l="0" t="0" r="15875" b="20955"/>
                <wp:wrapSquare wrapText="bothSides"/>
                <wp:docPr id="48" name="Группа 48"/>
                <wp:cNvGraphicFramePr/>
                <a:graphic xmlns:a="http://schemas.openxmlformats.org/drawingml/2006/main">
                  <a:graphicData uri="http://schemas.microsoft.com/office/word/2010/wordprocessingGroup">
                    <wpg:wgp>
                      <wpg:cNvGrpSpPr/>
                      <wpg:grpSpPr>
                        <a:xfrm>
                          <a:off x="0" y="0"/>
                          <a:ext cx="5680075" cy="4074795"/>
                          <a:chOff x="0" y="0"/>
                          <a:chExt cx="5680075" cy="4074795"/>
                        </a:xfrm>
                      </wpg:grpSpPr>
                      <wps:wsp>
                        <wps:cNvPr id="49" name="Прямоугольник 49"/>
                        <wps:cNvSpPr>
                          <a:spLocks/>
                        </wps:cNvSpPr>
                        <wps:spPr>
                          <a:xfrm>
                            <a:off x="2933700" y="971550"/>
                            <a:ext cx="1979930" cy="467995"/>
                          </a:xfrm>
                          <a:prstGeom prst="rect">
                            <a:avLst/>
                          </a:prstGeom>
                        </wps:spPr>
                        <wps:style>
                          <a:lnRef idx="2">
                            <a:schemeClr val="dk1"/>
                          </a:lnRef>
                          <a:fillRef idx="1">
                            <a:schemeClr val="lt1"/>
                          </a:fillRef>
                          <a:effectRef idx="0">
                            <a:schemeClr val="dk1"/>
                          </a:effectRef>
                          <a:fontRef idx="minor">
                            <a:schemeClr val="dk1"/>
                          </a:fontRef>
                        </wps:style>
                        <wps:txbx>
                          <w:txbxContent>
                            <w:p w14:paraId="27577CB4" w14:textId="77777777" w:rsidR="00FE7226" w:rsidRPr="003E2617" w:rsidRDefault="00FE7226" w:rsidP="00946B25">
                              <w:pPr>
                                <w:jc w:val="center"/>
                                <w:rPr>
                                  <w:rFonts w:ascii="Times New Roman" w:hAnsi="Times New Roman" w:cs="Times New Roman"/>
                                  <w:i/>
                                  <w:lang w:val="kk-KZ"/>
                                </w:rPr>
                              </w:pPr>
                              <w:r>
                                <w:rPr>
                                  <w:rFonts w:ascii="Times New Roman" w:hAnsi="Times New Roman" w:cs="Times New Roman"/>
                                  <w:i/>
                                  <w:lang w:val="kk-KZ"/>
                                </w:rPr>
                                <w:t xml:space="preserve">Атрибутивная теория мотивации </w:t>
                              </w:r>
                            </w:p>
                            <w:p w14:paraId="6257D20A" w14:textId="77777777" w:rsidR="00FE7226" w:rsidRPr="00CE799F" w:rsidRDefault="00FE7226" w:rsidP="003E2617">
                              <w:pPr>
                                <w:rPr>
                                  <w:rFonts w:ascii="Times New Roman" w:hAnsi="Times New Roman" w:cs="Times New Roman"/>
                                  <w:i/>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ая со стрелкой 50"/>
                        <wps:cNvCnPr>
                          <a:cxnSpLocks/>
                        </wps:cNvCnPr>
                        <wps:spPr>
                          <a:xfrm>
                            <a:off x="409575" y="2371725"/>
                            <a:ext cx="2876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1" name="Группа 51"/>
                        <wpg:cNvGrpSpPr>
                          <a:grpSpLocks/>
                        </wpg:cNvGrpSpPr>
                        <wpg:grpSpPr>
                          <a:xfrm>
                            <a:off x="0" y="0"/>
                            <a:ext cx="5680075" cy="4074795"/>
                            <a:chOff x="0" y="0"/>
                            <a:chExt cx="5680075" cy="4074750"/>
                          </a:xfrm>
                        </wpg:grpSpPr>
                        <wps:wsp>
                          <wps:cNvPr id="52" name="Выноска: стрелка вниз 101"/>
                          <wps:cNvSpPr/>
                          <wps:spPr>
                            <a:xfrm>
                              <a:off x="1057275" y="0"/>
                              <a:ext cx="3491865" cy="895350"/>
                            </a:xfrm>
                            <a:prstGeom prst="downArrowCallout">
                              <a:avLst/>
                            </a:prstGeom>
                          </wps:spPr>
                          <wps:style>
                            <a:lnRef idx="2">
                              <a:schemeClr val="dk1"/>
                            </a:lnRef>
                            <a:fillRef idx="1">
                              <a:schemeClr val="lt1"/>
                            </a:fillRef>
                            <a:effectRef idx="0">
                              <a:schemeClr val="dk1"/>
                            </a:effectRef>
                            <a:fontRef idx="minor">
                              <a:schemeClr val="dk1"/>
                            </a:fontRef>
                          </wps:style>
                          <wps:txbx>
                            <w:txbxContent>
                              <w:p w14:paraId="503D9471" w14:textId="0C9B372B" w:rsidR="00FE7226" w:rsidRPr="00426AD0" w:rsidRDefault="007D6699" w:rsidP="003E2617">
                                <w:pPr>
                                  <w:jc w:val="center"/>
                                  <w:rPr>
                                    <w:b/>
                                    <w:bCs/>
                                    <w:sz w:val="24"/>
                                    <w:szCs w:val="24"/>
                                    <w:lang w:val="kk-KZ"/>
                                  </w:rPr>
                                </w:pPr>
                                <w:r>
                                  <w:rPr>
                                    <w:rFonts w:ascii="Times New Roman" w:hAnsi="Times New Roman" w:cs="Times New Roman"/>
                                    <w:b/>
                                    <w:bCs/>
                                    <w:sz w:val="24"/>
                                    <w:szCs w:val="24"/>
                                  </w:rPr>
                                  <w:t xml:space="preserve">Методологические </w:t>
                                </w:r>
                                <w:r w:rsidR="00FE7226" w:rsidRPr="00DB517A">
                                  <w:rPr>
                                    <w:rFonts w:ascii="Times New Roman" w:hAnsi="Times New Roman" w:cs="Times New Roman"/>
                                    <w:b/>
                                    <w:bCs/>
                                    <w:sz w:val="24"/>
                                    <w:szCs w:val="24"/>
                                  </w:rPr>
                                  <w:t xml:space="preserve">подходы </w:t>
                                </w:r>
                                <w:r w:rsidR="00FE7226">
                                  <w:rPr>
                                    <w:rFonts w:ascii="Times New Roman" w:hAnsi="Times New Roman" w:cs="Times New Roman"/>
                                    <w:b/>
                                    <w:bCs/>
                                    <w:sz w:val="24"/>
                                    <w:szCs w:val="24"/>
                                    <w:lang w:val="kk-KZ"/>
                                  </w:rPr>
                                  <w:t xml:space="preserve">и </w:t>
                                </w:r>
                                <w:proofErr w:type="spellStart"/>
                                <w:r w:rsidR="00FE7226">
                                  <w:rPr>
                                    <w:rFonts w:ascii="Times New Roman" w:hAnsi="Times New Roman" w:cs="Times New Roman"/>
                                    <w:b/>
                                    <w:bCs/>
                                    <w:sz w:val="24"/>
                                    <w:szCs w:val="24"/>
                                    <w:lang w:val="kk-KZ"/>
                                  </w:rPr>
                                  <w:t>теории</w:t>
                                </w:r>
                                <w:proofErr w:type="spellEnd"/>
                                <w:r w:rsidR="00FE7226">
                                  <w:rPr>
                                    <w:rFonts w:ascii="Times New Roman" w:hAnsi="Times New Roman" w:cs="Times New Roman"/>
                                    <w:b/>
                                    <w:bCs/>
                                    <w:sz w:val="24"/>
                                    <w:szCs w:val="24"/>
                                    <w:lang w:val="kk-KZ"/>
                                  </w:rPr>
                                  <w:t xml:space="preserve"> </w:t>
                                </w:r>
                                <w:proofErr w:type="spellStart"/>
                                <w:r w:rsidR="00FE7226">
                                  <w:rPr>
                                    <w:rFonts w:ascii="Times New Roman" w:hAnsi="Times New Roman" w:cs="Times New Roman"/>
                                    <w:b/>
                                    <w:bCs/>
                                    <w:sz w:val="24"/>
                                    <w:szCs w:val="24"/>
                                    <w:lang w:val="kk-KZ"/>
                                  </w:rPr>
                                  <w:t>развития</w:t>
                                </w:r>
                                <w:proofErr w:type="spellEnd"/>
                                <w:r w:rsidR="00FE7226">
                                  <w:rPr>
                                    <w:rFonts w:ascii="Times New Roman" w:hAnsi="Times New Roman" w:cs="Times New Roman"/>
                                    <w:b/>
                                    <w:bCs/>
                                    <w:sz w:val="24"/>
                                    <w:szCs w:val="24"/>
                                    <w:lang w:val="kk-KZ"/>
                                  </w:rPr>
                                  <w:t xml:space="preserve"> мотивации </w:t>
                                </w:r>
                                <w:proofErr w:type="spellStart"/>
                                <w:r w:rsidR="00FE7226">
                                  <w:rPr>
                                    <w:rFonts w:ascii="Times New Roman" w:hAnsi="Times New Roman" w:cs="Times New Roman"/>
                                    <w:b/>
                                    <w:bCs/>
                                    <w:sz w:val="24"/>
                                    <w:szCs w:val="24"/>
                                    <w:lang w:val="kk-KZ"/>
                                  </w:rPr>
                                  <w:t>достижений</w:t>
                                </w:r>
                                <w:proofErr w:type="spellEnd"/>
                                <w:r w:rsidR="00FE7226">
                                  <w:rPr>
                                    <w:rFonts w:ascii="Times New Roman" w:hAnsi="Times New Roman" w:cs="Times New Roman"/>
                                    <w:b/>
                                    <w:bCs/>
                                    <w:sz w:val="24"/>
                                    <w:szCs w:val="24"/>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Прямоугольник 54"/>
                          <wps:cNvSpPr/>
                          <wps:spPr>
                            <a:xfrm>
                              <a:off x="695325" y="923925"/>
                              <a:ext cx="1979930" cy="467995"/>
                            </a:xfrm>
                            <a:prstGeom prst="rect">
                              <a:avLst/>
                            </a:prstGeom>
                          </wps:spPr>
                          <wps:style>
                            <a:lnRef idx="2">
                              <a:schemeClr val="dk1"/>
                            </a:lnRef>
                            <a:fillRef idx="1">
                              <a:schemeClr val="lt1"/>
                            </a:fillRef>
                            <a:effectRef idx="0">
                              <a:schemeClr val="dk1"/>
                            </a:effectRef>
                            <a:fontRef idx="minor">
                              <a:schemeClr val="dk1"/>
                            </a:fontRef>
                          </wps:style>
                          <wps:txbx>
                            <w:txbxContent>
                              <w:p w14:paraId="432E39EC" w14:textId="77777777" w:rsidR="00FE7226" w:rsidRPr="00BC5939" w:rsidRDefault="00FE7226" w:rsidP="003E2617">
                                <w:pPr>
                                  <w:rPr>
                                    <w:rFonts w:ascii="Times New Roman" w:hAnsi="Times New Roman" w:cs="Times New Roman"/>
                                    <w:i/>
                                    <w:iCs/>
                                    <w:sz w:val="24"/>
                                    <w:szCs w:val="24"/>
                                  </w:rPr>
                                </w:pPr>
                                <w:r>
                                  <w:rPr>
                                    <w:rFonts w:ascii="Times New Roman" w:hAnsi="Times New Roman" w:cs="Times New Roman"/>
                                    <w:i/>
                                    <w:iCs/>
                                    <w:sz w:val="24"/>
                                    <w:szCs w:val="24"/>
                                    <w:lang w:val="kk-KZ"/>
                                  </w:rPr>
                                  <w:t xml:space="preserve">  </w:t>
                                </w:r>
                                <w:r>
                                  <w:rPr>
                                    <w:rFonts w:ascii="Times New Roman" w:hAnsi="Times New Roman" w:cs="Times New Roman"/>
                                    <w:i/>
                                    <w:iCs/>
                                    <w:sz w:val="24"/>
                                    <w:szCs w:val="24"/>
                                    <w:lang w:val="kk-KZ"/>
                                  </w:rPr>
                                  <w:t xml:space="preserve">Системный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Прямоугольник 55"/>
                          <wps:cNvSpPr/>
                          <wps:spPr>
                            <a:xfrm>
                              <a:off x="704850" y="1524000"/>
                              <a:ext cx="1979930" cy="467995"/>
                            </a:xfrm>
                            <a:prstGeom prst="rect">
                              <a:avLst/>
                            </a:prstGeom>
                          </wps:spPr>
                          <wps:style>
                            <a:lnRef idx="2">
                              <a:schemeClr val="dk1"/>
                            </a:lnRef>
                            <a:fillRef idx="1">
                              <a:schemeClr val="lt1"/>
                            </a:fillRef>
                            <a:effectRef idx="0">
                              <a:schemeClr val="dk1"/>
                            </a:effectRef>
                            <a:fontRef idx="minor">
                              <a:schemeClr val="dk1"/>
                            </a:fontRef>
                          </wps:style>
                          <wps:txbx>
                            <w:txbxContent>
                              <w:p w14:paraId="0B2AA9D4" w14:textId="77777777" w:rsidR="00FE7226" w:rsidRPr="003E2617" w:rsidRDefault="00FE7226" w:rsidP="003E2617">
                                <w:pPr>
                                  <w:jc w:val="center"/>
                                  <w:rPr>
                                    <w:rFonts w:ascii="Times New Roman" w:hAnsi="Times New Roman" w:cs="Times New Roman"/>
                                    <w:i/>
                                    <w:iCs/>
                                    <w:lang w:val="kk-KZ"/>
                                  </w:rPr>
                                </w:pPr>
                                <w:r w:rsidRPr="003E2617">
                                  <w:rPr>
                                    <w:rFonts w:ascii="Times New Roman" w:hAnsi="Times New Roman" w:cs="Times New Roman"/>
                                    <w:i/>
                                    <w:iCs/>
                                    <w:lang w:val="kk-KZ"/>
                                  </w:rPr>
                                  <w:t xml:space="preserve">Деятельностный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704850" y="2124075"/>
                              <a:ext cx="1979930" cy="467995"/>
                            </a:xfrm>
                            <a:prstGeom prst="rect">
                              <a:avLst/>
                            </a:prstGeom>
                          </wps:spPr>
                          <wps:style>
                            <a:lnRef idx="2">
                              <a:schemeClr val="dk1"/>
                            </a:lnRef>
                            <a:fillRef idx="1">
                              <a:schemeClr val="lt1"/>
                            </a:fillRef>
                            <a:effectRef idx="0">
                              <a:schemeClr val="dk1"/>
                            </a:effectRef>
                            <a:fontRef idx="minor">
                              <a:schemeClr val="dk1"/>
                            </a:fontRef>
                          </wps:style>
                          <wps:txbx>
                            <w:txbxContent>
                              <w:p w14:paraId="6C4CF41C" w14:textId="77777777" w:rsidR="00FE7226" w:rsidRPr="00BC5939" w:rsidRDefault="00FE7226" w:rsidP="003E2617">
                                <w:pPr>
                                  <w:jc w:val="center"/>
                                  <w:rPr>
                                    <w:rFonts w:ascii="Times New Roman" w:hAnsi="Times New Roman" w:cs="Times New Roman"/>
                                    <w:i/>
                                    <w:iCs/>
                                    <w:sz w:val="24"/>
                                    <w:szCs w:val="24"/>
                                  </w:rPr>
                                </w:pPr>
                                <w:r>
                                  <w:rPr>
                                    <w:rFonts w:ascii="Times New Roman" w:hAnsi="Times New Roman" w:cs="Times New Roman"/>
                                    <w:i/>
                                    <w:iCs/>
                                    <w:sz w:val="24"/>
                                    <w:szCs w:val="24"/>
                                  </w:rPr>
                                  <w:t xml:space="preserve">Комплексный </w:t>
                                </w:r>
                              </w:p>
                              <w:p w14:paraId="5F3DC8E3" w14:textId="77777777" w:rsidR="00FE7226" w:rsidRPr="00BC5939" w:rsidRDefault="00FE7226" w:rsidP="003E2617">
                                <w:pPr>
                                  <w:jc w:val="center"/>
                                  <w:rPr>
                                    <w:rFonts w:ascii="Times New Roman" w:hAnsi="Times New Roman" w:cs="Times New Roman"/>
                                    <w:i/>
                                    <w:iCs/>
                                    <w:sz w:val="24"/>
                                    <w:szCs w:val="24"/>
                                  </w:rPr>
                                </w:pPr>
                              </w:p>
                              <w:p w14:paraId="605089E6" w14:textId="77777777" w:rsidR="00FE7226" w:rsidRDefault="00FE7226" w:rsidP="003E26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a:off x="695325" y="2714625"/>
                              <a:ext cx="1979930" cy="467995"/>
                            </a:xfrm>
                            <a:prstGeom prst="rect">
                              <a:avLst/>
                            </a:prstGeom>
                          </wps:spPr>
                          <wps:style>
                            <a:lnRef idx="2">
                              <a:schemeClr val="dk1"/>
                            </a:lnRef>
                            <a:fillRef idx="1">
                              <a:schemeClr val="lt1"/>
                            </a:fillRef>
                            <a:effectRef idx="0">
                              <a:schemeClr val="dk1"/>
                            </a:effectRef>
                            <a:fontRef idx="minor">
                              <a:schemeClr val="dk1"/>
                            </a:fontRef>
                          </wps:style>
                          <wps:txbx>
                            <w:txbxContent>
                              <w:p w14:paraId="4F9B70DE" w14:textId="77777777" w:rsidR="00FE7226" w:rsidRPr="003E2617" w:rsidRDefault="00FE7226" w:rsidP="003E2617">
                                <w:pPr>
                                  <w:jc w:val="center"/>
                                  <w:rPr>
                                    <w:rFonts w:ascii="Times New Roman" w:hAnsi="Times New Roman" w:cs="Times New Roman"/>
                                    <w:i/>
                                    <w:lang w:val="kk-KZ"/>
                                  </w:rPr>
                                </w:pPr>
                                <w:r>
                                  <w:rPr>
                                    <w:rFonts w:ascii="Times New Roman" w:hAnsi="Times New Roman" w:cs="Times New Roman"/>
                                    <w:i/>
                                    <w:lang w:val="kk-KZ"/>
                                  </w:rPr>
                                  <w:t>Акмеологический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Прямоугольник 60"/>
                          <wps:cNvSpPr/>
                          <wps:spPr>
                            <a:xfrm>
                              <a:off x="695325" y="3324225"/>
                              <a:ext cx="1979930" cy="580982"/>
                            </a:xfrm>
                            <a:prstGeom prst="rect">
                              <a:avLst/>
                            </a:prstGeom>
                          </wps:spPr>
                          <wps:style>
                            <a:lnRef idx="2">
                              <a:schemeClr val="dk1"/>
                            </a:lnRef>
                            <a:fillRef idx="1">
                              <a:schemeClr val="lt1"/>
                            </a:fillRef>
                            <a:effectRef idx="0">
                              <a:schemeClr val="dk1"/>
                            </a:effectRef>
                            <a:fontRef idx="minor">
                              <a:schemeClr val="dk1"/>
                            </a:fontRef>
                          </wps:style>
                          <wps:txbx>
                            <w:txbxContent>
                              <w:p w14:paraId="2703B817" w14:textId="77777777" w:rsidR="00FE7226" w:rsidRPr="00946B25" w:rsidRDefault="00FE7226" w:rsidP="003E2617">
                                <w:pPr>
                                  <w:jc w:val="center"/>
                                  <w:rPr>
                                    <w:rFonts w:ascii="Times New Roman" w:hAnsi="Times New Roman" w:cs="Times New Roman"/>
                                    <w:i/>
                                    <w:sz w:val="24"/>
                                    <w:szCs w:val="24"/>
                                    <w:lang w:val="kk-KZ"/>
                                  </w:rPr>
                                </w:pPr>
                                <w:r w:rsidRPr="00946B25">
                                  <w:rPr>
                                    <w:rFonts w:ascii="Times New Roman" w:hAnsi="Times New Roman" w:cs="Times New Roman"/>
                                    <w:i/>
                                    <w:sz w:val="24"/>
                                    <w:szCs w:val="24"/>
                                    <w:lang w:val="kk-KZ"/>
                                  </w:rPr>
                                  <w:t>Синергетический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Прямоугольник 61"/>
                          <wps:cNvSpPr/>
                          <wps:spPr>
                            <a:xfrm>
                              <a:off x="2971800" y="3333750"/>
                              <a:ext cx="1979930" cy="467995"/>
                            </a:xfrm>
                            <a:prstGeom prst="rect">
                              <a:avLst/>
                            </a:prstGeom>
                          </wps:spPr>
                          <wps:style>
                            <a:lnRef idx="2">
                              <a:schemeClr val="dk1"/>
                            </a:lnRef>
                            <a:fillRef idx="1">
                              <a:schemeClr val="lt1"/>
                            </a:fillRef>
                            <a:effectRef idx="0">
                              <a:schemeClr val="dk1"/>
                            </a:effectRef>
                            <a:fontRef idx="minor">
                              <a:schemeClr val="dk1"/>
                            </a:fontRef>
                          </wps:style>
                          <wps:txbx>
                            <w:txbxContent>
                              <w:p w14:paraId="03398D48" w14:textId="77777777" w:rsidR="00FE7226" w:rsidRPr="00946B25" w:rsidRDefault="00FE7226" w:rsidP="003E2617">
                                <w:pPr>
                                  <w:jc w:val="center"/>
                                  <w:rPr>
                                    <w:rFonts w:ascii="Times New Roman" w:hAnsi="Times New Roman" w:cs="Times New Roman"/>
                                    <w:i/>
                                    <w:lang w:val="kk-KZ"/>
                                  </w:rPr>
                                </w:pPr>
                                <w:r w:rsidRPr="00946B25">
                                  <w:rPr>
                                    <w:rFonts w:ascii="Times New Roman" w:hAnsi="Times New Roman" w:cs="Times New Roman"/>
                                    <w:i/>
                                    <w:lang w:val="kk-KZ"/>
                                  </w:rPr>
                                  <w:t xml:space="preserve">Структурно-динамическая теория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Прямоугольник 62"/>
                          <wps:cNvSpPr/>
                          <wps:spPr>
                            <a:xfrm>
                              <a:off x="2971800" y="2733675"/>
                              <a:ext cx="1979930" cy="467995"/>
                            </a:xfrm>
                            <a:prstGeom prst="rect">
                              <a:avLst/>
                            </a:prstGeom>
                          </wps:spPr>
                          <wps:style>
                            <a:lnRef idx="2">
                              <a:schemeClr val="dk1"/>
                            </a:lnRef>
                            <a:fillRef idx="1">
                              <a:schemeClr val="lt1"/>
                            </a:fillRef>
                            <a:effectRef idx="0">
                              <a:schemeClr val="dk1"/>
                            </a:effectRef>
                            <a:fontRef idx="minor">
                              <a:schemeClr val="dk1"/>
                            </a:fontRef>
                          </wps:style>
                          <wps:txbx>
                            <w:txbxContent>
                              <w:p w14:paraId="268A21C7" w14:textId="77777777" w:rsidR="00FE7226" w:rsidRPr="00946B25" w:rsidRDefault="00FE7226" w:rsidP="003E2617">
                                <w:pPr>
                                  <w:jc w:val="center"/>
                                  <w:rPr>
                                    <w:rFonts w:ascii="Times New Roman" w:hAnsi="Times New Roman" w:cs="Times New Roman"/>
                                    <w:i/>
                                    <w:sz w:val="24"/>
                                    <w:szCs w:val="24"/>
                                    <w:lang w:val="kk-KZ"/>
                                  </w:rPr>
                                </w:pPr>
                                <w:r w:rsidRPr="00946B25">
                                  <w:rPr>
                                    <w:rFonts w:ascii="Times New Roman" w:hAnsi="Times New Roman" w:cs="Times New Roman"/>
                                    <w:i/>
                                    <w:sz w:val="24"/>
                                    <w:szCs w:val="24"/>
                                    <w:lang w:val="kk-KZ"/>
                                  </w:rPr>
                                  <w:t>Теория когнитивной оценки</w:t>
                                </w:r>
                              </w:p>
                              <w:p w14:paraId="1C3EA696" w14:textId="77777777" w:rsidR="00FE7226" w:rsidRDefault="00FE7226" w:rsidP="003E26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рямоугольник 67"/>
                          <wps:cNvSpPr/>
                          <wps:spPr>
                            <a:xfrm>
                              <a:off x="2962275" y="2133600"/>
                              <a:ext cx="1979930" cy="467995"/>
                            </a:xfrm>
                            <a:prstGeom prst="rect">
                              <a:avLst/>
                            </a:prstGeom>
                          </wps:spPr>
                          <wps:style>
                            <a:lnRef idx="2">
                              <a:schemeClr val="dk1"/>
                            </a:lnRef>
                            <a:fillRef idx="1">
                              <a:schemeClr val="lt1"/>
                            </a:fillRef>
                            <a:effectRef idx="0">
                              <a:schemeClr val="dk1"/>
                            </a:effectRef>
                            <a:fontRef idx="minor">
                              <a:schemeClr val="dk1"/>
                            </a:fontRef>
                          </wps:style>
                          <wps:txbx>
                            <w:txbxContent>
                              <w:p w14:paraId="7AE96249" w14:textId="77777777" w:rsidR="00FE7226" w:rsidRPr="00946B25" w:rsidRDefault="00FE7226" w:rsidP="003E2617">
                                <w:pPr>
                                  <w:jc w:val="center"/>
                                  <w:rPr>
                                    <w:rFonts w:ascii="Times New Roman" w:hAnsi="Times New Roman" w:cs="Times New Roman"/>
                                    <w:i/>
                                    <w:iCs/>
                                    <w:sz w:val="24"/>
                                    <w:szCs w:val="24"/>
                                    <w:lang w:val="kk-KZ"/>
                                  </w:rPr>
                                </w:pPr>
                                <w:r>
                                  <w:rPr>
                                    <w:rFonts w:ascii="Times New Roman" w:hAnsi="Times New Roman" w:cs="Times New Roman"/>
                                    <w:i/>
                                    <w:iCs/>
                                    <w:sz w:val="24"/>
                                    <w:szCs w:val="24"/>
                                    <w:lang w:val="kk-KZ"/>
                                  </w:rPr>
                                  <w:t>Теория внутренней мотивации</w:t>
                                </w:r>
                              </w:p>
                              <w:p w14:paraId="666C725E" w14:textId="77777777" w:rsidR="00FE7226" w:rsidRDefault="00FE7226" w:rsidP="003E26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рямоугольник 68"/>
                          <wps:cNvSpPr/>
                          <wps:spPr>
                            <a:xfrm>
                              <a:off x="2952750" y="1514475"/>
                              <a:ext cx="1980000" cy="468000"/>
                            </a:xfrm>
                            <a:prstGeom prst="rect">
                              <a:avLst/>
                            </a:prstGeom>
                          </wps:spPr>
                          <wps:style>
                            <a:lnRef idx="2">
                              <a:schemeClr val="dk1"/>
                            </a:lnRef>
                            <a:fillRef idx="1">
                              <a:schemeClr val="lt1"/>
                            </a:fillRef>
                            <a:effectRef idx="0">
                              <a:schemeClr val="dk1"/>
                            </a:effectRef>
                            <a:fontRef idx="minor">
                              <a:schemeClr val="dk1"/>
                            </a:fontRef>
                          </wps:style>
                          <wps:txbx>
                            <w:txbxContent>
                              <w:p w14:paraId="01205E68" w14:textId="77777777" w:rsidR="00FE7226" w:rsidRPr="003E2617" w:rsidRDefault="00FE7226" w:rsidP="00946B25">
                                <w:pPr>
                                  <w:jc w:val="center"/>
                                  <w:rPr>
                                    <w:sz w:val="24"/>
                                    <w:szCs w:val="24"/>
                                  </w:rPr>
                                </w:pPr>
                                <w:r w:rsidRPr="003E2617">
                                  <w:rPr>
                                    <w:rFonts w:ascii="Times New Roman" w:eastAsia="Times New Roman" w:hAnsi="Times New Roman" w:cs="Times New Roman"/>
                                    <w:i/>
                                    <w:color w:val="333333"/>
                                    <w:sz w:val="24"/>
                                    <w:szCs w:val="24"/>
                                    <w:lang w:val="kk-KZ"/>
                                  </w:rPr>
                                  <w:t>Т</w:t>
                                </w:r>
                                <w:proofErr w:type="spellStart"/>
                                <w:r w:rsidRPr="003E2617">
                                  <w:rPr>
                                    <w:rFonts w:ascii="Times New Roman" w:eastAsia="Times New Roman" w:hAnsi="Times New Roman" w:cs="Times New Roman"/>
                                    <w:i/>
                                    <w:color w:val="333333"/>
                                    <w:sz w:val="24"/>
                                    <w:szCs w:val="24"/>
                                  </w:rPr>
                                  <w:t>еория</w:t>
                                </w:r>
                                <w:proofErr w:type="spellEnd"/>
                                <w:r w:rsidRPr="003E2617">
                                  <w:rPr>
                                    <w:rFonts w:ascii="Times New Roman" w:eastAsia="Times New Roman" w:hAnsi="Times New Roman" w:cs="Times New Roman"/>
                                    <w:i/>
                                    <w:color w:val="333333"/>
                                    <w:sz w:val="24"/>
                                    <w:szCs w:val="24"/>
                                  </w:rPr>
                                  <w:t xml:space="preserve"> каузальной атрибуции</w:t>
                                </w:r>
                              </w:p>
                              <w:p w14:paraId="51D27B18" w14:textId="77777777" w:rsidR="00FE7226" w:rsidRPr="00BC5939" w:rsidRDefault="00FE7226" w:rsidP="003E2617">
                                <w:pPr>
                                  <w:jc w:val="center"/>
                                  <w:rPr>
                                    <w:rFonts w:ascii="Times New Roman" w:hAnsi="Times New Roman" w:cs="Times New Roman"/>
                                    <w:i/>
                                    <w:i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Прямоугольник 69"/>
                          <wps:cNvSpPr/>
                          <wps:spPr>
                            <a:xfrm>
                              <a:off x="0" y="1000125"/>
                              <a:ext cx="431800" cy="2699385"/>
                            </a:xfrm>
                            <a:prstGeom prst="rect">
                              <a:avLst/>
                            </a:prstGeom>
                          </wps:spPr>
                          <wps:style>
                            <a:lnRef idx="2">
                              <a:schemeClr val="dk1"/>
                            </a:lnRef>
                            <a:fillRef idx="1">
                              <a:schemeClr val="lt1"/>
                            </a:fillRef>
                            <a:effectRef idx="0">
                              <a:schemeClr val="dk1"/>
                            </a:effectRef>
                            <a:fontRef idx="minor">
                              <a:schemeClr val="dk1"/>
                            </a:fontRef>
                          </wps:style>
                          <wps:txbx>
                            <w:txbxContent>
                              <w:p w14:paraId="4BE507E2" w14:textId="77777777" w:rsidR="00FE7226" w:rsidRPr="00BC5939" w:rsidRDefault="00FE7226" w:rsidP="003E2617">
                                <w:pPr>
                                  <w:jc w:val="center"/>
                                  <w:rPr>
                                    <w:rFonts w:ascii="Times New Roman" w:hAnsi="Times New Roman" w:cs="Times New Roman"/>
                                    <w:b/>
                                    <w:bCs/>
                                    <w:sz w:val="24"/>
                                    <w:szCs w:val="24"/>
                                  </w:rPr>
                                </w:pPr>
                                <w:r w:rsidRPr="00BC5939">
                                  <w:rPr>
                                    <w:rFonts w:ascii="Times New Roman" w:hAnsi="Times New Roman" w:cs="Times New Roman"/>
                                    <w:b/>
                                    <w:bCs/>
                                    <w:sz w:val="24"/>
                                    <w:szCs w:val="24"/>
                                  </w:rPr>
                                  <w:t>П</w:t>
                                </w:r>
                              </w:p>
                              <w:p w14:paraId="2C6C4424" w14:textId="77777777" w:rsidR="00FE7226" w:rsidRPr="00BC5939" w:rsidRDefault="00FE7226" w:rsidP="003E2617">
                                <w:pPr>
                                  <w:jc w:val="center"/>
                                  <w:rPr>
                                    <w:rFonts w:ascii="Times New Roman" w:hAnsi="Times New Roman" w:cs="Times New Roman"/>
                                    <w:b/>
                                    <w:bCs/>
                                    <w:sz w:val="24"/>
                                    <w:szCs w:val="24"/>
                                  </w:rPr>
                                </w:pPr>
                                <w:r w:rsidRPr="00BC5939">
                                  <w:rPr>
                                    <w:rFonts w:ascii="Times New Roman" w:hAnsi="Times New Roman" w:cs="Times New Roman"/>
                                    <w:b/>
                                    <w:bCs/>
                                    <w:sz w:val="24"/>
                                    <w:szCs w:val="24"/>
                                  </w:rPr>
                                  <w:t>О</w:t>
                                </w:r>
                              </w:p>
                              <w:p w14:paraId="507EE727" w14:textId="77777777" w:rsidR="00FE7226" w:rsidRPr="00BC5939" w:rsidRDefault="00FE7226" w:rsidP="003E2617">
                                <w:pPr>
                                  <w:jc w:val="center"/>
                                  <w:rPr>
                                    <w:rFonts w:ascii="Times New Roman" w:hAnsi="Times New Roman" w:cs="Times New Roman"/>
                                    <w:b/>
                                    <w:bCs/>
                                    <w:sz w:val="24"/>
                                    <w:szCs w:val="24"/>
                                  </w:rPr>
                                </w:pPr>
                                <w:r w:rsidRPr="00BC5939">
                                  <w:rPr>
                                    <w:rFonts w:ascii="Times New Roman" w:hAnsi="Times New Roman" w:cs="Times New Roman"/>
                                    <w:b/>
                                    <w:bCs/>
                                    <w:sz w:val="24"/>
                                    <w:szCs w:val="24"/>
                                  </w:rPr>
                                  <w:t>Д</w:t>
                                </w:r>
                              </w:p>
                              <w:p w14:paraId="2F76A759" w14:textId="77777777" w:rsidR="00FE7226" w:rsidRPr="00BC5939" w:rsidRDefault="00FE7226" w:rsidP="003E2617">
                                <w:pPr>
                                  <w:jc w:val="center"/>
                                  <w:rPr>
                                    <w:rFonts w:ascii="Times New Roman" w:hAnsi="Times New Roman" w:cs="Times New Roman"/>
                                    <w:b/>
                                    <w:bCs/>
                                    <w:sz w:val="24"/>
                                    <w:szCs w:val="24"/>
                                  </w:rPr>
                                </w:pPr>
                                <w:r w:rsidRPr="00BC5939">
                                  <w:rPr>
                                    <w:rFonts w:ascii="Times New Roman" w:hAnsi="Times New Roman" w:cs="Times New Roman"/>
                                    <w:b/>
                                    <w:bCs/>
                                    <w:sz w:val="24"/>
                                    <w:szCs w:val="24"/>
                                  </w:rPr>
                                  <w:t>Х</w:t>
                                </w:r>
                              </w:p>
                              <w:p w14:paraId="75FED58C" w14:textId="77777777" w:rsidR="00FE7226" w:rsidRPr="00BC5939" w:rsidRDefault="00FE7226" w:rsidP="003E2617">
                                <w:pPr>
                                  <w:jc w:val="center"/>
                                  <w:rPr>
                                    <w:rFonts w:ascii="Times New Roman" w:hAnsi="Times New Roman" w:cs="Times New Roman"/>
                                    <w:b/>
                                    <w:bCs/>
                                    <w:sz w:val="24"/>
                                    <w:szCs w:val="24"/>
                                  </w:rPr>
                                </w:pPr>
                                <w:r w:rsidRPr="00BC5939">
                                  <w:rPr>
                                    <w:rFonts w:ascii="Times New Roman" w:hAnsi="Times New Roman" w:cs="Times New Roman"/>
                                    <w:b/>
                                    <w:bCs/>
                                    <w:sz w:val="24"/>
                                    <w:szCs w:val="24"/>
                                  </w:rPr>
                                  <w:t>О</w:t>
                                </w:r>
                              </w:p>
                              <w:p w14:paraId="4C53625B" w14:textId="77777777" w:rsidR="00FE7226" w:rsidRPr="00BC5939" w:rsidRDefault="00FE7226" w:rsidP="003E2617">
                                <w:pPr>
                                  <w:jc w:val="center"/>
                                  <w:rPr>
                                    <w:rFonts w:ascii="Times New Roman" w:hAnsi="Times New Roman" w:cs="Times New Roman"/>
                                    <w:b/>
                                    <w:bCs/>
                                    <w:sz w:val="24"/>
                                    <w:szCs w:val="24"/>
                                  </w:rPr>
                                </w:pPr>
                                <w:r w:rsidRPr="00BC5939">
                                  <w:rPr>
                                    <w:rFonts w:ascii="Times New Roman" w:hAnsi="Times New Roman" w:cs="Times New Roman"/>
                                    <w:b/>
                                    <w:bCs/>
                                    <w:sz w:val="24"/>
                                    <w:szCs w:val="24"/>
                                  </w:rPr>
                                  <w:t>Д</w:t>
                                </w:r>
                              </w:p>
                              <w:p w14:paraId="35F118B2" w14:textId="77777777" w:rsidR="00FE7226" w:rsidRPr="00BC5939" w:rsidRDefault="00FE7226" w:rsidP="003E2617">
                                <w:pPr>
                                  <w:jc w:val="center"/>
                                  <w:rPr>
                                    <w:b/>
                                    <w:bCs/>
                                  </w:rPr>
                                </w:pPr>
                                <w:r w:rsidRPr="00BC5939">
                                  <w:rPr>
                                    <w:rFonts w:ascii="Times New Roman" w:hAnsi="Times New Roman" w:cs="Times New Roman"/>
                                    <w:b/>
                                    <w:bCs/>
                                    <w:sz w:val="24"/>
                                    <w:szCs w:val="24"/>
                                  </w:rPr>
                                  <w:t>Ы</w:t>
                                </w:r>
                              </w:p>
                              <w:p w14:paraId="7D4D441F" w14:textId="77777777" w:rsidR="00FE7226" w:rsidRPr="00BC5939" w:rsidRDefault="00FE7226" w:rsidP="003E2617">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Прямоугольник 70"/>
                          <wps:cNvSpPr/>
                          <wps:spPr>
                            <a:xfrm>
                              <a:off x="5248275" y="1009650"/>
                              <a:ext cx="431800" cy="2699385"/>
                            </a:xfrm>
                            <a:prstGeom prst="rect">
                              <a:avLst/>
                            </a:prstGeom>
                          </wps:spPr>
                          <wps:style>
                            <a:lnRef idx="2">
                              <a:schemeClr val="dk1"/>
                            </a:lnRef>
                            <a:fillRef idx="1">
                              <a:schemeClr val="lt1"/>
                            </a:fillRef>
                            <a:effectRef idx="0">
                              <a:schemeClr val="dk1"/>
                            </a:effectRef>
                            <a:fontRef idx="minor">
                              <a:schemeClr val="dk1"/>
                            </a:fontRef>
                          </wps:style>
                          <wps:txbx>
                            <w:txbxContent>
                              <w:p w14:paraId="347FE309" w14:textId="77777777" w:rsidR="00FE7226" w:rsidRPr="00946B25" w:rsidRDefault="00FE7226" w:rsidP="003E2617">
                                <w:pPr>
                                  <w:jc w:val="center"/>
                                  <w:rPr>
                                    <w:rFonts w:ascii="Times New Roman" w:hAnsi="Times New Roman" w:cs="Times New Roman"/>
                                    <w:b/>
                                    <w:sz w:val="28"/>
                                    <w:szCs w:val="28"/>
                                    <w:lang w:val="kk-KZ"/>
                                  </w:rPr>
                                </w:pPr>
                                <w:r w:rsidRPr="00946B25">
                                  <w:rPr>
                                    <w:rFonts w:ascii="Times New Roman" w:hAnsi="Times New Roman" w:cs="Times New Roman"/>
                                    <w:b/>
                                    <w:sz w:val="28"/>
                                    <w:szCs w:val="28"/>
                                    <w:lang w:val="kk-KZ"/>
                                  </w:rPr>
                                  <w:t>Т</w:t>
                                </w:r>
                              </w:p>
                              <w:p w14:paraId="29359B33" w14:textId="77777777" w:rsidR="00FE7226" w:rsidRPr="00946B25" w:rsidRDefault="00FE7226" w:rsidP="003E2617">
                                <w:pPr>
                                  <w:jc w:val="center"/>
                                  <w:rPr>
                                    <w:rFonts w:ascii="Times New Roman" w:hAnsi="Times New Roman" w:cs="Times New Roman"/>
                                    <w:b/>
                                    <w:sz w:val="28"/>
                                    <w:szCs w:val="28"/>
                                    <w:lang w:val="kk-KZ"/>
                                  </w:rPr>
                                </w:pPr>
                                <w:r w:rsidRPr="00946B25">
                                  <w:rPr>
                                    <w:rFonts w:ascii="Times New Roman" w:hAnsi="Times New Roman" w:cs="Times New Roman"/>
                                    <w:b/>
                                    <w:sz w:val="28"/>
                                    <w:szCs w:val="28"/>
                                    <w:lang w:val="kk-KZ"/>
                                  </w:rPr>
                                  <w:t>Е</w:t>
                                </w:r>
                              </w:p>
                              <w:p w14:paraId="088FBF95" w14:textId="77777777" w:rsidR="00FE7226" w:rsidRPr="00946B25" w:rsidRDefault="00FE7226" w:rsidP="003E2617">
                                <w:pPr>
                                  <w:jc w:val="center"/>
                                  <w:rPr>
                                    <w:rFonts w:ascii="Times New Roman" w:hAnsi="Times New Roman" w:cs="Times New Roman"/>
                                    <w:b/>
                                    <w:sz w:val="28"/>
                                    <w:szCs w:val="28"/>
                                    <w:lang w:val="kk-KZ"/>
                                  </w:rPr>
                                </w:pPr>
                                <w:r w:rsidRPr="00946B25">
                                  <w:rPr>
                                    <w:rFonts w:ascii="Times New Roman" w:hAnsi="Times New Roman" w:cs="Times New Roman"/>
                                    <w:b/>
                                    <w:sz w:val="28"/>
                                    <w:szCs w:val="28"/>
                                    <w:lang w:val="kk-KZ"/>
                                  </w:rPr>
                                  <w:t>О</w:t>
                                </w:r>
                              </w:p>
                              <w:p w14:paraId="0DB5789F" w14:textId="77777777" w:rsidR="00FE7226" w:rsidRPr="00946B25" w:rsidRDefault="00FE7226" w:rsidP="003E2617">
                                <w:pPr>
                                  <w:jc w:val="center"/>
                                  <w:rPr>
                                    <w:rFonts w:ascii="Times New Roman" w:hAnsi="Times New Roman" w:cs="Times New Roman"/>
                                    <w:b/>
                                    <w:sz w:val="28"/>
                                    <w:szCs w:val="28"/>
                                    <w:lang w:val="kk-KZ"/>
                                  </w:rPr>
                                </w:pPr>
                                <w:r w:rsidRPr="00946B25">
                                  <w:rPr>
                                    <w:rFonts w:ascii="Times New Roman" w:hAnsi="Times New Roman" w:cs="Times New Roman"/>
                                    <w:b/>
                                    <w:sz w:val="28"/>
                                    <w:szCs w:val="28"/>
                                    <w:lang w:val="kk-KZ"/>
                                  </w:rPr>
                                  <w:t>Р</w:t>
                                </w:r>
                              </w:p>
                              <w:p w14:paraId="05E115CD" w14:textId="77777777" w:rsidR="00FE7226" w:rsidRPr="00946B25" w:rsidRDefault="00FE7226" w:rsidP="003E2617">
                                <w:pPr>
                                  <w:jc w:val="center"/>
                                  <w:rPr>
                                    <w:rFonts w:ascii="Times New Roman" w:hAnsi="Times New Roman" w:cs="Times New Roman"/>
                                    <w:b/>
                                    <w:sz w:val="28"/>
                                    <w:szCs w:val="28"/>
                                    <w:lang w:val="kk-KZ"/>
                                  </w:rPr>
                                </w:pPr>
                                <w:r w:rsidRPr="00946B25">
                                  <w:rPr>
                                    <w:rFonts w:ascii="Times New Roman" w:hAnsi="Times New Roman" w:cs="Times New Roman"/>
                                    <w:b/>
                                    <w:sz w:val="28"/>
                                    <w:szCs w:val="28"/>
                                    <w:lang w:val="kk-KZ"/>
                                  </w:rPr>
                                  <w:t>И</w:t>
                                </w:r>
                              </w:p>
                              <w:p w14:paraId="270E0921" w14:textId="77777777" w:rsidR="00FE7226" w:rsidRPr="00946B25" w:rsidRDefault="00FE7226" w:rsidP="003E2617">
                                <w:pPr>
                                  <w:jc w:val="center"/>
                                  <w:rPr>
                                    <w:rFonts w:ascii="Times New Roman" w:hAnsi="Times New Roman" w:cs="Times New Roman"/>
                                    <w:b/>
                                    <w:sz w:val="28"/>
                                    <w:szCs w:val="28"/>
                                    <w:lang w:val="kk-KZ"/>
                                  </w:rPr>
                                </w:pPr>
                                <w:r w:rsidRPr="00946B25">
                                  <w:rPr>
                                    <w:rFonts w:ascii="Times New Roman" w:hAnsi="Times New Roman" w:cs="Times New Roman"/>
                                    <w:b/>
                                    <w:sz w:val="28"/>
                                    <w:szCs w:val="28"/>
                                    <w:lang w:val="kk-KZ"/>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Прямая соединительная линия 71"/>
                          <wps:cNvCnPr/>
                          <wps:spPr>
                            <a:xfrm flipH="1">
                              <a:off x="180975" y="123825"/>
                              <a:ext cx="86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2" name="Прямая соединительная линия 72"/>
                          <wps:cNvCnPr/>
                          <wps:spPr>
                            <a:xfrm>
                              <a:off x="180975" y="133350"/>
                              <a:ext cx="0" cy="864000"/>
                            </a:xfrm>
                            <a:prstGeom prst="line">
                              <a:avLst/>
                            </a:prstGeom>
                          </wps:spPr>
                          <wps:style>
                            <a:lnRef idx="1">
                              <a:schemeClr val="dk1"/>
                            </a:lnRef>
                            <a:fillRef idx="0">
                              <a:schemeClr val="dk1"/>
                            </a:fillRef>
                            <a:effectRef idx="0">
                              <a:schemeClr val="dk1"/>
                            </a:effectRef>
                            <a:fontRef idx="minor">
                              <a:schemeClr val="tx1"/>
                            </a:fontRef>
                          </wps:style>
                          <wps:bodyPr/>
                        </wps:wsp>
                        <wps:wsp>
                          <wps:cNvPr id="73" name="Прямая соединительная линия 73"/>
                          <wps:cNvCnPr/>
                          <wps:spPr>
                            <a:xfrm flipV="1">
                              <a:off x="4562475" y="161925"/>
                              <a:ext cx="86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4" name="Прямая соединительная линия 74"/>
                          <wps:cNvCnPr/>
                          <wps:spPr>
                            <a:xfrm>
                              <a:off x="5429250" y="152400"/>
                              <a:ext cx="0" cy="863600"/>
                            </a:xfrm>
                            <a:prstGeom prst="line">
                              <a:avLst/>
                            </a:prstGeom>
                          </wps:spPr>
                          <wps:style>
                            <a:lnRef idx="1">
                              <a:schemeClr val="dk1"/>
                            </a:lnRef>
                            <a:fillRef idx="0">
                              <a:schemeClr val="dk1"/>
                            </a:fillRef>
                            <a:effectRef idx="0">
                              <a:schemeClr val="dk1"/>
                            </a:effectRef>
                            <a:fontRef idx="minor">
                              <a:schemeClr val="tx1"/>
                            </a:fontRef>
                          </wps:style>
                          <wps:bodyPr/>
                        </wps:wsp>
                        <wps:wsp>
                          <wps:cNvPr id="75" name="Прямая соединительная линия 75"/>
                          <wps:cNvCnPr/>
                          <wps:spPr>
                            <a:xfrm flipH="1" flipV="1">
                              <a:off x="123825" y="4067175"/>
                              <a:ext cx="536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Прямая соединительная линия 76"/>
                          <wps:cNvCnPr/>
                          <wps:spPr>
                            <a:xfrm flipH="1">
                              <a:off x="5495925" y="3714750"/>
                              <a:ext cx="0" cy="360000"/>
                            </a:xfrm>
                            <a:prstGeom prst="line">
                              <a:avLst/>
                            </a:prstGeom>
                          </wps:spPr>
                          <wps:style>
                            <a:lnRef idx="1">
                              <a:schemeClr val="dk1"/>
                            </a:lnRef>
                            <a:fillRef idx="0">
                              <a:schemeClr val="dk1"/>
                            </a:fillRef>
                            <a:effectRef idx="0">
                              <a:schemeClr val="dk1"/>
                            </a:effectRef>
                            <a:fontRef idx="minor">
                              <a:schemeClr val="tx1"/>
                            </a:fontRef>
                          </wps:style>
                          <wps:bodyPr/>
                        </wps:wsp>
                        <wps:wsp>
                          <wps:cNvPr id="77" name="Прямая соединительная линия 77"/>
                          <wps:cNvCnPr/>
                          <wps:spPr>
                            <a:xfrm flipH="1">
                              <a:off x="133350" y="3714750"/>
                              <a:ext cx="0" cy="36000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Прямая со стрелкой 78"/>
                          <wps:cNvCnPr/>
                          <wps:spPr>
                            <a:xfrm>
                              <a:off x="419100" y="1171575"/>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Прямая со стрелкой 79"/>
                          <wps:cNvCnPr/>
                          <wps:spPr>
                            <a:xfrm>
                              <a:off x="428625" y="2933700"/>
                              <a:ext cx="2876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Прямая со стрелкой 80"/>
                          <wps:cNvCnPr/>
                          <wps:spPr>
                            <a:xfrm>
                              <a:off x="438150" y="1733550"/>
                              <a:ext cx="2876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1" name="Прямая со стрелкой 81"/>
                          <wps:cNvCnPr/>
                          <wps:spPr>
                            <a:xfrm>
                              <a:off x="438150" y="3514725"/>
                              <a:ext cx="2876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2" name="Прямая со стрелкой 82"/>
                          <wps:cNvCnPr/>
                          <wps:spPr>
                            <a:xfrm flipH="1" flipV="1">
                              <a:off x="4943475" y="1200150"/>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3" name="Прямая со стрелкой 83"/>
                          <wps:cNvCnPr/>
                          <wps:spPr>
                            <a:xfrm flipH="1" flipV="1">
                              <a:off x="4933950" y="1743075"/>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4" name="Прямая со стрелкой 84"/>
                          <wps:cNvCnPr/>
                          <wps:spPr>
                            <a:xfrm flipH="1" flipV="1">
                              <a:off x="4943475" y="2352675"/>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Прямая со стрелкой 85"/>
                          <wps:cNvCnPr/>
                          <wps:spPr>
                            <a:xfrm flipH="1" flipV="1">
                              <a:off x="4943475" y="2952750"/>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Прямая со стрелкой 86"/>
                          <wps:cNvCnPr/>
                          <wps:spPr>
                            <a:xfrm flipH="1" flipV="1">
                              <a:off x="4933950" y="3552825"/>
                              <a:ext cx="28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5B30BFDD" id="Группа 48" o:spid="_x0000_s1043" style="position:absolute;left:0;text-align:left;margin-left:22.95pt;margin-top:16.5pt;width:447.25pt;height:320.85pt;z-index:251786240" coordsize="56800,407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">
                <v:rect id="Прямоугольник 49" o:spid="_x0000_s1044" style="position:absolute;left:29337;top:9715;width:19799;height:4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" fillcolor="white [3201]" strokecolor="black [3200]" strokeweight="1pt">
                  <v:path arrowok="t"/>
                  <v:textbox>
                    <w:txbxContent>
                      <w:p w14:paraId="27577CB4" w14:textId="77777777" w:rsidR="00FE7226" w:rsidRPr="003E2617" w:rsidRDefault="00FE7226" w:rsidP="00946B25">
                        <w:pPr>
                          <w:jc w:val="center"/>
                          <w:rPr>
                            <w:rFonts w:ascii="Times New Roman" w:hAnsi="Times New Roman" w:cs="Times New Roman"/>
                            <w:i/>
                            <w:lang w:val="kk-KZ"/>
                          </w:rPr>
                        </w:pPr>
                        <w:r>
                          <w:rPr>
                            <w:rFonts w:ascii="Times New Roman" w:hAnsi="Times New Roman" w:cs="Times New Roman"/>
                            <w:i/>
                            <w:lang w:val="kk-KZ"/>
                          </w:rPr>
                          <w:t xml:space="preserve">Атрибутивная теория мотивации </w:t>
                        </w:r>
                      </w:p>
                      <w:p w14:paraId="6257D20A" w14:textId="77777777" w:rsidR="00FE7226" w:rsidRPr="00CE799F" w:rsidRDefault="00FE7226" w:rsidP="003E2617">
                        <w:pPr>
                          <w:rPr>
                            <w:rFonts w:ascii="Times New Roman" w:hAnsi="Times New Roman" w:cs="Times New Roman"/>
                            <w:i/>
                            <w:lang w:val="kk-KZ"/>
                          </w:rPr>
                        </w:pPr>
                      </w:p>
                    </w:txbxContent>
                  </v:textbox>
                </v:rect>
                <v:shapetype id="_x0000_t32" coordsize="21600,21600" o:spt="32" o:oned="t" path="m,l21600,21600e" filled="f">
                  <v:path arrowok="t" fillok="f" o:connecttype="none"/>
                  <o:lock v:ext="edit" shapetype="t"/>
                </v:shapetype>
                <v:shape id="Прямая со стрелкой 50" o:spid="_x0000_s1045" type="#_x0000_t32" style="position:absolute;left:4095;top:23717;width:287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" strokecolor="black [3200]" strokeweight=".5pt">
                  <v:stroke endarrow="block" joinstyle="miter"/>
                  <o:lock v:ext="edit" shapetype="f"/>
                </v:shape>
                <v:group id="Группа 51" o:spid="_x0000_s1046" style="position:absolute;width:56800;height:40747" coordsize="56800,407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OyAAAAOA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YxvA6FMyCXTwAAAP//AwBQSwECLQAUAAYACAAAACEA2+H2y+4AAACFAQAAEwAAAAAA&#13;&#10;AAAAAAAAAAAAAAAAW0NvbnRlbnRfVHlwZXNdLnhtbFBLAQItABQABgAIAAAAIQBa9CxbvwAAABUB&#13;&#10;AAALAAAAAAAAAAAAAAAAAB8BAABfcmVscy8ucmVsc1BLAQItABQABgAIAAAAIQCR+PXOyAAAAOAA&#13;&#10;AAAPAAAAAAAAAAAAAAAAAAcCAABkcnMvZG93bnJldi54bWxQSwUGAAAAAAMAAwC3AAAA/AIAAAAA&#13;&#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трелка вниз 101" o:spid="_x0000_s1047" type="#_x0000_t80" style="position:absolute;left:10572;width:34919;height:89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" adj="14035,9415,16200,10108" fillcolor="white [3201]" strokecolor="black [3200]" strokeweight="1pt">
                    <v:textbox>
                      <w:txbxContent>
                        <w:p w14:paraId="503D9471" w14:textId="0C9B372B" w:rsidR="00FE7226" w:rsidRPr="00426AD0" w:rsidRDefault="007D6699" w:rsidP="003E2617">
                          <w:pPr>
                            <w:jc w:val="center"/>
                            <w:rPr>
                              <w:b/>
                              <w:bCs/>
                              <w:sz w:val="24"/>
                              <w:szCs w:val="24"/>
                              <w:lang w:val="kk-KZ"/>
                            </w:rPr>
                          </w:pPr>
                          <w:r>
                            <w:rPr>
                              <w:rFonts w:ascii="Times New Roman" w:hAnsi="Times New Roman" w:cs="Times New Roman"/>
                              <w:b/>
                              <w:bCs/>
                              <w:sz w:val="24"/>
                              <w:szCs w:val="24"/>
                            </w:rPr>
                            <w:t xml:space="preserve">Методологические </w:t>
                          </w:r>
                          <w:r w:rsidR="00FE7226" w:rsidRPr="00DB517A">
                            <w:rPr>
                              <w:rFonts w:ascii="Times New Roman" w:hAnsi="Times New Roman" w:cs="Times New Roman"/>
                              <w:b/>
                              <w:bCs/>
                              <w:sz w:val="24"/>
                              <w:szCs w:val="24"/>
                            </w:rPr>
                            <w:t xml:space="preserve">подходы </w:t>
                          </w:r>
                          <w:r w:rsidR="00FE7226">
                            <w:rPr>
                              <w:rFonts w:ascii="Times New Roman" w:hAnsi="Times New Roman" w:cs="Times New Roman"/>
                              <w:b/>
                              <w:bCs/>
                              <w:sz w:val="24"/>
                              <w:szCs w:val="24"/>
                              <w:lang w:val="kk-KZ"/>
                            </w:rPr>
                            <w:t xml:space="preserve">и </w:t>
                          </w:r>
                          <w:proofErr w:type="spellStart"/>
                          <w:r w:rsidR="00FE7226">
                            <w:rPr>
                              <w:rFonts w:ascii="Times New Roman" w:hAnsi="Times New Roman" w:cs="Times New Roman"/>
                              <w:b/>
                              <w:bCs/>
                              <w:sz w:val="24"/>
                              <w:szCs w:val="24"/>
                              <w:lang w:val="kk-KZ"/>
                            </w:rPr>
                            <w:t>теории</w:t>
                          </w:r>
                          <w:proofErr w:type="spellEnd"/>
                          <w:r w:rsidR="00FE7226">
                            <w:rPr>
                              <w:rFonts w:ascii="Times New Roman" w:hAnsi="Times New Roman" w:cs="Times New Roman"/>
                              <w:b/>
                              <w:bCs/>
                              <w:sz w:val="24"/>
                              <w:szCs w:val="24"/>
                              <w:lang w:val="kk-KZ"/>
                            </w:rPr>
                            <w:t xml:space="preserve"> </w:t>
                          </w:r>
                          <w:proofErr w:type="spellStart"/>
                          <w:r w:rsidR="00FE7226">
                            <w:rPr>
                              <w:rFonts w:ascii="Times New Roman" w:hAnsi="Times New Roman" w:cs="Times New Roman"/>
                              <w:b/>
                              <w:bCs/>
                              <w:sz w:val="24"/>
                              <w:szCs w:val="24"/>
                              <w:lang w:val="kk-KZ"/>
                            </w:rPr>
                            <w:t>развития</w:t>
                          </w:r>
                          <w:proofErr w:type="spellEnd"/>
                          <w:r w:rsidR="00FE7226">
                            <w:rPr>
                              <w:rFonts w:ascii="Times New Roman" w:hAnsi="Times New Roman" w:cs="Times New Roman"/>
                              <w:b/>
                              <w:bCs/>
                              <w:sz w:val="24"/>
                              <w:szCs w:val="24"/>
                              <w:lang w:val="kk-KZ"/>
                            </w:rPr>
                            <w:t xml:space="preserve"> мотивации </w:t>
                          </w:r>
                          <w:proofErr w:type="spellStart"/>
                          <w:r w:rsidR="00FE7226">
                            <w:rPr>
                              <w:rFonts w:ascii="Times New Roman" w:hAnsi="Times New Roman" w:cs="Times New Roman"/>
                              <w:b/>
                              <w:bCs/>
                              <w:sz w:val="24"/>
                              <w:szCs w:val="24"/>
                              <w:lang w:val="kk-KZ"/>
                            </w:rPr>
                            <w:t>достижений</w:t>
                          </w:r>
                          <w:proofErr w:type="spellEnd"/>
                          <w:r w:rsidR="00FE7226">
                            <w:rPr>
                              <w:rFonts w:ascii="Times New Roman" w:hAnsi="Times New Roman" w:cs="Times New Roman"/>
                              <w:b/>
                              <w:bCs/>
                              <w:sz w:val="24"/>
                              <w:szCs w:val="24"/>
                              <w:lang w:val="kk-KZ"/>
                            </w:rPr>
                            <w:t xml:space="preserve"> </w:t>
                          </w:r>
                        </w:p>
                      </w:txbxContent>
                    </v:textbox>
                  </v:shape>
                  <v:rect id="Прямоугольник 54" o:spid="_x0000_s1048" style="position:absolute;left:6953;top:9239;width:19799;height:4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" fillcolor="white [3201]" strokecolor="black [3200]" strokeweight="1pt">
                    <v:textbox>
                      <w:txbxContent>
                        <w:p w14:paraId="432E39EC" w14:textId="77777777" w:rsidR="00FE7226" w:rsidRPr="00BC5939" w:rsidRDefault="00FE7226" w:rsidP="003E2617">
                          <w:pPr>
                            <w:rPr>
                              <w:rFonts w:ascii="Times New Roman" w:hAnsi="Times New Roman" w:cs="Times New Roman"/>
                              <w:i/>
                              <w:iCs/>
                              <w:sz w:val="24"/>
                              <w:szCs w:val="24"/>
                            </w:rPr>
                          </w:pPr>
                          <w:r>
                            <w:rPr>
                              <w:rFonts w:ascii="Times New Roman" w:hAnsi="Times New Roman" w:cs="Times New Roman"/>
                              <w:i/>
                              <w:iCs/>
                              <w:sz w:val="24"/>
                              <w:szCs w:val="24"/>
                              <w:lang w:val="kk-KZ"/>
                            </w:rPr>
                            <w:t xml:space="preserve">  </w:t>
                          </w:r>
                          <w:r>
                            <w:rPr>
                              <w:rFonts w:ascii="Times New Roman" w:hAnsi="Times New Roman" w:cs="Times New Roman"/>
                              <w:i/>
                              <w:iCs/>
                              <w:sz w:val="24"/>
                              <w:szCs w:val="24"/>
                              <w:lang w:val="kk-KZ"/>
                            </w:rPr>
                            <w:t xml:space="preserve">Системный </w:t>
                          </w:r>
                        </w:p>
                      </w:txbxContent>
                    </v:textbox>
                  </v:rect>
                  <v:rect id="Прямоугольник 55" o:spid="_x0000_s1049" style="position:absolute;left:7048;top:15240;width:19799;height:46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" fillcolor="white [3201]" strokecolor="black [3200]" strokeweight="1pt">
                    <v:textbox>
                      <w:txbxContent>
                        <w:p w14:paraId="0B2AA9D4" w14:textId="77777777" w:rsidR="00FE7226" w:rsidRPr="003E2617" w:rsidRDefault="00FE7226" w:rsidP="003E2617">
                          <w:pPr>
                            <w:jc w:val="center"/>
                            <w:rPr>
                              <w:rFonts w:ascii="Times New Roman" w:hAnsi="Times New Roman" w:cs="Times New Roman"/>
                              <w:i/>
                              <w:iCs/>
                              <w:lang w:val="kk-KZ"/>
                            </w:rPr>
                          </w:pPr>
                          <w:r w:rsidRPr="003E2617">
                            <w:rPr>
                              <w:rFonts w:ascii="Times New Roman" w:hAnsi="Times New Roman" w:cs="Times New Roman"/>
                              <w:i/>
                              <w:iCs/>
                              <w:lang w:val="kk-KZ"/>
                            </w:rPr>
                            <w:t xml:space="preserve">Деятельностный </w:t>
                          </w:r>
                        </w:p>
                      </w:txbxContent>
                    </v:textbox>
                  </v:rect>
                  <v:rect id="Прямоугольник 57" o:spid="_x0000_s1050" style="position:absolute;left:7048;top:21240;width:19799;height:4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" fillcolor="white [3201]" strokecolor="black [3200]" strokeweight="1pt">
                    <v:textbox>
                      <w:txbxContent>
                        <w:p w14:paraId="6C4CF41C" w14:textId="77777777" w:rsidR="00FE7226" w:rsidRPr="00BC5939" w:rsidRDefault="00FE7226" w:rsidP="003E2617">
                          <w:pPr>
                            <w:jc w:val="center"/>
                            <w:rPr>
                              <w:rFonts w:ascii="Times New Roman" w:hAnsi="Times New Roman" w:cs="Times New Roman"/>
                              <w:i/>
                              <w:iCs/>
                              <w:sz w:val="24"/>
                              <w:szCs w:val="24"/>
                            </w:rPr>
                          </w:pPr>
                          <w:r>
                            <w:rPr>
                              <w:rFonts w:ascii="Times New Roman" w:hAnsi="Times New Roman" w:cs="Times New Roman"/>
                              <w:i/>
                              <w:iCs/>
                              <w:sz w:val="24"/>
                              <w:szCs w:val="24"/>
                            </w:rPr>
                            <w:t xml:space="preserve">Комплексный </w:t>
                          </w:r>
                        </w:p>
                        <w:p w14:paraId="5F3DC8E3" w14:textId="77777777" w:rsidR="00FE7226" w:rsidRPr="00BC5939" w:rsidRDefault="00FE7226" w:rsidP="003E2617">
                          <w:pPr>
                            <w:jc w:val="center"/>
                            <w:rPr>
                              <w:rFonts w:ascii="Times New Roman" w:hAnsi="Times New Roman" w:cs="Times New Roman"/>
                              <w:i/>
                              <w:iCs/>
                              <w:sz w:val="24"/>
                              <w:szCs w:val="24"/>
                            </w:rPr>
                          </w:pPr>
                        </w:p>
                        <w:p w14:paraId="605089E6" w14:textId="77777777" w:rsidR="00FE7226" w:rsidRDefault="00FE7226" w:rsidP="003E2617">
                          <w:pPr>
                            <w:jc w:val="center"/>
                          </w:pPr>
                        </w:p>
                      </w:txbxContent>
                    </v:textbox>
                  </v:rect>
                  <v:rect id="Прямоугольник 58" o:spid="_x0000_s1051" style="position:absolute;left:6953;top:27146;width:19799;height:4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" fillcolor="white [3201]" strokecolor="black [3200]" strokeweight="1pt">
                    <v:textbox>
                      <w:txbxContent>
                        <w:p w14:paraId="4F9B70DE" w14:textId="77777777" w:rsidR="00FE7226" w:rsidRPr="003E2617" w:rsidRDefault="00FE7226" w:rsidP="003E2617">
                          <w:pPr>
                            <w:jc w:val="center"/>
                            <w:rPr>
                              <w:rFonts w:ascii="Times New Roman" w:hAnsi="Times New Roman" w:cs="Times New Roman"/>
                              <w:i/>
                              <w:lang w:val="kk-KZ"/>
                            </w:rPr>
                          </w:pPr>
                          <w:r>
                            <w:rPr>
                              <w:rFonts w:ascii="Times New Roman" w:hAnsi="Times New Roman" w:cs="Times New Roman"/>
                              <w:i/>
                              <w:lang w:val="kk-KZ"/>
                            </w:rPr>
                            <w:t>Акмеологический</w:t>
                          </w:r>
                        </w:p>
                      </w:txbxContent>
                    </v:textbox>
                  </v:rect>
                  <v:rect id="Прямоугольник 60" o:spid="_x0000_s1052" style="position:absolute;left:6953;top:33242;width:19799;height:58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" fillcolor="white [3201]" strokecolor="black [3200]" strokeweight="1pt">
                    <v:textbox>
                      <w:txbxContent>
                        <w:p w14:paraId="2703B817" w14:textId="77777777" w:rsidR="00FE7226" w:rsidRPr="00946B25" w:rsidRDefault="00FE7226" w:rsidP="003E2617">
                          <w:pPr>
                            <w:jc w:val="center"/>
                            <w:rPr>
                              <w:rFonts w:ascii="Times New Roman" w:hAnsi="Times New Roman" w:cs="Times New Roman"/>
                              <w:i/>
                              <w:sz w:val="24"/>
                              <w:szCs w:val="24"/>
                              <w:lang w:val="kk-KZ"/>
                            </w:rPr>
                          </w:pPr>
                          <w:r w:rsidRPr="00946B25">
                            <w:rPr>
                              <w:rFonts w:ascii="Times New Roman" w:hAnsi="Times New Roman" w:cs="Times New Roman"/>
                              <w:i/>
                              <w:sz w:val="24"/>
                              <w:szCs w:val="24"/>
                              <w:lang w:val="kk-KZ"/>
                            </w:rPr>
                            <w:t>Синергетический</w:t>
                          </w:r>
                        </w:p>
                      </w:txbxContent>
                    </v:textbox>
                  </v:rect>
                  <v:rect id="Прямоугольник 61" o:spid="_x0000_s1053" style="position:absolute;left:29718;top:33337;width:19799;height:4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" fillcolor="white [3201]" strokecolor="black [3200]" strokeweight="1pt">
                    <v:textbox>
                      <w:txbxContent>
                        <w:p w14:paraId="03398D48" w14:textId="77777777" w:rsidR="00FE7226" w:rsidRPr="00946B25" w:rsidRDefault="00FE7226" w:rsidP="003E2617">
                          <w:pPr>
                            <w:jc w:val="center"/>
                            <w:rPr>
                              <w:rFonts w:ascii="Times New Roman" w:hAnsi="Times New Roman" w:cs="Times New Roman"/>
                              <w:i/>
                              <w:lang w:val="kk-KZ"/>
                            </w:rPr>
                          </w:pPr>
                          <w:r w:rsidRPr="00946B25">
                            <w:rPr>
                              <w:rFonts w:ascii="Times New Roman" w:hAnsi="Times New Roman" w:cs="Times New Roman"/>
                              <w:i/>
                              <w:lang w:val="kk-KZ"/>
                            </w:rPr>
                            <w:t xml:space="preserve">Структурно-динамическая теория </w:t>
                          </w:r>
                        </w:p>
                      </w:txbxContent>
                    </v:textbox>
                  </v:rect>
                  <v:rect id="Прямоугольник 62" o:spid="_x0000_s1054" style="position:absolute;left:29718;top:27336;width:19799;height:4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" fillcolor="white [3201]" strokecolor="black [3200]" strokeweight="1pt">
                    <v:textbox>
                      <w:txbxContent>
                        <w:p w14:paraId="268A21C7" w14:textId="77777777" w:rsidR="00FE7226" w:rsidRPr="00946B25" w:rsidRDefault="00FE7226" w:rsidP="003E2617">
                          <w:pPr>
                            <w:jc w:val="center"/>
                            <w:rPr>
                              <w:rFonts w:ascii="Times New Roman" w:hAnsi="Times New Roman" w:cs="Times New Roman"/>
                              <w:i/>
                              <w:sz w:val="24"/>
                              <w:szCs w:val="24"/>
                              <w:lang w:val="kk-KZ"/>
                            </w:rPr>
                          </w:pPr>
                          <w:r w:rsidRPr="00946B25">
                            <w:rPr>
                              <w:rFonts w:ascii="Times New Roman" w:hAnsi="Times New Roman" w:cs="Times New Roman"/>
                              <w:i/>
                              <w:sz w:val="24"/>
                              <w:szCs w:val="24"/>
                              <w:lang w:val="kk-KZ"/>
                            </w:rPr>
                            <w:t>Теория когнитивной оценки</w:t>
                          </w:r>
                        </w:p>
                        <w:p w14:paraId="1C3EA696" w14:textId="77777777" w:rsidR="00FE7226" w:rsidRDefault="00FE7226" w:rsidP="003E2617">
                          <w:pPr>
                            <w:jc w:val="center"/>
                          </w:pPr>
                        </w:p>
                      </w:txbxContent>
                    </v:textbox>
                  </v:rect>
                  <v:rect id="Прямоугольник 67" o:spid="_x0000_s1055" style="position:absolute;left:29622;top:21336;width:19800;height:46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" fillcolor="white [3201]" strokecolor="black [3200]" strokeweight="1pt">
                    <v:textbox>
                      <w:txbxContent>
                        <w:p w14:paraId="7AE96249" w14:textId="77777777" w:rsidR="00FE7226" w:rsidRPr="00946B25" w:rsidRDefault="00FE7226" w:rsidP="003E2617">
                          <w:pPr>
                            <w:jc w:val="center"/>
                            <w:rPr>
                              <w:rFonts w:ascii="Times New Roman" w:hAnsi="Times New Roman" w:cs="Times New Roman"/>
                              <w:i/>
                              <w:iCs/>
                              <w:sz w:val="24"/>
                              <w:szCs w:val="24"/>
                              <w:lang w:val="kk-KZ"/>
                            </w:rPr>
                          </w:pPr>
                          <w:r>
                            <w:rPr>
                              <w:rFonts w:ascii="Times New Roman" w:hAnsi="Times New Roman" w:cs="Times New Roman"/>
                              <w:i/>
                              <w:iCs/>
                              <w:sz w:val="24"/>
                              <w:szCs w:val="24"/>
                              <w:lang w:val="kk-KZ"/>
                            </w:rPr>
                            <w:t>Теория внутренней мотивации</w:t>
                          </w:r>
                        </w:p>
                        <w:p w14:paraId="666C725E" w14:textId="77777777" w:rsidR="00FE7226" w:rsidRDefault="00FE7226" w:rsidP="003E2617">
                          <w:pPr>
                            <w:jc w:val="center"/>
                          </w:pPr>
                        </w:p>
                      </w:txbxContent>
                    </v:textbox>
                  </v:rect>
                  <v:rect id="Прямоугольник 68" o:spid="_x0000_s1056" style="position:absolute;left:29527;top:15144;width:19800;height:46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" fillcolor="white [3201]" strokecolor="black [3200]" strokeweight="1pt">
                    <v:textbox>
                      <w:txbxContent>
                        <w:p w14:paraId="01205E68" w14:textId="77777777" w:rsidR="00FE7226" w:rsidRPr="003E2617" w:rsidRDefault="00FE7226" w:rsidP="00946B25">
                          <w:pPr>
                            <w:jc w:val="center"/>
                            <w:rPr>
                              <w:sz w:val="24"/>
                              <w:szCs w:val="24"/>
                            </w:rPr>
                          </w:pPr>
                          <w:r w:rsidRPr="003E2617">
                            <w:rPr>
                              <w:rFonts w:ascii="Times New Roman" w:eastAsia="Times New Roman" w:hAnsi="Times New Roman" w:cs="Times New Roman"/>
                              <w:i/>
                              <w:color w:val="333333"/>
                              <w:sz w:val="24"/>
                              <w:szCs w:val="24"/>
                              <w:lang w:val="kk-KZ"/>
                            </w:rPr>
                            <w:t>Т</w:t>
                          </w:r>
                          <w:proofErr w:type="spellStart"/>
                          <w:r w:rsidRPr="003E2617">
                            <w:rPr>
                              <w:rFonts w:ascii="Times New Roman" w:eastAsia="Times New Roman" w:hAnsi="Times New Roman" w:cs="Times New Roman"/>
                              <w:i/>
                              <w:color w:val="333333"/>
                              <w:sz w:val="24"/>
                              <w:szCs w:val="24"/>
                            </w:rPr>
                            <w:t>еория</w:t>
                          </w:r>
                          <w:proofErr w:type="spellEnd"/>
                          <w:r w:rsidRPr="003E2617">
                            <w:rPr>
                              <w:rFonts w:ascii="Times New Roman" w:eastAsia="Times New Roman" w:hAnsi="Times New Roman" w:cs="Times New Roman"/>
                              <w:i/>
                              <w:color w:val="333333"/>
                              <w:sz w:val="24"/>
                              <w:szCs w:val="24"/>
                            </w:rPr>
                            <w:t xml:space="preserve"> каузальной атрибуции</w:t>
                          </w:r>
                        </w:p>
                        <w:p w14:paraId="51D27B18" w14:textId="77777777" w:rsidR="00FE7226" w:rsidRPr="00BC5939" w:rsidRDefault="00FE7226" w:rsidP="003E2617">
                          <w:pPr>
                            <w:jc w:val="center"/>
                            <w:rPr>
                              <w:rFonts w:ascii="Times New Roman" w:hAnsi="Times New Roman" w:cs="Times New Roman"/>
                              <w:i/>
                              <w:iCs/>
                              <w:sz w:val="24"/>
                              <w:szCs w:val="24"/>
                            </w:rPr>
                          </w:pPr>
                        </w:p>
                      </w:txbxContent>
                    </v:textbox>
                  </v:rect>
                  <v:rect id="Прямоугольник 69" o:spid="_x0000_s1057" style="position:absolute;top:10001;width:4318;height:269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" fillcolor="white [3201]" strokecolor="black [3200]" strokeweight="1pt">
                    <v:textbox>
                      <w:txbxContent>
                        <w:p w14:paraId="4BE507E2" w14:textId="77777777" w:rsidR="00FE7226" w:rsidRPr="00BC5939" w:rsidRDefault="00FE7226" w:rsidP="003E2617">
                          <w:pPr>
                            <w:jc w:val="center"/>
                            <w:rPr>
                              <w:rFonts w:ascii="Times New Roman" w:hAnsi="Times New Roman" w:cs="Times New Roman"/>
                              <w:b/>
                              <w:bCs/>
                              <w:sz w:val="24"/>
                              <w:szCs w:val="24"/>
                            </w:rPr>
                          </w:pPr>
                          <w:r w:rsidRPr="00BC5939">
                            <w:rPr>
                              <w:rFonts w:ascii="Times New Roman" w:hAnsi="Times New Roman" w:cs="Times New Roman"/>
                              <w:b/>
                              <w:bCs/>
                              <w:sz w:val="24"/>
                              <w:szCs w:val="24"/>
                            </w:rPr>
                            <w:t>П</w:t>
                          </w:r>
                        </w:p>
                        <w:p w14:paraId="2C6C4424" w14:textId="77777777" w:rsidR="00FE7226" w:rsidRPr="00BC5939" w:rsidRDefault="00FE7226" w:rsidP="003E2617">
                          <w:pPr>
                            <w:jc w:val="center"/>
                            <w:rPr>
                              <w:rFonts w:ascii="Times New Roman" w:hAnsi="Times New Roman" w:cs="Times New Roman"/>
                              <w:b/>
                              <w:bCs/>
                              <w:sz w:val="24"/>
                              <w:szCs w:val="24"/>
                            </w:rPr>
                          </w:pPr>
                          <w:r w:rsidRPr="00BC5939">
                            <w:rPr>
                              <w:rFonts w:ascii="Times New Roman" w:hAnsi="Times New Roman" w:cs="Times New Roman"/>
                              <w:b/>
                              <w:bCs/>
                              <w:sz w:val="24"/>
                              <w:szCs w:val="24"/>
                            </w:rPr>
                            <w:t>О</w:t>
                          </w:r>
                        </w:p>
                        <w:p w14:paraId="507EE727" w14:textId="77777777" w:rsidR="00FE7226" w:rsidRPr="00BC5939" w:rsidRDefault="00FE7226" w:rsidP="003E2617">
                          <w:pPr>
                            <w:jc w:val="center"/>
                            <w:rPr>
                              <w:rFonts w:ascii="Times New Roman" w:hAnsi="Times New Roman" w:cs="Times New Roman"/>
                              <w:b/>
                              <w:bCs/>
                              <w:sz w:val="24"/>
                              <w:szCs w:val="24"/>
                            </w:rPr>
                          </w:pPr>
                          <w:r w:rsidRPr="00BC5939">
                            <w:rPr>
                              <w:rFonts w:ascii="Times New Roman" w:hAnsi="Times New Roman" w:cs="Times New Roman"/>
                              <w:b/>
                              <w:bCs/>
                              <w:sz w:val="24"/>
                              <w:szCs w:val="24"/>
                            </w:rPr>
                            <w:t>Д</w:t>
                          </w:r>
                        </w:p>
                        <w:p w14:paraId="2F76A759" w14:textId="77777777" w:rsidR="00FE7226" w:rsidRPr="00BC5939" w:rsidRDefault="00FE7226" w:rsidP="003E2617">
                          <w:pPr>
                            <w:jc w:val="center"/>
                            <w:rPr>
                              <w:rFonts w:ascii="Times New Roman" w:hAnsi="Times New Roman" w:cs="Times New Roman"/>
                              <w:b/>
                              <w:bCs/>
                              <w:sz w:val="24"/>
                              <w:szCs w:val="24"/>
                            </w:rPr>
                          </w:pPr>
                          <w:r w:rsidRPr="00BC5939">
                            <w:rPr>
                              <w:rFonts w:ascii="Times New Roman" w:hAnsi="Times New Roman" w:cs="Times New Roman"/>
                              <w:b/>
                              <w:bCs/>
                              <w:sz w:val="24"/>
                              <w:szCs w:val="24"/>
                            </w:rPr>
                            <w:t>Х</w:t>
                          </w:r>
                        </w:p>
                        <w:p w14:paraId="75FED58C" w14:textId="77777777" w:rsidR="00FE7226" w:rsidRPr="00BC5939" w:rsidRDefault="00FE7226" w:rsidP="003E2617">
                          <w:pPr>
                            <w:jc w:val="center"/>
                            <w:rPr>
                              <w:rFonts w:ascii="Times New Roman" w:hAnsi="Times New Roman" w:cs="Times New Roman"/>
                              <w:b/>
                              <w:bCs/>
                              <w:sz w:val="24"/>
                              <w:szCs w:val="24"/>
                            </w:rPr>
                          </w:pPr>
                          <w:r w:rsidRPr="00BC5939">
                            <w:rPr>
                              <w:rFonts w:ascii="Times New Roman" w:hAnsi="Times New Roman" w:cs="Times New Roman"/>
                              <w:b/>
                              <w:bCs/>
                              <w:sz w:val="24"/>
                              <w:szCs w:val="24"/>
                            </w:rPr>
                            <w:t>О</w:t>
                          </w:r>
                        </w:p>
                        <w:p w14:paraId="4C53625B" w14:textId="77777777" w:rsidR="00FE7226" w:rsidRPr="00BC5939" w:rsidRDefault="00FE7226" w:rsidP="003E2617">
                          <w:pPr>
                            <w:jc w:val="center"/>
                            <w:rPr>
                              <w:rFonts w:ascii="Times New Roman" w:hAnsi="Times New Roman" w:cs="Times New Roman"/>
                              <w:b/>
                              <w:bCs/>
                              <w:sz w:val="24"/>
                              <w:szCs w:val="24"/>
                            </w:rPr>
                          </w:pPr>
                          <w:r w:rsidRPr="00BC5939">
                            <w:rPr>
                              <w:rFonts w:ascii="Times New Roman" w:hAnsi="Times New Roman" w:cs="Times New Roman"/>
                              <w:b/>
                              <w:bCs/>
                              <w:sz w:val="24"/>
                              <w:szCs w:val="24"/>
                            </w:rPr>
                            <w:t>Д</w:t>
                          </w:r>
                        </w:p>
                        <w:p w14:paraId="35F118B2" w14:textId="77777777" w:rsidR="00FE7226" w:rsidRPr="00BC5939" w:rsidRDefault="00FE7226" w:rsidP="003E2617">
                          <w:pPr>
                            <w:jc w:val="center"/>
                            <w:rPr>
                              <w:b/>
                              <w:bCs/>
                            </w:rPr>
                          </w:pPr>
                          <w:r w:rsidRPr="00BC5939">
                            <w:rPr>
                              <w:rFonts w:ascii="Times New Roman" w:hAnsi="Times New Roman" w:cs="Times New Roman"/>
                              <w:b/>
                              <w:bCs/>
                              <w:sz w:val="24"/>
                              <w:szCs w:val="24"/>
                            </w:rPr>
                            <w:t>Ы</w:t>
                          </w:r>
                        </w:p>
                        <w:p w14:paraId="7D4D441F" w14:textId="77777777" w:rsidR="00FE7226" w:rsidRPr="00BC5939" w:rsidRDefault="00FE7226" w:rsidP="003E2617">
                          <w:pPr>
                            <w:jc w:val="center"/>
                            <w:rPr>
                              <w:b/>
                              <w:bCs/>
                            </w:rPr>
                          </w:pPr>
                        </w:p>
                      </w:txbxContent>
                    </v:textbox>
                  </v:rect>
                  <v:rect id="Прямоугольник 70" o:spid="_x0000_s1058" style="position:absolute;left:52482;top:10096;width:4318;height:269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" fillcolor="white [3201]" strokecolor="black [3200]" strokeweight="1pt">
                    <v:textbox>
                      <w:txbxContent>
                        <w:p w14:paraId="347FE309" w14:textId="77777777" w:rsidR="00FE7226" w:rsidRPr="00946B25" w:rsidRDefault="00FE7226" w:rsidP="003E2617">
                          <w:pPr>
                            <w:jc w:val="center"/>
                            <w:rPr>
                              <w:rFonts w:ascii="Times New Roman" w:hAnsi="Times New Roman" w:cs="Times New Roman"/>
                              <w:b/>
                              <w:sz w:val="28"/>
                              <w:szCs w:val="28"/>
                              <w:lang w:val="kk-KZ"/>
                            </w:rPr>
                          </w:pPr>
                          <w:r w:rsidRPr="00946B25">
                            <w:rPr>
                              <w:rFonts w:ascii="Times New Roman" w:hAnsi="Times New Roman" w:cs="Times New Roman"/>
                              <w:b/>
                              <w:sz w:val="28"/>
                              <w:szCs w:val="28"/>
                              <w:lang w:val="kk-KZ"/>
                            </w:rPr>
                            <w:t>Т</w:t>
                          </w:r>
                        </w:p>
                        <w:p w14:paraId="29359B33" w14:textId="77777777" w:rsidR="00FE7226" w:rsidRPr="00946B25" w:rsidRDefault="00FE7226" w:rsidP="003E2617">
                          <w:pPr>
                            <w:jc w:val="center"/>
                            <w:rPr>
                              <w:rFonts w:ascii="Times New Roman" w:hAnsi="Times New Roman" w:cs="Times New Roman"/>
                              <w:b/>
                              <w:sz w:val="28"/>
                              <w:szCs w:val="28"/>
                              <w:lang w:val="kk-KZ"/>
                            </w:rPr>
                          </w:pPr>
                          <w:r w:rsidRPr="00946B25">
                            <w:rPr>
                              <w:rFonts w:ascii="Times New Roman" w:hAnsi="Times New Roman" w:cs="Times New Roman"/>
                              <w:b/>
                              <w:sz w:val="28"/>
                              <w:szCs w:val="28"/>
                              <w:lang w:val="kk-KZ"/>
                            </w:rPr>
                            <w:t>Е</w:t>
                          </w:r>
                        </w:p>
                        <w:p w14:paraId="088FBF95" w14:textId="77777777" w:rsidR="00FE7226" w:rsidRPr="00946B25" w:rsidRDefault="00FE7226" w:rsidP="003E2617">
                          <w:pPr>
                            <w:jc w:val="center"/>
                            <w:rPr>
                              <w:rFonts w:ascii="Times New Roman" w:hAnsi="Times New Roman" w:cs="Times New Roman"/>
                              <w:b/>
                              <w:sz w:val="28"/>
                              <w:szCs w:val="28"/>
                              <w:lang w:val="kk-KZ"/>
                            </w:rPr>
                          </w:pPr>
                          <w:r w:rsidRPr="00946B25">
                            <w:rPr>
                              <w:rFonts w:ascii="Times New Roman" w:hAnsi="Times New Roman" w:cs="Times New Roman"/>
                              <w:b/>
                              <w:sz w:val="28"/>
                              <w:szCs w:val="28"/>
                              <w:lang w:val="kk-KZ"/>
                            </w:rPr>
                            <w:t>О</w:t>
                          </w:r>
                        </w:p>
                        <w:p w14:paraId="0DB5789F" w14:textId="77777777" w:rsidR="00FE7226" w:rsidRPr="00946B25" w:rsidRDefault="00FE7226" w:rsidP="003E2617">
                          <w:pPr>
                            <w:jc w:val="center"/>
                            <w:rPr>
                              <w:rFonts w:ascii="Times New Roman" w:hAnsi="Times New Roman" w:cs="Times New Roman"/>
                              <w:b/>
                              <w:sz w:val="28"/>
                              <w:szCs w:val="28"/>
                              <w:lang w:val="kk-KZ"/>
                            </w:rPr>
                          </w:pPr>
                          <w:r w:rsidRPr="00946B25">
                            <w:rPr>
                              <w:rFonts w:ascii="Times New Roman" w:hAnsi="Times New Roman" w:cs="Times New Roman"/>
                              <w:b/>
                              <w:sz w:val="28"/>
                              <w:szCs w:val="28"/>
                              <w:lang w:val="kk-KZ"/>
                            </w:rPr>
                            <w:t>Р</w:t>
                          </w:r>
                        </w:p>
                        <w:p w14:paraId="05E115CD" w14:textId="77777777" w:rsidR="00FE7226" w:rsidRPr="00946B25" w:rsidRDefault="00FE7226" w:rsidP="003E2617">
                          <w:pPr>
                            <w:jc w:val="center"/>
                            <w:rPr>
                              <w:rFonts w:ascii="Times New Roman" w:hAnsi="Times New Roman" w:cs="Times New Roman"/>
                              <w:b/>
                              <w:sz w:val="28"/>
                              <w:szCs w:val="28"/>
                              <w:lang w:val="kk-KZ"/>
                            </w:rPr>
                          </w:pPr>
                          <w:r w:rsidRPr="00946B25">
                            <w:rPr>
                              <w:rFonts w:ascii="Times New Roman" w:hAnsi="Times New Roman" w:cs="Times New Roman"/>
                              <w:b/>
                              <w:sz w:val="28"/>
                              <w:szCs w:val="28"/>
                              <w:lang w:val="kk-KZ"/>
                            </w:rPr>
                            <w:t>И</w:t>
                          </w:r>
                        </w:p>
                        <w:p w14:paraId="270E0921" w14:textId="77777777" w:rsidR="00FE7226" w:rsidRPr="00946B25" w:rsidRDefault="00FE7226" w:rsidP="003E2617">
                          <w:pPr>
                            <w:jc w:val="center"/>
                            <w:rPr>
                              <w:rFonts w:ascii="Times New Roman" w:hAnsi="Times New Roman" w:cs="Times New Roman"/>
                              <w:b/>
                              <w:sz w:val="28"/>
                              <w:szCs w:val="28"/>
                              <w:lang w:val="kk-KZ"/>
                            </w:rPr>
                          </w:pPr>
                          <w:r w:rsidRPr="00946B25">
                            <w:rPr>
                              <w:rFonts w:ascii="Times New Roman" w:hAnsi="Times New Roman" w:cs="Times New Roman"/>
                              <w:b/>
                              <w:sz w:val="28"/>
                              <w:szCs w:val="28"/>
                              <w:lang w:val="kk-KZ"/>
                            </w:rPr>
                            <w:t>И</w:t>
                          </w:r>
                        </w:p>
                      </w:txbxContent>
                    </v:textbox>
                  </v:rect>
                  <v:line id="Прямая соединительная линия 71" o:spid="_x0000_s1059" style="position:absolute;flip:x;visibility:visible;mso-wrap-style:square" from="1809,1238" to="10449,12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" strokecolor="black [3200]" strokeweight=".5pt">
                    <v:stroke joinstyle="miter"/>
                  </v:line>
                  <v:line id="Прямая соединительная линия 72" o:spid="_x0000_s1060" style="position:absolute;visibility:visible;mso-wrap-style:square" from="1809,1333" to="1809,997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" strokecolor="black [3200]" strokeweight=".5pt">
                    <v:stroke joinstyle="miter"/>
                  </v:line>
                  <v:line id="Прямая соединительная линия 73" o:spid="_x0000_s1061" style="position:absolute;flip:y;visibility:visible;mso-wrap-style:square" from="45624,1619" to="54264,16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" strokecolor="black [3200]" strokeweight=".5pt">
                    <v:stroke joinstyle="miter"/>
                  </v:line>
                  <v:line id="Прямая соединительная линия 74" o:spid="_x0000_s1062" style="position:absolute;visibility:visible;mso-wrap-style:square" from="54292,1524" to="54292,10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" strokecolor="black [3200]" strokeweight=".5pt">
                    <v:stroke joinstyle="miter"/>
                  </v:line>
                  <v:line id="Прямая соединительная линия 75" o:spid="_x0000_s1063" style="position:absolute;flip:x y;visibility:visible;mso-wrap-style:square" from="1238,40671" to="54878,4067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" strokecolor="black [3200]" strokeweight=".5pt">
                    <v:stroke joinstyle="miter"/>
                  </v:line>
                  <v:line id="Прямая соединительная линия 76" o:spid="_x0000_s1064" style="position:absolute;flip:x;visibility:visible;mso-wrap-style:square" from="54959,37147" to="54959,40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" strokecolor="black [3200]" strokeweight=".5pt">
                    <v:stroke joinstyle="miter"/>
                  </v:line>
                  <v:line id="Прямая соединительная линия 77" o:spid="_x0000_s1065" style="position:absolute;flip:x;visibility:visible;mso-wrap-style:square" from="1333,37147" to="1333,4074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" strokecolor="black [3200]" strokeweight=".5pt">
                    <v:stroke joinstyle="miter"/>
                  </v:line>
                  <v:shape id="Прямая со стрелкой 78" o:spid="_x0000_s1066" type="#_x0000_t32" style="position:absolute;left:4191;top:11715;width:288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" strokecolor="black [3200]" strokeweight=".5pt">
                    <v:stroke endarrow="block" joinstyle="miter"/>
                  </v:shape>
                  <v:shape id="Прямая со стрелкой 79" o:spid="_x0000_s1067" type="#_x0000_t32" style="position:absolute;left:4286;top:29337;width:28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" strokecolor="black [3200]" strokeweight=".5pt">
                    <v:stroke endarrow="block" joinstyle="miter"/>
                  </v:shape>
                  <v:shape id="Прямая со стрелкой 80" o:spid="_x0000_s1068" type="#_x0000_t32" style="position:absolute;left:4381;top:17335;width:287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" strokecolor="black [3200]" strokeweight=".5pt">
                    <v:stroke endarrow="block" joinstyle="miter"/>
                  </v:shape>
                  <v:shape id="Прямая со стрелкой 81" o:spid="_x0000_s1069" type="#_x0000_t32" style="position:absolute;left:4381;top:35147;width:287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" strokecolor="black [3200]" strokeweight=".5pt">
                    <v:stroke endarrow="block" joinstyle="miter"/>
                  </v:shape>
                  <v:shape id="Прямая со стрелкой 82" o:spid="_x0000_s1070" type="#_x0000_t32" style="position:absolute;left:49434;top:12001;width:2880;height: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" strokecolor="black [3200]" strokeweight=".5pt">
                    <v:stroke endarrow="block" joinstyle="miter"/>
                  </v:shape>
                  <v:shape id="Прямая со стрелкой 83" o:spid="_x0000_s1071" type="#_x0000_t32" style="position:absolute;left:49339;top:17430;width:2880;height: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" strokecolor="black [3200]" strokeweight=".5pt">
                    <v:stroke endarrow="block" joinstyle="miter"/>
                  </v:shape>
                  <v:shape id="Прямая со стрелкой 84" o:spid="_x0000_s1072" type="#_x0000_t32" style="position:absolute;left:49434;top:23526;width:2880;height: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" strokecolor="black [3200]" strokeweight=".5pt">
                    <v:stroke endarrow="block" joinstyle="miter"/>
                  </v:shape>
                  <v:shape id="Прямая со стрелкой 85" o:spid="_x0000_s1073" type="#_x0000_t32" style="position:absolute;left:49434;top:29527;width:2880;height: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" strokecolor="black [3200]" strokeweight=".5pt">
                    <v:stroke endarrow="block" joinstyle="miter"/>
                  </v:shape>
                  <v:shape id="Прямая со стрелкой 86" o:spid="_x0000_s1074" type="#_x0000_t32" style="position:absolute;left:49339;top:35528;width:2880;height:0;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" strokecolor="black [3200]" strokeweight=".5pt">
                    <v:stroke endarrow="block" joinstyle="miter"/>
                  </v:shape>
                </v:group>
                <w10:wrap type="square"/>
              </v:group>
            </w:pict>
          </mc:Fallback>
        </mc:AlternateContent>
      </w:r>
    </w:p>
    <w:p w14:paraId="6B22C8D1" w14:textId="77777777" w:rsidR="00107615" w:rsidRPr="00A30860" w:rsidRDefault="00107615" w:rsidP="004048D7">
      <w:pPr>
        <w:tabs>
          <w:tab w:val="left" w:pos="567"/>
          <w:tab w:val="left" w:pos="760"/>
        </w:tabs>
        <w:spacing w:after="0" w:line="240" w:lineRule="auto"/>
        <w:ind w:firstLine="567"/>
        <w:jc w:val="both"/>
        <w:rPr>
          <w:rFonts w:ascii="Times New Roman" w:hAnsi="Times New Roman" w:cs="Times New Roman"/>
          <w:sz w:val="28"/>
          <w:szCs w:val="28"/>
        </w:rPr>
      </w:pPr>
    </w:p>
    <w:p w14:paraId="67371103" w14:textId="07EB07EE" w:rsidR="00B75216" w:rsidRPr="00A30860" w:rsidRDefault="00B75216" w:rsidP="004048D7">
      <w:pPr>
        <w:tabs>
          <w:tab w:val="left" w:pos="567"/>
          <w:tab w:val="left" w:pos="760"/>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sz w:val="28"/>
          <w:szCs w:val="28"/>
        </w:rPr>
        <w:t>Рисунок 3</w:t>
      </w:r>
      <w:r w:rsidR="00107615" w:rsidRPr="00A30860">
        <w:rPr>
          <w:rFonts w:ascii="Times New Roman" w:hAnsi="Times New Roman" w:cs="Times New Roman"/>
          <w:sz w:val="28"/>
          <w:szCs w:val="28"/>
        </w:rPr>
        <w:t xml:space="preserve"> </w:t>
      </w:r>
      <w:r w:rsidRPr="00A30860">
        <w:rPr>
          <w:rFonts w:ascii="Times New Roman" w:hAnsi="Times New Roman" w:cs="Times New Roman"/>
          <w:sz w:val="28"/>
          <w:szCs w:val="28"/>
        </w:rPr>
        <w:t>-</w:t>
      </w:r>
      <w:r w:rsidR="00107615" w:rsidRPr="00A30860">
        <w:rPr>
          <w:rFonts w:ascii="Times New Roman" w:hAnsi="Times New Roman" w:cs="Times New Roman"/>
          <w:sz w:val="28"/>
          <w:szCs w:val="28"/>
        </w:rPr>
        <w:t xml:space="preserve"> </w:t>
      </w:r>
      <w:r w:rsidRPr="00A30860">
        <w:rPr>
          <w:rFonts w:ascii="Times New Roman" w:hAnsi="Times New Roman" w:cs="Times New Roman"/>
          <w:sz w:val="28"/>
          <w:szCs w:val="28"/>
        </w:rPr>
        <w:t>Методологические подходы в развитии мотивации достижени</w:t>
      </w:r>
      <w:r w:rsidR="00CD2CFC" w:rsidRPr="00A30860">
        <w:rPr>
          <w:rFonts w:ascii="Times New Roman" w:hAnsi="Times New Roman" w:cs="Times New Roman"/>
          <w:sz w:val="28"/>
          <w:szCs w:val="28"/>
        </w:rPr>
        <w:t>я</w:t>
      </w:r>
    </w:p>
    <w:p w14:paraId="469490A2" w14:textId="77777777" w:rsidR="00B75216" w:rsidRPr="00A30860" w:rsidRDefault="00B75216" w:rsidP="004048D7">
      <w:pPr>
        <w:tabs>
          <w:tab w:val="left" w:pos="567"/>
          <w:tab w:val="left" w:pos="760"/>
        </w:tabs>
        <w:spacing w:after="0" w:line="240" w:lineRule="auto"/>
        <w:ind w:firstLine="567"/>
        <w:jc w:val="both"/>
        <w:rPr>
          <w:rFonts w:ascii="Times New Roman" w:hAnsi="Times New Roman" w:cs="Times New Roman"/>
          <w:sz w:val="28"/>
          <w:szCs w:val="28"/>
        </w:rPr>
      </w:pPr>
    </w:p>
    <w:p w14:paraId="0256539E" w14:textId="5733E8AB" w:rsidR="001B5CBA" w:rsidRPr="00A30860" w:rsidRDefault="00B75216" w:rsidP="004048D7">
      <w:pPr>
        <w:tabs>
          <w:tab w:val="left" w:pos="567"/>
          <w:tab w:val="left" w:pos="760"/>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color w:val="202124"/>
          <w:sz w:val="28"/>
          <w:szCs w:val="28"/>
          <w:shd w:val="clear" w:color="auto" w:fill="FFFFFF"/>
        </w:rPr>
        <w:t xml:space="preserve">Основой системного подхода является принцип системности, который </w:t>
      </w:r>
      <w:r w:rsidRPr="00A30860">
        <w:rPr>
          <w:rFonts w:ascii="Times New Roman" w:hAnsi="Times New Roman" w:cs="Times New Roman"/>
          <w:sz w:val="28"/>
          <w:szCs w:val="28"/>
        </w:rPr>
        <w:t>описывает</w:t>
      </w:r>
      <w:r w:rsidR="00AE092B" w:rsidRPr="00A30860">
        <w:rPr>
          <w:rFonts w:ascii="Times New Roman" w:hAnsi="Times New Roman" w:cs="Times New Roman"/>
          <w:sz w:val="28"/>
          <w:szCs w:val="28"/>
        </w:rPr>
        <w:t xml:space="preserve"> </w:t>
      </w:r>
      <w:r w:rsidR="001B5CBA" w:rsidRPr="00A30860">
        <w:rPr>
          <w:rFonts w:ascii="Times New Roman" w:hAnsi="Times New Roman" w:cs="Times New Roman"/>
          <w:sz w:val="28"/>
          <w:szCs w:val="28"/>
        </w:rPr>
        <w:t>психическо</w:t>
      </w:r>
      <w:r w:rsidR="00DE7C5E" w:rsidRPr="00A30860">
        <w:rPr>
          <w:rFonts w:ascii="Times New Roman" w:hAnsi="Times New Roman" w:cs="Times New Roman"/>
          <w:sz w:val="28"/>
          <w:szCs w:val="28"/>
        </w:rPr>
        <w:t>е</w:t>
      </w:r>
      <w:r w:rsidR="001B5CBA" w:rsidRPr="00A30860">
        <w:rPr>
          <w:rFonts w:ascii="Times New Roman" w:hAnsi="Times New Roman" w:cs="Times New Roman"/>
          <w:sz w:val="28"/>
          <w:szCs w:val="28"/>
        </w:rPr>
        <w:t xml:space="preserve"> развити</w:t>
      </w:r>
      <w:r w:rsidR="00DE7C5E" w:rsidRPr="00A30860">
        <w:rPr>
          <w:rFonts w:ascii="Times New Roman" w:hAnsi="Times New Roman" w:cs="Times New Roman"/>
          <w:sz w:val="28"/>
          <w:szCs w:val="28"/>
        </w:rPr>
        <w:t>е</w:t>
      </w:r>
      <w:r w:rsidR="001B5CBA" w:rsidRPr="00A30860">
        <w:rPr>
          <w:rFonts w:ascii="Times New Roman" w:hAnsi="Times New Roman" w:cs="Times New Roman"/>
          <w:color w:val="202124"/>
          <w:sz w:val="28"/>
          <w:szCs w:val="28"/>
          <w:shd w:val="clear" w:color="auto" w:fill="FFFFFF"/>
        </w:rPr>
        <w:t xml:space="preserve">. </w:t>
      </w:r>
      <w:r w:rsidR="001B5CBA" w:rsidRPr="00A30860">
        <w:rPr>
          <w:rFonts w:ascii="Times New Roman" w:hAnsi="Times New Roman" w:cs="Times New Roman"/>
          <w:color w:val="333333"/>
          <w:sz w:val="28"/>
          <w:szCs w:val="28"/>
        </w:rPr>
        <w:t>В зарубежной психологии разработчиком системного подхода считается Б. Ф. Ломов</w:t>
      </w:r>
      <w:r w:rsidR="00AE092B" w:rsidRPr="00A30860">
        <w:rPr>
          <w:rFonts w:ascii="Times New Roman" w:hAnsi="Times New Roman" w:cs="Times New Roman"/>
          <w:color w:val="333333"/>
          <w:sz w:val="28"/>
          <w:szCs w:val="28"/>
        </w:rPr>
        <w:t xml:space="preserve"> [80]</w:t>
      </w:r>
      <w:r w:rsidR="001B5CBA" w:rsidRPr="00A30860">
        <w:rPr>
          <w:rFonts w:ascii="Times New Roman" w:hAnsi="Times New Roman" w:cs="Times New Roman"/>
          <w:color w:val="333333"/>
          <w:sz w:val="28"/>
          <w:szCs w:val="28"/>
        </w:rPr>
        <w:t>, концепция которого основывается на ряде источников:</w:t>
      </w:r>
    </w:p>
    <w:p w14:paraId="44D27AB0" w14:textId="77777777" w:rsidR="001B5CBA" w:rsidRPr="00A30860" w:rsidRDefault="001B5CBA"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ab/>
        <w:t>1) Философско-методологические разработки понимания принципа системности (понимание системы как органического целого, типология свойств, способ выделения планов анализа систем и т. д.) (В. П. Кузьмин);</w:t>
      </w:r>
    </w:p>
    <w:p w14:paraId="59B984CF" w14:textId="77777777" w:rsidR="001B5CBA" w:rsidRPr="00A30860" w:rsidRDefault="001B5CBA"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ab/>
        <w:t>2) Положение о включенности психического во всеобщую взаимосвязь явлений материального мира и механизм «анализа через синтез» (С. Л. Рубинштейн);</w:t>
      </w:r>
    </w:p>
    <w:p w14:paraId="3D28E5FF" w14:textId="77777777" w:rsidR="001B5CBA" w:rsidRPr="00A30860" w:rsidRDefault="001B5CBA"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ab/>
        <w:t>3) Представления о системной организации психических процессов и функций человека (Б. Г. Ананьев);</w:t>
      </w:r>
    </w:p>
    <w:p w14:paraId="650C3795" w14:textId="77777777" w:rsidR="001B5CBA" w:rsidRPr="00A30860" w:rsidRDefault="001B5CBA"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ab/>
        <w:t>4) Теория функциональной системы (П. К. Анохин) и др.</w:t>
      </w:r>
    </w:p>
    <w:p w14:paraId="20BD4811" w14:textId="7FCDF230" w:rsidR="00D91A32" w:rsidRPr="00A30860" w:rsidRDefault="001B5CBA"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Б. Ф. Ломов настаивал на необходимости изучения психики в рамках системного подхода, то есть «рассмотрения психического в том множестве внешних и внутренних отношений, в которых оно существует как целостная система» [</w:t>
      </w:r>
      <w:r w:rsidR="007A64B2" w:rsidRPr="00A30860">
        <w:rPr>
          <w:rFonts w:ascii="Times New Roman" w:hAnsi="Times New Roman" w:cs="Times New Roman"/>
          <w:sz w:val="28"/>
          <w:szCs w:val="28"/>
        </w:rPr>
        <w:t>8</w:t>
      </w:r>
      <w:r w:rsidR="000A0F78" w:rsidRPr="00A30860">
        <w:rPr>
          <w:rFonts w:ascii="Times New Roman" w:hAnsi="Times New Roman" w:cs="Times New Roman"/>
          <w:sz w:val="28"/>
          <w:szCs w:val="28"/>
        </w:rPr>
        <w:t>0</w:t>
      </w:r>
      <w:r w:rsidRPr="00A30860">
        <w:rPr>
          <w:rFonts w:ascii="Times New Roman" w:hAnsi="Times New Roman" w:cs="Times New Roman"/>
          <w:sz w:val="28"/>
          <w:szCs w:val="28"/>
        </w:rPr>
        <w:t>, с.</w:t>
      </w:r>
      <w:r w:rsidR="000A0F78" w:rsidRPr="00A30860">
        <w:rPr>
          <w:rFonts w:ascii="Times New Roman" w:hAnsi="Times New Roman" w:cs="Times New Roman"/>
          <w:sz w:val="28"/>
          <w:szCs w:val="28"/>
        </w:rPr>
        <w:t>33</w:t>
      </w:r>
      <w:r w:rsidRPr="00A30860">
        <w:rPr>
          <w:rFonts w:ascii="Times New Roman" w:hAnsi="Times New Roman" w:cs="Times New Roman"/>
          <w:sz w:val="28"/>
          <w:szCs w:val="28"/>
        </w:rPr>
        <w:t>].</w:t>
      </w:r>
      <w:r w:rsidR="00D91A32" w:rsidRPr="00A30860">
        <w:rPr>
          <w:rFonts w:ascii="Times New Roman" w:hAnsi="Times New Roman" w:cs="Times New Roman"/>
          <w:sz w:val="28"/>
          <w:szCs w:val="28"/>
          <w:shd w:val="clear" w:color="auto" w:fill="FFFFFF"/>
        </w:rPr>
        <w:t xml:space="preserve"> </w:t>
      </w:r>
    </w:p>
    <w:p w14:paraId="5B124255" w14:textId="08E55437" w:rsidR="000A0F78"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Развивая </w:t>
      </w:r>
      <w:r w:rsidRPr="00A30860">
        <w:rPr>
          <w:rFonts w:ascii="Times New Roman" w:hAnsi="Times New Roman" w:cs="Times New Roman"/>
          <w:i/>
          <w:sz w:val="28"/>
          <w:szCs w:val="28"/>
        </w:rPr>
        <w:t>системный подход</w:t>
      </w:r>
      <w:r w:rsidRPr="00A30860">
        <w:rPr>
          <w:rFonts w:ascii="Times New Roman" w:hAnsi="Times New Roman" w:cs="Times New Roman"/>
          <w:sz w:val="28"/>
          <w:szCs w:val="28"/>
        </w:rPr>
        <w:t xml:space="preserve"> к пониманию </w:t>
      </w:r>
      <w:r w:rsidRPr="00A30860">
        <w:rPr>
          <w:rFonts w:ascii="Times New Roman" w:hAnsi="Times New Roman" w:cs="Times New Roman"/>
          <w:sz w:val="28"/>
          <w:szCs w:val="28"/>
          <w:shd w:val="clear" w:color="auto" w:fill="FFFFFF"/>
        </w:rPr>
        <w:t>механизм</w:t>
      </w:r>
      <w:r w:rsidR="00D120DB" w:rsidRPr="00A30860">
        <w:rPr>
          <w:rFonts w:ascii="Times New Roman" w:hAnsi="Times New Roman" w:cs="Times New Roman"/>
          <w:sz w:val="28"/>
          <w:szCs w:val="28"/>
          <w:shd w:val="clear" w:color="auto" w:fill="FFFFFF"/>
        </w:rPr>
        <w:t>ов</w:t>
      </w:r>
      <w:r w:rsidRPr="00A30860">
        <w:rPr>
          <w:rFonts w:ascii="Times New Roman" w:hAnsi="Times New Roman" w:cs="Times New Roman"/>
          <w:sz w:val="28"/>
          <w:szCs w:val="28"/>
          <w:shd w:val="clear" w:color="auto" w:fill="FFFFFF"/>
        </w:rPr>
        <w:t xml:space="preserve"> возникновения мотивационных новообразований человека и диагностировании изменений, происходящих в его мотивационной сфере</w:t>
      </w:r>
      <w:r w:rsidR="001B5CBA" w:rsidRPr="00A30860">
        <w:rPr>
          <w:rFonts w:ascii="Times New Roman" w:hAnsi="Times New Roman" w:cs="Times New Roman"/>
          <w:sz w:val="28"/>
          <w:szCs w:val="28"/>
          <w:shd w:val="clear" w:color="auto" w:fill="FFFFFF"/>
        </w:rPr>
        <w:t xml:space="preserve">, учеными </w:t>
      </w:r>
      <w:r w:rsidRPr="00A30860">
        <w:rPr>
          <w:rFonts w:ascii="Times New Roman" w:hAnsi="Times New Roman" w:cs="Times New Roman"/>
          <w:spacing w:val="-9"/>
          <w:sz w:val="28"/>
          <w:szCs w:val="28"/>
        </w:rPr>
        <w:t>К. Левиным и Х.</w:t>
      </w:r>
      <w:r w:rsidRPr="00A30860">
        <w:rPr>
          <w:rFonts w:ascii="Times New Roman" w:hAnsi="Times New Roman" w:cs="Times New Roman"/>
          <w:sz w:val="28"/>
          <w:szCs w:val="28"/>
        </w:rPr>
        <w:t xml:space="preserve"> Хекхаузен</w:t>
      </w:r>
      <w:r w:rsidR="00D120DB" w:rsidRPr="00A30860">
        <w:rPr>
          <w:rFonts w:ascii="Times New Roman" w:hAnsi="Times New Roman" w:cs="Times New Roman"/>
          <w:sz w:val="28"/>
          <w:szCs w:val="28"/>
        </w:rPr>
        <w:t xml:space="preserve">ом </w:t>
      </w:r>
      <w:r w:rsidRPr="00A30860">
        <w:rPr>
          <w:rFonts w:ascii="Times New Roman" w:hAnsi="Times New Roman" w:cs="Times New Roman"/>
          <w:spacing w:val="-9"/>
          <w:sz w:val="28"/>
          <w:szCs w:val="28"/>
        </w:rPr>
        <w:t>впервые был</w:t>
      </w:r>
      <w:r w:rsidR="001B5CBA" w:rsidRPr="00A30860">
        <w:rPr>
          <w:rFonts w:ascii="Times New Roman" w:hAnsi="Times New Roman" w:cs="Times New Roman"/>
          <w:spacing w:val="-9"/>
          <w:sz w:val="28"/>
          <w:szCs w:val="28"/>
        </w:rPr>
        <w:t>а</w:t>
      </w:r>
      <w:r w:rsidRPr="00A30860">
        <w:rPr>
          <w:rFonts w:ascii="Times New Roman" w:hAnsi="Times New Roman" w:cs="Times New Roman"/>
          <w:spacing w:val="-9"/>
          <w:sz w:val="28"/>
          <w:szCs w:val="28"/>
        </w:rPr>
        <w:t xml:space="preserve"> выдвинута концепция «детерминирующей тенденции» в поведении и понятия «</w:t>
      </w:r>
      <w:proofErr w:type="spellStart"/>
      <w:r w:rsidRPr="00A30860">
        <w:rPr>
          <w:rFonts w:ascii="Times New Roman" w:hAnsi="Times New Roman" w:cs="Times New Roman"/>
          <w:spacing w:val="-9"/>
          <w:sz w:val="28"/>
          <w:szCs w:val="28"/>
        </w:rPr>
        <w:t>квазипотребност</w:t>
      </w:r>
      <w:r w:rsidR="00D120DB" w:rsidRPr="00A30860">
        <w:rPr>
          <w:rFonts w:ascii="Times New Roman" w:hAnsi="Times New Roman" w:cs="Times New Roman"/>
          <w:spacing w:val="-9"/>
          <w:sz w:val="28"/>
          <w:szCs w:val="28"/>
        </w:rPr>
        <w:t>и</w:t>
      </w:r>
      <w:proofErr w:type="spellEnd"/>
      <w:r w:rsidR="00D120DB" w:rsidRPr="00A30860">
        <w:rPr>
          <w:rFonts w:ascii="Times New Roman" w:hAnsi="Times New Roman" w:cs="Times New Roman"/>
          <w:spacing w:val="-9"/>
          <w:sz w:val="28"/>
          <w:szCs w:val="28"/>
        </w:rPr>
        <w:t>» и «уровня притязаний» [</w:t>
      </w:r>
      <w:r w:rsidR="007A64B2" w:rsidRPr="00A30860">
        <w:rPr>
          <w:rFonts w:ascii="Times New Roman" w:hAnsi="Times New Roman" w:cs="Times New Roman"/>
          <w:spacing w:val="-9"/>
          <w:sz w:val="28"/>
          <w:szCs w:val="28"/>
        </w:rPr>
        <w:t>8</w:t>
      </w:r>
      <w:r w:rsidR="000A0F78" w:rsidRPr="00A30860">
        <w:rPr>
          <w:rFonts w:ascii="Times New Roman" w:hAnsi="Times New Roman" w:cs="Times New Roman"/>
          <w:spacing w:val="-9"/>
          <w:sz w:val="28"/>
          <w:szCs w:val="28"/>
        </w:rPr>
        <w:t>1</w:t>
      </w:r>
      <w:r w:rsidR="00704FBF" w:rsidRPr="00A30860">
        <w:rPr>
          <w:rFonts w:ascii="Times New Roman" w:hAnsi="Times New Roman" w:cs="Times New Roman"/>
          <w:spacing w:val="-9"/>
          <w:sz w:val="28"/>
          <w:szCs w:val="28"/>
        </w:rPr>
        <w:t>,</w:t>
      </w:r>
      <w:r w:rsidR="0083542A" w:rsidRPr="00A30860">
        <w:rPr>
          <w:rFonts w:ascii="Times New Roman" w:hAnsi="Times New Roman" w:cs="Times New Roman"/>
          <w:spacing w:val="-9"/>
          <w:sz w:val="28"/>
          <w:szCs w:val="28"/>
        </w:rPr>
        <w:t xml:space="preserve"> </w:t>
      </w:r>
      <w:r w:rsidR="00704FBF" w:rsidRPr="00A30860">
        <w:rPr>
          <w:rFonts w:ascii="Times New Roman" w:hAnsi="Times New Roman" w:cs="Times New Roman"/>
          <w:spacing w:val="-9"/>
          <w:sz w:val="28"/>
          <w:szCs w:val="28"/>
        </w:rPr>
        <w:t>8</w:t>
      </w:r>
      <w:r w:rsidR="000A0F78" w:rsidRPr="00A30860">
        <w:rPr>
          <w:rFonts w:ascii="Times New Roman" w:hAnsi="Times New Roman" w:cs="Times New Roman"/>
          <w:spacing w:val="-9"/>
          <w:sz w:val="28"/>
          <w:szCs w:val="28"/>
        </w:rPr>
        <w:t>2</w:t>
      </w:r>
      <w:r w:rsidR="003C2159" w:rsidRPr="00A30860">
        <w:rPr>
          <w:rFonts w:ascii="Times New Roman" w:hAnsi="Times New Roman" w:cs="Times New Roman"/>
          <w:spacing w:val="-9"/>
          <w:sz w:val="28"/>
          <w:szCs w:val="28"/>
        </w:rPr>
        <w:t>].</w:t>
      </w:r>
      <w:r w:rsidRPr="00A30860">
        <w:rPr>
          <w:rFonts w:ascii="Times New Roman" w:hAnsi="Times New Roman" w:cs="Times New Roman"/>
          <w:sz w:val="28"/>
          <w:szCs w:val="28"/>
        </w:rPr>
        <w:t xml:space="preserve"> </w:t>
      </w:r>
    </w:p>
    <w:p w14:paraId="18826E19" w14:textId="651F4719" w:rsidR="008A0167" w:rsidRPr="00A30860" w:rsidRDefault="003E2617" w:rsidP="004048D7">
      <w:pPr>
        <w:tabs>
          <w:tab w:val="left" w:pos="567"/>
        </w:tabs>
        <w:spacing w:after="0" w:line="240" w:lineRule="auto"/>
        <w:ind w:firstLine="567"/>
        <w:jc w:val="both"/>
        <w:rPr>
          <w:rFonts w:ascii="Times New Roman" w:hAnsi="Times New Roman" w:cs="Times New Roman"/>
          <w:spacing w:val="-5"/>
          <w:sz w:val="28"/>
          <w:szCs w:val="28"/>
        </w:rPr>
      </w:pPr>
      <w:r w:rsidRPr="00A30860">
        <w:rPr>
          <w:rFonts w:ascii="Times New Roman" w:hAnsi="Times New Roman" w:cs="Times New Roman"/>
          <w:spacing w:val="-9"/>
          <w:sz w:val="28"/>
          <w:szCs w:val="28"/>
        </w:rPr>
        <w:t xml:space="preserve">Мотивация достижения </w:t>
      </w:r>
      <w:r w:rsidRPr="00A30860">
        <w:rPr>
          <w:rFonts w:ascii="Times New Roman" w:hAnsi="Times New Roman" w:cs="Times New Roman"/>
          <w:spacing w:val="-10"/>
          <w:sz w:val="28"/>
          <w:szCs w:val="28"/>
        </w:rPr>
        <w:t>Х. Хек</w:t>
      </w:r>
      <w:r w:rsidRPr="00A30860">
        <w:rPr>
          <w:rFonts w:ascii="Times New Roman" w:hAnsi="Times New Roman" w:cs="Times New Roman"/>
          <w:spacing w:val="-9"/>
          <w:sz w:val="28"/>
          <w:szCs w:val="28"/>
        </w:rPr>
        <w:t xml:space="preserve">хаузена как определение </w:t>
      </w:r>
      <w:proofErr w:type="spellStart"/>
      <w:r w:rsidRPr="00A30860">
        <w:rPr>
          <w:rFonts w:ascii="Times New Roman" w:hAnsi="Times New Roman" w:cs="Times New Roman"/>
          <w:spacing w:val="-9"/>
          <w:sz w:val="28"/>
          <w:szCs w:val="28"/>
        </w:rPr>
        <w:t>генерализованного</w:t>
      </w:r>
      <w:proofErr w:type="spellEnd"/>
      <w:r w:rsidRPr="00A30860">
        <w:rPr>
          <w:rFonts w:ascii="Times New Roman" w:hAnsi="Times New Roman" w:cs="Times New Roman"/>
          <w:spacing w:val="-9"/>
          <w:sz w:val="28"/>
          <w:szCs w:val="28"/>
        </w:rPr>
        <w:t xml:space="preserve"> характера устремлений и потребностей человека звучит </w:t>
      </w:r>
      <w:r w:rsidRPr="00A30860">
        <w:rPr>
          <w:rFonts w:ascii="Times New Roman" w:hAnsi="Times New Roman" w:cs="Times New Roman"/>
          <w:spacing w:val="-10"/>
          <w:sz w:val="28"/>
          <w:szCs w:val="28"/>
        </w:rPr>
        <w:t xml:space="preserve">как </w:t>
      </w:r>
      <w:r w:rsidRPr="00A30860">
        <w:rPr>
          <w:rFonts w:ascii="Times New Roman" w:hAnsi="Times New Roman" w:cs="Times New Roman"/>
          <w:spacing w:val="8"/>
          <w:sz w:val="28"/>
          <w:szCs w:val="28"/>
        </w:rPr>
        <w:t>«...</w:t>
      </w:r>
      <w:r w:rsidRPr="00A30860">
        <w:rPr>
          <w:rFonts w:ascii="Times New Roman" w:hAnsi="Times New Roman" w:cs="Times New Roman"/>
          <w:spacing w:val="-10"/>
          <w:sz w:val="28"/>
          <w:szCs w:val="28"/>
        </w:rPr>
        <w:t xml:space="preserve"> стремление повышать свои способности и умения или поддерживать их на возможно более высоком </w:t>
      </w:r>
      <w:r w:rsidRPr="00A30860">
        <w:rPr>
          <w:rFonts w:ascii="Times New Roman" w:hAnsi="Times New Roman" w:cs="Times New Roman"/>
          <w:spacing w:val="-9"/>
          <w:sz w:val="28"/>
          <w:szCs w:val="28"/>
        </w:rPr>
        <w:t xml:space="preserve">уровне в тех видах деятельности, по отношению к которым достижения </w:t>
      </w:r>
      <w:r w:rsidRPr="00A30860">
        <w:rPr>
          <w:rFonts w:ascii="Times New Roman" w:hAnsi="Times New Roman" w:cs="Times New Roman"/>
          <w:spacing w:val="-7"/>
          <w:sz w:val="28"/>
          <w:szCs w:val="28"/>
        </w:rPr>
        <w:t xml:space="preserve">считаются обязательными, что их выполнение может либо удаться, либо </w:t>
      </w:r>
      <w:r w:rsidR="001B5CBA" w:rsidRPr="00A30860">
        <w:rPr>
          <w:rFonts w:ascii="Times New Roman" w:hAnsi="Times New Roman" w:cs="Times New Roman"/>
          <w:spacing w:val="-4"/>
          <w:sz w:val="28"/>
          <w:szCs w:val="28"/>
        </w:rPr>
        <w:t>не удаться»</w:t>
      </w:r>
      <w:r w:rsidRPr="00A30860">
        <w:rPr>
          <w:rFonts w:ascii="Times New Roman" w:hAnsi="Times New Roman" w:cs="Times New Roman"/>
          <w:spacing w:val="-4"/>
          <w:sz w:val="28"/>
          <w:szCs w:val="28"/>
        </w:rPr>
        <w:t xml:space="preserve">. Автор замечает, </w:t>
      </w:r>
      <w:r w:rsidRPr="00A30860">
        <w:rPr>
          <w:rFonts w:ascii="Times New Roman" w:hAnsi="Times New Roman" w:cs="Times New Roman"/>
          <w:iCs/>
          <w:sz w:val="28"/>
          <w:szCs w:val="28"/>
        </w:rPr>
        <w:t>что связь между мотивацией и интеллектом может быть осуществлена через подкрепление полученных достижений. У высоко мотивированных испытуемых подкрепление более сильное и это стимулирует достижение более высоких интеллектуальных целей.</w:t>
      </w:r>
      <w:r w:rsidRPr="00A30860">
        <w:rPr>
          <w:rFonts w:ascii="Times New Roman" w:hAnsi="Times New Roman" w:cs="Times New Roman"/>
          <w:spacing w:val="-5"/>
          <w:sz w:val="28"/>
          <w:szCs w:val="28"/>
        </w:rPr>
        <w:t xml:space="preserve"> </w:t>
      </w:r>
    </w:p>
    <w:p w14:paraId="5EC67837" w14:textId="59D02C2A" w:rsidR="001D7713" w:rsidRPr="00A30860" w:rsidRDefault="008A0167" w:rsidP="004048D7">
      <w:pPr>
        <w:tabs>
          <w:tab w:val="left" w:pos="567"/>
        </w:tabs>
        <w:spacing w:after="0" w:line="240" w:lineRule="auto"/>
        <w:ind w:firstLine="567"/>
        <w:jc w:val="both"/>
        <w:rPr>
          <w:rFonts w:ascii="Times New Roman" w:hAnsi="Times New Roman" w:cs="Times New Roman"/>
          <w:color w:val="202124"/>
          <w:sz w:val="28"/>
          <w:szCs w:val="28"/>
          <w:shd w:val="clear" w:color="auto" w:fill="FFFFFF"/>
        </w:rPr>
      </w:pPr>
      <w:r w:rsidRPr="00A30860">
        <w:rPr>
          <w:rFonts w:ascii="Times New Roman" w:hAnsi="Times New Roman" w:cs="Times New Roman"/>
          <w:color w:val="202124"/>
          <w:sz w:val="28"/>
          <w:szCs w:val="28"/>
          <w:shd w:val="clear" w:color="auto" w:fill="FFFFFF"/>
        </w:rPr>
        <w:t>Следует констатировать о взаимообусловленности системного, комплексного и деятельностного подходов</w:t>
      </w:r>
      <w:r w:rsidR="00C53D86" w:rsidRPr="00A30860">
        <w:rPr>
          <w:rFonts w:ascii="Times New Roman" w:hAnsi="Times New Roman" w:cs="Times New Roman"/>
          <w:color w:val="202124"/>
          <w:sz w:val="28"/>
          <w:szCs w:val="28"/>
          <w:shd w:val="clear" w:color="auto" w:fill="FFFFFF"/>
        </w:rPr>
        <w:t xml:space="preserve">, так </w:t>
      </w:r>
      <w:r w:rsidR="00D91A32" w:rsidRPr="00A30860">
        <w:rPr>
          <w:rFonts w:ascii="Times New Roman" w:hAnsi="Times New Roman" w:cs="Times New Roman"/>
          <w:color w:val="202124"/>
          <w:sz w:val="28"/>
          <w:szCs w:val="28"/>
          <w:shd w:val="clear" w:color="auto" w:fill="FFFFFF"/>
        </w:rPr>
        <w:t xml:space="preserve">в основе </w:t>
      </w:r>
      <w:r w:rsidR="00C53D86" w:rsidRPr="00A30860">
        <w:rPr>
          <w:rFonts w:ascii="Times New Roman" w:hAnsi="Times New Roman" w:cs="Times New Roman"/>
          <w:color w:val="202124"/>
          <w:sz w:val="28"/>
          <w:szCs w:val="28"/>
          <w:shd w:val="clear" w:color="auto" w:fill="FFFFFF"/>
        </w:rPr>
        <w:t>каждого из них лежит принцип целостности. К</w:t>
      </w:r>
      <w:r w:rsidR="00D91A32" w:rsidRPr="00A30860">
        <w:rPr>
          <w:rFonts w:ascii="Times New Roman" w:hAnsi="Times New Roman" w:cs="Times New Roman"/>
          <w:i/>
          <w:color w:val="202124"/>
          <w:sz w:val="28"/>
          <w:szCs w:val="28"/>
          <w:shd w:val="clear" w:color="auto" w:fill="FFFFFF"/>
        </w:rPr>
        <w:t>омплексн</w:t>
      </w:r>
      <w:r w:rsidR="00C53D86" w:rsidRPr="00A30860">
        <w:rPr>
          <w:rFonts w:ascii="Times New Roman" w:hAnsi="Times New Roman" w:cs="Times New Roman"/>
          <w:i/>
          <w:color w:val="202124"/>
          <w:sz w:val="28"/>
          <w:szCs w:val="28"/>
          <w:shd w:val="clear" w:color="auto" w:fill="FFFFFF"/>
        </w:rPr>
        <w:t>ый</w:t>
      </w:r>
      <w:r w:rsidR="00D91A32" w:rsidRPr="00A30860">
        <w:rPr>
          <w:rFonts w:ascii="Times New Roman" w:hAnsi="Times New Roman" w:cs="Times New Roman"/>
          <w:i/>
          <w:color w:val="202124"/>
          <w:sz w:val="28"/>
          <w:szCs w:val="28"/>
          <w:shd w:val="clear" w:color="auto" w:fill="FFFFFF"/>
        </w:rPr>
        <w:t xml:space="preserve"> подход</w:t>
      </w:r>
      <w:r w:rsidR="00D91A32" w:rsidRPr="00A30860">
        <w:rPr>
          <w:rFonts w:ascii="Times New Roman" w:hAnsi="Times New Roman" w:cs="Times New Roman"/>
          <w:color w:val="202124"/>
          <w:sz w:val="28"/>
          <w:szCs w:val="28"/>
          <w:shd w:val="clear" w:color="auto" w:fill="FFFFFF"/>
        </w:rPr>
        <w:t xml:space="preserve"> </w:t>
      </w:r>
      <w:r w:rsidR="00C53D86" w:rsidRPr="00A30860">
        <w:rPr>
          <w:rFonts w:ascii="Times New Roman" w:hAnsi="Times New Roman" w:cs="Times New Roman"/>
          <w:color w:val="202124"/>
          <w:sz w:val="28"/>
          <w:szCs w:val="28"/>
          <w:shd w:val="clear" w:color="auto" w:fill="FFFFFF"/>
        </w:rPr>
        <w:t xml:space="preserve">как единство цели, задач и методов развития личности </w:t>
      </w:r>
      <w:r w:rsidR="00D91A32" w:rsidRPr="00A30860">
        <w:rPr>
          <w:rFonts w:ascii="Times New Roman" w:hAnsi="Times New Roman" w:cs="Times New Roman"/>
          <w:color w:val="202124"/>
          <w:sz w:val="28"/>
          <w:szCs w:val="28"/>
          <w:shd w:val="clear" w:color="auto" w:fill="FFFFFF"/>
        </w:rPr>
        <w:t>подразумева</w:t>
      </w:r>
      <w:r w:rsidR="00C53D86" w:rsidRPr="00A30860">
        <w:rPr>
          <w:rFonts w:ascii="Times New Roman" w:hAnsi="Times New Roman" w:cs="Times New Roman"/>
          <w:color w:val="202124"/>
          <w:sz w:val="28"/>
          <w:szCs w:val="28"/>
          <w:shd w:val="clear" w:color="auto" w:fill="FFFFFF"/>
        </w:rPr>
        <w:t>ет</w:t>
      </w:r>
      <w:r w:rsidRPr="00A30860">
        <w:rPr>
          <w:rFonts w:ascii="Times New Roman" w:hAnsi="Times New Roman" w:cs="Times New Roman"/>
          <w:color w:val="202124"/>
          <w:sz w:val="28"/>
          <w:szCs w:val="28"/>
          <w:shd w:val="clear" w:color="auto" w:fill="FFFFFF"/>
        </w:rPr>
        <w:t xml:space="preserve"> </w:t>
      </w:r>
      <w:proofErr w:type="spellStart"/>
      <w:r w:rsidR="00D91A32" w:rsidRPr="00A30860">
        <w:rPr>
          <w:rFonts w:ascii="Times New Roman" w:hAnsi="Times New Roman" w:cs="Times New Roman"/>
          <w:color w:val="202124"/>
          <w:sz w:val="28"/>
          <w:szCs w:val="28"/>
          <w:shd w:val="clear" w:color="auto" w:fill="FFFFFF"/>
        </w:rPr>
        <w:t>многоуровневость</w:t>
      </w:r>
      <w:proofErr w:type="spellEnd"/>
      <w:r w:rsidRPr="00A30860">
        <w:rPr>
          <w:rFonts w:ascii="Times New Roman" w:hAnsi="Times New Roman" w:cs="Times New Roman"/>
          <w:color w:val="202124"/>
          <w:sz w:val="28"/>
          <w:szCs w:val="28"/>
          <w:shd w:val="clear" w:color="auto" w:fill="FFFFFF"/>
        </w:rPr>
        <w:t xml:space="preserve"> и</w:t>
      </w:r>
      <w:r w:rsidR="00D91A32" w:rsidRPr="00A30860">
        <w:rPr>
          <w:rFonts w:ascii="Times New Roman" w:hAnsi="Times New Roman" w:cs="Times New Roman"/>
          <w:color w:val="202124"/>
          <w:sz w:val="28"/>
          <w:szCs w:val="28"/>
          <w:shd w:val="clear" w:color="auto" w:fill="FFFFFF"/>
        </w:rPr>
        <w:t xml:space="preserve"> сложность психики, способной поддерживать себя в состоянии динамического равновесия</w:t>
      </w:r>
      <w:r w:rsidRPr="00A30860">
        <w:rPr>
          <w:rFonts w:ascii="Times New Roman" w:hAnsi="Times New Roman" w:cs="Times New Roman"/>
          <w:color w:val="202124"/>
          <w:sz w:val="28"/>
          <w:szCs w:val="28"/>
          <w:shd w:val="clear" w:color="auto" w:fill="FFFFFF"/>
        </w:rPr>
        <w:t>,</w:t>
      </w:r>
      <w:r w:rsidR="00D91A32" w:rsidRPr="00A30860">
        <w:rPr>
          <w:rFonts w:ascii="Times New Roman" w:hAnsi="Times New Roman" w:cs="Times New Roman"/>
          <w:color w:val="202124"/>
          <w:sz w:val="28"/>
          <w:szCs w:val="28"/>
          <w:shd w:val="clear" w:color="auto" w:fill="FFFFFF"/>
        </w:rPr>
        <w:t xml:space="preserve"> производить новые структуры и новые формы </w:t>
      </w:r>
      <w:r w:rsidR="00C53D86" w:rsidRPr="00A30860">
        <w:rPr>
          <w:rFonts w:ascii="Times New Roman" w:hAnsi="Times New Roman" w:cs="Times New Roman"/>
          <w:color w:val="202124"/>
          <w:sz w:val="28"/>
          <w:szCs w:val="28"/>
          <w:shd w:val="clear" w:color="auto" w:fill="FFFFFF"/>
        </w:rPr>
        <w:t xml:space="preserve">ее </w:t>
      </w:r>
      <w:r w:rsidR="00D91A32" w:rsidRPr="00A30860">
        <w:rPr>
          <w:rFonts w:ascii="Times New Roman" w:hAnsi="Times New Roman" w:cs="Times New Roman"/>
          <w:color w:val="202124"/>
          <w:sz w:val="28"/>
          <w:szCs w:val="28"/>
          <w:shd w:val="clear" w:color="auto" w:fill="FFFFFF"/>
        </w:rPr>
        <w:t>организации.</w:t>
      </w:r>
      <w:r w:rsidRPr="00A30860">
        <w:rPr>
          <w:rFonts w:ascii="Times New Roman" w:hAnsi="Times New Roman" w:cs="Times New Roman"/>
          <w:color w:val="202124"/>
          <w:sz w:val="28"/>
          <w:szCs w:val="28"/>
          <w:shd w:val="clear" w:color="auto" w:fill="FFFFFF"/>
        </w:rPr>
        <w:t xml:space="preserve"> В </w:t>
      </w:r>
      <w:proofErr w:type="spellStart"/>
      <w:r w:rsidRPr="00A30860">
        <w:rPr>
          <w:rFonts w:ascii="Times New Roman" w:hAnsi="Times New Roman" w:cs="Times New Roman"/>
          <w:i/>
          <w:color w:val="202124"/>
          <w:sz w:val="28"/>
          <w:szCs w:val="28"/>
          <w:shd w:val="clear" w:color="auto" w:fill="FFFFFF"/>
        </w:rPr>
        <w:t>деятельностном</w:t>
      </w:r>
      <w:proofErr w:type="spellEnd"/>
      <w:r w:rsidRPr="00A30860">
        <w:rPr>
          <w:rFonts w:ascii="Times New Roman" w:hAnsi="Times New Roman" w:cs="Times New Roman"/>
          <w:i/>
          <w:color w:val="202124"/>
          <w:sz w:val="28"/>
          <w:szCs w:val="28"/>
          <w:shd w:val="clear" w:color="auto" w:fill="FFFFFF"/>
        </w:rPr>
        <w:t xml:space="preserve"> подходе </w:t>
      </w:r>
      <w:r w:rsidRPr="00A30860">
        <w:rPr>
          <w:rFonts w:ascii="Times New Roman" w:hAnsi="Times New Roman" w:cs="Times New Roman"/>
          <w:color w:val="040C28"/>
          <w:sz w:val="28"/>
          <w:szCs w:val="28"/>
        </w:rPr>
        <w:t>главное место отводится активной, самостоятельной познавательной деятельности личности</w:t>
      </w:r>
      <w:r w:rsidR="00C53D86" w:rsidRPr="00A30860">
        <w:rPr>
          <w:rFonts w:ascii="Times New Roman" w:hAnsi="Times New Roman" w:cs="Times New Roman"/>
          <w:color w:val="040C28"/>
          <w:sz w:val="28"/>
          <w:szCs w:val="28"/>
        </w:rPr>
        <w:t xml:space="preserve">, что бесспорно характеризуется ее </w:t>
      </w:r>
      <w:proofErr w:type="spellStart"/>
      <w:r w:rsidR="00C53D86" w:rsidRPr="00A30860">
        <w:rPr>
          <w:rFonts w:ascii="Times New Roman" w:hAnsi="Times New Roman" w:cs="Times New Roman"/>
          <w:color w:val="040C28"/>
          <w:sz w:val="28"/>
          <w:szCs w:val="28"/>
        </w:rPr>
        <w:t>мотивированностью</w:t>
      </w:r>
      <w:proofErr w:type="spellEnd"/>
      <w:r w:rsidRPr="00A30860">
        <w:rPr>
          <w:rFonts w:ascii="Times New Roman" w:hAnsi="Times New Roman" w:cs="Times New Roman"/>
          <w:color w:val="202124"/>
          <w:sz w:val="28"/>
          <w:szCs w:val="28"/>
          <w:shd w:val="clear" w:color="auto" w:fill="FFFFFF"/>
        </w:rPr>
        <w:t>. Ценность для настоящего исследования представля</w:t>
      </w:r>
      <w:r w:rsidR="00C53D86" w:rsidRPr="00A30860">
        <w:rPr>
          <w:rFonts w:ascii="Times New Roman" w:hAnsi="Times New Roman" w:cs="Times New Roman"/>
          <w:color w:val="202124"/>
          <w:sz w:val="28"/>
          <w:szCs w:val="28"/>
          <w:shd w:val="clear" w:color="auto" w:fill="FFFFFF"/>
        </w:rPr>
        <w:t>ют</w:t>
      </w:r>
      <w:r w:rsidRPr="00A30860">
        <w:rPr>
          <w:rFonts w:ascii="Times New Roman" w:hAnsi="Times New Roman" w:cs="Times New Roman"/>
          <w:color w:val="202124"/>
          <w:sz w:val="28"/>
          <w:szCs w:val="28"/>
          <w:shd w:val="clear" w:color="auto" w:fill="FFFFFF"/>
        </w:rPr>
        <w:t xml:space="preserve"> концепци</w:t>
      </w:r>
      <w:r w:rsidR="00C53D86" w:rsidRPr="00A30860">
        <w:rPr>
          <w:rFonts w:ascii="Times New Roman" w:hAnsi="Times New Roman" w:cs="Times New Roman"/>
          <w:color w:val="202124"/>
          <w:sz w:val="28"/>
          <w:szCs w:val="28"/>
          <w:shd w:val="clear" w:color="auto" w:fill="FFFFFF"/>
        </w:rPr>
        <w:t>и</w:t>
      </w:r>
      <w:r w:rsidRPr="00A30860">
        <w:rPr>
          <w:rFonts w:ascii="Times New Roman" w:hAnsi="Times New Roman" w:cs="Times New Roman"/>
          <w:color w:val="202124"/>
          <w:sz w:val="28"/>
          <w:szCs w:val="28"/>
          <w:shd w:val="clear" w:color="auto" w:fill="FFFFFF"/>
        </w:rPr>
        <w:t xml:space="preserve"> А.Н</w:t>
      </w:r>
      <w:r w:rsidR="00CD2CFC" w:rsidRPr="00A30860">
        <w:rPr>
          <w:rFonts w:ascii="Times New Roman" w:hAnsi="Times New Roman" w:cs="Times New Roman"/>
          <w:color w:val="202124"/>
          <w:sz w:val="28"/>
          <w:szCs w:val="28"/>
          <w:shd w:val="clear" w:color="auto" w:fill="FFFFFF"/>
        </w:rPr>
        <w:t>.</w:t>
      </w:r>
      <w:r w:rsidRPr="00A30860">
        <w:rPr>
          <w:rFonts w:ascii="Times New Roman" w:hAnsi="Times New Roman" w:cs="Times New Roman"/>
          <w:color w:val="202124"/>
          <w:sz w:val="28"/>
          <w:szCs w:val="28"/>
          <w:shd w:val="clear" w:color="auto" w:fill="FFFFFF"/>
        </w:rPr>
        <w:t xml:space="preserve"> Леонтьева, Л.С.</w:t>
      </w:r>
      <w:r w:rsidR="00CD2CFC" w:rsidRPr="00A30860">
        <w:rPr>
          <w:rFonts w:ascii="Times New Roman" w:hAnsi="Times New Roman" w:cs="Times New Roman"/>
          <w:color w:val="202124"/>
          <w:sz w:val="28"/>
          <w:szCs w:val="28"/>
          <w:shd w:val="clear" w:color="auto" w:fill="FFFFFF"/>
        </w:rPr>
        <w:t xml:space="preserve"> </w:t>
      </w:r>
      <w:r w:rsidRPr="00A30860">
        <w:rPr>
          <w:rFonts w:ascii="Times New Roman" w:hAnsi="Times New Roman" w:cs="Times New Roman"/>
          <w:color w:val="202124"/>
          <w:sz w:val="28"/>
          <w:szCs w:val="28"/>
          <w:shd w:val="clear" w:color="auto" w:fill="FFFFFF"/>
        </w:rPr>
        <w:t>Рубинштейна</w:t>
      </w:r>
      <w:r w:rsidR="00704FBF" w:rsidRPr="00A30860">
        <w:rPr>
          <w:rFonts w:ascii="Times New Roman" w:hAnsi="Times New Roman" w:cs="Times New Roman"/>
          <w:color w:val="202124"/>
          <w:sz w:val="28"/>
          <w:szCs w:val="28"/>
          <w:shd w:val="clear" w:color="auto" w:fill="FFFFFF"/>
        </w:rPr>
        <w:t xml:space="preserve"> </w:t>
      </w:r>
      <w:r w:rsidR="00704FBF" w:rsidRPr="00A30860">
        <w:rPr>
          <w:rFonts w:ascii="Times New Roman" w:hAnsi="Times New Roman" w:cs="Times New Roman"/>
          <w:spacing w:val="-9"/>
          <w:sz w:val="28"/>
          <w:szCs w:val="28"/>
        </w:rPr>
        <w:t>[8</w:t>
      </w:r>
      <w:r w:rsidR="000A0F78" w:rsidRPr="00A30860">
        <w:rPr>
          <w:rFonts w:ascii="Times New Roman" w:hAnsi="Times New Roman" w:cs="Times New Roman"/>
          <w:spacing w:val="-9"/>
          <w:sz w:val="28"/>
          <w:szCs w:val="28"/>
        </w:rPr>
        <w:t>3</w:t>
      </w:r>
      <w:r w:rsidR="00704FBF" w:rsidRPr="00A30860">
        <w:rPr>
          <w:rFonts w:ascii="Times New Roman" w:hAnsi="Times New Roman" w:cs="Times New Roman"/>
          <w:spacing w:val="-9"/>
          <w:sz w:val="28"/>
          <w:szCs w:val="28"/>
        </w:rPr>
        <w:t>]</w:t>
      </w:r>
      <w:r w:rsidR="00063C08" w:rsidRPr="00A30860">
        <w:rPr>
          <w:rFonts w:ascii="Times New Roman" w:hAnsi="Times New Roman" w:cs="Times New Roman"/>
          <w:sz w:val="28"/>
          <w:szCs w:val="28"/>
          <w:shd w:val="clear" w:color="auto" w:fill="FFFFFF"/>
        </w:rPr>
        <w:t xml:space="preserve">, </w:t>
      </w:r>
      <w:r w:rsidR="00063C08" w:rsidRPr="00A30860">
        <w:rPr>
          <w:rFonts w:ascii="Times New Roman" w:hAnsi="Times New Roman" w:cs="Times New Roman"/>
          <w:color w:val="202124"/>
          <w:sz w:val="28"/>
          <w:szCs w:val="28"/>
          <w:shd w:val="clear" w:color="auto" w:fill="FFFFFF"/>
        </w:rPr>
        <w:t>которые обстоятельно рассмотре</w:t>
      </w:r>
      <w:r w:rsidR="00C53D86" w:rsidRPr="00A30860">
        <w:rPr>
          <w:rFonts w:ascii="Times New Roman" w:hAnsi="Times New Roman" w:cs="Times New Roman"/>
          <w:color w:val="202124"/>
          <w:sz w:val="28"/>
          <w:szCs w:val="28"/>
          <w:shd w:val="clear" w:color="auto" w:fill="FFFFFF"/>
        </w:rPr>
        <w:t>ны</w:t>
      </w:r>
      <w:r w:rsidR="00063C08" w:rsidRPr="00A30860">
        <w:rPr>
          <w:rFonts w:ascii="Times New Roman" w:hAnsi="Times New Roman" w:cs="Times New Roman"/>
          <w:color w:val="202124"/>
          <w:sz w:val="28"/>
          <w:szCs w:val="28"/>
          <w:shd w:val="clear" w:color="auto" w:fill="FFFFFF"/>
        </w:rPr>
        <w:t xml:space="preserve"> в предыдущем параграфе</w:t>
      </w:r>
      <w:r w:rsidRPr="00A30860">
        <w:rPr>
          <w:rFonts w:ascii="Times New Roman" w:hAnsi="Times New Roman" w:cs="Times New Roman"/>
          <w:color w:val="202124"/>
          <w:sz w:val="28"/>
          <w:szCs w:val="28"/>
          <w:shd w:val="clear" w:color="auto" w:fill="FFFFFF"/>
        </w:rPr>
        <w:t xml:space="preserve">. </w:t>
      </w:r>
    </w:p>
    <w:p w14:paraId="7EFECC97" w14:textId="45BAAABB" w:rsidR="001D7713" w:rsidRPr="00A30860" w:rsidRDefault="001D7713" w:rsidP="004048D7">
      <w:pPr>
        <w:tabs>
          <w:tab w:val="left" w:pos="567"/>
        </w:tabs>
        <w:spacing w:after="0" w:line="240" w:lineRule="auto"/>
        <w:ind w:firstLine="567"/>
        <w:jc w:val="both"/>
        <w:rPr>
          <w:rFonts w:ascii="Times New Roman" w:hAnsi="Times New Roman" w:cs="Times New Roman"/>
          <w:color w:val="202124"/>
          <w:sz w:val="28"/>
          <w:szCs w:val="28"/>
          <w:shd w:val="clear" w:color="auto" w:fill="FFFFFF"/>
        </w:rPr>
      </w:pPr>
      <w:r w:rsidRPr="00A30860">
        <w:rPr>
          <w:rFonts w:ascii="Times New Roman" w:hAnsi="Times New Roman" w:cs="Times New Roman"/>
          <w:sz w:val="28"/>
          <w:szCs w:val="28"/>
        </w:rPr>
        <w:t xml:space="preserve">В современной научной литературе </w:t>
      </w:r>
      <w:r w:rsidR="00555608" w:rsidRPr="00A30860">
        <w:rPr>
          <w:rFonts w:ascii="Times New Roman" w:hAnsi="Times New Roman" w:cs="Times New Roman"/>
          <w:sz w:val="28"/>
          <w:szCs w:val="28"/>
        </w:rPr>
        <w:t xml:space="preserve">существуют несколько концепций созвучные теории деятельности, </w:t>
      </w:r>
      <w:r w:rsidR="00CD2CFC" w:rsidRPr="00A30860">
        <w:rPr>
          <w:rFonts w:ascii="Times New Roman" w:hAnsi="Times New Roman" w:cs="Times New Roman"/>
          <w:sz w:val="28"/>
          <w:szCs w:val="28"/>
        </w:rPr>
        <w:t>в</w:t>
      </w:r>
      <w:r w:rsidRPr="00A30860">
        <w:rPr>
          <w:rFonts w:ascii="Times New Roman" w:hAnsi="Times New Roman" w:cs="Times New Roman"/>
          <w:sz w:val="28"/>
          <w:szCs w:val="28"/>
        </w:rPr>
        <w:t xml:space="preserve">заимосвязи мотивации деятельности (общения, поведения). Наиболее известна </w:t>
      </w:r>
      <w:r w:rsidRPr="00A30860">
        <w:rPr>
          <w:rFonts w:ascii="Times New Roman" w:hAnsi="Times New Roman" w:cs="Times New Roman"/>
          <w:i/>
          <w:sz w:val="28"/>
          <w:szCs w:val="28"/>
        </w:rPr>
        <w:t>теория каузальной атрибуции.</w:t>
      </w:r>
      <w:r w:rsidRPr="00A30860">
        <w:rPr>
          <w:rFonts w:ascii="Times New Roman" w:hAnsi="Times New Roman" w:cs="Times New Roman"/>
          <w:sz w:val="28"/>
          <w:szCs w:val="28"/>
        </w:rPr>
        <w:t xml:space="preserve"> Под каузальной атрибуцией понимается истолкование субъектом межличностного восприятия причин и мотивов поведения других людей и развитие на этой основе способности предсказывать их будущее поведение. Экспериментальные исследования каузальной атрибуции показали следующее:</w:t>
      </w:r>
    </w:p>
    <w:p w14:paraId="0FFBAB4E" w14:textId="77777777" w:rsidR="001D7713" w:rsidRPr="00A30860" w:rsidRDefault="001D7713" w:rsidP="004048D7">
      <w:pPr>
        <w:tabs>
          <w:tab w:val="left" w:pos="567"/>
        </w:tabs>
        <w:spacing w:after="0" w:line="240" w:lineRule="auto"/>
        <w:ind w:firstLine="567"/>
        <w:jc w:val="both"/>
        <w:rPr>
          <w:rFonts w:ascii="Times New Roman" w:hAnsi="Times New Roman" w:cs="Times New Roman"/>
          <w:color w:val="202124"/>
          <w:sz w:val="28"/>
          <w:szCs w:val="28"/>
          <w:shd w:val="clear" w:color="auto" w:fill="FFFFFF"/>
        </w:rPr>
      </w:pPr>
      <w:r w:rsidRPr="00A30860">
        <w:rPr>
          <w:rFonts w:ascii="Times New Roman" w:hAnsi="Times New Roman" w:cs="Times New Roman"/>
          <w:sz w:val="28"/>
          <w:szCs w:val="28"/>
        </w:rPr>
        <w:t>а) человек объясняет свое поведение не так, как он объясняет поведение других людей;</w:t>
      </w:r>
    </w:p>
    <w:p w14:paraId="44E778EC" w14:textId="77777777" w:rsidR="001D7713" w:rsidRPr="00A30860" w:rsidRDefault="001D7713" w:rsidP="004048D7">
      <w:pPr>
        <w:tabs>
          <w:tab w:val="left" w:pos="567"/>
        </w:tabs>
        <w:spacing w:after="0" w:line="240" w:lineRule="auto"/>
        <w:ind w:firstLine="567"/>
        <w:jc w:val="both"/>
        <w:rPr>
          <w:rFonts w:ascii="Times New Roman" w:hAnsi="Times New Roman" w:cs="Times New Roman"/>
          <w:color w:val="202124"/>
          <w:sz w:val="28"/>
          <w:szCs w:val="28"/>
          <w:shd w:val="clear" w:color="auto" w:fill="FFFFFF"/>
        </w:rPr>
      </w:pPr>
      <w:r w:rsidRPr="00A30860">
        <w:rPr>
          <w:rFonts w:ascii="Times New Roman" w:hAnsi="Times New Roman" w:cs="Times New Roman"/>
          <w:sz w:val="28"/>
          <w:szCs w:val="28"/>
        </w:rPr>
        <w:t>б) процессы каузальной атрибуции не подчиняются логическим нормам;</w:t>
      </w:r>
    </w:p>
    <w:p w14:paraId="7F16C84D" w14:textId="77777777" w:rsidR="001D7713" w:rsidRPr="00A30860" w:rsidRDefault="001D7713" w:rsidP="004048D7">
      <w:pPr>
        <w:tabs>
          <w:tab w:val="left" w:pos="567"/>
        </w:tabs>
        <w:spacing w:after="0" w:line="240" w:lineRule="auto"/>
        <w:ind w:firstLine="567"/>
        <w:jc w:val="both"/>
        <w:rPr>
          <w:rFonts w:ascii="Times New Roman" w:hAnsi="Times New Roman" w:cs="Times New Roman"/>
          <w:color w:val="202124"/>
          <w:sz w:val="28"/>
          <w:szCs w:val="28"/>
          <w:shd w:val="clear" w:color="auto" w:fill="FFFFFF"/>
        </w:rPr>
      </w:pPr>
      <w:r w:rsidRPr="00A30860">
        <w:rPr>
          <w:rFonts w:ascii="Times New Roman" w:hAnsi="Times New Roman" w:cs="Times New Roman"/>
          <w:sz w:val="28"/>
          <w:szCs w:val="28"/>
        </w:rPr>
        <w:t>в) человек склонен объяснять неудачные результаты своей деятельности внешними, а удачные - внутренними факторами.</w:t>
      </w:r>
    </w:p>
    <w:p w14:paraId="6D26B202" w14:textId="77777777" w:rsidR="00CD2CFC" w:rsidRPr="00A30860" w:rsidRDefault="001D7713" w:rsidP="004048D7">
      <w:pPr>
        <w:tabs>
          <w:tab w:val="left" w:pos="567"/>
        </w:tabs>
        <w:spacing w:after="0" w:line="240" w:lineRule="auto"/>
        <w:ind w:firstLine="567"/>
        <w:jc w:val="both"/>
        <w:rPr>
          <w:rFonts w:ascii="Times New Roman" w:eastAsia="Times New Roman" w:hAnsi="Times New Roman" w:cs="Times New Roman"/>
          <w:color w:val="000000"/>
          <w:sz w:val="28"/>
          <w:szCs w:val="28"/>
        </w:rPr>
      </w:pPr>
      <w:r w:rsidRPr="00A30860">
        <w:rPr>
          <w:rFonts w:ascii="Times New Roman" w:hAnsi="Times New Roman" w:cs="Times New Roman"/>
          <w:spacing w:val="-5"/>
          <w:sz w:val="28"/>
          <w:szCs w:val="28"/>
        </w:rPr>
        <w:t xml:space="preserve"> </w:t>
      </w:r>
      <w:r w:rsidR="00C53D86" w:rsidRPr="00A30860">
        <w:rPr>
          <w:rFonts w:ascii="Times New Roman" w:eastAsia="Times New Roman" w:hAnsi="Times New Roman" w:cs="Times New Roman"/>
          <w:color w:val="000000"/>
          <w:sz w:val="28"/>
          <w:szCs w:val="28"/>
        </w:rPr>
        <w:t>В последние годы стали развиваться и складываться новые научные направления –</w:t>
      </w:r>
      <w:proofErr w:type="spellStart"/>
      <w:r w:rsidR="00C53D86" w:rsidRPr="00A30860">
        <w:rPr>
          <w:rFonts w:ascii="Times New Roman" w:eastAsia="Times New Roman" w:hAnsi="Times New Roman" w:cs="Times New Roman"/>
          <w:color w:val="000000"/>
          <w:sz w:val="28"/>
          <w:szCs w:val="28"/>
        </w:rPr>
        <w:t>акмеология</w:t>
      </w:r>
      <w:proofErr w:type="spellEnd"/>
      <w:r w:rsidR="00C53D86" w:rsidRPr="00A30860">
        <w:rPr>
          <w:rFonts w:ascii="Times New Roman" w:eastAsia="Times New Roman" w:hAnsi="Times New Roman" w:cs="Times New Roman"/>
          <w:color w:val="000000"/>
          <w:sz w:val="28"/>
          <w:szCs w:val="28"/>
        </w:rPr>
        <w:t xml:space="preserve"> и синергетика, которые являются теоретическим основанием </w:t>
      </w:r>
      <w:proofErr w:type="spellStart"/>
      <w:r w:rsidR="00C53D86" w:rsidRPr="00A30860">
        <w:rPr>
          <w:rFonts w:ascii="Times New Roman" w:eastAsia="Times New Roman" w:hAnsi="Times New Roman" w:cs="Times New Roman"/>
          <w:color w:val="000000"/>
          <w:sz w:val="28"/>
          <w:szCs w:val="28"/>
        </w:rPr>
        <w:t>акмесинергетического</w:t>
      </w:r>
      <w:proofErr w:type="spellEnd"/>
      <w:r w:rsidR="00C53D86" w:rsidRPr="00A30860">
        <w:rPr>
          <w:rFonts w:ascii="Times New Roman" w:eastAsia="Times New Roman" w:hAnsi="Times New Roman" w:cs="Times New Roman"/>
          <w:color w:val="000000"/>
          <w:sz w:val="28"/>
          <w:szCs w:val="28"/>
        </w:rPr>
        <w:t xml:space="preserve"> подхода развития личности человека и его трудовой деятельности. </w:t>
      </w:r>
    </w:p>
    <w:p w14:paraId="280F389F" w14:textId="25349436" w:rsidR="00C53D86" w:rsidRPr="00A30860" w:rsidRDefault="00C53D86" w:rsidP="004048D7">
      <w:pPr>
        <w:tabs>
          <w:tab w:val="left" w:pos="567"/>
        </w:tabs>
        <w:spacing w:after="0" w:line="240" w:lineRule="auto"/>
        <w:ind w:firstLine="567"/>
        <w:jc w:val="both"/>
        <w:rPr>
          <w:rFonts w:ascii="Times New Roman" w:eastAsia="Times New Roman" w:hAnsi="Times New Roman" w:cs="Times New Roman"/>
          <w:i/>
          <w:color w:val="000000"/>
          <w:sz w:val="28"/>
          <w:szCs w:val="28"/>
        </w:rPr>
      </w:pPr>
      <w:proofErr w:type="spellStart"/>
      <w:r w:rsidRPr="00A30860">
        <w:rPr>
          <w:rFonts w:ascii="Times New Roman" w:eastAsia="Times New Roman" w:hAnsi="Times New Roman" w:cs="Times New Roman"/>
          <w:i/>
          <w:color w:val="000000"/>
          <w:sz w:val="28"/>
          <w:szCs w:val="28"/>
        </w:rPr>
        <w:lastRenderedPageBreak/>
        <w:t>А</w:t>
      </w:r>
      <w:r w:rsidR="00323D0F" w:rsidRPr="00A30860">
        <w:rPr>
          <w:rFonts w:ascii="Times New Roman" w:hAnsi="Times New Roman" w:cs="Times New Roman"/>
          <w:i/>
          <w:spacing w:val="-5"/>
          <w:sz w:val="28"/>
          <w:szCs w:val="28"/>
        </w:rPr>
        <w:t>кмесинергетический</w:t>
      </w:r>
      <w:proofErr w:type="spellEnd"/>
      <w:r w:rsidR="00323D0F" w:rsidRPr="00A30860">
        <w:rPr>
          <w:rFonts w:ascii="Times New Roman" w:hAnsi="Times New Roman" w:cs="Times New Roman"/>
          <w:i/>
          <w:spacing w:val="-5"/>
          <w:sz w:val="28"/>
          <w:szCs w:val="28"/>
        </w:rPr>
        <w:t xml:space="preserve"> подход</w:t>
      </w:r>
      <w:r w:rsidRPr="00A30860">
        <w:rPr>
          <w:rFonts w:ascii="Times New Roman" w:hAnsi="Times New Roman" w:cs="Times New Roman"/>
          <w:i/>
          <w:spacing w:val="-5"/>
          <w:sz w:val="28"/>
          <w:szCs w:val="28"/>
        </w:rPr>
        <w:t xml:space="preserve"> </w:t>
      </w:r>
      <w:r w:rsidRPr="00A30860">
        <w:rPr>
          <w:rFonts w:ascii="Times New Roman" w:hAnsi="Times New Roman" w:cs="Times New Roman"/>
          <w:spacing w:val="-5"/>
          <w:sz w:val="28"/>
          <w:szCs w:val="28"/>
        </w:rPr>
        <w:t xml:space="preserve">представляет научно-практический интерес, </w:t>
      </w:r>
      <w:r w:rsidRPr="00A30860">
        <w:rPr>
          <w:rFonts w:ascii="Times New Roman" w:eastAsia="Times New Roman" w:hAnsi="Times New Roman" w:cs="Times New Roman"/>
          <w:bCs/>
          <w:color w:val="000000"/>
          <w:kern w:val="36"/>
          <w:sz w:val="28"/>
          <w:szCs w:val="28"/>
        </w:rPr>
        <w:t xml:space="preserve">так как развитие мотивации достижений личности само по себе ценностно. </w:t>
      </w:r>
      <w:proofErr w:type="spellStart"/>
      <w:r w:rsidRPr="00A30860">
        <w:rPr>
          <w:rFonts w:ascii="Times New Roman" w:eastAsia="Times New Roman" w:hAnsi="Times New Roman" w:cs="Times New Roman"/>
          <w:color w:val="000000"/>
          <w:sz w:val="28"/>
          <w:szCs w:val="28"/>
        </w:rPr>
        <w:t>Акмеологичность</w:t>
      </w:r>
      <w:proofErr w:type="spellEnd"/>
      <w:r w:rsidRPr="00A30860">
        <w:rPr>
          <w:rFonts w:ascii="Times New Roman" w:eastAsia="Times New Roman" w:hAnsi="Times New Roman" w:cs="Times New Roman"/>
          <w:color w:val="000000"/>
          <w:sz w:val="28"/>
          <w:szCs w:val="28"/>
        </w:rPr>
        <w:t xml:space="preserve"> пронизывает всю историю человека, которая демонстрирует множество образцов в самых разнообразных видах деятельности. Научные предпосылки </w:t>
      </w:r>
      <w:proofErr w:type="spellStart"/>
      <w:r w:rsidRPr="00A30860">
        <w:rPr>
          <w:rFonts w:ascii="Times New Roman" w:eastAsia="Times New Roman" w:hAnsi="Times New Roman" w:cs="Times New Roman"/>
          <w:color w:val="000000"/>
          <w:sz w:val="28"/>
          <w:szCs w:val="28"/>
        </w:rPr>
        <w:t>акмеологии</w:t>
      </w:r>
      <w:proofErr w:type="spellEnd"/>
      <w:r w:rsidRPr="00A30860">
        <w:rPr>
          <w:rFonts w:ascii="Times New Roman" w:eastAsia="Times New Roman" w:hAnsi="Times New Roman" w:cs="Times New Roman"/>
          <w:color w:val="000000"/>
          <w:sz w:val="28"/>
          <w:szCs w:val="28"/>
        </w:rPr>
        <w:t xml:space="preserve"> были разработаны 144 году до н.э. </w:t>
      </w:r>
      <w:proofErr w:type="spellStart"/>
      <w:r w:rsidRPr="00A30860">
        <w:rPr>
          <w:rFonts w:ascii="Times New Roman" w:eastAsia="Times New Roman" w:hAnsi="Times New Roman" w:cs="Times New Roman"/>
          <w:color w:val="000000"/>
          <w:sz w:val="28"/>
          <w:szCs w:val="28"/>
        </w:rPr>
        <w:t>Апполодором</w:t>
      </w:r>
      <w:proofErr w:type="spellEnd"/>
      <w:r w:rsidRPr="00A30860">
        <w:rPr>
          <w:rFonts w:ascii="Times New Roman" w:eastAsia="Times New Roman" w:hAnsi="Times New Roman" w:cs="Times New Roman"/>
          <w:color w:val="000000"/>
          <w:sz w:val="28"/>
          <w:szCs w:val="28"/>
        </w:rPr>
        <w:t xml:space="preserve">, представителем Александрийской школы. </w:t>
      </w:r>
      <w:proofErr w:type="spellStart"/>
      <w:r w:rsidRPr="00A30860">
        <w:rPr>
          <w:rFonts w:ascii="Times New Roman" w:eastAsia="Times New Roman" w:hAnsi="Times New Roman" w:cs="Times New Roman"/>
          <w:color w:val="000000"/>
          <w:sz w:val="28"/>
          <w:szCs w:val="28"/>
        </w:rPr>
        <w:t>Акмеология</w:t>
      </w:r>
      <w:proofErr w:type="spellEnd"/>
      <w:r w:rsidRPr="00A30860">
        <w:rPr>
          <w:rFonts w:ascii="Times New Roman" w:eastAsia="Times New Roman" w:hAnsi="Times New Roman" w:cs="Times New Roman"/>
          <w:color w:val="000000"/>
          <w:sz w:val="28"/>
          <w:szCs w:val="28"/>
        </w:rPr>
        <w:t xml:space="preserve"> рассматривала максимальное совершенство, как </w:t>
      </w:r>
      <w:r w:rsidRPr="00A30860">
        <w:rPr>
          <w:rFonts w:ascii="Times New Roman" w:eastAsia="Times New Roman" w:hAnsi="Times New Roman" w:cs="Times New Roman"/>
          <w:b/>
          <w:bCs/>
          <w:color w:val="000000"/>
          <w:sz w:val="28"/>
          <w:szCs w:val="28"/>
        </w:rPr>
        <w:t xml:space="preserve">вершину </w:t>
      </w:r>
      <w:r w:rsidRPr="00A30860">
        <w:rPr>
          <w:rFonts w:ascii="Times New Roman" w:eastAsia="Times New Roman" w:hAnsi="Times New Roman" w:cs="Times New Roman"/>
          <w:color w:val="000000"/>
          <w:sz w:val="28"/>
          <w:szCs w:val="28"/>
        </w:rPr>
        <w:t xml:space="preserve">в развитии деятельности, а вершина по-гречески называется </w:t>
      </w:r>
      <w:proofErr w:type="spellStart"/>
      <w:r w:rsidRPr="00A30860">
        <w:rPr>
          <w:rFonts w:ascii="Times New Roman" w:eastAsia="Times New Roman" w:hAnsi="Times New Roman" w:cs="Times New Roman"/>
          <w:b/>
          <w:bCs/>
          <w:i/>
          <w:iCs/>
          <w:color w:val="000000"/>
          <w:sz w:val="28"/>
          <w:szCs w:val="28"/>
        </w:rPr>
        <w:t>άæμη</w:t>
      </w:r>
      <w:proofErr w:type="spellEnd"/>
      <w:r w:rsidRPr="00A30860">
        <w:rPr>
          <w:rFonts w:ascii="Times New Roman" w:eastAsia="Times New Roman" w:hAnsi="Times New Roman" w:cs="Times New Roman"/>
          <w:b/>
          <w:bCs/>
          <w:color w:val="000000"/>
          <w:sz w:val="28"/>
          <w:szCs w:val="28"/>
        </w:rPr>
        <w:t xml:space="preserve">. </w:t>
      </w:r>
      <w:r w:rsidRPr="00A30860">
        <w:rPr>
          <w:rFonts w:ascii="Times New Roman" w:eastAsia="Times New Roman" w:hAnsi="Times New Roman" w:cs="Times New Roman"/>
          <w:color w:val="000000"/>
          <w:sz w:val="28"/>
          <w:szCs w:val="28"/>
        </w:rPr>
        <w:t>При этом под «</w:t>
      </w:r>
      <w:proofErr w:type="spellStart"/>
      <w:r w:rsidRPr="00A30860">
        <w:rPr>
          <w:rFonts w:ascii="Times New Roman" w:eastAsia="Times New Roman" w:hAnsi="Times New Roman" w:cs="Times New Roman"/>
          <w:color w:val="000000"/>
          <w:sz w:val="28"/>
          <w:szCs w:val="28"/>
        </w:rPr>
        <w:t>акме</w:t>
      </w:r>
      <w:proofErr w:type="spellEnd"/>
      <w:r w:rsidRPr="00A30860">
        <w:rPr>
          <w:rFonts w:ascii="Times New Roman" w:eastAsia="Times New Roman" w:hAnsi="Times New Roman" w:cs="Times New Roman"/>
          <w:color w:val="000000"/>
          <w:sz w:val="28"/>
          <w:szCs w:val="28"/>
        </w:rPr>
        <w:t xml:space="preserve">» имелось в виду такое состояние индивидуума, при котором достигается высший результат его деятельности («звездный час»), а не процесс движения к этому состоянию. </w:t>
      </w:r>
      <w:r w:rsidRPr="00A30860">
        <w:rPr>
          <w:rFonts w:ascii="Times New Roman" w:eastAsia="Times New Roman" w:hAnsi="Times New Roman" w:cs="Times New Roman"/>
          <w:i/>
          <w:color w:val="000000"/>
          <w:sz w:val="28"/>
          <w:szCs w:val="28"/>
        </w:rPr>
        <w:t>Разве мотивация достижения не преследует эту же цель?</w:t>
      </w:r>
    </w:p>
    <w:p w14:paraId="6AFBEEF8" w14:textId="615484B5" w:rsidR="00E652D9" w:rsidRPr="00A30860" w:rsidRDefault="00E652D9" w:rsidP="004048D7">
      <w:pPr>
        <w:shd w:val="clear" w:color="auto" w:fill="FFFFFF"/>
        <w:tabs>
          <w:tab w:val="left" w:pos="-142"/>
          <w:tab w:val="left" w:pos="567"/>
        </w:tabs>
        <w:spacing w:after="0" w:line="240" w:lineRule="auto"/>
        <w:ind w:firstLine="567"/>
        <w:jc w:val="both"/>
        <w:rPr>
          <w:rFonts w:ascii="Times New Roman" w:eastAsiaTheme="minorEastAsia" w:hAnsi="Times New Roman" w:cs="Times New Roman"/>
          <w:sz w:val="28"/>
          <w:szCs w:val="28"/>
          <w:lang w:eastAsia="ru-RU"/>
        </w:rPr>
      </w:pPr>
      <w:r w:rsidRPr="00A30860">
        <w:rPr>
          <w:rFonts w:ascii="Times New Roman" w:eastAsiaTheme="minorEastAsia" w:hAnsi="Times New Roman" w:cs="Times New Roman"/>
          <w:sz w:val="28"/>
          <w:szCs w:val="28"/>
          <w:lang w:eastAsia="ru-RU"/>
        </w:rPr>
        <w:t xml:space="preserve">Доказательным аргументом в понимании мотивации достижения в структуре личности через призму когнитивного и атрибутивного подходов в зарубежной психологии представлена </w:t>
      </w:r>
      <w:r w:rsidR="001B5CBA" w:rsidRPr="00A30860">
        <w:rPr>
          <w:rFonts w:ascii="Times New Roman" w:eastAsiaTheme="minorEastAsia" w:hAnsi="Times New Roman" w:cs="Times New Roman"/>
          <w:sz w:val="28"/>
          <w:szCs w:val="28"/>
          <w:lang w:eastAsia="ru-RU"/>
        </w:rPr>
        <w:t xml:space="preserve">такими </w:t>
      </w:r>
      <w:r w:rsidRPr="00A30860">
        <w:rPr>
          <w:rFonts w:ascii="Times New Roman" w:eastAsiaTheme="minorEastAsia" w:hAnsi="Times New Roman" w:cs="Times New Roman"/>
          <w:sz w:val="28"/>
          <w:szCs w:val="28"/>
          <w:lang w:eastAsia="ru-RU"/>
        </w:rPr>
        <w:t>серьезными</w:t>
      </w:r>
      <w:r w:rsidR="001B5CBA" w:rsidRPr="00A30860">
        <w:rPr>
          <w:rFonts w:ascii="Times New Roman" w:eastAsiaTheme="minorEastAsia" w:hAnsi="Times New Roman" w:cs="Times New Roman"/>
          <w:sz w:val="28"/>
          <w:szCs w:val="28"/>
          <w:lang w:eastAsia="ru-RU"/>
        </w:rPr>
        <w:t xml:space="preserve"> теориями как</w:t>
      </w:r>
      <w:r w:rsidRPr="00A30860">
        <w:rPr>
          <w:rFonts w:ascii="Times New Roman" w:eastAsiaTheme="minorEastAsia" w:hAnsi="Times New Roman" w:cs="Times New Roman"/>
          <w:sz w:val="28"/>
          <w:szCs w:val="28"/>
          <w:lang w:eastAsia="ru-RU"/>
        </w:rPr>
        <w:t xml:space="preserve"> теори</w:t>
      </w:r>
      <w:r w:rsidR="00D426BD" w:rsidRPr="00A30860">
        <w:rPr>
          <w:rFonts w:ascii="Times New Roman" w:eastAsiaTheme="minorEastAsia" w:hAnsi="Times New Roman" w:cs="Times New Roman"/>
          <w:sz w:val="28"/>
          <w:szCs w:val="28"/>
          <w:lang w:eastAsia="ru-RU"/>
        </w:rPr>
        <w:t>я</w:t>
      </w:r>
      <w:r w:rsidRPr="00A30860">
        <w:rPr>
          <w:rFonts w:ascii="Times New Roman" w:eastAsiaTheme="minorEastAsia" w:hAnsi="Times New Roman" w:cs="Times New Roman"/>
          <w:sz w:val="28"/>
          <w:szCs w:val="28"/>
          <w:lang w:eastAsia="ru-RU"/>
        </w:rPr>
        <w:t xml:space="preserve"> ожидаемой ценности Дж. Аткинсона, теория каузальной атрибуции Б. </w:t>
      </w:r>
      <w:proofErr w:type="spellStart"/>
      <w:r w:rsidRPr="00A30860">
        <w:rPr>
          <w:rFonts w:ascii="Times New Roman" w:eastAsiaTheme="minorEastAsia" w:hAnsi="Times New Roman" w:cs="Times New Roman"/>
          <w:sz w:val="28"/>
          <w:szCs w:val="28"/>
          <w:lang w:eastAsia="ru-RU"/>
        </w:rPr>
        <w:t>Вайнера</w:t>
      </w:r>
      <w:proofErr w:type="spellEnd"/>
      <w:r w:rsidRPr="00A30860">
        <w:rPr>
          <w:rFonts w:ascii="Times New Roman" w:eastAsiaTheme="minorEastAsia" w:hAnsi="Times New Roman" w:cs="Times New Roman"/>
          <w:sz w:val="28"/>
          <w:szCs w:val="28"/>
          <w:lang w:eastAsia="ru-RU"/>
        </w:rPr>
        <w:t xml:space="preserve">, теория самоэффективности A. Бандуры, </w:t>
      </w:r>
      <w:proofErr w:type="spellStart"/>
      <w:r w:rsidRPr="00A30860">
        <w:rPr>
          <w:rFonts w:ascii="Times New Roman" w:eastAsiaTheme="minorEastAsia" w:hAnsi="Times New Roman" w:cs="Times New Roman"/>
          <w:sz w:val="28"/>
          <w:szCs w:val="28"/>
          <w:lang w:eastAsia="ru-RU"/>
        </w:rPr>
        <w:t>социокогнитивной</w:t>
      </w:r>
      <w:proofErr w:type="spellEnd"/>
      <w:r w:rsidRPr="00A30860">
        <w:rPr>
          <w:rFonts w:ascii="Times New Roman" w:eastAsiaTheme="minorEastAsia" w:hAnsi="Times New Roman" w:cs="Times New Roman"/>
          <w:sz w:val="28"/>
          <w:szCs w:val="28"/>
          <w:lang w:eastAsia="ru-RU"/>
        </w:rPr>
        <w:t xml:space="preserve"> теории C.S. </w:t>
      </w:r>
      <w:proofErr w:type="spellStart"/>
      <w:r w:rsidRPr="00A30860">
        <w:rPr>
          <w:rFonts w:ascii="Times New Roman" w:eastAsiaTheme="minorEastAsia" w:hAnsi="Times New Roman" w:cs="Times New Roman"/>
          <w:sz w:val="28"/>
          <w:szCs w:val="28"/>
          <w:lang w:eastAsia="ru-RU"/>
        </w:rPr>
        <w:t>Dwekа</w:t>
      </w:r>
      <w:proofErr w:type="spellEnd"/>
      <w:r w:rsidRPr="00A30860">
        <w:rPr>
          <w:rFonts w:ascii="Times New Roman" w:eastAsiaTheme="minorEastAsia" w:hAnsi="Times New Roman" w:cs="Times New Roman"/>
          <w:sz w:val="28"/>
          <w:szCs w:val="28"/>
          <w:lang w:eastAsia="ru-RU"/>
        </w:rPr>
        <w:t>, теория воспринимаемого контроля Б. Скиннера</w:t>
      </w:r>
      <w:r w:rsidR="00946B25" w:rsidRPr="00A30860">
        <w:rPr>
          <w:rFonts w:ascii="Times New Roman" w:eastAsiaTheme="minorEastAsia" w:hAnsi="Times New Roman" w:cs="Times New Roman"/>
          <w:sz w:val="28"/>
          <w:szCs w:val="28"/>
          <w:lang w:eastAsia="ru-RU"/>
        </w:rPr>
        <w:t>. Во</w:t>
      </w:r>
      <w:r w:rsidRPr="00A30860">
        <w:rPr>
          <w:rFonts w:ascii="Times New Roman" w:eastAsiaTheme="minorEastAsia" w:hAnsi="Times New Roman" w:cs="Times New Roman"/>
          <w:sz w:val="28"/>
          <w:szCs w:val="28"/>
          <w:lang w:eastAsia="ru-RU"/>
        </w:rPr>
        <w:t xml:space="preserve"> всех представленных теориях главный объект </w:t>
      </w:r>
      <w:proofErr w:type="gramStart"/>
      <w:r w:rsidR="00CD2CFC" w:rsidRPr="00A30860">
        <w:rPr>
          <w:rFonts w:ascii="Times New Roman" w:eastAsiaTheme="minorEastAsia" w:hAnsi="Times New Roman" w:cs="Times New Roman"/>
          <w:sz w:val="28"/>
          <w:szCs w:val="28"/>
          <w:lang w:eastAsia="ru-RU"/>
        </w:rPr>
        <w:t xml:space="preserve">- </w:t>
      </w:r>
      <w:r w:rsidRPr="00A30860">
        <w:rPr>
          <w:rFonts w:ascii="Times New Roman" w:eastAsiaTheme="minorEastAsia" w:hAnsi="Times New Roman" w:cs="Times New Roman"/>
          <w:sz w:val="28"/>
          <w:szCs w:val="28"/>
          <w:lang w:eastAsia="ru-RU"/>
        </w:rPr>
        <w:t>эт</w:t>
      </w:r>
      <w:r w:rsidR="00946B25" w:rsidRPr="00A30860">
        <w:rPr>
          <w:rFonts w:ascii="Times New Roman" w:eastAsiaTheme="minorEastAsia" w:hAnsi="Times New Roman" w:cs="Times New Roman"/>
          <w:sz w:val="28"/>
          <w:szCs w:val="28"/>
          <w:lang w:eastAsia="ru-RU"/>
        </w:rPr>
        <w:t>о</w:t>
      </w:r>
      <w:proofErr w:type="gramEnd"/>
      <w:r w:rsidR="00946B25" w:rsidRPr="00A30860">
        <w:rPr>
          <w:rFonts w:ascii="Times New Roman" w:eastAsiaTheme="minorEastAsia" w:hAnsi="Times New Roman" w:cs="Times New Roman"/>
          <w:sz w:val="28"/>
          <w:szCs w:val="28"/>
          <w:lang w:eastAsia="ru-RU"/>
        </w:rPr>
        <w:t xml:space="preserve"> индивид и его представления о</w:t>
      </w:r>
      <w:r w:rsidRPr="00A30860">
        <w:rPr>
          <w:rFonts w:ascii="Times New Roman" w:eastAsiaTheme="minorEastAsia" w:hAnsi="Times New Roman" w:cs="Times New Roman"/>
          <w:sz w:val="28"/>
          <w:szCs w:val="28"/>
          <w:lang w:eastAsia="ru-RU"/>
        </w:rPr>
        <w:t xml:space="preserve"> собственных намерениях</w:t>
      </w:r>
      <w:r w:rsidR="00946B25" w:rsidRPr="00A30860">
        <w:rPr>
          <w:rFonts w:ascii="Times New Roman" w:eastAsiaTheme="minorEastAsia" w:hAnsi="Times New Roman" w:cs="Times New Roman"/>
          <w:sz w:val="28"/>
          <w:szCs w:val="28"/>
          <w:lang w:eastAsia="ru-RU"/>
        </w:rPr>
        <w:t xml:space="preserve">, возможностях и способностях. </w:t>
      </w:r>
      <w:r w:rsidRPr="00A30860">
        <w:rPr>
          <w:rFonts w:ascii="Times New Roman" w:hAnsi="Times New Roman" w:cs="Times New Roman"/>
          <w:sz w:val="28"/>
          <w:szCs w:val="28"/>
        </w:rPr>
        <w:t>Остановимся подробнее на подходах к пониманию феномена мотивации достижения в названных теориях</w:t>
      </w:r>
      <w:r w:rsidR="00946B25" w:rsidRPr="00A30860">
        <w:rPr>
          <w:rFonts w:ascii="Times New Roman" w:hAnsi="Times New Roman" w:cs="Times New Roman"/>
          <w:sz w:val="28"/>
          <w:szCs w:val="28"/>
        </w:rPr>
        <w:t>.</w:t>
      </w:r>
      <w:r w:rsidRPr="00A30860">
        <w:rPr>
          <w:rFonts w:ascii="Times New Roman" w:hAnsi="Times New Roman" w:cs="Times New Roman"/>
          <w:sz w:val="28"/>
          <w:szCs w:val="28"/>
        </w:rPr>
        <w:t xml:space="preserve"> </w:t>
      </w:r>
    </w:p>
    <w:p w14:paraId="5E0B9DAC" w14:textId="4F80E474"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Среди современных зарубежных теорий мотивации заслуживает внимания </w:t>
      </w:r>
      <w:r w:rsidRPr="00A30860">
        <w:rPr>
          <w:rFonts w:ascii="Times New Roman" w:hAnsi="Times New Roman" w:cs="Times New Roman"/>
          <w:i/>
          <w:sz w:val="28"/>
          <w:szCs w:val="28"/>
        </w:rPr>
        <w:t xml:space="preserve">атрибутивная теория Б. </w:t>
      </w:r>
      <w:proofErr w:type="spellStart"/>
      <w:r w:rsidRPr="00A30860">
        <w:rPr>
          <w:rFonts w:ascii="Times New Roman" w:hAnsi="Times New Roman" w:cs="Times New Roman"/>
          <w:i/>
          <w:sz w:val="28"/>
          <w:szCs w:val="28"/>
        </w:rPr>
        <w:t>Вайнера</w:t>
      </w:r>
      <w:proofErr w:type="spellEnd"/>
      <w:r w:rsidRPr="00A30860">
        <w:rPr>
          <w:rFonts w:ascii="Times New Roman" w:hAnsi="Times New Roman" w:cs="Times New Roman"/>
          <w:sz w:val="28"/>
          <w:szCs w:val="28"/>
        </w:rPr>
        <w:t xml:space="preserve"> </w:t>
      </w:r>
      <w:r w:rsidRPr="00A30860">
        <w:rPr>
          <w:rFonts w:ascii="Times New Roman" w:hAnsi="Times New Roman" w:cs="Times New Roman"/>
          <w:sz w:val="28"/>
          <w:szCs w:val="28"/>
        </w:rPr>
        <w:sym w:font="Symbol" w:char="F05B"/>
      </w:r>
      <w:r w:rsidR="007A64B2" w:rsidRPr="00A30860">
        <w:rPr>
          <w:rFonts w:ascii="Times New Roman" w:hAnsi="Times New Roman" w:cs="Times New Roman"/>
          <w:sz w:val="28"/>
          <w:szCs w:val="28"/>
        </w:rPr>
        <w:t>8</w:t>
      </w:r>
      <w:r w:rsidR="000A0F78" w:rsidRPr="00A30860">
        <w:rPr>
          <w:rFonts w:ascii="Times New Roman" w:hAnsi="Times New Roman" w:cs="Times New Roman"/>
          <w:sz w:val="28"/>
          <w:szCs w:val="28"/>
        </w:rPr>
        <w:t>4</w:t>
      </w:r>
      <w:r w:rsidRPr="00A30860">
        <w:rPr>
          <w:rFonts w:ascii="Times New Roman" w:hAnsi="Times New Roman" w:cs="Times New Roman"/>
          <w:sz w:val="28"/>
          <w:szCs w:val="28"/>
        </w:rPr>
        <w:sym w:font="Symbol" w:char="F05D"/>
      </w:r>
      <w:r w:rsidRPr="00A30860">
        <w:rPr>
          <w:rFonts w:ascii="Times New Roman" w:hAnsi="Times New Roman" w:cs="Times New Roman"/>
          <w:sz w:val="28"/>
          <w:szCs w:val="28"/>
        </w:rPr>
        <w:t xml:space="preserve">. В центре внимания данной теории находится сам механизм атрибуции, означающий на потребность у человека объяснять почему неудачи преследуют его, и в чем причина внезапных удач. Автор убеждает нас в том, что на мотивацию людей влияет его представления и рациональные и иррациональные убеждения. Исследователь, следуя за </w:t>
      </w:r>
      <w:proofErr w:type="spellStart"/>
      <w:r w:rsidRPr="00A30860">
        <w:rPr>
          <w:rFonts w:ascii="Times New Roman" w:hAnsi="Times New Roman" w:cs="Times New Roman"/>
          <w:sz w:val="28"/>
          <w:szCs w:val="28"/>
        </w:rPr>
        <w:t>бихевиористами</w:t>
      </w:r>
      <w:proofErr w:type="spellEnd"/>
      <w:r w:rsidRPr="00A30860">
        <w:rPr>
          <w:rFonts w:ascii="Times New Roman" w:hAnsi="Times New Roman" w:cs="Times New Roman"/>
          <w:sz w:val="28"/>
          <w:szCs w:val="28"/>
        </w:rPr>
        <w:t xml:space="preserve">, противоречит им в определении разницы деятельности животного и человека в ответе на стимул. Автор пришел к выводу о таком отличии: у людей возможны разные поведенческие типы его объяснения. Тип объяснения, основанный на понимании временности причины прекращения, сопряжен с продолжением выполнения действий, необходимых для получения вознаграждения. Другой тип объяснения, в основе которого лежит понимание постоянства причины прекращения действия стимула, влечет прекращение выполнения. </w:t>
      </w:r>
    </w:p>
    <w:p w14:paraId="7EACB9CE" w14:textId="02FADC33" w:rsidR="00CD6D91"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Б. </w:t>
      </w:r>
      <w:proofErr w:type="spellStart"/>
      <w:r w:rsidRPr="00A30860">
        <w:rPr>
          <w:rFonts w:ascii="Times New Roman" w:hAnsi="Times New Roman" w:cs="Times New Roman"/>
          <w:sz w:val="28"/>
          <w:szCs w:val="28"/>
        </w:rPr>
        <w:t>Вайнер</w:t>
      </w:r>
      <w:proofErr w:type="spellEnd"/>
      <w:r w:rsidRPr="00A30860">
        <w:rPr>
          <w:rFonts w:ascii="Times New Roman" w:hAnsi="Times New Roman" w:cs="Times New Roman"/>
          <w:color w:val="FF0000"/>
          <w:sz w:val="28"/>
          <w:szCs w:val="28"/>
        </w:rPr>
        <w:t xml:space="preserve"> </w:t>
      </w:r>
      <w:r w:rsidRPr="00A30860">
        <w:rPr>
          <w:rFonts w:ascii="Times New Roman" w:hAnsi="Times New Roman" w:cs="Times New Roman"/>
          <w:sz w:val="28"/>
          <w:szCs w:val="28"/>
        </w:rPr>
        <w:t>разъясняет следующую закономерность: наличие высокой мотивация достижения человека – это вера в собственные способности человека, а ожидание неудачи и сама неудача или неуспех</w:t>
      </w:r>
      <w:r w:rsidR="007D6699">
        <w:rPr>
          <w:rFonts w:ascii="Times New Roman" w:hAnsi="Times New Roman" w:cs="Times New Roman"/>
          <w:sz w:val="28"/>
          <w:szCs w:val="28"/>
        </w:rPr>
        <w:t xml:space="preserve"> </w:t>
      </w:r>
      <w:r w:rsidRPr="00A30860">
        <w:rPr>
          <w:rFonts w:ascii="Times New Roman" w:hAnsi="Times New Roman" w:cs="Times New Roman"/>
          <w:sz w:val="28"/>
          <w:szCs w:val="28"/>
        </w:rPr>
        <w:t>может случиться только в случае, если человек не прилагает усилия. В такой интерпретации они показали роль каузальных атрибуций индивидуума в его удачной или неудачно</w:t>
      </w:r>
      <w:r w:rsidR="00CD6D91" w:rsidRPr="00A30860">
        <w:rPr>
          <w:rFonts w:ascii="Times New Roman" w:hAnsi="Times New Roman" w:cs="Times New Roman"/>
          <w:sz w:val="28"/>
          <w:szCs w:val="28"/>
        </w:rPr>
        <w:t xml:space="preserve">й результативной деятельности. </w:t>
      </w:r>
    </w:p>
    <w:p w14:paraId="43610A5F" w14:textId="777E1E69"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В традиционном обучении наблюдается феномен, важный для наличия или отсутствия мотивации достижения, который ввел американский ученый М. Селигман</w:t>
      </w:r>
      <w:r w:rsidR="00CD6D91" w:rsidRPr="00A30860">
        <w:rPr>
          <w:rFonts w:ascii="Times New Roman" w:hAnsi="Times New Roman" w:cs="Times New Roman"/>
          <w:sz w:val="28"/>
          <w:szCs w:val="28"/>
        </w:rPr>
        <w:t xml:space="preserve"> (</w:t>
      </w:r>
      <w:proofErr w:type="spellStart"/>
      <w:r w:rsidR="00CD6D91" w:rsidRPr="00A30860">
        <w:rPr>
          <w:rFonts w:ascii="Times New Roman" w:hAnsi="Times New Roman" w:cs="Times New Roman"/>
          <w:sz w:val="28"/>
          <w:szCs w:val="28"/>
        </w:rPr>
        <w:t>Seligman</w:t>
      </w:r>
      <w:proofErr w:type="spellEnd"/>
      <w:r w:rsidR="00CD6D91" w:rsidRPr="00A30860">
        <w:rPr>
          <w:rFonts w:ascii="Times New Roman" w:hAnsi="Times New Roman" w:cs="Times New Roman"/>
          <w:sz w:val="28"/>
          <w:szCs w:val="28"/>
        </w:rPr>
        <w:t xml:space="preserve"> M)</w:t>
      </w:r>
      <w:r w:rsidRPr="00A30860">
        <w:rPr>
          <w:rFonts w:ascii="Times New Roman" w:hAnsi="Times New Roman" w:cs="Times New Roman"/>
          <w:sz w:val="28"/>
          <w:szCs w:val="28"/>
        </w:rPr>
        <w:t>, названный комплексом «выученной беспомощности»</w:t>
      </w:r>
      <w:r w:rsidR="007A64B2"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Исследователь объясняет отсутствие достиженческой активности через понятие «выученной беспомощности». Оно означает психологическое состояние, связанное с нарушениями в мотивации и возникающее вследствие пережитого опыта неуправляемости важных обстоятельств и событий. </w:t>
      </w:r>
    </w:p>
    <w:p w14:paraId="7CD7C622" w14:textId="0581C5FB"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исследованиях Д. </w:t>
      </w:r>
      <w:proofErr w:type="spellStart"/>
      <w:r w:rsidRPr="00A30860">
        <w:rPr>
          <w:rFonts w:ascii="Times New Roman" w:hAnsi="Times New Roman" w:cs="Times New Roman"/>
          <w:sz w:val="28"/>
          <w:szCs w:val="28"/>
        </w:rPr>
        <w:t>Хирото</w:t>
      </w:r>
      <w:proofErr w:type="spellEnd"/>
      <w:r w:rsidR="00CD6D91" w:rsidRPr="00A30860">
        <w:rPr>
          <w:rFonts w:ascii="Times New Roman" w:hAnsi="Times New Roman" w:cs="Times New Roman"/>
          <w:sz w:val="28"/>
          <w:szCs w:val="28"/>
        </w:rPr>
        <w:t xml:space="preserve"> (</w:t>
      </w:r>
      <w:proofErr w:type="spellStart"/>
      <w:r w:rsidR="00CD6D91" w:rsidRPr="00A30860">
        <w:rPr>
          <w:rFonts w:ascii="Times New Roman" w:hAnsi="Times New Roman" w:cs="Times New Roman"/>
          <w:sz w:val="28"/>
          <w:szCs w:val="28"/>
        </w:rPr>
        <w:t>Hiroto</w:t>
      </w:r>
      <w:proofErr w:type="spellEnd"/>
      <w:r w:rsidR="00CD6D91" w:rsidRPr="00A30860">
        <w:rPr>
          <w:rFonts w:ascii="Times New Roman" w:hAnsi="Times New Roman" w:cs="Times New Roman"/>
          <w:sz w:val="28"/>
          <w:szCs w:val="28"/>
        </w:rPr>
        <w:t xml:space="preserve"> D.S)</w:t>
      </w:r>
      <w:r w:rsidRPr="00A30860">
        <w:rPr>
          <w:rFonts w:ascii="Times New Roman" w:hAnsi="Times New Roman" w:cs="Times New Roman"/>
          <w:sz w:val="28"/>
          <w:szCs w:val="28"/>
        </w:rPr>
        <w:t xml:space="preserve"> была показана когнитивная природа беспомощности у людей</w:t>
      </w:r>
      <w:r w:rsidR="00CD6D91" w:rsidRPr="00A30860">
        <w:rPr>
          <w:rFonts w:ascii="Times New Roman" w:hAnsi="Times New Roman" w:cs="Times New Roman"/>
          <w:sz w:val="28"/>
          <w:szCs w:val="28"/>
        </w:rPr>
        <w:t xml:space="preserve"> </w:t>
      </w:r>
      <w:r w:rsidR="00CD6D91" w:rsidRPr="00A30860">
        <w:rPr>
          <w:rFonts w:ascii="Times New Roman" w:hAnsi="Times New Roman" w:cs="Times New Roman"/>
          <w:sz w:val="28"/>
          <w:szCs w:val="28"/>
        </w:rPr>
        <w:sym w:font="Symbol" w:char="F05B"/>
      </w:r>
      <w:r w:rsidR="005E1454" w:rsidRPr="00A30860">
        <w:rPr>
          <w:rFonts w:ascii="Times New Roman" w:hAnsi="Times New Roman" w:cs="Times New Roman"/>
          <w:sz w:val="28"/>
          <w:szCs w:val="28"/>
        </w:rPr>
        <w:t>8</w:t>
      </w:r>
      <w:r w:rsidR="000A0F78" w:rsidRPr="00A30860">
        <w:rPr>
          <w:rFonts w:ascii="Times New Roman" w:hAnsi="Times New Roman" w:cs="Times New Roman"/>
          <w:sz w:val="28"/>
          <w:szCs w:val="28"/>
        </w:rPr>
        <w:t>5</w:t>
      </w:r>
      <w:r w:rsidR="00CD6D91" w:rsidRPr="00A30860">
        <w:rPr>
          <w:rFonts w:ascii="Times New Roman" w:hAnsi="Times New Roman" w:cs="Times New Roman"/>
          <w:sz w:val="28"/>
          <w:szCs w:val="28"/>
        </w:rPr>
        <w:sym w:font="Symbol" w:char="F05D"/>
      </w:r>
      <w:r w:rsidRPr="00A30860">
        <w:rPr>
          <w:rFonts w:ascii="Times New Roman" w:hAnsi="Times New Roman" w:cs="Times New Roman"/>
          <w:sz w:val="28"/>
          <w:szCs w:val="28"/>
        </w:rPr>
        <w:t xml:space="preserve">. Результаты этих исследований подтвердили выводы М. </w:t>
      </w:r>
      <w:proofErr w:type="spellStart"/>
      <w:r w:rsidRPr="00A30860">
        <w:rPr>
          <w:rFonts w:ascii="Times New Roman" w:hAnsi="Times New Roman" w:cs="Times New Roman"/>
          <w:sz w:val="28"/>
          <w:szCs w:val="28"/>
        </w:rPr>
        <w:t>Селигмана</w:t>
      </w:r>
      <w:proofErr w:type="spellEnd"/>
      <w:r w:rsidRPr="00A30860">
        <w:rPr>
          <w:rFonts w:ascii="Times New Roman" w:hAnsi="Times New Roman" w:cs="Times New Roman"/>
          <w:sz w:val="28"/>
          <w:szCs w:val="28"/>
        </w:rPr>
        <w:t xml:space="preserve"> о том, что формирование выученной беспомощности связано с верой субъекта в то, что происходящее с ним не зависит от поступков. </w:t>
      </w:r>
    </w:p>
    <w:p w14:paraId="7CD90E91" w14:textId="77777777"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Также при традиционной форме обучения исследователями образования замечено как образуется порочный замкнутый круг, который заключается в следующей ситуации: ученик в силу своих собственных личностных особенностей не может донести до учителя свои знания, учитель в свою очередь систематически наказывает ученика плохой оценкой и выставляет его на </w:t>
      </w:r>
      <w:r w:rsidR="00CD6D91" w:rsidRPr="00A30860">
        <w:rPr>
          <w:rFonts w:ascii="Times New Roman" w:hAnsi="Times New Roman" w:cs="Times New Roman"/>
          <w:sz w:val="28"/>
          <w:szCs w:val="28"/>
        </w:rPr>
        <w:t>публичное обсуждение.</w:t>
      </w:r>
      <w:r w:rsidRPr="00A30860">
        <w:rPr>
          <w:rFonts w:ascii="Times New Roman" w:hAnsi="Times New Roman" w:cs="Times New Roman"/>
          <w:sz w:val="28"/>
          <w:szCs w:val="28"/>
        </w:rPr>
        <w:t xml:space="preserve"> В показанной ситуации мы видим, как учитель уничтожает мотивацию ученика на долгие годы, что в конечном итоге приведет к снижению его учебных достижений. Синдром выученной беспомощности всегда тормозит развитию мотивации достижения.</w:t>
      </w:r>
    </w:p>
    <w:p w14:paraId="2E10D992" w14:textId="77777777" w:rsidR="00CD6D91" w:rsidRPr="00A30860" w:rsidRDefault="00CD6D91"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Своими экспериментами М. Селигман показал, что выученная беспомощность ведет к торможению эмоциональной регуляции, к неспособности действовать, отвечать на стимулы, неспособности обучаться. В ситуациях неудачи люди с высокой мотивацией достижения склонны объяснять временными факторами (недостаток усилий), а не постоянными факторами (отсутствием или недостаточностью способностей). М. </w:t>
      </w:r>
      <w:proofErr w:type="spellStart"/>
      <w:r w:rsidRPr="00A30860">
        <w:rPr>
          <w:rFonts w:ascii="Times New Roman" w:hAnsi="Times New Roman" w:cs="Times New Roman"/>
          <w:sz w:val="28"/>
          <w:szCs w:val="28"/>
        </w:rPr>
        <w:t>Селигману</w:t>
      </w:r>
      <w:proofErr w:type="spellEnd"/>
      <w:r w:rsidRPr="00A30860">
        <w:rPr>
          <w:rFonts w:ascii="Times New Roman" w:hAnsi="Times New Roman" w:cs="Times New Roman"/>
          <w:sz w:val="28"/>
          <w:szCs w:val="28"/>
        </w:rPr>
        <w:t xml:space="preserve"> мы обязаны также введением в психолого-педагогическую теорию и практику термина </w:t>
      </w:r>
      <w:r w:rsidRPr="00A30860">
        <w:rPr>
          <w:rFonts w:ascii="Times New Roman" w:hAnsi="Times New Roman" w:cs="Times New Roman"/>
          <w:i/>
          <w:sz w:val="28"/>
          <w:szCs w:val="28"/>
        </w:rPr>
        <w:t>«стиль объяснения».</w:t>
      </w:r>
      <w:r w:rsidRPr="00A30860">
        <w:rPr>
          <w:rFonts w:ascii="Times New Roman" w:hAnsi="Times New Roman" w:cs="Times New Roman"/>
          <w:sz w:val="28"/>
          <w:szCs w:val="28"/>
        </w:rPr>
        <w:t xml:space="preserve"> По мнению автора, стиль объяснения должен иметь показатели: </w:t>
      </w:r>
    </w:p>
    <w:p w14:paraId="57778A7B" w14:textId="77777777" w:rsidR="00CD6D91" w:rsidRPr="00A30860" w:rsidRDefault="00CD6D91"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во-первых, постоянство как тенденция у человека описывать причины происходящих с ним удачных или неудачных событий постоянными либо временными факторами; </w:t>
      </w:r>
    </w:p>
    <w:p w14:paraId="200885B9" w14:textId="77777777" w:rsidR="00CD6D91" w:rsidRPr="00A30860" w:rsidRDefault="000212CA"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во-</w:t>
      </w:r>
      <w:r w:rsidR="00CD6D91" w:rsidRPr="00A30860">
        <w:rPr>
          <w:rFonts w:ascii="Times New Roman" w:hAnsi="Times New Roman" w:cs="Times New Roman"/>
          <w:sz w:val="28"/>
          <w:szCs w:val="28"/>
        </w:rPr>
        <w:t>вторых, показатель широты</w:t>
      </w:r>
      <w:r w:rsidRPr="00A30860">
        <w:rPr>
          <w:rFonts w:ascii="Times New Roman" w:hAnsi="Times New Roman" w:cs="Times New Roman"/>
          <w:sz w:val="28"/>
          <w:szCs w:val="28"/>
        </w:rPr>
        <w:t>;</w:t>
      </w:r>
      <w:r w:rsidR="00CD6D91" w:rsidRPr="00A30860">
        <w:rPr>
          <w:rFonts w:ascii="Times New Roman" w:hAnsi="Times New Roman" w:cs="Times New Roman"/>
          <w:sz w:val="28"/>
          <w:szCs w:val="28"/>
        </w:rPr>
        <w:t xml:space="preserve"> это привычка человека постоянно объяснять связанные с ним события в обобщении или же зауживать ситуацию; </w:t>
      </w:r>
    </w:p>
    <w:p w14:paraId="01FED969" w14:textId="1AD12190" w:rsidR="00CD6D91" w:rsidRPr="00A30860" w:rsidRDefault="00CD6D91"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w:t>
      </w:r>
      <w:r w:rsidR="000212CA" w:rsidRPr="00A30860">
        <w:rPr>
          <w:rFonts w:ascii="Times New Roman" w:hAnsi="Times New Roman" w:cs="Times New Roman"/>
          <w:sz w:val="28"/>
          <w:szCs w:val="28"/>
        </w:rPr>
        <w:t>-</w:t>
      </w:r>
      <w:r w:rsidRPr="00A30860">
        <w:rPr>
          <w:rFonts w:ascii="Times New Roman" w:hAnsi="Times New Roman" w:cs="Times New Roman"/>
          <w:sz w:val="28"/>
          <w:szCs w:val="28"/>
        </w:rPr>
        <w:t xml:space="preserve">третьих, показатель персонализация, с помощью которого человек объясняет каузальность происходящих с ним неудачных событий через самобичевание или же обвинением других людей в своих проблемах </w:t>
      </w:r>
      <w:r w:rsidRPr="00A30860">
        <w:rPr>
          <w:rFonts w:ascii="Times New Roman" w:hAnsi="Times New Roman" w:cs="Times New Roman"/>
          <w:sz w:val="28"/>
          <w:szCs w:val="28"/>
        </w:rPr>
        <w:sym w:font="Symbol" w:char="F05B"/>
      </w:r>
      <w:r w:rsidR="005E1454" w:rsidRPr="00A30860">
        <w:rPr>
          <w:rFonts w:ascii="Times New Roman" w:hAnsi="Times New Roman" w:cs="Times New Roman"/>
          <w:sz w:val="28"/>
          <w:szCs w:val="28"/>
        </w:rPr>
        <w:t>23</w:t>
      </w:r>
      <w:r w:rsidRPr="00A30860">
        <w:rPr>
          <w:rFonts w:ascii="Times New Roman" w:hAnsi="Times New Roman" w:cs="Times New Roman"/>
          <w:sz w:val="28"/>
          <w:szCs w:val="28"/>
        </w:rPr>
        <w:t>, с.145</w:t>
      </w:r>
      <w:r w:rsidRPr="00A30860">
        <w:rPr>
          <w:rFonts w:ascii="Times New Roman" w:hAnsi="Times New Roman" w:cs="Times New Roman"/>
          <w:sz w:val="28"/>
          <w:szCs w:val="28"/>
        </w:rPr>
        <w:sym w:font="Symbol" w:char="F05D"/>
      </w:r>
      <w:r w:rsidRPr="00A30860">
        <w:rPr>
          <w:rFonts w:ascii="Times New Roman" w:hAnsi="Times New Roman" w:cs="Times New Roman"/>
          <w:sz w:val="28"/>
          <w:szCs w:val="28"/>
        </w:rPr>
        <w:t>.</w:t>
      </w:r>
    </w:p>
    <w:p w14:paraId="28E74466" w14:textId="77777777"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Атрибутивная теория мотивации дает ответ только об общих закономерностях в отношении людей к собственным способностям, оставляя без ответа вопрос об индивидуальных различиях в таком отношении.</w:t>
      </w:r>
      <w:r w:rsidR="000212CA" w:rsidRPr="00A30860">
        <w:rPr>
          <w:rFonts w:ascii="Times New Roman" w:hAnsi="Times New Roman" w:cs="Times New Roman"/>
          <w:sz w:val="28"/>
          <w:szCs w:val="28"/>
        </w:rPr>
        <w:t xml:space="preserve"> </w:t>
      </w:r>
    </w:p>
    <w:p w14:paraId="4B37B9D3" w14:textId="38C48D7B" w:rsidR="00E652D9" w:rsidRPr="00A30860" w:rsidRDefault="000212CA"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Научный интерес заслуживает </w:t>
      </w:r>
      <w:r w:rsidRPr="00A30860">
        <w:rPr>
          <w:rFonts w:ascii="Times New Roman" w:hAnsi="Times New Roman" w:cs="Times New Roman"/>
          <w:i/>
          <w:sz w:val="28"/>
          <w:szCs w:val="28"/>
        </w:rPr>
        <w:t>имплицитн</w:t>
      </w:r>
      <w:r w:rsidR="00A974D5">
        <w:rPr>
          <w:rFonts w:ascii="Times New Roman" w:hAnsi="Times New Roman" w:cs="Times New Roman"/>
          <w:i/>
          <w:sz w:val="28"/>
          <w:szCs w:val="28"/>
        </w:rPr>
        <w:t>а</w:t>
      </w:r>
      <w:r w:rsidRPr="00A30860">
        <w:rPr>
          <w:rFonts w:ascii="Times New Roman" w:hAnsi="Times New Roman" w:cs="Times New Roman"/>
          <w:i/>
          <w:sz w:val="28"/>
          <w:szCs w:val="28"/>
        </w:rPr>
        <w:t>я теория интеллекта</w:t>
      </w:r>
      <w:r w:rsidRPr="00A30860">
        <w:rPr>
          <w:rFonts w:ascii="Times New Roman" w:hAnsi="Times New Roman" w:cs="Times New Roman"/>
          <w:sz w:val="28"/>
          <w:szCs w:val="28"/>
        </w:rPr>
        <w:t xml:space="preserve"> </w:t>
      </w:r>
      <w:r w:rsidR="00E652D9" w:rsidRPr="00A30860">
        <w:rPr>
          <w:rFonts w:ascii="Times New Roman" w:hAnsi="Times New Roman" w:cs="Times New Roman"/>
          <w:sz w:val="28"/>
          <w:szCs w:val="28"/>
        </w:rPr>
        <w:t xml:space="preserve">К. </w:t>
      </w:r>
      <w:proofErr w:type="spellStart"/>
      <w:r w:rsidR="00E652D9" w:rsidRPr="00A30860">
        <w:rPr>
          <w:rFonts w:ascii="Times New Roman" w:hAnsi="Times New Roman" w:cs="Times New Roman"/>
          <w:sz w:val="28"/>
          <w:szCs w:val="28"/>
        </w:rPr>
        <w:t>Двек</w:t>
      </w:r>
      <w:proofErr w:type="spellEnd"/>
      <w:r w:rsidR="00A4749E" w:rsidRPr="00A30860">
        <w:rPr>
          <w:rFonts w:ascii="Times New Roman" w:hAnsi="Times New Roman" w:cs="Times New Roman"/>
          <w:sz w:val="28"/>
          <w:szCs w:val="28"/>
        </w:rPr>
        <w:t xml:space="preserve"> (</w:t>
      </w:r>
      <w:proofErr w:type="spellStart"/>
      <w:r w:rsidR="00A4749E" w:rsidRPr="00A30860">
        <w:rPr>
          <w:rFonts w:ascii="Times New Roman" w:hAnsi="Times New Roman"/>
          <w:sz w:val="28"/>
          <w:szCs w:val="28"/>
        </w:rPr>
        <w:t>Dwek</w:t>
      </w:r>
      <w:proofErr w:type="spellEnd"/>
      <w:r w:rsidR="00A4749E" w:rsidRPr="00A30860">
        <w:rPr>
          <w:rFonts w:ascii="Times New Roman" w:hAnsi="Times New Roman"/>
          <w:sz w:val="28"/>
          <w:szCs w:val="28"/>
        </w:rPr>
        <w:t xml:space="preserve"> C.S)</w:t>
      </w:r>
      <w:r w:rsidR="00E652D9" w:rsidRPr="00A30860">
        <w:rPr>
          <w:rFonts w:ascii="Times New Roman" w:hAnsi="Times New Roman" w:cs="Times New Roman"/>
          <w:sz w:val="28"/>
          <w:szCs w:val="28"/>
        </w:rPr>
        <w:t xml:space="preserve"> и А. Бандур</w:t>
      </w:r>
      <w:r w:rsidRPr="00A30860">
        <w:rPr>
          <w:rFonts w:ascii="Times New Roman" w:hAnsi="Times New Roman" w:cs="Times New Roman"/>
          <w:sz w:val="28"/>
          <w:szCs w:val="28"/>
        </w:rPr>
        <w:t>ы</w:t>
      </w:r>
      <w:r w:rsidR="00A4749E" w:rsidRPr="00A30860">
        <w:rPr>
          <w:rFonts w:ascii="Times New Roman" w:hAnsi="Times New Roman" w:cs="Times New Roman"/>
          <w:sz w:val="28"/>
          <w:szCs w:val="28"/>
        </w:rPr>
        <w:t xml:space="preserve"> (</w:t>
      </w:r>
      <w:proofErr w:type="spellStart"/>
      <w:r w:rsidR="00A4749E" w:rsidRPr="00A30860">
        <w:rPr>
          <w:rFonts w:ascii="Times New Roman" w:hAnsi="Times New Roman"/>
          <w:sz w:val="28"/>
          <w:szCs w:val="28"/>
        </w:rPr>
        <w:t>Bandura</w:t>
      </w:r>
      <w:proofErr w:type="spellEnd"/>
      <w:r w:rsidR="00A4749E" w:rsidRPr="00A30860">
        <w:rPr>
          <w:rFonts w:ascii="Times New Roman" w:hAnsi="Times New Roman"/>
          <w:sz w:val="28"/>
          <w:szCs w:val="28"/>
        </w:rPr>
        <w:t xml:space="preserve"> A.)</w:t>
      </w:r>
      <w:r w:rsidRPr="00A30860">
        <w:rPr>
          <w:rFonts w:ascii="Times New Roman" w:hAnsi="Times New Roman" w:cs="Times New Roman"/>
          <w:sz w:val="28"/>
          <w:szCs w:val="28"/>
        </w:rPr>
        <w:t xml:space="preserve"> </w:t>
      </w:r>
      <w:r w:rsidR="00A4749E" w:rsidRPr="00A30860">
        <w:rPr>
          <w:rFonts w:ascii="Times New Roman" w:hAnsi="Times New Roman" w:cs="Times New Roman"/>
          <w:sz w:val="28"/>
          <w:szCs w:val="28"/>
        </w:rPr>
        <w:t>[</w:t>
      </w:r>
      <w:r w:rsidR="005E1454" w:rsidRPr="00A30860">
        <w:rPr>
          <w:rFonts w:ascii="Times New Roman" w:hAnsi="Times New Roman" w:cs="Times New Roman"/>
          <w:sz w:val="28"/>
          <w:szCs w:val="28"/>
        </w:rPr>
        <w:t>8</w:t>
      </w:r>
      <w:r w:rsidR="000A0F78" w:rsidRPr="00A30860">
        <w:rPr>
          <w:rFonts w:ascii="Times New Roman" w:hAnsi="Times New Roman" w:cs="Times New Roman"/>
          <w:sz w:val="28"/>
          <w:szCs w:val="28"/>
        </w:rPr>
        <w:t>6</w:t>
      </w:r>
      <w:r w:rsidR="00A36BC8" w:rsidRPr="00A30860">
        <w:rPr>
          <w:rFonts w:ascii="Times New Roman" w:hAnsi="Times New Roman" w:cs="Times New Roman"/>
          <w:sz w:val="28"/>
          <w:szCs w:val="28"/>
        </w:rPr>
        <w:t>-</w:t>
      </w:r>
      <w:r w:rsidR="005E1454" w:rsidRPr="00A30860">
        <w:rPr>
          <w:rFonts w:ascii="Times New Roman" w:hAnsi="Times New Roman" w:cs="Times New Roman"/>
          <w:sz w:val="28"/>
          <w:szCs w:val="28"/>
        </w:rPr>
        <w:t>8</w:t>
      </w:r>
      <w:r w:rsidR="000A0F78" w:rsidRPr="00A30860">
        <w:rPr>
          <w:rFonts w:ascii="Times New Roman" w:hAnsi="Times New Roman" w:cs="Times New Roman"/>
          <w:sz w:val="28"/>
          <w:szCs w:val="28"/>
        </w:rPr>
        <w:t>8</w:t>
      </w:r>
      <w:r w:rsidR="00E652D9" w:rsidRPr="00A30860">
        <w:rPr>
          <w:rFonts w:ascii="Times New Roman" w:hAnsi="Times New Roman" w:cs="Times New Roman"/>
          <w:sz w:val="28"/>
          <w:szCs w:val="28"/>
        </w:rPr>
        <w:t>]</w:t>
      </w:r>
      <w:r w:rsidRPr="00A30860">
        <w:rPr>
          <w:rFonts w:ascii="Times New Roman" w:hAnsi="Times New Roman" w:cs="Times New Roman"/>
          <w:sz w:val="28"/>
          <w:szCs w:val="28"/>
        </w:rPr>
        <w:t xml:space="preserve">, что </w:t>
      </w:r>
      <w:r w:rsidR="00E652D9" w:rsidRPr="00A30860">
        <w:rPr>
          <w:rFonts w:ascii="Times New Roman" w:hAnsi="Times New Roman" w:cs="Times New Roman"/>
          <w:sz w:val="28"/>
          <w:szCs w:val="28"/>
        </w:rPr>
        <w:t>подразумевал</w:t>
      </w:r>
      <w:r w:rsidRPr="00A30860">
        <w:rPr>
          <w:rFonts w:ascii="Times New Roman" w:hAnsi="Times New Roman" w:cs="Times New Roman"/>
          <w:sz w:val="28"/>
          <w:szCs w:val="28"/>
        </w:rPr>
        <w:t>о</w:t>
      </w:r>
      <w:r w:rsidR="00E652D9" w:rsidRPr="00A30860">
        <w:rPr>
          <w:rFonts w:ascii="Times New Roman" w:hAnsi="Times New Roman" w:cs="Times New Roman"/>
          <w:sz w:val="28"/>
          <w:szCs w:val="28"/>
        </w:rPr>
        <w:t xml:space="preserve"> систему убеждений и верований субъекта относительно своих интеллектуальных возможностей. По мнению авторов, интеллект – это развитие усилий (теория приращения) и второе: интеллект – это система фиксированных заданных способностей, следовательно, они не могут быть улучшены или ухудшены (теория заданности). </w:t>
      </w:r>
    </w:p>
    <w:p w14:paraId="33E0AA0C" w14:textId="13A7FE0B"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Имплицитная теория заданности</w:t>
      </w:r>
      <w:r w:rsidR="0083542A" w:rsidRPr="00A30860">
        <w:rPr>
          <w:rFonts w:ascii="Times New Roman" w:hAnsi="Times New Roman" w:cs="Times New Roman"/>
          <w:sz w:val="28"/>
          <w:szCs w:val="28"/>
        </w:rPr>
        <w:t xml:space="preserve"> К. </w:t>
      </w:r>
      <w:proofErr w:type="spellStart"/>
      <w:r w:rsidR="0083542A" w:rsidRPr="00A30860">
        <w:rPr>
          <w:rFonts w:ascii="Times New Roman" w:hAnsi="Times New Roman" w:cs="Times New Roman"/>
          <w:sz w:val="28"/>
          <w:szCs w:val="28"/>
        </w:rPr>
        <w:t>Ду</w:t>
      </w:r>
      <w:r w:rsidR="00A4749E" w:rsidRPr="00A30860">
        <w:rPr>
          <w:rFonts w:ascii="Times New Roman" w:hAnsi="Times New Roman" w:cs="Times New Roman"/>
          <w:sz w:val="28"/>
          <w:szCs w:val="28"/>
        </w:rPr>
        <w:t>ек</w:t>
      </w:r>
      <w:proofErr w:type="spellEnd"/>
      <w:r w:rsidR="0083542A" w:rsidRPr="00A30860">
        <w:rPr>
          <w:rFonts w:ascii="Times New Roman" w:hAnsi="Times New Roman" w:cs="Times New Roman"/>
          <w:sz w:val="28"/>
          <w:szCs w:val="28"/>
        </w:rPr>
        <w:t xml:space="preserve"> (</w:t>
      </w:r>
      <w:proofErr w:type="spellStart"/>
      <w:r w:rsidR="0083542A" w:rsidRPr="00A30860">
        <w:rPr>
          <w:rFonts w:ascii="Times New Roman" w:hAnsi="Times New Roman"/>
          <w:sz w:val="28"/>
          <w:szCs w:val="28"/>
        </w:rPr>
        <w:t>Dwek</w:t>
      </w:r>
      <w:proofErr w:type="spellEnd"/>
      <w:r w:rsidR="0083542A" w:rsidRPr="00A30860">
        <w:rPr>
          <w:rFonts w:ascii="Times New Roman" w:hAnsi="Times New Roman"/>
          <w:sz w:val="28"/>
          <w:szCs w:val="28"/>
        </w:rPr>
        <w:t xml:space="preserve"> C.S.</w:t>
      </w:r>
      <w:r w:rsidR="00A4749E" w:rsidRPr="00A30860">
        <w:rPr>
          <w:rFonts w:ascii="Times New Roman" w:hAnsi="Times New Roman" w:cs="Times New Roman"/>
          <w:sz w:val="28"/>
          <w:szCs w:val="28"/>
        </w:rPr>
        <w:t xml:space="preserve"> </w:t>
      </w:r>
      <w:r w:rsidRPr="00A30860">
        <w:rPr>
          <w:rFonts w:ascii="Times New Roman" w:hAnsi="Times New Roman" w:cs="Times New Roman"/>
          <w:sz w:val="28"/>
          <w:szCs w:val="28"/>
        </w:rPr>
        <w:t>объясняется состоянием заданности ситуации, в которой основной акцент ставится не на результат, а на демонстрацию целей, чтобы получить положительную оценку, так как индивид страшится получить отрицательную оценку от окружающих своим успехам. Постановка учебных и познавательных целей в таком случае специфицируется не столько их значимостью и реалистичностью, сколько возможностью по</w:t>
      </w:r>
      <w:r w:rsidR="00A4749E" w:rsidRPr="00A30860">
        <w:rPr>
          <w:rFonts w:ascii="Times New Roman" w:hAnsi="Times New Roman" w:cs="Times New Roman"/>
          <w:sz w:val="28"/>
          <w:szCs w:val="28"/>
        </w:rPr>
        <w:t xml:space="preserve">лучить похвалу от окружающих </w:t>
      </w:r>
      <w:bookmarkStart w:id="4" w:name="_Hlk138955396"/>
      <w:r w:rsidR="005E1454" w:rsidRPr="00A30860">
        <w:rPr>
          <w:rFonts w:ascii="Times New Roman" w:hAnsi="Times New Roman" w:cs="Times New Roman"/>
          <w:sz w:val="28"/>
          <w:szCs w:val="28"/>
        </w:rPr>
        <w:t>[8</w:t>
      </w:r>
      <w:r w:rsidR="000A0F78" w:rsidRPr="00A30860">
        <w:rPr>
          <w:rFonts w:ascii="Times New Roman" w:hAnsi="Times New Roman" w:cs="Times New Roman"/>
          <w:sz w:val="28"/>
          <w:szCs w:val="28"/>
        </w:rPr>
        <w:t>6</w:t>
      </w:r>
      <w:r w:rsidR="00A4749E" w:rsidRPr="00A30860">
        <w:rPr>
          <w:rFonts w:ascii="Times New Roman" w:hAnsi="Times New Roman" w:cs="Times New Roman"/>
          <w:sz w:val="28"/>
          <w:szCs w:val="28"/>
        </w:rPr>
        <w:t>, с.1042].</w:t>
      </w:r>
      <w:bookmarkEnd w:id="4"/>
    </w:p>
    <w:p w14:paraId="4CE85265" w14:textId="3EAA0B37"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Имплицитная теория приращения, объясняется верой индивида в собственные силы и способности, которые могут быть подвержены изменениям и могут быть улучшены, порождает возможность результативной постановки различных жизненных целей и стремление к увеличению своей осведомленности. Такие люди решают задачи только если они новые, достаточно сложные и креативные.</w:t>
      </w:r>
    </w:p>
    <w:p w14:paraId="07ADC3D6" w14:textId="5E73F185"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Для нашей диссертационной работы важно понимание сути теории самоэффективности А. Бандур</w:t>
      </w:r>
      <w:r w:rsidR="00A4749E" w:rsidRPr="00A30860">
        <w:rPr>
          <w:rFonts w:ascii="Times New Roman" w:hAnsi="Times New Roman" w:cs="Times New Roman"/>
          <w:sz w:val="28"/>
          <w:szCs w:val="28"/>
        </w:rPr>
        <w:t>ы</w:t>
      </w:r>
      <w:r w:rsidRPr="00A30860">
        <w:rPr>
          <w:rFonts w:ascii="Times New Roman" w:hAnsi="Times New Roman" w:cs="Times New Roman"/>
          <w:sz w:val="28"/>
          <w:szCs w:val="28"/>
        </w:rPr>
        <w:t xml:space="preserve"> </w:t>
      </w:r>
      <w:r w:rsidRPr="00A30860">
        <w:rPr>
          <w:rFonts w:ascii="Times New Roman" w:hAnsi="Times New Roman" w:cs="Times New Roman"/>
          <w:sz w:val="28"/>
          <w:szCs w:val="28"/>
        </w:rPr>
        <w:sym w:font="Symbol" w:char="F05B"/>
      </w:r>
      <w:r w:rsidR="005E1454" w:rsidRPr="00A30860">
        <w:rPr>
          <w:rFonts w:ascii="Times New Roman" w:hAnsi="Times New Roman" w:cs="Times New Roman"/>
          <w:sz w:val="28"/>
          <w:szCs w:val="28"/>
        </w:rPr>
        <w:t>8</w:t>
      </w:r>
      <w:r w:rsidR="001E1831" w:rsidRPr="00A30860">
        <w:rPr>
          <w:rFonts w:ascii="Times New Roman" w:hAnsi="Times New Roman" w:cs="Times New Roman"/>
          <w:sz w:val="28"/>
          <w:szCs w:val="28"/>
        </w:rPr>
        <w:t>7</w:t>
      </w:r>
      <w:r w:rsidRPr="00A30860">
        <w:rPr>
          <w:rFonts w:ascii="Times New Roman" w:hAnsi="Times New Roman" w:cs="Times New Roman"/>
          <w:sz w:val="28"/>
          <w:szCs w:val="28"/>
        </w:rPr>
        <w:t>, с.17</w:t>
      </w:r>
      <w:r w:rsidR="001E1831" w:rsidRPr="00A30860">
        <w:rPr>
          <w:rFonts w:ascii="Times New Roman" w:hAnsi="Times New Roman" w:cs="Times New Roman"/>
          <w:sz w:val="28"/>
          <w:szCs w:val="28"/>
        </w:rPr>
        <w:t>0</w:t>
      </w:r>
      <w:r w:rsidRPr="00A30860">
        <w:rPr>
          <w:rFonts w:ascii="Times New Roman" w:hAnsi="Times New Roman" w:cs="Times New Roman"/>
          <w:sz w:val="28"/>
          <w:szCs w:val="28"/>
        </w:rPr>
        <w:sym w:font="Symbol" w:char="F05D"/>
      </w:r>
      <w:r w:rsidRPr="00A30860">
        <w:rPr>
          <w:rFonts w:ascii="Times New Roman" w:hAnsi="Times New Roman" w:cs="Times New Roman"/>
          <w:sz w:val="28"/>
          <w:szCs w:val="28"/>
        </w:rPr>
        <w:t xml:space="preserve">. В своей теории самоэффективности автор объединяет разъяснение двух феноменов: выученную беспомощность и локус контроля. При этом он обращает внимание на то, что вера в положительный эффект всегда связана с результатом, необходимым для конкретного человека, и это не является условием для развития мотивации достижения. А. Бандура в контексте собственной теории самоэффективности доказал, что основное и самое важное условие для развития мотивации достижения является вера в свои собственные силы. Эта идея уже упоминалась при обсуждении роли существующих у индивида имплицитных теорий интеллекта в формировании его мотивации. Автор под </w:t>
      </w:r>
      <w:proofErr w:type="spellStart"/>
      <w:r w:rsidRPr="00A30860">
        <w:rPr>
          <w:rFonts w:ascii="Times New Roman" w:hAnsi="Times New Roman" w:cs="Times New Roman"/>
          <w:sz w:val="28"/>
          <w:szCs w:val="28"/>
        </w:rPr>
        <w:t>самоэффективностью</w:t>
      </w:r>
      <w:proofErr w:type="spellEnd"/>
      <w:r w:rsidRPr="00A30860">
        <w:rPr>
          <w:rFonts w:ascii="Times New Roman" w:hAnsi="Times New Roman" w:cs="Times New Roman"/>
          <w:sz w:val="28"/>
          <w:szCs w:val="28"/>
        </w:rPr>
        <w:t xml:space="preserve"> подразумевает комплексное ощущение, возникающее на основе разных психических процессов. Кто есть люди с высоким уровнем самоэффективности? А. Бандура дает ответ и характеристику такому типу людей: учатся на опыте личных успехов; восхищаются достижениями других людей; убеждены в возможностях и вере в достижении; способны эмоционально и психо</w:t>
      </w:r>
      <w:r w:rsidR="00CD2CFC" w:rsidRPr="00A30860">
        <w:rPr>
          <w:rFonts w:ascii="Times New Roman" w:hAnsi="Times New Roman" w:cs="Times New Roman"/>
          <w:sz w:val="28"/>
          <w:szCs w:val="28"/>
        </w:rPr>
        <w:t xml:space="preserve">логически и </w:t>
      </w:r>
      <w:r w:rsidRPr="00A30860">
        <w:rPr>
          <w:rFonts w:ascii="Times New Roman" w:hAnsi="Times New Roman" w:cs="Times New Roman"/>
          <w:sz w:val="28"/>
          <w:szCs w:val="28"/>
        </w:rPr>
        <w:t>физиологически чувствоват</w:t>
      </w:r>
      <w:r w:rsidR="00A4749E" w:rsidRPr="00A30860">
        <w:rPr>
          <w:rFonts w:ascii="Times New Roman" w:hAnsi="Times New Roman" w:cs="Times New Roman"/>
          <w:sz w:val="28"/>
          <w:szCs w:val="28"/>
        </w:rPr>
        <w:t>ь свое собственное состояние</w:t>
      </w:r>
      <w:r w:rsidRPr="00A30860">
        <w:rPr>
          <w:rFonts w:ascii="Times New Roman" w:hAnsi="Times New Roman" w:cs="Times New Roman"/>
          <w:sz w:val="28"/>
          <w:szCs w:val="28"/>
        </w:rPr>
        <w:t xml:space="preserve">. </w:t>
      </w:r>
    </w:p>
    <w:p w14:paraId="303EA5BC" w14:textId="0B7384F4"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Следующий источник повышения ощущения самоэффективности, состоит в убеждении человека в том, что у него есть необходимые способности для достижения. А. Бандура предполагает, что сила убеждения, тем не менее, часто ограничена статусом и авторитетом убеждающего</w:t>
      </w:r>
      <w:r w:rsidR="002C3831" w:rsidRPr="00A30860">
        <w:rPr>
          <w:rFonts w:ascii="Times New Roman" w:hAnsi="Times New Roman" w:cs="Times New Roman"/>
          <w:sz w:val="28"/>
          <w:szCs w:val="28"/>
        </w:rPr>
        <w:t>.</w:t>
      </w:r>
    </w:p>
    <w:p w14:paraId="6E68F197" w14:textId="0C8B0853"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В контексте нашей диссертационной работы представляет серьезный интерес изучение и понимание теории внутренней мотивации Э. </w:t>
      </w:r>
      <w:proofErr w:type="spellStart"/>
      <w:r w:rsidRPr="00A30860">
        <w:rPr>
          <w:rFonts w:ascii="Times New Roman" w:hAnsi="Times New Roman" w:cs="Times New Roman"/>
          <w:sz w:val="28"/>
          <w:szCs w:val="28"/>
        </w:rPr>
        <w:t>Деси</w:t>
      </w:r>
      <w:proofErr w:type="spellEnd"/>
      <w:r w:rsidRPr="00A30860">
        <w:rPr>
          <w:rFonts w:ascii="Times New Roman" w:hAnsi="Times New Roman" w:cs="Times New Roman"/>
          <w:sz w:val="28"/>
          <w:szCs w:val="28"/>
        </w:rPr>
        <w:t xml:space="preserve"> и Р. </w:t>
      </w:r>
      <w:proofErr w:type="spellStart"/>
      <w:r w:rsidRPr="00A30860">
        <w:rPr>
          <w:rFonts w:ascii="Times New Roman" w:hAnsi="Times New Roman" w:cs="Times New Roman"/>
          <w:sz w:val="28"/>
          <w:szCs w:val="28"/>
        </w:rPr>
        <w:t>Райана</w:t>
      </w:r>
      <w:proofErr w:type="spellEnd"/>
      <w:r w:rsidRPr="00A30860">
        <w:rPr>
          <w:rFonts w:ascii="Times New Roman" w:hAnsi="Times New Roman" w:cs="Times New Roman"/>
          <w:sz w:val="28"/>
          <w:szCs w:val="28"/>
        </w:rPr>
        <w:t>. В систему широкомасштабной теории внутренней мотивации вошли три теории: во-первых, теория самодетерминации, раскрывающая важность контроля и регуляции в реализации потребности. Для человека важно самому быть компетентным в собственных действиях и управлять ими, самому быть причиной своего поведения, самому выбирать с кем строить отношения; теория когнитивной оценки, на взгляд авторов наиболее важная для развития внутренней мотивации».</w:t>
      </w:r>
    </w:p>
    <w:p w14:paraId="4B0914F5" w14:textId="6CDE3FF4"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Во-вторых, теория когнитивной оценки означает как человек размышляет о влиянии внешних факторов и это изменяет его мотивацию в срезе реализации компетентностной потребности</w:t>
      </w:r>
      <w:r w:rsidR="00CD2CFC"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что означает условия внешнего окружения, могут быть для одного человека контролирующими, для другого выступить как нужная своевременная информация, а для третьего иметь </w:t>
      </w:r>
      <w:proofErr w:type="spellStart"/>
      <w:r w:rsidRPr="00A30860">
        <w:rPr>
          <w:rFonts w:ascii="Times New Roman" w:hAnsi="Times New Roman" w:cs="Times New Roman"/>
          <w:sz w:val="28"/>
          <w:szCs w:val="28"/>
        </w:rPr>
        <w:t>амотивирующее</w:t>
      </w:r>
      <w:proofErr w:type="spellEnd"/>
      <w:r w:rsidRPr="00A30860">
        <w:rPr>
          <w:rFonts w:ascii="Times New Roman" w:hAnsi="Times New Roman" w:cs="Times New Roman"/>
          <w:sz w:val="28"/>
          <w:szCs w:val="28"/>
        </w:rPr>
        <w:t xml:space="preserve"> воздействие. Часто человек сам приписывает происходящему событию смысловое значение, далекое от истинного положения вещей, часто такое приписываемое осмысление напрямую зависит от внутренней мотивации конкретного человека. Авторы, рассуждая на предмет значимости внешнего мотивирования, к примеру, различных наград и материальных поощрений определяли их в разряд отрицательных факторов, поскольку они являются контролирующими. Ситуация соревнования, по мнению авторов тоже относится к негативным факторам, так как имеет </w:t>
      </w:r>
      <w:proofErr w:type="spellStart"/>
      <w:r w:rsidRPr="00A30860">
        <w:rPr>
          <w:rFonts w:ascii="Times New Roman" w:hAnsi="Times New Roman" w:cs="Times New Roman"/>
          <w:sz w:val="28"/>
          <w:szCs w:val="28"/>
        </w:rPr>
        <w:t>дедлайн</w:t>
      </w:r>
      <w:proofErr w:type="spellEnd"/>
      <w:r w:rsidRPr="00A30860">
        <w:rPr>
          <w:rFonts w:ascii="Times New Roman" w:hAnsi="Times New Roman" w:cs="Times New Roman"/>
          <w:sz w:val="28"/>
          <w:szCs w:val="28"/>
        </w:rPr>
        <w:t xml:space="preserve"> и навязывание целей. К негативным факторам можно отнести и стиль обучения или воспитания, поскольку это тоже контролирующий фактор. Часто с отсутствием обратной связи.</w:t>
      </w:r>
    </w:p>
    <w:p w14:paraId="3675D272" w14:textId="2ED0AB78" w:rsidR="00E652D9" w:rsidRPr="00A30860" w:rsidRDefault="00C53D86"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В-третьих,</w:t>
      </w:r>
      <w:r w:rsidR="00E652D9" w:rsidRPr="00A30860">
        <w:rPr>
          <w:rFonts w:ascii="Times New Roman" w:hAnsi="Times New Roman" w:cs="Times New Roman"/>
          <w:sz w:val="28"/>
          <w:szCs w:val="28"/>
        </w:rPr>
        <w:t xml:space="preserve"> это теория </w:t>
      </w:r>
      <w:proofErr w:type="spellStart"/>
      <w:r w:rsidR="00E652D9" w:rsidRPr="00A30860">
        <w:rPr>
          <w:rFonts w:ascii="Times New Roman" w:hAnsi="Times New Roman" w:cs="Times New Roman"/>
          <w:sz w:val="28"/>
          <w:szCs w:val="28"/>
        </w:rPr>
        <w:t>интринсивной</w:t>
      </w:r>
      <w:proofErr w:type="spellEnd"/>
      <w:r w:rsidR="00E652D9" w:rsidRPr="00A30860">
        <w:rPr>
          <w:rFonts w:ascii="Times New Roman" w:hAnsi="Times New Roman" w:cs="Times New Roman"/>
          <w:sz w:val="28"/>
          <w:szCs w:val="28"/>
        </w:rPr>
        <w:t xml:space="preserve"> мотивации или собственно внутренней мотиваци</w:t>
      </w:r>
      <w:r w:rsidR="00FE7226" w:rsidRPr="00A30860">
        <w:rPr>
          <w:rFonts w:ascii="Times New Roman" w:hAnsi="Times New Roman" w:cs="Times New Roman"/>
          <w:sz w:val="28"/>
          <w:szCs w:val="28"/>
        </w:rPr>
        <w:t>и</w:t>
      </w:r>
      <w:r w:rsidR="00E652D9" w:rsidRPr="00A30860">
        <w:rPr>
          <w:rFonts w:ascii="Times New Roman" w:hAnsi="Times New Roman" w:cs="Times New Roman"/>
          <w:sz w:val="28"/>
          <w:szCs w:val="28"/>
        </w:rPr>
        <w:t>, для которой выделены признаки: чувство собственного достоинства и собственного выбора, ощущение радости и удовлетворения в процессе достиженческой деятельности, дающая позитивную взаимосвязь с получаемым достижением, но и отрицательную связанную с тревожностью.</w:t>
      </w:r>
    </w:p>
    <w:p w14:paraId="61173847" w14:textId="5255149A" w:rsidR="00555608" w:rsidRPr="00A30860" w:rsidRDefault="0055560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5"/>
          <w:sz w:val="28"/>
          <w:szCs w:val="28"/>
        </w:rPr>
        <w:t xml:space="preserve">Следует заметить, известному нам необычными идеями Дж. Аткинсону принадлежит теория </w:t>
      </w:r>
      <w:r w:rsidRPr="00A30860">
        <w:rPr>
          <w:rFonts w:ascii="Times New Roman" w:eastAsiaTheme="minorEastAsia" w:hAnsi="Times New Roman" w:cs="Times New Roman"/>
          <w:sz w:val="28"/>
          <w:szCs w:val="28"/>
          <w:lang w:eastAsia="ru-RU"/>
        </w:rPr>
        <w:t xml:space="preserve">ожидаемой ценности </w:t>
      </w:r>
      <w:r w:rsidR="0040361D" w:rsidRPr="00A30860">
        <w:rPr>
          <w:rFonts w:ascii="Times New Roman" w:hAnsi="Times New Roman" w:cs="Times New Roman"/>
          <w:sz w:val="28"/>
          <w:szCs w:val="28"/>
        </w:rPr>
        <w:t>[</w:t>
      </w:r>
      <w:r w:rsidRPr="00A30860">
        <w:rPr>
          <w:rFonts w:ascii="Times New Roman" w:hAnsi="Times New Roman" w:cs="Times New Roman"/>
          <w:spacing w:val="-5"/>
          <w:sz w:val="28"/>
          <w:szCs w:val="28"/>
        </w:rPr>
        <w:t>14, с.17]. Предлагая модель выбора риска, он считает, что у личности, которая обладает высоким или достаточным уровнем мотивации достижения всегда есть желание получать моральную удовлетворенность за свои достижения, преисполнятся гордости за свои труды, успехи и достижения. Автору принадлежит изобретенная им формула и теория паттернов поведения человека, стремящегося к успеху и справедливому достижению. Автор утверждает, что сила стремления к успеху (Т), всегда равна комбинации из трех основных переменных — это сама величина МД (мотивация достижения), объективная вероятность успеха (Р), и конечно же субъективная вероятность успеха (I).</w:t>
      </w:r>
      <w:r w:rsidRPr="00A30860">
        <w:rPr>
          <w:rFonts w:ascii="Times New Roman" w:hAnsi="Times New Roman" w:cs="Times New Roman"/>
          <w:sz w:val="28"/>
          <w:szCs w:val="28"/>
        </w:rPr>
        <w:t xml:space="preserve"> Теория паттернов поведения успешного человека, </w:t>
      </w:r>
      <w:r w:rsidRPr="00A30860">
        <w:rPr>
          <w:rFonts w:ascii="Times New Roman" w:hAnsi="Times New Roman" w:cs="Times New Roman"/>
          <w:sz w:val="28"/>
          <w:szCs w:val="28"/>
        </w:rPr>
        <w:lastRenderedPageBreak/>
        <w:t xml:space="preserve">созданного Дж. Аткинсоном объясняет также причину наличия у людей одновременного присутствия мотива достижения и мотива избегания неудачи, этим считает автор можно объяснить и когнитивную конфликтность самой личности в той или иной ситуации достиженческого выбора. </w:t>
      </w:r>
    </w:p>
    <w:p w14:paraId="52D6E5F7" w14:textId="77777777" w:rsidR="0011286D" w:rsidRPr="00A30860" w:rsidRDefault="0011286D" w:rsidP="004048D7">
      <w:pPr>
        <w:tabs>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sz w:val="28"/>
          <w:szCs w:val="28"/>
        </w:rPr>
        <w:t xml:space="preserve">В числе зарубежных подходов, объясняющих суть мотивации достижения личности, существует определенная точка зрения </w:t>
      </w:r>
      <w:r w:rsidRPr="00A30860">
        <w:rPr>
          <w:rFonts w:ascii="Times New Roman" w:hAnsi="Times New Roman" w:cs="Times New Roman"/>
          <w:spacing w:val="-7"/>
          <w:sz w:val="28"/>
          <w:szCs w:val="28"/>
        </w:rPr>
        <w:t>Х.</w:t>
      </w:r>
      <w:r w:rsidRPr="00A30860">
        <w:rPr>
          <w:rFonts w:ascii="Times New Roman" w:hAnsi="Times New Roman" w:cs="Times New Roman"/>
          <w:iCs/>
          <w:sz w:val="28"/>
          <w:szCs w:val="28"/>
        </w:rPr>
        <w:t xml:space="preserve"> Хекхаузена.</w:t>
      </w:r>
      <w:r w:rsidRPr="00A30860">
        <w:rPr>
          <w:rFonts w:ascii="Times New Roman" w:hAnsi="Times New Roman" w:cs="Times New Roman"/>
          <w:spacing w:val="-7"/>
          <w:sz w:val="28"/>
          <w:szCs w:val="28"/>
        </w:rPr>
        <w:t xml:space="preserve"> Классическими когнитивными предикторами для развития мотивации достижения, предложенные Х.</w:t>
      </w:r>
      <w:r w:rsidRPr="00A30860">
        <w:rPr>
          <w:rFonts w:ascii="Times New Roman" w:hAnsi="Times New Roman" w:cs="Times New Roman"/>
          <w:iCs/>
          <w:sz w:val="28"/>
          <w:szCs w:val="28"/>
        </w:rPr>
        <w:t xml:space="preserve"> Хекхаузеном являются:</w:t>
      </w:r>
    </w:p>
    <w:p w14:paraId="19411D55" w14:textId="77777777" w:rsidR="0011286D" w:rsidRPr="00A30860" w:rsidRDefault="0011286D" w:rsidP="004048D7">
      <w:pPr>
        <w:pStyle w:val="a8"/>
        <w:numPr>
          <w:ilvl w:val="0"/>
          <w:numId w:val="10"/>
        </w:numPr>
        <w:tabs>
          <w:tab w:val="left" w:pos="567"/>
        </w:tabs>
        <w:spacing w:after="0" w:line="240" w:lineRule="auto"/>
        <w:ind w:left="0" w:firstLine="567"/>
        <w:jc w:val="both"/>
        <w:rPr>
          <w:rFonts w:ascii="Times New Roman" w:hAnsi="Times New Roman" w:cs="Times New Roman"/>
          <w:bCs/>
          <w:iCs/>
          <w:sz w:val="28"/>
          <w:szCs w:val="28"/>
        </w:rPr>
      </w:pPr>
      <w:r w:rsidRPr="00A30860">
        <w:rPr>
          <w:rFonts w:ascii="Times New Roman" w:hAnsi="Times New Roman" w:cs="Times New Roman"/>
          <w:bCs/>
          <w:iCs/>
          <w:sz w:val="28"/>
          <w:szCs w:val="28"/>
        </w:rPr>
        <w:t>Когнитивные предикторы соответствия с лучшим стандартом качества.</w:t>
      </w:r>
    </w:p>
    <w:p w14:paraId="720F0F3B" w14:textId="77777777" w:rsidR="0011286D" w:rsidRPr="00A30860" w:rsidRDefault="0011286D" w:rsidP="004048D7">
      <w:pPr>
        <w:pStyle w:val="a8"/>
        <w:numPr>
          <w:ilvl w:val="0"/>
          <w:numId w:val="10"/>
        </w:numPr>
        <w:tabs>
          <w:tab w:val="left" w:pos="567"/>
        </w:tabs>
        <w:spacing w:after="0" w:line="240" w:lineRule="auto"/>
        <w:ind w:left="0" w:firstLine="567"/>
        <w:jc w:val="both"/>
        <w:rPr>
          <w:rFonts w:ascii="Times New Roman" w:hAnsi="Times New Roman" w:cs="Times New Roman"/>
          <w:bCs/>
          <w:iCs/>
          <w:sz w:val="28"/>
          <w:szCs w:val="28"/>
        </w:rPr>
      </w:pPr>
      <w:r w:rsidRPr="00A30860">
        <w:rPr>
          <w:rFonts w:ascii="Times New Roman" w:hAnsi="Times New Roman" w:cs="Times New Roman"/>
          <w:bCs/>
          <w:iCs/>
          <w:sz w:val="28"/>
          <w:szCs w:val="28"/>
        </w:rPr>
        <w:t xml:space="preserve"> Когнитивные предикторы модели выбора риска и ее теоретико-атрибутивной модификации. </w:t>
      </w:r>
    </w:p>
    <w:p w14:paraId="46C843F8" w14:textId="77777777" w:rsidR="0011286D" w:rsidRPr="00A30860" w:rsidRDefault="0011286D" w:rsidP="004048D7">
      <w:pPr>
        <w:pStyle w:val="a8"/>
        <w:numPr>
          <w:ilvl w:val="0"/>
          <w:numId w:val="10"/>
        </w:numPr>
        <w:tabs>
          <w:tab w:val="left" w:pos="567"/>
        </w:tabs>
        <w:spacing w:after="0" w:line="240" w:lineRule="auto"/>
        <w:ind w:left="0" w:firstLine="567"/>
        <w:jc w:val="both"/>
        <w:rPr>
          <w:rFonts w:ascii="Times New Roman" w:hAnsi="Times New Roman" w:cs="Times New Roman"/>
          <w:bCs/>
          <w:iCs/>
          <w:sz w:val="28"/>
          <w:szCs w:val="28"/>
        </w:rPr>
      </w:pPr>
      <w:r w:rsidRPr="00A30860">
        <w:rPr>
          <w:rFonts w:ascii="Times New Roman" w:hAnsi="Times New Roman" w:cs="Times New Roman"/>
          <w:bCs/>
          <w:iCs/>
          <w:sz w:val="28"/>
          <w:szCs w:val="28"/>
        </w:rPr>
        <w:t>Когнитивные предикторы формирования типа атрибутирования, и как следствие ее аффективные воздействия.</w:t>
      </w:r>
    </w:p>
    <w:p w14:paraId="0BE44C8D" w14:textId="61D7CBCC" w:rsidR="0011286D" w:rsidRPr="00A30860" w:rsidRDefault="0011286D" w:rsidP="004048D7">
      <w:pPr>
        <w:pStyle w:val="a8"/>
        <w:numPr>
          <w:ilvl w:val="0"/>
          <w:numId w:val="10"/>
        </w:numPr>
        <w:tabs>
          <w:tab w:val="left" w:pos="567"/>
        </w:tabs>
        <w:spacing w:after="0" w:line="240" w:lineRule="auto"/>
        <w:ind w:left="0" w:firstLine="567"/>
        <w:jc w:val="both"/>
        <w:rPr>
          <w:rFonts w:ascii="Times New Roman" w:hAnsi="Times New Roman" w:cs="Times New Roman"/>
          <w:bCs/>
          <w:iCs/>
          <w:sz w:val="28"/>
          <w:szCs w:val="28"/>
        </w:rPr>
      </w:pPr>
      <w:r w:rsidRPr="00A30860">
        <w:rPr>
          <w:rFonts w:ascii="Times New Roman" w:hAnsi="Times New Roman" w:cs="Times New Roman"/>
          <w:bCs/>
          <w:iCs/>
          <w:sz w:val="28"/>
          <w:szCs w:val="28"/>
        </w:rPr>
        <w:t>Когнитивные предикторы индивидуально-типологических отличий мотивов</w:t>
      </w:r>
      <w:r w:rsidRPr="00A30860">
        <w:rPr>
          <w:rFonts w:ascii="Times New Roman" w:hAnsi="Times New Roman" w:cs="Times New Roman"/>
          <w:sz w:val="28"/>
          <w:szCs w:val="28"/>
        </w:rPr>
        <w:t xml:space="preserve">. </w:t>
      </w:r>
    </w:p>
    <w:p w14:paraId="50596D53" w14:textId="6C5242EA" w:rsidR="0011286D" w:rsidRPr="00A30860" w:rsidRDefault="00266DDD"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w:t>
      </w:r>
      <w:r w:rsidR="0011286D" w:rsidRPr="00A30860">
        <w:rPr>
          <w:rFonts w:ascii="Times New Roman" w:hAnsi="Times New Roman" w:cs="Times New Roman"/>
          <w:sz w:val="28"/>
          <w:szCs w:val="28"/>
        </w:rPr>
        <w:t xml:space="preserve">след за Х. Хекхаузеном </w:t>
      </w:r>
      <w:r w:rsidRPr="00A30860">
        <w:rPr>
          <w:rFonts w:ascii="Times New Roman" w:hAnsi="Times New Roman" w:cs="Times New Roman"/>
          <w:sz w:val="28"/>
          <w:szCs w:val="28"/>
        </w:rPr>
        <w:t xml:space="preserve">Х.Д. </w:t>
      </w:r>
      <w:proofErr w:type="spellStart"/>
      <w:r w:rsidRPr="00A30860">
        <w:rPr>
          <w:rFonts w:ascii="Times New Roman" w:hAnsi="Times New Roman" w:cs="Times New Roman"/>
          <w:sz w:val="28"/>
          <w:szCs w:val="28"/>
        </w:rPr>
        <w:t>Шмальт</w:t>
      </w:r>
      <w:proofErr w:type="spellEnd"/>
      <w:r w:rsidRPr="00A30860">
        <w:rPr>
          <w:rFonts w:ascii="Times New Roman" w:hAnsi="Times New Roman" w:cs="Times New Roman"/>
          <w:sz w:val="28"/>
          <w:szCs w:val="28"/>
        </w:rPr>
        <w:t xml:space="preserve"> </w:t>
      </w:r>
      <w:r w:rsidR="0011286D" w:rsidRPr="00A30860">
        <w:rPr>
          <w:rFonts w:ascii="Times New Roman" w:hAnsi="Times New Roman" w:cs="Times New Roman"/>
          <w:sz w:val="28"/>
          <w:szCs w:val="28"/>
        </w:rPr>
        <w:t>обозначает мотив достижения как теоретический конструкт, когда преломляется доминантные личностные черты в определенно обозначенной ситуации. Автор объясняет тенденцию «избегания неуспеха» с точки зрения неоднородности, утверждая, что такая тенденция несет в себе следующие составляющие: надежда на успех (НУ), боязнь неудачи (вдруг я не способен, ситуация мне мешает) - БН-1, вторая тенденция - боязнь социальных последствий неудачи (страх перед родителями на неуспех, потеря авторитета перед другими) - БН-2.</w:t>
      </w:r>
    </w:p>
    <w:p w14:paraId="11C3FA86" w14:textId="4A9EEB18" w:rsidR="0011286D" w:rsidRPr="00A30860" w:rsidRDefault="0011286D"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Контент-анализ и факторный контент-анализ нарративов детей 9-ll лет по Х.Д. </w:t>
      </w:r>
      <w:proofErr w:type="spellStart"/>
      <w:r w:rsidRPr="00A30860">
        <w:rPr>
          <w:rFonts w:ascii="Times New Roman" w:hAnsi="Times New Roman" w:cs="Times New Roman"/>
          <w:sz w:val="28"/>
          <w:szCs w:val="28"/>
        </w:rPr>
        <w:t>Шмальту</w:t>
      </w:r>
      <w:proofErr w:type="spellEnd"/>
      <w:r w:rsidRPr="00A30860">
        <w:rPr>
          <w:rFonts w:ascii="Times New Roman" w:hAnsi="Times New Roman" w:cs="Times New Roman"/>
          <w:sz w:val="28"/>
          <w:szCs w:val="28"/>
        </w:rPr>
        <w:t xml:space="preserve"> показывает нам влияние трех независимых факторов в структуре мотивации достижения учащихся: успех отождествляли с талантом и способностями и усилиям, и труду. Неудачу списывали на недостаточность приложенных усилий в случае, а у мотивированных на неудачу </w:t>
      </w:r>
      <w:r w:rsidR="00266DDD" w:rsidRPr="00A30860">
        <w:rPr>
          <w:rFonts w:ascii="Times New Roman" w:hAnsi="Times New Roman" w:cs="Times New Roman"/>
          <w:sz w:val="28"/>
          <w:szCs w:val="28"/>
        </w:rPr>
        <w:t>- на недостаток способностей</w:t>
      </w:r>
      <w:r w:rsidR="001746F7" w:rsidRPr="00A30860">
        <w:rPr>
          <w:rFonts w:ascii="Times New Roman" w:hAnsi="Times New Roman" w:cs="Times New Roman"/>
          <w:sz w:val="28"/>
          <w:szCs w:val="28"/>
        </w:rPr>
        <w:t xml:space="preserve">. </w:t>
      </w:r>
      <w:r w:rsidRPr="00A30860">
        <w:rPr>
          <w:rFonts w:ascii="Times New Roman" w:hAnsi="Times New Roman" w:cs="Times New Roman"/>
          <w:sz w:val="28"/>
          <w:szCs w:val="28"/>
        </w:rPr>
        <w:t>Автор в результате проведенных исследований мотивации достижения у детей, приходит к такому же выводу, как и вышеуказанные авторы, что мотивированные на успех предпочитают выбирать субъективно задания средней сложности и уверенны на удачу и успех, а дети с низкой мотивацией выбирают сложные задания, и отличаются высокой тревожност</w:t>
      </w:r>
      <w:r w:rsidR="00266DDD" w:rsidRPr="00A30860">
        <w:rPr>
          <w:rFonts w:ascii="Times New Roman" w:hAnsi="Times New Roman" w:cs="Times New Roman"/>
          <w:sz w:val="28"/>
          <w:szCs w:val="28"/>
        </w:rPr>
        <w:t>ью и внешним локусом контроля</w:t>
      </w:r>
      <w:r w:rsidR="001746F7" w:rsidRPr="00A30860">
        <w:rPr>
          <w:rFonts w:ascii="Times New Roman" w:hAnsi="Times New Roman" w:cs="Times New Roman"/>
          <w:sz w:val="28"/>
          <w:szCs w:val="28"/>
        </w:rPr>
        <w:t xml:space="preserve"> [22, с.152].</w:t>
      </w:r>
    </w:p>
    <w:p w14:paraId="266E9357" w14:textId="77777777" w:rsidR="0011286D" w:rsidRPr="00A30860" w:rsidRDefault="0011286D"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На наш взгляд, приписывание и объяснение успеха или неуспеха у детей и их мотивация достижения обнаруживают влияние целого каскада причин и факторов, которые формируются в процессе учебной деятельности и, следовательно, зависят от создавшегося типа образовательной среды, где подросток обучается и воспитывается. </w:t>
      </w:r>
    </w:p>
    <w:p w14:paraId="7B172DF8" w14:textId="4DADCA70" w:rsidR="0099332C" w:rsidRPr="00A30860" w:rsidRDefault="0099332C"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iCs/>
          <w:sz w:val="28"/>
          <w:szCs w:val="28"/>
        </w:rPr>
        <w:lastRenderedPageBreak/>
        <w:t xml:space="preserve">Следуя взглядам Х. Хекхаузена, </w:t>
      </w:r>
      <w:proofErr w:type="spellStart"/>
      <w:r w:rsidRPr="00A30860">
        <w:rPr>
          <w:rFonts w:ascii="Times New Roman" w:hAnsi="Times New Roman" w:cs="Times New Roman"/>
          <w:iCs/>
          <w:sz w:val="28"/>
          <w:szCs w:val="28"/>
        </w:rPr>
        <w:t>Д.В.Ушаков</w:t>
      </w:r>
      <w:proofErr w:type="spellEnd"/>
      <w:r w:rsidRPr="00A30860">
        <w:rPr>
          <w:rFonts w:ascii="Times New Roman" w:hAnsi="Times New Roman" w:cs="Times New Roman"/>
          <w:iCs/>
          <w:sz w:val="28"/>
          <w:szCs w:val="28"/>
        </w:rPr>
        <w:t xml:space="preserve"> убеждает проводить исследования взаимосвязи мотивации достижения и интеллекта внутри выборок, гомогенных по социальному происхождению</w:t>
      </w:r>
      <w:r w:rsidR="0058765F" w:rsidRPr="00A30860">
        <w:rPr>
          <w:rFonts w:ascii="Times New Roman" w:hAnsi="Times New Roman" w:cs="Times New Roman"/>
          <w:iCs/>
          <w:sz w:val="28"/>
          <w:szCs w:val="28"/>
        </w:rPr>
        <w:t xml:space="preserve"> [</w:t>
      </w:r>
      <w:r w:rsidR="00B72714" w:rsidRPr="00A30860">
        <w:rPr>
          <w:rFonts w:ascii="Times New Roman" w:hAnsi="Times New Roman" w:cs="Times New Roman"/>
          <w:iCs/>
          <w:sz w:val="28"/>
          <w:szCs w:val="28"/>
        </w:rPr>
        <w:t>89, 90</w:t>
      </w:r>
      <w:r w:rsidR="0058765F" w:rsidRPr="00A30860">
        <w:rPr>
          <w:rFonts w:ascii="Times New Roman" w:hAnsi="Times New Roman" w:cs="Times New Roman"/>
          <w:iCs/>
          <w:sz w:val="28"/>
          <w:szCs w:val="28"/>
        </w:rPr>
        <w:t>]</w:t>
      </w:r>
      <w:r w:rsidRPr="00A30860">
        <w:rPr>
          <w:rFonts w:ascii="Times New Roman" w:hAnsi="Times New Roman" w:cs="Times New Roman"/>
          <w:iCs/>
          <w:sz w:val="28"/>
          <w:szCs w:val="28"/>
        </w:rPr>
        <w:t>. Разрабатывая структурно-динамическую теорию интеллекта, он рассматривает мотивацию достижения как «…наиболее подходящего кандидата на роль строгого, но справедливого наставника способностей», а также отмечает: если люди намерены совершенствовать свои умственные способности, им необходимо разобраться со своей мотивационной направленностью на достижение</w:t>
      </w:r>
      <w:r w:rsidR="00827646" w:rsidRPr="00A30860">
        <w:rPr>
          <w:rFonts w:ascii="Times New Roman" w:hAnsi="Times New Roman" w:cs="Times New Roman"/>
          <w:iCs/>
          <w:sz w:val="28"/>
          <w:szCs w:val="28"/>
        </w:rPr>
        <w:t xml:space="preserve"> [90, с.165]</w:t>
      </w:r>
      <w:r w:rsidRPr="00A30860">
        <w:rPr>
          <w:rFonts w:ascii="Times New Roman" w:hAnsi="Times New Roman" w:cs="Times New Roman"/>
          <w:iCs/>
          <w:sz w:val="28"/>
          <w:szCs w:val="28"/>
        </w:rPr>
        <w:t>.</w:t>
      </w:r>
    </w:p>
    <w:p w14:paraId="434B7A3B" w14:textId="615C136E" w:rsidR="0099332C" w:rsidRPr="00A30860" w:rsidRDefault="0099332C"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iCs/>
          <w:sz w:val="28"/>
          <w:szCs w:val="28"/>
        </w:rPr>
        <w:t>По В. Н. Дружинину [9</w:t>
      </w:r>
      <w:r w:rsidR="00827646" w:rsidRPr="00A30860">
        <w:rPr>
          <w:rFonts w:ascii="Times New Roman" w:hAnsi="Times New Roman" w:cs="Times New Roman"/>
          <w:iCs/>
          <w:sz w:val="28"/>
          <w:szCs w:val="28"/>
        </w:rPr>
        <w:t>1</w:t>
      </w:r>
      <w:r w:rsidRPr="00A30860">
        <w:rPr>
          <w:rFonts w:ascii="Times New Roman" w:hAnsi="Times New Roman" w:cs="Times New Roman"/>
          <w:iCs/>
          <w:sz w:val="28"/>
          <w:szCs w:val="28"/>
        </w:rPr>
        <w:t>] мотивация достижения существенно влияет на результаты тестирования интеллекта, взаимодействуя с условиями тестирования. Автор говорит о влиянии мотивации достижения не только на способности учащихся, сколько на параметры достижения и при этом высокая мотивация достижений способствует повышению интеллектуальных способностей.</w:t>
      </w:r>
    </w:p>
    <w:p w14:paraId="419CFC14" w14:textId="24A07AC3" w:rsidR="0011286D" w:rsidRPr="00A30860" w:rsidRDefault="0099332C"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iCs/>
          <w:sz w:val="28"/>
          <w:szCs w:val="28"/>
        </w:rPr>
        <w:t xml:space="preserve">Общий закон </w:t>
      </w:r>
      <w:proofErr w:type="spellStart"/>
      <w:r w:rsidRPr="00A30860">
        <w:rPr>
          <w:rFonts w:ascii="Times New Roman" w:hAnsi="Times New Roman" w:cs="Times New Roman"/>
          <w:iCs/>
          <w:sz w:val="28"/>
          <w:szCs w:val="28"/>
        </w:rPr>
        <w:t>Йеркса-</w:t>
      </w:r>
      <w:r w:rsidR="0011286D" w:rsidRPr="00A30860">
        <w:rPr>
          <w:rFonts w:ascii="Times New Roman" w:hAnsi="Times New Roman" w:cs="Times New Roman"/>
          <w:iCs/>
          <w:sz w:val="28"/>
          <w:szCs w:val="28"/>
        </w:rPr>
        <w:t>Додсона</w:t>
      </w:r>
      <w:proofErr w:type="spellEnd"/>
      <w:r w:rsidR="0011286D" w:rsidRPr="00A30860">
        <w:rPr>
          <w:rFonts w:ascii="Times New Roman" w:hAnsi="Times New Roman" w:cs="Times New Roman"/>
          <w:iCs/>
          <w:sz w:val="28"/>
          <w:szCs w:val="28"/>
        </w:rPr>
        <w:t xml:space="preserve"> показывает величину мотивационной деятельности, где важный фактор успеха - интеллектуальной деятельности </w:t>
      </w:r>
      <w:r w:rsidR="0011286D" w:rsidRPr="00A30860">
        <w:rPr>
          <w:rFonts w:ascii="Times New Roman" w:hAnsi="Times New Roman" w:cs="Times New Roman"/>
          <w:sz w:val="28"/>
          <w:szCs w:val="28"/>
        </w:rPr>
        <w:t>–</w:t>
      </w:r>
      <w:r w:rsidR="0011286D" w:rsidRPr="00A30860">
        <w:rPr>
          <w:rFonts w:ascii="Times New Roman" w:hAnsi="Times New Roman" w:cs="Times New Roman"/>
          <w:iCs/>
          <w:sz w:val="28"/>
          <w:szCs w:val="28"/>
        </w:rPr>
        <w:t>это определ</w:t>
      </w:r>
      <w:r w:rsidR="00FC3679" w:rsidRPr="00A30860">
        <w:rPr>
          <w:rFonts w:ascii="Times New Roman" w:hAnsi="Times New Roman" w:cs="Times New Roman"/>
          <w:iCs/>
          <w:sz w:val="28"/>
          <w:szCs w:val="28"/>
        </w:rPr>
        <w:t xml:space="preserve">енно выбранный тип мотивации. </w:t>
      </w:r>
    </w:p>
    <w:p w14:paraId="3E7F7284" w14:textId="77777777" w:rsidR="00E32411" w:rsidRPr="00A30860" w:rsidRDefault="00E652D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Таким образом, анализ теорий мотиваций достижения свидетельствует, что мотивация достижения подвергается развитию в течение всей жизни человека. Ее взлеты и падения могут зависеть только от человека, от социально-экономических условий, от воспитания и от обучения. Следовательно, ц</w:t>
      </w:r>
      <w:r w:rsidRPr="00A30860">
        <w:rPr>
          <w:rFonts w:ascii="Times New Roman" w:hAnsi="Times New Roman" w:cs="Times New Roman"/>
          <w:spacing w:val="-1"/>
          <w:sz w:val="28"/>
          <w:szCs w:val="28"/>
        </w:rPr>
        <w:t>енность достижения, ситуации достижения</w:t>
      </w:r>
      <w:r w:rsidRPr="00A30860">
        <w:rPr>
          <w:rFonts w:ascii="Times New Roman" w:hAnsi="Times New Roman" w:cs="Times New Roman"/>
          <w:spacing w:val="-2"/>
          <w:sz w:val="28"/>
          <w:szCs w:val="28"/>
        </w:rPr>
        <w:t xml:space="preserve">, возникающие в процессе школьного обучения, </w:t>
      </w:r>
      <w:r w:rsidRPr="00A30860">
        <w:rPr>
          <w:rFonts w:ascii="Times New Roman" w:hAnsi="Times New Roman" w:cs="Times New Roman"/>
          <w:sz w:val="28"/>
          <w:szCs w:val="28"/>
        </w:rPr>
        <w:t xml:space="preserve">выступают как личностный показатель процесса самоопределения и предполагают успешность школьника в реализации своих достиженческих способностей. </w:t>
      </w:r>
    </w:p>
    <w:p w14:paraId="3A591755" w14:textId="2DE5DD09" w:rsidR="00E652D9" w:rsidRPr="00A30860" w:rsidRDefault="00555608" w:rsidP="004048D7">
      <w:pPr>
        <w:shd w:val="clear" w:color="auto" w:fill="FFFFFF"/>
        <w:tabs>
          <w:tab w:val="left" w:pos="-142"/>
          <w:tab w:val="left" w:pos="567"/>
        </w:tabs>
        <w:spacing w:after="0" w:line="240" w:lineRule="auto"/>
        <w:ind w:firstLine="567"/>
        <w:jc w:val="both"/>
        <w:rPr>
          <w:rFonts w:ascii="Times New Roman" w:eastAsiaTheme="minorEastAsia" w:hAnsi="Times New Roman" w:cs="Times New Roman"/>
          <w:sz w:val="28"/>
          <w:szCs w:val="28"/>
          <w:lang w:eastAsia="ru-RU"/>
        </w:rPr>
      </w:pPr>
      <w:r w:rsidRPr="00A30860">
        <w:rPr>
          <w:rFonts w:ascii="Times New Roman" w:hAnsi="Times New Roman" w:cs="Times New Roman"/>
          <w:sz w:val="28"/>
          <w:szCs w:val="28"/>
        </w:rPr>
        <w:t>Рассмотрим некоторые точки зрения российских ученых и исследователей. В частно</w:t>
      </w:r>
      <w:r w:rsidR="00FC3679" w:rsidRPr="00A30860">
        <w:rPr>
          <w:rFonts w:ascii="Times New Roman" w:hAnsi="Times New Roman" w:cs="Times New Roman"/>
          <w:sz w:val="28"/>
          <w:szCs w:val="28"/>
        </w:rPr>
        <w:t>с</w:t>
      </w:r>
      <w:r w:rsidRPr="00A30860">
        <w:rPr>
          <w:rFonts w:ascii="Times New Roman" w:hAnsi="Times New Roman" w:cs="Times New Roman"/>
          <w:sz w:val="28"/>
          <w:szCs w:val="28"/>
        </w:rPr>
        <w:t>ти, и</w:t>
      </w:r>
      <w:r w:rsidR="00E652D9" w:rsidRPr="00A30860">
        <w:rPr>
          <w:rFonts w:ascii="Times New Roman" w:hAnsi="Times New Roman" w:cs="Times New Roman"/>
          <w:sz w:val="28"/>
          <w:szCs w:val="28"/>
        </w:rPr>
        <w:t xml:space="preserve">нтересный научный подход предлагает </w:t>
      </w:r>
      <w:r w:rsidR="00917669" w:rsidRPr="00A30860">
        <w:rPr>
          <w:rFonts w:ascii="Times New Roman" w:eastAsiaTheme="minorEastAsia" w:hAnsi="Times New Roman" w:cs="Times New Roman"/>
          <w:sz w:val="28"/>
          <w:szCs w:val="28"/>
          <w:lang w:eastAsia="ru-RU"/>
        </w:rPr>
        <w:t>Ю. М. Орлов. П</w:t>
      </w:r>
      <w:r w:rsidR="00E652D9" w:rsidRPr="00A30860">
        <w:rPr>
          <w:rFonts w:ascii="Times New Roman" w:eastAsiaTheme="minorEastAsia" w:hAnsi="Times New Roman" w:cs="Times New Roman"/>
          <w:sz w:val="28"/>
          <w:szCs w:val="28"/>
          <w:lang w:eastAsia="ru-RU"/>
        </w:rPr>
        <w:t>о мнению автора внутренняя мотивация всегда включает только познавательную и достиженческую мотивации. В рассуждениях автора мы обнаруживаем подход к мотивации достижения, как к процессу, связанного с результатом деятельности.</w:t>
      </w:r>
    </w:p>
    <w:p w14:paraId="06E0E881" w14:textId="59D54821"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Изучая литературные источники по исследованиям, посвященным изучению поведения, направленного на достижение, мы выясняем, что исследования мотивации достижения в этом направлении в учебной деятельности немногочисленны. Противоречия находим в корреляционных исследованиях</w:t>
      </w:r>
      <w:r w:rsidR="0058765F" w:rsidRPr="00A30860">
        <w:rPr>
          <w:rFonts w:ascii="Times New Roman" w:hAnsi="Times New Roman" w:cs="Times New Roman"/>
          <w:sz w:val="28"/>
          <w:szCs w:val="28"/>
        </w:rPr>
        <w:t xml:space="preserve"> зарубежных авторов</w:t>
      </w:r>
      <w:r w:rsidRPr="00A30860">
        <w:rPr>
          <w:rFonts w:ascii="Times New Roman" w:hAnsi="Times New Roman" w:cs="Times New Roman"/>
          <w:sz w:val="28"/>
          <w:szCs w:val="28"/>
        </w:rPr>
        <w:t>, когда соотносится мотивация достижения с когнитивными психическими функциями, такими как внимание, память и мышление [</w:t>
      </w:r>
      <w:r w:rsidR="00FC3679" w:rsidRPr="00A30860">
        <w:rPr>
          <w:rFonts w:ascii="Times New Roman" w:hAnsi="Times New Roman" w:cs="Times New Roman"/>
          <w:sz w:val="28"/>
          <w:szCs w:val="28"/>
        </w:rPr>
        <w:t>9</w:t>
      </w:r>
      <w:r w:rsidR="00827646" w:rsidRPr="00A30860">
        <w:rPr>
          <w:rFonts w:ascii="Times New Roman" w:hAnsi="Times New Roman" w:cs="Times New Roman"/>
          <w:sz w:val="28"/>
          <w:szCs w:val="28"/>
        </w:rPr>
        <w:t>2</w:t>
      </w:r>
      <w:r w:rsidR="00E32411" w:rsidRPr="00A30860">
        <w:rPr>
          <w:rFonts w:ascii="Times New Roman" w:hAnsi="Times New Roman" w:cs="Times New Roman"/>
          <w:sz w:val="28"/>
          <w:szCs w:val="28"/>
        </w:rPr>
        <w:t>-9</w:t>
      </w:r>
      <w:r w:rsidR="00827646" w:rsidRPr="00A30860">
        <w:rPr>
          <w:rFonts w:ascii="Times New Roman" w:hAnsi="Times New Roman" w:cs="Times New Roman"/>
          <w:sz w:val="28"/>
          <w:szCs w:val="28"/>
        </w:rPr>
        <w:t>4</w:t>
      </w:r>
      <w:r w:rsidR="0058765F" w:rsidRPr="00A30860">
        <w:rPr>
          <w:rFonts w:ascii="Times New Roman" w:hAnsi="Times New Roman" w:cs="Times New Roman"/>
          <w:sz w:val="28"/>
          <w:szCs w:val="28"/>
        </w:rPr>
        <w:t xml:space="preserve">] </w:t>
      </w:r>
      <w:r w:rsidRPr="00A30860">
        <w:rPr>
          <w:rFonts w:ascii="Times New Roman" w:hAnsi="Times New Roman" w:cs="Times New Roman"/>
          <w:sz w:val="28"/>
          <w:szCs w:val="28"/>
        </w:rPr>
        <w:t>к школьной и детской деятельности, к примеру, таких как игровая деятельность</w:t>
      </w:r>
      <w:r w:rsidR="001D7713" w:rsidRPr="00A30860">
        <w:rPr>
          <w:rFonts w:ascii="Times New Roman" w:hAnsi="Times New Roman" w:cs="Times New Roman"/>
          <w:sz w:val="28"/>
          <w:szCs w:val="28"/>
        </w:rPr>
        <w:t>, социализация и коммуникация [</w:t>
      </w:r>
      <w:r w:rsidR="0058765F" w:rsidRPr="00A30860">
        <w:rPr>
          <w:rFonts w:ascii="Times New Roman" w:hAnsi="Times New Roman" w:cs="Times New Roman"/>
          <w:sz w:val="28"/>
          <w:szCs w:val="28"/>
        </w:rPr>
        <w:t>9</w:t>
      </w:r>
      <w:r w:rsidR="00827646" w:rsidRPr="00A30860">
        <w:rPr>
          <w:rFonts w:ascii="Times New Roman" w:hAnsi="Times New Roman" w:cs="Times New Roman"/>
          <w:sz w:val="28"/>
          <w:szCs w:val="28"/>
        </w:rPr>
        <w:t>5</w:t>
      </w:r>
      <w:r w:rsidR="001D7713" w:rsidRPr="00A30860">
        <w:rPr>
          <w:rFonts w:ascii="Times New Roman" w:hAnsi="Times New Roman" w:cs="Times New Roman"/>
          <w:sz w:val="28"/>
          <w:szCs w:val="28"/>
        </w:rPr>
        <w:t>-</w:t>
      </w:r>
      <w:r w:rsidR="00827646" w:rsidRPr="00A30860">
        <w:rPr>
          <w:rFonts w:ascii="Times New Roman" w:hAnsi="Times New Roman" w:cs="Times New Roman"/>
          <w:sz w:val="28"/>
          <w:szCs w:val="28"/>
        </w:rPr>
        <w:t>99</w:t>
      </w:r>
      <w:r w:rsidRPr="00A30860">
        <w:rPr>
          <w:rFonts w:ascii="Times New Roman" w:hAnsi="Times New Roman" w:cs="Times New Roman"/>
          <w:sz w:val="28"/>
          <w:szCs w:val="28"/>
        </w:rPr>
        <w:t xml:space="preserve">]. </w:t>
      </w:r>
    </w:p>
    <w:p w14:paraId="7D44616B" w14:textId="77777777"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Особое внимание привлекает малочисленность исследований по развитию мотивации достижения школьников в контексте изменения образовательной среды и образовательной среды, когда на первый план выступают потребности и </w:t>
      </w:r>
      <w:r w:rsidRPr="00A30860">
        <w:rPr>
          <w:rFonts w:ascii="Times New Roman" w:hAnsi="Times New Roman" w:cs="Times New Roman"/>
          <w:sz w:val="28"/>
          <w:szCs w:val="28"/>
        </w:rPr>
        <w:lastRenderedPageBreak/>
        <w:t>активность достижения школьников, которая выражается в самосознании, самочувствии</w:t>
      </w:r>
      <w:r w:rsidRPr="00A30860">
        <w:rPr>
          <w:rFonts w:ascii="Times New Roman" w:hAnsi="Times New Roman" w:cs="Times New Roman"/>
          <w:b/>
          <w:bCs/>
          <w:i/>
          <w:iCs/>
          <w:sz w:val="28"/>
          <w:szCs w:val="28"/>
        </w:rPr>
        <w:t xml:space="preserve">. </w:t>
      </w:r>
    </w:p>
    <w:p w14:paraId="435A4DCB" w14:textId="6A97CA5A" w:rsidR="00E652D9" w:rsidRPr="00A30860" w:rsidRDefault="0011286D"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О. П. Елисеев [</w:t>
      </w:r>
      <w:r w:rsidR="0058765F" w:rsidRPr="00A30860">
        <w:rPr>
          <w:rFonts w:ascii="Times New Roman" w:hAnsi="Times New Roman" w:cs="Times New Roman"/>
          <w:sz w:val="28"/>
          <w:szCs w:val="28"/>
        </w:rPr>
        <w:t>10</w:t>
      </w:r>
      <w:r w:rsidR="00827646" w:rsidRPr="00A30860">
        <w:rPr>
          <w:rFonts w:ascii="Times New Roman" w:hAnsi="Times New Roman" w:cs="Times New Roman"/>
          <w:sz w:val="28"/>
          <w:szCs w:val="28"/>
        </w:rPr>
        <w:t>0</w:t>
      </w:r>
      <w:r w:rsidR="00E652D9" w:rsidRPr="00A30860">
        <w:rPr>
          <w:rFonts w:ascii="Times New Roman" w:hAnsi="Times New Roman" w:cs="Times New Roman"/>
          <w:sz w:val="28"/>
          <w:szCs w:val="28"/>
        </w:rPr>
        <w:t>] выделял, что процесс самообразования человека может определяться мотивацией отношения и мотивацией достижения. Автор отметил, что переживание ситуаций достижения для подростка важно и значимо, так как он является единственным положительным опытом для повышения значимой и адекватной самооценки</w:t>
      </w:r>
      <w:r w:rsidR="00E652D9" w:rsidRPr="00A30860">
        <w:rPr>
          <w:rFonts w:ascii="Times New Roman" w:hAnsi="Times New Roman" w:cs="Times New Roman"/>
          <w:i/>
          <w:sz w:val="28"/>
          <w:szCs w:val="28"/>
        </w:rPr>
        <w:t>.</w:t>
      </w:r>
    </w:p>
    <w:p w14:paraId="7A672B66" w14:textId="56A61055" w:rsidR="00E652D9" w:rsidRPr="00A30860" w:rsidRDefault="0011286D"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Б.А. Сосновский [</w:t>
      </w:r>
      <w:r w:rsidR="0058765F" w:rsidRPr="00A30860">
        <w:rPr>
          <w:rFonts w:ascii="Times New Roman" w:hAnsi="Times New Roman" w:cs="Times New Roman"/>
          <w:sz w:val="28"/>
          <w:szCs w:val="28"/>
        </w:rPr>
        <w:t>10</w:t>
      </w:r>
      <w:r w:rsidR="00827646" w:rsidRPr="00A30860">
        <w:rPr>
          <w:rFonts w:ascii="Times New Roman" w:hAnsi="Times New Roman" w:cs="Times New Roman"/>
          <w:sz w:val="28"/>
          <w:szCs w:val="28"/>
        </w:rPr>
        <w:t>1</w:t>
      </w:r>
      <w:r w:rsidR="00E652D9" w:rsidRPr="00A30860">
        <w:rPr>
          <w:rFonts w:ascii="Times New Roman" w:hAnsi="Times New Roman" w:cs="Times New Roman"/>
          <w:sz w:val="28"/>
          <w:szCs w:val="28"/>
        </w:rPr>
        <w:t xml:space="preserve">] определяет потребность достижения, как стремление доказать самому себе, улучшить свою деятельность, сделать ее продуктивной, перспективной и успешной, расширить общий кругозор и доступ к новой информации, склонностью к постоянному самосовершенствованию и развитию своих профессиональных навыков. </w:t>
      </w:r>
    </w:p>
    <w:p w14:paraId="62F8F345" w14:textId="54B9122F" w:rsidR="00E652D9" w:rsidRPr="00A30860" w:rsidRDefault="00E652D9"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Наличие и развитие мотивации достижения у школьников является позитивным фактором деятельности учебной деятельности, при котором снижается выраженная тревожность и улучшаются академические показатели учебной деятельности. </w:t>
      </w:r>
      <w:r w:rsidR="00DE7C5E" w:rsidRPr="00A30860">
        <w:rPr>
          <w:rFonts w:ascii="Times New Roman" w:hAnsi="Times New Roman" w:cs="Times New Roman"/>
          <w:sz w:val="28"/>
          <w:szCs w:val="28"/>
        </w:rPr>
        <w:t>М</w:t>
      </w:r>
      <w:r w:rsidRPr="00A30860">
        <w:rPr>
          <w:rFonts w:ascii="Times New Roman" w:hAnsi="Times New Roman" w:cs="Times New Roman"/>
          <w:sz w:val="28"/>
          <w:szCs w:val="28"/>
        </w:rPr>
        <w:t>отивация достижения для школьников</w:t>
      </w:r>
      <w:r w:rsidR="00F14D2D" w:rsidRPr="00A30860">
        <w:rPr>
          <w:rFonts w:ascii="Times New Roman" w:hAnsi="Times New Roman" w:cs="Times New Roman"/>
          <w:sz w:val="28"/>
          <w:szCs w:val="28"/>
        </w:rPr>
        <w:t xml:space="preserve"> </w:t>
      </w:r>
      <w:proofErr w:type="gramStart"/>
      <w:r w:rsidR="00F14D2D" w:rsidRPr="00A30860">
        <w:rPr>
          <w:rFonts w:ascii="Times New Roman" w:hAnsi="Times New Roman" w:cs="Times New Roman"/>
          <w:sz w:val="28"/>
          <w:szCs w:val="28"/>
        </w:rPr>
        <w:t>-</w:t>
      </w:r>
      <w:r w:rsidRPr="00A30860">
        <w:rPr>
          <w:rFonts w:ascii="Times New Roman" w:hAnsi="Times New Roman" w:cs="Times New Roman"/>
          <w:sz w:val="28"/>
          <w:szCs w:val="28"/>
        </w:rPr>
        <w:t xml:space="preserve"> это</w:t>
      </w:r>
      <w:proofErr w:type="gramEnd"/>
      <w:r w:rsidRPr="00A30860">
        <w:rPr>
          <w:rFonts w:ascii="Times New Roman" w:hAnsi="Times New Roman" w:cs="Times New Roman"/>
          <w:sz w:val="28"/>
          <w:szCs w:val="28"/>
        </w:rPr>
        <w:t xml:space="preserve"> некая внутренняя пружина для улучшения собственной познавательной и соответ</w:t>
      </w:r>
      <w:r w:rsidR="00F14D2D" w:rsidRPr="00A30860">
        <w:rPr>
          <w:rFonts w:ascii="Times New Roman" w:hAnsi="Times New Roman" w:cs="Times New Roman"/>
          <w:sz w:val="28"/>
          <w:szCs w:val="28"/>
        </w:rPr>
        <w:t>ственно учебной деятельности [10</w:t>
      </w:r>
      <w:r w:rsidR="00827646" w:rsidRPr="00A30860">
        <w:rPr>
          <w:rFonts w:ascii="Times New Roman" w:hAnsi="Times New Roman" w:cs="Times New Roman"/>
          <w:sz w:val="28"/>
          <w:szCs w:val="28"/>
        </w:rPr>
        <w:t>1</w:t>
      </w:r>
      <w:r w:rsidRPr="00A30860">
        <w:rPr>
          <w:rFonts w:ascii="Times New Roman" w:hAnsi="Times New Roman" w:cs="Times New Roman"/>
          <w:sz w:val="28"/>
          <w:szCs w:val="28"/>
        </w:rPr>
        <w:t>, с.23].</w:t>
      </w:r>
      <w:r w:rsidRPr="00A30860">
        <w:rPr>
          <w:rFonts w:ascii="Times New Roman" w:hAnsi="Times New Roman" w:cs="Times New Roman"/>
          <w:color w:val="000000"/>
          <w:sz w:val="28"/>
          <w:szCs w:val="28"/>
        </w:rPr>
        <w:t xml:space="preserve"> </w:t>
      </w:r>
    </w:p>
    <w:p w14:paraId="2DD50D00" w14:textId="77777777" w:rsidR="00470B8D" w:rsidRPr="00A30860" w:rsidRDefault="00B7037A"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школьном возрасте на успеваемость могут влиять родители, учителя и сверстники. Степень влияния с этих трех сторон остается спорным вопросом на сегодняшний день. Родители и учителя должны помнить о важности автономии в процессе обучения, то есть </w:t>
      </w:r>
      <w:r w:rsidR="00E57308" w:rsidRPr="00A30860">
        <w:rPr>
          <w:rFonts w:ascii="Times New Roman" w:hAnsi="Times New Roman" w:cs="Times New Roman"/>
          <w:sz w:val="28"/>
          <w:szCs w:val="28"/>
        </w:rPr>
        <w:t xml:space="preserve">о </w:t>
      </w:r>
      <w:r w:rsidRPr="00A30860">
        <w:rPr>
          <w:rFonts w:ascii="Times New Roman" w:hAnsi="Times New Roman" w:cs="Times New Roman"/>
          <w:sz w:val="28"/>
          <w:szCs w:val="28"/>
        </w:rPr>
        <w:t>предоставлен</w:t>
      </w:r>
      <w:r w:rsidR="00E57308" w:rsidRPr="00A30860">
        <w:rPr>
          <w:rFonts w:ascii="Times New Roman" w:hAnsi="Times New Roman" w:cs="Times New Roman"/>
          <w:sz w:val="28"/>
          <w:szCs w:val="28"/>
        </w:rPr>
        <w:t>ии</w:t>
      </w:r>
      <w:r w:rsidRPr="00A30860">
        <w:rPr>
          <w:rFonts w:ascii="Times New Roman" w:hAnsi="Times New Roman" w:cs="Times New Roman"/>
          <w:sz w:val="28"/>
          <w:szCs w:val="28"/>
        </w:rPr>
        <w:t xml:space="preserve"> ученику возможности самому выбирать необходим</w:t>
      </w:r>
      <w:r w:rsidR="00E57308" w:rsidRPr="00A30860">
        <w:rPr>
          <w:rFonts w:ascii="Times New Roman" w:hAnsi="Times New Roman" w:cs="Times New Roman"/>
          <w:sz w:val="28"/>
          <w:szCs w:val="28"/>
        </w:rPr>
        <w:t xml:space="preserve">ую траекторию учебно-познавательных действий. </w:t>
      </w:r>
      <w:r w:rsidRPr="00A30860">
        <w:rPr>
          <w:rFonts w:ascii="Times New Roman" w:hAnsi="Times New Roman" w:cs="Times New Roman"/>
          <w:sz w:val="28"/>
          <w:szCs w:val="28"/>
        </w:rPr>
        <w:t>Макарычева И. Н</w:t>
      </w:r>
      <w:r w:rsidRPr="00A30860">
        <w:rPr>
          <w:rFonts w:ascii="Times New Roman" w:hAnsi="Times New Roman" w:cs="Times New Roman"/>
          <w:iCs/>
          <w:sz w:val="28"/>
          <w:szCs w:val="28"/>
        </w:rPr>
        <w:t xml:space="preserve"> рассматривая влияние различных факторов на повышение мотивации учащихся пишет: </w:t>
      </w:r>
      <w:r w:rsidR="00E57308" w:rsidRPr="00A30860">
        <w:rPr>
          <w:rFonts w:ascii="Times New Roman" w:hAnsi="Times New Roman" w:cs="Times New Roman"/>
          <w:iCs/>
          <w:sz w:val="28"/>
          <w:szCs w:val="28"/>
        </w:rPr>
        <w:t>«</w:t>
      </w:r>
      <w:r w:rsidRPr="00A30860">
        <w:rPr>
          <w:rFonts w:ascii="Times New Roman" w:hAnsi="Times New Roman" w:cs="Times New Roman"/>
          <w:sz w:val="28"/>
          <w:szCs w:val="28"/>
        </w:rPr>
        <w:t>Сверстники могут проявлять социальную заботу и академическую поддержку, что может способствовать повышению успеваемости. Но, зачастую, влияние ровесников не нацелено на повыше</w:t>
      </w:r>
      <w:r w:rsidR="00E57308" w:rsidRPr="00A30860">
        <w:rPr>
          <w:rFonts w:ascii="Times New Roman" w:hAnsi="Times New Roman" w:cs="Times New Roman"/>
          <w:sz w:val="28"/>
          <w:szCs w:val="28"/>
        </w:rPr>
        <w:t xml:space="preserve">ние успеваемости подростков» </w:t>
      </w:r>
      <w:r w:rsidR="00E57308" w:rsidRPr="00A30860">
        <w:rPr>
          <w:rFonts w:ascii="Times New Roman" w:hAnsi="Times New Roman" w:cs="Times New Roman"/>
          <w:iCs/>
          <w:sz w:val="28"/>
          <w:szCs w:val="28"/>
        </w:rPr>
        <w:t>[10</w:t>
      </w:r>
      <w:r w:rsidR="00827646" w:rsidRPr="00A30860">
        <w:rPr>
          <w:rFonts w:ascii="Times New Roman" w:hAnsi="Times New Roman" w:cs="Times New Roman"/>
          <w:iCs/>
          <w:sz w:val="28"/>
          <w:szCs w:val="28"/>
        </w:rPr>
        <w:t>2</w:t>
      </w:r>
      <w:r w:rsidR="00E57308" w:rsidRPr="00A30860">
        <w:rPr>
          <w:rFonts w:ascii="Times New Roman" w:hAnsi="Times New Roman" w:cs="Times New Roman"/>
          <w:iCs/>
          <w:sz w:val="28"/>
          <w:szCs w:val="28"/>
        </w:rPr>
        <w:t>,</w:t>
      </w:r>
      <w:r w:rsidR="00A36BC8" w:rsidRPr="00A30860">
        <w:rPr>
          <w:rFonts w:ascii="Times New Roman" w:hAnsi="Times New Roman" w:cs="Times New Roman"/>
          <w:iCs/>
          <w:sz w:val="28"/>
          <w:szCs w:val="28"/>
        </w:rPr>
        <w:t xml:space="preserve"> </w:t>
      </w:r>
      <w:r w:rsidR="00E57308" w:rsidRPr="00A30860">
        <w:rPr>
          <w:rFonts w:ascii="Times New Roman" w:hAnsi="Times New Roman" w:cs="Times New Roman"/>
          <w:iCs/>
          <w:sz w:val="28"/>
          <w:szCs w:val="28"/>
        </w:rPr>
        <w:t>с.11</w:t>
      </w:r>
      <w:r w:rsidR="00827646" w:rsidRPr="00A30860">
        <w:rPr>
          <w:rFonts w:ascii="Times New Roman" w:hAnsi="Times New Roman" w:cs="Times New Roman"/>
          <w:iCs/>
          <w:sz w:val="28"/>
          <w:szCs w:val="28"/>
        </w:rPr>
        <w:t>3</w:t>
      </w:r>
      <w:r w:rsidR="00E57308" w:rsidRPr="00A30860">
        <w:rPr>
          <w:rFonts w:ascii="Times New Roman" w:hAnsi="Times New Roman" w:cs="Times New Roman"/>
          <w:iCs/>
          <w:sz w:val="28"/>
          <w:szCs w:val="28"/>
        </w:rPr>
        <w:t>]</w:t>
      </w:r>
      <w:r w:rsidR="00E57308" w:rsidRPr="00A30860">
        <w:rPr>
          <w:rFonts w:ascii="Times New Roman" w:hAnsi="Times New Roman" w:cs="Times New Roman"/>
          <w:sz w:val="28"/>
          <w:szCs w:val="28"/>
        </w:rPr>
        <w:t xml:space="preserve"> </w:t>
      </w:r>
      <w:r w:rsidRPr="00A30860">
        <w:rPr>
          <w:rFonts w:ascii="Times New Roman" w:hAnsi="Times New Roman" w:cs="Times New Roman"/>
          <w:sz w:val="28"/>
          <w:szCs w:val="28"/>
        </w:rPr>
        <w:t>Весомое влияние на успеваемость подростков оказывает взаимодействие школы и семьи при создании необходимой для учебы атмосферы. Поэтому очень важна вовлеченность родителей подростка в его школьную жизнь</w:t>
      </w:r>
      <w:r w:rsidR="00E57308" w:rsidRPr="00A30860">
        <w:rPr>
          <w:rFonts w:ascii="Times New Roman" w:hAnsi="Times New Roman" w:cs="Times New Roman"/>
          <w:sz w:val="28"/>
          <w:szCs w:val="28"/>
        </w:rPr>
        <w:t xml:space="preserve">. </w:t>
      </w:r>
    </w:p>
    <w:p w14:paraId="64AC6B42" w14:textId="77777777" w:rsidR="00470B8D" w:rsidRPr="00A30860" w:rsidRDefault="00470B8D"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Под мотивацией подразумевается ожидание успеха, постановка целей и будущие стремления. Выявлены двунаправленные отношения между общим благополучием личности, ее мотивациями и уровнем академических достижений в случае подростков. Преодоление своих ограничений и повышение успеваемости стабильно повышает чувство благополучие и удовлетворенность в других сферах [103].</w:t>
      </w:r>
    </w:p>
    <w:p w14:paraId="346E305D" w14:textId="459BA1FC" w:rsidR="00FC3679" w:rsidRPr="00A30860" w:rsidRDefault="00FC367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eastAsia="SimSun" w:hAnsi="Times New Roman" w:cs="Times New Roman"/>
          <w:sz w:val="28"/>
          <w:szCs w:val="28"/>
          <w:lang w:eastAsia="zh-CN" w:bidi="ar"/>
        </w:rPr>
        <w:t xml:space="preserve">Для того, чтобы сделать изучение науки более интересным и лёгким для понимания, необходимо развивать у обучающихся любопытство, творческие способности, критическое мышление и навыки решения проблем. Это </w:t>
      </w:r>
      <w:r w:rsidRPr="00A30860">
        <w:rPr>
          <w:rFonts w:ascii="Times New Roman" w:eastAsia="SimSun" w:hAnsi="Times New Roman" w:cs="Times New Roman"/>
          <w:sz w:val="28"/>
          <w:szCs w:val="28"/>
          <w:lang w:eastAsia="zh-CN" w:bidi="ar"/>
        </w:rPr>
        <w:lastRenderedPageBreak/>
        <w:t xml:space="preserve">достигается благодаря образовательным подходам на основе </w:t>
      </w:r>
      <w:r w:rsidR="00B27C42" w:rsidRPr="00A30860">
        <w:rPr>
          <w:rFonts w:ascii="Times New Roman" w:eastAsia="SimSun" w:hAnsi="Times New Roman" w:cs="Times New Roman"/>
          <w:sz w:val="28"/>
          <w:szCs w:val="28"/>
          <w:lang w:eastAsia="zh-CN" w:bidi="ar"/>
        </w:rPr>
        <w:t>активного проблемного обучения.</w:t>
      </w:r>
    </w:p>
    <w:p w14:paraId="4130C63B" w14:textId="0E38311E" w:rsidR="00FC3679" w:rsidRPr="00A30860" w:rsidRDefault="00FC3679" w:rsidP="004048D7">
      <w:pPr>
        <w:tabs>
          <w:tab w:val="left" w:pos="567"/>
        </w:tabs>
        <w:spacing w:after="0" w:line="240" w:lineRule="auto"/>
        <w:ind w:firstLineChars="235" w:firstLine="658"/>
        <w:jc w:val="both"/>
        <w:rPr>
          <w:rFonts w:ascii="Times New Roman" w:eastAsia="SimSun" w:hAnsi="Times New Roman" w:cs="Times New Roman"/>
          <w:sz w:val="28"/>
          <w:szCs w:val="28"/>
          <w:lang w:eastAsia="zh-CN" w:bidi="ar"/>
        </w:rPr>
      </w:pPr>
      <w:r w:rsidRPr="00A30860">
        <w:rPr>
          <w:rFonts w:ascii="Times New Roman" w:eastAsia="SimSun" w:hAnsi="Times New Roman" w:cs="Times New Roman"/>
          <w:sz w:val="28"/>
          <w:szCs w:val="28"/>
          <w:lang w:eastAsia="zh-CN" w:bidi="ar"/>
        </w:rPr>
        <w:t>Основными компетенциями, которые должны формироваться в процессе современного научного обучения, названы креативность - умение разрабатывать принципиально новые решения проблем;</w:t>
      </w:r>
    </w:p>
    <w:p w14:paraId="07318C19" w14:textId="77777777" w:rsidR="00FC3679" w:rsidRPr="00A30860" w:rsidRDefault="00FC3679" w:rsidP="004048D7">
      <w:pPr>
        <w:numPr>
          <w:ilvl w:val="0"/>
          <w:numId w:val="24"/>
        </w:numPr>
        <w:tabs>
          <w:tab w:val="left" w:pos="220"/>
          <w:tab w:val="left" w:pos="567"/>
        </w:tabs>
        <w:spacing w:after="0" w:line="240" w:lineRule="auto"/>
        <w:ind w:left="0" w:firstLine="567"/>
        <w:jc w:val="both"/>
        <w:rPr>
          <w:rFonts w:ascii="Times New Roman" w:eastAsia="SimSun" w:hAnsi="Times New Roman" w:cs="Times New Roman"/>
          <w:sz w:val="28"/>
          <w:szCs w:val="28"/>
          <w:lang w:eastAsia="zh-CN" w:bidi="ar"/>
        </w:rPr>
      </w:pPr>
      <w:r w:rsidRPr="00A30860">
        <w:rPr>
          <w:rFonts w:ascii="Times New Roman" w:eastAsia="SimSun" w:hAnsi="Times New Roman" w:cs="Times New Roman"/>
          <w:sz w:val="28"/>
          <w:szCs w:val="28"/>
          <w:lang w:eastAsia="zh-CN" w:bidi="ar"/>
        </w:rPr>
        <w:t>критическое мышление - способность воспринимать, интерпретировать и адекватно оценивать новую информацию;</w:t>
      </w:r>
    </w:p>
    <w:p w14:paraId="12D84A37" w14:textId="77777777" w:rsidR="00FC3679" w:rsidRPr="00A30860" w:rsidRDefault="00FC3679" w:rsidP="004048D7">
      <w:pPr>
        <w:numPr>
          <w:ilvl w:val="0"/>
          <w:numId w:val="24"/>
        </w:numPr>
        <w:tabs>
          <w:tab w:val="left" w:pos="220"/>
          <w:tab w:val="left" w:pos="567"/>
        </w:tabs>
        <w:spacing w:after="0" w:line="240" w:lineRule="auto"/>
        <w:ind w:left="0" w:firstLine="567"/>
        <w:jc w:val="both"/>
        <w:rPr>
          <w:rFonts w:ascii="Times New Roman" w:eastAsia="SimSun" w:hAnsi="Times New Roman" w:cs="Times New Roman"/>
          <w:sz w:val="28"/>
          <w:szCs w:val="28"/>
          <w:lang w:eastAsia="zh-CN" w:bidi="ar"/>
        </w:rPr>
      </w:pPr>
      <w:r w:rsidRPr="00A30860">
        <w:rPr>
          <w:rFonts w:ascii="Times New Roman" w:eastAsia="SimSun" w:hAnsi="Times New Roman" w:cs="Times New Roman"/>
          <w:sz w:val="28"/>
          <w:szCs w:val="28"/>
          <w:lang w:eastAsia="zh-CN" w:bidi="ar"/>
        </w:rPr>
        <w:t>решение проблем - способность принимать решения и реализовывать лучшие из них;</w:t>
      </w:r>
    </w:p>
    <w:p w14:paraId="0EA3DD20" w14:textId="77777777" w:rsidR="00FC3679" w:rsidRPr="00A30860" w:rsidRDefault="00FC3679" w:rsidP="004048D7">
      <w:pPr>
        <w:numPr>
          <w:ilvl w:val="0"/>
          <w:numId w:val="24"/>
        </w:numPr>
        <w:tabs>
          <w:tab w:val="left" w:pos="220"/>
          <w:tab w:val="left" w:pos="567"/>
        </w:tabs>
        <w:spacing w:after="0" w:line="240" w:lineRule="auto"/>
        <w:ind w:left="0" w:firstLine="567"/>
        <w:jc w:val="both"/>
        <w:rPr>
          <w:rFonts w:ascii="Times New Roman" w:eastAsia="SimSun" w:hAnsi="Times New Roman" w:cs="Times New Roman"/>
          <w:sz w:val="28"/>
          <w:szCs w:val="28"/>
        </w:rPr>
      </w:pPr>
      <w:r w:rsidRPr="00A30860">
        <w:rPr>
          <w:rFonts w:ascii="Times New Roman" w:eastAsia="SimSun" w:hAnsi="Times New Roman" w:cs="Times New Roman"/>
          <w:sz w:val="28"/>
          <w:szCs w:val="28"/>
          <w:lang w:eastAsia="zh-CN" w:bidi="ar"/>
        </w:rPr>
        <w:t>продуктивность - способность работать более эффективно благодаря применению навыков более высокого уровня.</w:t>
      </w:r>
    </w:p>
    <w:p w14:paraId="3F66D07E" w14:textId="32F64AF1" w:rsidR="00FC3679" w:rsidRPr="00A30860" w:rsidRDefault="00FC3679" w:rsidP="004048D7">
      <w:pPr>
        <w:tabs>
          <w:tab w:val="left" w:pos="220"/>
          <w:tab w:val="left" w:pos="567"/>
        </w:tabs>
        <w:spacing w:after="0" w:line="240" w:lineRule="auto"/>
        <w:ind w:firstLineChars="235" w:firstLine="658"/>
        <w:jc w:val="both"/>
        <w:rPr>
          <w:rFonts w:ascii="Times New Roman" w:eastAsia="SimSun" w:hAnsi="Times New Roman" w:cs="Times New Roman"/>
          <w:sz w:val="28"/>
          <w:szCs w:val="28"/>
          <w:lang w:eastAsia="zh-CN" w:bidi="ar"/>
        </w:rPr>
      </w:pPr>
      <w:r w:rsidRPr="00A30860">
        <w:rPr>
          <w:rFonts w:ascii="Times New Roman" w:eastAsia="SimSun" w:hAnsi="Times New Roman" w:cs="Times New Roman"/>
          <w:sz w:val="28"/>
          <w:szCs w:val="28"/>
        </w:rPr>
        <w:t xml:space="preserve">При этом, отмечается недостаточность изучения инновационной деятельности в контексте научного обучения, что обусловливает необходимость разработки преподавателями таких научных курсов, которые бы оказывали значительное мотивационное воздействие на обучающихся </w:t>
      </w:r>
      <w:r w:rsidRPr="00A30860">
        <w:rPr>
          <w:rFonts w:ascii="Times New Roman" w:eastAsia="SimSun" w:hAnsi="Times New Roman" w:cs="Times New Roman"/>
          <w:sz w:val="28"/>
          <w:szCs w:val="28"/>
          <w:lang w:eastAsia="zh-CN" w:bidi="ar"/>
        </w:rPr>
        <w:t>(</w:t>
      </w:r>
      <w:r w:rsidRPr="00A30860">
        <w:rPr>
          <w:rFonts w:ascii="Times New Roman" w:eastAsia="SimSun" w:hAnsi="Times New Roman" w:cs="Times New Roman"/>
          <w:sz w:val="28"/>
          <w:szCs w:val="28"/>
        </w:rPr>
        <w:t xml:space="preserve">Высказывается предположение, что повышение мотивации к занятиям наукой способствует более творческому решению возникающих проблем окружающего мира </w:t>
      </w:r>
      <w:r w:rsidRPr="00A30860">
        <w:rPr>
          <w:rFonts w:ascii="Times New Roman" w:eastAsia="SimSun" w:hAnsi="Times New Roman" w:cs="Times New Roman"/>
          <w:sz w:val="28"/>
          <w:szCs w:val="28"/>
          <w:lang w:eastAsia="zh-CN" w:bidi="ar"/>
        </w:rPr>
        <w:t xml:space="preserve"> утверждают, что интерес к занятиям наукой следует формировать с дошкольного возраста путём развития соответствующих навыков на фоне положительных мотиваций. </w:t>
      </w:r>
      <w:r w:rsidRPr="00A30860">
        <w:rPr>
          <w:rFonts w:ascii="Times New Roman" w:eastAsia="SimSun" w:hAnsi="Times New Roman" w:cs="Times New Roman"/>
          <w:sz w:val="28"/>
          <w:szCs w:val="28"/>
        </w:rPr>
        <w:t>Предложена динамическая модель эффективности образования (DMEE), направленная на улучшение успеваемости отстающих учеников за счёт методов преподавания</w:t>
      </w:r>
      <w:r w:rsidR="00FE13F9" w:rsidRPr="00A30860">
        <w:rPr>
          <w:rFonts w:ascii="Times New Roman" w:eastAsia="SimSun" w:hAnsi="Times New Roman" w:cs="Times New Roman"/>
          <w:sz w:val="28"/>
          <w:szCs w:val="28"/>
        </w:rPr>
        <w:t>.</w:t>
      </w:r>
    </w:p>
    <w:p w14:paraId="665950A1" w14:textId="466FA97E" w:rsidR="00FC3679" w:rsidRPr="00A30860" w:rsidRDefault="008563F4" w:rsidP="004048D7">
      <w:pPr>
        <w:tabs>
          <w:tab w:val="left" w:pos="567"/>
        </w:tabs>
        <w:spacing w:after="0" w:line="240" w:lineRule="auto"/>
        <w:ind w:firstLineChars="235" w:firstLine="658"/>
        <w:jc w:val="both"/>
        <w:rPr>
          <w:rFonts w:ascii="Times New Roman" w:eastAsia="SimSun" w:hAnsi="Times New Roman" w:cs="Times New Roman"/>
          <w:sz w:val="28"/>
          <w:szCs w:val="28"/>
          <w:lang w:eastAsia="zh-CN" w:bidi="ar"/>
        </w:rPr>
      </w:pPr>
      <w:r w:rsidRPr="00A30860">
        <w:rPr>
          <w:rFonts w:ascii="Times New Roman" w:eastAsia="SimSun" w:hAnsi="Times New Roman" w:cs="Times New Roman"/>
          <w:sz w:val="28"/>
          <w:szCs w:val="28"/>
        </w:rPr>
        <w:t xml:space="preserve"> </w:t>
      </w:r>
      <w:r w:rsidR="00FC3679" w:rsidRPr="00A30860">
        <w:rPr>
          <w:rFonts w:ascii="Times New Roman" w:eastAsia="SimSun" w:hAnsi="Times New Roman" w:cs="Times New Roman"/>
          <w:sz w:val="28"/>
          <w:szCs w:val="28"/>
        </w:rPr>
        <w:t>Формирование эффективных образовательных практик должно быть основано на объединении знания из различных областей - биологи</w:t>
      </w:r>
      <w:r w:rsidR="00DE7C5E" w:rsidRPr="00A30860">
        <w:rPr>
          <w:rFonts w:ascii="Times New Roman" w:eastAsia="SimSun" w:hAnsi="Times New Roman" w:cs="Times New Roman"/>
          <w:sz w:val="28"/>
          <w:szCs w:val="28"/>
        </w:rPr>
        <w:t>ческих и нейробиологических</w:t>
      </w:r>
      <w:r w:rsidR="00FC3679" w:rsidRPr="00A30860">
        <w:rPr>
          <w:rFonts w:ascii="Times New Roman" w:eastAsia="SimSun" w:hAnsi="Times New Roman" w:cs="Times New Roman"/>
          <w:sz w:val="28"/>
          <w:szCs w:val="28"/>
        </w:rPr>
        <w:t>, психологии, педагогики</w:t>
      </w:r>
      <w:r w:rsidR="00DE7C5E" w:rsidRPr="00A30860">
        <w:rPr>
          <w:rFonts w:ascii="Times New Roman" w:eastAsia="SimSun" w:hAnsi="Times New Roman" w:cs="Times New Roman"/>
          <w:sz w:val="28"/>
          <w:szCs w:val="28"/>
        </w:rPr>
        <w:t>;</w:t>
      </w:r>
      <w:r w:rsidR="00FC3679" w:rsidRPr="00A30860">
        <w:rPr>
          <w:rFonts w:ascii="Times New Roman" w:eastAsia="SimSun" w:hAnsi="Times New Roman" w:cs="Times New Roman"/>
          <w:sz w:val="28"/>
          <w:szCs w:val="28"/>
        </w:rPr>
        <w:t xml:space="preserve"> направлено на обеспечение здорового развития и стремление к непрерывному мотивированному обучению, открытию новых видов мышления и деятельности</w:t>
      </w:r>
      <w:r w:rsidR="00FC3679" w:rsidRPr="00A30860">
        <w:rPr>
          <w:rFonts w:ascii="Times New Roman" w:eastAsia="SimSun" w:hAnsi="Times New Roman" w:cs="Times New Roman"/>
          <w:sz w:val="28"/>
          <w:szCs w:val="28"/>
          <w:lang w:eastAsia="zh-CN" w:bidi="ar"/>
        </w:rPr>
        <w:t xml:space="preserve">. </w:t>
      </w:r>
      <w:r w:rsidRPr="00A30860">
        <w:rPr>
          <w:rFonts w:ascii="Times New Roman" w:eastAsia="SimSun" w:hAnsi="Times New Roman" w:cs="Times New Roman"/>
          <w:sz w:val="28"/>
          <w:szCs w:val="28"/>
          <w:lang w:eastAsia="zh-CN" w:bidi="ar"/>
        </w:rPr>
        <w:t xml:space="preserve">Именно с этой целью нами рассмотрен </w:t>
      </w:r>
      <w:proofErr w:type="spellStart"/>
      <w:r w:rsidRPr="00A30860">
        <w:rPr>
          <w:rFonts w:ascii="Times New Roman" w:eastAsia="SimSun" w:hAnsi="Times New Roman" w:cs="Times New Roman"/>
          <w:sz w:val="28"/>
          <w:szCs w:val="28"/>
          <w:lang w:eastAsia="zh-CN" w:bidi="ar"/>
        </w:rPr>
        <w:t>акмеосинергитический</w:t>
      </w:r>
      <w:proofErr w:type="spellEnd"/>
      <w:r w:rsidRPr="00A30860">
        <w:rPr>
          <w:rFonts w:ascii="Times New Roman" w:eastAsia="SimSun" w:hAnsi="Times New Roman" w:cs="Times New Roman"/>
          <w:sz w:val="28"/>
          <w:szCs w:val="28"/>
          <w:lang w:eastAsia="zh-CN" w:bidi="ar"/>
        </w:rPr>
        <w:t xml:space="preserve"> подход в развитии личности. Следующий постулат –это о</w:t>
      </w:r>
      <w:r w:rsidR="00FC3679" w:rsidRPr="00A30860">
        <w:rPr>
          <w:rFonts w:ascii="Times New Roman" w:eastAsia="SimSun" w:hAnsi="Times New Roman" w:cs="Times New Roman"/>
          <w:sz w:val="28"/>
          <w:szCs w:val="28"/>
          <w:lang w:eastAsia="zh-CN" w:bidi="ar"/>
        </w:rPr>
        <w:t>беспечение оптимального роста компетентности, уверенности и мотивации в процессе обучения</w:t>
      </w:r>
      <w:r w:rsidRPr="00A30860">
        <w:rPr>
          <w:rFonts w:ascii="Times New Roman" w:eastAsia="SimSun" w:hAnsi="Times New Roman" w:cs="Times New Roman"/>
          <w:sz w:val="28"/>
          <w:szCs w:val="28"/>
          <w:lang w:eastAsia="zh-CN" w:bidi="ar"/>
        </w:rPr>
        <w:t xml:space="preserve">, что </w:t>
      </w:r>
      <w:r w:rsidR="00FC3679" w:rsidRPr="00A30860">
        <w:rPr>
          <w:rFonts w:ascii="Times New Roman" w:eastAsia="SimSun" w:hAnsi="Times New Roman" w:cs="Times New Roman"/>
          <w:sz w:val="28"/>
          <w:szCs w:val="28"/>
          <w:lang w:eastAsia="zh-CN" w:bidi="ar"/>
        </w:rPr>
        <w:t>достигается благодаря дифференц</w:t>
      </w:r>
      <w:r w:rsidRPr="00A30860">
        <w:rPr>
          <w:rFonts w:ascii="Times New Roman" w:eastAsia="SimSun" w:hAnsi="Times New Roman" w:cs="Times New Roman"/>
          <w:sz w:val="28"/>
          <w:szCs w:val="28"/>
          <w:lang w:eastAsia="zh-CN" w:bidi="ar"/>
        </w:rPr>
        <w:t>ированному подходу и поддержке,</w:t>
      </w:r>
      <w:r w:rsidR="00FC3679" w:rsidRPr="00A30860">
        <w:rPr>
          <w:rFonts w:ascii="Times New Roman" w:eastAsia="SimSun" w:hAnsi="Times New Roman" w:cs="Times New Roman"/>
          <w:sz w:val="28"/>
          <w:szCs w:val="28"/>
          <w:lang w:eastAsia="zh-CN" w:bidi="ar"/>
        </w:rPr>
        <w:t xml:space="preserve"> </w:t>
      </w:r>
      <w:proofErr w:type="spellStart"/>
      <w:r w:rsidR="00FC3679" w:rsidRPr="00A30860">
        <w:rPr>
          <w:rFonts w:ascii="Times New Roman" w:eastAsia="SimSun" w:hAnsi="Times New Roman" w:cs="Times New Roman"/>
          <w:sz w:val="28"/>
          <w:szCs w:val="28"/>
          <w:lang w:eastAsia="zh-CN" w:bidi="ar"/>
        </w:rPr>
        <w:t>микросоциально</w:t>
      </w:r>
      <w:r w:rsidR="00183BB8" w:rsidRPr="00A30860">
        <w:rPr>
          <w:rFonts w:ascii="Times New Roman" w:eastAsia="SimSun" w:hAnsi="Times New Roman" w:cs="Times New Roman"/>
          <w:sz w:val="28"/>
          <w:szCs w:val="28"/>
          <w:lang w:eastAsia="zh-CN" w:bidi="ar"/>
        </w:rPr>
        <w:t>му</w:t>
      </w:r>
      <w:proofErr w:type="spellEnd"/>
      <w:r w:rsidR="00FC3679" w:rsidRPr="00A30860">
        <w:rPr>
          <w:rFonts w:ascii="Times New Roman" w:eastAsia="SimSun" w:hAnsi="Times New Roman" w:cs="Times New Roman"/>
          <w:sz w:val="28"/>
          <w:szCs w:val="28"/>
          <w:lang w:eastAsia="zh-CN" w:bidi="ar"/>
        </w:rPr>
        <w:t xml:space="preserve"> окружени</w:t>
      </w:r>
      <w:r w:rsidR="00183BB8" w:rsidRPr="00A30860">
        <w:rPr>
          <w:rFonts w:ascii="Times New Roman" w:eastAsia="SimSun" w:hAnsi="Times New Roman" w:cs="Times New Roman"/>
          <w:sz w:val="28"/>
          <w:szCs w:val="28"/>
          <w:lang w:eastAsia="zh-CN" w:bidi="ar"/>
        </w:rPr>
        <w:t>ю</w:t>
      </w:r>
      <w:r w:rsidR="00FC3679" w:rsidRPr="00A30860">
        <w:rPr>
          <w:rFonts w:ascii="Times New Roman" w:eastAsia="SimSun" w:hAnsi="Times New Roman" w:cs="Times New Roman"/>
          <w:sz w:val="28"/>
          <w:szCs w:val="28"/>
          <w:lang w:eastAsia="zh-CN" w:bidi="ar"/>
        </w:rPr>
        <w:t>, индивидуальны</w:t>
      </w:r>
      <w:r w:rsidR="00183BB8" w:rsidRPr="00A30860">
        <w:rPr>
          <w:rFonts w:ascii="Times New Roman" w:eastAsia="SimSun" w:hAnsi="Times New Roman" w:cs="Times New Roman"/>
          <w:sz w:val="28"/>
          <w:szCs w:val="28"/>
          <w:lang w:eastAsia="zh-CN" w:bidi="ar"/>
        </w:rPr>
        <w:t>м</w:t>
      </w:r>
      <w:r w:rsidR="00FC3679" w:rsidRPr="00A30860">
        <w:rPr>
          <w:rFonts w:ascii="Times New Roman" w:eastAsia="SimSun" w:hAnsi="Times New Roman" w:cs="Times New Roman"/>
          <w:sz w:val="28"/>
          <w:szCs w:val="28"/>
          <w:lang w:eastAsia="zh-CN" w:bidi="ar"/>
        </w:rPr>
        <w:t xml:space="preserve"> потребност</w:t>
      </w:r>
      <w:r w:rsidR="00183BB8" w:rsidRPr="00A30860">
        <w:rPr>
          <w:rFonts w:ascii="Times New Roman" w:eastAsia="SimSun" w:hAnsi="Times New Roman" w:cs="Times New Roman"/>
          <w:sz w:val="28"/>
          <w:szCs w:val="28"/>
          <w:lang w:eastAsia="zh-CN" w:bidi="ar"/>
        </w:rPr>
        <w:t>ям. Д</w:t>
      </w:r>
      <w:r w:rsidR="00FC3679" w:rsidRPr="00A30860">
        <w:rPr>
          <w:rFonts w:ascii="Times New Roman" w:hAnsi="Times New Roman" w:cs="Times New Roman"/>
          <w:sz w:val="28"/>
          <w:szCs w:val="28"/>
        </w:rPr>
        <w:t>оказано, что введение элементов творческой педагогики позитив</w:t>
      </w:r>
      <w:r w:rsidR="0058765F" w:rsidRPr="00A30860">
        <w:rPr>
          <w:rFonts w:ascii="Times New Roman" w:hAnsi="Times New Roman" w:cs="Times New Roman"/>
          <w:sz w:val="28"/>
          <w:szCs w:val="28"/>
        </w:rPr>
        <w:t>но влияет на творчество учащихся</w:t>
      </w:r>
      <w:r w:rsidR="00FC3679" w:rsidRPr="00A30860">
        <w:rPr>
          <w:rFonts w:ascii="Times New Roman" w:hAnsi="Times New Roman" w:cs="Times New Roman"/>
          <w:sz w:val="28"/>
          <w:szCs w:val="28"/>
        </w:rPr>
        <w:t xml:space="preserve">, поэтому необходимо включение её методов и инструментов в учебный процесс на академическом уровне </w:t>
      </w:r>
      <w:r w:rsidR="00FE13F9" w:rsidRPr="00A30860">
        <w:rPr>
          <w:rFonts w:ascii="Times New Roman" w:hAnsi="Times New Roman" w:cs="Times New Roman"/>
          <w:sz w:val="28"/>
          <w:szCs w:val="28"/>
        </w:rPr>
        <w:t>[104</w:t>
      </w:r>
      <w:r w:rsidR="00B27C42" w:rsidRPr="00A30860">
        <w:rPr>
          <w:rFonts w:ascii="Times New Roman" w:hAnsi="Times New Roman" w:cs="Times New Roman"/>
          <w:sz w:val="28"/>
          <w:szCs w:val="28"/>
        </w:rPr>
        <w:t>-</w:t>
      </w:r>
      <w:r w:rsidR="00DF0865" w:rsidRPr="00A30860">
        <w:rPr>
          <w:rFonts w:ascii="Times New Roman" w:hAnsi="Times New Roman" w:cs="Times New Roman"/>
          <w:sz w:val="28"/>
          <w:szCs w:val="28"/>
        </w:rPr>
        <w:t xml:space="preserve">106]. </w:t>
      </w:r>
      <w:r w:rsidR="0058765F" w:rsidRPr="00A30860">
        <w:rPr>
          <w:rFonts w:ascii="Times New Roman" w:hAnsi="Times New Roman" w:cs="Times New Roman"/>
          <w:sz w:val="28"/>
          <w:szCs w:val="28"/>
        </w:rPr>
        <w:t>Все это дает нам основание перейти к следующему этапу и разделу диссертационного исследования по развитию мотивационных достижений современных школьников.</w:t>
      </w:r>
    </w:p>
    <w:p w14:paraId="4B939B87" w14:textId="77777777" w:rsidR="00DF0865" w:rsidRPr="00A30860" w:rsidRDefault="00DF0865" w:rsidP="004048D7">
      <w:pPr>
        <w:tabs>
          <w:tab w:val="left" w:pos="567"/>
        </w:tabs>
        <w:spacing w:after="0" w:line="240" w:lineRule="auto"/>
        <w:ind w:firstLine="567"/>
        <w:rPr>
          <w:rFonts w:ascii="Times New Roman" w:hAnsi="Times New Roman" w:cs="Times New Roman"/>
          <w:b/>
          <w:sz w:val="28"/>
          <w:szCs w:val="28"/>
        </w:rPr>
      </w:pPr>
      <w:r w:rsidRPr="00A30860">
        <w:rPr>
          <w:rFonts w:ascii="Times New Roman" w:hAnsi="Times New Roman" w:cs="Times New Roman"/>
          <w:b/>
          <w:sz w:val="28"/>
          <w:szCs w:val="28"/>
        </w:rPr>
        <w:br w:type="page"/>
      </w:r>
    </w:p>
    <w:p w14:paraId="0B772F0C" w14:textId="4EEC4729"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sz w:val="28"/>
          <w:szCs w:val="28"/>
        </w:rPr>
        <w:lastRenderedPageBreak/>
        <w:t>2 ПСИХОЛОГО-ПЕДАГОГИЧЕСКИЕ УСЛОВИЯ РАЗВИТИЯ МОТИВАЦИИ ДОСТИЖЕНИЯ СОВРЕМЕННЫХ ШКОЛЬНИКОВ</w:t>
      </w:r>
    </w:p>
    <w:p w14:paraId="76548AD1"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p>
    <w:p w14:paraId="245E5B41" w14:textId="77777777" w:rsidR="003E2617" w:rsidRPr="00A30860" w:rsidRDefault="003E2617" w:rsidP="004048D7">
      <w:pPr>
        <w:tabs>
          <w:tab w:val="left" w:pos="567"/>
        </w:tabs>
        <w:spacing w:after="0" w:line="240" w:lineRule="auto"/>
        <w:ind w:firstLine="567"/>
        <w:jc w:val="both"/>
        <w:rPr>
          <w:rFonts w:ascii="Times New Roman" w:hAnsi="Times New Roman" w:cs="Times New Roman"/>
          <w:b/>
          <w:sz w:val="28"/>
          <w:szCs w:val="28"/>
        </w:rPr>
      </w:pPr>
      <w:r w:rsidRPr="00A30860">
        <w:rPr>
          <w:rFonts w:ascii="Times New Roman" w:hAnsi="Times New Roman" w:cs="Times New Roman"/>
          <w:b/>
          <w:sz w:val="28"/>
          <w:szCs w:val="28"/>
        </w:rPr>
        <w:t>2.1 Обновленное содержание обучения как фактор мотивационного развития субъектов в системе школьного управления</w:t>
      </w:r>
    </w:p>
    <w:p w14:paraId="660AA3F4" w14:textId="44C614D9"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Задача настоящего параграфа: на основе характеристики тенденций развития современного образования и обновленного содержанию обучения раскрыть развивающий потенциал программы как важное условие для мотивации достижения подрос</w:t>
      </w:r>
      <w:r w:rsidR="000D40F6" w:rsidRPr="00A30860">
        <w:rPr>
          <w:rFonts w:ascii="Times New Roman" w:hAnsi="Times New Roman" w:cs="Times New Roman"/>
          <w:sz w:val="28"/>
          <w:szCs w:val="28"/>
        </w:rPr>
        <w:t>т</w:t>
      </w:r>
      <w:r w:rsidRPr="00A30860">
        <w:rPr>
          <w:rFonts w:ascii="Times New Roman" w:hAnsi="Times New Roman" w:cs="Times New Roman"/>
          <w:sz w:val="28"/>
          <w:szCs w:val="28"/>
        </w:rPr>
        <w:t xml:space="preserve">ков в системе школы  </w:t>
      </w:r>
    </w:p>
    <w:p w14:paraId="4140AED1" w14:textId="117DD18D" w:rsidR="00F350E5"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 Национальном проекте "Качественное образование «Образованная нация», одним из приоритетных направлений является развитие мотивации достижения современных школьников, обусловленная социальным заказом на высокомотивированную на достижения личность.</w:t>
      </w:r>
      <w:r w:rsidR="0092240B" w:rsidRPr="00A30860">
        <w:rPr>
          <w:rFonts w:ascii="Times New Roman" w:hAnsi="Times New Roman" w:cs="Times New Roman"/>
          <w:sz w:val="28"/>
          <w:szCs w:val="28"/>
        </w:rPr>
        <w:t xml:space="preserve"> Такие же задачи поставлены во всех государственных документах, направленных на воспитание, развитие и обучение. Рельефней </w:t>
      </w:r>
      <w:r w:rsidR="00F350E5" w:rsidRPr="00A30860">
        <w:rPr>
          <w:rFonts w:ascii="Times New Roman" w:hAnsi="Times New Roman" w:cs="Times New Roman"/>
          <w:sz w:val="28"/>
          <w:szCs w:val="28"/>
        </w:rPr>
        <w:t>заявляет исследуемая проблем</w:t>
      </w:r>
      <w:r w:rsidR="000D40F6" w:rsidRPr="00A30860">
        <w:rPr>
          <w:rFonts w:ascii="Times New Roman" w:hAnsi="Times New Roman" w:cs="Times New Roman"/>
          <w:sz w:val="28"/>
          <w:szCs w:val="28"/>
        </w:rPr>
        <w:t>а</w:t>
      </w:r>
      <w:r w:rsidR="00F350E5" w:rsidRPr="00A30860">
        <w:rPr>
          <w:rFonts w:ascii="Times New Roman" w:hAnsi="Times New Roman" w:cs="Times New Roman"/>
          <w:sz w:val="28"/>
          <w:szCs w:val="28"/>
        </w:rPr>
        <w:t xml:space="preserve"> в связи с трансформацией практических всех сфер жизнедеят</w:t>
      </w:r>
      <w:r w:rsidR="00590C6E" w:rsidRPr="00A30860">
        <w:rPr>
          <w:rFonts w:ascii="Times New Roman" w:hAnsi="Times New Roman" w:cs="Times New Roman"/>
          <w:sz w:val="28"/>
          <w:szCs w:val="28"/>
        </w:rPr>
        <w:t>е</w:t>
      </w:r>
      <w:r w:rsidR="00F350E5" w:rsidRPr="00A30860">
        <w:rPr>
          <w:rFonts w:ascii="Times New Roman" w:hAnsi="Times New Roman" w:cs="Times New Roman"/>
          <w:sz w:val="28"/>
          <w:szCs w:val="28"/>
        </w:rPr>
        <w:t xml:space="preserve">льности человека. </w:t>
      </w:r>
      <w:r w:rsidR="00590C6E" w:rsidRPr="00A30860">
        <w:rPr>
          <w:rFonts w:ascii="Times New Roman" w:hAnsi="Times New Roman" w:cs="Times New Roman"/>
          <w:sz w:val="28"/>
          <w:szCs w:val="28"/>
        </w:rPr>
        <w:t xml:space="preserve">В этом плане справедливо заключает </w:t>
      </w:r>
      <w:r w:rsidRPr="00A30860">
        <w:rPr>
          <w:rFonts w:ascii="Times New Roman" w:hAnsi="Times New Roman" w:cs="Times New Roman"/>
          <w:sz w:val="28"/>
          <w:szCs w:val="28"/>
        </w:rPr>
        <w:t xml:space="preserve">Марк </w:t>
      </w:r>
      <w:proofErr w:type="spellStart"/>
      <w:r w:rsidR="003C2159" w:rsidRPr="00A30860">
        <w:rPr>
          <w:rFonts w:ascii="Times New Roman" w:hAnsi="Times New Roman" w:cs="Times New Roman"/>
          <w:sz w:val="28"/>
          <w:szCs w:val="28"/>
        </w:rPr>
        <w:t>Пренски</w:t>
      </w:r>
      <w:proofErr w:type="spellEnd"/>
      <w:r w:rsidR="003C2159" w:rsidRPr="00A30860">
        <w:rPr>
          <w:rFonts w:ascii="Times New Roman" w:hAnsi="Times New Roman" w:cs="Times New Roman"/>
          <w:sz w:val="28"/>
          <w:szCs w:val="28"/>
        </w:rPr>
        <w:t xml:space="preserve">, </w:t>
      </w:r>
      <w:r w:rsidR="000D40F6" w:rsidRPr="00A30860">
        <w:rPr>
          <w:rFonts w:ascii="Times New Roman" w:hAnsi="Times New Roman" w:cs="Times New Roman"/>
          <w:sz w:val="28"/>
          <w:szCs w:val="28"/>
        </w:rPr>
        <w:t>«</w:t>
      </w:r>
      <w:r w:rsidRPr="00A30860">
        <w:rPr>
          <w:rFonts w:ascii="Times New Roman" w:hAnsi="Times New Roman" w:cs="Times New Roman"/>
          <w:sz w:val="28"/>
          <w:szCs w:val="28"/>
        </w:rPr>
        <w:t>меня искренне удивляет, что в процессе бурных обсуждений об упадке современного образования мы игнорируем самую важную, фундаментальную, причину. Наши обучающиеся стали совсем другими. Сегодняшние обучающиеся больше не те школьники, для обучения которых была создана наша система образования. Произошло уникальное событие, которое изменило ситуацию настолько принципиально, что возврата уже нет. Этим событием стало изобретение и стремительное распрос</w:t>
      </w:r>
      <w:r w:rsidR="00F350E5" w:rsidRPr="00A30860">
        <w:rPr>
          <w:rFonts w:ascii="Times New Roman" w:hAnsi="Times New Roman" w:cs="Times New Roman"/>
          <w:sz w:val="28"/>
          <w:szCs w:val="28"/>
        </w:rPr>
        <w:t xml:space="preserve">транение цифровых технологий в XXI </w:t>
      </w:r>
      <w:r w:rsidRPr="00A30860">
        <w:rPr>
          <w:rFonts w:ascii="Times New Roman" w:hAnsi="Times New Roman" w:cs="Times New Roman"/>
          <w:sz w:val="28"/>
          <w:szCs w:val="28"/>
        </w:rPr>
        <w:t>веке».</w:t>
      </w:r>
    </w:p>
    <w:p w14:paraId="697F6655" w14:textId="3CFB0386" w:rsidR="00F350E5" w:rsidRPr="00A30860" w:rsidRDefault="00F350E5"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 период трансформационных изменений в общество «приходит» программа обновленного содержания обучения. И несмотря на критику отдельных ее сторон, программа выполняет свою миссию преобразования общеобразовательной школы. Была создана концепция обновленного содержания обучения</w:t>
      </w:r>
      <w:r w:rsidR="00590C6E" w:rsidRPr="00A30860">
        <w:rPr>
          <w:rFonts w:ascii="Times New Roman" w:hAnsi="Times New Roman" w:cs="Times New Roman"/>
          <w:sz w:val="28"/>
          <w:szCs w:val="28"/>
        </w:rPr>
        <w:t>, ме</w:t>
      </w:r>
      <w:r w:rsidR="00A310AE" w:rsidRPr="00A30860">
        <w:rPr>
          <w:rFonts w:ascii="Times New Roman" w:hAnsi="Times New Roman" w:cs="Times New Roman"/>
          <w:sz w:val="28"/>
          <w:szCs w:val="28"/>
        </w:rPr>
        <w:t>т</w:t>
      </w:r>
      <w:r w:rsidR="00590C6E" w:rsidRPr="00A30860">
        <w:rPr>
          <w:rFonts w:ascii="Times New Roman" w:hAnsi="Times New Roman" w:cs="Times New Roman"/>
          <w:sz w:val="28"/>
          <w:szCs w:val="28"/>
        </w:rPr>
        <w:t>одиче</w:t>
      </w:r>
      <w:r w:rsidR="00A310AE" w:rsidRPr="00A30860">
        <w:rPr>
          <w:rFonts w:ascii="Times New Roman" w:hAnsi="Times New Roman" w:cs="Times New Roman"/>
          <w:sz w:val="28"/>
          <w:szCs w:val="28"/>
        </w:rPr>
        <w:t>с</w:t>
      </w:r>
      <w:r w:rsidR="00590C6E" w:rsidRPr="00A30860">
        <w:rPr>
          <w:rFonts w:ascii="Times New Roman" w:hAnsi="Times New Roman" w:cs="Times New Roman"/>
          <w:sz w:val="28"/>
          <w:szCs w:val="28"/>
        </w:rPr>
        <w:t xml:space="preserve">кая обеспеченность, подготовлены педагоги, </w:t>
      </w:r>
      <w:r w:rsidRPr="00A30860">
        <w:rPr>
          <w:rFonts w:ascii="Times New Roman" w:hAnsi="Times New Roman" w:cs="Times New Roman"/>
          <w:sz w:val="28"/>
          <w:szCs w:val="28"/>
        </w:rPr>
        <w:t xml:space="preserve"> </w:t>
      </w:r>
    </w:p>
    <w:p w14:paraId="5785C5FC" w14:textId="04C2FAF5" w:rsidR="003E2617" w:rsidRPr="00A30860" w:rsidRDefault="003E2617"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z w:val="28"/>
          <w:szCs w:val="28"/>
        </w:rPr>
        <w:t>Основная иде</w:t>
      </w:r>
      <w:r w:rsidR="00590C6E" w:rsidRPr="00A30860">
        <w:rPr>
          <w:rFonts w:ascii="Times New Roman" w:hAnsi="Times New Roman" w:cs="Times New Roman"/>
          <w:sz w:val="28"/>
          <w:szCs w:val="28"/>
        </w:rPr>
        <w:t xml:space="preserve">я обновления современной школы </w:t>
      </w:r>
      <w:proofErr w:type="gramStart"/>
      <w:r w:rsidR="00590C6E" w:rsidRPr="00A30860">
        <w:rPr>
          <w:rFonts w:ascii="Times New Roman" w:hAnsi="Times New Roman" w:cs="Times New Roman"/>
          <w:sz w:val="28"/>
          <w:szCs w:val="28"/>
        </w:rPr>
        <w:t>-</w:t>
      </w:r>
      <w:r w:rsidR="00A310AE" w:rsidRPr="00A30860">
        <w:rPr>
          <w:rFonts w:ascii="Times New Roman" w:hAnsi="Times New Roman" w:cs="Times New Roman"/>
          <w:sz w:val="28"/>
          <w:szCs w:val="28"/>
        </w:rPr>
        <w:t xml:space="preserve"> </w:t>
      </w:r>
      <w:r w:rsidRPr="00A30860">
        <w:rPr>
          <w:rFonts w:ascii="Times New Roman" w:hAnsi="Times New Roman" w:cs="Times New Roman"/>
          <w:sz w:val="28"/>
          <w:szCs w:val="28"/>
        </w:rPr>
        <w:t>это</w:t>
      </w:r>
      <w:proofErr w:type="gramEnd"/>
      <w:r w:rsidRPr="00A30860">
        <w:rPr>
          <w:rFonts w:ascii="Times New Roman" w:hAnsi="Times New Roman" w:cs="Times New Roman"/>
          <w:sz w:val="28"/>
          <w:szCs w:val="28"/>
        </w:rPr>
        <w:t xml:space="preserve"> раскрытие возможностей и способностей </w:t>
      </w:r>
      <w:r w:rsidR="00590C6E" w:rsidRPr="00A30860">
        <w:rPr>
          <w:rFonts w:ascii="Times New Roman" w:hAnsi="Times New Roman" w:cs="Times New Roman"/>
          <w:spacing w:val="-10"/>
          <w:sz w:val="28"/>
          <w:szCs w:val="28"/>
        </w:rPr>
        <w:t xml:space="preserve">каждого школьника, </w:t>
      </w:r>
      <w:r w:rsidRPr="00A30860">
        <w:rPr>
          <w:rFonts w:ascii="Times New Roman" w:hAnsi="Times New Roman" w:cs="Times New Roman"/>
          <w:sz w:val="28"/>
          <w:szCs w:val="28"/>
        </w:rPr>
        <w:t>тем самым</w:t>
      </w:r>
      <w:r w:rsidR="00590C6E" w:rsidRPr="00A30860">
        <w:rPr>
          <w:rFonts w:ascii="Times New Roman" w:hAnsi="Times New Roman" w:cs="Times New Roman"/>
          <w:sz w:val="28"/>
          <w:szCs w:val="28"/>
        </w:rPr>
        <w:t>,</w:t>
      </w:r>
      <w:r w:rsidRPr="00A30860">
        <w:rPr>
          <w:rFonts w:ascii="Times New Roman" w:hAnsi="Times New Roman" w:cs="Times New Roman"/>
          <w:sz w:val="28"/>
          <w:szCs w:val="28"/>
        </w:rPr>
        <w:t xml:space="preserve"> </w:t>
      </w:r>
      <w:r w:rsidR="00590C6E" w:rsidRPr="00A30860">
        <w:rPr>
          <w:rFonts w:ascii="Times New Roman" w:hAnsi="Times New Roman" w:cs="Times New Roman"/>
          <w:sz w:val="28"/>
          <w:szCs w:val="28"/>
        </w:rPr>
        <w:t xml:space="preserve">развивая </w:t>
      </w:r>
      <w:r w:rsidRPr="00A30860">
        <w:rPr>
          <w:rFonts w:ascii="Times New Roman" w:hAnsi="Times New Roman" w:cs="Times New Roman"/>
          <w:sz w:val="28"/>
          <w:szCs w:val="28"/>
        </w:rPr>
        <w:t>мотиваци</w:t>
      </w:r>
      <w:r w:rsidR="00590C6E" w:rsidRPr="00A30860">
        <w:rPr>
          <w:rFonts w:ascii="Times New Roman" w:hAnsi="Times New Roman" w:cs="Times New Roman"/>
          <w:sz w:val="28"/>
          <w:szCs w:val="28"/>
        </w:rPr>
        <w:t>ю</w:t>
      </w:r>
      <w:r w:rsidRPr="00A30860">
        <w:rPr>
          <w:rFonts w:ascii="Times New Roman" w:hAnsi="Times New Roman" w:cs="Times New Roman"/>
          <w:sz w:val="28"/>
          <w:szCs w:val="28"/>
        </w:rPr>
        <w:t xml:space="preserve"> </w:t>
      </w:r>
      <w:r w:rsidR="00590C6E" w:rsidRPr="00A30860">
        <w:rPr>
          <w:rFonts w:ascii="Times New Roman" w:hAnsi="Times New Roman" w:cs="Times New Roman"/>
          <w:sz w:val="28"/>
          <w:szCs w:val="28"/>
        </w:rPr>
        <w:t xml:space="preserve">к </w:t>
      </w:r>
      <w:r w:rsidRPr="00A30860">
        <w:rPr>
          <w:rFonts w:ascii="Times New Roman" w:hAnsi="Times New Roman" w:cs="Times New Roman"/>
          <w:sz w:val="28"/>
          <w:szCs w:val="28"/>
        </w:rPr>
        <w:t>обучени</w:t>
      </w:r>
      <w:r w:rsidR="00590C6E" w:rsidRPr="00A30860">
        <w:rPr>
          <w:rFonts w:ascii="Times New Roman" w:hAnsi="Times New Roman" w:cs="Times New Roman"/>
          <w:sz w:val="28"/>
          <w:szCs w:val="28"/>
        </w:rPr>
        <w:t>ю</w:t>
      </w:r>
      <w:r w:rsidRPr="00A30860">
        <w:rPr>
          <w:rFonts w:ascii="Times New Roman" w:hAnsi="Times New Roman" w:cs="Times New Roman"/>
          <w:sz w:val="28"/>
          <w:szCs w:val="28"/>
        </w:rPr>
        <w:t xml:space="preserve"> и </w:t>
      </w:r>
      <w:r w:rsidR="00590C6E" w:rsidRPr="00A30860">
        <w:rPr>
          <w:rFonts w:ascii="Times New Roman" w:hAnsi="Times New Roman" w:cs="Times New Roman"/>
          <w:sz w:val="28"/>
          <w:szCs w:val="28"/>
        </w:rPr>
        <w:t xml:space="preserve">преобразовывая </w:t>
      </w:r>
      <w:r w:rsidRPr="00A30860">
        <w:rPr>
          <w:rFonts w:ascii="Times New Roman" w:hAnsi="Times New Roman" w:cs="Times New Roman"/>
          <w:sz w:val="28"/>
          <w:szCs w:val="28"/>
        </w:rPr>
        <w:t>сам образовательный процесс</w:t>
      </w:r>
      <w:r w:rsidR="00590C6E" w:rsidRPr="00A30860">
        <w:rPr>
          <w:rFonts w:ascii="Times New Roman" w:hAnsi="Times New Roman" w:cs="Times New Roman"/>
          <w:sz w:val="28"/>
          <w:szCs w:val="28"/>
        </w:rPr>
        <w:t xml:space="preserve">, его </w:t>
      </w:r>
      <w:r w:rsidRPr="00A30860">
        <w:rPr>
          <w:rFonts w:ascii="Times New Roman" w:hAnsi="Times New Roman" w:cs="Times New Roman"/>
          <w:sz w:val="28"/>
          <w:szCs w:val="28"/>
        </w:rPr>
        <w:t>эффективн</w:t>
      </w:r>
      <w:r w:rsidR="00590C6E" w:rsidRPr="00A30860">
        <w:rPr>
          <w:rFonts w:ascii="Times New Roman" w:hAnsi="Times New Roman" w:cs="Times New Roman"/>
          <w:sz w:val="28"/>
          <w:szCs w:val="28"/>
        </w:rPr>
        <w:t>ость</w:t>
      </w:r>
      <w:r w:rsidRPr="00A30860">
        <w:rPr>
          <w:rFonts w:ascii="Times New Roman" w:hAnsi="Times New Roman" w:cs="Times New Roman"/>
          <w:spacing w:val="-9"/>
          <w:sz w:val="28"/>
          <w:szCs w:val="28"/>
        </w:rPr>
        <w:t xml:space="preserve">. </w:t>
      </w:r>
    </w:p>
    <w:p w14:paraId="42093F18" w14:textId="77777777" w:rsidR="00811414"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shd w:val="clear" w:color="auto" w:fill="FFFFFF"/>
        </w:rPr>
        <w:t>Вместе с тем</w:t>
      </w:r>
      <w:r w:rsidR="00590C6E" w:rsidRPr="00A30860">
        <w:rPr>
          <w:rFonts w:ascii="Times New Roman" w:hAnsi="Times New Roman" w:cs="Times New Roman"/>
          <w:sz w:val="28"/>
          <w:szCs w:val="28"/>
          <w:shd w:val="clear" w:color="auto" w:fill="FFFFFF"/>
        </w:rPr>
        <w:t>,</w:t>
      </w:r>
      <w:r w:rsidRPr="00A30860">
        <w:rPr>
          <w:rFonts w:ascii="Times New Roman" w:hAnsi="Times New Roman" w:cs="Times New Roman"/>
          <w:sz w:val="28"/>
          <w:szCs w:val="28"/>
          <w:shd w:val="clear" w:color="auto" w:fill="FFFFFF"/>
        </w:rPr>
        <w:t xml:space="preserve"> внедрение всего нового непосредственно сталкивается с определенными трудностями, новшества воспринимаются по-разному</w:t>
      </w:r>
      <w:r w:rsidR="00590C6E" w:rsidRPr="00A30860">
        <w:rPr>
          <w:rFonts w:ascii="Times New Roman" w:hAnsi="Times New Roman" w:cs="Times New Roman"/>
          <w:sz w:val="28"/>
          <w:szCs w:val="28"/>
          <w:shd w:val="clear" w:color="auto" w:fill="FFFFFF"/>
        </w:rPr>
        <w:t>:</w:t>
      </w:r>
      <w:r w:rsidRPr="00A30860">
        <w:rPr>
          <w:rFonts w:ascii="Times New Roman" w:hAnsi="Times New Roman" w:cs="Times New Roman"/>
          <w:sz w:val="28"/>
          <w:szCs w:val="28"/>
          <w:shd w:val="clear" w:color="auto" w:fill="FFFFFF"/>
        </w:rPr>
        <w:t xml:space="preserve"> кто-то видит в этом прогрессивные черты, а кто-то опасается за будущее «неграмотное поколение». Конечно, как и во всех сферах, для полного оценивания новой системы образования требуется время. На сегодняшний день это тема является актуальной в системе образования.</w:t>
      </w:r>
      <w:r w:rsidRPr="00A30860">
        <w:rPr>
          <w:rFonts w:ascii="Times New Roman" w:hAnsi="Times New Roman" w:cs="Times New Roman"/>
          <w:spacing w:val="-9"/>
          <w:sz w:val="28"/>
          <w:szCs w:val="28"/>
        </w:rPr>
        <w:t xml:space="preserve"> </w:t>
      </w:r>
      <w:r w:rsidRPr="00A30860">
        <w:rPr>
          <w:rFonts w:ascii="Times New Roman" w:hAnsi="Times New Roman" w:cs="Times New Roman"/>
          <w:sz w:val="28"/>
          <w:szCs w:val="28"/>
        </w:rPr>
        <w:t xml:space="preserve">Принимая во внимание то, что мир сейчас живет </w:t>
      </w:r>
      <w:r w:rsidR="00F350E5" w:rsidRPr="00A30860">
        <w:rPr>
          <w:rFonts w:ascii="Times New Roman" w:hAnsi="Times New Roman" w:cs="Times New Roman"/>
          <w:sz w:val="28"/>
          <w:szCs w:val="28"/>
        </w:rPr>
        <w:t xml:space="preserve">в период </w:t>
      </w:r>
      <w:r w:rsidRPr="00A30860">
        <w:rPr>
          <w:rFonts w:ascii="Times New Roman" w:hAnsi="Times New Roman" w:cs="Times New Roman"/>
          <w:sz w:val="28"/>
          <w:szCs w:val="28"/>
        </w:rPr>
        <w:t>VUCA («</w:t>
      </w:r>
      <w:proofErr w:type="spellStart"/>
      <w:r w:rsidRPr="00A30860">
        <w:rPr>
          <w:rFonts w:ascii="Times New Roman" w:hAnsi="Times New Roman" w:cs="Times New Roman"/>
          <w:sz w:val="28"/>
          <w:szCs w:val="28"/>
        </w:rPr>
        <w:t>volatility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uncertainty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complexity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ambiguity</w:t>
      </w:r>
      <w:proofErr w:type="spellEnd"/>
      <w:r w:rsidRPr="00A30860">
        <w:rPr>
          <w:rFonts w:ascii="Times New Roman" w:hAnsi="Times New Roman" w:cs="Times New Roman"/>
          <w:sz w:val="28"/>
          <w:szCs w:val="28"/>
        </w:rPr>
        <w:t xml:space="preserve">») (неоднозначности, нестабильности, сложности и неясности), быть </w:t>
      </w:r>
      <w:r w:rsidRPr="00A30860">
        <w:rPr>
          <w:rFonts w:ascii="Times New Roman" w:hAnsi="Times New Roman" w:cs="Times New Roman"/>
          <w:sz w:val="28"/>
          <w:szCs w:val="28"/>
        </w:rPr>
        <w:lastRenderedPageBreak/>
        <w:t xml:space="preserve">функционально грамотными, мотивированным на успешность для школьников очень важно. </w:t>
      </w:r>
      <w:proofErr w:type="gramStart"/>
      <w:r w:rsidR="00F350E5" w:rsidRPr="00A30860">
        <w:rPr>
          <w:rFonts w:ascii="Times New Roman" w:hAnsi="Times New Roman" w:cs="Times New Roman"/>
          <w:sz w:val="28"/>
          <w:szCs w:val="28"/>
        </w:rPr>
        <w:t xml:space="preserve">По справедливой оценке </w:t>
      </w:r>
      <w:proofErr w:type="gramEnd"/>
      <w:r w:rsidRPr="00A30860">
        <w:rPr>
          <w:rFonts w:ascii="Times New Roman" w:hAnsi="Times New Roman" w:cs="Times New Roman"/>
          <w:sz w:val="28"/>
          <w:szCs w:val="28"/>
        </w:rPr>
        <w:t>эксперт</w:t>
      </w:r>
      <w:r w:rsidR="00811414" w:rsidRPr="00A30860">
        <w:rPr>
          <w:rFonts w:ascii="Times New Roman" w:hAnsi="Times New Roman" w:cs="Times New Roman"/>
          <w:sz w:val="28"/>
          <w:szCs w:val="28"/>
        </w:rPr>
        <w:t>а</w:t>
      </w:r>
      <w:r w:rsidRPr="00A30860">
        <w:rPr>
          <w:rFonts w:ascii="Times New Roman" w:hAnsi="Times New Roman" w:cs="Times New Roman"/>
          <w:sz w:val="28"/>
          <w:szCs w:val="28"/>
        </w:rPr>
        <w:t xml:space="preserve"> в образовании, директор</w:t>
      </w:r>
      <w:r w:rsidR="00590C6E" w:rsidRPr="00A30860">
        <w:rPr>
          <w:rFonts w:ascii="Times New Roman" w:hAnsi="Times New Roman" w:cs="Times New Roman"/>
          <w:sz w:val="28"/>
          <w:szCs w:val="28"/>
        </w:rPr>
        <w:t>а</w:t>
      </w:r>
      <w:r w:rsidRPr="00A30860">
        <w:rPr>
          <w:rFonts w:ascii="Times New Roman" w:hAnsi="Times New Roman" w:cs="Times New Roman"/>
          <w:sz w:val="28"/>
          <w:szCs w:val="28"/>
        </w:rPr>
        <w:t xml:space="preserve"> департамента по образованию и навыкам ОЭСР, Андреас </w:t>
      </w:r>
      <w:proofErr w:type="spellStart"/>
      <w:r w:rsidRPr="00A30860">
        <w:rPr>
          <w:rFonts w:ascii="Times New Roman" w:hAnsi="Times New Roman" w:cs="Times New Roman"/>
          <w:sz w:val="28"/>
          <w:szCs w:val="28"/>
        </w:rPr>
        <w:t>Шляйхер</w:t>
      </w:r>
      <w:r w:rsidR="00590C6E" w:rsidRPr="00A30860">
        <w:rPr>
          <w:rFonts w:ascii="Times New Roman" w:hAnsi="Times New Roman" w:cs="Times New Roman"/>
          <w:sz w:val="28"/>
          <w:szCs w:val="28"/>
        </w:rPr>
        <w:t>а</w:t>
      </w:r>
      <w:proofErr w:type="spellEnd"/>
      <w:r w:rsidRPr="00A30860">
        <w:rPr>
          <w:rFonts w:ascii="Times New Roman" w:hAnsi="Times New Roman" w:cs="Times New Roman"/>
          <w:sz w:val="28"/>
          <w:szCs w:val="28"/>
          <w:u w:val="single"/>
        </w:rPr>
        <w:t>:</w:t>
      </w:r>
      <w:r w:rsidRPr="00A30860">
        <w:rPr>
          <w:rFonts w:ascii="Times New Roman" w:hAnsi="Times New Roman" w:cs="Times New Roman"/>
          <w:sz w:val="28"/>
          <w:szCs w:val="28"/>
        </w:rPr>
        <w:t xml:space="preserve"> «Школам необходимо подготовить учащихся к рабочим местам, которых еще не существует, использованию тех</w:t>
      </w:r>
      <w:r w:rsidR="00590C6E" w:rsidRPr="00A30860">
        <w:rPr>
          <w:rFonts w:ascii="Times New Roman" w:hAnsi="Times New Roman" w:cs="Times New Roman"/>
          <w:sz w:val="28"/>
          <w:szCs w:val="28"/>
        </w:rPr>
        <w:t>нологий, которых еще не создали</w:t>
      </w:r>
      <w:r w:rsidRPr="00A30860">
        <w:rPr>
          <w:rFonts w:ascii="Times New Roman" w:hAnsi="Times New Roman" w:cs="Times New Roman"/>
          <w:sz w:val="28"/>
          <w:szCs w:val="28"/>
        </w:rPr>
        <w:t xml:space="preserve"> и решению проблем, которых мы не можем представить сегодня».</w:t>
      </w:r>
      <w:r w:rsidRPr="00A30860">
        <w:rPr>
          <w:rFonts w:ascii="Times New Roman" w:hAnsi="Times New Roman" w:cs="Times New Roman"/>
          <w:spacing w:val="-9"/>
          <w:sz w:val="28"/>
          <w:szCs w:val="28"/>
        </w:rPr>
        <w:t xml:space="preserve"> </w:t>
      </w:r>
      <w:r w:rsidRPr="00A30860">
        <w:rPr>
          <w:rFonts w:ascii="Times New Roman" w:hAnsi="Times New Roman" w:cs="Times New Roman"/>
          <w:sz w:val="28"/>
          <w:szCs w:val="28"/>
        </w:rPr>
        <w:t xml:space="preserve"> </w:t>
      </w:r>
    </w:p>
    <w:p w14:paraId="77C660CB" w14:textId="77777777" w:rsidR="003E2617" w:rsidRPr="00A30860" w:rsidRDefault="003E2617"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z w:val="28"/>
          <w:szCs w:val="28"/>
        </w:rPr>
        <w:t>С целью изучения мнения учителей о том, насколько они хорошо понимают связь между обновленным содержанием образования и развитием навыков, необходимых для их успешной адаптации в будущем, в 2020</w:t>
      </w:r>
      <w:r w:rsidR="00DE7C5E" w:rsidRPr="00A30860">
        <w:rPr>
          <w:rFonts w:ascii="Times New Roman" w:hAnsi="Times New Roman" w:cs="Times New Roman"/>
          <w:sz w:val="28"/>
          <w:szCs w:val="28"/>
        </w:rPr>
        <w:t>-</w:t>
      </w:r>
      <w:r w:rsidRPr="00A30860">
        <w:rPr>
          <w:rFonts w:ascii="Times New Roman" w:hAnsi="Times New Roman" w:cs="Times New Roman"/>
          <w:sz w:val="28"/>
          <w:szCs w:val="28"/>
        </w:rPr>
        <w:t>2021 г</w:t>
      </w:r>
      <w:r w:rsidR="00DE7C5E" w:rsidRPr="00A30860">
        <w:rPr>
          <w:rFonts w:ascii="Times New Roman" w:hAnsi="Times New Roman" w:cs="Times New Roman"/>
          <w:sz w:val="28"/>
          <w:szCs w:val="28"/>
        </w:rPr>
        <w:t>г.</w:t>
      </w:r>
      <w:r w:rsidRPr="00A30860">
        <w:rPr>
          <w:rFonts w:ascii="Times New Roman" w:hAnsi="Times New Roman" w:cs="Times New Roman"/>
          <w:sz w:val="28"/>
          <w:szCs w:val="28"/>
        </w:rPr>
        <w:t xml:space="preserve"> проводилось анкетирование среди учителей общеобразовательных школ Казахстана. В исследовании приняли участие учителя г. </w:t>
      </w:r>
      <w:proofErr w:type="spellStart"/>
      <w:r w:rsidRPr="00A30860">
        <w:rPr>
          <w:rFonts w:ascii="Times New Roman" w:hAnsi="Times New Roman" w:cs="Times New Roman"/>
          <w:sz w:val="28"/>
          <w:szCs w:val="28"/>
        </w:rPr>
        <w:t>Нур</w:t>
      </w:r>
      <w:proofErr w:type="spellEnd"/>
      <w:r w:rsidRPr="00A30860">
        <w:rPr>
          <w:rFonts w:ascii="Times New Roman" w:hAnsi="Times New Roman" w:cs="Times New Roman"/>
          <w:sz w:val="28"/>
          <w:szCs w:val="28"/>
        </w:rPr>
        <w:t xml:space="preserve">-Султана, Актюбинской, Туркестанской, Карагандинской областей. Примечательно, что больше 40% учителей ответили, что знакомы с международными исследованиями (PISA, TIMSS) и знают, какие навыки и компетенции оцениваются в рамках данных исследований. В то же время значительная часть респондентов отметила, что задания PISA и к примеру, ЕНТ мало связаны друг с другом, лишь малая часть опрошенных утверждает, что между ними существует связь. 74% учителей отметили, что между рациональным выбором форм, способов, средств организации и содержанием </w:t>
      </w:r>
      <w:r w:rsidR="00DE7C5E" w:rsidRPr="00A30860">
        <w:rPr>
          <w:rFonts w:ascii="Times New Roman" w:hAnsi="Times New Roman" w:cs="Times New Roman"/>
          <w:sz w:val="28"/>
          <w:szCs w:val="28"/>
        </w:rPr>
        <w:t>ОСО</w:t>
      </w:r>
      <w:r w:rsidRPr="00A30860">
        <w:rPr>
          <w:rFonts w:ascii="Times New Roman" w:hAnsi="Times New Roman" w:cs="Times New Roman"/>
          <w:sz w:val="28"/>
          <w:szCs w:val="28"/>
        </w:rPr>
        <w:t xml:space="preserve"> существует некоторая рассогласов</w:t>
      </w:r>
      <w:r w:rsidR="00811414" w:rsidRPr="00A30860">
        <w:rPr>
          <w:rFonts w:ascii="Times New Roman" w:hAnsi="Times New Roman" w:cs="Times New Roman"/>
          <w:sz w:val="28"/>
          <w:szCs w:val="28"/>
        </w:rPr>
        <w:t>анность, в результате которого</w:t>
      </w:r>
      <w:r w:rsidRPr="00A30860">
        <w:rPr>
          <w:rFonts w:ascii="Times New Roman" w:hAnsi="Times New Roman" w:cs="Times New Roman"/>
          <w:sz w:val="28"/>
          <w:szCs w:val="28"/>
        </w:rPr>
        <w:t xml:space="preserve"> учащиеся сталкиваются с различными трудностями. </w:t>
      </w:r>
      <w:r w:rsidR="00590C6E" w:rsidRPr="00A30860">
        <w:rPr>
          <w:rFonts w:ascii="Times New Roman" w:hAnsi="Times New Roman" w:cs="Times New Roman"/>
          <w:sz w:val="28"/>
          <w:szCs w:val="28"/>
        </w:rPr>
        <w:t xml:space="preserve">Неопределенность </w:t>
      </w:r>
      <w:r w:rsidRPr="00A30860">
        <w:rPr>
          <w:rFonts w:ascii="Times New Roman" w:hAnsi="Times New Roman" w:cs="Times New Roman"/>
          <w:sz w:val="28"/>
          <w:szCs w:val="28"/>
        </w:rPr>
        <w:t xml:space="preserve">наблюдается </w:t>
      </w:r>
      <w:r w:rsidR="00590C6E" w:rsidRPr="00A30860">
        <w:rPr>
          <w:rFonts w:ascii="Times New Roman" w:hAnsi="Times New Roman" w:cs="Times New Roman"/>
          <w:sz w:val="28"/>
          <w:szCs w:val="28"/>
        </w:rPr>
        <w:t xml:space="preserve">и </w:t>
      </w:r>
      <w:r w:rsidRPr="00A30860">
        <w:rPr>
          <w:rFonts w:ascii="Times New Roman" w:hAnsi="Times New Roman" w:cs="Times New Roman"/>
          <w:sz w:val="28"/>
          <w:szCs w:val="28"/>
        </w:rPr>
        <w:t>в том, что:</w:t>
      </w:r>
    </w:p>
    <w:p w14:paraId="107C4D3A" w14:textId="77777777" w:rsidR="003E2617" w:rsidRPr="00A30860" w:rsidRDefault="00590C6E"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z w:val="28"/>
          <w:szCs w:val="28"/>
        </w:rPr>
        <w:t>1. У</w:t>
      </w:r>
      <w:r w:rsidR="003E2617" w:rsidRPr="00A30860">
        <w:rPr>
          <w:rFonts w:ascii="Times New Roman" w:hAnsi="Times New Roman" w:cs="Times New Roman"/>
          <w:sz w:val="28"/>
          <w:szCs w:val="28"/>
        </w:rPr>
        <w:t>чителя продолжают использовать традиционные методы преподавания, которые соответствуют требованиям прежнего стандарта среднего образования;</w:t>
      </w:r>
    </w:p>
    <w:p w14:paraId="0BAB58C1" w14:textId="77777777" w:rsidR="003E2617" w:rsidRPr="00A30860" w:rsidRDefault="00590C6E"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z w:val="28"/>
          <w:szCs w:val="28"/>
        </w:rPr>
        <w:t>2. Н</w:t>
      </w:r>
      <w:r w:rsidR="003E2617" w:rsidRPr="00A30860">
        <w:rPr>
          <w:rFonts w:ascii="Times New Roman" w:hAnsi="Times New Roman" w:cs="Times New Roman"/>
          <w:sz w:val="28"/>
          <w:szCs w:val="28"/>
        </w:rPr>
        <w:t>едостаточный уровень подготовки учителей по обновлению содержания образования;</w:t>
      </w:r>
    </w:p>
    <w:p w14:paraId="47789DCF" w14:textId="47224339" w:rsidR="003E2617" w:rsidRPr="00A30860" w:rsidRDefault="00590C6E"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z w:val="28"/>
          <w:szCs w:val="28"/>
        </w:rPr>
        <w:t>3. О</w:t>
      </w:r>
      <w:r w:rsidR="003E2617" w:rsidRPr="00A30860">
        <w:rPr>
          <w:rFonts w:ascii="Times New Roman" w:hAnsi="Times New Roman" w:cs="Times New Roman"/>
          <w:sz w:val="28"/>
          <w:szCs w:val="28"/>
        </w:rPr>
        <w:t>тставание в пересмотре программ подготовки педагогических кадров от графика внедрения обновленного содержания образования;</w:t>
      </w:r>
    </w:p>
    <w:p w14:paraId="794AE2CA" w14:textId="77777777" w:rsidR="003E2617" w:rsidRPr="00A30860" w:rsidRDefault="00590C6E"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z w:val="28"/>
          <w:szCs w:val="28"/>
        </w:rPr>
        <w:t>4. П</w:t>
      </w:r>
      <w:r w:rsidR="003E2617" w:rsidRPr="00A30860">
        <w:rPr>
          <w:rFonts w:ascii="Times New Roman" w:hAnsi="Times New Roman" w:cs="Times New Roman"/>
          <w:sz w:val="28"/>
          <w:szCs w:val="28"/>
        </w:rPr>
        <w:t>ривязанность к старым взглядам, опыту, мнениям наблюдается в публикациях отдельных педагогических работников, родителей, общественности, что влияет на формирование неверного мнения.</w:t>
      </w:r>
    </w:p>
    <w:p w14:paraId="48EB625B" w14:textId="77777777" w:rsidR="00590C6E" w:rsidRPr="00A30860" w:rsidRDefault="003E2617"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z w:val="28"/>
          <w:szCs w:val="28"/>
        </w:rPr>
        <w:t>Анализ образовательных программ педа</w:t>
      </w:r>
      <w:r w:rsidR="00590C6E" w:rsidRPr="00A30860">
        <w:rPr>
          <w:rFonts w:ascii="Times New Roman" w:hAnsi="Times New Roman" w:cs="Times New Roman"/>
          <w:sz w:val="28"/>
          <w:szCs w:val="28"/>
        </w:rPr>
        <w:t xml:space="preserve">гогических специальностей вузов также </w:t>
      </w:r>
      <w:r w:rsidRPr="00A30860">
        <w:rPr>
          <w:rFonts w:ascii="Times New Roman" w:hAnsi="Times New Roman" w:cs="Times New Roman"/>
          <w:sz w:val="28"/>
          <w:szCs w:val="28"/>
        </w:rPr>
        <w:t>показал, что:</w:t>
      </w:r>
    </w:p>
    <w:p w14:paraId="09292A62" w14:textId="77777777" w:rsidR="00590C6E" w:rsidRPr="00A30860" w:rsidRDefault="00590C6E"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pacing w:val="-9"/>
          <w:sz w:val="28"/>
          <w:szCs w:val="28"/>
        </w:rPr>
        <w:t>- н</w:t>
      </w:r>
      <w:r w:rsidR="003E2617" w:rsidRPr="00A30860">
        <w:rPr>
          <w:rFonts w:ascii="Times New Roman" w:hAnsi="Times New Roman" w:cs="Times New Roman"/>
          <w:sz w:val="28"/>
          <w:szCs w:val="28"/>
        </w:rPr>
        <w:t>аименование отдельных модулей не отражает обновленного содержания среднего образования;</w:t>
      </w:r>
    </w:p>
    <w:p w14:paraId="0B4BA59B" w14:textId="77777777" w:rsidR="00590C6E" w:rsidRPr="00A30860" w:rsidRDefault="00590C6E"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pacing w:val="-9"/>
          <w:sz w:val="28"/>
          <w:szCs w:val="28"/>
        </w:rPr>
        <w:t>- о</w:t>
      </w:r>
      <w:r w:rsidR="003E2617" w:rsidRPr="00A30860">
        <w:rPr>
          <w:rFonts w:ascii="Times New Roman" w:hAnsi="Times New Roman" w:cs="Times New Roman"/>
          <w:sz w:val="28"/>
          <w:szCs w:val="28"/>
        </w:rPr>
        <w:t>жидаемые результаты обучения не соотносимы с содержанием модуля или дисциплины;</w:t>
      </w:r>
    </w:p>
    <w:p w14:paraId="701CE108" w14:textId="77777777" w:rsidR="00590C6E" w:rsidRPr="00A30860" w:rsidRDefault="00590C6E"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pacing w:val="-9"/>
          <w:sz w:val="28"/>
          <w:szCs w:val="28"/>
        </w:rPr>
        <w:t xml:space="preserve">- </w:t>
      </w:r>
      <w:r w:rsidR="003E2617" w:rsidRPr="00A30860">
        <w:rPr>
          <w:rFonts w:ascii="Times New Roman" w:hAnsi="Times New Roman" w:cs="Times New Roman"/>
          <w:sz w:val="28"/>
          <w:szCs w:val="28"/>
        </w:rPr>
        <w:t>в результатах обучения отсутствует наличие знаний концепции обновления, новой системы оценивания;</w:t>
      </w:r>
    </w:p>
    <w:p w14:paraId="1EF1D2D0" w14:textId="77777777" w:rsidR="00590C6E" w:rsidRPr="00A30860" w:rsidRDefault="00590C6E"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pacing w:val="-9"/>
          <w:sz w:val="28"/>
          <w:szCs w:val="28"/>
        </w:rPr>
        <w:t>-о</w:t>
      </w:r>
      <w:r w:rsidR="003E2617" w:rsidRPr="00A30860">
        <w:rPr>
          <w:rFonts w:ascii="Times New Roman" w:hAnsi="Times New Roman" w:cs="Times New Roman"/>
          <w:sz w:val="28"/>
          <w:szCs w:val="28"/>
        </w:rPr>
        <w:t xml:space="preserve">жидаемые результаты обучения не отражают практические умения и навыки будущих педагогов, а также их личностные и профессиональные </w:t>
      </w:r>
      <w:r w:rsidR="003E2617" w:rsidRPr="00A30860">
        <w:rPr>
          <w:rFonts w:ascii="Times New Roman" w:hAnsi="Times New Roman" w:cs="Times New Roman"/>
          <w:sz w:val="28"/>
          <w:szCs w:val="28"/>
        </w:rPr>
        <w:lastRenderedPageBreak/>
        <w:t>компетенции, т.е. не соответствуют дескрипторам профессионального стандарта «Педагог»;</w:t>
      </w:r>
    </w:p>
    <w:p w14:paraId="3E314669" w14:textId="77777777" w:rsidR="00590C6E" w:rsidRPr="00A30860" w:rsidRDefault="00590C6E"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pacing w:val="-9"/>
          <w:sz w:val="28"/>
          <w:szCs w:val="28"/>
        </w:rPr>
        <w:t>-о</w:t>
      </w:r>
      <w:r w:rsidR="003E2617" w:rsidRPr="00A30860">
        <w:rPr>
          <w:rFonts w:ascii="Times New Roman" w:hAnsi="Times New Roman" w:cs="Times New Roman"/>
          <w:sz w:val="28"/>
          <w:szCs w:val="28"/>
        </w:rPr>
        <w:t>дни и те же ожидаемые результаты обучения прописаны для всех специальностей без учета их специфики;</w:t>
      </w:r>
    </w:p>
    <w:p w14:paraId="0367039D" w14:textId="77777777" w:rsidR="00590C6E" w:rsidRPr="00A30860" w:rsidRDefault="00590C6E"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pacing w:val="-9"/>
          <w:sz w:val="28"/>
          <w:szCs w:val="28"/>
        </w:rPr>
        <w:t xml:space="preserve">- </w:t>
      </w:r>
      <w:r w:rsidR="003E2617" w:rsidRPr="00A30860">
        <w:rPr>
          <w:rFonts w:ascii="Times New Roman" w:hAnsi="Times New Roman" w:cs="Times New Roman"/>
          <w:sz w:val="28"/>
          <w:szCs w:val="28"/>
        </w:rPr>
        <w:t>отсутствует единый подход при формировании модулей образовательных программ с учетом обновленного содержания среднего образования;</w:t>
      </w:r>
    </w:p>
    <w:p w14:paraId="22024CDE" w14:textId="77777777" w:rsidR="003E2617" w:rsidRPr="00A30860" w:rsidRDefault="00590C6E"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pacing w:val="-9"/>
          <w:sz w:val="28"/>
          <w:szCs w:val="28"/>
        </w:rPr>
        <w:t xml:space="preserve">- </w:t>
      </w:r>
      <w:r w:rsidR="003E2617" w:rsidRPr="00A30860">
        <w:rPr>
          <w:rFonts w:ascii="Times New Roman" w:hAnsi="Times New Roman" w:cs="Times New Roman"/>
          <w:sz w:val="28"/>
          <w:szCs w:val="28"/>
        </w:rPr>
        <w:t>не внедряются интегрированные и инновационные программы, дисциплины.</w:t>
      </w:r>
    </w:p>
    <w:p w14:paraId="4D4BA848"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590C6E" w:rsidRPr="00A30860">
        <w:rPr>
          <w:rFonts w:ascii="Times New Roman" w:hAnsi="Times New Roman" w:cs="Times New Roman"/>
          <w:sz w:val="28"/>
          <w:szCs w:val="28"/>
        </w:rPr>
        <w:t xml:space="preserve">Безусловно, </w:t>
      </w:r>
      <w:r w:rsidR="00B75216" w:rsidRPr="00A30860">
        <w:rPr>
          <w:rFonts w:ascii="Times New Roman" w:hAnsi="Times New Roman" w:cs="Times New Roman"/>
          <w:sz w:val="28"/>
          <w:szCs w:val="28"/>
        </w:rPr>
        <w:t xml:space="preserve">сейчас ситуация изменилась, озвученные недостатки постепенно исправляются, хотя создавали </w:t>
      </w:r>
      <w:r w:rsidRPr="00A30860">
        <w:rPr>
          <w:rFonts w:ascii="Times New Roman" w:hAnsi="Times New Roman" w:cs="Times New Roman"/>
          <w:sz w:val="28"/>
          <w:szCs w:val="28"/>
        </w:rPr>
        <w:t xml:space="preserve">барьер при </w:t>
      </w:r>
      <w:r w:rsidR="00B75216" w:rsidRPr="00A30860">
        <w:rPr>
          <w:rFonts w:ascii="Times New Roman" w:hAnsi="Times New Roman" w:cs="Times New Roman"/>
          <w:sz w:val="28"/>
          <w:szCs w:val="28"/>
        </w:rPr>
        <w:t xml:space="preserve">внедрении </w:t>
      </w:r>
      <w:r w:rsidR="00DE7C5E" w:rsidRPr="00A30860">
        <w:rPr>
          <w:rFonts w:ascii="Times New Roman" w:hAnsi="Times New Roman" w:cs="Times New Roman"/>
          <w:sz w:val="28"/>
          <w:szCs w:val="28"/>
        </w:rPr>
        <w:t xml:space="preserve">программы </w:t>
      </w:r>
      <w:r w:rsidRPr="00A30860">
        <w:rPr>
          <w:rFonts w:ascii="Times New Roman" w:hAnsi="Times New Roman" w:cs="Times New Roman"/>
          <w:sz w:val="28"/>
          <w:szCs w:val="28"/>
        </w:rPr>
        <w:t xml:space="preserve">и </w:t>
      </w:r>
      <w:r w:rsidR="00B75216" w:rsidRPr="00A30860">
        <w:rPr>
          <w:rFonts w:ascii="Times New Roman" w:hAnsi="Times New Roman" w:cs="Times New Roman"/>
          <w:sz w:val="28"/>
          <w:szCs w:val="28"/>
        </w:rPr>
        <w:t xml:space="preserve">были </w:t>
      </w:r>
      <w:r w:rsidRPr="00A30860">
        <w:rPr>
          <w:rFonts w:ascii="Times New Roman" w:hAnsi="Times New Roman" w:cs="Times New Roman"/>
          <w:sz w:val="28"/>
          <w:szCs w:val="28"/>
        </w:rPr>
        <w:t xml:space="preserve">сдерживающим фактором эффективного развития личности современного школьника, его достиженческой мотивации как в обучении, так и в социализации в целом. </w:t>
      </w:r>
    </w:p>
    <w:p w14:paraId="6A839E82" w14:textId="77777777" w:rsidR="003E2617" w:rsidRPr="00A30860" w:rsidRDefault="003E2617"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z w:val="28"/>
          <w:szCs w:val="28"/>
        </w:rPr>
        <w:t>По мнению эксперт</w:t>
      </w:r>
      <w:r w:rsidR="00B75216" w:rsidRPr="00A30860">
        <w:rPr>
          <w:rFonts w:ascii="Times New Roman" w:hAnsi="Times New Roman" w:cs="Times New Roman"/>
          <w:sz w:val="28"/>
          <w:szCs w:val="28"/>
        </w:rPr>
        <w:t>ов</w:t>
      </w:r>
      <w:r w:rsidRPr="00A30860">
        <w:rPr>
          <w:rFonts w:ascii="Times New Roman" w:hAnsi="Times New Roman" w:cs="Times New Roman"/>
          <w:sz w:val="28"/>
          <w:szCs w:val="28"/>
        </w:rPr>
        <w:t xml:space="preserve">, должно измениться совершенно фундаментально, чтобы соответствовать новым способам преподавания и обучения. На </w:t>
      </w:r>
      <w:r w:rsidR="00B75216" w:rsidRPr="00A30860">
        <w:rPr>
          <w:rFonts w:ascii="Times New Roman" w:hAnsi="Times New Roman" w:cs="Times New Roman"/>
          <w:sz w:val="28"/>
          <w:szCs w:val="28"/>
        </w:rPr>
        <w:t xml:space="preserve">следующем </w:t>
      </w:r>
      <w:r w:rsidRPr="00A30860">
        <w:rPr>
          <w:rFonts w:ascii="Times New Roman" w:hAnsi="Times New Roman" w:cs="Times New Roman"/>
          <w:sz w:val="28"/>
          <w:szCs w:val="28"/>
        </w:rPr>
        <w:t>график</w:t>
      </w:r>
      <w:r w:rsidR="00B75216" w:rsidRPr="00A30860">
        <w:rPr>
          <w:rFonts w:ascii="Times New Roman" w:hAnsi="Times New Roman" w:cs="Times New Roman"/>
          <w:sz w:val="28"/>
          <w:szCs w:val="28"/>
        </w:rPr>
        <w:t>е</w:t>
      </w:r>
      <w:r w:rsidRPr="00A30860">
        <w:rPr>
          <w:rFonts w:ascii="Times New Roman" w:hAnsi="Times New Roman" w:cs="Times New Roman"/>
          <w:sz w:val="28"/>
          <w:szCs w:val="28"/>
        </w:rPr>
        <w:t xml:space="preserve"> </w:t>
      </w:r>
      <w:r w:rsidR="00B75216" w:rsidRPr="00A30860">
        <w:rPr>
          <w:rFonts w:ascii="Times New Roman" w:hAnsi="Times New Roman" w:cs="Times New Roman"/>
          <w:sz w:val="28"/>
          <w:szCs w:val="28"/>
        </w:rPr>
        <w:t xml:space="preserve">наглядно представлен план </w:t>
      </w:r>
      <w:r w:rsidRPr="00A30860">
        <w:rPr>
          <w:rFonts w:ascii="Times New Roman" w:hAnsi="Times New Roman" w:cs="Times New Roman"/>
          <w:sz w:val="28"/>
          <w:szCs w:val="28"/>
        </w:rPr>
        <w:t>поэтапного внедрения обновлённого содержания среднего образования</w:t>
      </w:r>
      <w:r w:rsidR="00B75216" w:rsidRPr="00A30860">
        <w:rPr>
          <w:rFonts w:ascii="Times New Roman" w:hAnsi="Times New Roman" w:cs="Times New Roman"/>
          <w:sz w:val="28"/>
          <w:szCs w:val="28"/>
        </w:rPr>
        <w:t xml:space="preserve"> (</w:t>
      </w:r>
      <w:r w:rsidRPr="00A30860">
        <w:rPr>
          <w:rFonts w:ascii="Times New Roman" w:hAnsi="Times New Roman" w:cs="Times New Roman"/>
          <w:spacing w:val="-9"/>
          <w:sz w:val="28"/>
          <w:szCs w:val="28"/>
        </w:rPr>
        <w:t>рисун</w:t>
      </w:r>
      <w:r w:rsidR="00B75216" w:rsidRPr="00A30860">
        <w:rPr>
          <w:rFonts w:ascii="Times New Roman" w:hAnsi="Times New Roman" w:cs="Times New Roman"/>
          <w:spacing w:val="-9"/>
          <w:sz w:val="28"/>
          <w:szCs w:val="28"/>
        </w:rPr>
        <w:t>ок</w:t>
      </w:r>
      <w:r w:rsidR="00DE7C5E" w:rsidRPr="00A30860">
        <w:rPr>
          <w:rFonts w:ascii="Times New Roman" w:hAnsi="Times New Roman" w:cs="Times New Roman"/>
          <w:spacing w:val="-9"/>
          <w:sz w:val="28"/>
          <w:szCs w:val="28"/>
        </w:rPr>
        <w:t xml:space="preserve"> 4</w:t>
      </w:r>
      <w:r w:rsidR="00B75216" w:rsidRPr="00A30860">
        <w:rPr>
          <w:rFonts w:ascii="Times New Roman" w:hAnsi="Times New Roman" w:cs="Times New Roman"/>
          <w:spacing w:val="-9"/>
          <w:sz w:val="28"/>
          <w:szCs w:val="28"/>
        </w:rPr>
        <w:t>)</w:t>
      </w:r>
      <w:r w:rsidRPr="00A30860">
        <w:rPr>
          <w:rFonts w:ascii="Times New Roman" w:hAnsi="Times New Roman" w:cs="Times New Roman"/>
          <w:spacing w:val="-9"/>
          <w:sz w:val="28"/>
          <w:szCs w:val="28"/>
        </w:rPr>
        <w:t xml:space="preserve"> </w:t>
      </w:r>
    </w:p>
    <w:p w14:paraId="5664BE96" w14:textId="77777777" w:rsidR="003E2617" w:rsidRPr="00A30860" w:rsidRDefault="003E2617"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noProof/>
          <w:sz w:val="28"/>
          <w:szCs w:val="28"/>
        </w:rPr>
        <w:drawing>
          <wp:inline distT="0" distB="0" distL="0" distR="0" wp14:anchorId="69167BAB" wp14:editId="1E93400A">
            <wp:extent cx="5982290" cy="41148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4452" cy="4130044"/>
                    </a:xfrm>
                    <a:prstGeom prst="rect">
                      <a:avLst/>
                    </a:prstGeom>
                  </pic:spPr>
                </pic:pic>
              </a:graphicData>
            </a:graphic>
          </wp:inline>
        </w:drawing>
      </w:r>
    </w:p>
    <w:p w14:paraId="67716FA4" w14:textId="77777777" w:rsidR="007D6699" w:rsidRDefault="007D6699" w:rsidP="004048D7">
      <w:pPr>
        <w:tabs>
          <w:tab w:val="left" w:pos="567"/>
        </w:tabs>
        <w:spacing w:after="0" w:line="240" w:lineRule="auto"/>
        <w:ind w:firstLine="567"/>
        <w:jc w:val="center"/>
        <w:rPr>
          <w:rFonts w:ascii="Times New Roman" w:hAnsi="Times New Roman" w:cs="Times New Roman"/>
          <w:sz w:val="28"/>
          <w:szCs w:val="28"/>
        </w:rPr>
      </w:pPr>
    </w:p>
    <w:p w14:paraId="71F066C4" w14:textId="25487306" w:rsidR="003E2617" w:rsidRPr="00A30860" w:rsidRDefault="00DE7C5E" w:rsidP="004048D7">
      <w:pPr>
        <w:tabs>
          <w:tab w:val="left" w:pos="567"/>
        </w:tabs>
        <w:spacing w:after="0" w:line="240" w:lineRule="auto"/>
        <w:ind w:firstLine="567"/>
        <w:jc w:val="center"/>
        <w:rPr>
          <w:rFonts w:ascii="Times New Roman" w:hAnsi="Times New Roman" w:cs="Times New Roman"/>
          <w:spacing w:val="-9"/>
          <w:sz w:val="28"/>
          <w:szCs w:val="28"/>
        </w:rPr>
      </w:pPr>
      <w:r w:rsidRPr="00A30860">
        <w:rPr>
          <w:rFonts w:ascii="Times New Roman" w:hAnsi="Times New Roman" w:cs="Times New Roman"/>
          <w:sz w:val="28"/>
          <w:szCs w:val="28"/>
        </w:rPr>
        <w:t>Рисунок 4</w:t>
      </w:r>
      <w:r w:rsidR="003E2617" w:rsidRPr="00A30860">
        <w:rPr>
          <w:rFonts w:ascii="Times New Roman" w:hAnsi="Times New Roman" w:cs="Times New Roman"/>
          <w:sz w:val="28"/>
          <w:szCs w:val="28"/>
        </w:rPr>
        <w:t xml:space="preserve"> - </w:t>
      </w:r>
      <w:r w:rsidR="003E2617" w:rsidRPr="00A30860">
        <w:rPr>
          <w:rFonts w:ascii="Times New Roman" w:hAnsi="Times New Roman" w:cs="Times New Roman"/>
          <w:spacing w:val="-9"/>
          <w:sz w:val="28"/>
          <w:szCs w:val="28"/>
        </w:rPr>
        <w:t>График внедрения обновленного содержания среднего образования</w:t>
      </w:r>
    </w:p>
    <w:p w14:paraId="4E9032EA" w14:textId="77777777" w:rsidR="007D6699" w:rsidRDefault="007D6699" w:rsidP="004048D7">
      <w:pPr>
        <w:tabs>
          <w:tab w:val="left" w:pos="567"/>
        </w:tabs>
        <w:spacing w:after="0" w:line="240" w:lineRule="auto"/>
        <w:ind w:firstLine="567"/>
        <w:jc w:val="both"/>
        <w:rPr>
          <w:rFonts w:ascii="Times New Roman" w:hAnsi="Times New Roman" w:cs="Times New Roman"/>
          <w:sz w:val="28"/>
          <w:szCs w:val="28"/>
        </w:rPr>
      </w:pPr>
    </w:p>
    <w:p w14:paraId="087011A8" w14:textId="77777777" w:rsidR="007D6699" w:rsidRDefault="00D662E1"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Внедрение </w:t>
      </w:r>
      <w:r w:rsidR="003E2617" w:rsidRPr="00A30860">
        <w:rPr>
          <w:rFonts w:ascii="Times New Roman" w:hAnsi="Times New Roman" w:cs="Times New Roman"/>
          <w:sz w:val="28"/>
          <w:szCs w:val="28"/>
        </w:rPr>
        <w:t>обновленного содержания образования (ОСО) без сомнения</w:t>
      </w:r>
      <w:r w:rsidRPr="00A30860">
        <w:rPr>
          <w:rFonts w:ascii="Times New Roman" w:hAnsi="Times New Roman" w:cs="Times New Roman"/>
          <w:sz w:val="28"/>
          <w:szCs w:val="28"/>
        </w:rPr>
        <w:t xml:space="preserve"> </w:t>
      </w:r>
      <w:r w:rsidR="003E2617" w:rsidRPr="00A30860">
        <w:rPr>
          <w:rFonts w:ascii="Times New Roman" w:hAnsi="Times New Roman" w:cs="Times New Roman"/>
          <w:sz w:val="28"/>
          <w:szCs w:val="28"/>
        </w:rPr>
        <w:t>уникальн</w:t>
      </w:r>
      <w:r w:rsidRPr="00A30860">
        <w:rPr>
          <w:rFonts w:ascii="Times New Roman" w:hAnsi="Times New Roman" w:cs="Times New Roman"/>
          <w:sz w:val="28"/>
          <w:szCs w:val="28"/>
        </w:rPr>
        <w:t>ый процесс</w:t>
      </w:r>
      <w:r w:rsidR="003E2617" w:rsidRPr="00A30860">
        <w:rPr>
          <w:rFonts w:ascii="Times New Roman" w:hAnsi="Times New Roman" w:cs="Times New Roman"/>
          <w:sz w:val="28"/>
          <w:szCs w:val="28"/>
        </w:rPr>
        <w:t xml:space="preserve">. </w:t>
      </w:r>
      <w:r w:rsidR="00A50C0C" w:rsidRPr="00A30860">
        <w:rPr>
          <w:rFonts w:ascii="Times New Roman" w:hAnsi="Times New Roman" w:cs="Times New Roman"/>
          <w:sz w:val="28"/>
          <w:szCs w:val="28"/>
        </w:rPr>
        <w:t>О</w:t>
      </w:r>
      <w:r w:rsidR="003E2617" w:rsidRPr="00A30860">
        <w:rPr>
          <w:rFonts w:ascii="Times New Roman" w:hAnsi="Times New Roman" w:cs="Times New Roman"/>
          <w:sz w:val="28"/>
          <w:szCs w:val="28"/>
        </w:rPr>
        <w:t>бразование, дающее расширение экологии детства, образование, нацеленное на приобретени</w:t>
      </w:r>
      <w:r w:rsidR="00A50C0C" w:rsidRPr="00A30860">
        <w:rPr>
          <w:rFonts w:ascii="Times New Roman" w:hAnsi="Times New Roman" w:cs="Times New Roman"/>
          <w:sz w:val="28"/>
          <w:szCs w:val="28"/>
        </w:rPr>
        <w:t>е</w:t>
      </w:r>
      <w:r w:rsidR="003E2617" w:rsidRPr="00A30860">
        <w:rPr>
          <w:rFonts w:ascii="Times New Roman" w:hAnsi="Times New Roman" w:cs="Times New Roman"/>
          <w:sz w:val="28"/>
          <w:szCs w:val="28"/>
        </w:rPr>
        <w:t xml:space="preserve"> себя и возможности стать личностью</w:t>
      </w:r>
      <w:r w:rsidR="00A50C0C" w:rsidRPr="00A30860">
        <w:rPr>
          <w:rFonts w:ascii="Times New Roman" w:hAnsi="Times New Roman" w:cs="Times New Roman"/>
          <w:sz w:val="28"/>
          <w:szCs w:val="28"/>
        </w:rPr>
        <w:t>-таковы приоритеты программы</w:t>
      </w:r>
      <w:r w:rsidR="003E2617" w:rsidRPr="00A30860">
        <w:rPr>
          <w:rFonts w:ascii="Times New Roman" w:hAnsi="Times New Roman" w:cs="Times New Roman"/>
          <w:sz w:val="28"/>
          <w:szCs w:val="28"/>
        </w:rPr>
        <w:t xml:space="preserve">. </w:t>
      </w:r>
    </w:p>
    <w:p w14:paraId="2EA36B16" w14:textId="759496D0"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По мнению казахстанских исследователей образования ОСО </w:t>
      </w:r>
      <w:proofErr w:type="gramStart"/>
      <w:r w:rsidR="00D662E1" w:rsidRPr="00A30860">
        <w:rPr>
          <w:rFonts w:ascii="Times New Roman" w:hAnsi="Times New Roman" w:cs="Times New Roman"/>
          <w:sz w:val="28"/>
          <w:szCs w:val="28"/>
        </w:rPr>
        <w:t>-</w:t>
      </w:r>
      <w:r w:rsidRPr="00A30860">
        <w:rPr>
          <w:rFonts w:ascii="Times New Roman" w:hAnsi="Times New Roman" w:cs="Times New Roman"/>
          <w:sz w:val="28"/>
          <w:szCs w:val="28"/>
        </w:rPr>
        <w:t xml:space="preserve"> это</w:t>
      </w:r>
      <w:proofErr w:type="gramEnd"/>
      <w:r w:rsidRPr="00A30860">
        <w:rPr>
          <w:rFonts w:ascii="Times New Roman" w:hAnsi="Times New Roman" w:cs="Times New Roman"/>
          <w:sz w:val="28"/>
          <w:szCs w:val="28"/>
        </w:rPr>
        <w:t xml:space="preserve"> система педагогических условий и психологического сопровождения, которые воссоздают полигон возможностей для имплементации скрытых возможностей, интересов и способностей школьников. ОСО</w:t>
      </w:r>
      <w:r w:rsidR="007D6699">
        <w:rPr>
          <w:rFonts w:ascii="Times New Roman" w:hAnsi="Times New Roman" w:cs="Times New Roman"/>
          <w:sz w:val="28"/>
          <w:szCs w:val="28"/>
        </w:rPr>
        <w:t xml:space="preserve"> как</w:t>
      </w:r>
      <w:r w:rsidRPr="00A30860">
        <w:rPr>
          <w:rFonts w:ascii="Times New Roman" w:hAnsi="Times New Roman" w:cs="Times New Roman"/>
          <w:sz w:val="28"/>
          <w:szCs w:val="28"/>
        </w:rPr>
        <w:t xml:space="preserve"> площадка для формирования и дальнейшего развития проявляющихся талантов, способностей и личностных характеристик учащихся, в соответствии с присущими каждому индивиду природными задатками и особеннос</w:t>
      </w:r>
      <w:r w:rsidR="00FD0349" w:rsidRPr="00A30860">
        <w:rPr>
          <w:rFonts w:ascii="Times New Roman" w:hAnsi="Times New Roman" w:cs="Times New Roman"/>
          <w:sz w:val="28"/>
          <w:szCs w:val="28"/>
        </w:rPr>
        <w:t>тями возрастной социализации [10</w:t>
      </w:r>
      <w:r w:rsidR="008F3B99" w:rsidRPr="00A30860">
        <w:rPr>
          <w:rFonts w:ascii="Times New Roman" w:hAnsi="Times New Roman" w:cs="Times New Roman"/>
          <w:sz w:val="28"/>
          <w:szCs w:val="28"/>
        </w:rPr>
        <w:t>7</w:t>
      </w:r>
      <w:r w:rsidR="0076054F" w:rsidRPr="00A30860">
        <w:rPr>
          <w:rFonts w:ascii="Times New Roman" w:hAnsi="Times New Roman" w:cs="Times New Roman"/>
          <w:sz w:val="28"/>
          <w:szCs w:val="28"/>
        </w:rPr>
        <w:t>-110</w:t>
      </w:r>
      <w:r w:rsidRPr="00A30860">
        <w:rPr>
          <w:rFonts w:ascii="Times New Roman" w:hAnsi="Times New Roman" w:cs="Times New Roman"/>
          <w:sz w:val="28"/>
          <w:szCs w:val="28"/>
        </w:rPr>
        <w:t xml:space="preserve">]. </w:t>
      </w:r>
    </w:p>
    <w:p w14:paraId="4E4FE476" w14:textId="146BE394"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 соответствии с положением обновленных школьных программ педагог</w:t>
      </w:r>
      <w:r w:rsidR="00A50C0C" w:rsidRPr="00A30860">
        <w:rPr>
          <w:rFonts w:ascii="Times New Roman" w:hAnsi="Times New Roman" w:cs="Times New Roman"/>
          <w:sz w:val="28"/>
          <w:szCs w:val="28"/>
        </w:rPr>
        <w:t>и</w:t>
      </w:r>
      <w:r w:rsidRPr="00A30860">
        <w:rPr>
          <w:rFonts w:ascii="Times New Roman" w:hAnsi="Times New Roman" w:cs="Times New Roman"/>
          <w:sz w:val="28"/>
          <w:szCs w:val="28"/>
        </w:rPr>
        <w:t xml:space="preserve"> </w:t>
      </w:r>
      <w:r w:rsidR="00A50C0C" w:rsidRPr="00A30860">
        <w:rPr>
          <w:rFonts w:ascii="Times New Roman" w:hAnsi="Times New Roman" w:cs="Times New Roman"/>
          <w:sz w:val="28"/>
          <w:szCs w:val="28"/>
        </w:rPr>
        <w:t xml:space="preserve">делают </w:t>
      </w:r>
      <w:r w:rsidRPr="00A30860">
        <w:rPr>
          <w:rFonts w:ascii="Times New Roman" w:hAnsi="Times New Roman" w:cs="Times New Roman"/>
          <w:sz w:val="28"/>
          <w:szCs w:val="28"/>
        </w:rPr>
        <w:t xml:space="preserve">анализ, </w:t>
      </w:r>
      <w:r w:rsidR="00A50C0C" w:rsidRPr="00A30860">
        <w:rPr>
          <w:rFonts w:ascii="Times New Roman" w:hAnsi="Times New Roman" w:cs="Times New Roman"/>
          <w:sz w:val="28"/>
          <w:szCs w:val="28"/>
        </w:rPr>
        <w:t xml:space="preserve">знакомятся с </w:t>
      </w:r>
      <w:r w:rsidRPr="00A30860">
        <w:rPr>
          <w:rFonts w:ascii="Times New Roman" w:hAnsi="Times New Roman" w:cs="Times New Roman"/>
          <w:sz w:val="28"/>
          <w:szCs w:val="28"/>
        </w:rPr>
        <w:t>дидактически</w:t>
      </w:r>
      <w:r w:rsidR="00A50C0C" w:rsidRPr="00A30860">
        <w:rPr>
          <w:rFonts w:ascii="Times New Roman" w:hAnsi="Times New Roman" w:cs="Times New Roman"/>
          <w:sz w:val="28"/>
          <w:szCs w:val="28"/>
        </w:rPr>
        <w:t>ми</w:t>
      </w:r>
      <w:r w:rsidRPr="00A30860">
        <w:rPr>
          <w:rFonts w:ascii="Times New Roman" w:hAnsi="Times New Roman" w:cs="Times New Roman"/>
          <w:sz w:val="28"/>
          <w:szCs w:val="28"/>
        </w:rPr>
        <w:t xml:space="preserve"> правил</w:t>
      </w:r>
      <w:r w:rsidR="00A50C0C" w:rsidRPr="00A30860">
        <w:rPr>
          <w:rFonts w:ascii="Times New Roman" w:hAnsi="Times New Roman" w:cs="Times New Roman"/>
          <w:sz w:val="28"/>
          <w:szCs w:val="28"/>
        </w:rPr>
        <w:t>ами</w:t>
      </w:r>
      <w:r w:rsidRPr="00A30860">
        <w:rPr>
          <w:rFonts w:ascii="Times New Roman" w:hAnsi="Times New Roman" w:cs="Times New Roman"/>
          <w:sz w:val="28"/>
          <w:szCs w:val="28"/>
        </w:rPr>
        <w:t xml:space="preserve">, </w:t>
      </w:r>
      <w:r w:rsidR="00A50C0C" w:rsidRPr="00A30860">
        <w:rPr>
          <w:rFonts w:ascii="Times New Roman" w:hAnsi="Times New Roman" w:cs="Times New Roman"/>
          <w:sz w:val="28"/>
          <w:szCs w:val="28"/>
        </w:rPr>
        <w:t>опр</w:t>
      </w:r>
      <w:r w:rsidR="00A310AE" w:rsidRPr="00A30860">
        <w:rPr>
          <w:rFonts w:ascii="Times New Roman" w:hAnsi="Times New Roman" w:cs="Times New Roman"/>
          <w:sz w:val="28"/>
          <w:szCs w:val="28"/>
        </w:rPr>
        <w:t>е</w:t>
      </w:r>
      <w:r w:rsidR="00A50C0C" w:rsidRPr="00A30860">
        <w:rPr>
          <w:rFonts w:ascii="Times New Roman" w:hAnsi="Times New Roman" w:cs="Times New Roman"/>
          <w:sz w:val="28"/>
          <w:szCs w:val="28"/>
        </w:rPr>
        <w:t xml:space="preserve">деляют </w:t>
      </w:r>
      <w:r w:rsidRPr="00A30860">
        <w:rPr>
          <w:rFonts w:ascii="Times New Roman" w:hAnsi="Times New Roman" w:cs="Times New Roman"/>
          <w:sz w:val="28"/>
          <w:szCs w:val="28"/>
        </w:rPr>
        <w:t>психологически</w:t>
      </w:r>
      <w:r w:rsidR="00A50C0C" w:rsidRPr="00A30860">
        <w:rPr>
          <w:rFonts w:ascii="Times New Roman" w:hAnsi="Times New Roman" w:cs="Times New Roman"/>
          <w:sz w:val="28"/>
          <w:szCs w:val="28"/>
        </w:rPr>
        <w:t xml:space="preserve">е </w:t>
      </w:r>
      <w:r w:rsidRPr="00A30860">
        <w:rPr>
          <w:rFonts w:ascii="Times New Roman" w:hAnsi="Times New Roman" w:cs="Times New Roman"/>
          <w:sz w:val="28"/>
          <w:szCs w:val="28"/>
        </w:rPr>
        <w:t>цел</w:t>
      </w:r>
      <w:r w:rsidR="00A50C0C" w:rsidRPr="00A30860">
        <w:rPr>
          <w:rFonts w:ascii="Times New Roman" w:hAnsi="Times New Roman" w:cs="Times New Roman"/>
          <w:sz w:val="28"/>
          <w:szCs w:val="28"/>
        </w:rPr>
        <w:t>и</w:t>
      </w:r>
      <w:r w:rsidRPr="00A30860">
        <w:rPr>
          <w:rFonts w:ascii="Times New Roman" w:hAnsi="Times New Roman" w:cs="Times New Roman"/>
          <w:sz w:val="28"/>
          <w:szCs w:val="28"/>
        </w:rPr>
        <w:t xml:space="preserve"> и педагогически</w:t>
      </w:r>
      <w:r w:rsidR="00A50C0C" w:rsidRPr="00A30860">
        <w:rPr>
          <w:rFonts w:ascii="Times New Roman" w:hAnsi="Times New Roman" w:cs="Times New Roman"/>
          <w:sz w:val="28"/>
          <w:szCs w:val="28"/>
        </w:rPr>
        <w:t>е</w:t>
      </w:r>
      <w:r w:rsidRPr="00A30860">
        <w:rPr>
          <w:rFonts w:ascii="Times New Roman" w:hAnsi="Times New Roman" w:cs="Times New Roman"/>
          <w:sz w:val="28"/>
          <w:szCs w:val="28"/>
        </w:rPr>
        <w:t xml:space="preserve"> прием</w:t>
      </w:r>
      <w:r w:rsidR="00A50C0C" w:rsidRPr="00A30860">
        <w:rPr>
          <w:rFonts w:ascii="Times New Roman" w:hAnsi="Times New Roman" w:cs="Times New Roman"/>
          <w:sz w:val="28"/>
          <w:szCs w:val="28"/>
        </w:rPr>
        <w:t>ы</w:t>
      </w:r>
      <w:r w:rsidR="00A310AE"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в построения новой образовательной среды. Как известно, наполненный и логически выстроенный образовательный процесс выступает объектом возможностей правильного обучения и условий для саморазвития и самореализации школьников, основанная на мотивационной составляющей через креативную и творческую деятельность. </w:t>
      </w:r>
      <w:r w:rsidR="00FD0349" w:rsidRPr="00A30860">
        <w:rPr>
          <w:rFonts w:ascii="Times New Roman" w:hAnsi="Times New Roman" w:cs="Times New Roman"/>
          <w:sz w:val="28"/>
          <w:szCs w:val="28"/>
        </w:rPr>
        <w:t xml:space="preserve">Б. Блум </w:t>
      </w:r>
      <w:r w:rsidR="0076054F" w:rsidRPr="00A30860">
        <w:rPr>
          <w:rFonts w:ascii="Times New Roman" w:hAnsi="Times New Roman" w:cs="Times New Roman"/>
          <w:sz w:val="28"/>
          <w:szCs w:val="28"/>
        </w:rPr>
        <w:t>[111</w:t>
      </w:r>
      <w:r w:rsidR="008F3B99" w:rsidRPr="00A30860">
        <w:rPr>
          <w:rFonts w:ascii="Times New Roman" w:hAnsi="Times New Roman" w:cs="Times New Roman"/>
          <w:sz w:val="28"/>
          <w:szCs w:val="28"/>
        </w:rPr>
        <w:t>,112</w:t>
      </w:r>
      <w:r w:rsidR="0076054F" w:rsidRPr="00A30860">
        <w:rPr>
          <w:rFonts w:ascii="Times New Roman" w:hAnsi="Times New Roman" w:cs="Times New Roman"/>
          <w:sz w:val="28"/>
          <w:szCs w:val="28"/>
        </w:rPr>
        <w:t xml:space="preserve">]. </w:t>
      </w:r>
      <w:r w:rsidRPr="00A30860">
        <w:rPr>
          <w:rFonts w:ascii="Times New Roman" w:hAnsi="Times New Roman" w:cs="Times New Roman"/>
          <w:sz w:val="28"/>
          <w:szCs w:val="28"/>
        </w:rPr>
        <w:t>по результатам своих наблюдений пришел к выводу, что поначалу к успешной деятельности ведет уверенность, решительность, темперамент и драйв, а не способности и присущий ребенку талант от природы. Приручение к успехам начинается с момента, когда родители ведут своих детей на различные секции и занятия балетом, танцами, гимнастикой и другими видами развивающей деятельности, которые ведут к успеху. Если сначала дети идут по принуждению в какой качественный момент у них появляется желание показать мастерство. И</w:t>
      </w:r>
      <w:r w:rsidR="00B907E5" w:rsidRPr="00A30860">
        <w:rPr>
          <w:rFonts w:ascii="Times New Roman" w:hAnsi="Times New Roman" w:cs="Times New Roman"/>
          <w:sz w:val="28"/>
          <w:szCs w:val="28"/>
        </w:rPr>
        <w:t>,</w:t>
      </w:r>
      <w:r w:rsidRPr="00A30860">
        <w:rPr>
          <w:rFonts w:ascii="Times New Roman" w:hAnsi="Times New Roman" w:cs="Times New Roman"/>
          <w:sz w:val="28"/>
          <w:szCs w:val="28"/>
        </w:rPr>
        <w:t xml:space="preserve"> если</w:t>
      </w:r>
      <w:r w:rsidR="00B907E5" w:rsidRPr="00A30860">
        <w:rPr>
          <w:rFonts w:ascii="Times New Roman" w:hAnsi="Times New Roman" w:cs="Times New Roman"/>
          <w:sz w:val="28"/>
          <w:szCs w:val="28"/>
        </w:rPr>
        <w:t xml:space="preserve"> родители вовремя заметят тягу</w:t>
      </w:r>
      <w:r w:rsidRPr="00A30860">
        <w:rPr>
          <w:rFonts w:ascii="Times New Roman" w:hAnsi="Times New Roman" w:cs="Times New Roman"/>
          <w:sz w:val="28"/>
          <w:szCs w:val="28"/>
        </w:rPr>
        <w:t xml:space="preserve"> ребенка заниматься дальше</w:t>
      </w:r>
      <w:r w:rsidR="00B907E5" w:rsidRPr="00A30860">
        <w:rPr>
          <w:rFonts w:ascii="Times New Roman" w:hAnsi="Times New Roman" w:cs="Times New Roman"/>
          <w:sz w:val="28"/>
          <w:szCs w:val="28"/>
        </w:rPr>
        <w:t>,</w:t>
      </w:r>
      <w:r w:rsidRPr="00A30860">
        <w:rPr>
          <w:rFonts w:ascii="Times New Roman" w:hAnsi="Times New Roman" w:cs="Times New Roman"/>
          <w:sz w:val="28"/>
          <w:szCs w:val="28"/>
        </w:rPr>
        <w:t xml:space="preserve"> они </w:t>
      </w:r>
      <w:r w:rsidR="00B907E5" w:rsidRPr="00A30860">
        <w:rPr>
          <w:rFonts w:ascii="Times New Roman" w:hAnsi="Times New Roman" w:cs="Times New Roman"/>
          <w:sz w:val="28"/>
          <w:szCs w:val="28"/>
        </w:rPr>
        <w:t xml:space="preserve">рекомендуют </w:t>
      </w:r>
      <w:r w:rsidRPr="00A30860">
        <w:rPr>
          <w:rFonts w:ascii="Times New Roman" w:hAnsi="Times New Roman" w:cs="Times New Roman"/>
          <w:sz w:val="28"/>
          <w:szCs w:val="28"/>
        </w:rPr>
        <w:t>более профессионального мастера или тренера. Автор приводит такие примеры, с целью показать, как можно воспитать талант через увлеченность, которая ведет к успеху. Как утверждает автор, через успех, можно воспитать усили</w:t>
      </w:r>
      <w:r w:rsidR="0076054F" w:rsidRPr="00A30860">
        <w:rPr>
          <w:rFonts w:ascii="Times New Roman" w:hAnsi="Times New Roman" w:cs="Times New Roman"/>
          <w:sz w:val="28"/>
          <w:szCs w:val="28"/>
        </w:rPr>
        <w:t>я, терпение и волю к победе [112</w:t>
      </w:r>
      <w:r w:rsidRPr="00A30860">
        <w:rPr>
          <w:rFonts w:ascii="Times New Roman" w:hAnsi="Times New Roman" w:cs="Times New Roman"/>
          <w:sz w:val="28"/>
          <w:szCs w:val="28"/>
        </w:rPr>
        <w:t>, с.193].</w:t>
      </w:r>
    </w:p>
    <w:p w14:paraId="69FC68EB" w14:textId="0A065F97" w:rsidR="003E2617" w:rsidRPr="00A30860" w:rsidRDefault="00A50C0C"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Еще одним достоинством </w:t>
      </w:r>
      <w:r w:rsidR="00B907E5" w:rsidRPr="00A30860">
        <w:rPr>
          <w:rFonts w:ascii="Times New Roman" w:hAnsi="Times New Roman" w:cs="Times New Roman"/>
          <w:sz w:val="28"/>
          <w:szCs w:val="28"/>
        </w:rPr>
        <w:t xml:space="preserve">программы обновления </w:t>
      </w:r>
      <w:r w:rsidRPr="00A30860">
        <w:rPr>
          <w:rFonts w:ascii="Times New Roman" w:hAnsi="Times New Roman" w:cs="Times New Roman"/>
          <w:sz w:val="28"/>
          <w:szCs w:val="28"/>
        </w:rPr>
        <w:t xml:space="preserve">в развитии мотивации школьников </w:t>
      </w:r>
      <w:r w:rsidR="00B907E5" w:rsidRPr="00A30860">
        <w:rPr>
          <w:rFonts w:ascii="Times New Roman" w:hAnsi="Times New Roman" w:cs="Times New Roman"/>
          <w:sz w:val="28"/>
          <w:szCs w:val="28"/>
        </w:rPr>
        <w:t>является, на наш взгляд то, что формируется о</w:t>
      </w:r>
      <w:r w:rsidR="003E2617" w:rsidRPr="00A30860">
        <w:rPr>
          <w:rFonts w:ascii="Times New Roman" w:hAnsi="Times New Roman" w:cs="Times New Roman"/>
          <w:sz w:val="28"/>
          <w:szCs w:val="28"/>
        </w:rPr>
        <w:t>бразовательн</w:t>
      </w:r>
      <w:r w:rsidR="00B907E5" w:rsidRPr="00A30860">
        <w:rPr>
          <w:rFonts w:ascii="Times New Roman" w:hAnsi="Times New Roman" w:cs="Times New Roman"/>
          <w:sz w:val="28"/>
          <w:szCs w:val="28"/>
        </w:rPr>
        <w:t>ая</w:t>
      </w:r>
      <w:r w:rsidR="003E2617" w:rsidRPr="00A30860">
        <w:rPr>
          <w:rFonts w:ascii="Times New Roman" w:hAnsi="Times New Roman" w:cs="Times New Roman"/>
          <w:sz w:val="28"/>
          <w:szCs w:val="28"/>
        </w:rPr>
        <w:t xml:space="preserve"> сред</w:t>
      </w:r>
      <w:r w:rsidR="00B907E5" w:rsidRPr="00A30860">
        <w:rPr>
          <w:rFonts w:ascii="Times New Roman" w:hAnsi="Times New Roman" w:cs="Times New Roman"/>
          <w:sz w:val="28"/>
          <w:szCs w:val="28"/>
        </w:rPr>
        <w:t>а</w:t>
      </w:r>
      <w:r w:rsidR="003E2617" w:rsidRPr="00A30860">
        <w:rPr>
          <w:rFonts w:ascii="Times New Roman" w:hAnsi="Times New Roman" w:cs="Times New Roman"/>
          <w:sz w:val="28"/>
          <w:szCs w:val="28"/>
        </w:rPr>
        <w:t xml:space="preserve">, где </w:t>
      </w:r>
      <w:r w:rsidR="00B907E5" w:rsidRPr="00A30860">
        <w:rPr>
          <w:rFonts w:ascii="Times New Roman" w:hAnsi="Times New Roman" w:cs="Times New Roman"/>
          <w:sz w:val="28"/>
          <w:szCs w:val="28"/>
        </w:rPr>
        <w:t xml:space="preserve">ребенку </w:t>
      </w:r>
      <w:r w:rsidR="003E2617" w:rsidRPr="00A30860">
        <w:rPr>
          <w:rFonts w:ascii="Times New Roman" w:hAnsi="Times New Roman" w:cs="Times New Roman"/>
          <w:sz w:val="28"/>
          <w:szCs w:val="28"/>
        </w:rPr>
        <w:t>могут предложить большой выбор и адекватные возможности для креативной и творческой деятельности. В условиях обновленного образовательного процесса создается платформа предподготовки для школьников, где они могут активно социализироваться и могут примеривать на себя различные виды деятельности по интересам и по своим возможностям и способностям.</w:t>
      </w:r>
    </w:p>
    <w:p w14:paraId="4E5DE554" w14:textId="318DC786" w:rsidR="005E18C5" w:rsidRPr="00A30860" w:rsidRDefault="00B907E5"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Следующая о</w:t>
      </w:r>
      <w:r w:rsidR="003E2617" w:rsidRPr="00A30860">
        <w:rPr>
          <w:rFonts w:ascii="Times New Roman" w:hAnsi="Times New Roman" w:cs="Times New Roman"/>
          <w:sz w:val="28"/>
          <w:szCs w:val="28"/>
        </w:rPr>
        <w:t>тличительная черта обновленного содержания обучения от традиционного</w:t>
      </w:r>
      <w:r w:rsidRPr="00A30860">
        <w:rPr>
          <w:rFonts w:ascii="Times New Roman" w:hAnsi="Times New Roman" w:cs="Times New Roman"/>
          <w:sz w:val="28"/>
          <w:szCs w:val="28"/>
        </w:rPr>
        <w:t xml:space="preserve"> </w:t>
      </w:r>
      <w:proofErr w:type="gramStart"/>
      <w:r w:rsidRPr="00A30860">
        <w:rPr>
          <w:rFonts w:ascii="Times New Roman" w:hAnsi="Times New Roman" w:cs="Times New Roman"/>
          <w:sz w:val="28"/>
          <w:szCs w:val="28"/>
        </w:rPr>
        <w:t>-</w:t>
      </w:r>
      <w:r w:rsidR="003E2617" w:rsidRPr="00A30860">
        <w:rPr>
          <w:rFonts w:ascii="Times New Roman" w:hAnsi="Times New Roman" w:cs="Times New Roman"/>
          <w:sz w:val="28"/>
          <w:szCs w:val="28"/>
        </w:rPr>
        <w:t xml:space="preserve"> это</w:t>
      </w:r>
      <w:proofErr w:type="gramEnd"/>
      <w:r w:rsidR="003E2617" w:rsidRPr="00A30860">
        <w:rPr>
          <w:rFonts w:ascii="Times New Roman" w:hAnsi="Times New Roman" w:cs="Times New Roman"/>
          <w:sz w:val="28"/>
          <w:szCs w:val="28"/>
        </w:rPr>
        <w:t xml:space="preserve"> отсутствие жестких стандартов. Педагоги в новых условиях изменяют виды деятельности, преобразовывая цель обучения в способы развития </w:t>
      </w:r>
      <w:r w:rsidR="003E2617" w:rsidRPr="00A30860">
        <w:rPr>
          <w:rFonts w:ascii="Times New Roman" w:hAnsi="Times New Roman" w:cs="Times New Roman"/>
          <w:sz w:val="28"/>
          <w:szCs w:val="28"/>
        </w:rPr>
        <w:lastRenderedPageBreak/>
        <w:t>мотивационных, когнитивных, познавательных и ценностных способностей. Новая образовательная среда</w:t>
      </w:r>
      <w:r w:rsidR="00A310AE" w:rsidRPr="00A30860">
        <w:rPr>
          <w:rFonts w:ascii="Times New Roman" w:hAnsi="Times New Roman" w:cs="Times New Roman"/>
          <w:sz w:val="28"/>
          <w:szCs w:val="28"/>
        </w:rPr>
        <w:t xml:space="preserve"> </w:t>
      </w:r>
      <w:proofErr w:type="gramStart"/>
      <w:r w:rsidRPr="00A30860">
        <w:rPr>
          <w:rFonts w:ascii="Times New Roman" w:hAnsi="Times New Roman" w:cs="Times New Roman"/>
          <w:sz w:val="28"/>
          <w:szCs w:val="28"/>
        </w:rPr>
        <w:t>-</w:t>
      </w:r>
      <w:r w:rsidR="003E2617" w:rsidRPr="00A30860">
        <w:rPr>
          <w:rFonts w:ascii="Times New Roman" w:hAnsi="Times New Roman" w:cs="Times New Roman"/>
          <w:sz w:val="28"/>
          <w:szCs w:val="28"/>
        </w:rPr>
        <w:t xml:space="preserve"> это</w:t>
      </w:r>
      <w:proofErr w:type="gramEnd"/>
      <w:r w:rsidR="003E2617" w:rsidRPr="00A30860">
        <w:rPr>
          <w:rFonts w:ascii="Times New Roman" w:hAnsi="Times New Roman" w:cs="Times New Roman"/>
          <w:sz w:val="28"/>
          <w:szCs w:val="28"/>
        </w:rPr>
        <w:t xml:space="preserve"> развивающая среда, нацеленная на </w:t>
      </w:r>
      <w:r w:rsidRPr="00A30860">
        <w:rPr>
          <w:rFonts w:ascii="Times New Roman" w:hAnsi="Times New Roman" w:cs="Times New Roman"/>
          <w:sz w:val="28"/>
          <w:szCs w:val="28"/>
        </w:rPr>
        <w:t xml:space="preserve">выявление </w:t>
      </w:r>
      <w:r w:rsidR="003E2617" w:rsidRPr="00A30860">
        <w:rPr>
          <w:rFonts w:ascii="Times New Roman" w:hAnsi="Times New Roman" w:cs="Times New Roman"/>
          <w:sz w:val="28"/>
          <w:szCs w:val="28"/>
        </w:rPr>
        <w:t>потенциально заложенных задатков и природных спосо</w:t>
      </w:r>
      <w:r w:rsidRPr="00A30860">
        <w:rPr>
          <w:rFonts w:ascii="Times New Roman" w:hAnsi="Times New Roman" w:cs="Times New Roman"/>
          <w:sz w:val="28"/>
          <w:szCs w:val="28"/>
        </w:rPr>
        <w:t>бностей в творчество и креатив.</w:t>
      </w:r>
      <w:r w:rsidR="004467C0" w:rsidRPr="00A30860">
        <w:rPr>
          <w:rFonts w:ascii="Times New Roman" w:hAnsi="Times New Roman" w:cs="Times New Roman"/>
          <w:sz w:val="28"/>
          <w:szCs w:val="28"/>
        </w:rPr>
        <w:t xml:space="preserve"> В этом направлении весьма ценны </w:t>
      </w:r>
      <w:r w:rsidR="003E2617" w:rsidRPr="00A30860">
        <w:rPr>
          <w:rFonts w:ascii="Times New Roman" w:hAnsi="Times New Roman" w:cs="Times New Roman"/>
          <w:sz w:val="28"/>
          <w:szCs w:val="28"/>
        </w:rPr>
        <w:t>умозаключения многих исследований педагогических, психологических и социальных наук</w:t>
      </w:r>
      <w:r w:rsidR="004467C0" w:rsidRPr="00A30860">
        <w:rPr>
          <w:rFonts w:ascii="Times New Roman" w:hAnsi="Times New Roman" w:cs="Times New Roman"/>
          <w:sz w:val="28"/>
          <w:szCs w:val="28"/>
        </w:rPr>
        <w:t xml:space="preserve">, которыми </w:t>
      </w:r>
      <w:r w:rsidR="003E2617" w:rsidRPr="00A30860">
        <w:rPr>
          <w:rFonts w:ascii="Times New Roman" w:hAnsi="Times New Roman" w:cs="Times New Roman"/>
          <w:sz w:val="28"/>
          <w:szCs w:val="28"/>
        </w:rPr>
        <w:t>констатир</w:t>
      </w:r>
      <w:r w:rsidR="004467C0" w:rsidRPr="00A30860">
        <w:rPr>
          <w:rFonts w:ascii="Times New Roman" w:hAnsi="Times New Roman" w:cs="Times New Roman"/>
          <w:sz w:val="28"/>
          <w:szCs w:val="28"/>
        </w:rPr>
        <w:t>уется</w:t>
      </w:r>
      <w:r w:rsidR="003E2617" w:rsidRPr="00A30860">
        <w:rPr>
          <w:rFonts w:ascii="Times New Roman" w:hAnsi="Times New Roman" w:cs="Times New Roman"/>
          <w:sz w:val="28"/>
          <w:szCs w:val="28"/>
        </w:rPr>
        <w:t xml:space="preserve">, что спонтанно накопленный опыт детей в процессе обучения и творческой деятельности переходит в социально </w:t>
      </w:r>
      <w:r w:rsidR="004467C0" w:rsidRPr="00A30860">
        <w:rPr>
          <w:rFonts w:ascii="Times New Roman" w:hAnsi="Times New Roman" w:cs="Times New Roman"/>
          <w:sz w:val="28"/>
          <w:szCs w:val="28"/>
        </w:rPr>
        <w:t xml:space="preserve">значимую сущность образования. </w:t>
      </w:r>
      <w:r w:rsidR="003E2617" w:rsidRPr="00A30860">
        <w:rPr>
          <w:rFonts w:ascii="Times New Roman" w:hAnsi="Times New Roman" w:cs="Times New Roman"/>
          <w:sz w:val="28"/>
          <w:szCs w:val="28"/>
        </w:rPr>
        <w:t xml:space="preserve">Изменения методов, технологий, подходов в образовательных системах всегда были предметом пристального внимания ученых психолого-педагогического направления. </w:t>
      </w:r>
    </w:p>
    <w:p w14:paraId="1351E859" w14:textId="008AA1F3"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Известные педагогические новаторские системы обучения это: теория поэтапного формирования умственных действий и понятий П. Я. Гальперина и теория развивающего обучения В. В. Давыдова, дидактическая система Л. В. </w:t>
      </w:r>
      <w:proofErr w:type="spellStart"/>
      <w:r w:rsidRPr="00A30860">
        <w:rPr>
          <w:rFonts w:ascii="Times New Roman" w:hAnsi="Times New Roman" w:cs="Times New Roman"/>
          <w:sz w:val="28"/>
          <w:szCs w:val="28"/>
        </w:rPr>
        <w:t>Занкова</w:t>
      </w:r>
      <w:proofErr w:type="spellEnd"/>
      <w:r w:rsidRPr="00A30860">
        <w:rPr>
          <w:rFonts w:ascii="Times New Roman" w:hAnsi="Times New Roman" w:cs="Times New Roman"/>
          <w:sz w:val="28"/>
          <w:szCs w:val="28"/>
        </w:rPr>
        <w:t>, технологии проблемного и исследовательс</w:t>
      </w:r>
      <w:r w:rsidR="004467C0" w:rsidRPr="00A30860">
        <w:rPr>
          <w:rFonts w:ascii="Times New Roman" w:hAnsi="Times New Roman" w:cs="Times New Roman"/>
          <w:sz w:val="28"/>
          <w:szCs w:val="28"/>
        </w:rPr>
        <w:t xml:space="preserve">кого обучения Дж. </w:t>
      </w:r>
      <w:proofErr w:type="spellStart"/>
      <w:r w:rsidR="004467C0" w:rsidRPr="00A30860">
        <w:rPr>
          <w:rFonts w:ascii="Times New Roman" w:hAnsi="Times New Roman" w:cs="Times New Roman"/>
          <w:sz w:val="28"/>
          <w:szCs w:val="28"/>
        </w:rPr>
        <w:t>Брунера</w:t>
      </w:r>
      <w:proofErr w:type="spellEnd"/>
      <w:r w:rsidRPr="00A30860">
        <w:rPr>
          <w:rFonts w:ascii="Times New Roman" w:hAnsi="Times New Roman" w:cs="Times New Roman"/>
          <w:sz w:val="28"/>
          <w:szCs w:val="28"/>
        </w:rPr>
        <w:t xml:space="preserve">, во всех указанных теориях особенно подчеркивается роль мотивации школьников в учебной деятельности, a познавательную мотивацию ученые-исследователи называют главной особенностью. Как говорил П. Я. Гальперин: «правда, влияние мотивации – вещь деликатная, легко не обнаруживается, но, в конце концов, дающая о себе </w:t>
      </w:r>
      <w:r w:rsidR="00A72C22" w:rsidRPr="00A30860">
        <w:rPr>
          <w:rFonts w:ascii="Times New Roman" w:hAnsi="Times New Roman" w:cs="Times New Roman"/>
          <w:sz w:val="28"/>
          <w:szCs w:val="28"/>
        </w:rPr>
        <w:t>знать самым роковым образом» [35</w:t>
      </w:r>
      <w:r w:rsidRPr="00A30860">
        <w:rPr>
          <w:rFonts w:ascii="Times New Roman" w:hAnsi="Times New Roman" w:cs="Times New Roman"/>
          <w:sz w:val="28"/>
          <w:szCs w:val="28"/>
        </w:rPr>
        <w:t>, с.195</w:t>
      </w:r>
      <w:r w:rsidR="00B27C42" w:rsidRPr="00A30860">
        <w:rPr>
          <w:rFonts w:ascii="Times New Roman" w:hAnsi="Times New Roman" w:cs="Times New Roman"/>
          <w:sz w:val="28"/>
          <w:szCs w:val="28"/>
        </w:rPr>
        <w:t>-</w:t>
      </w:r>
      <w:r w:rsidRPr="00A30860">
        <w:rPr>
          <w:rFonts w:ascii="Times New Roman" w:hAnsi="Times New Roman" w:cs="Times New Roman"/>
          <w:sz w:val="28"/>
          <w:szCs w:val="28"/>
        </w:rPr>
        <w:t>196]. «самое главное заключается в том, что мы можем совсем не учитывать мотивацию, но она все-таки имеется и определяет</w:t>
      </w:r>
      <w:r w:rsidR="00A72C22" w:rsidRPr="00A30860">
        <w:rPr>
          <w:rFonts w:ascii="Times New Roman" w:hAnsi="Times New Roman" w:cs="Times New Roman"/>
          <w:sz w:val="28"/>
          <w:szCs w:val="28"/>
        </w:rPr>
        <w:t xml:space="preserve"> степень успешности обучения» [35</w:t>
      </w:r>
      <w:r w:rsidRPr="00A30860">
        <w:rPr>
          <w:rFonts w:ascii="Times New Roman" w:hAnsi="Times New Roman" w:cs="Times New Roman"/>
          <w:sz w:val="28"/>
          <w:szCs w:val="28"/>
        </w:rPr>
        <w:t>, с</w:t>
      </w:r>
      <w:r w:rsidR="00B27C42" w:rsidRPr="00A30860">
        <w:rPr>
          <w:rFonts w:ascii="Times New Roman" w:hAnsi="Times New Roman" w:cs="Times New Roman"/>
          <w:sz w:val="28"/>
          <w:szCs w:val="28"/>
        </w:rPr>
        <w:t>.</w:t>
      </w:r>
      <w:r w:rsidRPr="00A30860">
        <w:rPr>
          <w:rFonts w:ascii="Times New Roman" w:hAnsi="Times New Roman" w:cs="Times New Roman"/>
          <w:sz w:val="28"/>
          <w:szCs w:val="28"/>
        </w:rPr>
        <w:t xml:space="preserve">197]. Архиважная мысль автора о камне как аллегория о мотивации как о бесценной для школьного образовательного процесса: «… камень, которым пренебрегли строители, </w:t>
      </w:r>
      <w:r w:rsidR="00A72C22" w:rsidRPr="00A30860">
        <w:rPr>
          <w:rFonts w:ascii="Times New Roman" w:hAnsi="Times New Roman" w:cs="Times New Roman"/>
          <w:sz w:val="28"/>
          <w:szCs w:val="28"/>
        </w:rPr>
        <w:t>должен встать во главу угла» [35</w:t>
      </w:r>
      <w:r w:rsidRPr="00A30860">
        <w:rPr>
          <w:rFonts w:ascii="Times New Roman" w:hAnsi="Times New Roman" w:cs="Times New Roman"/>
          <w:sz w:val="28"/>
          <w:szCs w:val="28"/>
        </w:rPr>
        <w:t xml:space="preserve">, с.196]. </w:t>
      </w:r>
    </w:p>
    <w:p w14:paraId="2C18D1FA" w14:textId="7A648F74" w:rsidR="008F3B99" w:rsidRPr="00A30860" w:rsidRDefault="004467C0"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Обновленное содержание обучения предопределяет м</w:t>
      </w:r>
      <w:r w:rsidR="003E2617" w:rsidRPr="00A30860">
        <w:rPr>
          <w:rFonts w:ascii="Times New Roman" w:hAnsi="Times New Roman" w:cs="Times New Roman"/>
          <w:sz w:val="28"/>
          <w:szCs w:val="28"/>
        </w:rPr>
        <w:t>отивационн</w:t>
      </w:r>
      <w:r w:rsidRPr="00A30860">
        <w:rPr>
          <w:rFonts w:ascii="Times New Roman" w:hAnsi="Times New Roman" w:cs="Times New Roman"/>
          <w:sz w:val="28"/>
          <w:szCs w:val="28"/>
        </w:rPr>
        <w:t>ую</w:t>
      </w:r>
      <w:r w:rsidR="003E2617" w:rsidRPr="00A30860">
        <w:rPr>
          <w:rFonts w:ascii="Times New Roman" w:hAnsi="Times New Roman" w:cs="Times New Roman"/>
          <w:sz w:val="28"/>
          <w:szCs w:val="28"/>
        </w:rPr>
        <w:t xml:space="preserve"> готовность </w:t>
      </w:r>
      <w:r w:rsidRPr="00A30860">
        <w:rPr>
          <w:rFonts w:ascii="Times New Roman" w:hAnsi="Times New Roman" w:cs="Times New Roman"/>
          <w:sz w:val="28"/>
          <w:szCs w:val="28"/>
        </w:rPr>
        <w:t xml:space="preserve">учащихся </w:t>
      </w:r>
      <w:r w:rsidR="003E2617" w:rsidRPr="00A30860">
        <w:rPr>
          <w:rFonts w:ascii="Times New Roman" w:hAnsi="Times New Roman" w:cs="Times New Roman"/>
          <w:sz w:val="28"/>
          <w:szCs w:val="28"/>
        </w:rPr>
        <w:t>к получению новых знаний</w:t>
      </w:r>
      <w:r w:rsidRPr="00A30860">
        <w:rPr>
          <w:rFonts w:ascii="Times New Roman" w:hAnsi="Times New Roman" w:cs="Times New Roman"/>
          <w:sz w:val="28"/>
          <w:szCs w:val="28"/>
        </w:rPr>
        <w:t>, который</w:t>
      </w:r>
      <w:r w:rsidR="003E2617" w:rsidRPr="00A30860">
        <w:rPr>
          <w:rFonts w:ascii="Times New Roman" w:hAnsi="Times New Roman" w:cs="Times New Roman"/>
          <w:sz w:val="28"/>
          <w:szCs w:val="28"/>
        </w:rPr>
        <w:t xml:space="preserve"> зарождается в коммуникации с другими сверстниками. Эмоционально окрашенный процесс обучения привлекает даже самых скептично настроенных учеников, побуждает активизировать рефлексию школьника на свои достижения и успехи и неудачи</w:t>
      </w:r>
      <w:r w:rsidRPr="00A30860">
        <w:rPr>
          <w:rFonts w:ascii="Times New Roman" w:hAnsi="Times New Roman" w:cs="Times New Roman"/>
          <w:sz w:val="28"/>
          <w:szCs w:val="28"/>
        </w:rPr>
        <w:t xml:space="preserve">. </w:t>
      </w:r>
    </w:p>
    <w:p w14:paraId="06E543BE" w14:textId="638E18AE" w:rsidR="005E18C5" w:rsidRPr="00A30860" w:rsidRDefault="00B428F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Одним из важнейших компонентов педагогической деятельности -0 является ее мотиваци</w:t>
      </w:r>
      <w:r w:rsidR="00A310AE" w:rsidRPr="00A30860">
        <w:rPr>
          <w:rFonts w:ascii="Times New Roman" w:hAnsi="Times New Roman" w:cs="Times New Roman"/>
          <w:sz w:val="28"/>
          <w:szCs w:val="28"/>
        </w:rPr>
        <w:t>и</w:t>
      </w:r>
      <w:r w:rsidRPr="00A30860">
        <w:rPr>
          <w:rFonts w:ascii="Times New Roman" w:hAnsi="Times New Roman" w:cs="Times New Roman"/>
          <w:sz w:val="28"/>
          <w:szCs w:val="28"/>
        </w:rPr>
        <w:t>. В педагогической деятельности выделяются те же мотивационные ориентации, что и в учебной. Это внешние мотивы, например мотив достижения, и внутрен</w:t>
      </w:r>
      <w:r w:rsidR="00A310AE" w:rsidRPr="00A30860">
        <w:rPr>
          <w:rFonts w:ascii="Times New Roman" w:hAnsi="Times New Roman" w:cs="Times New Roman"/>
          <w:sz w:val="28"/>
          <w:szCs w:val="28"/>
        </w:rPr>
        <w:t>н</w:t>
      </w:r>
      <w:r w:rsidRPr="00A30860">
        <w:rPr>
          <w:rFonts w:ascii="Times New Roman" w:hAnsi="Times New Roman" w:cs="Times New Roman"/>
          <w:sz w:val="28"/>
          <w:szCs w:val="28"/>
        </w:rPr>
        <w:t>ие мотивы, например ориентация на процесс и результат своей деятельности [113].</w:t>
      </w:r>
    </w:p>
    <w:p w14:paraId="484B642A" w14:textId="05A43080" w:rsidR="003E2617" w:rsidRPr="00A30860" w:rsidRDefault="004467C0"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Н</w:t>
      </w:r>
      <w:r w:rsidR="003E2617" w:rsidRPr="00A30860">
        <w:rPr>
          <w:rFonts w:ascii="Times New Roman" w:hAnsi="Times New Roman" w:cs="Times New Roman"/>
          <w:sz w:val="28"/>
          <w:szCs w:val="28"/>
        </w:rPr>
        <w:t xml:space="preserve">аучные работы </w:t>
      </w:r>
      <w:r w:rsidRPr="00A30860">
        <w:rPr>
          <w:rFonts w:ascii="Times New Roman" w:hAnsi="Times New Roman" w:cs="Times New Roman"/>
          <w:sz w:val="28"/>
          <w:szCs w:val="28"/>
        </w:rPr>
        <w:t xml:space="preserve">в этом аспекте, в частности </w:t>
      </w:r>
      <w:r w:rsidR="003E2617" w:rsidRPr="00A30860">
        <w:rPr>
          <w:rFonts w:ascii="Times New Roman" w:hAnsi="Times New Roman" w:cs="Times New Roman"/>
          <w:sz w:val="28"/>
          <w:szCs w:val="28"/>
        </w:rPr>
        <w:t xml:space="preserve">по мотивации </w:t>
      </w:r>
      <w:r w:rsidR="00E872A3" w:rsidRPr="00A30860">
        <w:rPr>
          <w:rFonts w:ascii="Times New Roman" w:hAnsi="Times New Roman" w:cs="Times New Roman"/>
          <w:sz w:val="28"/>
          <w:szCs w:val="28"/>
        </w:rPr>
        <w:t>достижения Ш. Р. Хисамбиева</w:t>
      </w:r>
      <w:r w:rsidR="003E2617" w:rsidRPr="00A30860">
        <w:rPr>
          <w:rFonts w:ascii="Times New Roman" w:hAnsi="Times New Roman" w:cs="Times New Roman"/>
          <w:sz w:val="28"/>
          <w:szCs w:val="28"/>
        </w:rPr>
        <w:t xml:space="preserve"> </w:t>
      </w:r>
      <w:r w:rsidR="00E872A3" w:rsidRPr="00A30860">
        <w:rPr>
          <w:rFonts w:ascii="Times New Roman" w:hAnsi="Times New Roman" w:cs="Times New Roman"/>
          <w:sz w:val="28"/>
          <w:szCs w:val="28"/>
        </w:rPr>
        <w:t xml:space="preserve">свидетельствуют, что через мотивацию </w:t>
      </w:r>
      <w:r w:rsidR="003E2617" w:rsidRPr="00A30860">
        <w:rPr>
          <w:rFonts w:ascii="Times New Roman" w:hAnsi="Times New Roman" w:cs="Times New Roman"/>
          <w:sz w:val="28"/>
          <w:szCs w:val="28"/>
        </w:rPr>
        <w:t xml:space="preserve">можно увидеть стратегию и паттерны поведения школьника. Если выражена тенденция мотивации к успеху одна стратегия поведения, если развита тенденция избегания неуспеха и неудачи - другая стратегия поведения. Автор подтверждает раннее озвученные классиками мотивации утверждения, что мотивированные на успех определяют свой успех своими талантами и способностями и также работоспособностью, а </w:t>
      </w:r>
      <w:r w:rsidR="003E2617" w:rsidRPr="00A30860">
        <w:rPr>
          <w:rFonts w:ascii="Times New Roman" w:hAnsi="Times New Roman" w:cs="Times New Roman"/>
          <w:sz w:val="28"/>
          <w:szCs w:val="28"/>
        </w:rPr>
        <w:lastRenderedPageBreak/>
        <w:t>низкомотивированные считают, что результатом их неуспешной деятельности является недостаток таланта и способностей</w:t>
      </w:r>
      <w:r w:rsidR="00A8027B" w:rsidRPr="00A30860">
        <w:rPr>
          <w:rFonts w:ascii="Times New Roman" w:hAnsi="Times New Roman" w:cs="Times New Roman"/>
          <w:sz w:val="28"/>
          <w:szCs w:val="28"/>
        </w:rPr>
        <w:t xml:space="preserve"> </w:t>
      </w:r>
      <w:r w:rsidR="0074079A" w:rsidRPr="00A30860">
        <w:rPr>
          <w:rFonts w:ascii="Times New Roman" w:hAnsi="Times New Roman" w:cs="Times New Roman"/>
          <w:sz w:val="28"/>
          <w:szCs w:val="28"/>
        </w:rPr>
        <w:t>[11</w:t>
      </w:r>
      <w:r w:rsidR="008F3B99" w:rsidRPr="00A30860">
        <w:rPr>
          <w:rFonts w:ascii="Times New Roman" w:hAnsi="Times New Roman" w:cs="Times New Roman"/>
          <w:sz w:val="28"/>
          <w:szCs w:val="28"/>
        </w:rPr>
        <w:t>4</w:t>
      </w:r>
      <w:r w:rsidR="00A8027B" w:rsidRPr="00A30860">
        <w:rPr>
          <w:rFonts w:ascii="Times New Roman" w:hAnsi="Times New Roman" w:cs="Times New Roman"/>
          <w:sz w:val="28"/>
          <w:szCs w:val="28"/>
        </w:rPr>
        <w:t>]</w:t>
      </w:r>
      <w:r w:rsidR="003E2617" w:rsidRPr="00A30860">
        <w:rPr>
          <w:rFonts w:ascii="Times New Roman" w:hAnsi="Times New Roman" w:cs="Times New Roman"/>
          <w:sz w:val="28"/>
          <w:szCs w:val="28"/>
        </w:rPr>
        <w:t xml:space="preserve">. </w:t>
      </w:r>
    </w:p>
    <w:p w14:paraId="0F4E8431" w14:textId="78C34EF3" w:rsidR="003E2617" w:rsidRPr="00A30860" w:rsidRDefault="003E2617" w:rsidP="004048D7">
      <w:pPr>
        <w:tabs>
          <w:tab w:val="left" w:pos="567"/>
        </w:tabs>
        <w:spacing w:after="0" w:line="240" w:lineRule="auto"/>
        <w:ind w:firstLine="567"/>
        <w:jc w:val="both"/>
        <w:rPr>
          <w:rFonts w:ascii="Times New Roman" w:hAnsi="Times New Roman" w:cs="Times New Roman"/>
          <w:color w:val="FF0000"/>
          <w:sz w:val="28"/>
          <w:szCs w:val="28"/>
        </w:rPr>
      </w:pPr>
      <w:r w:rsidRPr="00A30860">
        <w:rPr>
          <w:rFonts w:ascii="Times New Roman" w:hAnsi="Times New Roman" w:cs="Times New Roman"/>
          <w:sz w:val="28"/>
          <w:szCs w:val="28"/>
        </w:rPr>
        <w:t>Важный способ репрезентации личностных направлений может стать определенный способ социального взаимодействия. На самом деле разнообразие и состав школьников предполагает возможность вариативности предлагаемых образовательных программ, где генеральным и очень важным фактором для построения развивающей образовательной среды необходимо реализовывать диагностику мотивационной направленности и мотивационной сферы школьника. Мониторинг мотивации достижения — это достаточно достоверный инструментарий, позволяющий получить достоверный банк данных о мотивационной направленности школьника. Затем сопоставив полученные данные, которые будут независимыми от профиля предметного выбора ученика, его гендерной принадлежности [1</w:t>
      </w:r>
      <w:r w:rsidR="0074079A" w:rsidRPr="00A30860">
        <w:rPr>
          <w:rFonts w:ascii="Times New Roman" w:hAnsi="Times New Roman" w:cs="Times New Roman"/>
          <w:sz w:val="28"/>
          <w:szCs w:val="28"/>
        </w:rPr>
        <w:t>1</w:t>
      </w:r>
      <w:r w:rsidR="008F3B99" w:rsidRPr="00A30860">
        <w:rPr>
          <w:rFonts w:ascii="Times New Roman" w:hAnsi="Times New Roman" w:cs="Times New Roman"/>
          <w:sz w:val="28"/>
          <w:szCs w:val="28"/>
        </w:rPr>
        <w:t>5</w:t>
      </w:r>
      <w:r w:rsidR="0074079A" w:rsidRPr="00A30860">
        <w:rPr>
          <w:rFonts w:ascii="Times New Roman" w:hAnsi="Times New Roman" w:cs="Times New Roman"/>
          <w:sz w:val="28"/>
          <w:szCs w:val="28"/>
        </w:rPr>
        <w:t>,11</w:t>
      </w:r>
      <w:r w:rsidR="008F3B99" w:rsidRPr="00A30860">
        <w:rPr>
          <w:rFonts w:ascii="Times New Roman" w:hAnsi="Times New Roman" w:cs="Times New Roman"/>
          <w:sz w:val="28"/>
          <w:szCs w:val="28"/>
        </w:rPr>
        <w:t>6</w:t>
      </w:r>
      <w:r w:rsidRPr="00A30860">
        <w:rPr>
          <w:rFonts w:ascii="Times New Roman" w:hAnsi="Times New Roman" w:cs="Times New Roman"/>
          <w:sz w:val="28"/>
          <w:szCs w:val="28"/>
        </w:rPr>
        <w:t xml:space="preserve">]. </w:t>
      </w:r>
    </w:p>
    <w:p w14:paraId="52F5E4D2" w14:textId="77777777" w:rsidR="008F3B99"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Многие казахстанские педагоги называют обновленное содержание образования форвардной зоной. Объясняя такое определение, педагоги предполагают апробирование новых образовательных технологий, которые сделают образовательный процесс эффективно вариативным.</w:t>
      </w:r>
      <w:r w:rsidR="00E872A3" w:rsidRPr="00A30860">
        <w:rPr>
          <w:rFonts w:ascii="Times New Roman" w:hAnsi="Times New Roman" w:cs="Times New Roman"/>
          <w:sz w:val="28"/>
          <w:szCs w:val="28"/>
        </w:rPr>
        <w:t xml:space="preserve"> В этом ракурсе </w:t>
      </w:r>
      <w:r w:rsidR="0076054F" w:rsidRPr="00A30860">
        <w:rPr>
          <w:rFonts w:ascii="Times New Roman" w:hAnsi="Times New Roman" w:cs="Times New Roman"/>
          <w:sz w:val="28"/>
          <w:szCs w:val="28"/>
        </w:rPr>
        <w:t xml:space="preserve">А.Г. </w:t>
      </w:r>
      <w:proofErr w:type="spellStart"/>
      <w:r w:rsidR="0076054F" w:rsidRPr="00A30860">
        <w:rPr>
          <w:rFonts w:ascii="Times New Roman" w:hAnsi="Times New Roman" w:cs="Times New Roman"/>
          <w:sz w:val="28"/>
          <w:szCs w:val="28"/>
        </w:rPr>
        <w:t>Асмолов</w:t>
      </w:r>
      <w:proofErr w:type="spellEnd"/>
      <w:r w:rsidR="0076054F" w:rsidRPr="00A30860">
        <w:rPr>
          <w:rFonts w:ascii="Times New Roman" w:hAnsi="Times New Roman" w:cs="Times New Roman"/>
          <w:sz w:val="28"/>
          <w:szCs w:val="28"/>
        </w:rPr>
        <w:t xml:space="preserve"> </w:t>
      </w:r>
      <w:r w:rsidR="0074079A" w:rsidRPr="00A30860">
        <w:rPr>
          <w:rFonts w:ascii="Times New Roman" w:hAnsi="Times New Roman" w:cs="Times New Roman"/>
          <w:sz w:val="28"/>
          <w:szCs w:val="28"/>
        </w:rPr>
        <w:t>[11</w:t>
      </w:r>
      <w:r w:rsidR="008F3B99" w:rsidRPr="00A30860">
        <w:rPr>
          <w:rFonts w:ascii="Times New Roman" w:hAnsi="Times New Roman" w:cs="Times New Roman"/>
          <w:sz w:val="28"/>
          <w:szCs w:val="28"/>
        </w:rPr>
        <w:t>7</w:t>
      </w:r>
      <w:r w:rsidRPr="00A30860">
        <w:rPr>
          <w:rFonts w:ascii="Times New Roman" w:hAnsi="Times New Roman" w:cs="Times New Roman"/>
          <w:sz w:val="28"/>
          <w:szCs w:val="28"/>
        </w:rPr>
        <w:t>] логично обосновывает переход на вариативное образование и понимает его как процесс, направленный на расширение возможностей компетентностного выбора личностью жизненного пути и на саморазвитие личности, которая сориентирует личность школьника даже в ситуациях н</w:t>
      </w:r>
      <w:r w:rsidR="00E872A3" w:rsidRPr="00A30860">
        <w:rPr>
          <w:rFonts w:ascii="Times New Roman" w:hAnsi="Times New Roman" w:cs="Times New Roman"/>
          <w:sz w:val="28"/>
          <w:szCs w:val="28"/>
        </w:rPr>
        <w:t xml:space="preserve">еопределенности. </w:t>
      </w:r>
    </w:p>
    <w:p w14:paraId="5231F29D" w14:textId="1D6914F0" w:rsidR="003E2617" w:rsidRPr="00A30860" w:rsidRDefault="00E872A3"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В.А. Ясвин </w:t>
      </w:r>
      <w:r w:rsidR="0074079A" w:rsidRPr="00A30860">
        <w:rPr>
          <w:rFonts w:ascii="Times New Roman" w:hAnsi="Times New Roman" w:cs="Times New Roman"/>
          <w:sz w:val="28"/>
          <w:szCs w:val="28"/>
        </w:rPr>
        <w:t>[1</w:t>
      </w:r>
      <w:r w:rsidR="008F3B99" w:rsidRPr="00A30860">
        <w:rPr>
          <w:rFonts w:ascii="Times New Roman" w:hAnsi="Times New Roman" w:cs="Times New Roman"/>
          <w:sz w:val="28"/>
          <w:szCs w:val="28"/>
        </w:rPr>
        <w:t>18</w:t>
      </w:r>
      <w:r w:rsidR="003E2617" w:rsidRPr="00A30860">
        <w:rPr>
          <w:rFonts w:ascii="Times New Roman" w:hAnsi="Times New Roman" w:cs="Times New Roman"/>
          <w:sz w:val="28"/>
          <w:szCs w:val="28"/>
        </w:rPr>
        <w:t xml:space="preserve">] анализирует типологию образовательной среды, с помощью методики векторного моделирования образовательной среды, автором которой он сам и является. Векторное моделирование — это построение такой структуры, где присутствуют </w:t>
      </w:r>
      <w:r w:rsidR="003E2617" w:rsidRPr="00A30860">
        <w:rPr>
          <w:rFonts w:ascii="Times New Roman" w:hAnsi="Times New Roman" w:cs="Times New Roman"/>
          <w:i/>
          <w:sz w:val="28"/>
          <w:szCs w:val="28"/>
        </w:rPr>
        <w:t>ось</w:t>
      </w:r>
      <w:r w:rsidR="00C26CFC" w:rsidRPr="00A30860">
        <w:rPr>
          <w:rFonts w:ascii="Times New Roman" w:hAnsi="Times New Roman" w:cs="Times New Roman"/>
          <w:i/>
          <w:sz w:val="28"/>
          <w:szCs w:val="28"/>
        </w:rPr>
        <w:t>:</w:t>
      </w:r>
      <w:r w:rsidR="003E2617" w:rsidRPr="00A30860">
        <w:rPr>
          <w:rFonts w:ascii="Times New Roman" w:hAnsi="Times New Roman" w:cs="Times New Roman"/>
          <w:i/>
          <w:sz w:val="28"/>
          <w:szCs w:val="28"/>
        </w:rPr>
        <w:t xml:space="preserve"> свобода - зависимость</w:t>
      </w:r>
      <w:r w:rsidR="003E2617" w:rsidRPr="00A30860">
        <w:rPr>
          <w:rFonts w:ascii="Times New Roman" w:hAnsi="Times New Roman" w:cs="Times New Roman"/>
          <w:sz w:val="28"/>
          <w:szCs w:val="28"/>
        </w:rPr>
        <w:t xml:space="preserve"> и </w:t>
      </w:r>
      <w:r w:rsidR="003E2617" w:rsidRPr="00A30860">
        <w:rPr>
          <w:rFonts w:ascii="Times New Roman" w:hAnsi="Times New Roman" w:cs="Times New Roman"/>
          <w:i/>
          <w:sz w:val="28"/>
          <w:szCs w:val="28"/>
        </w:rPr>
        <w:t>ось</w:t>
      </w:r>
      <w:r w:rsidR="00C26CFC" w:rsidRPr="00A30860">
        <w:rPr>
          <w:rFonts w:ascii="Times New Roman" w:hAnsi="Times New Roman" w:cs="Times New Roman"/>
          <w:i/>
          <w:sz w:val="28"/>
          <w:szCs w:val="28"/>
        </w:rPr>
        <w:t>:</w:t>
      </w:r>
      <w:r w:rsidR="003E2617" w:rsidRPr="00A30860">
        <w:rPr>
          <w:rFonts w:ascii="Times New Roman" w:hAnsi="Times New Roman" w:cs="Times New Roman"/>
          <w:i/>
          <w:sz w:val="28"/>
          <w:szCs w:val="28"/>
        </w:rPr>
        <w:t xml:space="preserve"> активность-пассивность.</w:t>
      </w:r>
      <w:r w:rsidR="003E2617" w:rsidRPr="00A30860">
        <w:rPr>
          <w:rFonts w:ascii="Times New Roman" w:hAnsi="Times New Roman" w:cs="Times New Roman"/>
          <w:sz w:val="28"/>
          <w:szCs w:val="28"/>
        </w:rPr>
        <w:t xml:space="preserve"> Вначале такого построения задается комплекс диагностических вопросов, из которых вопросы выявления свободы выбора для учащихся. Другие специфичные вопросы направлены на выяснение наличия основ для развития активной деятельности ребенка. Образуется шкала - «активность», «пассивность» и «свобода». По полученному графику можно судить о типе образовательной среды и как она может мотивировать школьников. Образовательную среду характеризуют следующие виды деятельности игровая, учебная, коммуникативная.</w:t>
      </w:r>
    </w:p>
    <w:p w14:paraId="61354E52"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На основании векторного моделирования в нашей диссертационной работе даны результаты проведенного исследования образовательных сред в условиях обновленного содержания образовательных школьных программ. Дополнением к полученным шкалам предлагается учитывать тот тип образовательной среды, при которой создаются эффективные психолого- педагогические условий для развития мотивации достижения школьников. Нами предполагалось </w:t>
      </w:r>
      <w:r w:rsidRPr="00A30860">
        <w:rPr>
          <w:rFonts w:ascii="Times New Roman" w:hAnsi="Times New Roman" w:cs="Times New Roman"/>
          <w:sz w:val="28"/>
          <w:szCs w:val="28"/>
        </w:rPr>
        <w:lastRenderedPageBreak/>
        <w:t>диагностировать и предложить модель эталонной образовательной среды, которая станет адекватной для проявления мотивации достижения школьников.</w:t>
      </w:r>
    </w:p>
    <w:p w14:paraId="550A7F19" w14:textId="77777777"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При обновлении содержания системы образования происходят коренные изменения в отношении и учебной мотивации и мотивации достижения. Основа для развития в</w:t>
      </w:r>
      <w:r w:rsidRPr="00A30860">
        <w:rPr>
          <w:rFonts w:ascii="Times New Roman" w:hAnsi="Times New Roman" w:cs="Times New Roman"/>
          <w:spacing w:val="-1"/>
          <w:sz w:val="28"/>
          <w:szCs w:val="28"/>
        </w:rPr>
        <w:t xml:space="preserve">нутренней мотивации деятельности и мотивации достижения уже находится в содержании обновленных образовательных программ, которое </w:t>
      </w:r>
      <w:r w:rsidRPr="00A30860">
        <w:rPr>
          <w:rFonts w:ascii="Times New Roman" w:hAnsi="Times New Roman" w:cs="Times New Roman"/>
          <w:sz w:val="28"/>
          <w:szCs w:val="28"/>
        </w:rPr>
        <w:t>рекомендуется сделать полным и обобщенным, создав правильные психолого-педагогические условия.</w:t>
      </w:r>
    </w:p>
    <w:p w14:paraId="0EBABDB9" w14:textId="7477781A"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 исторической ретроспективе об и</w:t>
      </w:r>
      <w:r w:rsidR="00A8027B" w:rsidRPr="00A30860">
        <w:rPr>
          <w:rFonts w:ascii="Times New Roman" w:hAnsi="Times New Roman" w:cs="Times New Roman"/>
          <w:sz w:val="28"/>
          <w:szCs w:val="28"/>
        </w:rPr>
        <w:t xml:space="preserve">деях изменения систем обучения </w:t>
      </w:r>
      <w:r w:rsidRPr="00A30860">
        <w:rPr>
          <w:rFonts w:ascii="Times New Roman" w:hAnsi="Times New Roman" w:cs="Times New Roman"/>
          <w:sz w:val="28"/>
          <w:szCs w:val="28"/>
        </w:rPr>
        <w:t xml:space="preserve">необходимо сказать, </w:t>
      </w:r>
      <w:r w:rsidR="00E872A3" w:rsidRPr="00A30860">
        <w:rPr>
          <w:rFonts w:ascii="Times New Roman" w:hAnsi="Times New Roman" w:cs="Times New Roman"/>
          <w:sz w:val="28"/>
          <w:szCs w:val="28"/>
        </w:rPr>
        <w:t xml:space="preserve">современные исследователи в области обновленного </w:t>
      </w:r>
      <w:r w:rsidRPr="00A30860">
        <w:rPr>
          <w:rFonts w:ascii="Times New Roman" w:hAnsi="Times New Roman" w:cs="Times New Roman"/>
          <w:sz w:val="28"/>
          <w:szCs w:val="28"/>
        </w:rPr>
        <w:t xml:space="preserve">образования </w:t>
      </w:r>
      <w:r w:rsidR="00A8027B" w:rsidRPr="00A30860">
        <w:rPr>
          <w:rFonts w:ascii="Times New Roman" w:hAnsi="Times New Roman" w:cs="Times New Roman"/>
          <w:sz w:val="28"/>
          <w:szCs w:val="28"/>
        </w:rPr>
        <w:t xml:space="preserve">обращаются </w:t>
      </w:r>
      <w:r w:rsidRPr="00A30860">
        <w:rPr>
          <w:rFonts w:ascii="Times New Roman" w:hAnsi="Times New Roman" w:cs="Times New Roman"/>
          <w:sz w:val="28"/>
          <w:szCs w:val="28"/>
        </w:rPr>
        <w:t xml:space="preserve">к авторским теориям В. В. Давыдова (развивающая теория) и Д.Б. Эльконина через призму компетентностного подхода, где основное внимание предлагается обратить проблемам мотивации достижения и придать </w:t>
      </w:r>
      <w:r w:rsidR="00083F09" w:rsidRPr="00A30860">
        <w:rPr>
          <w:rFonts w:ascii="Times New Roman" w:hAnsi="Times New Roman" w:cs="Times New Roman"/>
          <w:sz w:val="28"/>
          <w:szCs w:val="28"/>
        </w:rPr>
        <w:t>им значимо большее внимание</w:t>
      </w:r>
      <w:r w:rsidRPr="00A30860">
        <w:rPr>
          <w:rFonts w:ascii="Times New Roman" w:hAnsi="Times New Roman" w:cs="Times New Roman"/>
          <w:color w:val="FF0000"/>
          <w:sz w:val="28"/>
          <w:szCs w:val="28"/>
        </w:rPr>
        <w:t xml:space="preserve">. </w:t>
      </w:r>
      <w:r w:rsidRPr="00A30860">
        <w:rPr>
          <w:rFonts w:ascii="Times New Roman" w:hAnsi="Times New Roman" w:cs="Times New Roman"/>
          <w:sz w:val="28"/>
          <w:szCs w:val="28"/>
        </w:rPr>
        <w:t>Авторы акцентируют внимание на то</w:t>
      </w:r>
      <w:r w:rsidR="001950DC" w:rsidRPr="00A30860">
        <w:rPr>
          <w:rFonts w:ascii="Times New Roman" w:hAnsi="Times New Roman" w:cs="Times New Roman"/>
          <w:sz w:val="28"/>
          <w:szCs w:val="28"/>
        </w:rPr>
        <w:t>м</w:t>
      </w:r>
      <w:r w:rsidRPr="00A30860">
        <w:rPr>
          <w:rFonts w:ascii="Times New Roman" w:hAnsi="Times New Roman" w:cs="Times New Roman"/>
          <w:sz w:val="28"/>
          <w:szCs w:val="28"/>
        </w:rPr>
        <w:t xml:space="preserve">, </w:t>
      </w:r>
      <w:r w:rsidR="001950DC" w:rsidRPr="00A30860">
        <w:rPr>
          <w:rFonts w:ascii="Times New Roman" w:hAnsi="Times New Roman" w:cs="Times New Roman"/>
          <w:sz w:val="28"/>
          <w:szCs w:val="28"/>
        </w:rPr>
        <w:t xml:space="preserve">что </w:t>
      </w:r>
      <w:r w:rsidRPr="00A30860">
        <w:rPr>
          <w:rFonts w:ascii="Times New Roman" w:hAnsi="Times New Roman" w:cs="Times New Roman"/>
          <w:sz w:val="28"/>
          <w:szCs w:val="28"/>
        </w:rPr>
        <w:t xml:space="preserve">классики педагогики предлагали отрефлексировать мотивацию учебной деятельности, но </w:t>
      </w:r>
      <w:r w:rsidR="001950DC" w:rsidRPr="00A30860">
        <w:rPr>
          <w:rFonts w:ascii="Times New Roman" w:hAnsi="Times New Roman" w:cs="Times New Roman"/>
          <w:sz w:val="28"/>
          <w:szCs w:val="28"/>
        </w:rPr>
        <w:t xml:space="preserve">были не услышаны в свое время. </w:t>
      </w:r>
      <w:r w:rsidRPr="00A30860">
        <w:rPr>
          <w:rFonts w:ascii="Times New Roman" w:hAnsi="Times New Roman" w:cs="Times New Roman"/>
          <w:sz w:val="28"/>
          <w:szCs w:val="28"/>
        </w:rPr>
        <w:t>Сегодня, мы можем восстановить педагогическую справедливость по отношению к превосходству мотивации достижения через компетентностный подход в условиях обновленного содержания образовательных программ. В дидактическом обновлении содержания образования мы полагаем</w:t>
      </w:r>
      <w:r w:rsidR="00083F09" w:rsidRPr="00A30860">
        <w:rPr>
          <w:rFonts w:ascii="Times New Roman" w:hAnsi="Times New Roman" w:cs="Times New Roman"/>
          <w:sz w:val="28"/>
          <w:szCs w:val="28"/>
        </w:rPr>
        <w:t>,</w:t>
      </w:r>
      <w:r w:rsidRPr="00A30860">
        <w:rPr>
          <w:rFonts w:ascii="Times New Roman" w:hAnsi="Times New Roman" w:cs="Times New Roman"/>
          <w:sz w:val="28"/>
          <w:szCs w:val="28"/>
        </w:rPr>
        <w:t xml:space="preserve"> что должно наряду с обновленным предметным содержанием присутствовать пси</w:t>
      </w:r>
      <w:r w:rsidR="001950DC" w:rsidRPr="00A30860">
        <w:rPr>
          <w:rFonts w:ascii="Times New Roman" w:hAnsi="Times New Roman" w:cs="Times New Roman"/>
          <w:sz w:val="28"/>
          <w:szCs w:val="28"/>
        </w:rPr>
        <w:t>холого-педагогическое</w:t>
      </w:r>
      <w:r w:rsidRPr="00A30860">
        <w:rPr>
          <w:rFonts w:ascii="Times New Roman" w:hAnsi="Times New Roman" w:cs="Times New Roman"/>
          <w:sz w:val="28"/>
          <w:szCs w:val="28"/>
        </w:rPr>
        <w:t xml:space="preserve">, направленное на развитие мотивации достижения личности школьников. </w:t>
      </w:r>
      <w:r w:rsidR="001950DC" w:rsidRPr="00A30860">
        <w:rPr>
          <w:rFonts w:ascii="Times New Roman" w:hAnsi="Times New Roman" w:cs="Times New Roman"/>
          <w:sz w:val="28"/>
          <w:szCs w:val="28"/>
        </w:rPr>
        <w:t>А</w:t>
      </w:r>
      <w:r w:rsidRPr="00A30860">
        <w:rPr>
          <w:rFonts w:ascii="Times New Roman" w:hAnsi="Times New Roman" w:cs="Times New Roman"/>
          <w:sz w:val="28"/>
          <w:szCs w:val="28"/>
        </w:rPr>
        <w:t>ктуально развитие критического мышления и развити</w:t>
      </w:r>
      <w:r w:rsidR="001950DC" w:rsidRPr="00A30860">
        <w:rPr>
          <w:rFonts w:ascii="Times New Roman" w:hAnsi="Times New Roman" w:cs="Times New Roman"/>
          <w:sz w:val="28"/>
          <w:szCs w:val="28"/>
        </w:rPr>
        <w:t>е</w:t>
      </w:r>
      <w:r w:rsidRPr="00A30860">
        <w:rPr>
          <w:rFonts w:ascii="Times New Roman" w:hAnsi="Times New Roman" w:cs="Times New Roman"/>
          <w:sz w:val="28"/>
          <w:szCs w:val="28"/>
        </w:rPr>
        <w:t xml:space="preserve"> познавательной мотивации в целом. </w:t>
      </w:r>
    </w:p>
    <w:p w14:paraId="2D0D1B4E" w14:textId="5D55BD7A" w:rsidR="001950DC" w:rsidRPr="00A30860" w:rsidRDefault="00083F0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1"/>
          <w:sz w:val="28"/>
          <w:szCs w:val="28"/>
        </w:rPr>
        <w:t xml:space="preserve"> Практика показывает, обновленная система обучения позво</w:t>
      </w:r>
      <w:r w:rsidR="00A310AE" w:rsidRPr="00A30860">
        <w:rPr>
          <w:rFonts w:ascii="Times New Roman" w:hAnsi="Times New Roman" w:cs="Times New Roman"/>
          <w:spacing w:val="-1"/>
          <w:sz w:val="28"/>
          <w:szCs w:val="28"/>
        </w:rPr>
        <w:t>л</w:t>
      </w:r>
      <w:r w:rsidRPr="00A30860">
        <w:rPr>
          <w:rFonts w:ascii="Times New Roman" w:hAnsi="Times New Roman" w:cs="Times New Roman"/>
          <w:spacing w:val="-1"/>
          <w:sz w:val="28"/>
          <w:szCs w:val="28"/>
        </w:rPr>
        <w:t xml:space="preserve">яет выйти за рамки традиционности. </w:t>
      </w:r>
      <w:r w:rsidR="001950DC" w:rsidRPr="00A30860">
        <w:rPr>
          <w:rFonts w:ascii="Times New Roman" w:hAnsi="Times New Roman" w:cs="Times New Roman"/>
          <w:spacing w:val="-1"/>
          <w:sz w:val="28"/>
          <w:szCs w:val="28"/>
        </w:rPr>
        <w:t xml:space="preserve">Это также важно для развития мотивации школьников. </w:t>
      </w:r>
      <w:r w:rsidRPr="00A30860">
        <w:rPr>
          <w:rFonts w:ascii="Times New Roman" w:hAnsi="Times New Roman" w:cs="Times New Roman"/>
          <w:sz w:val="28"/>
          <w:szCs w:val="28"/>
        </w:rPr>
        <w:t xml:space="preserve">Международные исследования PISA, TIMSS показали, что казахстанские школьники лучше выполняли задания репродуктивного характера, а когда им давались задания из практических и жизненных ситуаций, содержание которых передавалось им в необычной и нестандартной форме школьники из Казахстана терялись и путались в ответах. Такие результаты заставляют задуматься нашим педагогам! Свидетельствуют, что настала необходимость изменить и обновить характер учебного процесса в казахстанских школах и способы деятельности учащихся перевести их на рельсы повышения мотивации, креативности и творчества. </w:t>
      </w:r>
      <w:r w:rsidRPr="00A30860">
        <w:rPr>
          <w:rFonts w:ascii="Times New Roman" w:hAnsi="Times New Roman" w:cs="Times New Roman"/>
          <w:spacing w:val="-1"/>
          <w:sz w:val="28"/>
          <w:szCs w:val="28"/>
        </w:rPr>
        <w:t xml:space="preserve">Г.А. </w:t>
      </w:r>
      <w:proofErr w:type="spellStart"/>
      <w:r w:rsidRPr="00A30860">
        <w:rPr>
          <w:rFonts w:ascii="Times New Roman" w:hAnsi="Times New Roman" w:cs="Times New Roman"/>
          <w:spacing w:val="-1"/>
          <w:sz w:val="28"/>
          <w:szCs w:val="28"/>
        </w:rPr>
        <w:t>Цукерман</w:t>
      </w:r>
      <w:proofErr w:type="spellEnd"/>
      <w:r w:rsidRPr="00A30860">
        <w:rPr>
          <w:rFonts w:ascii="Times New Roman" w:hAnsi="Times New Roman" w:cs="Times New Roman"/>
          <w:spacing w:val="-1"/>
          <w:sz w:val="28"/>
          <w:szCs w:val="28"/>
        </w:rPr>
        <w:t xml:space="preserve"> </w:t>
      </w:r>
      <w:r w:rsidR="0074079A" w:rsidRPr="00A30860">
        <w:rPr>
          <w:rFonts w:ascii="Times New Roman" w:hAnsi="Times New Roman" w:cs="Times New Roman"/>
          <w:spacing w:val="-1"/>
          <w:sz w:val="28"/>
          <w:szCs w:val="28"/>
        </w:rPr>
        <w:t>[1</w:t>
      </w:r>
      <w:r w:rsidR="00874649" w:rsidRPr="00A30860">
        <w:rPr>
          <w:rFonts w:ascii="Times New Roman" w:hAnsi="Times New Roman" w:cs="Times New Roman"/>
          <w:spacing w:val="-1"/>
          <w:sz w:val="28"/>
          <w:szCs w:val="28"/>
        </w:rPr>
        <w:t>19,120</w:t>
      </w:r>
      <w:r w:rsidR="003E2617" w:rsidRPr="00A30860">
        <w:rPr>
          <w:rFonts w:ascii="Times New Roman" w:hAnsi="Times New Roman" w:cs="Times New Roman"/>
          <w:spacing w:val="-1"/>
          <w:sz w:val="28"/>
          <w:szCs w:val="28"/>
        </w:rPr>
        <w:t>]</w:t>
      </w:r>
      <w:r w:rsidRPr="00A30860">
        <w:rPr>
          <w:rFonts w:ascii="Times New Roman" w:hAnsi="Times New Roman" w:cs="Times New Roman"/>
          <w:spacing w:val="-1"/>
          <w:sz w:val="28"/>
          <w:szCs w:val="28"/>
        </w:rPr>
        <w:t>,</w:t>
      </w:r>
      <w:r w:rsidR="003E2617" w:rsidRPr="00A30860">
        <w:rPr>
          <w:rFonts w:ascii="Times New Roman" w:hAnsi="Times New Roman" w:cs="Times New Roman"/>
          <w:sz w:val="28"/>
          <w:szCs w:val="28"/>
        </w:rPr>
        <w:t xml:space="preserve"> исследуя успешные решения тестов PISA</w:t>
      </w:r>
      <w:r w:rsidR="003E2617" w:rsidRPr="00A30860">
        <w:rPr>
          <w:rFonts w:ascii="Times New Roman" w:hAnsi="Times New Roman" w:cs="Times New Roman"/>
          <w:iCs/>
          <w:color w:val="222222"/>
          <w:sz w:val="28"/>
          <w:szCs w:val="28"/>
          <w:shd w:val="clear" w:color="auto" w:fill="FFFFFF"/>
        </w:rPr>
        <w:t xml:space="preserve"> </w:t>
      </w:r>
      <w:r w:rsidR="003E2617" w:rsidRPr="00A30860">
        <w:rPr>
          <w:rFonts w:ascii="Times New Roman" w:hAnsi="Times New Roman" w:cs="Times New Roman"/>
          <w:sz w:val="28"/>
          <w:szCs w:val="28"/>
        </w:rPr>
        <w:t>подростками, которые обучались по системе развивающего обучения оказались сильнее и успешнее чем подростки, которые учились в сильных массовых школах по тр</w:t>
      </w:r>
      <w:r w:rsidR="001950DC" w:rsidRPr="00A30860">
        <w:rPr>
          <w:rFonts w:ascii="Times New Roman" w:hAnsi="Times New Roman" w:cs="Times New Roman"/>
          <w:sz w:val="28"/>
          <w:szCs w:val="28"/>
        </w:rPr>
        <w:t>адиционной системе образования.</w:t>
      </w:r>
    </w:p>
    <w:p w14:paraId="6ADD428B" w14:textId="6AB0BEF4" w:rsidR="003E2617" w:rsidRPr="00A30860" w:rsidRDefault="001950DC"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Ценностным дидактич</w:t>
      </w:r>
      <w:r w:rsidR="00A310AE" w:rsidRPr="00A30860">
        <w:rPr>
          <w:rFonts w:ascii="Times New Roman" w:hAnsi="Times New Roman" w:cs="Times New Roman"/>
          <w:sz w:val="28"/>
          <w:szCs w:val="28"/>
        </w:rPr>
        <w:t>е</w:t>
      </w:r>
      <w:r w:rsidRPr="00A30860">
        <w:rPr>
          <w:rFonts w:ascii="Times New Roman" w:hAnsi="Times New Roman" w:cs="Times New Roman"/>
          <w:sz w:val="28"/>
          <w:szCs w:val="28"/>
        </w:rPr>
        <w:t xml:space="preserve">ским моментом обновленного обучения является то, что </w:t>
      </w:r>
      <w:r w:rsidR="003E2617" w:rsidRPr="00A30860">
        <w:rPr>
          <w:rFonts w:ascii="Times New Roman" w:hAnsi="Times New Roman" w:cs="Times New Roman"/>
          <w:sz w:val="28"/>
          <w:szCs w:val="28"/>
        </w:rPr>
        <w:t xml:space="preserve">программы критериального оценивания </w:t>
      </w:r>
      <w:r w:rsidRPr="00A30860">
        <w:rPr>
          <w:rFonts w:ascii="Times New Roman" w:hAnsi="Times New Roman" w:cs="Times New Roman"/>
          <w:sz w:val="28"/>
          <w:szCs w:val="28"/>
        </w:rPr>
        <w:t xml:space="preserve">базируются </w:t>
      </w:r>
      <w:r w:rsidR="003E2617" w:rsidRPr="00A30860">
        <w:rPr>
          <w:rFonts w:ascii="Times New Roman" w:hAnsi="Times New Roman" w:cs="Times New Roman"/>
          <w:sz w:val="28"/>
          <w:szCs w:val="28"/>
        </w:rPr>
        <w:t xml:space="preserve">на спиральной когнитивной теории Д. </w:t>
      </w:r>
      <w:proofErr w:type="spellStart"/>
      <w:r w:rsidR="003E2617" w:rsidRPr="00A30860">
        <w:rPr>
          <w:rFonts w:ascii="Times New Roman" w:hAnsi="Times New Roman" w:cs="Times New Roman"/>
          <w:sz w:val="28"/>
          <w:szCs w:val="28"/>
        </w:rPr>
        <w:t>Брунера</w:t>
      </w:r>
      <w:proofErr w:type="spellEnd"/>
      <w:r w:rsidR="003E2617" w:rsidRPr="00A30860">
        <w:rPr>
          <w:rFonts w:ascii="Times New Roman" w:hAnsi="Times New Roman" w:cs="Times New Roman"/>
          <w:sz w:val="28"/>
          <w:szCs w:val="28"/>
        </w:rPr>
        <w:t xml:space="preserve">, которая предполагает более углубленное </w:t>
      </w:r>
      <w:r w:rsidR="003E2617" w:rsidRPr="00A30860">
        <w:rPr>
          <w:rFonts w:ascii="Times New Roman" w:hAnsi="Times New Roman" w:cs="Times New Roman"/>
          <w:sz w:val="28"/>
          <w:szCs w:val="28"/>
        </w:rPr>
        <w:lastRenderedPageBreak/>
        <w:t>изучение учебного материала</w:t>
      </w:r>
      <w:r w:rsidR="00083F09" w:rsidRPr="00A30860">
        <w:rPr>
          <w:rFonts w:ascii="Times New Roman" w:hAnsi="Times New Roman" w:cs="Times New Roman"/>
          <w:sz w:val="28"/>
          <w:szCs w:val="28"/>
        </w:rPr>
        <w:t xml:space="preserve"> по мере его усложнения. О</w:t>
      </w:r>
      <w:r w:rsidR="003E2617" w:rsidRPr="00A30860">
        <w:rPr>
          <w:rFonts w:ascii="Times New Roman" w:hAnsi="Times New Roman" w:cs="Times New Roman"/>
          <w:sz w:val="28"/>
          <w:szCs w:val="28"/>
        </w:rPr>
        <w:t xml:space="preserve">тличительными особенностями ОСО являются: принцип спиральности; акцент на формирование мыслительных навыков учащихся; </w:t>
      </w:r>
      <w:r w:rsidR="00083F09" w:rsidRPr="00A30860">
        <w:rPr>
          <w:rFonts w:ascii="Times New Roman" w:hAnsi="Times New Roman" w:cs="Times New Roman"/>
          <w:sz w:val="28"/>
          <w:szCs w:val="28"/>
        </w:rPr>
        <w:t xml:space="preserve">развитие </w:t>
      </w:r>
      <w:proofErr w:type="spellStart"/>
      <w:r w:rsidR="00083F09" w:rsidRPr="00A30860">
        <w:rPr>
          <w:rFonts w:ascii="Times New Roman" w:hAnsi="Times New Roman" w:cs="Times New Roman"/>
          <w:sz w:val="28"/>
          <w:szCs w:val="28"/>
        </w:rPr>
        <w:t>межпредметных</w:t>
      </w:r>
      <w:proofErr w:type="spellEnd"/>
      <w:r w:rsidR="00083F09" w:rsidRPr="00A30860">
        <w:rPr>
          <w:rFonts w:ascii="Times New Roman" w:hAnsi="Times New Roman" w:cs="Times New Roman"/>
          <w:sz w:val="28"/>
          <w:szCs w:val="28"/>
        </w:rPr>
        <w:t xml:space="preserve"> связей. </w:t>
      </w:r>
      <w:r w:rsidR="003E2617" w:rsidRPr="00A30860">
        <w:rPr>
          <w:rFonts w:ascii="Times New Roman" w:hAnsi="Times New Roman" w:cs="Times New Roman"/>
          <w:sz w:val="28"/>
          <w:szCs w:val="28"/>
        </w:rPr>
        <w:t xml:space="preserve">Проблемам, возникающим в процессе учебной деятельности посвящены большое количество исследований ученых, взгляды, которых, в целом на мотивацию, мотивы обучения и на мотивацию достижения в частности, порой противоречивы, но едины в общем понимании, что мотивация обучения и мотивация достижения </w:t>
      </w:r>
      <w:proofErr w:type="gramStart"/>
      <w:r w:rsidRPr="00A30860">
        <w:rPr>
          <w:rFonts w:ascii="Times New Roman" w:hAnsi="Times New Roman" w:cs="Times New Roman"/>
          <w:sz w:val="28"/>
          <w:szCs w:val="28"/>
        </w:rPr>
        <w:t>-</w:t>
      </w:r>
      <w:r w:rsidR="003E2617" w:rsidRPr="00A30860">
        <w:rPr>
          <w:rFonts w:ascii="Times New Roman" w:hAnsi="Times New Roman" w:cs="Times New Roman"/>
          <w:sz w:val="28"/>
          <w:szCs w:val="28"/>
        </w:rPr>
        <w:t xml:space="preserve"> это</w:t>
      </w:r>
      <w:proofErr w:type="gramEnd"/>
      <w:r w:rsidR="003E2617" w:rsidRPr="00A30860">
        <w:rPr>
          <w:rFonts w:ascii="Times New Roman" w:hAnsi="Times New Roman" w:cs="Times New Roman"/>
          <w:sz w:val="28"/>
          <w:szCs w:val="28"/>
        </w:rPr>
        <w:t xml:space="preserve"> в</w:t>
      </w:r>
      <w:r w:rsidRPr="00A30860">
        <w:rPr>
          <w:rFonts w:ascii="Times New Roman" w:hAnsi="Times New Roman" w:cs="Times New Roman"/>
          <w:sz w:val="28"/>
          <w:szCs w:val="28"/>
        </w:rPr>
        <w:t xml:space="preserve">едущие и необходимые элементы </w:t>
      </w:r>
      <w:r w:rsidR="003E2617" w:rsidRPr="00A30860">
        <w:rPr>
          <w:rFonts w:ascii="Times New Roman" w:hAnsi="Times New Roman" w:cs="Times New Roman"/>
          <w:sz w:val="28"/>
          <w:szCs w:val="28"/>
        </w:rPr>
        <w:t>учебной деятельности</w:t>
      </w:r>
      <w:r w:rsidR="00083F09" w:rsidRPr="00A30860">
        <w:rPr>
          <w:rFonts w:ascii="Times New Roman" w:hAnsi="Times New Roman" w:cs="Times New Roman"/>
          <w:sz w:val="28"/>
          <w:szCs w:val="28"/>
        </w:rPr>
        <w:t>.</w:t>
      </w:r>
    </w:p>
    <w:p w14:paraId="4E1A446E" w14:textId="65A958BB" w:rsidR="00F72203" w:rsidRPr="00A30860" w:rsidRDefault="00F72203"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Сегодня проблем</w:t>
      </w:r>
      <w:r w:rsidR="0075633E" w:rsidRPr="00A30860">
        <w:rPr>
          <w:rFonts w:ascii="Times New Roman" w:hAnsi="Times New Roman" w:cs="Times New Roman"/>
          <w:sz w:val="28"/>
          <w:szCs w:val="28"/>
        </w:rPr>
        <w:t>а</w:t>
      </w:r>
      <w:r w:rsidRPr="00A30860">
        <w:rPr>
          <w:rFonts w:ascii="Times New Roman" w:hAnsi="Times New Roman" w:cs="Times New Roman"/>
          <w:sz w:val="28"/>
          <w:szCs w:val="28"/>
        </w:rPr>
        <w:t xml:space="preserve"> мотивации достижения становятся особенно актуальной для школ Казахстана</w:t>
      </w:r>
      <w:r w:rsidR="003B778F" w:rsidRPr="00A30860">
        <w:rPr>
          <w:rFonts w:ascii="Times New Roman" w:hAnsi="Times New Roman" w:cs="Times New Roman"/>
          <w:sz w:val="28"/>
          <w:szCs w:val="28"/>
        </w:rPr>
        <w:t>,</w:t>
      </w:r>
      <w:r w:rsidRPr="00A30860">
        <w:rPr>
          <w:rFonts w:ascii="Times New Roman" w:hAnsi="Times New Roman" w:cs="Times New Roman"/>
          <w:sz w:val="28"/>
          <w:szCs w:val="28"/>
        </w:rPr>
        <w:t xml:space="preserve"> в условиях</w:t>
      </w:r>
      <w:r w:rsidR="003B778F" w:rsidRPr="00A30860">
        <w:rPr>
          <w:rFonts w:ascii="Times New Roman" w:hAnsi="Times New Roman" w:cs="Times New Roman"/>
          <w:sz w:val="28"/>
          <w:szCs w:val="28"/>
        </w:rPr>
        <w:t>,</w:t>
      </w:r>
      <w:r w:rsidRPr="00A30860">
        <w:rPr>
          <w:rFonts w:ascii="Times New Roman" w:hAnsi="Times New Roman" w:cs="Times New Roman"/>
          <w:sz w:val="28"/>
          <w:szCs w:val="28"/>
        </w:rPr>
        <w:t xml:space="preserve"> когда </w:t>
      </w:r>
      <w:r w:rsidR="003B778F" w:rsidRPr="00A30860">
        <w:rPr>
          <w:rFonts w:ascii="Times New Roman" w:hAnsi="Times New Roman" w:cs="Times New Roman"/>
          <w:sz w:val="28"/>
          <w:szCs w:val="28"/>
        </w:rPr>
        <w:t>устанавливается запрос на выпускников, проявляющих способности быстро и легко достигать целей любого уровня сложности, решая нестандартные творческие задачи, выпо</w:t>
      </w:r>
      <w:r w:rsidR="0075633E" w:rsidRPr="00A30860">
        <w:rPr>
          <w:rFonts w:ascii="Times New Roman" w:hAnsi="Times New Roman" w:cs="Times New Roman"/>
          <w:sz w:val="28"/>
          <w:szCs w:val="28"/>
        </w:rPr>
        <w:t>л</w:t>
      </w:r>
      <w:r w:rsidR="003B778F" w:rsidRPr="00A30860">
        <w:rPr>
          <w:rFonts w:ascii="Times New Roman" w:hAnsi="Times New Roman" w:cs="Times New Roman"/>
          <w:sz w:val="28"/>
          <w:szCs w:val="28"/>
        </w:rPr>
        <w:t>няя их, работать эффективно и ответственно. Говоря языком психологии</w:t>
      </w:r>
      <w:r w:rsidR="0075633E" w:rsidRPr="00A30860">
        <w:rPr>
          <w:rFonts w:ascii="Times New Roman" w:hAnsi="Times New Roman" w:cs="Times New Roman"/>
          <w:sz w:val="28"/>
          <w:szCs w:val="28"/>
        </w:rPr>
        <w:t>,</w:t>
      </w:r>
      <w:r w:rsidR="003B778F" w:rsidRPr="00A30860">
        <w:rPr>
          <w:rFonts w:ascii="Times New Roman" w:hAnsi="Times New Roman" w:cs="Times New Roman"/>
          <w:sz w:val="28"/>
          <w:szCs w:val="28"/>
        </w:rPr>
        <w:t xml:space="preserve"> речь и</w:t>
      </w:r>
      <w:r w:rsidR="0075633E" w:rsidRPr="00A30860">
        <w:rPr>
          <w:rFonts w:ascii="Times New Roman" w:hAnsi="Times New Roman" w:cs="Times New Roman"/>
          <w:sz w:val="28"/>
          <w:szCs w:val="28"/>
        </w:rPr>
        <w:t>д</w:t>
      </w:r>
      <w:r w:rsidR="003B778F" w:rsidRPr="00A30860">
        <w:rPr>
          <w:rFonts w:ascii="Times New Roman" w:hAnsi="Times New Roman" w:cs="Times New Roman"/>
          <w:sz w:val="28"/>
          <w:szCs w:val="28"/>
        </w:rPr>
        <w:t>ет о</w:t>
      </w:r>
      <w:r w:rsidR="0075633E" w:rsidRPr="00A30860">
        <w:rPr>
          <w:rFonts w:ascii="Times New Roman" w:hAnsi="Times New Roman" w:cs="Times New Roman"/>
          <w:sz w:val="28"/>
          <w:szCs w:val="28"/>
        </w:rPr>
        <w:t xml:space="preserve"> </w:t>
      </w:r>
      <w:r w:rsidR="003B778F" w:rsidRPr="00A30860">
        <w:rPr>
          <w:rFonts w:ascii="Times New Roman" w:hAnsi="Times New Roman" w:cs="Times New Roman"/>
          <w:sz w:val="28"/>
          <w:szCs w:val="28"/>
        </w:rPr>
        <w:t>запросе выпускников с вы</w:t>
      </w:r>
      <w:r w:rsidR="0075633E" w:rsidRPr="00A30860">
        <w:rPr>
          <w:rFonts w:ascii="Times New Roman" w:hAnsi="Times New Roman" w:cs="Times New Roman"/>
          <w:sz w:val="28"/>
          <w:szCs w:val="28"/>
        </w:rPr>
        <w:t>с</w:t>
      </w:r>
      <w:r w:rsidR="003B778F" w:rsidRPr="00A30860">
        <w:rPr>
          <w:rFonts w:ascii="Times New Roman" w:hAnsi="Times New Roman" w:cs="Times New Roman"/>
          <w:sz w:val="28"/>
          <w:szCs w:val="28"/>
        </w:rPr>
        <w:t xml:space="preserve">оким уровнем мотивации достижения [121]. </w:t>
      </w:r>
    </w:p>
    <w:p w14:paraId="454ECC13" w14:textId="77777777" w:rsidR="003E2617" w:rsidRPr="00A30860" w:rsidRDefault="00083F0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Следует отметить, что мотивация учащихся в условиях обновленной программы дает положительные результаты. Обратимся к созвучному опыту. Не случайно ф</w:t>
      </w:r>
      <w:r w:rsidR="003E2617" w:rsidRPr="00A30860">
        <w:rPr>
          <w:rFonts w:ascii="Times New Roman" w:hAnsi="Times New Roman" w:cs="Times New Roman"/>
          <w:sz w:val="28"/>
          <w:szCs w:val="28"/>
        </w:rPr>
        <w:t xml:space="preserve">инские ученые рассматривают мотивацию к обучению, основанную на контент-категориях Розенфельда. Авторская разработка мотивационных типов  учеников 7–9 классов характеризует первый тип как учеников с хорошей успеваемостью и высоким чувством долга, к второму типу были отнесены дети с которые только посещали школу, не пропускали занятия, к третьему типу подошли ученики зависимые от авторитетного влияния без личной ответственности, к четвертому типу были отнесены дети с высоким устремлением к достижениям, высоким чувством долга и высокой ответственности, к пятому типу отнесены дети, с боязнью неудачи, но с высоким чувством долга и ответственности. </w:t>
      </w:r>
    </w:p>
    <w:p w14:paraId="7AF7DF39" w14:textId="77777777" w:rsidR="003E2617" w:rsidRPr="00A30860" w:rsidRDefault="00D23E9D"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Согласно з</w:t>
      </w:r>
      <w:r w:rsidR="003E2617" w:rsidRPr="00A30860">
        <w:rPr>
          <w:rFonts w:ascii="Times New Roman" w:hAnsi="Times New Roman" w:cs="Times New Roman"/>
          <w:sz w:val="28"/>
          <w:szCs w:val="28"/>
        </w:rPr>
        <w:t>адач</w:t>
      </w:r>
      <w:r w:rsidRPr="00A30860">
        <w:rPr>
          <w:rFonts w:ascii="Times New Roman" w:hAnsi="Times New Roman" w:cs="Times New Roman"/>
          <w:sz w:val="28"/>
          <w:szCs w:val="28"/>
        </w:rPr>
        <w:t xml:space="preserve">е параграфа, найти ответ на один из важных вопросов: </w:t>
      </w:r>
      <w:r w:rsidR="001950DC" w:rsidRPr="00A30860">
        <w:rPr>
          <w:rFonts w:ascii="Times New Roman" w:hAnsi="Times New Roman" w:cs="Times New Roman"/>
          <w:sz w:val="28"/>
          <w:szCs w:val="28"/>
        </w:rPr>
        <w:t>с</w:t>
      </w:r>
      <w:r w:rsidR="003E2617" w:rsidRPr="00A30860">
        <w:rPr>
          <w:rFonts w:ascii="Times New Roman" w:hAnsi="Times New Roman" w:cs="Times New Roman"/>
          <w:sz w:val="28"/>
          <w:szCs w:val="28"/>
        </w:rPr>
        <w:t>может ли образовательная среда при ОСО стать той средой, которая усилит, сформирует и разовьет мотивацию достижения учащихся</w:t>
      </w:r>
      <w:r w:rsidRPr="00A30860">
        <w:rPr>
          <w:rFonts w:ascii="Times New Roman" w:hAnsi="Times New Roman" w:cs="Times New Roman"/>
          <w:sz w:val="28"/>
          <w:szCs w:val="28"/>
        </w:rPr>
        <w:t>?</w:t>
      </w:r>
      <w:r w:rsidR="003E2617" w:rsidRPr="00A30860">
        <w:rPr>
          <w:rFonts w:ascii="Times New Roman" w:hAnsi="Times New Roman" w:cs="Times New Roman"/>
          <w:sz w:val="28"/>
          <w:szCs w:val="28"/>
        </w:rPr>
        <w:t xml:space="preserve"> В рамках обновленного содержания образования происходит качественный переход с позиции традиционного учителя на позицию педагога-исследователя и экспериментатора. Новый подход в образовании позволяет учитывать интересы, потребности и возможности субъектов образовательного процесса, делает образовательный процесс гибким. </w:t>
      </w:r>
      <w:r w:rsidRPr="00A30860">
        <w:rPr>
          <w:rFonts w:ascii="Times New Roman" w:hAnsi="Times New Roman" w:cs="Times New Roman"/>
          <w:sz w:val="28"/>
          <w:szCs w:val="28"/>
        </w:rPr>
        <w:t xml:space="preserve">В условиях реализации </w:t>
      </w:r>
      <w:r w:rsidR="003E2617" w:rsidRPr="00A30860">
        <w:rPr>
          <w:rFonts w:ascii="Times New Roman" w:hAnsi="Times New Roman" w:cs="Times New Roman"/>
          <w:sz w:val="28"/>
          <w:szCs w:val="28"/>
        </w:rPr>
        <w:t>ОСО педагог ставит перед собой задачу сформировать образовательную среду, где возможны будут реализация всех возможных учебных достижений учащихся, желания сознательного познания, саморазвития и самоизменения и рефлексии.</w:t>
      </w:r>
    </w:p>
    <w:p w14:paraId="123B843F" w14:textId="77777777" w:rsidR="003E2617" w:rsidRPr="00A30860" w:rsidRDefault="00D23E9D"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z w:val="28"/>
          <w:szCs w:val="28"/>
        </w:rPr>
        <w:t>С</w:t>
      </w:r>
      <w:r w:rsidR="003E2617" w:rsidRPr="00A30860">
        <w:rPr>
          <w:rFonts w:ascii="Times New Roman" w:hAnsi="Times New Roman" w:cs="Times New Roman"/>
          <w:sz w:val="28"/>
          <w:szCs w:val="28"/>
        </w:rPr>
        <w:t>овременная казахстанская школа нацелена на повышение учебной осознанной мотивации, чтобы пришло понимание того, как у</w:t>
      </w:r>
      <w:r w:rsidR="001950DC" w:rsidRPr="00A30860">
        <w:rPr>
          <w:rFonts w:ascii="Times New Roman" w:hAnsi="Times New Roman" w:cs="Times New Roman"/>
          <w:sz w:val="28"/>
          <w:szCs w:val="28"/>
        </w:rPr>
        <w:t>читься через ОСО</w:t>
      </w:r>
      <w:proofErr w:type="gramStart"/>
      <w:r w:rsidR="001950DC" w:rsidRPr="00A30860">
        <w:rPr>
          <w:rFonts w:ascii="Times New Roman" w:hAnsi="Times New Roman" w:cs="Times New Roman"/>
          <w:sz w:val="28"/>
          <w:szCs w:val="28"/>
        </w:rPr>
        <w:t>: Э</w:t>
      </w:r>
      <w:r w:rsidR="003E2617" w:rsidRPr="00A30860">
        <w:rPr>
          <w:rFonts w:ascii="Times New Roman" w:hAnsi="Times New Roman" w:cs="Times New Roman"/>
          <w:sz w:val="28"/>
          <w:szCs w:val="28"/>
        </w:rPr>
        <w:t>то</w:t>
      </w:r>
      <w:proofErr w:type="gramEnd"/>
      <w:r w:rsidR="003E2617" w:rsidRPr="00A30860">
        <w:rPr>
          <w:rFonts w:ascii="Times New Roman" w:hAnsi="Times New Roman" w:cs="Times New Roman"/>
          <w:sz w:val="28"/>
          <w:szCs w:val="28"/>
        </w:rPr>
        <w:t xml:space="preserve"> спиральная модель обучения, применение моделирования и анализа жизненных ситуаций, использование активных и интерактивных методик, </w:t>
      </w:r>
      <w:r w:rsidR="003E2617" w:rsidRPr="00A30860">
        <w:rPr>
          <w:rFonts w:ascii="Times New Roman" w:hAnsi="Times New Roman" w:cs="Times New Roman"/>
          <w:sz w:val="28"/>
          <w:szCs w:val="28"/>
        </w:rPr>
        <w:lastRenderedPageBreak/>
        <w:t>проектная деятельность</w:t>
      </w:r>
      <w:r w:rsidR="001950DC" w:rsidRPr="00A30860">
        <w:rPr>
          <w:rFonts w:ascii="Times New Roman" w:hAnsi="Times New Roman" w:cs="Times New Roman"/>
          <w:sz w:val="28"/>
          <w:szCs w:val="28"/>
        </w:rPr>
        <w:t xml:space="preserve">; </w:t>
      </w:r>
      <w:r w:rsidR="003E2617" w:rsidRPr="00A30860">
        <w:rPr>
          <w:rFonts w:ascii="Times New Roman" w:hAnsi="Times New Roman" w:cs="Times New Roman"/>
          <w:sz w:val="28"/>
          <w:szCs w:val="28"/>
        </w:rPr>
        <w:t>продумана межпредметная интеграция, ожидаемые результаты по каждой цели образовательной программы. Центральное внимание в ОСО уделяется навыкам, креативности, творчеству, критическому мышлению, исследовательской компетентности, новым образовательным технологиям, коммуникативным технологиям, групповой и индивидуальной работе. С</w:t>
      </w:r>
      <w:r w:rsidR="003E2617" w:rsidRPr="00A30860">
        <w:rPr>
          <w:rFonts w:ascii="Times New Roman" w:hAnsi="Times New Roman" w:cs="Times New Roman"/>
          <w:spacing w:val="-8"/>
          <w:sz w:val="28"/>
          <w:szCs w:val="28"/>
        </w:rPr>
        <w:t>оздание системы обновленного обучения, о</w:t>
      </w:r>
      <w:r w:rsidR="003E2617" w:rsidRPr="00A30860">
        <w:rPr>
          <w:rFonts w:ascii="Times New Roman" w:hAnsi="Times New Roman" w:cs="Times New Roman"/>
          <w:spacing w:val="-10"/>
          <w:sz w:val="28"/>
          <w:szCs w:val="28"/>
        </w:rPr>
        <w:t xml:space="preserve">риентированного на индивидуализацию обучения и </w:t>
      </w:r>
      <w:r w:rsidR="003E2617" w:rsidRPr="00A30860">
        <w:rPr>
          <w:rFonts w:ascii="Times New Roman" w:hAnsi="Times New Roman" w:cs="Times New Roman"/>
          <w:spacing w:val="-9"/>
          <w:sz w:val="28"/>
          <w:szCs w:val="28"/>
        </w:rPr>
        <w:t>социализацию обучающихся.</w:t>
      </w:r>
    </w:p>
    <w:p w14:paraId="104D2627" w14:textId="77777777" w:rsidR="003E2617" w:rsidRPr="00A30860" w:rsidRDefault="003E2617"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pacing w:val="-1"/>
          <w:sz w:val="28"/>
          <w:szCs w:val="28"/>
        </w:rPr>
        <w:t xml:space="preserve">Обновленное содержание образования многие педагоги называют </w:t>
      </w:r>
      <w:r w:rsidR="00D23E9D" w:rsidRPr="00A30860">
        <w:rPr>
          <w:rFonts w:ascii="Times New Roman" w:hAnsi="Times New Roman" w:cs="Times New Roman"/>
          <w:sz w:val="28"/>
          <w:szCs w:val="28"/>
        </w:rPr>
        <w:t xml:space="preserve">более личностным. </w:t>
      </w:r>
      <w:r w:rsidR="001950DC" w:rsidRPr="00A30860">
        <w:rPr>
          <w:rFonts w:ascii="Times New Roman" w:hAnsi="Times New Roman" w:cs="Times New Roman"/>
          <w:sz w:val="28"/>
          <w:szCs w:val="28"/>
        </w:rPr>
        <w:t>ОСО-</w:t>
      </w:r>
      <w:r w:rsidRPr="00A30860">
        <w:rPr>
          <w:rFonts w:ascii="Times New Roman" w:hAnsi="Times New Roman" w:cs="Times New Roman"/>
          <w:sz w:val="28"/>
          <w:szCs w:val="28"/>
        </w:rPr>
        <w:t xml:space="preserve"> это средство дифференциации и индивидуализации обучения</w:t>
      </w:r>
      <w:r w:rsidRPr="00A30860">
        <w:rPr>
          <w:rFonts w:ascii="Times New Roman" w:hAnsi="Times New Roman" w:cs="Times New Roman"/>
          <w:spacing w:val="-5"/>
          <w:sz w:val="28"/>
          <w:szCs w:val="28"/>
        </w:rPr>
        <w:t xml:space="preserve">, где </w:t>
      </w:r>
      <w:r w:rsidRPr="00A30860">
        <w:rPr>
          <w:rFonts w:ascii="Times New Roman" w:hAnsi="Times New Roman" w:cs="Times New Roman"/>
          <w:spacing w:val="-9"/>
          <w:sz w:val="28"/>
          <w:szCs w:val="28"/>
        </w:rPr>
        <w:t xml:space="preserve">учтены все интересы, склонности и способности учащихся; </w:t>
      </w:r>
      <w:r w:rsidRPr="00A30860">
        <w:rPr>
          <w:rFonts w:ascii="Times New Roman" w:hAnsi="Times New Roman" w:cs="Times New Roman"/>
          <w:spacing w:val="-11"/>
          <w:sz w:val="28"/>
          <w:szCs w:val="28"/>
        </w:rPr>
        <w:t xml:space="preserve">ОСО </w:t>
      </w:r>
      <w:r w:rsidRPr="00A30860">
        <w:rPr>
          <w:rFonts w:ascii="Times New Roman" w:hAnsi="Times New Roman" w:cs="Times New Roman"/>
          <w:spacing w:val="-9"/>
          <w:sz w:val="28"/>
          <w:szCs w:val="28"/>
        </w:rPr>
        <w:t>реализует личностно-ориентированный учебный процесс, основанный</w:t>
      </w:r>
      <w:r w:rsidRPr="00A30860">
        <w:rPr>
          <w:rFonts w:ascii="Times New Roman" w:hAnsi="Times New Roman" w:cs="Times New Roman"/>
          <w:spacing w:val="-8"/>
          <w:sz w:val="28"/>
          <w:szCs w:val="28"/>
        </w:rPr>
        <w:t xml:space="preserve"> на отслеживании и оценке не только ЗУН (знания, умения и навыки), а определение </w:t>
      </w:r>
      <w:r w:rsidRPr="00A30860">
        <w:rPr>
          <w:rFonts w:ascii="Times New Roman" w:hAnsi="Times New Roman" w:cs="Times New Roman"/>
          <w:spacing w:val="-11"/>
          <w:sz w:val="28"/>
          <w:szCs w:val="28"/>
        </w:rPr>
        <w:t xml:space="preserve">уровня сформированности интеллектуального развития личности школьника, </w:t>
      </w:r>
      <w:r w:rsidRPr="00A30860">
        <w:rPr>
          <w:rFonts w:ascii="Times New Roman" w:hAnsi="Times New Roman" w:cs="Times New Roman"/>
          <w:spacing w:val="-1"/>
          <w:sz w:val="28"/>
          <w:szCs w:val="28"/>
        </w:rPr>
        <w:t xml:space="preserve">индивидуальности, самореализации и </w:t>
      </w:r>
      <w:r w:rsidRPr="00A30860">
        <w:rPr>
          <w:rFonts w:ascii="Times New Roman" w:hAnsi="Times New Roman" w:cs="Times New Roman"/>
          <w:sz w:val="28"/>
          <w:szCs w:val="28"/>
        </w:rPr>
        <w:t>самоактуализации и умению выстраивать</w:t>
      </w:r>
      <w:r w:rsidRPr="00A30860">
        <w:rPr>
          <w:rFonts w:ascii="Times New Roman" w:hAnsi="Times New Roman" w:cs="Times New Roman"/>
          <w:spacing w:val="-2"/>
          <w:sz w:val="28"/>
          <w:szCs w:val="28"/>
        </w:rPr>
        <w:t xml:space="preserve"> </w:t>
      </w:r>
      <w:r w:rsidRPr="00A30860">
        <w:rPr>
          <w:rFonts w:ascii="Times New Roman" w:hAnsi="Times New Roman" w:cs="Times New Roman"/>
          <w:spacing w:val="-10"/>
          <w:sz w:val="28"/>
          <w:szCs w:val="28"/>
        </w:rPr>
        <w:t>индивидуальную образовательную траекторию.</w:t>
      </w:r>
      <w:r w:rsidRPr="00A30860">
        <w:rPr>
          <w:rFonts w:ascii="Times New Roman" w:hAnsi="Times New Roman" w:cs="Times New Roman"/>
          <w:spacing w:val="-9"/>
          <w:sz w:val="28"/>
          <w:szCs w:val="28"/>
        </w:rPr>
        <w:t xml:space="preserve"> </w:t>
      </w:r>
    </w:p>
    <w:p w14:paraId="7ABD61A8" w14:textId="0C162CC2" w:rsidR="003E2617" w:rsidRPr="00A30860" w:rsidRDefault="001950DC"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Cs/>
          <w:iCs/>
          <w:sz w:val="28"/>
          <w:szCs w:val="28"/>
        </w:rPr>
        <w:t xml:space="preserve">Весьма важным показателем развивающей мотивации является то, что </w:t>
      </w:r>
      <w:r w:rsidR="003E2617" w:rsidRPr="00A30860">
        <w:rPr>
          <w:rFonts w:ascii="Times New Roman" w:hAnsi="Times New Roman" w:cs="Times New Roman"/>
          <w:bCs/>
          <w:iCs/>
          <w:sz w:val="28"/>
          <w:szCs w:val="28"/>
        </w:rPr>
        <w:t>метод</w:t>
      </w:r>
      <w:r w:rsidRPr="00A30860">
        <w:rPr>
          <w:rFonts w:ascii="Times New Roman" w:hAnsi="Times New Roman" w:cs="Times New Roman"/>
          <w:bCs/>
          <w:iCs/>
          <w:sz w:val="28"/>
          <w:szCs w:val="28"/>
        </w:rPr>
        <w:t>ы</w:t>
      </w:r>
      <w:r w:rsidR="003E2617" w:rsidRPr="00A30860">
        <w:rPr>
          <w:rFonts w:ascii="Times New Roman" w:hAnsi="Times New Roman" w:cs="Times New Roman"/>
          <w:bCs/>
          <w:iCs/>
          <w:sz w:val="28"/>
          <w:szCs w:val="28"/>
        </w:rPr>
        <w:t xml:space="preserve"> обучения </w:t>
      </w:r>
      <w:r w:rsidR="006409DA" w:rsidRPr="00A30860">
        <w:rPr>
          <w:rFonts w:ascii="Times New Roman" w:hAnsi="Times New Roman" w:cs="Times New Roman"/>
          <w:bCs/>
          <w:iCs/>
          <w:sz w:val="28"/>
          <w:szCs w:val="28"/>
        </w:rPr>
        <w:t>в ОСО</w:t>
      </w:r>
      <w:r w:rsidR="003E2617" w:rsidRPr="00A30860">
        <w:rPr>
          <w:rFonts w:ascii="Times New Roman" w:hAnsi="Times New Roman" w:cs="Times New Roman"/>
          <w:bCs/>
          <w:iCs/>
          <w:sz w:val="28"/>
          <w:szCs w:val="28"/>
        </w:rPr>
        <w:t xml:space="preserve"> направлены на </w:t>
      </w:r>
      <w:r w:rsidR="003E2617" w:rsidRPr="00A30860">
        <w:rPr>
          <w:rFonts w:ascii="Times New Roman" w:hAnsi="Times New Roman" w:cs="Times New Roman"/>
          <w:sz w:val="28"/>
          <w:szCs w:val="28"/>
        </w:rPr>
        <w:t>исследовательскую активность учащихся. Школьник</w:t>
      </w:r>
      <w:r w:rsidR="00192838" w:rsidRPr="00A30860">
        <w:rPr>
          <w:rFonts w:ascii="Times New Roman" w:hAnsi="Times New Roman" w:cs="Times New Roman"/>
          <w:sz w:val="28"/>
          <w:szCs w:val="28"/>
        </w:rPr>
        <w:t xml:space="preserve"> </w:t>
      </w:r>
      <w:proofErr w:type="gramStart"/>
      <w:r w:rsidR="00D23E9D" w:rsidRPr="00A30860">
        <w:rPr>
          <w:rFonts w:ascii="Times New Roman" w:hAnsi="Times New Roman" w:cs="Times New Roman"/>
          <w:sz w:val="28"/>
          <w:szCs w:val="28"/>
        </w:rPr>
        <w:t>-</w:t>
      </w:r>
      <w:r w:rsidR="003E2617" w:rsidRPr="00A30860">
        <w:rPr>
          <w:rFonts w:ascii="Times New Roman" w:hAnsi="Times New Roman" w:cs="Times New Roman"/>
          <w:sz w:val="28"/>
          <w:szCs w:val="28"/>
        </w:rPr>
        <w:t xml:space="preserve"> это</w:t>
      </w:r>
      <w:proofErr w:type="gramEnd"/>
      <w:r w:rsidR="003E2617" w:rsidRPr="00A30860">
        <w:rPr>
          <w:rFonts w:ascii="Times New Roman" w:hAnsi="Times New Roman" w:cs="Times New Roman"/>
          <w:sz w:val="28"/>
          <w:szCs w:val="28"/>
        </w:rPr>
        <w:t xml:space="preserve"> креативный исследователь. Педагог активно содействует генезу </w:t>
      </w:r>
      <w:r w:rsidR="003E2617" w:rsidRPr="00A30860">
        <w:rPr>
          <w:rFonts w:ascii="Times New Roman" w:hAnsi="Times New Roman" w:cs="Times New Roman"/>
          <w:spacing w:val="-1"/>
          <w:sz w:val="28"/>
          <w:szCs w:val="28"/>
        </w:rPr>
        <w:t xml:space="preserve">творческой и креативной инициативы школьников. </w:t>
      </w:r>
      <w:r w:rsidR="003E2617" w:rsidRPr="00A30860">
        <w:rPr>
          <w:rFonts w:ascii="Times New Roman" w:hAnsi="Times New Roman" w:cs="Times New Roman"/>
          <w:sz w:val="28"/>
          <w:szCs w:val="28"/>
        </w:rPr>
        <w:t xml:space="preserve">В процессе построения ОСО в школе, ориентированного на достижения обучающихся, их успешность предполагает диагностику личностных структур, индивидуальных психологических особенностей, определение и выделение основного ценностного потенциала субъективного опыта, наполнение достижений в учебной деятельности личностным смыслом. </w:t>
      </w:r>
    </w:p>
    <w:p w14:paraId="4E5872C6" w14:textId="199A8B9B" w:rsidR="003E2617" w:rsidRPr="00A30860" w:rsidRDefault="006409DA"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 обновленном содержании обучения при п</w:t>
      </w:r>
      <w:r w:rsidR="003E2617" w:rsidRPr="00A30860">
        <w:rPr>
          <w:rFonts w:ascii="Times New Roman" w:hAnsi="Times New Roman" w:cs="Times New Roman"/>
          <w:sz w:val="28"/>
          <w:szCs w:val="28"/>
        </w:rPr>
        <w:t>онима</w:t>
      </w:r>
      <w:r w:rsidRPr="00A30860">
        <w:rPr>
          <w:rFonts w:ascii="Times New Roman" w:hAnsi="Times New Roman" w:cs="Times New Roman"/>
          <w:sz w:val="28"/>
          <w:szCs w:val="28"/>
        </w:rPr>
        <w:t xml:space="preserve">нии и учете </w:t>
      </w:r>
      <w:r w:rsidR="003E2617" w:rsidRPr="00A30860">
        <w:rPr>
          <w:rFonts w:ascii="Times New Roman" w:hAnsi="Times New Roman" w:cs="Times New Roman"/>
          <w:sz w:val="28"/>
          <w:szCs w:val="28"/>
        </w:rPr>
        <w:t>личностн</w:t>
      </w:r>
      <w:r w:rsidRPr="00A30860">
        <w:rPr>
          <w:rFonts w:ascii="Times New Roman" w:hAnsi="Times New Roman" w:cs="Times New Roman"/>
          <w:sz w:val="28"/>
          <w:szCs w:val="28"/>
        </w:rPr>
        <w:t xml:space="preserve">ой </w:t>
      </w:r>
      <w:r w:rsidR="003E2617" w:rsidRPr="00A30860">
        <w:rPr>
          <w:rFonts w:ascii="Times New Roman" w:hAnsi="Times New Roman" w:cs="Times New Roman"/>
          <w:sz w:val="28"/>
          <w:szCs w:val="28"/>
        </w:rPr>
        <w:t xml:space="preserve">структуры обучающихся </w:t>
      </w:r>
      <w:r w:rsidRPr="00A30860">
        <w:rPr>
          <w:rFonts w:ascii="Times New Roman" w:hAnsi="Times New Roman" w:cs="Times New Roman"/>
          <w:sz w:val="28"/>
          <w:szCs w:val="28"/>
        </w:rPr>
        <w:t xml:space="preserve">создается возможность </w:t>
      </w:r>
      <w:r w:rsidR="003E2617" w:rsidRPr="00A30860">
        <w:rPr>
          <w:rFonts w:ascii="Times New Roman" w:hAnsi="Times New Roman" w:cs="Times New Roman"/>
          <w:sz w:val="28"/>
          <w:szCs w:val="28"/>
        </w:rPr>
        <w:t xml:space="preserve">осуществить </w:t>
      </w:r>
      <w:r w:rsidRPr="00A30860">
        <w:rPr>
          <w:rFonts w:ascii="Times New Roman" w:hAnsi="Times New Roman" w:cs="Times New Roman"/>
          <w:sz w:val="28"/>
          <w:szCs w:val="28"/>
        </w:rPr>
        <w:t xml:space="preserve">интенсивное </w:t>
      </w:r>
      <w:r w:rsidR="003E2617" w:rsidRPr="00A30860">
        <w:rPr>
          <w:rFonts w:ascii="Times New Roman" w:hAnsi="Times New Roman" w:cs="Times New Roman"/>
          <w:sz w:val="28"/>
          <w:szCs w:val="28"/>
        </w:rPr>
        <w:t xml:space="preserve">развитие психики, познавательных процессов, личностных качеств и характеристик. Развитие </w:t>
      </w:r>
      <w:r w:rsidRPr="00A30860">
        <w:rPr>
          <w:rFonts w:ascii="Times New Roman" w:hAnsi="Times New Roman" w:cs="Times New Roman"/>
          <w:sz w:val="28"/>
          <w:szCs w:val="28"/>
        </w:rPr>
        <w:t>мот</w:t>
      </w:r>
      <w:r w:rsidR="00A310AE" w:rsidRPr="00A30860">
        <w:rPr>
          <w:rFonts w:ascii="Times New Roman" w:hAnsi="Times New Roman" w:cs="Times New Roman"/>
          <w:sz w:val="28"/>
          <w:szCs w:val="28"/>
        </w:rPr>
        <w:t>и</w:t>
      </w:r>
      <w:r w:rsidRPr="00A30860">
        <w:rPr>
          <w:rFonts w:ascii="Times New Roman" w:hAnsi="Times New Roman" w:cs="Times New Roman"/>
          <w:sz w:val="28"/>
          <w:szCs w:val="28"/>
        </w:rPr>
        <w:t xml:space="preserve">вации </w:t>
      </w:r>
      <w:r w:rsidR="003E2617" w:rsidRPr="00A30860">
        <w:rPr>
          <w:rFonts w:ascii="Times New Roman" w:hAnsi="Times New Roman" w:cs="Times New Roman"/>
          <w:sz w:val="28"/>
          <w:szCs w:val="28"/>
        </w:rPr>
        <w:t xml:space="preserve">личности обучающегося осуществляется через преобразование его субъективного опыта, содержание которого характеризуется следующими составными частями: когнитивным – это знания, представления и понятия; </w:t>
      </w:r>
      <w:proofErr w:type="spellStart"/>
      <w:r w:rsidR="003E2617" w:rsidRPr="00A30860">
        <w:rPr>
          <w:rFonts w:ascii="Times New Roman" w:hAnsi="Times New Roman" w:cs="Times New Roman"/>
          <w:sz w:val="28"/>
          <w:szCs w:val="28"/>
        </w:rPr>
        <w:t>операциональным</w:t>
      </w:r>
      <w:proofErr w:type="spellEnd"/>
      <w:r w:rsidR="003E2617" w:rsidRPr="00A30860">
        <w:rPr>
          <w:rFonts w:ascii="Times New Roman" w:hAnsi="Times New Roman" w:cs="Times New Roman"/>
          <w:sz w:val="28"/>
          <w:szCs w:val="28"/>
        </w:rPr>
        <w:t xml:space="preserve"> – это операции и приемы; ценностным содержанием; креативным – творческим содержанием. </w:t>
      </w:r>
    </w:p>
    <w:p w14:paraId="323802CD" w14:textId="58EA818A" w:rsidR="003E2617" w:rsidRPr="00A30860" w:rsidRDefault="006409DA"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Особый акцент в условиях ОСО ставится на осуществлении о</w:t>
      </w:r>
      <w:r w:rsidR="003E2617" w:rsidRPr="00A30860">
        <w:rPr>
          <w:rFonts w:ascii="Times New Roman" w:hAnsi="Times New Roman" w:cs="Times New Roman"/>
          <w:sz w:val="28"/>
          <w:szCs w:val="28"/>
        </w:rPr>
        <w:t>братн</w:t>
      </w:r>
      <w:r w:rsidRPr="00A30860">
        <w:rPr>
          <w:rFonts w:ascii="Times New Roman" w:hAnsi="Times New Roman" w:cs="Times New Roman"/>
          <w:sz w:val="28"/>
          <w:szCs w:val="28"/>
        </w:rPr>
        <w:t>ой</w:t>
      </w:r>
      <w:r w:rsidR="003E2617" w:rsidRPr="00A30860">
        <w:rPr>
          <w:rFonts w:ascii="Times New Roman" w:hAnsi="Times New Roman" w:cs="Times New Roman"/>
          <w:sz w:val="28"/>
          <w:szCs w:val="28"/>
        </w:rPr>
        <w:t xml:space="preserve"> связ</w:t>
      </w:r>
      <w:r w:rsidRPr="00A30860">
        <w:rPr>
          <w:rFonts w:ascii="Times New Roman" w:hAnsi="Times New Roman" w:cs="Times New Roman"/>
          <w:sz w:val="28"/>
          <w:szCs w:val="28"/>
        </w:rPr>
        <w:t>и</w:t>
      </w:r>
      <w:r w:rsidR="003E2617" w:rsidRPr="00A30860">
        <w:rPr>
          <w:rFonts w:ascii="Times New Roman" w:hAnsi="Times New Roman" w:cs="Times New Roman"/>
          <w:sz w:val="28"/>
          <w:szCs w:val="28"/>
        </w:rPr>
        <w:t xml:space="preserve">, идущая от учащихся в процессе оценивания, </w:t>
      </w:r>
      <w:r w:rsidRPr="00A30860">
        <w:rPr>
          <w:rFonts w:ascii="Times New Roman" w:hAnsi="Times New Roman" w:cs="Times New Roman"/>
          <w:sz w:val="28"/>
          <w:szCs w:val="28"/>
        </w:rPr>
        <w:t xml:space="preserve">она </w:t>
      </w:r>
      <w:r w:rsidR="003E2617" w:rsidRPr="00A30860">
        <w:rPr>
          <w:rFonts w:ascii="Times New Roman" w:hAnsi="Times New Roman" w:cs="Times New Roman"/>
          <w:sz w:val="28"/>
          <w:szCs w:val="28"/>
        </w:rPr>
        <w:t xml:space="preserve">сигнализирует об прогрессивных достижениях учащихся или же о недостаточном усвоении учебного материала. </w:t>
      </w:r>
      <w:r w:rsidRPr="00A30860">
        <w:rPr>
          <w:rFonts w:ascii="Times New Roman" w:hAnsi="Times New Roman" w:cs="Times New Roman"/>
          <w:sz w:val="28"/>
          <w:szCs w:val="28"/>
        </w:rPr>
        <w:t>Это методически правильный критерий дл</w:t>
      </w:r>
      <w:r w:rsidR="00A310AE" w:rsidRPr="00A30860">
        <w:rPr>
          <w:rFonts w:ascii="Times New Roman" w:hAnsi="Times New Roman" w:cs="Times New Roman"/>
          <w:sz w:val="28"/>
          <w:szCs w:val="28"/>
        </w:rPr>
        <w:t>я</w:t>
      </w:r>
      <w:r w:rsidRPr="00A30860">
        <w:rPr>
          <w:rFonts w:ascii="Times New Roman" w:hAnsi="Times New Roman" w:cs="Times New Roman"/>
          <w:sz w:val="28"/>
          <w:szCs w:val="28"/>
        </w:rPr>
        <w:t xml:space="preserve"> успешного развития мотивации школьников к процессу образования. </w:t>
      </w:r>
      <w:r w:rsidR="003E2617" w:rsidRPr="00A30860">
        <w:rPr>
          <w:rFonts w:ascii="Times New Roman" w:hAnsi="Times New Roman" w:cs="Times New Roman"/>
          <w:sz w:val="28"/>
          <w:szCs w:val="28"/>
        </w:rPr>
        <w:t>Такая обратная связь помогает педагогу планировать будущие занятия, усовершенствовать методы и приемы, которые облегчать восприятие учебного материала, дают возможность учителю увидеть слабые и сильные стороны учащихся.</w:t>
      </w:r>
      <w:r w:rsidR="00D23E9D" w:rsidRPr="00A30860">
        <w:rPr>
          <w:rFonts w:ascii="Times New Roman" w:hAnsi="Times New Roman" w:cs="Times New Roman"/>
          <w:sz w:val="28"/>
          <w:szCs w:val="28"/>
        </w:rPr>
        <w:t xml:space="preserve"> Созидательным является то, что у</w:t>
      </w:r>
      <w:r w:rsidR="003E2617" w:rsidRPr="00A30860">
        <w:rPr>
          <w:rFonts w:ascii="Times New Roman" w:hAnsi="Times New Roman" w:cs="Times New Roman"/>
          <w:sz w:val="28"/>
          <w:szCs w:val="28"/>
        </w:rPr>
        <w:t xml:space="preserve">читель мотивирует, актуализирует, формирует знания и навыки ученика, </w:t>
      </w:r>
      <w:r w:rsidR="003E2617" w:rsidRPr="00A30860">
        <w:rPr>
          <w:rFonts w:ascii="Times New Roman" w:hAnsi="Times New Roman" w:cs="Times New Roman"/>
          <w:sz w:val="28"/>
          <w:szCs w:val="28"/>
        </w:rPr>
        <w:lastRenderedPageBreak/>
        <w:t>использует активные и новые методы обучения, помогает ему увидеть цель через усвоение учебной информации, устанавливает прочную связь и создает благоприятную образовательную среду ОСО. Приемами, усиливающими мотивацию стремления к знаниям, являются организация исследовательской и практической работы, решение кейсов и проблемных ситуаций, обсуждение, дискуссии, рефлексия. Тем самым активно начинает повышаться и развиваться внутренняя мотивация.</w:t>
      </w:r>
    </w:p>
    <w:p w14:paraId="29D04964" w14:textId="606AA5CB" w:rsidR="00D23E9D" w:rsidRPr="00A30860" w:rsidRDefault="00C004BB"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Cs/>
          <w:iCs/>
          <w:sz w:val="28"/>
          <w:szCs w:val="28"/>
        </w:rPr>
        <w:t xml:space="preserve">Программа </w:t>
      </w:r>
      <w:r w:rsidR="003E2617" w:rsidRPr="00A30860">
        <w:rPr>
          <w:rFonts w:ascii="Times New Roman" w:hAnsi="Times New Roman" w:cs="Times New Roman"/>
          <w:bCs/>
          <w:iCs/>
          <w:sz w:val="28"/>
          <w:szCs w:val="28"/>
        </w:rPr>
        <w:t xml:space="preserve">ОСО </w:t>
      </w:r>
      <w:r w:rsidRPr="00A30860">
        <w:rPr>
          <w:rFonts w:ascii="Times New Roman" w:hAnsi="Times New Roman" w:cs="Times New Roman"/>
          <w:bCs/>
          <w:iCs/>
          <w:sz w:val="28"/>
          <w:szCs w:val="28"/>
        </w:rPr>
        <w:t xml:space="preserve">нацелена сотрудничество, партнерство </w:t>
      </w:r>
      <w:r w:rsidR="003E2617" w:rsidRPr="00A30860">
        <w:rPr>
          <w:rFonts w:ascii="Times New Roman" w:hAnsi="Times New Roman" w:cs="Times New Roman"/>
          <w:bCs/>
          <w:iCs/>
          <w:sz w:val="28"/>
          <w:szCs w:val="28"/>
        </w:rPr>
        <w:t>в отличие от программ традиционных</w:t>
      </w:r>
      <w:r w:rsidR="00D23E9D" w:rsidRPr="00A30860">
        <w:rPr>
          <w:rFonts w:ascii="Times New Roman" w:hAnsi="Times New Roman" w:cs="Times New Roman"/>
          <w:bCs/>
          <w:iCs/>
          <w:sz w:val="28"/>
          <w:szCs w:val="28"/>
        </w:rPr>
        <w:t>. У</w:t>
      </w:r>
      <w:r w:rsidR="003E2617" w:rsidRPr="00A30860">
        <w:rPr>
          <w:rFonts w:ascii="Times New Roman" w:hAnsi="Times New Roman" w:cs="Times New Roman"/>
          <w:sz w:val="28"/>
          <w:szCs w:val="28"/>
        </w:rPr>
        <w:t>чител</w:t>
      </w:r>
      <w:r w:rsidR="00D23E9D" w:rsidRPr="00A30860">
        <w:rPr>
          <w:rFonts w:ascii="Times New Roman" w:hAnsi="Times New Roman" w:cs="Times New Roman"/>
          <w:sz w:val="28"/>
          <w:szCs w:val="28"/>
        </w:rPr>
        <w:t xml:space="preserve">ь обучен продуктивному </w:t>
      </w:r>
      <w:r w:rsidR="003E2617" w:rsidRPr="00A30860">
        <w:rPr>
          <w:rFonts w:ascii="Times New Roman" w:hAnsi="Times New Roman" w:cs="Times New Roman"/>
          <w:sz w:val="28"/>
          <w:szCs w:val="28"/>
        </w:rPr>
        <w:t xml:space="preserve">использованию новейших образовательных технологий и педагогических приемов, направленных на </w:t>
      </w:r>
      <w:proofErr w:type="spellStart"/>
      <w:r w:rsidR="003E2617" w:rsidRPr="00A30860">
        <w:rPr>
          <w:rFonts w:ascii="Times New Roman" w:hAnsi="Times New Roman" w:cs="Times New Roman"/>
          <w:sz w:val="28"/>
          <w:szCs w:val="28"/>
        </w:rPr>
        <w:t>достиженческое</w:t>
      </w:r>
      <w:proofErr w:type="spellEnd"/>
      <w:r w:rsidR="003E2617" w:rsidRPr="00A30860">
        <w:rPr>
          <w:rFonts w:ascii="Times New Roman" w:hAnsi="Times New Roman" w:cs="Times New Roman"/>
          <w:sz w:val="28"/>
          <w:szCs w:val="28"/>
        </w:rPr>
        <w:t xml:space="preserve"> развитие.</w:t>
      </w:r>
      <w:r w:rsidR="00D23E9D" w:rsidRPr="00A30860">
        <w:rPr>
          <w:rFonts w:ascii="Times New Roman" w:hAnsi="Times New Roman" w:cs="Times New Roman"/>
          <w:sz w:val="28"/>
          <w:szCs w:val="28"/>
        </w:rPr>
        <w:t xml:space="preserve"> Следует констатировать, что о</w:t>
      </w:r>
      <w:r w:rsidR="003E2617" w:rsidRPr="00A30860">
        <w:rPr>
          <w:rFonts w:ascii="Times New Roman" w:hAnsi="Times New Roman" w:cs="Times New Roman"/>
          <w:sz w:val="28"/>
          <w:szCs w:val="28"/>
        </w:rPr>
        <w:t xml:space="preserve">бновленное содержание обучения полностью меняет облик современного педагога. </w:t>
      </w:r>
    </w:p>
    <w:p w14:paraId="369C4FC7" w14:textId="5EFC2BB1" w:rsidR="00D702C6" w:rsidRPr="00A30860" w:rsidRDefault="00D23E9D"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Одним из достоинств обновленной программы является </w:t>
      </w:r>
      <w:r w:rsidR="00D702C6" w:rsidRPr="00A30860">
        <w:rPr>
          <w:rFonts w:ascii="Times New Roman" w:hAnsi="Times New Roman" w:cs="Times New Roman"/>
          <w:sz w:val="28"/>
          <w:szCs w:val="28"/>
        </w:rPr>
        <w:t>реализация к</w:t>
      </w:r>
      <w:r w:rsidR="003E2617" w:rsidRPr="00A30860">
        <w:rPr>
          <w:rFonts w:ascii="Times New Roman" w:hAnsi="Times New Roman" w:cs="Times New Roman"/>
          <w:sz w:val="28"/>
          <w:szCs w:val="28"/>
        </w:rPr>
        <w:t>омпетентност</w:t>
      </w:r>
      <w:r w:rsidR="00A310AE" w:rsidRPr="00A30860">
        <w:rPr>
          <w:rFonts w:ascii="Times New Roman" w:hAnsi="Times New Roman" w:cs="Times New Roman"/>
          <w:sz w:val="28"/>
          <w:szCs w:val="28"/>
        </w:rPr>
        <w:t>н</w:t>
      </w:r>
      <w:r w:rsidR="00C004BB" w:rsidRPr="00A30860">
        <w:rPr>
          <w:rFonts w:ascii="Times New Roman" w:hAnsi="Times New Roman" w:cs="Times New Roman"/>
          <w:sz w:val="28"/>
          <w:szCs w:val="28"/>
        </w:rPr>
        <w:t>ого</w:t>
      </w:r>
      <w:r w:rsidR="003E2617" w:rsidRPr="00A30860">
        <w:rPr>
          <w:rFonts w:ascii="Times New Roman" w:hAnsi="Times New Roman" w:cs="Times New Roman"/>
          <w:sz w:val="28"/>
          <w:szCs w:val="28"/>
        </w:rPr>
        <w:t xml:space="preserve"> подход</w:t>
      </w:r>
      <w:r w:rsidR="00D702C6" w:rsidRPr="00A30860">
        <w:rPr>
          <w:rFonts w:ascii="Times New Roman" w:hAnsi="Times New Roman" w:cs="Times New Roman"/>
          <w:sz w:val="28"/>
          <w:szCs w:val="28"/>
        </w:rPr>
        <w:t>а</w:t>
      </w:r>
      <w:r w:rsidR="003E2617" w:rsidRPr="00A30860">
        <w:rPr>
          <w:rFonts w:ascii="Times New Roman" w:hAnsi="Times New Roman" w:cs="Times New Roman"/>
          <w:sz w:val="28"/>
          <w:szCs w:val="28"/>
        </w:rPr>
        <w:t xml:space="preserve">. </w:t>
      </w:r>
      <w:r w:rsidR="00D702C6" w:rsidRPr="00A30860">
        <w:rPr>
          <w:rFonts w:ascii="Times New Roman" w:hAnsi="Times New Roman" w:cs="Times New Roman"/>
          <w:sz w:val="28"/>
          <w:szCs w:val="28"/>
        </w:rPr>
        <w:t>С</w:t>
      </w:r>
      <w:r w:rsidR="003E2617" w:rsidRPr="00A30860">
        <w:rPr>
          <w:rFonts w:ascii="Times New Roman" w:hAnsi="Times New Roman" w:cs="Times New Roman"/>
          <w:sz w:val="28"/>
          <w:szCs w:val="28"/>
        </w:rPr>
        <w:t>пециальные</w:t>
      </w:r>
      <w:r w:rsidR="00D702C6" w:rsidRPr="00A30860">
        <w:rPr>
          <w:rFonts w:ascii="Times New Roman" w:hAnsi="Times New Roman" w:cs="Times New Roman"/>
          <w:sz w:val="28"/>
          <w:szCs w:val="28"/>
        </w:rPr>
        <w:t xml:space="preserve"> компетенции </w:t>
      </w:r>
      <w:r w:rsidR="003E2617" w:rsidRPr="00A30860">
        <w:rPr>
          <w:rFonts w:ascii="Times New Roman" w:hAnsi="Times New Roman" w:cs="Times New Roman"/>
          <w:sz w:val="28"/>
          <w:szCs w:val="28"/>
        </w:rPr>
        <w:t>выражаю</w:t>
      </w:r>
      <w:r w:rsidR="00D702C6" w:rsidRPr="00A30860">
        <w:rPr>
          <w:rFonts w:ascii="Times New Roman" w:hAnsi="Times New Roman" w:cs="Times New Roman"/>
          <w:sz w:val="28"/>
          <w:szCs w:val="28"/>
        </w:rPr>
        <w:t xml:space="preserve">тся </w:t>
      </w:r>
      <w:r w:rsidR="003E2617" w:rsidRPr="00A30860">
        <w:rPr>
          <w:rFonts w:ascii="Times New Roman" w:hAnsi="Times New Roman" w:cs="Times New Roman"/>
          <w:sz w:val="28"/>
          <w:szCs w:val="28"/>
        </w:rPr>
        <w:t>в высоком уровне профессиональной деятельности с тенденциями постоянного повыше</w:t>
      </w:r>
      <w:r w:rsidR="00D702C6" w:rsidRPr="00A30860">
        <w:rPr>
          <w:rFonts w:ascii="Times New Roman" w:hAnsi="Times New Roman" w:cs="Times New Roman"/>
          <w:sz w:val="28"/>
          <w:szCs w:val="28"/>
        </w:rPr>
        <w:t>ния квалификационного развития. С</w:t>
      </w:r>
      <w:r w:rsidR="003E2617" w:rsidRPr="00A30860">
        <w:rPr>
          <w:rFonts w:ascii="Times New Roman" w:hAnsi="Times New Roman" w:cs="Times New Roman"/>
          <w:sz w:val="28"/>
          <w:szCs w:val="28"/>
        </w:rPr>
        <w:t>оциальные компетенции</w:t>
      </w:r>
      <w:r w:rsidR="00D702C6" w:rsidRPr="00A30860">
        <w:rPr>
          <w:rFonts w:ascii="Times New Roman" w:hAnsi="Times New Roman" w:cs="Times New Roman"/>
          <w:sz w:val="28"/>
          <w:szCs w:val="28"/>
        </w:rPr>
        <w:t>,</w:t>
      </w:r>
      <w:r w:rsidR="003E2617" w:rsidRPr="00A30860">
        <w:rPr>
          <w:rFonts w:ascii="Times New Roman" w:hAnsi="Times New Roman" w:cs="Times New Roman"/>
          <w:sz w:val="28"/>
          <w:szCs w:val="28"/>
        </w:rPr>
        <w:t xml:space="preserve"> такие как умение работать сплочено в группе и в команде, открытость к взаимодействию и сотрудничеству, </w:t>
      </w:r>
      <w:r w:rsidR="00D702C6" w:rsidRPr="00A30860">
        <w:rPr>
          <w:rFonts w:ascii="Times New Roman" w:hAnsi="Times New Roman" w:cs="Times New Roman"/>
          <w:sz w:val="28"/>
          <w:szCs w:val="28"/>
        </w:rPr>
        <w:t>совершенствуются. К</w:t>
      </w:r>
      <w:r w:rsidR="003E2617" w:rsidRPr="00A30860">
        <w:rPr>
          <w:rFonts w:ascii="Times New Roman" w:hAnsi="Times New Roman" w:cs="Times New Roman"/>
          <w:sz w:val="28"/>
          <w:szCs w:val="28"/>
        </w:rPr>
        <w:t>омпетенции образовательные</w:t>
      </w:r>
      <w:r w:rsidR="00D702C6" w:rsidRPr="00A30860">
        <w:rPr>
          <w:rFonts w:ascii="Times New Roman" w:hAnsi="Times New Roman" w:cs="Times New Roman"/>
          <w:sz w:val="28"/>
          <w:szCs w:val="28"/>
        </w:rPr>
        <w:t xml:space="preserve"> находятся в постоянном развитии: </w:t>
      </w:r>
      <w:r w:rsidR="003E2617" w:rsidRPr="00A30860">
        <w:rPr>
          <w:rFonts w:ascii="Times New Roman" w:hAnsi="Times New Roman" w:cs="Times New Roman"/>
          <w:sz w:val="28"/>
          <w:szCs w:val="28"/>
        </w:rPr>
        <w:t xml:space="preserve">интерес к своей профессии, мотивационная направленность, каждый учитель должен знать и применять основы педагогики и психологии. </w:t>
      </w:r>
      <w:r w:rsidR="00D702C6" w:rsidRPr="00A30860">
        <w:rPr>
          <w:rFonts w:ascii="Times New Roman" w:hAnsi="Times New Roman" w:cs="Times New Roman"/>
          <w:sz w:val="28"/>
          <w:szCs w:val="28"/>
        </w:rPr>
        <w:t>К</w:t>
      </w:r>
      <w:r w:rsidR="00D702C6" w:rsidRPr="00A30860">
        <w:rPr>
          <w:rFonts w:ascii="Times New Roman" w:hAnsi="Times New Roman" w:cs="Times New Roman"/>
          <w:iCs/>
          <w:sz w:val="28"/>
          <w:szCs w:val="28"/>
        </w:rPr>
        <w:t xml:space="preserve">ультурологическая компетенция направляет </w:t>
      </w:r>
      <w:r w:rsidR="00A310AE" w:rsidRPr="00A30860">
        <w:rPr>
          <w:rFonts w:ascii="Times New Roman" w:hAnsi="Times New Roman" w:cs="Times New Roman"/>
          <w:iCs/>
          <w:sz w:val="28"/>
          <w:szCs w:val="28"/>
        </w:rPr>
        <w:t>з</w:t>
      </w:r>
      <w:r w:rsidR="00D702C6" w:rsidRPr="00A30860">
        <w:rPr>
          <w:rFonts w:ascii="Times New Roman" w:hAnsi="Times New Roman" w:cs="Times New Roman"/>
          <w:iCs/>
          <w:sz w:val="28"/>
          <w:szCs w:val="28"/>
        </w:rPr>
        <w:t>а знаниями мировой и собственной культуры, позволяет оценить мировое многообразие. Ценностно-ориентационная компетенция означает умение разбираться в жизненных ситуациях; учебно-познавательная компетенция обеспечивает самостоятельность в учебной исследовательской деятельности школьника; коммуникативная компетенция ориентирует знать</w:t>
      </w:r>
      <w:r w:rsidR="00D702C6" w:rsidRPr="00A30860">
        <w:rPr>
          <w:rFonts w:ascii="Times New Roman" w:hAnsi="Times New Roman" w:cs="Times New Roman"/>
          <w:sz w:val="28"/>
          <w:szCs w:val="28"/>
        </w:rPr>
        <w:t xml:space="preserve"> родной и государственный языки, русский как язык межнационального общения и иностранные языки.</w:t>
      </w:r>
    </w:p>
    <w:p w14:paraId="25AD65F4" w14:textId="501C5177" w:rsidR="00D702C6"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Обновлённое образование</w:t>
      </w:r>
      <w:proofErr w:type="gramStart"/>
      <w:r w:rsidR="00C004BB" w:rsidRPr="00A30860">
        <w:rPr>
          <w:rFonts w:ascii="Times New Roman" w:hAnsi="Times New Roman" w:cs="Times New Roman"/>
          <w:sz w:val="28"/>
          <w:szCs w:val="28"/>
        </w:rPr>
        <w:t>-</w:t>
      </w:r>
      <w:r w:rsidRPr="00A30860">
        <w:rPr>
          <w:rFonts w:ascii="Times New Roman" w:hAnsi="Times New Roman" w:cs="Times New Roman"/>
          <w:sz w:val="28"/>
          <w:szCs w:val="28"/>
        </w:rPr>
        <w:t xml:space="preserve"> это важное средство социальной защиты и самоопределения</w:t>
      </w:r>
      <w:proofErr w:type="gramEnd"/>
      <w:r w:rsidRPr="00A30860">
        <w:rPr>
          <w:rFonts w:ascii="Times New Roman" w:hAnsi="Times New Roman" w:cs="Times New Roman"/>
          <w:sz w:val="28"/>
          <w:szCs w:val="28"/>
        </w:rPr>
        <w:t>, которое помогает молодому человеку при вступлении во взрослую жизнь.</w:t>
      </w:r>
      <w:r w:rsidR="00D702C6" w:rsidRPr="00A30860">
        <w:rPr>
          <w:rFonts w:ascii="Times New Roman" w:hAnsi="Times New Roman" w:cs="Times New Roman"/>
          <w:sz w:val="28"/>
          <w:szCs w:val="28"/>
        </w:rPr>
        <w:t xml:space="preserve"> Практика показывает,</w:t>
      </w:r>
      <w:r w:rsidR="00A310AE" w:rsidRPr="00A30860">
        <w:rPr>
          <w:rFonts w:ascii="Times New Roman" w:hAnsi="Times New Roman" w:cs="Times New Roman"/>
          <w:sz w:val="28"/>
          <w:szCs w:val="28"/>
        </w:rPr>
        <w:t xml:space="preserve"> что </w:t>
      </w:r>
      <w:r w:rsidR="00D702C6" w:rsidRPr="00A30860">
        <w:rPr>
          <w:rFonts w:ascii="Times New Roman" w:hAnsi="Times New Roman" w:cs="Times New Roman"/>
          <w:sz w:val="28"/>
          <w:szCs w:val="28"/>
        </w:rPr>
        <w:t xml:space="preserve">современный учащийся в рамках ОСО стремится к </w:t>
      </w:r>
      <w:proofErr w:type="spellStart"/>
      <w:r w:rsidR="00D702C6" w:rsidRPr="00A30860">
        <w:rPr>
          <w:rFonts w:ascii="Times New Roman" w:hAnsi="Times New Roman" w:cs="Times New Roman"/>
          <w:sz w:val="28"/>
          <w:szCs w:val="28"/>
        </w:rPr>
        <w:t>персонифицирова</w:t>
      </w:r>
      <w:r w:rsidR="00A310AE" w:rsidRPr="00A30860">
        <w:rPr>
          <w:rFonts w:ascii="Times New Roman" w:hAnsi="Times New Roman" w:cs="Times New Roman"/>
          <w:sz w:val="28"/>
          <w:szCs w:val="28"/>
        </w:rPr>
        <w:t>ной</w:t>
      </w:r>
      <w:proofErr w:type="spellEnd"/>
      <w:r w:rsidR="00A310AE" w:rsidRPr="00A30860">
        <w:rPr>
          <w:rFonts w:ascii="Times New Roman" w:hAnsi="Times New Roman" w:cs="Times New Roman"/>
          <w:sz w:val="28"/>
          <w:szCs w:val="28"/>
        </w:rPr>
        <w:t xml:space="preserve"> </w:t>
      </w:r>
      <w:r w:rsidR="00D702C6" w:rsidRPr="00A30860">
        <w:rPr>
          <w:rFonts w:ascii="Times New Roman" w:hAnsi="Times New Roman" w:cs="Times New Roman"/>
          <w:sz w:val="28"/>
          <w:szCs w:val="28"/>
        </w:rPr>
        <w:t>собственной образовательной траектории, определять темп, уровни усвоения информацию учебного материала.</w:t>
      </w:r>
    </w:p>
    <w:p w14:paraId="082D0142" w14:textId="26704EE4" w:rsidR="003E2617" w:rsidRPr="00A30860" w:rsidRDefault="00C004BB"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Достаточно весомым критерием, способствующим разви</w:t>
      </w:r>
      <w:r w:rsidR="00DD631C" w:rsidRPr="00A30860">
        <w:rPr>
          <w:rFonts w:ascii="Times New Roman" w:hAnsi="Times New Roman" w:cs="Times New Roman"/>
          <w:sz w:val="28"/>
          <w:szCs w:val="28"/>
        </w:rPr>
        <w:t xml:space="preserve">тию </w:t>
      </w:r>
      <w:r w:rsidRPr="00A30860">
        <w:rPr>
          <w:rFonts w:ascii="Times New Roman" w:hAnsi="Times New Roman" w:cs="Times New Roman"/>
          <w:sz w:val="28"/>
          <w:szCs w:val="28"/>
        </w:rPr>
        <w:t>мотиваци</w:t>
      </w:r>
      <w:r w:rsidR="00DD631C" w:rsidRPr="00A30860">
        <w:rPr>
          <w:rFonts w:ascii="Times New Roman" w:hAnsi="Times New Roman" w:cs="Times New Roman"/>
          <w:sz w:val="28"/>
          <w:szCs w:val="28"/>
        </w:rPr>
        <w:t>и</w:t>
      </w:r>
      <w:r w:rsidR="0076250D" w:rsidRPr="00A30860">
        <w:rPr>
          <w:rFonts w:ascii="Times New Roman" w:hAnsi="Times New Roman" w:cs="Times New Roman"/>
          <w:sz w:val="28"/>
          <w:szCs w:val="28"/>
        </w:rPr>
        <w:t xml:space="preserve"> достижений </w:t>
      </w:r>
      <w:r w:rsidRPr="00A30860">
        <w:rPr>
          <w:rFonts w:ascii="Times New Roman" w:hAnsi="Times New Roman" w:cs="Times New Roman"/>
          <w:sz w:val="28"/>
          <w:szCs w:val="28"/>
        </w:rPr>
        <w:t>обучающихся</w:t>
      </w:r>
      <w:r w:rsidR="00510997" w:rsidRPr="00A30860">
        <w:rPr>
          <w:rFonts w:ascii="Times New Roman" w:hAnsi="Times New Roman" w:cs="Times New Roman"/>
          <w:sz w:val="28"/>
          <w:szCs w:val="28"/>
        </w:rPr>
        <w:t xml:space="preserve"> в обновленном обучении, является </w:t>
      </w:r>
      <w:r w:rsidR="00DD631C" w:rsidRPr="00A30860">
        <w:rPr>
          <w:rFonts w:ascii="Times New Roman" w:hAnsi="Times New Roman" w:cs="Times New Roman"/>
          <w:sz w:val="28"/>
          <w:szCs w:val="28"/>
        </w:rPr>
        <w:t xml:space="preserve">создание возможности для </w:t>
      </w:r>
      <w:r w:rsidR="003E2617" w:rsidRPr="00A30860">
        <w:rPr>
          <w:rFonts w:ascii="Times New Roman" w:hAnsi="Times New Roman" w:cs="Times New Roman"/>
          <w:sz w:val="28"/>
          <w:szCs w:val="28"/>
        </w:rPr>
        <w:t xml:space="preserve">творческого </w:t>
      </w:r>
      <w:r w:rsidR="00DD631C" w:rsidRPr="00A30860">
        <w:rPr>
          <w:rFonts w:ascii="Times New Roman" w:hAnsi="Times New Roman" w:cs="Times New Roman"/>
          <w:sz w:val="28"/>
          <w:szCs w:val="28"/>
        </w:rPr>
        <w:t>саморазвития</w:t>
      </w:r>
      <w:r w:rsidR="00510997" w:rsidRPr="00A30860">
        <w:rPr>
          <w:rFonts w:ascii="Times New Roman" w:hAnsi="Times New Roman" w:cs="Times New Roman"/>
          <w:sz w:val="28"/>
          <w:szCs w:val="28"/>
        </w:rPr>
        <w:t xml:space="preserve"> субъектов</w:t>
      </w:r>
      <w:r w:rsidR="00DD631C" w:rsidRPr="00A30860">
        <w:rPr>
          <w:rFonts w:ascii="Times New Roman" w:hAnsi="Times New Roman" w:cs="Times New Roman"/>
          <w:sz w:val="28"/>
          <w:szCs w:val="28"/>
        </w:rPr>
        <w:t xml:space="preserve">. По сути –это </w:t>
      </w:r>
      <w:r w:rsidR="003E2617" w:rsidRPr="00A30860">
        <w:rPr>
          <w:rFonts w:ascii="Times New Roman" w:hAnsi="Times New Roman" w:cs="Times New Roman"/>
          <w:sz w:val="28"/>
          <w:szCs w:val="28"/>
        </w:rPr>
        <w:t>оптимум условий, которые позволяют обосновать и осуществить индивидуализированную модель образования и построения индивидуальной траектории обучения.</w:t>
      </w:r>
      <w:r w:rsidR="00510997" w:rsidRPr="00A30860">
        <w:rPr>
          <w:rFonts w:ascii="Times New Roman" w:hAnsi="Times New Roman" w:cs="Times New Roman"/>
          <w:sz w:val="28"/>
          <w:szCs w:val="28"/>
        </w:rPr>
        <w:t xml:space="preserve"> </w:t>
      </w:r>
      <w:r w:rsidR="003E2617" w:rsidRPr="00A30860">
        <w:rPr>
          <w:rFonts w:ascii="Times New Roman" w:hAnsi="Times New Roman" w:cs="Times New Roman"/>
          <w:sz w:val="28"/>
          <w:szCs w:val="28"/>
        </w:rPr>
        <w:t>Самоопределение школьника осуществляется на системе ценностных ориентаций личности самого школьника</w:t>
      </w:r>
      <w:r w:rsidR="00510997" w:rsidRPr="00A30860">
        <w:rPr>
          <w:rFonts w:ascii="Times New Roman" w:hAnsi="Times New Roman" w:cs="Times New Roman"/>
          <w:sz w:val="28"/>
          <w:szCs w:val="28"/>
        </w:rPr>
        <w:t>, н</w:t>
      </w:r>
      <w:r w:rsidR="003E2617" w:rsidRPr="00A30860">
        <w:rPr>
          <w:rFonts w:ascii="Times New Roman" w:hAnsi="Times New Roman" w:cs="Times New Roman"/>
          <w:sz w:val="28"/>
          <w:szCs w:val="28"/>
        </w:rPr>
        <w:t>аполняет</w:t>
      </w:r>
      <w:r w:rsidR="00510997" w:rsidRPr="00A30860">
        <w:rPr>
          <w:rFonts w:ascii="Times New Roman" w:hAnsi="Times New Roman" w:cs="Times New Roman"/>
          <w:sz w:val="28"/>
          <w:szCs w:val="28"/>
        </w:rPr>
        <w:t>ся</w:t>
      </w:r>
      <w:r w:rsidR="003E2617" w:rsidRPr="00A30860">
        <w:rPr>
          <w:rFonts w:ascii="Times New Roman" w:hAnsi="Times New Roman" w:cs="Times New Roman"/>
          <w:sz w:val="28"/>
          <w:szCs w:val="28"/>
        </w:rPr>
        <w:t xml:space="preserve"> содержанием и структурными составляющими мотивационную направленность</w:t>
      </w:r>
      <w:r w:rsidR="00510997" w:rsidRPr="00A30860">
        <w:rPr>
          <w:rFonts w:ascii="Times New Roman" w:hAnsi="Times New Roman" w:cs="Times New Roman"/>
          <w:sz w:val="28"/>
          <w:szCs w:val="28"/>
        </w:rPr>
        <w:t xml:space="preserve">, усиливается </w:t>
      </w:r>
      <w:r w:rsidR="003E2617" w:rsidRPr="00A30860">
        <w:rPr>
          <w:rFonts w:ascii="Times New Roman" w:hAnsi="Times New Roman" w:cs="Times New Roman"/>
          <w:sz w:val="28"/>
          <w:szCs w:val="28"/>
        </w:rPr>
        <w:lastRenderedPageBreak/>
        <w:t>способность использования возможностей собственного роста</w:t>
      </w:r>
      <w:r w:rsidR="00510997" w:rsidRPr="00A30860">
        <w:rPr>
          <w:rFonts w:ascii="Times New Roman" w:hAnsi="Times New Roman" w:cs="Times New Roman"/>
          <w:sz w:val="28"/>
          <w:szCs w:val="28"/>
        </w:rPr>
        <w:t>, совершенствуются такие качества как с</w:t>
      </w:r>
      <w:r w:rsidR="003E2617" w:rsidRPr="00A30860">
        <w:rPr>
          <w:rFonts w:ascii="Times New Roman" w:hAnsi="Times New Roman" w:cs="Times New Roman"/>
          <w:sz w:val="28"/>
          <w:szCs w:val="28"/>
        </w:rPr>
        <w:t>амооценк</w:t>
      </w:r>
      <w:r w:rsidR="00510997" w:rsidRPr="00A30860">
        <w:rPr>
          <w:rFonts w:ascii="Times New Roman" w:hAnsi="Times New Roman" w:cs="Times New Roman"/>
          <w:sz w:val="28"/>
          <w:szCs w:val="28"/>
        </w:rPr>
        <w:t>а</w:t>
      </w:r>
      <w:r w:rsidR="003E2617" w:rsidRPr="00A30860">
        <w:rPr>
          <w:rFonts w:ascii="Times New Roman" w:hAnsi="Times New Roman" w:cs="Times New Roman"/>
          <w:sz w:val="28"/>
          <w:szCs w:val="28"/>
        </w:rPr>
        <w:t>, самоанализ и ее адекватность.</w:t>
      </w:r>
    </w:p>
    <w:p w14:paraId="4195FC9F" w14:textId="696E1792" w:rsidR="003E2617"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На наш взгляд, верным является утверждение исследователей образования, трактующие обоснование учебной мотивации и достиженческой мотивация школьников как показател</w:t>
      </w:r>
      <w:r w:rsidR="00FB69A9" w:rsidRPr="00A30860">
        <w:rPr>
          <w:rFonts w:ascii="Times New Roman" w:hAnsi="Times New Roman" w:cs="Times New Roman"/>
          <w:sz w:val="28"/>
          <w:szCs w:val="28"/>
        </w:rPr>
        <w:t>ей</w:t>
      </w:r>
      <w:r w:rsidRPr="00A30860">
        <w:rPr>
          <w:rFonts w:ascii="Times New Roman" w:hAnsi="Times New Roman" w:cs="Times New Roman"/>
          <w:sz w:val="28"/>
          <w:szCs w:val="28"/>
        </w:rPr>
        <w:t xml:space="preserve"> социализации и </w:t>
      </w:r>
      <w:r w:rsidR="00FB69A9" w:rsidRPr="00A30860">
        <w:rPr>
          <w:rFonts w:ascii="Times New Roman" w:hAnsi="Times New Roman" w:cs="Times New Roman"/>
          <w:sz w:val="28"/>
          <w:szCs w:val="28"/>
        </w:rPr>
        <w:t xml:space="preserve">успешной </w:t>
      </w:r>
      <w:r w:rsidRPr="00A30860">
        <w:rPr>
          <w:rFonts w:ascii="Times New Roman" w:hAnsi="Times New Roman" w:cs="Times New Roman"/>
          <w:sz w:val="28"/>
          <w:szCs w:val="28"/>
        </w:rPr>
        <w:t xml:space="preserve">образовательной среды для индивидуального раскрытия творческого потенциала </w:t>
      </w:r>
      <w:r w:rsidR="00FB69A9" w:rsidRPr="00A30860">
        <w:rPr>
          <w:rFonts w:ascii="Times New Roman" w:hAnsi="Times New Roman" w:cs="Times New Roman"/>
          <w:sz w:val="28"/>
          <w:szCs w:val="28"/>
        </w:rPr>
        <w:t>обучающихся</w:t>
      </w:r>
      <w:r w:rsidR="0076250D" w:rsidRPr="00A30860">
        <w:rPr>
          <w:rFonts w:ascii="Times New Roman" w:hAnsi="Times New Roman" w:cs="Times New Roman"/>
          <w:sz w:val="28"/>
          <w:szCs w:val="28"/>
        </w:rPr>
        <w:t>.</w:t>
      </w:r>
      <w:r w:rsidR="00FB69A9" w:rsidRPr="00A30860">
        <w:rPr>
          <w:rFonts w:ascii="Times New Roman" w:hAnsi="Times New Roman" w:cs="Times New Roman"/>
          <w:sz w:val="28"/>
          <w:szCs w:val="28"/>
        </w:rPr>
        <w:t xml:space="preserve"> П</w:t>
      </w:r>
      <w:r w:rsidRPr="00A30860">
        <w:rPr>
          <w:rFonts w:ascii="Times New Roman" w:hAnsi="Times New Roman" w:cs="Times New Roman"/>
          <w:sz w:val="28"/>
          <w:szCs w:val="28"/>
        </w:rPr>
        <w:t>едагог</w:t>
      </w:r>
      <w:r w:rsidR="00FB69A9" w:rsidRPr="00A30860">
        <w:rPr>
          <w:rFonts w:ascii="Times New Roman" w:hAnsi="Times New Roman" w:cs="Times New Roman"/>
          <w:sz w:val="28"/>
          <w:szCs w:val="28"/>
        </w:rPr>
        <w:t>у</w:t>
      </w:r>
      <w:r w:rsidRPr="00A30860">
        <w:rPr>
          <w:rFonts w:ascii="Times New Roman" w:hAnsi="Times New Roman" w:cs="Times New Roman"/>
          <w:sz w:val="28"/>
          <w:szCs w:val="28"/>
        </w:rPr>
        <w:t xml:space="preserve"> отвод</w:t>
      </w:r>
      <w:r w:rsidR="00FB69A9" w:rsidRPr="00A30860">
        <w:rPr>
          <w:rFonts w:ascii="Times New Roman" w:hAnsi="Times New Roman" w:cs="Times New Roman"/>
          <w:sz w:val="28"/>
          <w:szCs w:val="28"/>
        </w:rPr>
        <w:t>ится</w:t>
      </w:r>
      <w:r w:rsidRPr="00A30860">
        <w:rPr>
          <w:rFonts w:ascii="Times New Roman" w:hAnsi="Times New Roman" w:cs="Times New Roman"/>
          <w:sz w:val="28"/>
          <w:szCs w:val="28"/>
        </w:rPr>
        <w:t xml:space="preserve"> </w:t>
      </w:r>
      <w:r w:rsidR="00FB69A9" w:rsidRPr="00A30860">
        <w:rPr>
          <w:rFonts w:ascii="Times New Roman" w:hAnsi="Times New Roman" w:cs="Times New Roman"/>
          <w:sz w:val="28"/>
          <w:szCs w:val="28"/>
        </w:rPr>
        <w:t xml:space="preserve">роль </w:t>
      </w:r>
      <w:r w:rsidRPr="00A30860">
        <w:rPr>
          <w:rFonts w:ascii="Times New Roman" w:hAnsi="Times New Roman" w:cs="Times New Roman"/>
          <w:sz w:val="28"/>
          <w:szCs w:val="28"/>
        </w:rPr>
        <w:t>построени</w:t>
      </w:r>
      <w:r w:rsidR="00FB69A9" w:rsidRPr="00A30860">
        <w:rPr>
          <w:rFonts w:ascii="Times New Roman" w:hAnsi="Times New Roman" w:cs="Times New Roman"/>
          <w:sz w:val="28"/>
          <w:szCs w:val="28"/>
        </w:rPr>
        <w:t>я</w:t>
      </w:r>
      <w:r w:rsidRPr="00A30860">
        <w:rPr>
          <w:rFonts w:ascii="Times New Roman" w:hAnsi="Times New Roman" w:cs="Times New Roman"/>
          <w:sz w:val="28"/>
          <w:szCs w:val="28"/>
        </w:rPr>
        <w:t xml:space="preserve"> развивающей образовательной среды</w:t>
      </w:r>
      <w:r w:rsidR="00FB69A9" w:rsidRPr="00A30860">
        <w:rPr>
          <w:rFonts w:ascii="Times New Roman" w:hAnsi="Times New Roman" w:cs="Times New Roman"/>
          <w:sz w:val="28"/>
          <w:szCs w:val="28"/>
        </w:rPr>
        <w:t xml:space="preserve"> для </w:t>
      </w:r>
      <w:r w:rsidRPr="00A30860">
        <w:rPr>
          <w:rFonts w:ascii="Times New Roman" w:hAnsi="Times New Roman" w:cs="Times New Roman"/>
          <w:sz w:val="28"/>
          <w:szCs w:val="28"/>
        </w:rPr>
        <w:t>самоак</w:t>
      </w:r>
      <w:r w:rsidR="0013461B" w:rsidRPr="00A30860">
        <w:rPr>
          <w:rFonts w:ascii="Times New Roman" w:hAnsi="Times New Roman" w:cs="Times New Roman"/>
          <w:sz w:val="28"/>
          <w:szCs w:val="28"/>
        </w:rPr>
        <w:t xml:space="preserve">туализации ученика. Отсюда, </w:t>
      </w:r>
      <w:r w:rsidRPr="00A30860">
        <w:rPr>
          <w:rFonts w:ascii="Times New Roman" w:hAnsi="Times New Roman" w:cs="Times New Roman"/>
          <w:sz w:val="28"/>
          <w:szCs w:val="28"/>
        </w:rPr>
        <w:t xml:space="preserve">исследователи </w:t>
      </w:r>
      <w:r w:rsidR="0013461B" w:rsidRPr="00A30860">
        <w:rPr>
          <w:rFonts w:ascii="Times New Roman" w:hAnsi="Times New Roman" w:cs="Times New Roman"/>
          <w:sz w:val="28"/>
          <w:szCs w:val="28"/>
        </w:rPr>
        <w:t xml:space="preserve">нетрадиционной формы </w:t>
      </w:r>
      <w:r w:rsidRPr="00A30860">
        <w:rPr>
          <w:rFonts w:ascii="Times New Roman" w:hAnsi="Times New Roman" w:cs="Times New Roman"/>
          <w:sz w:val="28"/>
          <w:szCs w:val="28"/>
        </w:rPr>
        <w:t xml:space="preserve">образования видят в каждом школьнике потенциал </w:t>
      </w:r>
      <w:r w:rsidR="00FB69A9" w:rsidRPr="00A30860">
        <w:rPr>
          <w:rFonts w:ascii="Times New Roman" w:hAnsi="Times New Roman" w:cs="Times New Roman"/>
          <w:sz w:val="28"/>
          <w:szCs w:val="28"/>
        </w:rPr>
        <w:t xml:space="preserve">для </w:t>
      </w:r>
      <w:r w:rsidRPr="00A30860">
        <w:rPr>
          <w:rFonts w:ascii="Times New Roman" w:hAnsi="Times New Roman" w:cs="Times New Roman"/>
          <w:sz w:val="28"/>
          <w:szCs w:val="28"/>
        </w:rPr>
        <w:t>творчества, раскрывающий через творческий поток знаниевых и моральных изысканий, следовательно, обновленное содержание образование может развить способности к достиженческой деятельности через расширение вариативности образовательных предложений.</w:t>
      </w:r>
    </w:p>
    <w:p w14:paraId="320929B8" w14:textId="3F8B37F9" w:rsidR="00C26CFC" w:rsidRPr="00A30860" w:rsidRDefault="00FB69A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Cs/>
          <w:iCs/>
          <w:sz w:val="28"/>
          <w:szCs w:val="28"/>
        </w:rPr>
        <w:t>Одна из главных о</w:t>
      </w:r>
      <w:r w:rsidR="003E2617" w:rsidRPr="00A30860">
        <w:rPr>
          <w:rFonts w:ascii="Times New Roman" w:hAnsi="Times New Roman" w:cs="Times New Roman"/>
          <w:bCs/>
          <w:iCs/>
          <w:sz w:val="28"/>
          <w:szCs w:val="28"/>
        </w:rPr>
        <w:t>собенности мотивирования при ОСО</w:t>
      </w:r>
      <w:r w:rsidRPr="00A30860">
        <w:rPr>
          <w:rFonts w:ascii="Times New Roman" w:hAnsi="Times New Roman" w:cs="Times New Roman"/>
          <w:bCs/>
          <w:iCs/>
          <w:sz w:val="28"/>
          <w:szCs w:val="28"/>
        </w:rPr>
        <w:t xml:space="preserve"> –это оценивание результатов</w:t>
      </w:r>
      <w:r w:rsidR="00C26CFC" w:rsidRPr="00A30860">
        <w:rPr>
          <w:rFonts w:ascii="Times New Roman" w:hAnsi="Times New Roman" w:cs="Times New Roman"/>
          <w:bCs/>
          <w:iCs/>
          <w:sz w:val="28"/>
          <w:szCs w:val="28"/>
        </w:rPr>
        <w:t xml:space="preserve"> обучения</w:t>
      </w:r>
      <w:r w:rsidRPr="00A30860">
        <w:rPr>
          <w:rFonts w:ascii="Times New Roman" w:hAnsi="Times New Roman" w:cs="Times New Roman"/>
          <w:bCs/>
          <w:iCs/>
          <w:sz w:val="28"/>
          <w:szCs w:val="28"/>
        </w:rPr>
        <w:t xml:space="preserve">. Оно </w:t>
      </w:r>
      <w:r w:rsidRPr="00A30860">
        <w:rPr>
          <w:rFonts w:ascii="Times New Roman" w:hAnsi="Times New Roman" w:cs="Times New Roman"/>
          <w:sz w:val="28"/>
          <w:szCs w:val="28"/>
        </w:rPr>
        <w:t xml:space="preserve">осуществляется </w:t>
      </w:r>
      <w:r w:rsidR="003E2617" w:rsidRPr="00A30860">
        <w:rPr>
          <w:rFonts w:ascii="Times New Roman" w:hAnsi="Times New Roman" w:cs="Times New Roman"/>
          <w:sz w:val="28"/>
          <w:szCs w:val="28"/>
        </w:rPr>
        <w:t xml:space="preserve">через создание педагогом проблемной ситуативной задачи и через новую форму оценивания учебной деятельности детей. Оценивание учебных достижений через </w:t>
      </w:r>
      <w:proofErr w:type="spellStart"/>
      <w:r w:rsidRPr="00A30860">
        <w:rPr>
          <w:rFonts w:ascii="Times New Roman" w:hAnsi="Times New Roman" w:cs="Times New Roman"/>
          <w:i/>
          <w:sz w:val="28"/>
          <w:szCs w:val="28"/>
        </w:rPr>
        <w:t>формативную</w:t>
      </w:r>
      <w:proofErr w:type="spellEnd"/>
      <w:r w:rsidR="003E2617" w:rsidRPr="00A30860">
        <w:rPr>
          <w:rFonts w:ascii="Times New Roman" w:hAnsi="Times New Roman" w:cs="Times New Roman"/>
          <w:i/>
          <w:sz w:val="28"/>
          <w:szCs w:val="28"/>
        </w:rPr>
        <w:t xml:space="preserve"> и </w:t>
      </w:r>
      <w:proofErr w:type="spellStart"/>
      <w:r w:rsidR="003E2617" w:rsidRPr="00A30860">
        <w:rPr>
          <w:rFonts w:ascii="Times New Roman" w:hAnsi="Times New Roman" w:cs="Times New Roman"/>
          <w:i/>
          <w:sz w:val="28"/>
          <w:szCs w:val="28"/>
        </w:rPr>
        <w:t>суммативн</w:t>
      </w:r>
      <w:r w:rsidRPr="00A30860">
        <w:rPr>
          <w:rFonts w:ascii="Times New Roman" w:hAnsi="Times New Roman" w:cs="Times New Roman"/>
          <w:i/>
          <w:sz w:val="28"/>
          <w:szCs w:val="28"/>
        </w:rPr>
        <w:t>ую</w:t>
      </w:r>
      <w:proofErr w:type="spellEnd"/>
      <w:r w:rsidR="002114FC" w:rsidRPr="00A30860">
        <w:rPr>
          <w:rFonts w:ascii="Times New Roman" w:hAnsi="Times New Roman" w:cs="Times New Roman"/>
          <w:i/>
          <w:sz w:val="28"/>
          <w:szCs w:val="28"/>
        </w:rPr>
        <w:t xml:space="preserve"> </w:t>
      </w:r>
      <w:r w:rsidR="00C26CFC" w:rsidRPr="00A30860">
        <w:rPr>
          <w:rFonts w:ascii="Times New Roman" w:hAnsi="Times New Roman" w:cs="Times New Roman"/>
          <w:i/>
          <w:sz w:val="28"/>
          <w:szCs w:val="28"/>
        </w:rPr>
        <w:t>показатели</w:t>
      </w:r>
      <w:r w:rsidRPr="00A30860">
        <w:rPr>
          <w:rFonts w:ascii="Times New Roman" w:hAnsi="Times New Roman" w:cs="Times New Roman"/>
          <w:sz w:val="28"/>
          <w:szCs w:val="28"/>
        </w:rPr>
        <w:t>, в коне</w:t>
      </w:r>
      <w:r w:rsidR="003E2617" w:rsidRPr="00A30860">
        <w:rPr>
          <w:rFonts w:ascii="Times New Roman" w:hAnsi="Times New Roman" w:cs="Times New Roman"/>
          <w:sz w:val="28"/>
          <w:szCs w:val="28"/>
        </w:rPr>
        <w:t>чном счете обеспечи</w:t>
      </w:r>
      <w:r w:rsidR="00C26CFC" w:rsidRPr="00A30860">
        <w:rPr>
          <w:rFonts w:ascii="Times New Roman" w:hAnsi="Times New Roman" w:cs="Times New Roman"/>
          <w:sz w:val="28"/>
          <w:szCs w:val="28"/>
        </w:rPr>
        <w:t>вает</w:t>
      </w:r>
      <w:r w:rsidR="003E2617" w:rsidRPr="00A30860">
        <w:rPr>
          <w:rFonts w:ascii="Times New Roman" w:hAnsi="Times New Roman" w:cs="Times New Roman"/>
          <w:sz w:val="28"/>
          <w:szCs w:val="28"/>
        </w:rPr>
        <w:t xml:space="preserve"> налаживание продуктивной обратной связи, так как дает получение объективной информации об успехах, пробелах, результатах обучения учащихся, обеспечи</w:t>
      </w:r>
      <w:r w:rsidRPr="00A30860">
        <w:rPr>
          <w:rFonts w:ascii="Times New Roman" w:hAnsi="Times New Roman" w:cs="Times New Roman"/>
          <w:sz w:val="28"/>
          <w:szCs w:val="28"/>
        </w:rPr>
        <w:t>вае</w:t>
      </w:r>
      <w:r w:rsidR="003E2617" w:rsidRPr="00A30860">
        <w:rPr>
          <w:rFonts w:ascii="Times New Roman" w:hAnsi="Times New Roman" w:cs="Times New Roman"/>
          <w:sz w:val="28"/>
          <w:szCs w:val="28"/>
        </w:rPr>
        <w:t xml:space="preserve">т повышение качества обучения в соответствие международным стандартам. </w:t>
      </w:r>
      <w:r w:rsidR="00C26CFC" w:rsidRPr="00A30860">
        <w:rPr>
          <w:rFonts w:ascii="Times New Roman" w:hAnsi="Times New Roman" w:cs="Times New Roman"/>
          <w:sz w:val="28"/>
          <w:szCs w:val="28"/>
        </w:rPr>
        <w:t>Понятия формативного или суммативного оценивания происходят непрерывно и отвечают за обратную связь между учителем и школьником, дают возможность своевременно скорректировать учебный процесс. Однако, сле</w:t>
      </w:r>
      <w:r w:rsidR="00A310AE" w:rsidRPr="00A30860">
        <w:rPr>
          <w:rFonts w:ascii="Times New Roman" w:hAnsi="Times New Roman" w:cs="Times New Roman"/>
          <w:sz w:val="28"/>
          <w:szCs w:val="28"/>
        </w:rPr>
        <w:t>д</w:t>
      </w:r>
      <w:r w:rsidR="00C26CFC" w:rsidRPr="00A30860">
        <w:rPr>
          <w:rFonts w:ascii="Times New Roman" w:hAnsi="Times New Roman" w:cs="Times New Roman"/>
          <w:sz w:val="28"/>
          <w:szCs w:val="28"/>
        </w:rPr>
        <w:t xml:space="preserve">ует заметить, анализируемые системы оценивания имели место и в других нетрадиционных системах обучения, таких как вальдорфская педагогика. </w:t>
      </w:r>
    </w:p>
    <w:p w14:paraId="24923609" w14:textId="572F43EE" w:rsidR="003E2617" w:rsidRPr="00A30860" w:rsidRDefault="00FB69A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Еще одним заметным преимущ</w:t>
      </w:r>
      <w:r w:rsidR="00C26CFC" w:rsidRPr="00A30860">
        <w:rPr>
          <w:rFonts w:ascii="Times New Roman" w:hAnsi="Times New Roman" w:cs="Times New Roman"/>
          <w:sz w:val="28"/>
          <w:szCs w:val="28"/>
        </w:rPr>
        <w:t>е</w:t>
      </w:r>
      <w:r w:rsidRPr="00A30860">
        <w:rPr>
          <w:rFonts w:ascii="Times New Roman" w:hAnsi="Times New Roman" w:cs="Times New Roman"/>
          <w:sz w:val="28"/>
          <w:szCs w:val="28"/>
        </w:rPr>
        <w:t>ством обновленного содержания образования</w:t>
      </w:r>
      <w:r w:rsidR="00C26CFC" w:rsidRPr="00A30860">
        <w:rPr>
          <w:rFonts w:ascii="Times New Roman" w:hAnsi="Times New Roman" w:cs="Times New Roman"/>
          <w:sz w:val="28"/>
          <w:szCs w:val="28"/>
        </w:rPr>
        <w:t xml:space="preserve"> в плане исследуемой проблемы, </w:t>
      </w:r>
      <w:r w:rsidRPr="00A30860">
        <w:rPr>
          <w:rFonts w:ascii="Times New Roman" w:hAnsi="Times New Roman" w:cs="Times New Roman"/>
          <w:sz w:val="28"/>
          <w:szCs w:val="28"/>
        </w:rPr>
        <w:t xml:space="preserve">нужно назвать </w:t>
      </w:r>
      <w:r w:rsidR="0076054F" w:rsidRPr="00A30860">
        <w:rPr>
          <w:rFonts w:ascii="Times New Roman" w:hAnsi="Times New Roman" w:cs="Times New Roman"/>
          <w:sz w:val="28"/>
          <w:szCs w:val="28"/>
        </w:rPr>
        <w:t xml:space="preserve">определение </w:t>
      </w:r>
      <w:r w:rsidR="003E2617" w:rsidRPr="00A30860">
        <w:rPr>
          <w:rFonts w:ascii="Times New Roman" w:hAnsi="Times New Roman" w:cs="Times New Roman"/>
          <w:sz w:val="28"/>
          <w:szCs w:val="28"/>
        </w:rPr>
        <w:t>уровн</w:t>
      </w:r>
      <w:r w:rsidR="0076054F" w:rsidRPr="00A30860">
        <w:rPr>
          <w:rFonts w:ascii="Times New Roman" w:hAnsi="Times New Roman" w:cs="Times New Roman"/>
          <w:sz w:val="28"/>
          <w:szCs w:val="28"/>
        </w:rPr>
        <w:t xml:space="preserve">ей достижения и </w:t>
      </w:r>
      <w:r w:rsidR="003E2617" w:rsidRPr="00A30860">
        <w:rPr>
          <w:rFonts w:ascii="Times New Roman" w:hAnsi="Times New Roman" w:cs="Times New Roman"/>
          <w:sz w:val="28"/>
          <w:szCs w:val="28"/>
        </w:rPr>
        <w:t>привлечени</w:t>
      </w:r>
      <w:r w:rsidR="0076054F" w:rsidRPr="00A30860">
        <w:rPr>
          <w:rFonts w:ascii="Times New Roman" w:hAnsi="Times New Roman" w:cs="Times New Roman"/>
          <w:sz w:val="28"/>
          <w:szCs w:val="28"/>
        </w:rPr>
        <w:t>е</w:t>
      </w:r>
      <w:r w:rsidR="003E2617" w:rsidRPr="00A30860">
        <w:rPr>
          <w:rFonts w:ascii="Times New Roman" w:hAnsi="Times New Roman" w:cs="Times New Roman"/>
          <w:sz w:val="28"/>
          <w:szCs w:val="28"/>
        </w:rPr>
        <w:t xml:space="preserve"> все</w:t>
      </w:r>
      <w:r w:rsidR="0076054F" w:rsidRPr="00A30860">
        <w:rPr>
          <w:rFonts w:ascii="Times New Roman" w:hAnsi="Times New Roman" w:cs="Times New Roman"/>
          <w:sz w:val="28"/>
          <w:szCs w:val="28"/>
        </w:rPr>
        <w:t>х</w:t>
      </w:r>
      <w:r w:rsidR="003E2617" w:rsidRPr="00A30860">
        <w:rPr>
          <w:rFonts w:ascii="Times New Roman" w:hAnsi="Times New Roman" w:cs="Times New Roman"/>
          <w:sz w:val="28"/>
          <w:szCs w:val="28"/>
        </w:rPr>
        <w:t xml:space="preserve"> субъектов образовательного процесса</w:t>
      </w:r>
      <w:r w:rsidR="0076054F" w:rsidRPr="00A30860">
        <w:rPr>
          <w:rFonts w:ascii="Times New Roman" w:hAnsi="Times New Roman" w:cs="Times New Roman"/>
          <w:sz w:val="28"/>
          <w:szCs w:val="28"/>
        </w:rPr>
        <w:t xml:space="preserve"> -</w:t>
      </w:r>
      <w:r w:rsidR="003E2617" w:rsidRPr="00A30860">
        <w:rPr>
          <w:rFonts w:ascii="Times New Roman" w:hAnsi="Times New Roman" w:cs="Times New Roman"/>
          <w:sz w:val="28"/>
          <w:szCs w:val="28"/>
        </w:rPr>
        <w:t xml:space="preserve"> </w:t>
      </w:r>
      <w:r w:rsidR="003E2617" w:rsidRPr="00A30860">
        <w:rPr>
          <w:rFonts w:ascii="Times New Roman" w:hAnsi="Times New Roman" w:cs="Times New Roman"/>
          <w:i/>
          <w:sz w:val="28"/>
          <w:szCs w:val="28"/>
        </w:rPr>
        <w:t>учащихся, родителей и педагогов</w:t>
      </w:r>
      <w:r w:rsidR="0076054F" w:rsidRPr="00A30860">
        <w:rPr>
          <w:rFonts w:ascii="Times New Roman" w:hAnsi="Times New Roman" w:cs="Times New Roman"/>
          <w:sz w:val="28"/>
          <w:szCs w:val="28"/>
        </w:rPr>
        <w:t xml:space="preserve"> -</w:t>
      </w:r>
      <w:r w:rsidR="003E2617" w:rsidRPr="00A30860">
        <w:rPr>
          <w:rFonts w:ascii="Times New Roman" w:hAnsi="Times New Roman" w:cs="Times New Roman"/>
          <w:sz w:val="28"/>
          <w:szCs w:val="28"/>
        </w:rPr>
        <w:t xml:space="preserve"> в обучени</w:t>
      </w:r>
      <w:r w:rsidR="0076054F" w:rsidRPr="00A30860">
        <w:rPr>
          <w:rFonts w:ascii="Times New Roman" w:hAnsi="Times New Roman" w:cs="Times New Roman"/>
          <w:sz w:val="28"/>
          <w:szCs w:val="28"/>
        </w:rPr>
        <w:t>е</w:t>
      </w:r>
      <w:r w:rsidR="00C26CFC" w:rsidRPr="00A30860">
        <w:rPr>
          <w:rFonts w:ascii="Times New Roman" w:hAnsi="Times New Roman" w:cs="Times New Roman"/>
          <w:sz w:val="28"/>
          <w:szCs w:val="28"/>
        </w:rPr>
        <w:t xml:space="preserve">, </w:t>
      </w:r>
      <w:r w:rsidR="0076054F" w:rsidRPr="00A30860">
        <w:rPr>
          <w:rFonts w:ascii="Times New Roman" w:hAnsi="Times New Roman" w:cs="Times New Roman"/>
          <w:sz w:val="28"/>
          <w:szCs w:val="28"/>
        </w:rPr>
        <w:t xml:space="preserve">призыв к </w:t>
      </w:r>
      <w:r w:rsidR="003E2617" w:rsidRPr="00A30860">
        <w:rPr>
          <w:rFonts w:ascii="Times New Roman" w:hAnsi="Times New Roman" w:cs="Times New Roman"/>
          <w:sz w:val="28"/>
          <w:szCs w:val="28"/>
        </w:rPr>
        <w:t xml:space="preserve">самокритичности, </w:t>
      </w:r>
      <w:proofErr w:type="spellStart"/>
      <w:r w:rsidR="003E2617" w:rsidRPr="00A30860">
        <w:rPr>
          <w:rFonts w:ascii="Times New Roman" w:hAnsi="Times New Roman" w:cs="Times New Roman"/>
          <w:sz w:val="28"/>
          <w:szCs w:val="28"/>
        </w:rPr>
        <w:t>самооценивани</w:t>
      </w:r>
      <w:r w:rsidR="0076054F" w:rsidRPr="00A30860">
        <w:rPr>
          <w:rFonts w:ascii="Times New Roman" w:hAnsi="Times New Roman" w:cs="Times New Roman"/>
          <w:sz w:val="28"/>
          <w:szCs w:val="28"/>
        </w:rPr>
        <w:t>ю</w:t>
      </w:r>
      <w:proofErr w:type="spellEnd"/>
      <w:r w:rsidR="0076054F" w:rsidRPr="00A30860">
        <w:rPr>
          <w:rFonts w:ascii="Times New Roman" w:hAnsi="Times New Roman" w:cs="Times New Roman"/>
          <w:sz w:val="28"/>
          <w:szCs w:val="28"/>
        </w:rPr>
        <w:t>, повышению интереса</w:t>
      </w:r>
      <w:r w:rsidR="003E2617" w:rsidRPr="00A30860">
        <w:rPr>
          <w:rFonts w:ascii="Times New Roman" w:hAnsi="Times New Roman" w:cs="Times New Roman"/>
          <w:sz w:val="28"/>
          <w:szCs w:val="28"/>
        </w:rPr>
        <w:t xml:space="preserve"> к обучению. Критериальное оценивание работает в соответствии со стандартами, направленными к удовлетворению потребностей каждого уч</w:t>
      </w:r>
      <w:r w:rsidR="00C26CFC" w:rsidRPr="00A30860">
        <w:rPr>
          <w:rFonts w:ascii="Times New Roman" w:hAnsi="Times New Roman" w:cs="Times New Roman"/>
          <w:sz w:val="28"/>
          <w:szCs w:val="28"/>
        </w:rPr>
        <w:t>еника в приобретение знаний [</w:t>
      </w:r>
      <w:r w:rsidR="0074079A" w:rsidRPr="00A30860">
        <w:rPr>
          <w:rFonts w:ascii="Times New Roman" w:hAnsi="Times New Roman" w:cs="Times New Roman"/>
          <w:sz w:val="28"/>
          <w:szCs w:val="28"/>
        </w:rPr>
        <w:t>12</w:t>
      </w:r>
      <w:r w:rsidR="000C78A8" w:rsidRPr="00A30860">
        <w:rPr>
          <w:rFonts w:ascii="Times New Roman" w:hAnsi="Times New Roman" w:cs="Times New Roman"/>
          <w:sz w:val="28"/>
          <w:szCs w:val="28"/>
        </w:rPr>
        <w:t>2</w:t>
      </w:r>
      <w:r w:rsidR="003E2617" w:rsidRPr="00A30860">
        <w:rPr>
          <w:rFonts w:ascii="Times New Roman" w:hAnsi="Times New Roman" w:cs="Times New Roman"/>
          <w:sz w:val="28"/>
          <w:szCs w:val="28"/>
        </w:rPr>
        <w:t xml:space="preserve">]. </w:t>
      </w:r>
    </w:p>
    <w:p w14:paraId="5FAAF36B" w14:textId="77777777" w:rsidR="00843C96" w:rsidRPr="00A30860" w:rsidRDefault="00C26CFC"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Подчеркивая </w:t>
      </w:r>
      <w:r w:rsidR="009E598A" w:rsidRPr="00A30860">
        <w:rPr>
          <w:rFonts w:ascii="Times New Roman" w:hAnsi="Times New Roman" w:cs="Times New Roman"/>
          <w:sz w:val="28"/>
          <w:szCs w:val="28"/>
        </w:rPr>
        <w:t>взаимообусловленность обновленного обучения с развивающ</w:t>
      </w:r>
      <w:r w:rsidR="007B2D8A" w:rsidRPr="00A30860">
        <w:rPr>
          <w:rFonts w:ascii="Times New Roman" w:hAnsi="Times New Roman" w:cs="Times New Roman"/>
          <w:sz w:val="28"/>
          <w:szCs w:val="28"/>
        </w:rPr>
        <w:t>им и прогресс</w:t>
      </w:r>
      <w:r w:rsidR="0076250D" w:rsidRPr="00A30860">
        <w:rPr>
          <w:rFonts w:ascii="Times New Roman" w:hAnsi="Times New Roman" w:cs="Times New Roman"/>
          <w:sz w:val="28"/>
          <w:szCs w:val="28"/>
        </w:rPr>
        <w:t xml:space="preserve">ивное их </w:t>
      </w:r>
      <w:r w:rsidR="007B2D8A" w:rsidRPr="00A30860">
        <w:rPr>
          <w:rFonts w:ascii="Times New Roman" w:hAnsi="Times New Roman" w:cs="Times New Roman"/>
          <w:sz w:val="28"/>
          <w:szCs w:val="28"/>
        </w:rPr>
        <w:t xml:space="preserve">влияние на мотивационную составляющую учащихся школ, </w:t>
      </w:r>
      <w:r w:rsidR="009E598A" w:rsidRPr="00A30860">
        <w:rPr>
          <w:rFonts w:ascii="Times New Roman" w:hAnsi="Times New Roman" w:cs="Times New Roman"/>
          <w:sz w:val="28"/>
          <w:szCs w:val="28"/>
        </w:rPr>
        <w:t>уместно обратиться к некоторому практическому опыту</w:t>
      </w:r>
      <w:r w:rsidR="007B2D8A" w:rsidRPr="00A30860">
        <w:rPr>
          <w:rFonts w:ascii="Times New Roman" w:hAnsi="Times New Roman" w:cs="Times New Roman"/>
          <w:sz w:val="28"/>
          <w:szCs w:val="28"/>
        </w:rPr>
        <w:t xml:space="preserve">. В частности, </w:t>
      </w:r>
      <w:r w:rsidR="0076250D" w:rsidRPr="00A30860">
        <w:rPr>
          <w:rFonts w:ascii="Times New Roman" w:hAnsi="Times New Roman" w:cs="Times New Roman"/>
          <w:sz w:val="28"/>
          <w:szCs w:val="28"/>
        </w:rPr>
        <w:t>Н.Ц. Бадмаева [40</w:t>
      </w:r>
      <w:r w:rsidR="003E2617" w:rsidRPr="00A30860">
        <w:rPr>
          <w:rFonts w:ascii="Times New Roman" w:hAnsi="Times New Roman" w:cs="Times New Roman"/>
          <w:sz w:val="28"/>
          <w:szCs w:val="28"/>
        </w:rPr>
        <w:t>, с.158], проводила исследования с учениками третьих классов по методике развивающего обучения и сделала следующие выводы: у обучающихся повышаются познавательные мотивы, им нравится думать и решать трудные</w:t>
      </w:r>
      <w:r w:rsidR="003E2617" w:rsidRPr="00A30860">
        <w:rPr>
          <w:rFonts w:ascii="Times New Roman" w:hAnsi="Times New Roman" w:cs="Times New Roman"/>
          <w:spacing w:val="-1"/>
          <w:sz w:val="28"/>
          <w:szCs w:val="28"/>
        </w:rPr>
        <w:t xml:space="preserve"> задачи, количество таких детей увеличилось по сравнению с детьми традиционного образа обучения </w:t>
      </w:r>
      <w:r w:rsidR="007B2D8A" w:rsidRPr="00A30860">
        <w:rPr>
          <w:rFonts w:ascii="Times New Roman" w:hAnsi="Times New Roman" w:cs="Times New Roman"/>
          <w:sz w:val="28"/>
          <w:szCs w:val="28"/>
        </w:rPr>
        <w:t xml:space="preserve">с 28% до 50%. </w:t>
      </w:r>
    </w:p>
    <w:p w14:paraId="182FC7F8" w14:textId="642F29ED" w:rsidR="0076250D" w:rsidRPr="00A30860" w:rsidRDefault="003E261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И.В. Воронкова [1</w:t>
      </w:r>
      <w:r w:rsidR="0074079A" w:rsidRPr="00A30860">
        <w:rPr>
          <w:rFonts w:ascii="Times New Roman" w:hAnsi="Times New Roman" w:cs="Times New Roman"/>
          <w:sz w:val="28"/>
          <w:szCs w:val="28"/>
        </w:rPr>
        <w:t>2</w:t>
      </w:r>
      <w:r w:rsidR="00843C96" w:rsidRPr="00A30860">
        <w:rPr>
          <w:rFonts w:ascii="Times New Roman" w:hAnsi="Times New Roman" w:cs="Times New Roman"/>
          <w:sz w:val="28"/>
          <w:szCs w:val="28"/>
        </w:rPr>
        <w:t>3</w:t>
      </w:r>
      <w:r w:rsidRPr="00A30860">
        <w:rPr>
          <w:rFonts w:ascii="Times New Roman" w:hAnsi="Times New Roman" w:cs="Times New Roman"/>
          <w:sz w:val="28"/>
          <w:szCs w:val="28"/>
        </w:rPr>
        <w:t xml:space="preserve">], </w:t>
      </w:r>
      <w:r w:rsidR="007B2D8A" w:rsidRPr="00A30860">
        <w:rPr>
          <w:rFonts w:ascii="Times New Roman" w:hAnsi="Times New Roman" w:cs="Times New Roman"/>
          <w:sz w:val="28"/>
          <w:szCs w:val="28"/>
        </w:rPr>
        <w:t xml:space="preserve">после </w:t>
      </w:r>
      <w:r w:rsidRPr="00A30860">
        <w:rPr>
          <w:rFonts w:ascii="Times New Roman" w:hAnsi="Times New Roman" w:cs="Times New Roman"/>
          <w:sz w:val="28"/>
          <w:szCs w:val="28"/>
        </w:rPr>
        <w:t>прове</w:t>
      </w:r>
      <w:r w:rsidR="007B2D8A" w:rsidRPr="00A30860">
        <w:rPr>
          <w:rFonts w:ascii="Times New Roman" w:hAnsi="Times New Roman" w:cs="Times New Roman"/>
          <w:sz w:val="28"/>
          <w:szCs w:val="28"/>
        </w:rPr>
        <w:t xml:space="preserve">дения </w:t>
      </w:r>
      <w:r w:rsidRPr="00A30860">
        <w:rPr>
          <w:rFonts w:ascii="Times New Roman" w:hAnsi="Times New Roman" w:cs="Times New Roman"/>
          <w:sz w:val="28"/>
          <w:szCs w:val="28"/>
        </w:rPr>
        <w:t>исследовани</w:t>
      </w:r>
      <w:r w:rsidR="007B2D8A" w:rsidRPr="00A30860">
        <w:rPr>
          <w:rFonts w:ascii="Times New Roman" w:hAnsi="Times New Roman" w:cs="Times New Roman"/>
          <w:sz w:val="28"/>
          <w:szCs w:val="28"/>
        </w:rPr>
        <w:t>я</w:t>
      </w:r>
      <w:r w:rsidR="00DF16D3">
        <w:rPr>
          <w:rFonts w:ascii="Times New Roman" w:hAnsi="Times New Roman" w:cs="Times New Roman"/>
          <w:sz w:val="28"/>
          <w:szCs w:val="28"/>
        </w:rPr>
        <w:t xml:space="preserve"> </w:t>
      </w:r>
      <w:r w:rsidRPr="00A30860">
        <w:rPr>
          <w:rFonts w:ascii="Times New Roman" w:hAnsi="Times New Roman" w:cs="Times New Roman"/>
          <w:sz w:val="28"/>
          <w:szCs w:val="28"/>
        </w:rPr>
        <w:t xml:space="preserve">с учениками-подростками по системе развивающего обучения, </w:t>
      </w:r>
      <w:r w:rsidR="007B2D8A" w:rsidRPr="00A30860">
        <w:rPr>
          <w:rFonts w:ascii="Times New Roman" w:hAnsi="Times New Roman" w:cs="Times New Roman"/>
          <w:sz w:val="28"/>
          <w:szCs w:val="28"/>
        </w:rPr>
        <w:t xml:space="preserve">пришла к следующему </w:t>
      </w:r>
      <w:r w:rsidRPr="00A30860">
        <w:rPr>
          <w:rFonts w:ascii="Times New Roman" w:hAnsi="Times New Roman" w:cs="Times New Roman"/>
          <w:sz w:val="28"/>
          <w:szCs w:val="28"/>
        </w:rPr>
        <w:t>результат</w:t>
      </w:r>
      <w:r w:rsidR="007B2D8A" w:rsidRPr="00A30860">
        <w:rPr>
          <w:rFonts w:ascii="Times New Roman" w:hAnsi="Times New Roman" w:cs="Times New Roman"/>
          <w:sz w:val="28"/>
          <w:szCs w:val="28"/>
        </w:rPr>
        <w:t>у</w:t>
      </w:r>
      <w:r w:rsidRPr="00A30860">
        <w:rPr>
          <w:rFonts w:ascii="Times New Roman" w:hAnsi="Times New Roman" w:cs="Times New Roman"/>
          <w:sz w:val="28"/>
          <w:szCs w:val="28"/>
        </w:rPr>
        <w:t>: уровень развития интеллекта по методике теста Амтхауэра дал высокие показатели, чем было ранее. Автор описывает, что при традиционном обучении оценка вызывала постоянную фрустрац</w:t>
      </w:r>
      <w:r w:rsidR="007B2D8A" w:rsidRPr="00A30860">
        <w:rPr>
          <w:rFonts w:ascii="Times New Roman" w:hAnsi="Times New Roman" w:cs="Times New Roman"/>
          <w:sz w:val="28"/>
          <w:szCs w:val="28"/>
        </w:rPr>
        <w:t>ию и негативную обратную связь.</w:t>
      </w:r>
      <w:r w:rsidRPr="00A30860">
        <w:rPr>
          <w:rFonts w:ascii="Times New Roman" w:hAnsi="Times New Roman" w:cs="Times New Roman"/>
          <w:sz w:val="28"/>
          <w:szCs w:val="28"/>
        </w:rPr>
        <w:t xml:space="preserve"> Развивающее образование изменившее взаимоотношение учителя и ученика дала продуктивные плоды в удовлетворении потребностных ценностей учеников в самостоятельном принятии решений и автономии. </w:t>
      </w:r>
    </w:p>
    <w:p w14:paraId="7C17409E" w14:textId="77777777" w:rsidR="0076250D" w:rsidRPr="00A30860" w:rsidRDefault="0076250D"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Реальные примеры в этом направлении можно продолжить, акцентируя внимание на результатах экспериментального исследования по внедрению обновленного содержания обучения в школах Северо-Казахстанской области. Проведённое анкетирование учителей показало положительные сдвиги. Более 30 процентов учителей подтверждают улучшение методики преподавания, планирования учебного процесса и получения рефлексивного анализа полученных результатов. Отмечены следующие положительные трансформации: обновлена тенденция целеполагания и актуализация сотрудничества в новой образовательной среде. Определена межпредметная связь и всеобщее оценивание принесло плоды удовлетворенности взаимосвязанной работы учителя и ученика. Тенденция к повышению мотивации достижения стала ощутимой и востребованной.</w:t>
      </w:r>
    </w:p>
    <w:p w14:paraId="2316F133" w14:textId="5AEF0F91" w:rsidR="003E2617" w:rsidRPr="00A30860" w:rsidRDefault="0076250D"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Таким образом, обобщая рассмотренные в рамках параграфа преимущества обновленного содержания обучения, следует отметить </w:t>
      </w:r>
      <w:r w:rsidR="003E2617" w:rsidRPr="00A30860">
        <w:rPr>
          <w:rFonts w:ascii="Times New Roman" w:hAnsi="Times New Roman" w:cs="Times New Roman"/>
          <w:sz w:val="28"/>
          <w:szCs w:val="28"/>
        </w:rPr>
        <w:t xml:space="preserve">качественное повышение и развитие мотивации достижения школьника к академическим успехам. Методологические положения ОСО позволяют определить стратегию исследовательской деятельности и конструировать образовательный процесс </w:t>
      </w:r>
      <w:r w:rsidR="00B037E4" w:rsidRPr="00A30860">
        <w:rPr>
          <w:rFonts w:ascii="Times New Roman" w:hAnsi="Times New Roman" w:cs="Times New Roman"/>
          <w:sz w:val="28"/>
          <w:szCs w:val="28"/>
        </w:rPr>
        <w:t>в</w:t>
      </w:r>
      <w:r w:rsidRPr="00A30860">
        <w:rPr>
          <w:rFonts w:ascii="Times New Roman" w:hAnsi="Times New Roman" w:cs="Times New Roman"/>
          <w:sz w:val="28"/>
          <w:szCs w:val="28"/>
        </w:rPr>
        <w:t xml:space="preserve"> таких условиях </w:t>
      </w:r>
      <w:r w:rsidR="003E2617" w:rsidRPr="00A30860">
        <w:rPr>
          <w:rFonts w:ascii="Times New Roman" w:hAnsi="Times New Roman" w:cs="Times New Roman"/>
          <w:sz w:val="28"/>
          <w:szCs w:val="28"/>
        </w:rPr>
        <w:t>как организаци</w:t>
      </w:r>
      <w:r w:rsidRPr="00A30860">
        <w:rPr>
          <w:rFonts w:ascii="Times New Roman" w:hAnsi="Times New Roman" w:cs="Times New Roman"/>
          <w:sz w:val="28"/>
          <w:szCs w:val="28"/>
        </w:rPr>
        <w:t>ю</w:t>
      </w:r>
      <w:r w:rsidR="003E2617" w:rsidRPr="00A30860">
        <w:rPr>
          <w:rFonts w:ascii="Times New Roman" w:hAnsi="Times New Roman" w:cs="Times New Roman"/>
          <w:sz w:val="28"/>
          <w:szCs w:val="28"/>
        </w:rPr>
        <w:t xml:space="preserve"> и создание образовательной среды, направленной на осуществление личностно-ориентированного подхода к формированию и развитию мотивации достижения школьников.</w:t>
      </w:r>
      <w:r w:rsidR="00B037E4" w:rsidRPr="00A30860">
        <w:rPr>
          <w:rFonts w:ascii="Times New Roman" w:hAnsi="Times New Roman" w:cs="Times New Roman"/>
          <w:sz w:val="28"/>
          <w:szCs w:val="28"/>
        </w:rPr>
        <w:t xml:space="preserve"> С</w:t>
      </w:r>
      <w:r w:rsidR="003E2617" w:rsidRPr="00A30860">
        <w:rPr>
          <w:rFonts w:ascii="Times New Roman" w:hAnsi="Times New Roman" w:cs="Times New Roman"/>
          <w:sz w:val="28"/>
          <w:szCs w:val="28"/>
        </w:rPr>
        <w:t>одержание учебной программы, методики обучения и оценивания</w:t>
      </w:r>
      <w:r w:rsidR="00B037E4" w:rsidRPr="00A30860">
        <w:rPr>
          <w:rFonts w:ascii="Times New Roman" w:hAnsi="Times New Roman" w:cs="Times New Roman"/>
          <w:sz w:val="28"/>
          <w:szCs w:val="28"/>
        </w:rPr>
        <w:t xml:space="preserve"> </w:t>
      </w:r>
      <w:r w:rsidR="003E2617" w:rsidRPr="00A30860">
        <w:rPr>
          <w:rFonts w:ascii="Times New Roman" w:hAnsi="Times New Roman" w:cs="Times New Roman"/>
          <w:sz w:val="28"/>
          <w:szCs w:val="28"/>
        </w:rPr>
        <w:t>способству</w:t>
      </w:r>
      <w:r w:rsidR="00B037E4" w:rsidRPr="00A30860">
        <w:rPr>
          <w:rFonts w:ascii="Times New Roman" w:hAnsi="Times New Roman" w:cs="Times New Roman"/>
          <w:sz w:val="28"/>
          <w:szCs w:val="28"/>
        </w:rPr>
        <w:t>ет</w:t>
      </w:r>
      <w:r w:rsidR="003E2617" w:rsidRPr="00A30860">
        <w:rPr>
          <w:rFonts w:ascii="Times New Roman" w:hAnsi="Times New Roman" w:cs="Times New Roman"/>
          <w:sz w:val="28"/>
          <w:szCs w:val="28"/>
        </w:rPr>
        <w:t xml:space="preserve"> максимальному прогрессу учащихся. Специфика </w:t>
      </w:r>
      <w:r w:rsidR="00B037E4" w:rsidRPr="00A30860">
        <w:rPr>
          <w:rFonts w:ascii="Times New Roman" w:hAnsi="Times New Roman" w:cs="Times New Roman"/>
          <w:sz w:val="28"/>
          <w:szCs w:val="28"/>
        </w:rPr>
        <w:t xml:space="preserve">программы образования </w:t>
      </w:r>
      <w:r w:rsidR="003E2617" w:rsidRPr="00A30860">
        <w:rPr>
          <w:rFonts w:ascii="Times New Roman" w:hAnsi="Times New Roman" w:cs="Times New Roman"/>
          <w:sz w:val="28"/>
          <w:szCs w:val="28"/>
        </w:rPr>
        <w:t>диктует необходимость построения такой образовательной среды</w:t>
      </w:r>
      <w:r w:rsidR="00A310AE" w:rsidRPr="00A30860">
        <w:rPr>
          <w:rFonts w:ascii="Times New Roman" w:hAnsi="Times New Roman" w:cs="Times New Roman"/>
          <w:sz w:val="28"/>
          <w:szCs w:val="28"/>
        </w:rPr>
        <w:t>,</w:t>
      </w:r>
      <w:r w:rsidR="003E2617" w:rsidRPr="00A30860">
        <w:rPr>
          <w:rFonts w:ascii="Times New Roman" w:hAnsi="Times New Roman" w:cs="Times New Roman"/>
          <w:sz w:val="28"/>
          <w:szCs w:val="28"/>
        </w:rPr>
        <w:t xml:space="preserve"> где во главу угла ставится развитие мотивационной сферы, мотивационной направленности </w:t>
      </w:r>
      <w:r w:rsidR="00B037E4" w:rsidRPr="00A30860">
        <w:rPr>
          <w:rFonts w:ascii="Times New Roman" w:hAnsi="Times New Roman" w:cs="Times New Roman"/>
          <w:sz w:val="28"/>
          <w:szCs w:val="28"/>
        </w:rPr>
        <w:t>и достижений школьников</w:t>
      </w:r>
      <w:r w:rsidR="003E2617" w:rsidRPr="00A30860">
        <w:rPr>
          <w:rFonts w:ascii="Times New Roman" w:hAnsi="Times New Roman" w:cs="Times New Roman"/>
          <w:sz w:val="28"/>
          <w:szCs w:val="28"/>
        </w:rPr>
        <w:t xml:space="preserve">. </w:t>
      </w:r>
    </w:p>
    <w:p w14:paraId="422FF87C" w14:textId="77777777" w:rsidR="003E2617" w:rsidRPr="00A30860" w:rsidRDefault="003E2617" w:rsidP="004048D7">
      <w:pPr>
        <w:tabs>
          <w:tab w:val="left" w:pos="567"/>
        </w:tabs>
        <w:spacing w:after="0" w:line="240" w:lineRule="auto"/>
        <w:ind w:firstLine="567"/>
        <w:jc w:val="both"/>
        <w:rPr>
          <w:rFonts w:ascii="Times New Roman" w:hAnsi="Times New Roman" w:cs="Times New Roman"/>
          <w:b/>
          <w:sz w:val="28"/>
          <w:szCs w:val="28"/>
        </w:rPr>
      </w:pPr>
    </w:p>
    <w:p w14:paraId="455C8769" w14:textId="0424922E" w:rsidR="003E2617" w:rsidRPr="00A30860" w:rsidRDefault="003E2617" w:rsidP="004048D7">
      <w:pPr>
        <w:tabs>
          <w:tab w:val="left" w:pos="567"/>
        </w:tabs>
        <w:spacing w:after="0" w:line="240" w:lineRule="auto"/>
        <w:ind w:firstLine="567"/>
        <w:jc w:val="both"/>
        <w:rPr>
          <w:rFonts w:ascii="Times New Roman" w:hAnsi="Times New Roman" w:cs="Times New Roman"/>
          <w:b/>
          <w:sz w:val="28"/>
          <w:szCs w:val="28"/>
        </w:rPr>
      </w:pPr>
      <w:r w:rsidRPr="00A30860">
        <w:rPr>
          <w:rFonts w:ascii="Times New Roman" w:hAnsi="Times New Roman" w:cs="Times New Roman"/>
          <w:b/>
          <w:sz w:val="28"/>
          <w:szCs w:val="28"/>
        </w:rPr>
        <w:t xml:space="preserve">2.2 </w:t>
      </w:r>
      <w:r w:rsidR="00A02A8F" w:rsidRPr="00A30860">
        <w:rPr>
          <w:rFonts w:ascii="Times New Roman" w:hAnsi="Times New Roman" w:cs="Times New Roman"/>
          <w:b/>
          <w:sz w:val="28"/>
          <w:szCs w:val="28"/>
        </w:rPr>
        <w:t xml:space="preserve">Особенности психолого-педагогических </w:t>
      </w:r>
      <w:r w:rsidRPr="00A30860">
        <w:rPr>
          <w:rFonts w:ascii="Times New Roman" w:hAnsi="Times New Roman" w:cs="Times New Roman"/>
          <w:b/>
          <w:sz w:val="28"/>
          <w:szCs w:val="28"/>
        </w:rPr>
        <w:t>условий</w:t>
      </w:r>
      <w:r w:rsidR="00A02A8F" w:rsidRPr="00A30860">
        <w:rPr>
          <w:rFonts w:ascii="Times New Roman" w:hAnsi="Times New Roman" w:cs="Times New Roman"/>
          <w:b/>
          <w:sz w:val="28"/>
          <w:szCs w:val="28"/>
        </w:rPr>
        <w:t xml:space="preserve"> </w:t>
      </w:r>
      <w:r w:rsidRPr="00A30860">
        <w:rPr>
          <w:rFonts w:ascii="Times New Roman" w:hAnsi="Times New Roman" w:cs="Times New Roman"/>
          <w:b/>
          <w:sz w:val="28"/>
          <w:szCs w:val="28"/>
        </w:rPr>
        <w:t>развити</w:t>
      </w:r>
      <w:r w:rsidR="00A02A8F" w:rsidRPr="00A30860">
        <w:rPr>
          <w:rFonts w:ascii="Times New Roman" w:hAnsi="Times New Roman" w:cs="Times New Roman"/>
          <w:b/>
          <w:sz w:val="28"/>
          <w:szCs w:val="28"/>
        </w:rPr>
        <w:t>я</w:t>
      </w:r>
      <w:r w:rsidRPr="00A30860">
        <w:rPr>
          <w:rFonts w:ascii="Times New Roman" w:hAnsi="Times New Roman" w:cs="Times New Roman"/>
          <w:b/>
          <w:sz w:val="28"/>
          <w:szCs w:val="28"/>
        </w:rPr>
        <w:t xml:space="preserve"> мотивации </w:t>
      </w:r>
      <w:r w:rsidR="00A9585B" w:rsidRPr="00A30860">
        <w:rPr>
          <w:rFonts w:ascii="Times New Roman" w:hAnsi="Times New Roman" w:cs="Times New Roman"/>
          <w:b/>
          <w:sz w:val="28"/>
          <w:szCs w:val="28"/>
        </w:rPr>
        <w:t xml:space="preserve">достижения </w:t>
      </w:r>
      <w:r w:rsidRPr="00A30860">
        <w:rPr>
          <w:rFonts w:ascii="Times New Roman" w:hAnsi="Times New Roman" w:cs="Times New Roman"/>
          <w:b/>
          <w:sz w:val="28"/>
          <w:szCs w:val="28"/>
        </w:rPr>
        <w:t>подростков в обновленном содержании обучении</w:t>
      </w:r>
    </w:p>
    <w:p w14:paraId="09C3A33C" w14:textId="57D0E49F" w:rsidR="003E2617" w:rsidRPr="00A30860" w:rsidRDefault="003E2617" w:rsidP="004048D7">
      <w:pPr>
        <w:tabs>
          <w:tab w:val="left" w:pos="567"/>
        </w:tabs>
        <w:spacing w:after="0" w:line="240" w:lineRule="auto"/>
        <w:ind w:firstLine="567"/>
        <w:jc w:val="both"/>
        <w:rPr>
          <w:rFonts w:ascii="Times New Roman" w:hAnsi="Times New Roman" w:cs="Times New Roman"/>
          <w:i/>
          <w:sz w:val="28"/>
          <w:szCs w:val="28"/>
        </w:rPr>
      </w:pPr>
      <w:r w:rsidRPr="00A30860">
        <w:rPr>
          <w:rFonts w:ascii="Times New Roman" w:hAnsi="Times New Roman" w:cs="Times New Roman"/>
          <w:i/>
          <w:sz w:val="28"/>
          <w:szCs w:val="28"/>
        </w:rPr>
        <w:t xml:space="preserve">Задача настоящего параграфа: </w:t>
      </w:r>
      <w:r w:rsidR="00B178AA" w:rsidRPr="00A30860">
        <w:rPr>
          <w:rFonts w:ascii="Times New Roman" w:hAnsi="Times New Roman" w:cs="Times New Roman"/>
          <w:i/>
          <w:sz w:val="28"/>
          <w:szCs w:val="28"/>
        </w:rPr>
        <w:t xml:space="preserve">определить и охарактеризовать образовательные условия, способствующие развитию мотивации достижения </w:t>
      </w:r>
      <w:r w:rsidRPr="00A30860">
        <w:rPr>
          <w:rFonts w:ascii="Times New Roman" w:hAnsi="Times New Roman" w:cs="Times New Roman"/>
          <w:i/>
          <w:sz w:val="28"/>
          <w:szCs w:val="28"/>
        </w:rPr>
        <w:t>современных школьников</w:t>
      </w:r>
      <w:r w:rsidR="00B27C42" w:rsidRPr="00A30860">
        <w:rPr>
          <w:rFonts w:ascii="Times New Roman" w:hAnsi="Times New Roman" w:cs="Times New Roman"/>
          <w:i/>
          <w:sz w:val="28"/>
          <w:szCs w:val="28"/>
        </w:rPr>
        <w:t>.</w:t>
      </w:r>
      <w:r w:rsidRPr="00A30860">
        <w:rPr>
          <w:rFonts w:ascii="Times New Roman" w:hAnsi="Times New Roman" w:cs="Times New Roman"/>
          <w:i/>
          <w:sz w:val="28"/>
          <w:szCs w:val="28"/>
        </w:rPr>
        <w:t xml:space="preserve"> </w:t>
      </w:r>
    </w:p>
    <w:p w14:paraId="628C6774" w14:textId="6AD07260" w:rsidR="006726B7" w:rsidRPr="00A30860" w:rsidRDefault="009001EF" w:rsidP="004048D7">
      <w:pPr>
        <w:shd w:val="clear" w:color="auto" w:fill="FFFFFF"/>
        <w:tabs>
          <w:tab w:val="left" w:pos="567"/>
        </w:tabs>
        <w:spacing w:after="0" w:line="240" w:lineRule="auto"/>
        <w:ind w:firstLine="567"/>
        <w:jc w:val="both"/>
        <w:rPr>
          <w:rFonts w:ascii="Times New Roman" w:hAnsi="Times New Roman" w:cs="Times New Roman"/>
          <w:sz w:val="28"/>
          <w:szCs w:val="28"/>
          <w:lang w:eastAsia="ru-RU"/>
        </w:rPr>
      </w:pPr>
      <w:r w:rsidRPr="00A30860">
        <w:rPr>
          <w:rFonts w:ascii="Times New Roman" w:hAnsi="Times New Roman" w:cs="Times New Roman"/>
          <w:sz w:val="28"/>
          <w:szCs w:val="28"/>
          <w:lang w:eastAsia="ru-RU"/>
        </w:rPr>
        <w:t>На данном этапе исследования в связи с его целью и задачами необходимо определить образовательн</w:t>
      </w:r>
      <w:r w:rsidR="00B13E46" w:rsidRPr="00A30860">
        <w:rPr>
          <w:rFonts w:ascii="Times New Roman" w:hAnsi="Times New Roman" w:cs="Times New Roman"/>
          <w:sz w:val="28"/>
          <w:szCs w:val="28"/>
          <w:lang w:eastAsia="ru-RU"/>
        </w:rPr>
        <w:t>ые условия школы, которые спосо</w:t>
      </w:r>
      <w:r w:rsidRPr="00A30860">
        <w:rPr>
          <w:rFonts w:ascii="Times New Roman" w:hAnsi="Times New Roman" w:cs="Times New Roman"/>
          <w:sz w:val="28"/>
          <w:szCs w:val="28"/>
          <w:lang w:eastAsia="ru-RU"/>
        </w:rPr>
        <w:t xml:space="preserve">бствуют развитию </w:t>
      </w:r>
      <w:r w:rsidRPr="00A30860">
        <w:rPr>
          <w:rFonts w:ascii="Times New Roman" w:hAnsi="Times New Roman" w:cs="Times New Roman"/>
          <w:sz w:val="28"/>
          <w:szCs w:val="28"/>
          <w:lang w:eastAsia="ru-RU"/>
        </w:rPr>
        <w:lastRenderedPageBreak/>
        <w:t xml:space="preserve">мотивации достижений школьников. </w:t>
      </w:r>
      <w:r w:rsidR="00B13E46" w:rsidRPr="00A30860">
        <w:rPr>
          <w:rFonts w:ascii="Times New Roman" w:hAnsi="Times New Roman" w:cs="Times New Roman"/>
          <w:sz w:val="28"/>
          <w:szCs w:val="28"/>
          <w:lang w:eastAsia="ru-RU"/>
        </w:rPr>
        <w:t xml:space="preserve">Прежде всего, нужно сказать о тех факторах, </w:t>
      </w:r>
      <w:r w:rsidR="006726B7" w:rsidRPr="00A30860">
        <w:rPr>
          <w:rFonts w:ascii="Times New Roman" w:hAnsi="Times New Roman" w:cs="Times New Roman"/>
          <w:sz w:val="28"/>
          <w:szCs w:val="28"/>
          <w:lang w:eastAsia="ru-RU"/>
        </w:rPr>
        <w:t>под воздействием которых изменяются условия среды, в том числе образовательной. Эти факторы формируют современную личность</w:t>
      </w:r>
      <w:r w:rsidR="00F5129B" w:rsidRPr="00A30860">
        <w:rPr>
          <w:rFonts w:ascii="Times New Roman" w:hAnsi="Times New Roman" w:cs="Times New Roman"/>
          <w:sz w:val="28"/>
          <w:szCs w:val="28"/>
          <w:lang w:eastAsia="ru-RU"/>
        </w:rPr>
        <w:t>,</w:t>
      </w:r>
      <w:r w:rsidR="006726B7" w:rsidRPr="00A30860">
        <w:rPr>
          <w:rFonts w:ascii="Times New Roman" w:hAnsi="Times New Roman" w:cs="Times New Roman"/>
          <w:sz w:val="28"/>
          <w:szCs w:val="28"/>
          <w:lang w:eastAsia="ru-RU"/>
        </w:rPr>
        <w:t xml:space="preserve"> и они значительно отличаются от тех, для которых создавалась традиционная система образования. Назовем лишь некоторые:</w:t>
      </w:r>
    </w:p>
    <w:p w14:paraId="3F69A69B" w14:textId="77777777" w:rsidR="006726B7" w:rsidRPr="00A30860" w:rsidRDefault="006726B7" w:rsidP="004048D7">
      <w:pPr>
        <w:shd w:val="clear" w:color="auto" w:fill="FFFFFF"/>
        <w:tabs>
          <w:tab w:val="left" w:pos="567"/>
        </w:tabs>
        <w:spacing w:after="0" w:line="240" w:lineRule="auto"/>
        <w:ind w:firstLine="567"/>
        <w:jc w:val="both"/>
        <w:rPr>
          <w:rFonts w:ascii="Times New Roman" w:hAnsi="Times New Roman" w:cs="Times New Roman"/>
          <w:sz w:val="28"/>
          <w:szCs w:val="28"/>
          <w:lang w:eastAsia="ru-RU"/>
        </w:rPr>
      </w:pPr>
      <w:r w:rsidRPr="00A30860">
        <w:rPr>
          <w:rFonts w:ascii="Times New Roman" w:hAnsi="Times New Roman" w:cs="Times New Roman"/>
          <w:sz w:val="28"/>
          <w:szCs w:val="28"/>
          <w:lang w:eastAsia="ru-RU"/>
        </w:rPr>
        <w:t xml:space="preserve">-процессы глобализации и цифровизации; </w:t>
      </w:r>
    </w:p>
    <w:p w14:paraId="53295D80" w14:textId="77777777" w:rsidR="00AD5D78" w:rsidRPr="00A30860" w:rsidRDefault="0032788D" w:rsidP="004048D7">
      <w:pPr>
        <w:shd w:val="clear" w:color="auto" w:fill="FFFFFF"/>
        <w:tabs>
          <w:tab w:val="left" w:pos="567"/>
        </w:tabs>
        <w:spacing w:after="0" w:line="240" w:lineRule="auto"/>
        <w:ind w:firstLine="567"/>
        <w:jc w:val="both"/>
        <w:rPr>
          <w:rFonts w:ascii="Times New Roman" w:hAnsi="Times New Roman" w:cs="Times New Roman"/>
          <w:sz w:val="28"/>
          <w:szCs w:val="28"/>
          <w:lang w:eastAsia="ru-RU"/>
        </w:rPr>
      </w:pPr>
      <w:r w:rsidRPr="00A30860">
        <w:rPr>
          <w:rFonts w:ascii="Times New Roman" w:hAnsi="Times New Roman" w:cs="Times New Roman"/>
          <w:sz w:val="28"/>
          <w:szCs w:val="28"/>
          <w:lang w:eastAsia="ru-RU"/>
        </w:rPr>
        <w:t>- измен</w:t>
      </w:r>
      <w:r w:rsidR="006726B7" w:rsidRPr="00A30860">
        <w:rPr>
          <w:rFonts w:ascii="Times New Roman" w:hAnsi="Times New Roman" w:cs="Times New Roman"/>
          <w:sz w:val="28"/>
          <w:szCs w:val="28"/>
          <w:lang w:eastAsia="ru-RU"/>
        </w:rPr>
        <w:t xml:space="preserve">ение </w:t>
      </w:r>
      <w:r w:rsidR="00B178AA" w:rsidRPr="00A30860">
        <w:rPr>
          <w:rFonts w:ascii="Times New Roman" w:hAnsi="Times New Roman" w:cs="Times New Roman"/>
          <w:sz w:val="28"/>
          <w:szCs w:val="28"/>
          <w:lang w:eastAsia="ru-RU"/>
        </w:rPr>
        <w:t>пар</w:t>
      </w:r>
      <w:r w:rsidRPr="00A30860">
        <w:rPr>
          <w:rFonts w:ascii="Times New Roman" w:hAnsi="Times New Roman" w:cs="Times New Roman"/>
          <w:sz w:val="28"/>
          <w:szCs w:val="28"/>
          <w:lang w:eastAsia="ru-RU"/>
        </w:rPr>
        <w:t>а</w:t>
      </w:r>
      <w:r w:rsidR="00B178AA" w:rsidRPr="00A30860">
        <w:rPr>
          <w:rFonts w:ascii="Times New Roman" w:hAnsi="Times New Roman" w:cs="Times New Roman"/>
          <w:sz w:val="28"/>
          <w:szCs w:val="28"/>
          <w:lang w:eastAsia="ru-RU"/>
        </w:rPr>
        <w:t>дигм</w:t>
      </w:r>
      <w:r w:rsidR="006726B7" w:rsidRPr="00A30860">
        <w:rPr>
          <w:rFonts w:ascii="Times New Roman" w:hAnsi="Times New Roman" w:cs="Times New Roman"/>
          <w:sz w:val="28"/>
          <w:szCs w:val="28"/>
          <w:lang w:eastAsia="ru-RU"/>
        </w:rPr>
        <w:t>ы</w:t>
      </w:r>
      <w:r w:rsidR="00B178AA" w:rsidRPr="00A30860">
        <w:rPr>
          <w:rFonts w:ascii="Times New Roman" w:hAnsi="Times New Roman" w:cs="Times New Roman"/>
          <w:sz w:val="28"/>
          <w:szCs w:val="28"/>
          <w:lang w:eastAsia="ru-RU"/>
        </w:rPr>
        <w:t xml:space="preserve"> </w:t>
      </w:r>
      <w:r w:rsidRPr="00A30860">
        <w:rPr>
          <w:rFonts w:ascii="Times New Roman" w:hAnsi="Times New Roman" w:cs="Times New Roman"/>
          <w:sz w:val="28"/>
          <w:szCs w:val="28"/>
          <w:lang w:eastAsia="ru-RU"/>
        </w:rPr>
        <w:t xml:space="preserve">воспитания и обучения, </w:t>
      </w:r>
      <w:r w:rsidR="00405D94" w:rsidRPr="00A30860">
        <w:rPr>
          <w:rFonts w:ascii="Times New Roman" w:hAnsi="Times New Roman" w:cs="Times New Roman"/>
          <w:sz w:val="28"/>
          <w:szCs w:val="28"/>
          <w:lang w:eastAsia="ru-RU"/>
        </w:rPr>
        <w:t>взгляд</w:t>
      </w:r>
      <w:r w:rsidR="006726B7" w:rsidRPr="00A30860">
        <w:rPr>
          <w:rFonts w:ascii="Times New Roman" w:hAnsi="Times New Roman" w:cs="Times New Roman"/>
          <w:sz w:val="28"/>
          <w:szCs w:val="28"/>
          <w:lang w:eastAsia="ru-RU"/>
        </w:rPr>
        <w:t xml:space="preserve">ов </w:t>
      </w:r>
      <w:r w:rsidR="00B178AA" w:rsidRPr="00A30860">
        <w:rPr>
          <w:rFonts w:ascii="Times New Roman" w:hAnsi="Times New Roman" w:cs="Times New Roman"/>
          <w:sz w:val="28"/>
          <w:szCs w:val="28"/>
          <w:lang w:eastAsia="ru-RU"/>
        </w:rPr>
        <w:t>детей XXI</w:t>
      </w:r>
      <w:r w:rsidR="003E2617" w:rsidRPr="00A30860">
        <w:rPr>
          <w:rFonts w:ascii="Times New Roman" w:hAnsi="Times New Roman" w:cs="Times New Roman"/>
          <w:sz w:val="28"/>
          <w:szCs w:val="28"/>
          <w:lang w:eastAsia="ru-RU"/>
        </w:rPr>
        <w:t xml:space="preserve"> века</w:t>
      </w:r>
      <w:r w:rsidR="006726B7" w:rsidRPr="00A30860">
        <w:rPr>
          <w:rFonts w:ascii="Times New Roman" w:hAnsi="Times New Roman" w:cs="Times New Roman"/>
          <w:sz w:val="28"/>
          <w:szCs w:val="28"/>
          <w:lang w:eastAsia="ru-RU"/>
        </w:rPr>
        <w:t>;</w:t>
      </w:r>
    </w:p>
    <w:p w14:paraId="74F4E57E" w14:textId="77777777" w:rsidR="00AD5D78" w:rsidRPr="00A30860" w:rsidRDefault="003E2617" w:rsidP="004048D7">
      <w:pPr>
        <w:shd w:val="clear" w:color="auto" w:fill="FFFFFF"/>
        <w:tabs>
          <w:tab w:val="left" w:pos="567"/>
        </w:tabs>
        <w:spacing w:after="0" w:line="240" w:lineRule="auto"/>
        <w:ind w:firstLine="567"/>
        <w:jc w:val="both"/>
        <w:rPr>
          <w:rFonts w:ascii="Times New Roman" w:hAnsi="Times New Roman" w:cs="Times New Roman"/>
          <w:sz w:val="28"/>
          <w:szCs w:val="28"/>
          <w:lang w:eastAsia="ru-RU"/>
        </w:rPr>
      </w:pPr>
      <w:r w:rsidRPr="00A30860">
        <w:rPr>
          <w:rFonts w:ascii="Times New Roman" w:hAnsi="Times New Roman" w:cs="Times New Roman"/>
          <w:sz w:val="28"/>
          <w:szCs w:val="28"/>
          <w:lang w:eastAsia="ru-RU"/>
        </w:rPr>
        <w:t>- по</w:t>
      </w:r>
      <w:r w:rsidR="0032788D" w:rsidRPr="00A30860">
        <w:rPr>
          <w:rFonts w:ascii="Times New Roman" w:hAnsi="Times New Roman" w:cs="Times New Roman"/>
          <w:sz w:val="28"/>
          <w:szCs w:val="28"/>
          <w:lang w:eastAsia="ru-RU"/>
        </w:rPr>
        <w:t>вы</w:t>
      </w:r>
      <w:r w:rsidR="006726B7" w:rsidRPr="00A30860">
        <w:rPr>
          <w:rFonts w:ascii="Times New Roman" w:hAnsi="Times New Roman" w:cs="Times New Roman"/>
          <w:sz w:val="28"/>
          <w:szCs w:val="28"/>
          <w:lang w:eastAsia="ru-RU"/>
        </w:rPr>
        <w:t xml:space="preserve">шение </w:t>
      </w:r>
      <w:r w:rsidR="0032788D" w:rsidRPr="00A30860">
        <w:rPr>
          <w:rFonts w:ascii="Times New Roman" w:hAnsi="Times New Roman" w:cs="Times New Roman"/>
          <w:sz w:val="28"/>
          <w:szCs w:val="28"/>
          <w:lang w:eastAsia="ru-RU"/>
        </w:rPr>
        <w:t>информированност</w:t>
      </w:r>
      <w:r w:rsidR="006726B7" w:rsidRPr="00A30860">
        <w:rPr>
          <w:rFonts w:ascii="Times New Roman" w:hAnsi="Times New Roman" w:cs="Times New Roman"/>
          <w:sz w:val="28"/>
          <w:szCs w:val="28"/>
          <w:lang w:eastAsia="ru-RU"/>
        </w:rPr>
        <w:t>и</w:t>
      </w:r>
      <w:r w:rsidR="0032788D" w:rsidRPr="00A30860">
        <w:rPr>
          <w:rFonts w:ascii="Times New Roman" w:hAnsi="Times New Roman" w:cs="Times New Roman"/>
          <w:sz w:val="28"/>
          <w:szCs w:val="28"/>
          <w:lang w:eastAsia="ru-RU"/>
        </w:rPr>
        <w:t xml:space="preserve"> субъектов образовательной деятельности</w:t>
      </w:r>
      <w:r w:rsidRPr="00A30860">
        <w:rPr>
          <w:rFonts w:ascii="Times New Roman" w:hAnsi="Times New Roman" w:cs="Times New Roman"/>
          <w:sz w:val="28"/>
          <w:szCs w:val="28"/>
          <w:lang w:eastAsia="ru-RU"/>
        </w:rPr>
        <w:t>;</w:t>
      </w:r>
    </w:p>
    <w:p w14:paraId="7215057C" w14:textId="518E8C5C" w:rsidR="00AD5D78" w:rsidRPr="00A30860" w:rsidRDefault="003E2617" w:rsidP="004048D7">
      <w:pPr>
        <w:shd w:val="clear" w:color="auto" w:fill="FFFFFF"/>
        <w:tabs>
          <w:tab w:val="left" w:pos="567"/>
        </w:tabs>
        <w:spacing w:after="0" w:line="240" w:lineRule="auto"/>
        <w:ind w:firstLine="567"/>
        <w:jc w:val="both"/>
        <w:rPr>
          <w:rFonts w:ascii="Times New Roman" w:hAnsi="Times New Roman" w:cs="Times New Roman"/>
          <w:sz w:val="28"/>
          <w:szCs w:val="28"/>
          <w:lang w:eastAsia="ru-RU"/>
        </w:rPr>
      </w:pPr>
      <w:r w:rsidRPr="00A30860">
        <w:rPr>
          <w:rFonts w:ascii="Times New Roman" w:hAnsi="Times New Roman" w:cs="Times New Roman"/>
          <w:sz w:val="28"/>
          <w:szCs w:val="28"/>
          <w:lang w:eastAsia="ru-RU"/>
        </w:rPr>
        <w:t>- интернет</w:t>
      </w:r>
      <w:r w:rsidR="00B178AA" w:rsidRPr="00A30860">
        <w:rPr>
          <w:rFonts w:ascii="Times New Roman" w:hAnsi="Times New Roman" w:cs="Times New Roman"/>
          <w:sz w:val="28"/>
          <w:szCs w:val="28"/>
          <w:lang w:eastAsia="ru-RU"/>
        </w:rPr>
        <w:t xml:space="preserve"> </w:t>
      </w:r>
      <w:r w:rsidR="006726B7" w:rsidRPr="00A30860">
        <w:rPr>
          <w:rFonts w:ascii="Times New Roman" w:hAnsi="Times New Roman" w:cs="Times New Roman"/>
          <w:sz w:val="28"/>
          <w:szCs w:val="28"/>
          <w:lang w:eastAsia="ru-RU"/>
        </w:rPr>
        <w:t xml:space="preserve">как </w:t>
      </w:r>
      <w:r w:rsidR="00B178AA" w:rsidRPr="00A30860">
        <w:rPr>
          <w:rFonts w:ascii="Times New Roman" w:hAnsi="Times New Roman" w:cs="Times New Roman"/>
          <w:sz w:val="28"/>
          <w:szCs w:val="28"/>
          <w:lang w:eastAsia="ru-RU"/>
        </w:rPr>
        <w:t>причин</w:t>
      </w:r>
      <w:r w:rsidR="006726B7" w:rsidRPr="00A30860">
        <w:rPr>
          <w:rFonts w:ascii="Times New Roman" w:hAnsi="Times New Roman" w:cs="Times New Roman"/>
          <w:sz w:val="28"/>
          <w:szCs w:val="28"/>
          <w:lang w:eastAsia="ru-RU"/>
        </w:rPr>
        <w:t>а метам</w:t>
      </w:r>
      <w:r w:rsidR="00F5129B" w:rsidRPr="00A30860">
        <w:rPr>
          <w:rFonts w:ascii="Times New Roman" w:hAnsi="Times New Roman" w:cs="Times New Roman"/>
          <w:sz w:val="28"/>
          <w:szCs w:val="28"/>
          <w:lang w:eastAsia="ru-RU"/>
        </w:rPr>
        <w:t>о</w:t>
      </w:r>
      <w:r w:rsidR="006726B7" w:rsidRPr="00A30860">
        <w:rPr>
          <w:rFonts w:ascii="Times New Roman" w:hAnsi="Times New Roman" w:cs="Times New Roman"/>
          <w:sz w:val="28"/>
          <w:szCs w:val="28"/>
          <w:lang w:eastAsia="ru-RU"/>
        </w:rPr>
        <w:t>рфозных положительных и негативных явлений (</w:t>
      </w:r>
      <w:r w:rsidR="00B178AA" w:rsidRPr="00A30860">
        <w:rPr>
          <w:rFonts w:ascii="Times New Roman" w:hAnsi="Times New Roman" w:cs="Times New Roman"/>
          <w:sz w:val="28"/>
          <w:szCs w:val="28"/>
          <w:lang w:eastAsia="ru-RU"/>
        </w:rPr>
        <w:t>потер</w:t>
      </w:r>
      <w:r w:rsidR="006726B7" w:rsidRPr="00A30860">
        <w:rPr>
          <w:rFonts w:ascii="Times New Roman" w:hAnsi="Times New Roman" w:cs="Times New Roman"/>
          <w:sz w:val="28"/>
          <w:szCs w:val="28"/>
          <w:lang w:eastAsia="ru-RU"/>
        </w:rPr>
        <w:t>я</w:t>
      </w:r>
      <w:r w:rsidR="00B178AA" w:rsidRPr="00A30860">
        <w:rPr>
          <w:rFonts w:ascii="Times New Roman" w:hAnsi="Times New Roman" w:cs="Times New Roman"/>
          <w:sz w:val="28"/>
          <w:szCs w:val="28"/>
          <w:lang w:eastAsia="ru-RU"/>
        </w:rPr>
        <w:t xml:space="preserve"> читателя, особенно </w:t>
      </w:r>
      <w:r w:rsidRPr="00A30860">
        <w:rPr>
          <w:rFonts w:ascii="Times New Roman" w:hAnsi="Times New Roman" w:cs="Times New Roman"/>
          <w:sz w:val="28"/>
          <w:szCs w:val="28"/>
          <w:lang w:eastAsia="ru-RU"/>
        </w:rPr>
        <w:t>классическ</w:t>
      </w:r>
      <w:r w:rsidR="00B178AA" w:rsidRPr="00A30860">
        <w:rPr>
          <w:rFonts w:ascii="Times New Roman" w:hAnsi="Times New Roman" w:cs="Times New Roman"/>
          <w:sz w:val="28"/>
          <w:szCs w:val="28"/>
          <w:lang w:eastAsia="ru-RU"/>
        </w:rPr>
        <w:t>ой и</w:t>
      </w:r>
      <w:r w:rsidRPr="00A30860">
        <w:rPr>
          <w:rFonts w:ascii="Times New Roman" w:hAnsi="Times New Roman" w:cs="Times New Roman"/>
          <w:sz w:val="28"/>
          <w:szCs w:val="28"/>
          <w:lang w:eastAsia="ru-RU"/>
        </w:rPr>
        <w:t xml:space="preserve"> художественн</w:t>
      </w:r>
      <w:r w:rsidR="00B178AA" w:rsidRPr="00A30860">
        <w:rPr>
          <w:rFonts w:ascii="Times New Roman" w:hAnsi="Times New Roman" w:cs="Times New Roman"/>
          <w:sz w:val="28"/>
          <w:szCs w:val="28"/>
          <w:lang w:eastAsia="ru-RU"/>
        </w:rPr>
        <w:t xml:space="preserve">ой </w:t>
      </w:r>
      <w:r w:rsidRPr="00A30860">
        <w:rPr>
          <w:rFonts w:ascii="Times New Roman" w:hAnsi="Times New Roman" w:cs="Times New Roman"/>
          <w:sz w:val="28"/>
          <w:szCs w:val="28"/>
          <w:lang w:eastAsia="ru-RU"/>
        </w:rPr>
        <w:t>литератур</w:t>
      </w:r>
      <w:r w:rsidR="00B178AA" w:rsidRPr="00A30860">
        <w:rPr>
          <w:rFonts w:ascii="Times New Roman" w:hAnsi="Times New Roman" w:cs="Times New Roman"/>
          <w:sz w:val="28"/>
          <w:szCs w:val="28"/>
          <w:lang w:eastAsia="ru-RU"/>
        </w:rPr>
        <w:t>ы</w:t>
      </w:r>
      <w:r w:rsidR="006726B7" w:rsidRPr="00A30860">
        <w:rPr>
          <w:rFonts w:ascii="Times New Roman" w:hAnsi="Times New Roman" w:cs="Times New Roman"/>
          <w:sz w:val="28"/>
          <w:szCs w:val="28"/>
          <w:lang w:eastAsia="ru-RU"/>
        </w:rPr>
        <w:t xml:space="preserve"> и др.)</w:t>
      </w:r>
    </w:p>
    <w:p w14:paraId="2B8069D9" w14:textId="77777777" w:rsidR="00AD5D78" w:rsidRPr="00A30860" w:rsidRDefault="003E2617" w:rsidP="004048D7">
      <w:pPr>
        <w:shd w:val="clear" w:color="auto" w:fill="FFFFFF"/>
        <w:tabs>
          <w:tab w:val="left" w:pos="567"/>
        </w:tabs>
        <w:spacing w:after="0" w:line="240" w:lineRule="auto"/>
        <w:ind w:firstLine="567"/>
        <w:jc w:val="both"/>
        <w:rPr>
          <w:rFonts w:ascii="Times New Roman" w:hAnsi="Times New Roman" w:cs="Times New Roman"/>
          <w:sz w:val="28"/>
          <w:szCs w:val="28"/>
          <w:lang w:eastAsia="ru-RU"/>
        </w:rPr>
      </w:pPr>
      <w:r w:rsidRPr="00A30860">
        <w:rPr>
          <w:rFonts w:ascii="Times New Roman" w:hAnsi="Times New Roman" w:cs="Times New Roman"/>
          <w:sz w:val="28"/>
          <w:szCs w:val="28"/>
          <w:lang w:eastAsia="ru-RU"/>
        </w:rPr>
        <w:t>-</w:t>
      </w:r>
      <w:r w:rsidR="006726B7" w:rsidRPr="00A30860">
        <w:rPr>
          <w:rFonts w:ascii="Times New Roman" w:hAnsi="Times New Roman" w:cs="Times New Roman"/>
          <w:sz w:val="28"/>
          <w:szCs w:val="28"/>
          <w:lang w:eastAsia="ru-RU"/>
        </w:rPr>
        <w:t xml:space="preserve"> </w:t>
      </w:r>
      <w:r w:rsidRPr="00A30860">
        <w:rPr>
          <w:rFonts w:ascii="Times New Roman" w:hAnsi="Times New Roman" w:cs="Times New Roman"/>
          <w:sz w:val="28"/>
          <w:szCs w:val="28"/>
          <w:lang w:eastAsia="ru-RU"/>
        </w:rPr>
        <w:t>социальные сети ограничили живое общение со сверстниками.</w:t>
      </w:r>
      <w:r w:rsidR="00B178AA" w:rsidRPr="00A30860">
        <w:rPr>
          <w:rFonts w:ascii="Times New Roman" w:hAnsi="Times New Roman" w:cs="Times New Roman"/>
          <w:sz w:val="28"/>
          <w:szCs w:val="28"/>
          <w:lang w:eastAsia="ru-RU"/>
        </w:rPr>
        <w:t xml:space="preserve"> </w:t>
      </w:r>
    </w:p>
    <w:p w14:paraId="786970C9" w14:textId="2132AB0B" w:rsidR="003E2617" w:rsidRPr="00A30860" w:rsidRDefault="0032788D" w:rsidP="004048D7">
      <w:pPr>
        <w:shd w:val="clear" w:color="auto" w:fill="FFFFFF"/>
        <w:tabs>
          <w:tab w:val="left" w:pos="567"/>
        </w:tabs>
        <w:spacing w:after="0" w:line="240" w:lineRule="auto"/>
        <w:ind w:firstLine="567"/>
        <w:jc w:val="both"/>
        <w:rPr>
          <w:rFonts w:ascii="Times New Roman" w:hAnsi="Times New Roman" w:cs="Times New Roman"/>
          <w:sz w:val="28"/>
          <w:szCs w:val="28"/>
          <w:lang w:eastAsia="ru-RU"/>
        </w:rPr>
      </w:pPr>
      <w:r w:rsidRPr="00A30860">
        <w:rPr>
          <w:rFonts w:ascii="Times New Roman" w:hAnsi="Times New Roman" w:cs="Times New Roman"/>
          <w:sz w:val="28"/>
          <w:szCs w:val="28"/>
          <w:lang w:eastAsia="ru-RU"/>
        </w:rPr>
        <w:t>И это далеко не полный список. При этих метам</w:t>
      </w:r>
      <w:r w:rsidR="00F5129B" w:rsidRPr="00A30860">
        <w:rPr>
          <w:rFonts w:ascii="Times New Roman" w:hAnsi="Times New Roman" w:cs="Times New Roman"/>
          <w:sz w:val="28"/>
          <w:szCs w:val="28"/>
          <w:lang w:eastAsia="ru-RU"/>
        </w:rPr>
        <w:t>о</w:t>
      </w:r>
      <w:r w:rsidRPr="00A30860">
        <w:rPr>
          <w:rFonts w:ascii="Times New Roman" w:hAnsi="Times New Roman" w:cs="Times New Roman"/>
          <w:sz w:val="28"/>
          <w:szCs w:val="28"/>
          <w:lang w:eastAsia="ru-RU"/>
        </w:rPr>
        <w:t>рфозах школа и у</w:t>
      </w:r>
      <w:r w:rsidR="003E2617" w:rsidRPr="00A30860">
        <w:rPr>
          <w:rFonts w:ascii="Times New Roman" w:hAnsi="Times New Roman" w:cs="Times New Roman"/>
          <w:sz w:val="28"/>
          <w:szCs w:val="28"/>
          <w:lang w:eastAsia="ru-RU"/>
        </w:rPr>
        <w:t xml:space="preserve">читель </w:t>
      </w:r>
      <w:r w:rsidRPr="00A30860">
        <w:rPr>
          <w:rFonts w:ascii="Times New Roman" w:hAnsi="Times New Roman" w:cs="Times New Roman"/>
          <w:sz w:val="28"/>
          <w:szCs w:val="28"/>
          <w:lang w:eastAsia="ru-RU"/>
        </w:rPr>
        <w:t>(</w:t>
      </w:r>
      <w:r w:rsidR="003E2617" w:rsidRPr="00A30860">
        <w:rPr>
          <w:rFonts w:ascii="Times New Roman" w:hAnsi="Times New Roman" w:cs="Times New Roman"/>
          <w:sz w:val="28"/>
          <w:szCs w:val="28"/>
          <w:lang w:eastAsia="ru-RU"/>
        </w:rPr>
        <w:t>отказ</w:t>
      </w:r>
      <w:r w:rsidRPr="00A30860">
        <w:rPr>
          <w:rFonts w:ascii="Times New Roman" w:hAnsi="Times New Roman" w:cs="Times New Roman"/>
          <w:sz w:val="28"/>
          <w:szCs w:val="28"/>
          <w:lang w:eastAsia="ru-RU"/>
        </w:rPr>
        <w:t>авшись</w:t>
      </w:r>
      <w:r w:rsidR="003E2617" w:rsidRPr="00A30860">
        <w:rPr>
          <w:rFonts w:ascii="Times New Roman" w:hAnsi="Times New Roman" w:cs="Times New Roman"/>
          <w:sz w:val="28"/>
          <w:szCs w:val="28"/>
          <w:lang w:eastAsia="ru-RU"/>
        </w:rPr>
        <w:t xml:space="preserve"> от 5-бальной оц</w:t>
      </w:r>
      <w:r w:rsidRPr="00A30860">
        <w:rPr>
          <w:rFonts w:ascii="Times New Roman" w:hAnsi="Times New Roman" w:cs="Times New Roman"/>
          <w:sz w:val="28"/>
          <w:szCs w:val="28"/>
          <w:lang w:eastAsia="ru-RU"/>
        </w:rPr>
        <w:t xml:space="preserve">еночной системы, по которому </w:t>
      </w:r>
      <w:r w:rsidR="003E2617" w:rsidRPr="00A30860">
        <w:rPr>
          <w:rFonts w:ascii="Times New Roman" w:hAnsi="Times New Roman" w:cs="Times New Roman"/>
          <w:sz w:val="28"/>
          <w:szCs w:val="28"/>
          <w:lang w:eastAsia="ru-RU"/>
        </w:rPr>
        <w:t>определял</w:t>
      </w:r>
      <w:r w:rsidRPr="00A30860">
        <w:rPr>
          <w:rFonts w:ascii="Times New Roman" w:hAnsi="Times New Roman" w:cs="Times New Roman"/>
          <w:sz w:val="28"/>
          <w:szCs w:val="28"/>
          <w:lang w:eastAsia="ru-RU"/>
        </w:rPr>
        <w:t>ся</w:t>
      </w:r>
      <w:r w:rsidR="003E2617" w:rsidRPr="00A30860">
        <w:rPr>
          <w:rFonts w:ascii="Times New Roman" w:hAnsi="Times New Roman" w:cs="Times New Roman"/>
          <w:sz w:val="28"/>
          <w:szCs w:val="28"/>
          <w:lang w:eastAsia="ru-RU"/>
        </w:rPr>
        <w:t xml:space="preserve"> уровень знаний</w:t>
      </w:r>
      <w:r w:rsidRPr="00A30860">
        <w:rPr>
          <w:rFonts w:ascii="Times New Roman" w:hAnsi="Times New Roman" w:cs="Times New Roman"/>
          <w:sz w:val="28"/>
          <w:szCs w:val="28"/>
          <w:lang w:eastAsia="ru-RU"/>
        </w:rPr>
        <w:t>)</w:t>
      </w:r>
      <w:r w:rsidR="003E2617" w:rsidRPr="00A30860">
        <w:rPr>
          <w:rFonts w:ascii="Times New Roman" w:hAnsi="Times New Roman" w:cs="Times New Roman"/>
          <w:sz w:val="28"/>
          <w:szCs w:val="28"/>
          <w:lang w:eastAsia="ru-RU"/>
        </w:rPr>
        <w:t xml:space="preserve"> решает очень сложные задачи</w:t>
      </w:r>
      <w:r w:rsidR="00F70EB5" w:rsidRPr="00A30860">
        <w:rPr>
          <w:rFonts w:ascii="Times New Roman" w:hAnsi="Times New Roman" w:cs="Times New Roman"/>
          <w:sz w:val="28"/>
          <w:szCs w:val="28"/>
          <w:lang w:eastAsia="ru-RU"/>
        </w:rPr>
        <w:t>:</w:t>
      </w:r>
      <w:r w:rsidR="003E2617" w:rsidRPr="00A30860">
        <w:rPr>
          <w:rFonts w:ascii="Times New Roman" w:hAnsi="Times New Roman" w:cs="Times New Roman"/>
          <w:sz w:val="28"/>
          <w:szCs w:val="28"/>
          <w:lang w:eastAsia="ru-RU"/>
        </w:rPr>
        <w:t xml:space="preserve"> «Как заинтересовать современного ученика?», «Как развивать достиженческую мотивацию подростка?».</w:t>
      </w:r>
      <w:r w:rsidR="00882764" w:rsidRPr="00A30860">
        <w:rPr>
          <w:rFonts w:ascii="Times New Roman" w:hAnsi="Times New Roman" w:cs="Times New Roman"/>
          <w:sz w:val="28"/>
          <w:szCs w:val="28"/>
          <w:lang w:eastAsia="ru-RU"/>
        </w:rPr>
        <w:t xml:space="preserve"> </w:t>
      </w:r>
      <w:r w:rsidR="00405D94" w:rsidRPr="00A30860">
        <w:rPr>
          <w:rFonts w:ascii="Times New Roman" w:hAnsi="Times New Roman" w:cs="Times New Roman"/>
          <w:sz w:val="28"/>
          <w:szCs w:val="28"/>
          <w:lang w:eastAsia="ru-RU"/>
        </w:rPr>
        <w:t>Благополучное решение этих вопросов базируется на создании образовательных условий</w:t>
      </w:r>
      <w:r w:rsidR="007402A0" w:rsidRPr="00A30860">
        <w:rPr>
          <w:rFonts w:ascii="Times New Roman" w:hAnsi="Times New Roman" w:cs="Times New Roman"/>
          <w:sz w:val="28"/>
          <w:szCs w:val="28"/>
          <w:lang w:eastAsia="ru-RU"/>
        </w:rPr>
        <w:t>, белее конкретней -</w:t>
      </w:r>
      <w:r w:rsidR="003E2617" w:rsidRPr="00A30860">
        <w:rPr>
          <w:rFonts w:ascii="Times New Roman" w:hAnsi="Times New Roman" w:cs="Times New Roman"/>
          <w:sz w:val="28"/>
          <w:szCs w:val="28"/>
        </w:rPr>
        <w:t>психолого-педагогически</w:t>
      </w:r>
      <w:r w:rsidR="007402A0" w:rsidRPr="00A30860">
        <w:rPr>
          <w:rFonts w:ascii="Times New Roman" w:hAnsi="Times New Roman" w:cs="Times New Roman"/>
          <w:sz w:val="28"/>
          <w:szCs w:val="28"/>
        </w:rPr>
        <w:t>х,</w:t>
      </w:r>
      <w:r w:rsidR="003E2617" w:rsidRPr="00A30860">
        <w:rPr>
          <w:rFonts w:ascii="Times New Roman" w:hAnsi="Times New Roman" w:cs="Times New Roman"/>
          <w:sz w:val="28"/>
          <w:szCs w:val="28"/>
        </w:rPr>
        <w:t xml:space="preserve"> направленны</w:t>
      </w:r>
      <w:r w:rsidRPr="00A30860">
        <w:rPr>
          <w:rFonts w:ascii="Times New Roman" w:hAnsi="Times New Roman" w:cs="Times New Roman"/>
          <w:sz w:val="28"/>
          <w:szCs w:val="28"/>
        </w:rPr>
        <w:t>е</w:t>
      </w:r>
      <w:r w:rsidR="003E2617" w:rsidRPr="00A30860">
        <w:rPr>
          <w:rFonts w:ascii="Times New Roman" w:hAnsi="Times New Roman" w:cs="Times New Roman"/>
          <w:sz w:val="28"/>
          <w:szCs w:val="28"/>
        </w:rPr>
        <w:t xml:space="preserve"> на развитие у школьников</w:t>
      </w:r>
      <w:r w:rsidR="006768F0" w:rsidRPr="00A30860">
        <w:rPr>
          <w:rFonts w:ascii="Times New Roman" w:hAnsi="Times New Roman" w:cs="Times New Roman"/>
          <w:sz w:val="28"/>
          <w:szCs w:val="28"/>
        </w:rPr>
        <w:t xml:space="preserve"> [124]</w:t>
      </w:r>
      <w:r w:rsidR="003E2617" w:rsidRPr="00A30860">
        <w:rPr>
          <w:rFonts w:ascii="Times New Roman" w:hAnsi="Times New Roman" w:cs="Times New Roman"/>
          <w:sz w:val="28"/>
          <w:szCs w:val="28"/>
        </w:rPr>
        <w:t>:</w:t>
      </w:r>
    </w:p>
    <w:p w14:paraId="0018CFC0" w14:textId="77777777" w:rsidR="003E2617" w:rsidRPr="00A30860" w:rsidRDefault="003E2617" w:rsidP="004048D7">
      <w:pPr>
        <w:numPr>
          <w:ilvl w:val="0"/>
          <w:numId w:val="5"/>
        </w:numPr>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умений и навыков сознательно ставить цели и находить пути их достижения. </w:t>
      </w:r>
    </w:p>
    <w:p w14:paraId="52E6AE9F" w14:textId="77777777" w:rsidR="003E2617" w:rsidRPr="00A30860" w:rsidRDefault="003E2617" w:rsidP="004048D7">
      <w:pPr>
        <w:numPr>
          <w:ilvl w:val="0"/>
          <w:numId w:val="5"/>
        </w:numPr>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ответственности за принятие решения</w:t>
      </w:r>
    </w:p>
    <w:p w14:paraId="76C5FA9A" w14:textId="77777777" w:rsidR="003E2617" w:rsidRPr="00A30860" w:rsidRDefault="003E2617" w:rsidP="004048D7">
      <w:pPr>
        <w:numPr>
          <w:ilvl w:val="0"/>
          <w:numId w:val="5"/>
        </w:numPr>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умений и способностей реализовать собственные задатки и силы</w:t>
      </w:r>
    </w:p>
    <w:p w14:paraId="242BE28E" w14:textId="77777777" w:rsidR="003E2617" w:rsidRPr="00A30860" w:rsidRDefault="003E2617" w:rsidP="004048D7">
      <w:pPr>
        <w:numPr>
          <w:ilvl w:val="0"/>
          <w:numId w:val="5"/>
        </w:numPr>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устремлений к самосовершенствованию и самоактуализации.</w:t>
      </w:r>
    </w:p>
    <w:p w14:paraId="429F17C2" w14:textId="77777777" w:rsidR="003E2617" w:rsidRPr="00A30860" w:rsidRDefault="003E2617" w:rsidP="004048D7">
      <w:pPr>
        <w:numPr>
          <w:ilvl w:val="0"/>
          <w:numId w:val="5"/>
        </w:numPr>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мотивации достижения успеха и достиженческой активности. </w:t>
      </w:r>
    </w:p>
    <w:p w14:paraId="6C5F53D4" w14:textId="6BAD7A91" w:rsidR="007402A0" w:rsidRPr="00A30860" w:rsidRDefault="007402A0"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Прежде определимся, что подразумевается под условиями в науке. </w:t>
      </w:r>
      <w:r w:rsidR="00B10662" w:rsidRPr="00A30860">
        <w:rPr>
          <w:rFonts w:ascii="Times New Roman" w:hAnsi="Times New Roman" w:cs="Times New Roman"/>
          <w:sz w:val="28"/>
          <w:szCs w:val="28"/>
        </w:rPr>
        <w:t xml:space="preserve">С точки зрения психологии, условие рассматривается сквозь призму психического развития человека и понимается как совокупность внутренних и внешний факторов, оказывающих влияние на процесс развития личности, его динамику и результаты. </w:t>
      </w:r>
      <w:r w:rsidR="008D1FA9" w:rsidRPr="00A30860">
        <w:rPr>
          <w:rFonts w:ascii="Times New Roman" w:hAnsi="Times New Roman" w:cs="Times New Roman"/>
          <w:sz w:val="28"/>
          <w:szCs w:val="28"/>
        </w:rPr>
        <w:t xml:space="preserve">Во множестве определений </w:t>
      </w:r>
      <w:r w:rsidR="00B10662" w:rsidRPr="00A30860">
        <w:rPr>
          <w:rFonts w:ascii="Times New Roman" w:hAnsi="Times New Roman" w:cs="Times New Roman"/>
          <w:sz w:val="28"/>
          <w:szCs w:val="28"/>
        </w:rPr>
        <w:t xml:space="preserve">наше внимание также привлекли </w:t>
      </w:r>
      <w:r w:rsidR="00547C0C" w:rsidRPr="00A30860">
        <w:rPr>
          <w:rFonts w:ascii="Times New Roman" w:hAnsi="Times New Roman" w:cs="Times New Roman"/>
          <w:sz w:val="28"/>
          <w:szCs w:val="28"/>
        </w:rPr>
        <w:t>следующи</w:t>
      </w:r>
      <w:r w:rsidR="00B10662" w:rsidRPr="00A30860">
        <w:rPr>
          <w:rFonts w:ascii="Times New Roman" w:hAnsi="Times New Roman" w:cs="Times New Roman"/>
          <w:sz w:val="28"/>
          <w:szCs w:val="28"/>
        </w:rPr>
        <w:t>е формулировки</w:t>
      </w:r>
      <w:r w:rsidR="00547C0C" w:rsidRPr="00A30860">
        <w:rPr>
          <w:rFonts w:ascii="Times New Roman" w:hAnsi="Times New Roman" w:cs="Times New Roman"/>
          <w:sz w:val="28"/>
          <w:szCs w:val="28"/>
        </w:rPr>
        <w:t xml:space="preserve">: </w:t>
      </w:r>
      <w:r w:rsidRPr="00A30860">
        <w:rPr>
          <w:rFonts w:ascii="Times New Roman" w:hAnsi="Times New Roman" w:cs="Times New Roman"/>
          <w:i/>
          <w:sz w:val="28"/>
          <w:szCs w:val="28"/>
          <w:lang w:eastAsia="ru-RU"/>
        </w:rPr>
        <w:t>«Педагогические условия – это совокупность объективных возможностей обучения и воспитания людей, организационных форм и материальных возможностей»</w:t>
      </w:r>
      <w:r w:rsidRPr="00A30860">
        <w:rPr>
          <w:rFonts w:ascii="Times New Roman" w:hAnsi="Times New Roman" w:cs="Times New Roman"/>
          <w:sz w:val="28"/>
          <w:szCs w:val="28"/>
          <w:lang w:eastAsia="ru-RU"/>
        </w:rPr>
        <w:t xml:space="preserve">. </w:t>
      </w:r>
      <w:r w:rsidRPr="00A30860">
        <w:rPr>
          <w:rFonts w:ascii="Times New Roman" w:hAnsi="Times New Roman" w:cs="Times New Roman"/>
          <w:i/>
          <w:sz w:val="28"/>
          <w:szCs w:val="28"/>
          <w:lang w:eastAsia="ru-RU"/>
        </w:rPr>
        <w:t>«Педагогические условия – это принципиальные основания для связывания процессов деятельности по управлению процессом формирования профессиональной педагогической культуры личности»</w:t>
      </w:r>
      <w:r w:rsidR="00547C0C" w:rsidRPr="00A30860">
        <w:rPr>
          <w:rFonts w:ascii="Times New Roman" w:hAnsi="Times New Roman" w:cs="Times New Roman"/>
          <w:i/>
          <w:sz w:val="28"/>
          <w:szCs w:val="28"/>
          <w:lang w:eastAsia="ru-RU"/>
        </w:rPr>
        <w:t xml:space="preserve"> </w:t>
      </w:r>
      <w:r w:rsidR="00B10662" w:rsidRPr="00A30860">
        <w:rPr>
          <w:rFonts w:ascii="Times New Roman" w:hAnsi="Times New Roman" w:cs="Times New Roman"/>
          <w:sz w:val="28"/>
          <w:szCs w:val="28"/>
          <w:lang w:eastAsia="ru-RU"/>
        </w:rPr>
        <w:t xml:space="preserve">Вместе с тем, мы </w:t>
      </w:r>
      <w:r w:rsidR="00B10662" w:rsidRPr="00A30860">
        <w:rPr>
          <w:rFonts w:ascii="Times New Roman" w:hAnsi="Times New Roman" w:cs="Times New Roman"/>
          <w:sz w:val="28"/>
          <w:szCs w:val="28"/>
        </w:rPr>
        <w:t xml:space="preserve">будем придерживаться точки зрения </w:t>
      </w:r>
      <w:proofErr w:type="spellStart"/>
      <w:r w:rsidR="00DF16D3">
        <w:rPr>
          <w:rFonts w:ascii="Times New Roman" w:hAnsi="Times New Roman" w:cs="Times New Roman"/>
          <w:sz w:val="28"/>
          <w:szCs w:val="28"/>
        </w:rPr>
        <w:t>А.А.</w:t>
      </w:r>
      <w:r w:rsidR="00B10662" w:rsidRPr="00A30860">
        <w:rPr>
          <w:rFonts w:ascii="Times New Roman" w:hAnsi="Times New Roman" w:cs="Times New Roman"/>
          <w:sz w:val="28"/>
          <w:szCs w:val="28"/>
        </w:rPr>
        <w:t>Чапурных</w:t>
      </w:r>
      <w:proofErr w:type="spellEnd"/>
      <w:r w:rsidR="00B10662" w:rsidRPr="00A30860">
        <w:rPr>
          <w:rFonts w:ascii="Times New Roman" w:hAnsi="Times New Roman" w:cs="Times New Roman"/>
          <w:sz w:val="28"/>
          <w:szCs w:val="28"/>
        </w:rPr>
        <w:t xml:space="preserve">, которая рассматривает понятие «условие» как комплексное, представляющее собой совокупность психолого-педагогических факторов </w:t>
      </w:r>
      <w:r w:rsidR="00B10662" w:rsidRPr="00A30860">
        <w:rPr>
          <w:rFonts w:ascii="Times New Roman" w:hAnsi="Times New Roman" w:cs="Times New Roman"/>
          <w:sz w:val="28"/>
          <w:szCs w:val="28"/>
          <w:lang w:eastAsia="ru-RU"/>
        </w:rPr>
        <w:t>[12</w:t>
      </w:r>
      <w:r w:rsidR="006768F0" w:rsidRPr="00A30860">
        <w:rPr>
          <w:rFonts w:ascii="Times New Roman" w:hAnsi="Times New Roman" w:cs="Times New Roman"/>
          <w:sz w:val="28"/>
          <w:szCs w:val="28"/>
          <w:lang w:eastAsia="ru-RU"/>
        </w:rPr>
        <w:t>4</w:t>
      </w:r>
      <w:r w:rsidR="008E68FE" w:rsidRPr="00A30860">
        <w:rPr>
          <w:rFonts w:ascii="Times New Roman" w:hAnsi="Times New Roman" w:cs="Times New Roman"/>
          <w:sz w:val="28"/>
          <w:szCs w:val="28"/>
          <w:lang w:eastAsia="ru-RU"/>
        </w:rPr>
        <w:t>, с.179-183</w:t>
      </w:r>
      <w:r w:rsidR="00B10662" w:rsidRPr="00A30860">
        <w:rPr>
          <w:rFonts w:ascii="Times New Roman" w:hAnsi="Times New Roman" w:cs="Times New Roman"/>
          <w:sz w:val="28"/>
          <w:szCs w:val="28"/>
          <w:lang w:eastAsia="ru-RU"/>
        </w:rPr>
        <w:t>].</w:t>
      </w:r>
    </w:p>
    <w:p w14:paraId="201FCA81" w14:textId="5B31AC33" w:rsidR="007402A0" w:rsidRPr="00A30860" w:rsidRDefault="007402A0" w:rsidP="004048D7">
      <w:pPr>
        <w:shd w:val="clear" w:color="auto" w:fill="FFFFFF"/>
        <w:tabs>
          <w:tab w:val="left" w:pos="567"/>
        </w:tabs>
        <w:spacing w:after="0" w:line="240" w:lineRule="auto"/>
        <w:ind w:firstLine="567"/>
        <w:jc w:val="both"/>
        <w:rPr>
          <w:rFonts w:ascii="Times New Roman" w:hAnsi="Times New Roman" w:cs="Times New Roman"/>
          <w:color w:val="333333"/>
          <w:sz w:val="28"/>
          <w:szCs w:val="28"/>
        </w:rPr>
      </w:pPr>
      <w:r w:rsidRPr="00A30860">
        <w:rPr>
          <w:rFonts w:ascii="Times New Roman" w:hAnsi="Times New Roman" w:cs="Times New Roman"/>
          <w:sz w:val="28"/>
          <w:szCs w:val="28"/>
          <w:lang w:eastAsia="ru-RU"/>
        </w:rPr>
        <w:t>Характерные признаки педагогических условий зависят от проф</w:t>
      </w:r>
      <w:r w:rsidR="00DF16D3">
        <w:rPr>
          <w:rFonts w:ascii="Times New Roman" w:hAnsi="Times New Roman" w:cs="Times New Roman"/>
          <w:sz w:val="28"/>
          <w:szCs w:val="28"/>
          <w:lang w:eastAsia="ru-RU"/>
        </w:rPr>
        <w:t xml:space="preserve">ессиональной </w:t>
      </w:r>
      <w:r w:rsidRPr="00A30860">
        <w:rPr>
          <w:rFonts w:ascii="Times New Roman" w:hAnsi="Times New Roman" w:cs="Times New Roman"/>
          <w:sz w:val="28"/>
          <w:szCs w:val="28"/>
          <w:lang w:eastAsia="ru-RU"/>
        </w:rPr>
        <w:t xml:space="preserve">подготовки педагога к работе по развитию достиженческой </w:t>
      </w:r>
      <w:r w:rsidRPr="00A30860">
        <w:rPr>
          <w:rFonts w:ascii="Times New Roman" w:hAnsi="Times New Roman" w:cs="Times New Roman"/>
          <w:sz w:val="28"/>
          <w:szCs w:val="28"/>
          <w:lang w:eastAsia="ru-RU"/>
        </w:rPr>
        <w:lastRenderedPageBreak/>
        <w:t>мотивации современного школьника; тесно связан</w:t>
      </w:r>
      <w:r w:rsidR="008D1FA9" w:rsidRPr="00A30860">
        <w:rPr>
          <w:rFonts w:ascii="Times New Roman" w:hAnsi="Times New Roman" w:cs="Times New Roman"/>
          <w:sz w:val="28"/>
          <w:szCs w:val="28"/>
          <w:lang w:eastAsia="ru-RU"/>
        </w:rPr>
        <w:t>ы</w:t>
      </w:r>
      <w:r w:rsidRPr="00A30860">
        <w:rPr>
          <w:rFonts w:ascii="Times New Roman" w:hAnsi="Times New Roman" w:cs="Times New Roman"/>
          <w:sz w:val="28"/>
          <w:szCs w:val="28"/>
          <w:lang w:eastAsia="ru-RU"/>
        </w:rPr>
        <w:t xml:space="preserve"> с использованием принципа преемственности в процессе функционирования мотивационного климата школы; одним из главных требований к организации педагогических условий является создание мотивационного содержания урока творческого начала, которые вызывают и формируют личностное отношен</w:t>
      </w:r>
      <w:r w:rsidR="008D1FA9" w:rsidRPr="00A30860">
        <w:rPr>
          <w:rFonts w:ascii="Times New Roman" w:hAnsi="Times New Roman" w:cs="Times New Roman"/>
          <w:sz w:val="28"/>
          <w:szCs w:val="28"/>
          <w:lang w:eastAsia="ru-RU"/>
        </w:rPr>
        <w:t xml:space="preserve">ие к образовательному процессу. Отсюда, </w:t>
      </w:r>
      <w:r w:rsidRPr="00A30860">
        <w:rPr>
          <w:rFonts w:ascii="Times New Roman" w:hAnsi="Times New Roman" w:cs="Times New Roman"/>
          <w:i/>
          <w:sz w:val="28"/>
          <w:szCs w:val="28"/>
          <w:lang w:eastAsia="ru-RU"/>
        </w:rPr>
        <w:t>педагогические условия</w:t>
      </w:r>
      <w:r w:rsidRPr="00A30860">
        <w:rPr>
          <w:rFonts w:ascii="Times New Roman" w:hAnsi="Times New Roman" w:cs="Times New Roman"/>
          <w:sz w:val="28"/>
          <w:szCs w:val="28"/>
          <w:lang w:eastAsia="ru-RU"/>
        </w:rPr>
        <w:t xml:space="preserve"> </w:t>
      </w:r>
      <w:proofErr w:type="gramStart"/>
      <w:r w:rsidRPr="00A30860">
        <w:rPr>
          <w:rFonts w:ascii="Times New Roman" w:hAnsi="Times New Roman" w:cs="Times New Roman"/>
          <w:sz w:val="28"/>
          <w:szCs w:val="28"/>
          <w:lang w:eastAsia="ru-RU"/>
        </w:rPr>
        <w:t>- это</w:t>
      </w:r>
      <w:proofErr w:type="gramEnd"/>
      <w:r w:rsidRPr="00A30860">
        <w:rPr>
          <w:rFonts w:ascii="Times New Roman" w:hAnsi="Times New Roman" w:cs="Times New Roman"/>
          <w:sz w:val="28"/>
          <w:szCs w:val="28"/>
          <w:lang w:eastAsia="ru-RU"/>
        </w:rPr>
        <w:t xml:space="preserve"> главные составляющие элементы педагогического процесса, совокупность типов и структуры образовательной среды вместе с образовательными технологиями. Основополагающий компонент образовательной среды и системообразующей совокупности возможностей образовательной и производственной среды и характеризуется изменением и развитием с течением времени.</w:t>
      </w:r>
    </w:p>
    <w:p w14:paraId="7EA86C49" w14:textId="77777777" w:rsidR="006409AE" w:rsidRPr="00A30860" w:rsidRDefault="007402A0"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color w:val="000000"/>
          <w:sz w:val="28"/>
          <w:szCs w:val="28"/>
          <w:lang w:eastAsia="ru-RU"/>
        </w:rPr>
        <w:t>Основой педагогических условий, как известно является взаимодействие учителя и подростка, психологическая, технологическая и методологическая компетентность учителя. Доминирование интенсивной познавательной потребности у подростка и внутренних мотивов познавательной деятельности посредством развития интереса к познанию. Изучение педагогического опыта и собственно</w:t>
      </w:r>
      <w:r w:rsidR="008D1FA9" w:rsidRPr="00A30860">
        <w:rPr>
          <w:rFonts w:ascii="Times New Roman" w:hAnsi="Times New Roman" w:cs="Times New Roman"/>
          <w:color w:val="000000"/>
          <w:sz w:val="28"/>
          <w:szCs w:val="28"/>
          <w:lang w:eastAsia="ru-RU"/>
        </w:rPr>
        <w:t>-</w:t>
      </w:r>
      <w:r w:rsidRPr="00A30860">
        <w:rPr>
          <w:rFonts w:ascii="Times New Roman" w:hAnsi="Times New Roman" w:cs="Times New Roman"/>
          <w:color w:val="000000"/>
          <w:sz w:val="28"/>
          <w:szCs w:val="28"/>
          <w:lang w:eastAsia="ru-RU"/>
        </w:rPr>
        <w:t>практическ</w:t>
      </w:r>
      <w:r w:rsidR="008D1FA9" w:rsidRPr="00A30860">
        <w:rPr>
          <w:rFonts w:ascii="Times New Roman" w:hAnsi="Times New Roman" w:cs="Times New Roman"/>
          <w:color w:val="000000"/>
          <w:sz w:val="28"/>
          <w:szCs w:val="28"/>
          <w:lang w:eastAsia="ru-RU"/>
        </w:rPr>
        <w:t>ий</w:t>
      </w:r>
      <w:r w:rsidRPr="00A30860">
        <w:rPr>
          <w:rFonts w:ascii="Times New Roman" w:hAnsi="Times New Roman" w:cs="Times New Roman"/>
          <w:color w:val="000000"/>
          <w:sz w:val="28"/>
          <w:szCs w:val="28"/>
          <w:lang w:eastAsia="ru-RU"/>
        </w:rPr>
        <w:t xml:space="preserve"> опыт приводят к пониманию неизбежности построения условий и такой образовательной среды</w:t>
      </w:r>
      <w:r w:rsidR="008D1FA9" w:rsidRPr="00A30860">
        <w:rPr>
          <w:rFonts w:ascii="Times New Roman" w:hAnsi="Times New Roman" w:cs="Times New Roman"/>
          <w:color w:val="000000"/>
          <w:sz w:val="28"/>
          <w:szCs w:val="28"/>
          <w:lang w:eastAsia="ru-RU"/>
        </w:rPr>
        <w:t>, наиболее благополучной в обновленном содержании обучения</w:t>
      </w:r>
      <w:r w:rsidRPr="00A30860">
        <w:rPr>
          <w:rFonts w:ascii="Times New Roman" w:hAnsi="Times New Roman" w:cs="Times New Roman"/>
          <w:color w:val="000000"/>
          <w:sz w:val="28"/>
          <w:szCs w:val="28"/>
          <w:lang w:eastAsia="ru-RU"/>
        </w:rPr>
        <w:t xml:space="preserve"> для развития познавательной и достиженческой мотивации у учащихся среднего звена. </w:t>
      </w:r>
      <w:r w:rsidR="008D1FA9" w:rsidRPr="00A30860">
        <w:rPr>
          <w:rFonts w:ascii="Times New Roman" w:hAnsi="Times New Roman" w:cs="Times New Roman"/>
          <w:sz w:val="28"/>
          <w:szCs w:val="28"/>
        </w:rPr>
        <w:t>Итак, нами определены следующие психолого-педагогические условия с учетом</w:t>
      </w:r>
      <w:r w:rsidR="006409AE" w:rsidRPr="00A30860">
        <w:rPr>
          <w:rFonts w:ascii="Times New Roman" w:hAnsi="Times New Roman" w:cs="Times New Roman"/>
          <w:sz w:val="28"/>
          <w:szCs w:val="28"/>
        </w:rPr>
        <w:t xml:space="preserve"> рассматриваемой проблемы</w:t>
      </w:r>
      <w:r w:rsidR="003337C9" w:rsidRPr="00A30860">
        <w:rPr>
          <w:rFonts w:ascii="Times New Roman" w:hAnsi="Times New Roman" w:cs="Times New Roman"/>
          <w:sz w:val="28"/>
          <w:szCs w:val="28"/>
        </w:rPr>
        <w:t xml:space="preserve"> (рисунок4</w:t>
      </w:r>
      <w:r w:rsidR="00D133EF" w:rsidRPr="00A30860">
        <w:rPr>
          <w:rFonts w:ascii="Times New Roman" w:hAnsi="Times New Roman" w:cs="Times New Roman"/>
          <w:sz w:val="28"/>
          <w:szCs w:val="28"/>
        </w:rPr>
        <w:t>)</w:t>
      </w:r>
      <w:r w:rsidR="008D1FA9" w:rsidRPr="00A30860">
        <w:rPr>
          <w:rFonts w:ascii="Times New Roman" w:hAnsi="Times New Roman" w:cs="Times New Roman"/>
          <w:sz w:val="28"/>
          <w:szCs w:val="28"/>
        </w:rPr>
        <w:t>.</w:t>
      </w:r>
    </w:p>
    <w:p w14:paraId="1E4F19EB" w14:textId="77777777" w:rsidR="00C331A0" w:rsidRPr="00A30860" w:rsidRDefault="00C331A0" w:rsidP="004048D7">
      <w:pPr>
        <w:tabs>
          <w:tab w:val="left" w:pos="567"/>
        </w:tabs>
        <w:spacing w:after="0" w:line="240" w:lineRule="auto"/>
        <w:ind w:firstLine="567"/>
        <w:jc w:val="both"/>
        <w:rPr>
          <w:sz w:val="28"/>
          <w:szCs w:val="28"/>
          <w:shd w:val="clear" w:color="auto" w:fill="FFFFFF"/>
        </w:rPr>
      </w:pPr>
      <w:r w:rsidRPr="00A30860">
        <w:rPr>
          <w:noProof/>
          <w:sz w:val="28"/>
          <w:szCs w:val="28"/>
          <w:shd w:val="clear" w:color="auto" w:fill="FFFFFF"/>
        </w:rPr>
        <w:drawing>
          <wp:inline distT="0" distB="0" distL="0" distR="0" wp14:anchorId="120C8F36" wp14:editId="0B768BE4">
            <wp:extent cx="5570112" cy="3577376"/>
            <wp:effectExtent l="0" t="0" r="43815" b="42545"/>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FE2D0F2" w14:textId="77777777" w:rsidR="00A974D5" w:rsidRDefault="00A974D5" w:rsidP="004048D7">
      <w:pPr>
        <w:tabs>
          <w:tab w:val="left" w:pos="567"/>
          <w:tab w:val="left" w:pos="1276"/>
        </w:tabs>
        <w:spacing w:after="0" w:line="240" w:lineRule="auto"/>
        <w:ind w:firstLine="567"/>
        <w:jc w:val="center"/>
        <w:rPr>
          <w:rFonts w:ascii="Times New Roman" w:hAnsi="Times New Roman" w:cs="Times New Roman"/>
          <w:sz w:val="28"/>
          <w:szCs w:val="28"/>
        </w:rPr>
      </w:pPr>
    </w:p>
    <w:p w14:paraId="5BA20757" w14:textId="59A0FBA5" w:rsidR="00CC6D73" w:rsidRPr="00A30860" w:rsidRDefault="0083542A" w:rsidP="004048D7">
      <w:pPr>
        <w:tabs>
          <w:tab w:val="left" w:pos="567"/>
          <w:tab w:val="left" w:pos="1276"/>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sz w:val="28"/>
          <w:szCs w:val="28"/>
        </w:rPr>
        <w:t>Рисунок 4</w:t>
      </w:r>
      <w:r w:rsidR="00682B98" w:rsidRPr="00A30860">
        <w:rPr>
          <w:rFonts w:ascii="Times New Roman" w:hAnsi="Times New Roman" w:cs="Times New Roman"/>
          <w:sz w:val="28"/>
          <w:szCs w:val="28"/>
        </w:rPr>
        <w:t xml:space="preserve"> –Условия развития </w:t>
      </w:r>
      <w:r w:rsidR="00CC6D73" w:rsidRPr="00A30860">
        <w:rPr>
          <w:rFonts w:ascii="Times New Roman" w:hAnsi="Times New Roman" w:cs="Times New Roman"/>
          <w:sz w:val="28"/>
          <w:szCs w:val="28"/>
        </w:rPr>
        <w:t>мотивации достижений школьников</w:t>
      </w:r>
    </w:p>
    <w:p w14:paraId="72006C92" w14:textId="2623C862" w:rsidR="00205743" w:rsidRPr="00A30860" w:rsidRDefault="00205743"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Представленные на рисунке</w:t>
      </w:r>
      <w:r w:rsidR="006768F0" w:rsidRPr="00A30860">
        <w:rPr>
          <w:rFonts w:ascii="Times New Roman" w:hAnsi="Times New Roman" w:cs="Times New Roman"/>
          <w:sz w:val="28"/>
          <w:szCs w:val="28"/>
        </w:rPr>
        <w:t xml:space="preserve"> 4</w:t>
      </w:r>
      <w:r w:rsidRPr="00A30860">
        <w:rPr>
          <w:rFonts w:ascii="Times New Roman" w:hAnsi="Times New Roman" w:cs="Times New Roman"/>
          <w:sz w:val="28"/>
          <w:szCs w:val="28"/>
        </w:rPr>
        <w:t xml:space="preserve"> педагогические и психологические условия</w:t>
      </w:r>
      <w:r w:rsidR="000B3BE3" w:rsidRPr="00A30860">
        <w:rPr>
          <w:rFonts w:ascii="Times New Roman" w:hAnsi="Times New Roman" w:cs="Times New Roman"/>
          <w:sz w:val="28"/>
          <w:szCs w:val="28"/>
        </w:rPr>
        <w:t xml:space="preserve"> вытекают из особенностей школьной среды и обновленного содержания обучения. Так, например, </w:t>
      </w:r>
      <w:r w:rsidR="000737DE" w:rsidRPr="00A30860">
        <w:rPr>
          <w:rFonts w:ascii="Times New Roman" w:hAnsi="Times New Roman" w:cs="Times New Roman"/>
          <w:sz w:val="28"/>
          <w:szCs w:val="28"/>
        </w:rPr>
        <w:t>условие создания обновленной среды для развития достиженческих качеств влияет на фундаментальную способность человека быть подлинным субъектом своей жизни, превращать собственную жизнедеятельность в предмет практического преобразования и, тем самым, ра</w:t>
      </w:r>
      <w:r w:rsidR="00DF16D3">
        <w:rPr>
          <w:rFonts w:ascii="Times New Roman" w:hAnsi="Times New Roman" w:cs="Times New Roman"/>
          <w:sz w:val="28"/>
          <w:szCs w:val="28"/>
        </w:rPr>
        <w:t>з</w:t>
      </w:r>
      <w:r w:rsidR="000737DE" w:rsidRPr="00A30860">
        <w:rPr>
          <w:rFonts w:ascii="Times New Roman" w:hAnsi="Times New Roman" w:cs="Times New Roman"/>
          <w:sz w:val="28"/>
          <w:szCs w:val="28"/>
        </w:rPr>
        <w:t>вивать мотивированность к успехам. У</w:t>
      </w:r>
      <w:r w:rsidR="00B84B34" w:rsidRPr="00A30860">
        <w:rPr>
          <w:rFonts w:ascii="Times New Roman" w:hAnsi="Times New Roman" w:cs="Times New Roman"/>
          <w:sz w:val="28"/>
          <w:szCs w:val="28"/>
        </w:rPr>
        <w:t>словие преодоления инертности и развити</w:t>
      </w:r>
      <w:r w:rsidR="00CC6D73" w:rsidRPr="00A30860">
        <w:rPr>
          <w:rFonts w:ascii="Times New Roman" w:hAnsi="Times New Roman" w:cs="Times New Roman"/>
          <w:sz w:val="28"/>
          <w:szCs w:val="28"/>
        </w:rPr>
        <w:t xml:space="preserve">е социальной </w:t>
      </w:r>
      <w:r w:rsidR="000737DE" w:rsidRPr="00A30860">
        <w:rPr>
          <w:rFonts w:ascii="Times New Roman" w:hAnsi="Times New Roman" w:cs="Times New Roman"/>
          <w:sz w:val="28"/>
          <w:szCs w:val="28"/>
        </w:rPr>
        <w:t>активности</w:t>
      </w:r>
      <w:r w:rsidR="00B84B34" w:rsidRPr="00A30860">
        <w:rPr>
          <w:rFonts w:ascii="Times New Roman" w:hAnsi="Times New Roman" w:cs="Times New Roman"/>
          <w:sz w:val="28"/>
          <w:szCs w:val="28"/>
        </w:rPr>
        <w:t xml:space="preserve"> </w:t>
      </w:r>
      <w:r w:rsidR="00CC6D73" w:rsidRPr="00A30860">
        <w:rPr>
          <w:rFonts w:ascii="Times New Roman" w:hAnsi="Times New Roman" w:cs="Times New Roman"/>
          <w:sz w:val="28"/>
          <w:szCs w:val="28"/>
        </w:rPr>
        <w:t xml:space="preserve">предполагает развитие потребности в осознанной, целенаправленной, практической деятельности и активном творческом отношении к жизни. </w:t>
      </w:r>
      <w:r w:rsidR="000737DE" w:rsidRPr="00A30860">
        <w:rPr>
          <w:rFonts w:ascii="Times New Roman" w:hAnsi="Times New Roman" w:cs="Times New Roman"/>
          <w:sz w:val="28"/>
          <w:szCs w:val="28"/>
        </w:rPr>
        <w:t>Условие д</w:t>
      </w:r>
      <w:r w:rsidR="00CC6D73" w:rsidRPr="00A30860">
        <w:rPr>
          <w:rFonts w:ascii="Times New Roman" w:hAnsi="Times New Roman" w:cs="Times New Roman"/>
          <w:sz w:val="28"/>
          <w:szCs w:val="28"/>
        </w:rPr>
        <w:t>иагностик</w:t>
      </w:r>
      <w:r w:rsidR="000737DE" w:rsidRPr="00A30860">
        <w:rPr>
          <w:rFonts w:ascii="Times New Roman" w:hAnsi="Times New Roman" w:cs="Times New Roman"/>
          <w:sz w:val="28"/>
          <w:szCs w:val="28"/>
        </w:rPr>
        <w:t>и</w:t>
      </w:r>
      <w:r w:rsidR="00CC6D73" w:rsidRPr="00A30860">
        <w:rPr>
          <w:rFonts w:ascii="Times New Roman" w:hAnsi="Times New Roman" w:cs="Times New Roman"/>
          <w:sz w:val="28"/>
          <w:szCs w:val="28"/>
        </w:rPr>
        <w:t xml:space="preserve"> мотивации способствует </w:t>
      </w:r>
      <w:r w:rsidR="000737DE" w:rsidRPr="00A30860">
        <w:rPr>
          <w:rFonts w:ascii="Times New Roman" w:hAnsi="Times New Roman" w:cs="Times New Roman"/>
          <w:sz w:val="28"/>
          <w:szCs w:val="28"/>
        </w:rPr>
        <w:t>развитию творческого потенциала личности учащихся для их дальнейшей успешной социализации и возможности решения проблемных задач через создание благоприятных условий и обеспечение мотивирующей, стимулирующей развивающей среды. У</w:t>
      </w:r>
      <w:r w:rsidR="00B84B34" w:rsidRPr="00A30860">
        <w:rPr>
          <w:rFonts w:ascii="Times New Roman" w:hAnsi="Times New Roman" w:cs="Times New Roman"/>
          <w:sz w:val="28"/>
          <w:szCs w:val="28"/>
        </w:rPr>
        <w:t xml:space="preserve">словие </w:t>
      </w:r>
      <w:r w:rsidR="000B3BE3" w:rsidRPr="00A30860">
        <w:rPr>
          <w:rFonts w:ascii="Times New Roman" w:hAnsi="Times New Roman" w:cs="Times New Roman"/>
          <w:sz w:val="28"/>
          <w:szCs w:val="28"/>
        </w:rPr>
        <w:t>развити</w:t>
      </w:r>
      <w:r w:rsidR="00B84B34" w:rsidRPr="00A30860">
        <w:rPr>
          <w:rFonts w:ascii="Times New Roman" w:hAnsi="Times New Roman" w:cs="Times New Roman"/>
          <w:sz w:val="28"/>
          <w:szCs w:val="28"/>
        </w:rPr>
        <w:t>я</w:t>
      </w:r>
      <w:r w:rsidR="000B3BE3" w:rsidRPr="00A30860">
        <w:rPr>
          <w:rFonts w:ascii="Times New Roman" w:hAnsi="Times New Roman" w:cs="Times New Roman"/>
          <w:sz w:val="28"/>
          <w:szCs w:val="28"/>
        </w:rPr>
        <w:t xml:space="preserve"> навыков самооценки </w:t>
      </w:r>
      <w:r w:rsidR="00B84B34" w:rsidRPr="00A30860">
        <w:rPr>
          <w:rFonts w:ascii="Times New Roman" w:hAnsi="Times New Roman" w:cs="Times New Roman"/>
          <w:sz w:val="28"/>
          <w:szCs w:val="28"/>
        </w:rPr>
        <w:t>и рефлексии ориентирует на у</w:t>
      </w:r>
      <w:r w:rsidR="000B3BE3" w:rsidRPr="00A30860">
        <w:rPr>
          <w:rFonts w:ascii="Times New Roman" w:hAnsi="Times New Roman" w:cs="Times New Roman"/>
          <w:sz w:val="28"/>
          <w:szCs w:val="28"/>
        </w:rPr>
        <w:t>мение анализировать процесс и результат собственной деятельности, видеть свои положительные качества, понимать свою индивидуальность</w:t>
      </w:r>
      <w:r w:rsidR="000737DE" w:rsidRPr="00A30860">
        <w:rPr>
          <w:rFonts w:ascii="Times New Roman" w:hAnsi="Times New Roman" w:cs="Times New Roman"/>
          <w:sz w:val="28"/>
          <w:szCs w:val="28"/>
        </w:rPr>
        <w:t>, что в</w:t>
      </w:r>
      <w:r w:rsidR="000B3BE3" w:rsidRPr="00A30860">
        <w:rPr>
          <w:rFonts w:ascii="Times New Roman" w:hAnsi="Times New Roman" w:cs="Times New Roman"/>
          <w:sz w:val="28"/>
          <w:szCs w:val="28"/>
        </w:rPr>
        <w:t>ед</w:t>
      </w:r>
      <w:r w:rsidR="000737DE" w:rsidRPr="00A30860">
        <w:rPr>
          <w:rFonts w:ascii="Times New Roman" w:hAnsi="Times New Roman" w:cs="Times New Roman"/>
          <w:sz w:val="28"/>
          <w:szCs w:val="28"/>
        </w:rPr>
        <w:t>е</w:t>
      </w:r>
      <w:r w:rsidR="000B3BE3" w:rsidRPr="00A30860">
        <w:rPr>
          <w:rFonts w:ascii="Times New Roman" w:hAnsi="Times New Roman" w:cs="Times New Roman"/>
          <w:sz w:val="28"/>
          <w:szCs w:val="28"/>
        </w:rPr>
        <w:t xml:space="preserve">т к целенаправленной и осознанной самоорганизации </w:t>
      </w:r>
      <w:r w:rsidR="000737DE" w:rsidRPr="00A30860">
        <w:rPr>
          <w:rFonts w:ascii="Times New Roman" w:hAnsi="Times New Roman" w:cs="Times New Roman"/>
          <w:sz w:val="28"/>
          <w:szCs w:val="28"/>
        </w:rPr>
        <w:t xml:space="preserve">когнитивного и </w:t>
      </w:r>
      <w:r w:rsidR="000B3BE3" w:rsidRPr="00A30860">
        <w:rPr>
          <w:rFonts w:ascii="Times New Roman" w:hAnsi="Times New Roman" w:cs="Times New Roman"/>
          <w:sz w:val="28"/>
          <w:szCs w:val="28"/>
        </w:rPr>
        <w:t>творческого процесса. Причем рефлексивная направленность должна быть присуща как учителю, так и ученику</w:t>
      </w:r>
      <w:r w:rsidR="000737DE" w:rsidRPr="00A30860">
        <w:rPr>
          <w:rFonts w:ascii="Times New Roman" w:hAnsi="Times New Roman" w:cs="Times New Roman"/>
          <w:sz w:val="28"/>
          <w:szCs w:val="28"/>
        </w:rPr>
        <w:t>. У</w:t>
      </w:r>
      <w:r w:rsidR="00CC6D73" w:rsidRPr="00A30860">
        <w:rPr>
          <w:rFonts w:ascii="Times New Roman" w:hAnsi="Times New Roman" w:cs="Times New Roman"/>
          <w:sz w:val="28"/>
          <w:szCs w:val="28"/>
        </w:rPr>
        <w:t xml:space="preserve">словие использование методов и приёмов </w:t>
      </w:r>
      <w:r w:rsidR="000737DE" w:rsidRPr="00A30860">
        <w:rPr>
          <w:rFonts w:ascii="Times New Roman" w:hAnsi="Times New Roman" w:cs="Times New Roman"/>
          <w:sz w:val="28"/>
          <w:szCs w:val="28"/>
        </w:rPr>
        <w:t>познават</w:t>
      </w:r>
      <w:r w:rsidR="00F5129B" w:rsidRPr="00A30860">
        <w:rPr>
          <w:rFonts w:ascii="Times New Roman" w:hAnsi="Times New Roman" w:cs="Times New Roman"/>
          <w:sz w:val="28"/>
          <w:szCs w:val="28"/>
        </w:rPr>
        <w:t>е</w:t>
      </w:r>
      <w:r w:rsidR="000737DE" w:rsidRPr="00A30860">
        <w:rPr>
          <w:rFonts w:ascii="Times New Roman" w:hAnsi="Times New Roman" w:cs="Times New Roman"/>
          <w:sz w:val="28"/>
          <w:szCs w:val="28"/>
        </w:rPr>
        <w:t xml:space="preserve">льной деятельности </w:t>
      </w:r>
      <w:r w:rsidR="00CC6D73" w:rsidRPr="00A30860">
        <w:rPr>
          <w:rFonts w:ascii="Times New Roman" w:hAnsi="Times New Roman" w:cs="Times New Roman"/>
          <w:sz w:val="28"/>
          <w:szCs w:val="28"/>
        </w:rPr>
        <w:t xml:space="preserve">с включением учащихся в «импровизационное поле деятельности» также повышает мотивацию, так как направлено на уход от стереотипности и шаблонности мышления, развивает эмоциональную сферу личности, повышает мотивацию достижения в области образовательных </w:t>
      </w:r>
      <w:r w:rsidR="000737DE" w:rsidRPr="00A30860">
        <w:rPr>
          <w:rFonts w:ascii="Times New Roman" w:hAnsi="Times New Roman" w:cs="Times New Roman"/>
          <w:sz w:val="28"/>
          <w:szCs w:val="28"/>
        </w:rPr>
        <w:t>результатов. Б</w:t>
      </w:r>
      <w:r w:rsidR="00D133EF" w:rsidRPr="00A30860">
        <w:rPr>
          <w:rFonts w:ascii="Times New Roman" w:hAnsi="Times New Roman" w:cs="Times New Roman"/>
          <w:sz w:val="28"/>
          <w:szCs w:val="28"/>
        </w:rPr>
        <w:t xml:space="preserve">олее детально представленные </w:t>
      </w:r>
      <w:r w:rsidR="000737DE" w:rsidRPr="00A30860">
        <w:rPr>
          <w:rFonts w:ascii="Times New Roman" w:hAnsi="Times New Roman" w:cs="Times New Roman"/>
          <w:sz w:val="28"/>
          <w:szCs w:val="28"/>
        </w:rPr>
        <w:t xml:space="preserve">условия </w:t>
      </w:r>
      <w:r w:rsidR="00D133EF" w:rsidRPr="00A30860">
        <w:rPr>
          <w:rFonts w:ascii="Times New Roman" w:hAnsi="Times New Roman" w:cs="Times New Roman"/>
          <w:sz w:val="28"/>
          <w:szCs w:val="28"/>
        </w:rPr>
        <w:t>раскрываются следующим образом:</w:t>
      </w:r>
    </w:p>
    <w:p w14:paraId="15520052" w14:textId="378A934F" w:rsidR="008D1FA9" w:rsidRPr="00DF16D3" w:rsidRDefault="006768F0" w:rsidP="004048D7">
      <w:pPr>
        <w:shd w:val="clear" w:color="auto" w:fill="FFFFFF"/>
        <w:tabs>
          <w:tab w:val="left" w:pos="567"/>
        </w:tabs>
        <w:spacing w:after="0" w:line="240" w:lineRule="auto"/>
        <w:ind w:firstLine="567"/>
        <w:jc w:val="both"/>
        <w:rPr>
          <w:rFonts w:ascii="Times New Roman" w:hAnsi="Times New Roman" w:cs="Times New Roman"/>
          <w:i/>
          <w:iCs/>
          <w:color w:val="000000"/>
          <w:sz w:val="28"/>
          <w:szCs w:val="28"/>
          <w:lang w:eastAsia="ru-RU"/>
        </w:rPr>
      </w:pPr>
      <w:r w:rsidRPr="00DF16D3">
        <w:rPr>
          <w:rFonts w:ascii="Times New Roman" w:hAnsi="Times New Roman" w:cs="Times New Roman"/>
          <w:bCs/>
          <w:i/>
          <w:iCs/>
          <w:sz w:val="28"/>
          <w:szCs w:val="28"/>
        </w:rPr>
        <w:t>1. П</w:t>
      </w:r>
      <w:r w:rsidR="008D1FA9" w:rsidRPr="00DF16D3">
        <w:rPr>
          <w:rFonts w:ascii="Times New Roman" w:hAnsi="Times New Roman" w:cs="Times New Roman"/>
          <w:bCs/>
          <w:i/>
          <w:iCs/>
          <w:sz w:val="28"/>
          <w:szCs w:val="28"/>
        </w:rPr>
        <w:t>едагогические условия</w:t>
      </w:r>
      <w:r w:rsidR="008D1FA9" w:rsidRPr="00DF16D3">
        <w:rPr>
          <w:rFonts w:ascii="Times New Roman" w:hAnsi="Times New Roman" w:cs="Times New Roman"/>
          <w:i/>
          <w:iCs/>
          <w:sz w:val="28"/>
          <w:szCs w:val="28"/>
        </w:rPr>
        <w:t xml:space="preserve"> развития мотивации достижения школьников: </w:t>
      </w:r>
    </w:p>
    <w:p w14:paraId="3333347A" w14:textId="65CAA375" w:rsidR="008D1FA9" w:rsidRPr="00A30860" w:rsidRDefault="008D1FA9" w:rsidP="00717C1F">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a) использование групповых и индивидуальных форм </w:t>
      </w:r>
      <w:r w:rsidR="00FC1F11" w:rsidRPr="00A30860">
        <w:rPr>
          <w:rFonts w:ascii="Times New Roman" w:hAnsi="Times New Roman" w:cs="Times New Roman"/>
          <w:sz w:val="28"/>
          <w:szCs w:val="28"/>
        </w:rPr>
        <w:t xml:space="preserve">и методов </w:t>
      </w:r>
      <w:r w:rsidR="006409AE" w:rsidRPr="00A30860">
        <w:rPr>
          <w:rFonts w:ascii="Times New Roman" w:hAnsi="Times New Roman" w:cs="Times New Roman"/>
          <w:sz w:val="28"/>
          <w:szCs w:val="28"/>
        </w:rPr>
        <w:t>творческой деятельности;</w:t>
      </w:r>
      <w:r w:rsidR="00717C1F">
        <w:rPr>
          <w:rFonts w:ascii="Times New Roman" w:hAnsi="Times New Roman" w:cs="Times New Roman"/>
          <w:sz w:val="28"/>
          <w:szCs w:val="28"/>
        </w:rPr>
        <w:t xml:space="preserve"> </w:t>
      </w:r>
      <w:r w:rsidRPr="00A30860">
        <w:rPr>
          <w:rFonts w:ascii="Times New Roman" w:hAnsi="Times New Roman" w:cs="Times New Roman"/>
          <w:sz w:val="28"/>
          <w:szCs w:val="28"/>
        </w:rPr>
        <w:t>б) создание достиженческих ситуаций, дающих школьникам возможности проявить когнитивную самостоятельность и инициативность в учебной деятельности.</w:t>
      </w:r>
      <w:r w:rsidR="00717C1F">
        <w:rPr>
          <w:rFonts w:ascii="Times New Roman" w:hAnsi="Times New Roman" w:cs="Times New Roman"/>
          <w:sz w:val="28"/>
          <w:szCs w:val="28"/>
        </w:rPr>
        <w:t xml:space="preserve"> </w:t>
      </w:r>
      <w:r w:rsidRPr="00A30860">
        <w:rPr>
          <w:rFonts w:ascii="Times New Roman" w:hAnsi="Times New Roman" w:cs="Times New Roman"/>
          <w:sz w:val="28"/>
          <w:szCs w:val="28"/>
        </w:rPr>
        <w:t xml:space="preserve">в) </w:t>
      </w:r>
      <w:r w:rsidR="006409AE" w:rsidRPr="00A30860">
        <w:rPr>
          <w:rFonts w:ascii="Times New Roman" w:hAnsi="Times New Roman" w:cs="Times New Roman"/>
          <w:sz w:val="28"/>
          <w:szCs w:val="28"/>
        </w:rPr>
        <w:t xml:space="preserve">учет </w:t>
      </w:r>
      <w:r w:rsidRPr="00A30860">
        <w:rPr>
          <w:rFonts w:ascii="Times New Roman" w:hAnsi="Times New Roman" w:cs="Times New Roman"/>
          <w:sz w:val="28"/>
          <w:szCs w:val="28"/>
        </w:rPr>
        <w:t>проблемн</w:t>
      </w:r>
      <w:r w:rsidR="006409AE" w:rsidRPr="00A30860">
        <w:rPr>
          <w:rFonts w:ascii="Times New Roman" w:hAnsi="Times New Roman" w:cs="Times New Roman"/>
          <w:sz w:val="28"/>
          <w:szCs w:val="28"/>
        </w:rPr>
        <w:t>ого</w:t>
      </w:r>
      <w:r w:rsidRPr="00A30860">
        <w:rPr>
          <w:rFonts w:ascii="Times New Roman" w:hAnsi="Times New Roman" w:cs="Times New Roman"/>
          <w:sz w:val="28"/>
          <w:szCs w:val="28"/>
        </w:rPr>
        <w:t xml:space="preserve"> характер</w:t>
      </w:r>
      <w:r w:rsidR="006409AE" w:rsidRPr="00A30860">
        <w:rPr>
          <w:rFonts w:ascii="Times New Roman" w:hAnsi="Times New Roman" w:cs="Times New Roman"/>
          <w:sz w:val="28"/>
          <w:szCs w:val="28"/>
        </w:rPr>
        <w:t>а</w:t>
      </w:r>
      <w:r w:rsidRPr="00A30860">
        <w:rPr>
          <w:rFonts w:ascii="Times New Roman" w:hAnsi="Times New Roman" w:cs="Times New Roman"/>
          <w:sz w:val="28"/>
          <w:szCs w:val="28"/>
        </w:rPr>
        <w:t xml:space="preserve"> </w:t>
      </w:r>
      <w:r w:rsidR="00F85A63" w:rsidRPr="00A30860">
        <w:rPr>
          <w:rFonts w:ascii="Times New Roman" w:hAnsi="Times New Roman" w:cs="Times New Roman"/>
          <w:sz w:val="28"/>
          <w:szCs w:val="28"/>
        </w:rPr>
        <w:t>образовани</w:t>
      </w:r>
      <w:r w:rsidRPr="00A30860">
        <w:rPr>
          <w:rFonts w:ascii="Times New Roman" w:hAnsi="Times New Roman" w:cs="Times New Roman"/>
          <w:sz w:val="28"/>
          <w:szCs w:val="28"/>
        </w:rPr>
        <w:t>я, приближение деятельности достижения к предметным и социальным условиям будущей жизни</w:t>
      </w:r>
      <w:r w:rsidR="00F85A63" w:rsidRPr="00A30860">
        <w:rPr>
          <w:rFonts w:ascii="Times New Roman" w:hAnsi="Times New Roman" w:cs="Times New Roman"/>
          <w:sz w:val="28"/>
          <w:szCs w:val="28"/>
        </w:rPr>
        <w:t xml:space="preserve"> (опора на жизненный опыт);</w:t>
      </w:r>
      <w:r w:rsidR="00717C1F">
        <w:rPr>
          <w:rFonts w:ascii="Times New Roman" w:hAnsi="Times New Roman" w:cs="Times New Roman"/>
          <w:sz w:val="28"/>
          <w:szCs w:val="28"/>
        </w:rPr>
        <w:t xml:space="preserve"> </w:t>
      </w:r>
      <w:r w:rsidRPr="00A30860">
        <w:rPr>
          <w:rFonts w:ascii="Times New Roman" w:hAnsi="Times New Roman" w:cs="Times New Roman"/>
          <w:sz w:val="28"/>
          <w:szCs w:val="28"/>
        </w:rPr>
        <w:t xml:space="preserve">г) </w:t>
      </w:r>
      <w:r w:rsidR="00F85A63" w:rsidRPr="00A30860">
        <w:rPr>
          <w:rFonts w:ascii="Times New Roman" w:hAnsi="Times New Roman" w:cs="Times New Roman"/>
          <w:color w:val="000000"/>
          <w:sz w:val="28"/>
          <w:szCs w:val="28"/>
        </w:rPr>
        <w:t xml:space="preserve">положительный эмоциональный тонус школьной среды, </w:t>
      </w:r>
      <w:r w:rsidRPr="00A30860">
        <w:rPr>
          <w:rFonts w:ascii="Times New Roman" w:hAnsi="Times New Roman" w:cs="Times New Roman"/>
          <w:sz w:val="28"/>
          <w:szCs w:val="28"/>
        </w:rPr>
        <w:t>эмоционально-ценностная окраска разнообразного учебного материала</w:t>
      </w:r>
      <w:r w:rsidR="00717C1F">
        <w:rPr>
          <w:rFonts w:ascii="Times New Roman" w:hAnsi="Times New Roman" w:cs="Times New Roman"/>
          <w:sz w:val="28"/>
          <w:szCs w:val="28"/>
        </w:rPr>
        <w:t xml:space="preserve">; </w:t>
      </w:r>
      <w:r w:rsidRPr="00A30860">
        <w:rPr>
          <w:rFonts w:ascii="Times New Roman" w:hAnsi="Times New Roman" w:cs="Times New Roman"/>
          <w:sz w:val="28"/>
          <w:szCs w:val="28"/>
        </w:rPr>
        <w:t>е)организация самостоятельной исследовательской проектной работы школьников</w:t>
      </w:r>
      <w:r w:rsidR="00F85A63" w:rsidRPr="00A30860">
        <w:rPr>
          <w:rFonts w:ascii="Times New Roman" w:hAnsi="Times New Roman" w:cs="Times New Roman"/>
          <w:sz w:val="28"/>
          <w:szCs w:val="28"/>
        </w:rPr>
        <w:t xml:space="preserve"> (</w:t>
      </w:r>
      <w:r w:rsidR="00F85A63" w:rsidRPr="00A30860">
        <w:rPr>
          <w:rFonts w:ascii="Times New Roman" w:hAnsi="Times New Roman" w:cs="Times New Roman"/>
          <w:color w:val="000000"/>
          <w:sz w:val="28"/>
          <w:szCs w:val="28"/>
        </w:rPr>
        <w:t>метод проектов, кейс-метод и др.);</w:t>
      </w:r>
      <w:r w:rsidR="00717C1F">
        <w:rPr>
          <w:rFonts w:ascii="Times New Roman" w:hAnsi="Times New Roman" w:cs="Times New Roman"/>
          <w:color w:val="000000"/>
          <w:sz w:val="28"/>
          <w:szCs w:val="28"/>
        </w:rPr>
        <w:t xml:space="preserve"> </w:t>
      </w:r>
      <w:r w:rsidRPr="00A30860">
        <w:rPr>
          <w:rFonts w:ascii="Times New Roman" w:hAnsi="Times New Roman" w:cs="Times New Roman"/>
          <w:sz w:val="28"/>
          <w:szCs w:val="28"/>
        </w:rPr>
        <w:t xml:space="preserve">ж) обучение </w:t>
      </w:r>
      <w:r w:rsidR="00F85A63" w:rsidRPr="00A30860">
        <w:rPr>
          <w:rFonts w:ascii="Times New Roman" w:hAnsi="Times New Roman" w:cs="Times New Roman"/>
          <w:sz w:val="28"/>
          <w:szCs w:val="28"/>
        </w:rPr>
        <w:t xml:space="preserve">самооценке, </w:t>
      </w:r>
      <w:r w:rsidR="00205743" w:rsidRPr="00A30860">
        <w:rPr>
          <w:rFonts w:ascii="Times New Roman" w:hAnsi="Times New Roman" w:cs="Times New Roman"/>
          <w:sz w:val="28"/>
          <w:szCs w:val="28"/>
        </w:rPr>
        <w:t>са</w:t>
      </w:r>
      <w:r w:rsidRPr="00A30860">
        <w:rPr>
          <w:rFonts w:ascii="Times New Roman" w:hAnsi="Times New Roman" w:cs="Times New Roman"/>
          <w:sz w:val="28"/>
          <w:szCs w:val="28"/>
        </w:rPr>
        <w:t>моконтролю и саморегуляции.</w:t>
      </w:r>
    </w:p>
    <w:p w14:paraId="4E710988" w14:textId="2B58EF28" w:rsidR="008D1FA9" w:rsidRPr="00717C1F" w:rsidRDefault="008D1FA9" w:rsidP="004048D7">
      <w:pPr>
        <w:shd w:val="clear" w:color="auto" w:fill="FFFFFF"/>
        <w:tabs>
          <w:tab w:val="left" w:pos="567"/>
        </w:tabs>
        <w:spacing w:after="0" w:line="240" w:lineRule="auto"/>
        <w:ind w:firstLine="567"/>
        <w:jc w:val="both"/>
        <w:rPr>
          <w:rFonts w:ascii="Times New Roman" w:hAnsi="Times New Roman" w:cs="Times New Roman"/>
          <w:i/>
          <w:iCs/>
          <w:sz w:val="28"/>
          <w:szCs w:val="28"/>
        </w:rPr>
      </w:pPr>
      <w:r w:rsidRPr="00717C1F">
        <w:rPr>
          <w:rFonts w:ascii="Times New Roman" w:hAnsi="Times New Roman" w:cs="Times New Roman"/>
          <w:bCs/>
          <w:i/>
          <w:iCs/>
          <w:sz w:val="28"/>
          <w:szCs w:val="28"/>
        </w:rPr>
        <w:t>2.</w:t>
      </w:r>
      <w:r w:rsidRPr="00717C1F">
        <w:rPr>
          <w:rFonts w:ascii="Times New Roman" w:hAnsi="Times New Roman" w:cs="Times New Roman"/>
          <w:i/>
          <w:iCs/>
          <w:sz w:val="28"/>
          <w:szCs w:val="28"/>
        </w:rPr>
        <w:t xml:space="preserve"> </w:t>
      </w:r>
      <w:r w:rsidRPr="00717C1F">
        <w:rPr>
          <w:rFonts w:ascii="Times New Roman" w:hAnsi="Times New Roman" w:cs="Times New Roman"/>
          <w:bCs/>
          <w:i/>
          <w:iCs/>
          <w:sz w:val="28"/>
          <w:szCs w:val="28"/>
        </w:rPr>
        <w:t>Психологические условия</w:t>
      </w:r>
      <w:r w:rsidRPr="00717C1F">
        <w:rPr>
          <w:rFonts w:ascii="Times New Roman" w:hAnsi="Times New Roman" w:cs="Times New Roman"/>
          <w:b/>
          <w:i/>
          <w:iCs/>
          <w:sz w:val="28"/>
          <w:szCs w:val="28"/>
        </w:rPr>
        <w:t xml:space="preserve"> </w:t>
      </w:r>
      <w:r w:rsidRPr="00717C1F">
        <w:rPr>
          <w:rFonts w:ascii="Times New Roman" w:hAnsi="Times New Roman" w:cs="Times New Roman"/>
          <w:i/>
          <w:iCs/>
          <w:sz w:val="28"/>
          <w:szCs w:val="28"/>
        </w:rPr>
        <w:t>развития</w:t>
      </w:r>
      <w:r w:rsidRPr="00717C1F">
        <w:rPr>
          <w:rFonts w:ascii="Times New Roman" w:hAnsi="Times New Roman" w:cs="Times New Roman"/>
          <w:b/>
          <w:i/>
          <w:iCs/>
          <w:sz w:val="28"/>
          <w:szCs w:val="28"/>
        </w:rPr>
        <w:t xml:space="preserve"> </w:t>
      </w:r>
      <w:r w:rsidRPr="00717C1F">
        <w:rPr>
          <w:rFonts w:ascii="Times New Roman" w:hAnsi="Times New Roman" w:cs="Times New Roman"/>
          <w:i/>
          <w:iCs/>
          <w:sz w:val="28"/>
          <w:szCs w:val="28"/>
        </w:rPr>
        <w:t>мотивации достижения школьников:</w:t>
      </w:r>
    </w:p>
    <w:p w14:paraId="3F677B87" w14:textId="64F97FCC" w:rsidR="008D1FA9" w:rsidRPr="00A30860" w:rsidRDefault="008D1FA9"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a) использование стимулирующей диагностики для определения самоактуализационного потенциала, мотивации достижения школьников и оценка результатов</w:t>
      </w:r>
      <w:r w:rsidR="00FC1F11" w:rsidRPr="00A30860">
        <w:rPr>
          <w:rFonts w:ascii="Times New Roman" w:hAnsi="Times New Roman" w:cs="Times New Roman"/>
          <w:sz w:val="28"/>
          <w:szCs w:val="28"/>
        </w:rPr>
        <w:t>;</w:t>
      </w:r>
      <w:r w:rsidR="00717C1F">
        <w:rPr>
          <w:rFonts w:ascii="Times New Roman" w:hAnsi="Times New Roman" w:cs="Times New Roman"/>
          <w:sz w:val="28"/>
          <w:szCs w:val="28"/>
        </w:rPr>
        <w:t xml:space="preserve"> </w:t>
      </w:r>
      <w:r w:rsidRPr="00A30860">
        <w:rPr>
          <w:rFonts w:ascii="Times New Roman" w:hAnsi="Times New Roman" w:cs="Times New Roman"/>
          <w:sz w:val="28"/>
          <w:szCs w:val="28"/>
        </w:rPr>
        <w:t>в) групповые и индивидуальные формы психологического консультирования и психологической коррекции</w:t>
      </w:r>
      <w:r w:rsidR="00FC1F11" w:rsidRPr="00A30860">
        <w:rPr>
          <w:rFonts w:ascii="Times New Roman" w:hAnsi="Times New Roman" w:cs="Times New Roman"/>
          <w:sz w:val="28"/>
          <w:szCs w:val="28"/>
        </w:rPr>
        <w:t>;</w:t>
      </w:r>
      <w:r w:rsidRPr="00A30860">
        <w:rPr>
          <w:rFonts w:ascii="Times New Roman" w:hAnsi="Times New Roman" w:cs="Times New Roman"/>
          <w:sz w:val="28"/>
          <w:szCs w:val="28"/>
        </w:rPr>
        <w:t xml:space="preserve"> г) </w:t>
      </w:r>
      <w:r w:rsidR="00FC1F11" w:rsidRPr="00A30860">
        <w:rPr>
          <w:rFonts w:ascii="Times New Roman" w:hAnsi="Times New Roman" w:cs="Times New Roman"/>
          <w:sz w:val="28"/>
          <w:szCs w:val="28"/>
        </w:rPr>
        <w:t xml:space="preserve">организация </w:t>
      </w:r>
      <w:r w:rsidRPr="00A30860">
        <w:rPr>
          <w:rFonts w:ascii="Times New Roman" w:hAnsi="Times New Roman" w:cs="Times New Roman"/>
          <w:sz w:val="28"/>
          <w:szCs w:val="28"/>
        </w:rPr>
        <w:lastRenderedPageBreak/>
        <w:t>психологических тренингов</w:t>
      </w:r>
      <w:r w:rsidR="00FC1F11" w:rsidRPr="00A30860">
        <w:rPr>
          <w:rFonts w:ascii="Times New Roman" w:hAnsi="Times New Roman" w:cs="Times New Roman"/>
          <w:sz w:val="28"/>
          <w:szCs w:val="28"/>
        </w:rPr>
        <w:t>;</w:t>
      </w:r>
      <w:r w:rsidRPr="00A30860">
        <w:rPr>
          <w:rFonts w:ascii="Times New Roman" w:hAnsi="Times New Roman" w:cs="Times New Roman"/>
          <w:sz w:val="28"/>
          <w:szCs w:val="28"/>
        </w:rPr>
        <w:t xml:space="preserve"> эмоциональная поддержка учеников во время проведения тренинга и сотрудничество, снижение зависимости от психологических защит, рост самооценки</w:t>
      </w:r>
      <w:r w:rsidR="00FC1F11" w:rsidRPr="00A30860">
        <w:rPr>
          <w:rFonts w:ascii="Times New Roman" w:hAnsi="Times New Roman" w:cs="Times New Roman"/>
          <w:sz w:val="28"/>
          <w:szCs w:val="28"/>
        </w:rPr>
        <w:t>;</w:t>
      </w:r>
    </w:p>
    <w:p w14:paraId="7FFAB0C6" w14:textId="77777777" w:rsidR="008D1FA9" w:rsidRPr="00A30860" w:rsidRDefault="00FC1F11" w:rsidP="004048D7">
      <w:pPr>
        <w:shd w:val="clear" w:color="auto" w:fill="FFFFFF"/>
        <w:tabs>
          <w:tab w:val="left" w:pos="567"/>
        </w:tabs>
        <w:spacing w:after="0" w:line="240" w:lineRule="auto"/>
        <w:ind w:firstLine="567"/>
        <w:jc w:val="both"/>
        <w:rPr>
          <w:rFonts w:ascii="Times New Roman" w:hAnsi="Times New Roman" w:cs="Times New Roman"/>
          <w:spacing w:val="-2"/>
          <w:sz w:val="28"/>
          <w:szCs w:val="28"/>
        </w:rPr>
      </w:pPr>
      <w:r w:rsidRPr="00A30860">
        <w:rPr>
          <w:rFonts w:ascii="Times New Roman" w:hAnsi="Times New Roman" w:cs="Times New Roman"/>
          <w:sz w:val="28"/>
          <w:szCs w:val="28"/>
        </w:rPr>
        <w:t>д</w:t>
      </w:r>
      <w:r w:rsidR="008D1FA9"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организация деятельности по развитию </w:t>
      </w:r>
      <w:r w:rsidR="008D1FA9" w:rsidRPr="00A30860">
        <w:rPr>
          <w:rFonts w:ascii="Times New Roman" w:hAnsi="Times New Roman" w:cs="Times New Roman"/>
          <w:spacing w:val="-1"/>
          <w:sz w:val="28"/>
          <w:szCs w:val="28"/>
        </w:rPr>
        <w:t>чувств</w:t>
      </w:r>
      <w:r w:rsidRPr="00A30860">
        <w:rPr>
          <w:rFonts w:ascii="Times New Roman" w:hAnsi="Times New Roman" w:cs="Times New Roman"/>
          <w:spacing w:val="-1"/>
          <w:sz w:val="28"/>
          <w:szCs w:val="28"/>
        </w:rPr>
        <w:t>а</w:t>
      </w:r>
      <w:r w:rsidR="008D1FA9" w:rsidRPr="00A30860">
        <w:rPr>
          <w:rFonts w:ascii="Times New Roman" w:hAnsi="Times New Roman" w:cs="Times New Roman"/>
          <w:spacing w:val="-1"/>
          <w:sz w:val="28"/>
          <w:szCs w:val="28"/>
        </w:rPr>
        <w:t xml:space="preserve"> собственной полезности, что помогает </w:t>
      </w:r>
      <w:r w:rsidR="008D1FA9" w:rsidRPr="00A30860">
        <w:rPr>
          <w:rFonts w:ascii="Times New Roman" w:hAnsi="Times New Roman" w:cs="Times New Roman"/>
          <w:spacing w:val="-2"/>
          <w:sz w:val="28"/>
          <w:szCs w:val="28"/>
        </w:rPr>
        <w:t xml:space="preserve">преодолеть фиксацию на </w:t>
      </w:r>
      <w:r w:rsidR="00820B78" w:rsidRPr="00A30860">
        <w:rPr>
          <w:rFonts w:ascii="Times New Roman" w:hAnsi="Times New Roman" w:cs="Times New Roman"/>
          <w:spacing w:val="-2"/>
          <w:sz w:val="28"/>
          <w:szCs w:val="28"/>
        </w:rPr>
        <w:t>п</w:t>
      </w:r>
      <w:r w:rsidR="008D1FA9" w:rsidRPr="00A30860">
        <w:rPr>
          <w:rFonts w:ascii="Times New Roman" w:hAnsi="Times New Roman" w:cs="Times New Roman"/>
          <w:spacing w:val="-2"/>
          <w:sz w:val="28"/>
          <w:szCs w:val="28"/>
        </w:rPr>
        <w:t>роблемах, укрепляет уверенность в себе.</w:t>
      </w:r>
    </w:p>
    <w:p w14:paraId="4F5C87C0" w14:textId="77777777" w:rsidR="008D1FA9" w:rsidRPr="00A30860" w:rsidRDefault="00FC1F11"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2"/>
          <w:sz w:val="28"/>
          <w:szCs w:val="28"/>
        </w:rPr>
        <w:t>е</w:t>
      </w:r>
      <w:r w:rsidR="008D1FA9" w:rsidRPr="00A30860">
        <w:rPr>
          <w:rFonts w:ascii="Times New Roman" w:hAnsi="Times New Roman" w:cs="Times New Roman"/>
          <w:spacing w:val="-2"/>
          <w:sz w:val="28"/>
          <w:szCs w:val="28"/>
        </w:rPr>
        <w:t xml:space="preserve">) </w:t>
      </w:r>
      <w:r w:rsidRPr="00A30860">
        <w:rPr>
          <w:rFonts w:ascii="Times New Roman" w:hAnsi="Times New Roman" w:cs="Times New Roman"/>
          <w:spacing w:val="-2"/>
          <w:sz w:val="28"/>
          <w:szCs w:val="28"/>
        </w:rPr>
        <w:t xml:space="preserve">организация атмосферы по </w:t>
      </w:r>
      <w:r w:rsidR="008D1FA9" w:rsidRPr="00A30860">
        <w:rPr>
          <w:rFonts w:ascii="Times New Roman" w:hAnsi="Times New Roman" w:cs="Times New Roman"/>
          <w:sz w:val="28"/>
          <w:szCs w:val="28"/>
        </w:rPr>
        <w:t>эмоционально</w:t>
      </w:r>
      <w:r w:rsidRPr="00A30860">
        <w:rPr>
          <w:rFonts w:ascii="Times New Roman" w:hAnsi="Times New Roman" w:cs="Times New Roman"/>
          <w:sz w:val="28"/>
          <w:szCs w:val="28"/>
        </w:rPr>
        <w:t>му</w:t>
      </w:r>
      <w:r w:rsidR="008D1FA9" w:rsidRPr="00A30860">
        <w:rPr>
          <w:rFonts w:ascii="Times New Roman" w:hAnsi="Times New Roman" w:cs="Times New Roman"/>
          <w:sz w:val="28"/>
          <w:szCs w:val="28"/>
        </w:rPr>
        <w:t xml:space="preserve"> реагировани</w:t>
      </w:r>
      <w:r w:rsidRPr="00A30860">
        <w:rPr>
          <w:rFonts w:ascii="Times New Roman" w:hAnsi="Times New Roman" w:cs="Times New Roman"/>
          <w:sz w:val="28"/>
          <w:szCs w:val="28"/>
        </w:rPr>
        <w:t>ю, снятию</w:t>
      </w:r>
      <w:r w:rsidR="008D1FA9" w:rsidRPr="00A30860">
        <w:rPr>
          <w:rFonts w:ascii="Times New Roman" w:hAnsi="Times New Roman" w:cs="Times New Roman"/>
          <w:sz w:val="28"/>
          <w:szCs w:val="28"/>
        </w:rPr>
        <w:t xml:space="preserve"> эмоционального напряжения.</w:t>
      </w:r>
    </w:p>
    <w:p w14:paraId="2BD0B947" w14:textId="77777777" w:rsidR="008D1FA9" w:rsidRPr="00A30860" w:rsidRDefault="00FC1F11"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ж</w:t>
      </w:r>
      <w:r w:rsidR="008D1FA9" w:rsidRPr="00A30860">
        <w:rPr>
          <w:rFonts w:ascii="Times New Roman" w:hAnsi="Times New Roman" w:cs="Times New Roman"/>
          <w:sz w:val="28"/>
          <w:szCs w:val="28"/>
        </w:rPr>
        <w:t>) конкретная обратная связь, дающая обнаружение дефицита знаний, умений и навыков, неадекватные стереотипы поведения.</w:t>
      </w:r>
    </w:p>
    <w:p w14:paraId="01609B2F" w14:textId="77777777" w:rsidR="008D1FA9" w:rsidRPr="00A30860" w:rsidRDefault="008D1FA9"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и) моделирование ситуаций рефлексии и понимание мотивов своей деятельности и поведения</w:t>
      </w:r>
      <w:r w:rsidRPr="00A30860">
        <w:rPr>
          <w:rFonts w:ascii="Times New Roman" w:hAnsi="Times New Roman" w:cs="Times New Roman"/>
          <w:spacing w:val="-2"/>
          <w:sz w:val="28"/>
          <w:szCs w:val="28"/>
        </w:rPr>
        <w:t>.</w:t>
      </w:r>
    </w:p>
    <w:p w14:paraId="722E0B00" w14:textId="77777777" w:rsidR="008D1FA9" w:rsidRPr="00A30860" w:rsidRDefault="008D1FA9"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условиях обновленного содержания образовательных программ эффективным методом развития мотивации достижения школьников становится </w:t>
      </w:r>
      <w:r w:rsidRPr="00A30860">
        <w:rPr>
          <w:rFonts w:ascii="Times New Roman" w:hAnsi="Times New Roman" w:cs="Times New Roman"/>
          <w:iCs/>
          <w:sz w:val="28"/>
          <w:szCs w:val="28"/>
        </w:rPr>
        <w:t xml:space="preserve">использование мотивирующего содержания обучения, суть которого </w:t>
      </w:r>
      <w:r w:rsidRPr="00A30860">
        <w:rPr>
          <w:rFonts w:ascii="Times New Roman" w:hAnsi="Times New Roman" w:cs="Times New Roman"/>
          <w:sz w:val="28"/>
          <w:szCs w:val="28"/>
        </w:rPr>
        <w:t xml:space="preserve">заключается в построении </w:t>
      </w:r>
      <w:r w:rsidRPr="00A30860">
        <w:rPr>
          <w:rFonts w:ascii="Times New Roman" w:hAnsi="Times New Roman" w:cs="Times New Roman"/>
          <w:spacing w:val="-1"/>
          <w:sz w:val="28"/>
          <w:szCs w:val="28"/>
        </w:rPr>
        <w:t xml:space="preserve">системы ориентации на </w:t>
      </w:r>
      <w:proofErr w:type="spellStart"/>
      <w:r w:rsidRPr="00A30860">
        <w:rPr>
          <w:rFonts w:ascii="Times New Roman" w:hAnsi="Times New Roman" w:cs="Times New Roman"/>
          <w:spacing w:val="-1"/>
          <w:sz w:val="28"/>
          <w:szCs w:val="28"/>
        </w:rPr>
        <w:t>достиженческое</w:t>
      </w:r>
      <w:proofErr w:type="spellEnd"/>
      <w:r w:rsidRPr="00A30860">
        <w:rPr>
          <w:rFonts w:ascii="Times New Roman" w:hAnsi="Times New Roman" w:cs="Times New Roman"/>
          <w:spacing w:val="-1"/>
          <w:sz w:val="28"/>
          <w:szCs w:val="28"/>
        </w:rPr>
        <w:t xml:space="preserve"> осознание и поведение</w:t>
      </w:r>
      <w:r w:rsidRPr="00A30860">
        <w:rPr>
          <w:rFonts w:ascii="Times New Roman" w:hAnsi="Times New Roman" w:cs="Times New Roman"/>
          <w:sz w:val="28"/>
          <w:szCs w:val="28"/>
        </w:rPr>
        <w:t xml:space="preserve">. </w:t>
      </w:r>
    </w:p>
    <w:p w14:paraId="6B68F04A" w14:textId="77777777" w:rsidR="003E2617" w:rsidRPr="00A30860" w:rsidRDefault="006911BB"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Как видно из представленных образовательных условий, м</w:t>
      </w:r>
      <w:r w:rsidR="003E2617" w:rsidRPr="00A30860">
        <w:rPr>
          <w:rFonts w:ascii="Times New Roman" w:hAnsi="Times New Roman" w:cs="Times New Roman"/>
          <w:sz w:val="28"/>
          <w:szCs w:val="28"/>
        </w:rPr>
        <w:t xml:space="preserve">отивация достижения школьников развивается в динамике с характерными для нее закономерностями и тенденциями. В процессе </w:t>
      </w:r>
      <w:r w:rsidRPr="00A30860">
        <w:rPr>
          <w:rFonts w:ascii="Times New Roman" w:hAnsi="Times New Roman" w:cs="Times New Roman"/>
          <w:sz w:val="28"/>
          <w:szCs w:val="28"/>
        </w:rPr>
        <w:t xml:space="preserve">реализации условий у </w:t>
      </w:r>
      <w:r w:rsidR="003E2617" w:rsidRPr="00A30860">
        <w:rPr>
          <w:rFonts w:ascii="Times New Roman" w:hAnsi="Times New Roman" w:cs="Times New Roman"/>
          <w:sz w:val="28"/>
          <w:szCs w:val="28"/>
        </w:rPr>
        <w:t>учащи</w:t>
      </w:r>
      <w:r w:rsidR="00405D94" w:rsidRPr="00A30860">
        <w:rPr>
          <w:rFonts w:ascii="Times New Roman" w:hAnsi="Times New Roman" w:cs="Times New Roman"/>
          <w:sz w:val="28"/>
          <w:szCs w:val="28"/>
        </w:rPr>
        <w:t>хся –</w:t>
      </w:r>
      <w:r w:rsidR="003E2617" w:rsidRPr="00A30860">
        <w:rPr>
          <w:rFonts w:ascii="Times New Roman" w:hAnsi="Times New Roman" w:cs="Times New Roman"/>
          <w:sz w:val="28"/>
          <w:szCs w:val="28"/>
        </w:rPr>
        <w:t>происходят изменения когнитивных, эмоциональных, ценностных, мотивационных и поведенческих структур, на основе которых целостное поведение может принимать целевой характер и становится мотивированно организованным. Только мотивация определяет вектор основной деятельности.</w:t>
      </w:r>
    </w:p>
    <w:p w14:paraId="33D744D7" w14:textId="77777777" w:rsidR="006911BB" w:rsidRPr="00A30860" w:rsidRDefault="006911BB"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Психолого-педагогические условия активизирую</w:t>
      </w:r>
      <w:r w:rsidR="003E2617" w:rsidRPr="00A30860">
        <w:rPr>
          <w:rFonts w:ascii="Times New Roman" w:hAnsi="Times New Roman" w:cs="Times New Roman"/>
          <w:sz w:val="28"/>
          <w:szCs w:val="28"/>
        </w:rPr>
        <w:t>т поведение и деятельность школьника через сознательно поставленную цель</w:t>
      </w:r>
      <w:r w:rsidRPr="00A30860">
        <w:rPr>
          <w:rFonts w:ascii="Times New Roman" w:hAnsi="Times New Roman" w:cs="Times New Roman"/>
          <w:sz w:val="28"/>
          <w:szCs w:val="28"/>
        </w:rPr>
        <w:t>, выр</w:t>
      </w:r>
      <w:r w:rsidR="003E2617" w:rsidRPr="00A30860">
        <w:rPr>
          <w:rFonts w:ascii="Times New Roman" w:hAnsi="Times New Roman" w:cs="Times New Roman"/>
          <w:sz w:val="28"/>
          <w:szCs w:val="28"/>
        </w:rPr>
        <w:t>ажающую</w:t>
      </w:r>
      <w:r w:rsidRPr="00A30860">
        <w:rPr>
          <w:rFonts w:ascii="Times New Roman" w:hAnsi="Times New Roman" w:cs="Times New Roman"/>
          <w:sz w:val="28"/>
          <w:szCs w:val="28"/>
        </w:rPr>
        <w:t>ся в двух аспектах:</w:t>
      </w:r>
    </w:p>
    <w:p w14:paraId="6478AC9E" w14:textId="77777777" w:rsidR="006911BB" w:rsidRPr="00A30860" w:rsidRDefault="006911BB"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ц</w:t>
      </w:r>
      <w:r w:rsidR="003E2617" w:rsidRPr="00A30860">
        <w:rPr>
          <w:rFonts w:ascii="Times New Roman" w:hAnsi="Times New Roman" w:cs="Times New Roman"/>
          <w:sz w:val="28"/>
          <w:szCs w:val="28"/>
        </w:rPr>
        <w:t>ель достижения – как образец для учащихся. Внешне может быть представлен в виде учебного задания, а внутренне – в виде субъективной визуализации образа потенциального эталонного результат</w:t>
      </w:r>
      <w:r w:rsidRPr="00A30860">
        <w:rPr>
          <w:rFonts w:ascii="Times New Roman" w:hAnsi="Times New Roman" w:cs="Times New Roman"/>
          <w:sz w:val="28"/>
          <w:szCs w:val="28"/>
        </w:rPr>
        <w:t>;</w:t>
      </w:r>
    </w:p>
    <w:p w14:paraId="0483124D" w14:textId="60B76500" w:rsidR="003E2617" w:rsidRPr="00A30860" w:rsidRDefault="006911BB"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ц</w:t>
      </w:r>
      <w:r w:rsidR="003E2617" w:rsidRPr="00A30860">
        <w:rPr>
          <w:rFonts w:ascii="Times New Roman" w:hAnsi="Times New Roman" w:cs="Times New Roman"/>
          <w:sz w:val="28"/>
          <w:szCs w:val="28"/>
        </w:rPr>
        <w:t>ель – как уровень достижений, через оценку возможностей, устремлений, накопленного опыта и социальных фа</w:t>
      </w:r>
      <w:r w:rsidR="009B0ECC" w:rsidRPr="00A30860">
        <w:rPr>
          <w:rFonts w:ascii="Times New Roman" w:hAnsi="Times New Roman" w:cs="Times New Roman"/>
          <w:sz w:val="28"/>
          <w:szCs w:val="28"/>
        </w:rPr>
        <w:t>кторов</w:t>
      </w:r>
      <w:r w:rsidR="006768F0" w:rsidRPr="00A30860">
        <w:rPr>
          <w:rFonts w:ascii="Times New Roman" w:hAnsi="Times New Roman" w:cs="Times New Roman"/>
          <w:sz w:val="28"/>
          <w:szCs w:val="28"/>
        </w:rPr>
        <w:t>.</w:t>
      </w:r>
      <w:r w:rsidR="00CD76E2" w:rsidRPr="00A30860">
        <w:rPr>
          <w:rFonts w:ascii="Times New Roman" w:hAnsi="Times New Roman" w:cs="Times New Roman"/>
          <w:color w:val="FF0000"/>
          <w:sz w:val="28"/>
          <w:szCs w:val="28"/>
        </w:rPr>
        <w:t xml:space="preserve"> </w:t>
      </w:r>
      <w:r w:rsidR="003E2617" w:rsidRPr="00A30860">
        <w:rPr>
          <w:rFonts w:ascii="Times New Roman" w:hAnsi="Times New Roman" w:cs="Times New Roman"/>
          <w:sz w:val="28"/>
          <w:szCs w:val="28"/>
        </w:rPr>
        <w:t xml:space="preserve">Цель достижения должна быть привлекательной, потому именно ей присущ мотивирующий импульс. </w:t>
      </w:r>
    </w:p>
    <w:p w14:paraId="3361D2D7" w14:textId="77777777" w:rsidR="003E2617" w:rsidRPr="00A30860" w:rsidRDefault="00CD76E2"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Сформулированные нами условия активны и реальны, они диктуют внедрение в систему обновленного </w:t>
      </w:r>
      <w:r w:rsidR="003E2617" w:rsidRPr="00A30860">
        <w:rPr>
          <w:rFonts w:ascii="Times New Roman" w:hAnsi="Times New Roman" w:cs="Times New Roman"/>
          <w:sz w:val="28"/>
          <w:szCs w:val="28"/>
        </w:rPr>
        <w:t>образовательного процесса школы психолого-педагогической программы, направленной на развитие школьника, способного осознан</w:t>
      </w:r>
      <w:r w:rsidRPr="00A30860">
        <w:rPr>
          <w:rFonts w:ascii="Times New Roman" w:hAnsi="Times New Roman" w:cs="Times New Roman"/>
          <w:sz w:val="28"/>
          <w:szCs w:val="28"/>
        </w:rPr>
        <w:t>но ставить цели и добиваться их, одновременно развивая мотивацию. При этом, п</w:t>
      </w:r>
      <w:r w:rsidR="003E2617" w:rsidRPr="00A30860">
        <w:rPr>
          <w:rFonts w:ascii="Times New Roman" w:hAnsi="Times New Roman" w:cs="Times New Roman"/>
          <w:sz w:val="28"/>
          <w:szCs w:val="28"/>
        </w:rPr>
        <w:t xml:space="preserve">роцесс развития мотивации достижения заключается в возможностях достижения, в согласованности не только потребностей в достижении, но и потребностей познания, доминирования и аффилиации, которые поначалу не связаны между собой посредством деятельности, но посредством достиженческой учебной деятельности работает в комплексе. </w:t>
      </w:r>
    </w:p>
    <w:p w14:paraId="4AE244CB" w14:textId="34E354FD" w:rsidR="003E2617" w:rsidRPr="00A30860" w:rsidRDefault="00CD76E2"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При образовательных условиях психолого-педагогического содержания происходит</w:t>
      </w:r>
      <w:r w:rsidR="003E2617" w:rsidRPr="00A30860">
        <w:rPr>
          <w:rFonts w:ascii="Times New Roman" w:hAnsi="Times New Roman" w:cs="Times New Roman"/>
          <w:sz w:val="28"/>
          <w:szCs w:val="28"/>
        </w:rPr>
        <w:t xml:space="preserve"> качественное изменение во внутренней мотивационной структуре школьника, а потребность успеха – это фактор, влияющий на направление основных предикторов мотивации достижения. </w:t>
      </w:r>
      <w:r w:rsidRPr="00A30860">
        <w:rPr>
          <w:rFonts w:ascii="Times New Roman" w:hAnsi="Times New Roman" w:cs="Times New Roman"/>
          <w:spacing w:val="-1"/>
          <w:sz w:val="28"/>
          <w:szCs w:val="28"/>
        </w:rPr>
        <w:t>П.Я. Гальперин [35</w:t>
      </w:r>
      <w:r w:rsidR="003E2617" w:rsidRPr="00A30860">
        <w:rPr>
          <w:rFonts w:ascii="Times New Roman" w:hAnsi="Times New Roman" w:cs="Times New Roman"/>
          <w:spacing w:val="-1"/>
          <w:sz w:val="28"/>
          <w:szCs w:val="28"/>
        </w:rPr>
        <w:t xml:space="preserve">, с.187] отмечал, что </w:t>
      </w:r>
      <w:r w:rsidR="003E2617" w:rsidRPr="00A30860">
        <w:rPr>
          <w:rFonts w:ascii="Times New Roman" w:hAnsi="Times New Roman" w:cs="Times New Roman"/>
          <w:spacing w:val="-6"/>
          <w:sz w:val="28"/>
          <w:szCs w:val="28"/>
        </w:rPr>
        <w:t xml:space="preserve">«окружающий мир... открывается перед индивидом как арена его возможных действий... индивид не может действовать вне условий... однако </w:t>
      </w:r>
      <w:r w:rsidR="003E2617" w:rsidRPr="00A30860">
        <w:rPr>
          <w:rFonts w:ascii="Times New Roman" w:hAnsi="Times New Roman" w:cs="Times New Roman"/>
          <w:spacing w:val="-5"/>
          <w:sz w:val="28"/>
          <w:szCs w:val="28"/>
        </w:rPr>
        <w:t xml:space="preserve">свойства вещей, благодаря представленному в образах, можно учитывать </w:t>
      </w:r>
      <w:r w:rsidR="003E2617" w:rsidRPr="00A30860">
        <w:rPr>
          <w:rFonts w:ascii="Times New Roman" w:hAnsi="Times New Roman" w:cs="Times New Roman"/>
          <w:sz w:val="28"/>
          <w:szCs w:val="28"/>
        </w:rPr>
        <w:t>заранее и при этом намечать разные действия».</w:t>
      </w:r>
    </w:p>
    <w:p w14:paraId="6575EC8C" w14:textId="731B84D1" w:rsidR="003E2617" w:rsidRPr="00A30860" w:rsidRDefault="00CD76E2"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4"/>
          <w:sz w:val="28"/>
          <w:szCs w:val="28"/>
        </w:rPr>
        <w:t xml:space="preserve"> Определенные нами условия способствуют </w:t>
      </w:r>
      <w:r w:rsidR="003E2617" w:rsidRPr="00A30860">
        <w:rPr>
          <w:rFonts w:ascii="Times New Roman" w:hAnsi="Times New Roman" w:cs="Times New Roman"/>
          <w:spacing w:val="-4"/>
          <w:sz w:val="28"/>
          <w:szCs w:val="28"/>
        </w:rPr>
        <w:t>развити</w:t>
      </w:r>
      <w:r w:rsidRPr="00A30860">
        <w:rPr>
          <w:rFonts w:ascii="Times New Roman" w:hAnsi="Times New Roman" w:cs="Times New Roman"/>
          <w:spacing w:val="-4"/>
          <w:sz w:val="28"/>
          <w:szCs w:val="28"/>
        </w:rPr>
        <w:t>ю</w:t>
      </w:r>
      <w:r w:rsidR="003E2617" w:rsidRPr="00A30860">
        <w:rPr>
          <w:rFonts w:ascii="Times New Roman" w:hAnsi="Times New Roman" w:cs="Times New Roman"/>
          <w:spacing w:val="-4"/>
          <w:sz w:val="28"/>
          <w:szCs w:val="28"/>
        </w:rPr>
        <w:t xml:space="preserve"> мотивации достижения:</w:t>
      </w:r>
      <w:r w:rsidRPr="00A30860">
        <w:rPr>
          <w:rFonts w:ascii="Times New Roman" w:hAnsi="Times New Roman" w:cs="Times New Roman"/>
          <w:spacing w:val="-4"/>
          <w:sz w:val="28"/>
          <w:szCs w:val="28"/>
        </w:rPr>
        <w:t xml:space="preserve"> двумя путями:</w:t>
      </w:r>
      <w:r w:rsidR="003E2617" w:rsidRPr="00A30860">
        <w:rPr>
          <w:rFonts w:ascii="Times New Roman" w:hAnsi="Times New Roman" w:cs="Times New Roman"/>
          <w:spacing w:val="-4"/>
          <w:sz w:val="28"/>
          <w:szCs w:val="28"/>
        </w:rPr>
        <w:t xml:space="preserve"> первый - </w:t>
      </w:r>
      <w:r w:rsidR="003E2617" w:rsidRPr="00A30860">
        <w:rPr>
          <w:rFonts w:ascii="Times New Roman" w:hAnsi="Times New Roman" w:cs="Times New Roman"/>
          <w:spacing w:val="-7"/>
          <w:sz w:val="28"/>
          <w:szCs w:val="28"/>
        </w:rPr>
        <w:t>снизу вверх – такой путь возникает стихийно и спонтанно в</w:t>
      </w:r>
      <w:r w:rsidR="003E2617" w:rsidRPr="00A30860">
        <w:rPr>
          <w:rFonts w:ascii="Times New Roman" w:hAnsi="Times New Roman" w:cs="Times New Roman"/>
          <w:sz w:val="28"/>
          <w:szCs w:val="28"/>
        </w:rPr>
        <w:t xml:space="preserve"> организованных условий достижения, где происходит </w:t>
      </w:r>
      <w:r w:rsidR="003E2617" w:rsidRPr="00A30860">
        <w:rPr>
          <w:rFonts w:ascii="Times New Roman" w:hAnsi="Times New Roman" w:cs="Times New Roman"/>
          <w:spacing w:val="-6"/>
          <w:sz w:val="28"/>
          <w:szCs w:val="28"/>
        </w:rPr>
        <w:t xml:space="preserve">актуализация ситуативных всплесков  побуждения, которые по мере системного использования </w:t>
      </w:r>
      <w:r w:rsidR="003E2617" w:rsidRPr="00A30860">
        <w:rPr>
          <w:rFonts w:ascii="Times New Roman" w:hAnsi="Times New Roman" w:cs="Times New Roman"/>
          <w:spacing w:val="-7"/>
          <w:sz w:val="28"/>
          <w:szCs w:val="28"/>
        </w:rPr>
        <w:t xml:space="preserve"> переходят в устойчивые </w:t>
      </w:r>
      <w:r w:rsidR="003E2617" w:rsidRPr="00A30860">
        <w:rPr>
          <w:rFonts w:ascii="Times New Roman" w:hAnsi="Times New Roman" w:cs="Times New Roman"/>
          <w:sz w:val="28"/>
          <w:szCs w:val="28"/>
        </w:rPr>
        <w:t>мотивационные позиции; в</w:t>
      </w:r>
      <w:r w:rsidR="003E2617" w:rsidRPr="00A30860">
        <w:rPr>
          <w:rFonts w:ascii="Times New Roman" w:hAnsi="Times New Roman" w:cs="Times New Roman"/>
          <w:spacing w:val="-6"/>
          <w:sz w:val="28"/>
          <w:szCs w:val="28"/>
        </w:rPr>
        <w:t xml:space="preserve">торой путь - сверху вниз-, этот путь является приемом усвоения учащимися </w:t>
      </w:r>
      <w:r w:rsidR="003E2617" w:rsidRPr="00A30860">
        <w:rPr>
          <w:rFonts w:ascii="Times New Roman" w:hAnsi="Times New Roman" w:cs="Times New Roman"/>
          <w:sz w:val="28"/>
          <w:szCs w:val="28"/>
        </w:rPr>
        <w:t xml:space="preserve">готовых или заготовленных форм побуждений, образцов, целей, идеалов, личностной направленности, которые также должны у них развиться и также перейти в устойчивые мотивационные позиции. </w:t>
      </w:r>
      <w:r w:rsidRPr="00A30860">
        <w:rPr>
          <w:rFonts w:ascii="Times New Roman" w:hAnsi="Times New Roman" w:cs="Times New Roman"/>
          <w:sz w:val="28"/>
          <w:szCs w:val="28"/>
        </w:rPr>
        <w:t xml:space="preserve">В этом плане </w:t>
      </w:r>
      <w:r w:rsidR="003E2617" w:rsidRPr="00A30860">
        <w:rPr>
          <w:rFonts w:ascii="Times New Roman" w:hAnsi="Times New Roman" w:cs="Times New Roman"/>
          <w:sz w:val="28"/>
          <w:szCs w:val="28"/>
        </w:rPr>
        <w:t xml:space="preserve">А. К. Маркова предлагает </w:t>
      </w:r>
      <w:r w:rsidRPr="00A30860">
        <w:rPr>
          <w:rFonts w:ascii="Times New Roman" w:hAnsi="Times New Roman" w:cs="Times New Roman"/>
          <w:sz w:val="28"/>
          <w:szCs w:val="28"/>
        </w:rPr>
        <w:t xml:space="preserve">еще один </w:t>
      </w:r>
      <w:r w:rsidR="003E2617" w:rsidRPr="00A30860">
        <w:rPr>
          <w:rFonts w:ascii="Times New Roman" w:hAnsi="Times New Roman" w:cs="Times New Roman"/>
          <w:sz w:val="28"/>
          <w:szCs w:val="28"/>
        </w:rPr>
        <w:t>путь развития мотивации, при котором можно перевести школьника от негативного к позитивному. Для этого необходимо импульсивное неустойчивое поведение превратить в осознанную мотивационную форму достиженческой активности</w:t>
      </w:r>
      <w:r w:rsidR="009B0ECC" w:rsidRPr="00A30860">
        <w:rPr>
          <w:rFonts w:ascii="Times New Roman" w:hAnsi="Times New Roman" w:cs="Times New Roman"/>
          <w:sz w:val="28"/>
          <w:szCs w:val="28"/>
        </w:rPr>
        <w:t xml:space="preserve"> [</w:t>
      </w:r>
      <w:r w:rsidR="006768F0" w:rsidRPr="00A30860">
        <w:rPr>
          <w:rFonts w:ascii="Times New Roman" w:hAnsi="Times New Roman" w:cs="Times New Roman"/>
          <w:sz w:val="28"/>
          <w:szCs w:val="28"/>
        </w:rPr>
        <w:t>125</w:t>
      </w:r>
      <w:r w:rsidR="009B0ECC" w:rsidRPr="00A30860">
        <w:rPr>
          <w:rFonts w:ascii="Times New Roman" w:hAnsi="Times New Roman" w:cs="Times New Roman"/>
          <w:sz w:val="28"/>
          <w:szCs w:val="28"/>
        </w:rPr>
        <w:t>].</w:t>
      </w:r>
      <w:r w:rsidR="003E2617" w:rsidRPr="00A30860">
        <w:rPr>
          <w:rFonts w:ascii="Times New Roman" w:hAnsi="Times New Roman" w:cs="Times New Roman"/>
          <w:sz w:val="28"/>
          <w:szCs w:val="28"/>
        </w:rPr>
        <w:t xml:space="preserve"> </w:t>
      </w:r>
    </w:p>
    <w:p w14:paraId="780097AA" w14:textId="77777777" w:rsidR="003E2617" w:rsidRPr="00A30860" w:rsidRDefault="003E2617"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Резюмирую вышесказа</w:t>
      </w:r>
      <w:r w:rsidR="00CD76E2" w:rsidRPr="00A30860">
        <w:rPr>
          <w:rFonts w:ascii="Times New Roman" w:hAnsi="Times New Roman" w:cs="Times New Roman"/>
          <w:sz w:val="28"/>
          <w:szCs w:val="28"/>
        </w:rPr>
        <w:t>нное можно констатировать, что предлагаемы</w:t>
      </w:r>
      <w:r w:rsidR="00112283" w:rsidRPr="00A30860">
        <w:rPr>
          <w:rFonts w:ascii="Times New Roman" w:hAnsi="Times New Roman" w:cs="Times New Roman"/>
          <w:sz w:val="28"/>
          <w:szCs w:val="28"/>
        </w:rPr>
        <w:t>е</w:t>
      </w:r>
      <w:r w:rsidR="00CD76E2" w:rsidRPr="00A30860">
        <w:rPr>
          <w:rFonts w:ascii="Times New Roman" w:hAnsi="Times New Roman" w:cs="Times New Roman"/>
          <w:sz w:val="28"/>
          <w:szCs w:val="28"/>
        </w:rPr>
        <w:t xml:space="preserve"> нами условия </w:t>
      </w:r>
      <w:r w:rsidR="00112283" w:rsidRPr="00A30860">
        <w:rPr>
          <w:rFonts w:ascii="Times New Roman" w:hAnsi="Times New Roman" w:cs="Times New Roman"/>
          <w:sz w:val="28"/>
          <w:szCs w:val="28"/>
        </w:rPr>
        <w:t>способствуют</w:t>
      </w:r>
      <w:r w:rsidRPr="00A30860">
        <w:rPr>
          <w:rFonts w:ascii="Times New Roman" w:hAnsi="Times New Roman" w:cs="Times New Roman"/>
          <w:sz w:val="28"/>
          <w:szCs w:val="28"/>
        </w:rPr>
        <w:t xml:space="preserve">: </w:t>
      </w:r>
    </w:p>
    <w:p w14:paraId="49C748AC" w14:textId="77777777" w:rsidR="003E2617" w:rsidRPr="00A30860" w:rsidRDefault="003E2617" w:rsidP="004048D7">
      <w:pPr>
        <w:shd w:val="clear" w:color="auto" w:fill="FFFFFF"/>
        <w:tabs>
          <w:tab w:val="left" w:pos="567"/>
          <w:tab w:val="left" w:pos="1042"/>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w:t>
      </w:r>
      <w:r w:rsidRPr="00A30860">
        <w:rPr>
          <w:rFonts w:ascii="Times New Roman" w:hAnsi="Times New Roman" w:cs="Times New Roman"/>
          <w:sz w:val="28"/>
          <w:szCs w:val="28"/>
        </w:rPr>
        <w:tab/>
        <w:t>развити</w:t>
      </w:r>
      <w:r w:rsidR="00112283" w:rsidRPr="00A30860">
        <w:rPr>
          <w:rFonts w:ascii="Times New Roman" w:hAnsi="Times New Roman" w:cs="Times New Roman"/>
          <w:sz w:val="28"/>
          <w:szCs w:val="28"/>
        </w:rPr>
        <w:t>ю</w:t>
      </w:r>
      <w:r w:rsidRPr="00A30860">
        <w:rPr>
          <w:rFonts w:ascii="Times New Roman" w:hAnsi="Times New Roman" w:cs="Times New Roman"/>
          <w:sz w:val="28"/>
          <w:szCs w:val="28"/>
        </w:rPr>
        <w:t xml:space="preserve"> целеполагания, дающий импульс к пониманию достиженческого смысла для собственного роста и собственного будущего;  </w:t>
      </w:r>
    </w:p>
    <w:p w14:paraId="7D3BC852" w14:textId="77777777" w:rsidR="003E2617" w:rsidRPr="00A30860" w:rsidRDefault="003E2617" w:rsidP="004048D7">
      <w:pPr>
        <w:widowControl w:val="0"/>
        <w:numPr>
          <w:ilvl w:val="0"/>
          <w:numId w:val="4"/>
        </w:numPr>
        <w:shd w:val="clear" w:color="auto" w:fill="FFFFFF"/>
        <w:tabs>
          <w:tab w:val="left" w:pos="567"/>
          <w:tab w:val="left" w:pos="941"/>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моделировани</w:t>
      </w:r>
      <w:r w:rsidR="00112283" w:rsidRPr="00A30860">
        <w:rPr>
          <w:rFonts w:ascii="Times New Roman" w:hAnsi="Times New Roman" w:cs="Times New Roman"/>
          <w:sz w:val="28"/>
          <w:szCs w:val="28"/>
        </w:rPr>
        <w:t>ю</w:t>
      </w:r>
      <w:r w:rsidRPr="00A30860">
        <w:rPr>
          <w:rFonts w:ascii="Times New Roman" w:hAnsi="Times New Roman" w:cs="Times New Roman"/>
          <w:sz w:val="28"/>
          <w:szCs w:val="28"/>
        </w:rPr>
        <w:t xml:space="preserve"> достиженческих ситуаций, стимулирующие рост самосознания и самостоятельности;</w:t>
      </w:r>
    </w:p>
    <w:p w14:paraId="7980E9D2" w14:textId="77777777" w:rsidR="003E2617" w:rsidRPr="00A30860" w:rsidRDefault="00112283" w:rsidP="004048D7">
      <w:pPr>
        <w:widowControl w:val="0"/>
        <w:numPr>
          <w:ilvl w:val="0"/>
          <w:numId w:val="4"/>
        </w:numPr>
        <w:shd w:val="clear" w:color="auto" w:fill="FFFFFF"/>
        <w:tabs>
          <w:tab w:val="left" w:pos="567"/>
          <w:tab w:val="left" w:pos="941"/>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устранению </w:t>
      </w:r>
      <w:r w:rsidR="003E2617" w:rsidRPr="00A30860">
        <w:rPr>
          <w:rFonts w:ascii="Times New Roman" w:hAnsi="Times New Roman" w:cs="Times New Roman"/>
          <w:sz w:val="28"/>
          <w:szCs w:val="28"/>
        </w:rPr>
        <w:t>стремления понравится кому-либо в целях, средствах и результатах учебной деятельности.</w:t>
      </w:r>
    </w:p>
    <w:p w14:paraId="61971D31" w14:textId="77777777" w:rsidR="003E2617" w:rsidRPr="00A30860" w:rsidRDefault="00112283" w:rsidP="004048D7">
      <w:pPr>
        <w:widowControl w:val="0"/>
        <w:numPr>
          <w:ilvl w:val="0"/>
          <w:numId w:val="4"/>
        </w:numPr>
        <w:shd w:val="clear" w:color="auto" w:fill="FFFFFF"/>
        <w:tabs>
          <w:tab w:val="left" w:pos="567"/>
          <w:tab w:val="left" w:pos="941"/>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по</w:t>
      </w:r>
      <w:r w:rsidR="003E2617" w:rsidRPr="00A30860">
        <w:rPr>
          <w:rFonts w:ascii="Times New Roman" w:hAnsi="Times New Roman" w:cs="Times New Roman"/>
          <w:sz w:val="28"/>
          <w:szCs w:val="28"/>
        </w:rPr>
        <w:t>зитивно</w:t>
      </w:r>
      <w:r w:rsidRPr="00A30860">
        <w:rPr>
          <w:rFonts w:ascii="Times New Roman" w:hAnsi="Times New Roman" w:cs="Times New Roman"/>
          <w:sz w:val="28"/>
          <w:szCs w:val="28"/>
        </w:rPr>
        <w:t>му</w:t>
      </w:r>
      <w:r w:rsidR="003E2617" w:rsidRPr="00A30860">
        <w:rPr>
          <w:rFonts w:ascii="Times New Roman" w:hAnsi="Times New Roman" w:cs="Times New Roman"/>
          <w:sz w:val="28"/>
          <w:szCs w:val="28"/>
        </w:rPr>
        <w:t xml:space="preserve"> отношени</w:t>
      </w:r>
      <w:r w:rsidRPr="00A30860">
        <w:rPr>
          <w:rFonts w:ascii="Times New Roman" w:hAnsi="Times New Roman" w:cs="Times New Roman"/>
          <w:sz w:val="28"/>
          <w:szCs w:val="28"/>
        </w:rPr>
        <w:t>ю</w:t>
      </w:r>
      <w:r w:rsidR="003E2617" w:rsidRPr="00A30860">
        <w:rPr>
          <w:rFonts w:ascii="Times New Roman" w:hAnsi="Times New Roman" w:cs="Times New Roman"/>
          <w:sz w:val="28"/>
          <w:szCs w:val="28"/>
        </w:rPr>
        <w:t xml:space="preserve"> к образованию через развитие мотивации достижения.</w:t>
      </w:r>
    </w:p>
    <w:p w14:paraId="7D47BD09" w14:textId="77777777" w:rsidR="003E2617" w:rsidRPr="00A30860" w:rsidRDefault="00112283" w:rsidP="004048D7">
      <w:pPr>
        <w:shd w:val="clear" w:color="auto" w:fill="FFFFFF"/>
        <w:tabs>
          <w:tab w:val="left" w:pos="567"/>
        </w:tabs>
        <w:spacing w:after="0" w:line="240" w:lineRule="auto"/>
        <w:ind w:firstLine="567"/>
        <w:jc w:val="both"/>
        <w:rPr>
          <w:rFonts w:ascii="Times New Roman" w:eastAsia="Times New Roman" w:hAnsi="Times New Roman" w:cs="Times New Roman"/>
          <w:bCs/>
          <w:i/>
          <w:sz w:val="28"/>
          <w:szCs w:val="28"/>
          <w:lang w:eastAsia="ru-RU"/>
        </w:rPr>
      </w:pPr>
      <w:r w:rsidRPr="00A30860">
        <w:rPr>
          <w:rFonts w:ascii="Times New Roman" w:eastAsia="Times New Roman" w:hAnsi="Times New Roman" w:cs="Times New Roman"/>
          <w:sz w:val="28"/>
          <w:szCs w:val="28"/>
          <w:lang w:eastAsia="ru-RU"/>
        </w:rPr>
        <w:t xml:space="preserve">Одним из определенных нами условий является </w:t>
      </w:r>
      <w:r w:rsidR="003E2617" w:rsidRPr="00A30860">
        <w:rPr>
          <w:rFonts w:ascii="Times New Roman" w:eastAsia="Times New Roman" w:hAnsi="Times New Roman" w:cs="Times New Roman"/>
          <w:sz w:val="28"/>
          <w:szCs w:val="28"/>
          <w:lang w:eastAsia="ru-RU"/>
        </w:rPr>
        <w:t>создани</w:t>
      </w:r>
      <w:r w:rsidRPr="00A30860">
        <w:rPr>
          <w:rFonts w:ascii="Times New Roman" w:eastAsia="Times New Roman" w:hAnsi="Times New Roman" w:cs="Times New Roman"/>
          <w:sz w:val="28"/>
          <w:szCs w:val="28"/>
          <w:lang w:eastAsia="ru-RU"/>
        </w:rPr>
        <w:t>е</w:t>
      </w:r>
      <w:r w:rsidR="003E2617" w:rsidRPr="00A30860">
        <w:rPr>
          <w:rFonts w:ascii="Times New Roman" w:eastAsia="Times New Roman" w:hAnsi="Times New Roman" w:cs="Times New Roman"/>
          <w:sz w:val="28"/>
          <w:szCs w:val="28"/>
          <w:lang w:eastAsia="ru-RU"/>
        </w:rPr>
        <w:t xml:space="preserve"> </w:t>
      </w:r>
      <w:r w:rsidRPr="00A30860">
        <w:rPr>
          <w:rFonts w:ascii="Times New Roman" w:eastAsia="Times New Roman" w:hAnsi="Times New Roman" w:cs="Times New Roman"/>
          <w:sz w:val="28"/>
          <w:szCs w:val="28"/>
          <w:lang w:eastAsia="ru-RU"/>
        </w:rPr>
        <w:t xml:space="preserve">специальной </w:t>
      </w:r>
      <w:r w:rsidR="003E2617" w:rsidRPr="00A30860">
        <w:rPr>
          <w:rFonts w:ascii="Times New Roman" w:eastAsia="Times New Roman" w:hAnsi="Times New Roman" w:cs="Times New Roman"/>
          <w:sz w:val="28"/>
          <w:szCs w:val="28"/>
          <w:lang w:eastAsia="ru-RU"/>
        </w:rPr>
        <w:t>среды</w:t>
      </w:r>
      <w:r w:rsidRPr="00A30860">
        <w:rPr>
          <w:rFonts w:ascii="Times New Roman" w:eastAsia="Times New Roman" w:hAnsi="Times New Roman" w:cs="Times New Roman"/>
          <w:sz w:val="28"/>
          <w:szCs w:val="28"/>
          <w:lang w:eastAsia="ru-RU"/>
        </w:rPr>
        <w:t xml:space="preserve">. Что это подразумевает? </w:t>
      </w:r>
    </w:p>
    <w:p w14:paraId="442BF31D" w14:textId="77777777" w:rsidR="003E2617" w:rsidRPr="00A30860" w:rsidRDefault="00112283"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eastAsia="Times New Roman" w:hAnsi="Times New Roman" w:cs="Times New Roman"/>
          <w:sz w:val="28"/>
          <w:szCs w:val="28"/>
          <w:lang w:eastAsia="ru-RU"/>
        </w:rPr>
        <w:t>1. Ч</w:t>
      </w:r>
      <w:r w:rsidR="003E2617" w:rsidRPr="00A30860">
        <w:rPr>
          <w:rFonts w:ascii="Times New Roman" w:eastAsia="Times New Roman" w:hAnsi="Times New Roman" w:cs="Times New Roman"/>
          <w:sz w:val="28"/>
          <w:szCs w:val="28"/>
          <w:lang w:eastAsia="ru-RU"/>
        </w:rPr>
        <w:t>еткое понимание ожидаемых результатов от субъектов образовательного процесса;</w:t>
      </w:r>
    </w:p>
    <w:p w14:paraId="590751D5" w14:textId="77777777" w:rsidR="009B101D" w:rsidRPr="00A30860" w:rsidRDefault="00112283" w:rsidP="004048D7">
      <w:pPr>
        <w:shd w:val="clear" w:color="auto" w:fill="FFFFFF"/>
        <w:tabs>
          <w:tab w:val="left" w:pos="567"/>
        </w:tabs>
        <w:spacing w:after="0" w:line="240" w:lineRule="auto"/>
        <w:ind w:firstLine="567"/>
        <w:jc w:val="both"/>
        <w:rPr>
          <w:rFonts w:ascii="Times New Roman" w:eastAsia="Times New Roman" w:hAnsi="Times New Roman" w:cs="Times New Roman"/>
          <w:sz w:val="28"/>
          <w:szCs w:val="28"/>
          <w:lang w:eastAsia="ru-RU"/>
        </w:rPr>
      </w:pPr>
      <w:r w:rsidRPr="00A30860">
        <w:rPr>
          <w:rFonts w:ascii="Times New Roman" w:eastAsia="Times New Roman" w:hAnsi="Times New Roman" w:cs="Times New Roman"/>
          <w:sz w:val="28"/>
          <w:szCs w:val="28"/>
          <w:lang w:eastAsia="ru-RU"/>
        </w:rPr>
        <w:t>2. К</w:t>
      </w:r>
      <w:r w:rsidR="003E2617" w:rsidRPr="00A30860">
        <w:rPr>
          <w:rFonts w:ascii="Times New Roman" w:eastAsia="Times New Roman" w:hAnsi="Times New Roman" w:cs="Times New Roman"/>
          <w:sz w:val="28"/>
          <w:szCs w:val="28"/>
          <w:lang w:eastAsia="ru-RU"/>
        </w:rPr>
        <w:t>омфортный психолого-педагогический микроклимат;</w:t>
      </w:r>
    </w:p>
    <w:p w14:paraId="411FC709" w14:textId="08DB4C85" w:rsidR="003E2617" w:rsidRPr="00A30860" w:rsidRDefault="003E2617"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eastAsia="Times New Roman" w:hAnsi="Times New Roman" w:cs="Times New Roman"/>
          <w:sz w:val="28"/>
          <w:szCs w:val="28"/>
          <w:lang w:eastAsia="ru-RU"/>
        </w:rPr>
        <w:t>3. возможность проявить свои творческие способности;</w:t>
      </w:r>
    </w:p>
    <w:p w14:paraId="7B236A2D" w14:textId="77777777" w:rsidR="003E2617" w:rsidRPr="00A30860" w:rsidRDefault="00112283"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eastAsia="Times New Roman" w:hAnsi="Times New Roman" w:cs="Times New Roman"/>
          <w:sz w:val="28"/>
          <w:szCs w:val="28"/>
          <w:lang w:eastAsia="ru-RU"/>
        </w:rPr>
        <w:t>4. О</w:t>
      </w:r>
      <w:r w:rsidR="003E2617" w:rsidRPr="00A30860">
        <w:rPr>
          <w:rFonts w:ascii="Times New Roman" w:eastAsia="Times New Roman" w:hAnsi="Times New Roman" w:cs="Times New Roman"/>
          <w:sz w:val="28"/>
          <w:szCs w:val="28"/>
          <w:lang w:eastAsia="ru-RU"/>
        </w:rPr>
        <w:t>бъективные критерии оценки работы педагогов и учащихся;</w:t>
      </w:r>
    </w:p>
    <w:p w14:paraId="18AD2C3F" w14:textId="77777777" w:rsidR="003E2617" w:rsidRPr="00A30860" w:rsidRDefault="00112283"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eastAsia="Times New Roman" w:hAnsi="Times New Roman" w:cs="Times New Roman"/>
          <w:sz w:val="28"/>
          <w:szCs w:val="28"/>
          <w:lang w:eastAsia="ru-RU"/>
        </w:rPr>
        <w:t xml:space="preserve"> 5. С</w:t>
      </w:r>
      <w:r w:rsidR="003E2617" w:rsidRPr="00A30860">
        <w:rPr>
          <w:rFonts w:ascii="Times New Roman" w:eastAsia="Times New Roman" w:hAnsi="Times New Roman" w:cs="Times New Roman"/>
          <w:sz w:val="28"/>
          <w:szCs w:val="28"/>
          <w:lang w:eastAsia="ru-RU"/>
        </w:rPr>
        <w:t>истем</w:t>
      </w:r>
      <w:r w:rsidRPr="00A30860">
        <w:rPr>
          <w:rFonts w:ascii="Times New Roman" w:eastAsia="Times New Roman" w:hAnsi="Times New Roman" w:cs="Times New Roman"/>
          <w:sz w:val="28"/>
          <w:szCs w:val="28"/>
          <w:lang w:eastAsia="ru-RU"/>
        </w:rPr>
        <w:t>у</w:t>
      </w:r>
      <w:r w:rsidR="003E2617" w:rsidRPr="00A30860">
        <w:rPr>
          <w:rFonts w:ascii="Times New Roman" w:eastAsia="Times New Roman" w:hAnsi="Times New Roman" w:cs="Times New Roman"/>
          <w:sz w:val="28"/>
          <w:szCs w:val="28"/>
          <w:lang w:eastAsia="ru-RU"/>
        </w:rPr>
        <w:t xml:space="preserve"> поощрения за высокие результаты и достижения.</w:t>
      </w:r>
    </w:p>
    <w:p w14:paraId="468735F1" w14:textId="77777777" w:rsidR="003E2617" w:rsidRPr="00A30860" w:rsidRDefault="00112283"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eastAsia="Times New Roman" w:hAnsi="Times New Roman" w:cs="Times New Roman"/>
          <w:sz w:val="28"/>
          <w:szCs w:val="28"/>
          <w:lang w:eastAsia="ru-RU"/>
        </w:rPr>
        <w:t xml:space="preserve">Активными мероприятиями </w:t>
      </w:r>
      <w:r w:rsidR="003E2617" w:rsidRPr="00A30860">
        <w:rPr>
          <w:rFonts w:ascii="Times New Roman" w:eastAsia="Times New Roman" w:hAnsi="Times New Roman" w:cs="Times New Roman"/>
          <w:sz w:val="28"/>
          <w:szCs w:val="28"/>
          <w:lang w:eastAsia="ru-RU"/>
        </w:rPr>
        <w:t xml:space="preserve">повышения мотивационного потенциала педагогов и учащихся являются: учебная, методическая, научная, воспитательная, организационная (педагогические, методические советы, </w:t>
      </w:r>
      <w:r w:rsidR="003E2617" w:rsidRPr="00A30860">
        <w:rPr>
          <w:rFonts w:ascii="Times New Roman" w:eastAsia="Times New Roman" w:hAnsi="Times New Roman" w:cs="Times New Roman"/>
          <w:sz w:val="28"/>
          <w:szCs w:val="28"/>
          <w:lang w:eastAsia="ru-RU"/>
        </w:rPr>
        <w:lastRenderedPageBreak/>
        <w:t xml:space="preserve">фестиваль педагогических идей, круглые столы, дискуссии; творческая работа учителей в МО; участие в коллективной экспериментально-исследовательской деятельности; </w:t>
      </w:r>
      <w:proofErr w:type="spellStart"/>
      <w:r w:rsidR="003E2617" w:rsidRPr="00A30860">
        <w:rPr>
          <w:rFonts w:ascii="Times New Roman" w:eastAsia="Times New Roman" w:hAnsi="Times New Roman" w:cs="Times New Roman"/>
          <w:sz w:val="28"/>
          <w:szCs w:val="28"/>
          <w:lang w:eastAsia="ru-RU"/>
        </w:rPr>
        <w:t>коучинги</w:t>
      </w:r>
      <w:proofErr w:type="spellEnd"/>
      <w:r w:rsidR="003E2617" w:rsidRPr="00A30860">
        <w:rPr>
          <w:rFonts w:ascii="Times New Roman" w:eastAsia="Times New Roman" w:hAnsi="Times New Roman" w:cs="Times New Roman"/>
          <w:sz w:val="28"/>
          <w:szCs w:val="28"/>
          <w:lang w:eastAsia="ru-RU"/>
        </w:rPr>
        <w:t xml:space="preserve">, </w:t>
      </w:r>
      <w:proofErr w:type="spellStart"/>
      <w:r w:rsidRPr="00A30860">
        <w:rPr>
          <w:rFonts w:ascii="Times New Roman" w:eastAsia="Times New Roman" w:hAnsi="Times New Roman" w:cs="Times New Roman"/>
          <w:sz w:val="28"/>
          <w:szCs w:val="28"/>
          <w:lang w:eastAsia="ru-RU"/>
        </w:rPr>
        <w:t>Lesson</w:t>
      </w:r>
      <w:proofErr w:type="spellEnd"/>
      <w:r w:rsidRPr="00A30860">
        <w:rPr>
          <w:rFonts w:ascii="Times New Roman" w:eastAsia="Times New Roman" w:hAnsi="Times New Roman" w:cs="Times New Roman"/>
          <w:sz w:val="28"/>
          <w:szCs w:val="28"/>
          <w:lang w:eastAsia="ru-RU"/>
        </w:rPr>
        <w:t xml:space="preserve"> </w:t>
      </w:r>
      <w:proofErr w:type="spellStart"/>
      <w:r w:rsidRPr="00A30860">
        <w:rPr>
          <w:rFonts w:ascii="Times New Roman" w:eastAsia="Times New Roman" w:hAnsi="Times New Roman" w:cs="Times New Roman"/>
          <w:sz w:val="28"/>
          <w:szCs w:val="28"/>
          <w:lang w:eastAsia="ru-RU"/>
        </w:rPr>
        <w:t>stady</w:t>
      </w:r>
      <w:proofErr w:type="spellEnd"/>
      <w:r w:rsidR="003E2617" w:rsidRPr="00A30860">
        <w:rPr>
          <w:rFonts w:ascii="Times New Roman" w:eastAsia="Times New Roman" w:hAnsi="Times New Roman" w:cs="Times New Roman"/>
          <w:sz w:val="28"/>
          <w:szCs w:val="28"/>
          <w:lang w:eastAsia="ru-RU"/>
        </w:rPr>
        <w:t xml:space="preserve">, </w:t>
      </w:r>
      <w:proofErr w:type="spellStart"/>
      <w:r w:rsidR="003E2617" w:rsidRPr="00A30860">
        <w:rPr>
          <w:rFonts w:ascii="Times New Roman" w:eastAsia="Times New Roman" w:hAnsi="Times New Roman" w:cs="Times New Roman"/>
          <w:sz w:val="28"/>
          <w:szCs w:val="28"/>
          <w:lang w:eastAsia="ru-RU"/>
        </w:rPr>
        <w:t>менторинг</w:t>
      </w:r>
      <w:proofErr w:type="spellEnd"/>
      <w:r w:rsidR="003E2617" w:rsidRPr="00A30860">
        <w:rPr>
          <w:rFonts w:ascii="Times New Roman" w:eastAsia="Times New Roman" w:hAnsi="Times New Roman" w:cs="Times New Roman"/>
          <w:sz w:val="28"/>
          <w:szCs w:val="28"/>
          <w:lang w:eastAsia="ru-RU"/>
        </w:rPr>
        <w:t>; инновационные технологии обучения, интерактивные методы работы; выступления на научно-практических конференциях, семинарах).</w:t>
      </w:r>
    </w:p>
    <w:p w14:paraId="4C2D3C36" w14:textId="274D7C4A" w:rsidR="003E2617" w:rsidRPr="00A30860" w:rsidRDefault="00112283"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eastAsia="Times New Roman" w:hAnsi="Times New Roman" w:cs="Times New Roman"/>
          <w:sz w:val="28"/>
          <w:szCs w:val="28"/>
          <w:lang w:eastAsia="ru-RU"/>
        </w:rPr>
        <w:t xml:space="preserve">Одним из педагогических условий являются </w:t>
      </w:r>
      <w:r w:rsidR="003E2617" w:rsidRPr="00A30860">
        <w:rPr>
          <w:rFonts w:ascii="Times New Roman" w:eastAsia="Times New Roman" w:hAnsi="Times New Roman" w:cs="Times New Roman"/>
          <w:sz w:val="28"/>
          <w:szCs w:val="28"/>
          <w:lang w:eastAsia="ru-RU"/>
        </w:rPr>
        <w:t xml:space="preserve">определенные </w:t>
      </w:r>
      <w:r w:rsidR="003E2617" w:rsidRPr="00A30860">
        <w:rPr>
          <w:rFonts w:ascii="Times New Roman" w:eastAsia="Times New Roman" w:hAnsi="Times New Roman" w:cs="Times New Roman"/>
          <w:bCs/>
          <w:sz w:val="28"/>
          <w:szCs w:val="28"/>
          <w:lang w:eastAsia="ru-RU"/>
        </w:rPr>
        <w:t>средства</w:t>
      </w:r>
      <w:r w:rsidR="003E2617" w:rsidRPr="00A30860">
        <w:rPr>
          <w:rFonts w:ascii="Times New Roman" w:eastAsia="Times New Roman" w:hAnsi="Times New Roman" w:cs="Times New Roman"/>
          <w:sz w:val="28"/>
          <w:szCs w:val="28"/>
          <w:lang w:eastAsia="ru-RU"/>
        </w:rPr>
        <w:t>: словесные, наглядные, технические, информационные, телекоммуникационные.</w:t>
      </w:r>
      <w:r w:rsidRPr="00A30860">
        <w:rPr>
          <w:rFonts w:ascii="Times New Roman" w:hAnsi="Times New Roman" w:cs="Times New Roman"/>
          <w:sz w:val="28"/>
          <w:szCs w:val="28"/>
        </w:rPr>
        <w:t xml:space="preserve"> </w:t>
      </w:r>
      <w:r w:rsidR="003E2617" w:rsidRPr="00A30860">
        <w:rPr>
          <w:rFonts w:ascii="Times New Roman" w:eastAsia="Times New Roman" w:hAnsi="Times New Roman" w:cs="Times New Roman"/>
          <w:sz w:val="28"/>
          <w:szCs w:val="28"/>
          <w:lang w:eastAsia="ru-RU"/>
        </w:rPr>
        <w:t>Уровневая характеристика мотивационного потенциала участников педагогического процесса должна быть установлена в соответствии с установленными критериями и соответствующими показателями: м</w:t>
      </w:r>
      <w:r w:rsidR="003E2617" w:rsidRPr="00A30860">
        <w:rPr>
          <w:rFonts w:ascii="Times New Roman" w:eastAsia="Times New Roman" w:hAnsi="Times New Roman" w:cs="Times New Roman"/>
          <w:iCs/>
          <w:sz w:val="28"/>
          <w:szCs w:val="28"/>
          <w:lang w:eastAsia="ru-RU"/>
        </w:rPr>
        <w:t>отивационно – ценностный</w:t>
      </w:r>
      <w:r w:rsidR="003E2617" w:rsidRPr="00A30860">
        <w:rPr>
          <w:rFonts w:ascii="Times New Roman" w:eastAsia="Times New Roman" w:hAnsi="Times New Roman" w:cs="Times New Roman"/>
          <w:sz w:val="28"/>
          <w:szCs w:val="28"/>
          <w:lang w:eastAsia="ru-RU"/>
        </w:rPr>
        <w:t xml:space="preserve"> (совокупность потребностей, мотивов, интересов, ценностных ориентаций, направленность на реализацию способностей); </w:t>
      </w:r>
      <w:r w:rsidR="003E2617" w:rsidRPr="00A30860">
        <w:rPr>
          <w:rFonts w:ascii="Times New Roman" w:eastAsia="Times New Roman" w:hAnsi="Times New Roman" w:cs="Times New Roman"/>
          <w:iCs/>
          <w:sz w:val="28"/>
          <w:szCs w:val="28"/>
          <w:lang w:eastAsia="ru-RU"/>
        </w:rPr>
        <w:t>когнитивно - деятельностный</w:t>
      </w:r>
      <w:r w:rsidR="003E2617" w:rsidRPr="00A30860">
        <w:rPr>
          <w:rFonts w:ascii="Times New Roman" w:eastAsia="Times New Roman" w:hAnsi="Times New Roman" w:cs="Times New Roman"/>
          <w:sz w:val="28"/>
          <w:szCs w:val="28"/>
          <w:lang w:eastAsia="ru-RU"/>
        </w:rPr>
        <w:t xml:space="preserve"> (совокупность знаний, умений и навыков, практическая готовность к осуществлению профессиональной педагогической</w:t>
      </w:r>
      <w:r w:rsidR="009B101D" w:rsidRPr="00A30860">
        <w:rPr>
          <w:rFonts w:ascii="Times New Roman" w:eastAsia="Times New Roman" w:hAnsi="Times New Roman" w:cs="Times New Roman"/>
          <w:sz w:val="28"/>
          <w:szCs w:val="28"/>
          <w:lang w:eastAsia="ru-RU"/>
        </w:rPr>
        <w:t xml:space="preserve"> </w:t>
      </w:r>
      <w:r w:rsidR="003E2617" w:rsidRPr="00A30860">
        <w:rPr>
          <w:rFonts w:ascii="Times New Roman" w:eastAsia="Times New Roman" w:hAnsi="Times New Roman" w:cs="Times New Roman"/>
          <w:sz w:val="28"/>
          <w:szCs w:val="28"/>
          <w:lang w:eastAsia="ru-RU"/>
        </w:rPr>
        <w:t xml:space="preserve">и учебно-познавательной деятельности); </w:t>
      </w:r>
      <w:r w:rsidR="003E2617" w:rsidRPr="00A30860">
        <w:rPr>
          <w:rFonts w:ascii="Times New Roman" w:eastAsia="Times New Roman" w:hAnsi="Times New Roman" w:cs="Times New Roman"/>
          <w:iCs/>
          <w:sz w:val="28"/>
          <w:szCs w:val="28"/>
          <w:lang w:eastAsia="ru-RU"/>
        </w:rPr>
        <w:t>личностно - рефлексивный</w:t>
      </w:r>
      <w:r w:rsidR="003E2617" w:rsidRPr="00A30860">
        <w:rPr>
          <w:rFonts w:ascii="Times New Roman" w:eastAsia="Times New Roman" w:hAnsi="Times New Roman" w:cs="Times New Roman"/>
          <w:i/>
          <w:sz w:val="28"/>
          <w:szCs w:val="28"/>
          <w:lang w:eastAsia="ru-RU"/>
        </w:rPr>
        <w:t xml:space="preserve"> </w:t>
      </w:r>
      <w:r w:rsidR="003E2617" w:rsidRPr="00A30860">
        <w:rPr>
          <w:rFonts w:ascii="Times New Roman" w:eastAsia="Times New Roman" w:hAnsi="Times New Roman" w:cs="Times New Roman"/>
          <w:sz w:val="28"/>
          <w:szCs w:val="28"/>
          <w:lang w:eastAsia="ru-RU"/>
        </w:rPr>
        <w:t>(совокупность важных для профессиональной педагогической и учебно-познавательной деятельности личностных качеств- сотрудничество,</w:t>
      </w:r>
      <w:r w:rsidR="00F5129B" w:rsidRPr="00A30860">
        <w:rPr>
          <w:rFonts w:ascii="Times New Roman" w:eastAsia="Times New Roman" w:hAnsi="Times New Roman" w:cs="Times New Roman"/>
          <w:sz w:val="28"/>
          <w:szCs w:val="28"/>
          <w:lang w:eastAsia="ru-RU"/>
        </w:rPr>
        <w:t xml:space="preserve"> </w:t>
      </w:r>
      <w:r w:rsidR="003E2617" w:rsidRPr="00A30860">
        <w:rPr>
          <w:rFonts w:ascii="Times New Roman" w:eastAsia="Times New Roman" w:hAnsi="Times New Roman" w:cs="Times New Roman"/>
          <w:sz w:val="28"/>
          <w:szCs w:val="28"/>
          <w:lang w:eastAsia="ru-RU"/>
        </w:rPr>
        <w:t>гуманизм, лидерство, ответственность, коммуникабельность,</w:t>
      </w:r>
      <w:r w:rsidR="00F5129B" w:rsidRPr="00A30860">
        <w:rPr>
          <w:rFonts w:ascii="Times New Roman" w:eastAsia="Times New Roman" w:hAnsi="Times New Roman" w:cs="Times New Roman"/>
          <w:sz w:val="28"/>
          <w:szCs w:val="28"/>
          <w:lang w:eastAsia="ru-RU"/>
        </w:rPr>
        <w:t xml:space="preserve"> </w:t>
      </w:r>
      <w:r w:rsidR="003E2617" w:rsidRPr="00A30860">
        <w:rPr>
          <w:rFonts w:ascii="Times New Roman" w:eastAsia="Times New Roman" w:hAnsi="Times New Roman" w:cs="Times New Roman"/>
          <w:sz w:val="28"/>
          <w:szCs w:val="28"/>
          <w:lang w:eastAsia="ru-RU"/>
        </w:rPr>
        <w:t>оптимизм, вера в себя, толерантность, эмоциональная устойчивость и рефлексия) и предполагает оценку уровней (высокого, среднего, низкого) сформированности мотивационного потенциала.</w:t>
      </w:r>
    </w:p>
    <w:p w14:paraId="7E6BBF67" w14:textId="3E2D99FD" w:rsidR="00BA459C" w:rsidRPr="00A30860" w:rsidRDefault="003E2617" w:rsidP="004048D7">
      <w:pPr>
        <w:shd w:val="clear" w:color="auto" w:fill="FFFFFF"/>
        <w:tabs>
          <w:tab w:val="left" w:pos="567"/>
        </w:tabs>
        <w:spacing w:after="0" w:line="240" w:lineRule="auto"/>
        <w:ind w:firstLine="567"/>
        <w:jc w:val="both"/>
        <w:rPr>
          <w:rFonts w:ascii="Times New Roman" w:hAnsi="Times New Roman" w:cs="Times New Roman"/>
          <w:color w:val="333333"/>
          <w:sz w:val="28"/>
          <w:szCs w:val="28"/>
        </w:rPr>
      </w:pPr>
      <w:r w:rsidRPr="00A30860">
        <w:rPr>
          <w:rFonts w:ascii="Times New Roman" w:eastAsia="Times New Roman" w:hAnsi="Times New Roman" w:cs="Times New Roman"/>
          <w:sz w:val="28"/>
          <w:szCs w:val="28"/>
          <w:lang w:eastAsia="ru-RU"/>
        </w:rPr>
        <w:t>Каждое определенное нами условие решает свою задачу в процессе управления мотивационным потенциалом учителей и учащихся, но только в тесной взаимосвязи всех компонентов результат будет значимым и эффективным.</w:t>
      </w:r>
      <w:r w:rsidR="00B12966" w:rsidRPr="00A30860">
        <w:rPr>
          <w:rFonts w:ascii="Times New Roman" w:eastAsia="Times New Roman" w:hAnsi="Times New Roman" w:cs="Times New Roman"/>
          <w:sz w:val="28"/>
          <w:szCs w:val="28"/>
          <w:lang w:eastAsia="ru-RU"/>
        </w:rPr>
        <w:t xml:space="preserve"> В тоже время,</w:t>
      </w:r>
      <w:r w:rsidR="00BA459C" w:rsidRPr="00A30860">
        <w:rPr>
          <w:rFonts w:ascii="Times New Roman" w:hAnsi="Times New Roman" w:cs="Times New Roman"/>
          <w:color w:val="333333"/>
          <w:sz w:val="28"/>
          <w:szCs w:val="28"/>
        </w:rPr>
        <w:t xml:space="preserve"> п</w:t>
      </w:r>
      <w:r w:rsidRPr="00A30860">
        <w:rPr>
          <w:rFonts w:ascii="Times New Roman" w:hAnsi="Times New Roman" w:cs="Times New Roman"/>
          <w:color w:val="333333"/>
          <w:sz w:val="28"/>
          <w:szCs w:val="28"/>
        </w:rPr>
        <w:t xml:space="preserve">роведенный нами анализ </w:t>
      </w:r>
      <w:r w:rsidR="00BA459C" w:rsidRPr="00A30860">
        <w:rPr>
          <w:rFonts w:ascii="Times New Roman" w:hAnsi="Times New Roman" w:cs="Times New Roman"/>
          <w:color w:val="333333"/>
          <w:sz w:val="28"/>
          <w:szCs w:val="28"/>
        </w:rPr>
        <w:t>психолого-</w:t>
      </w:r>
      <w:r w:rsidRPr="00A30860">
        <w:rPr>
          <w:rFonts w:ascii="Times New Roman" w:hAnsi="Times New Roman" w:cs="Times New Roman"/>
          <w:color w:val="333333"/>
          <w:sz w:val="28"/>
          <w:szCs w:val="28"/>
        </w:rPr>
        <w:t>п</w:t>
      </w:r>
      <w:r w:rsidRPr="00A30860">
        <w:rPr>
          <w:rFonts w:ascii="Times New Roman" w:hAnsi="Times New Roman" w:cs="Times New Roman"/>
          <w:sz w:val="28"/>
          <w:szCs w:val="28"/>
        </w:rPr>
        <w:t>едагогических условий функционирования мотивационного климата образовательной среды казахстанских общеобразовательных школ</w:t>
      </w:r>
      <w:r w:rsidRPr="00A30860">
        <w:rPr>
          <w:rFonts w:ascii="Times New Roman" w:hAnsi="Times New Roman" w:cs="Times New Roman"/>
          <w:color w:val="333333"/>
          <w:sz w:val="28"/>
          <w:szCs w:val="28"/>
        </w:rPr>
        <w:t xml:space="preserve"> показал, что методическая обоснованность образовательного процесса </w:t>
      </w:r>
      <w:proofErr w:type="gramStart"/>
      <w:r w:rsidRPr="00A30860">
        <w:rPr>
          <w:rFonts w:ascii="Times New Roman" w:hAnsi="Times New Roman" w:cs="Times New Roman"/>
          <w:color w:val="333333"/>
          <w:sz w:val="28"/>
          <w:szCs w:val="28"/>
        </w:rPr>
        <w:t xml:space="preserve">не </w:t>
      </w:r>
      <w:r w:rsidR="00BA459C" w:rsidRPr="00A30860">
        <w:rPr>
          <w:rFonts w:ascii="Times New Roman" w:hAnsi="Times New Roman" w:cs="Times New Roman"/>
          <w:color w:val="333333"/>
          <w:sz w:val="28"/>
          <w:szCs w:val="28"/>
        </w:rPr>
        <w:t>д</w:t>
      </w:r>
      <w:r w:rsidR="00717C1F">
        <w:rPr>
          <w:rFonts w:ascii="Times New Roman" w:hAnsi="Times New Roman" w:cs="Times New Roman"/>
          <w:color w:val="333333"/>
          <w:sz w:val="28"/>
          <w:szCs w:val="28"/>
        </w:rPr>
        <w:t>о</w:t>
      </w:r>
      <w:r w:rsidR="00BA459C" w:rsidRPr="00A30860">
        <w:rPr>
          <w:rFonts w:ascii="Times New Roman" w:hAnsi="Times New Roman" w:cs="Times New Roman"/>
          <w:color w:val="333333"/>
          <w:sz w:val="28"/>
          <w:szCs w:val="28"/>
        </w:rPr>
        <w:t>статочно</w:t>
      </w:r>
      <w:proofErr w:type="gramEnd"/>
      <w:r w:rsidR="00BA459C" w:rsidRPr="00A30860">
        <w:rPr>
          <w:rFonts w:ascii="Times New Roman" w:hAnsi="Times New Roman" w:cs="Times New Roman"/>
          <w:color w:val="333333"/>
          <w:sz w:val="28"/>
          <w:szCs w:val="28"/>
        </w:rPr>
        <w:t xml:space="preserve"> </w:t>
      </w:r>
      <w:r w:rsidRPr="00A30860">
        <w:rPr>
          <w:rFonts w:ascii="Times New Roman" w:hAnsi="Times New Roman" w:cs="Times New Roman"/>
          <w:color w:val="333333"/>
          <w:sz w:val="28"/>
          <w:szCs w:val="28"/>
        </w:rPr>
        <w:t>учитывает и не оценивает внутренние побуждения и устремления учащихся, и самое главное не прослеживает мотивационную направленность самого чувствительной возрастной категории - учеников</w:t>
      </w:r>
      <w:r w:rsidR="00BA459C" w:rsidRPr="00A30860">
        <w:rPr>
          <w:rFonts w:ascii="Times New Roman" w:hAnsi="Times New Roman" w:cs="Times New Roman"/>
          <w:color w:val="333333"/>
          <w:sz w:val="28"/>
          <w:szCs w:val="28"/>
        </w:rPr>
        <w:t xml:space="preserve"> подр</w:t>
      </w:r>
      <w:r w:rsidR="00F5129B" w:rsidRPr="00A30860">
        <w:rPr>
          <w:rFonts w:ascii="Times New Roman" w:hAnsi="Times New Roman" w:cs="Times New Roman"/>
          <w:color w:val="333333"/>
          <w:sz w:val="28"/>
          <w:szCs w:val="28"/>
        </w:rPr>
        <w:t xml:space="preserve">осткового </w:t>
      </w:r>
      <w:r w:rsidR="00BA459C" w:rsidRPr="00A30860">
        <w:rPr>
          <w:rFonts w:ascii="Times New Roman" w:hAnsi="Times New Roman" w:cs="Times New Roman"/>
          <w:color w:val="333333"/>
          <w:sz w:val="28"/>
          <w:szCs w:val="28"/>
        </w:rPr>
        <w:t>возраста</w:t>
      </w:r>
      <w:r w:rsidRPr="00A30860">
        <w:rPr>
          <w:rFonts w:ascii="Times New Roman" w:hAnsi="Times New Roman" w:cs="Times New Roman"/>
          <w:color w:val="333333"/>
          <w:sz w:val="28"/>
          <w:szCs w:val="28"/>
          <w:lang w:eastAsia="ru-RU"/>
        </w:rPr>
        <w:t>.</w:t>
      </w:r>
      <w:r w:rsidR="00BA459C" w:rsidRPr="00A30860">
        <w:rPr>
          <w:rFonts w:ascii="Times New Roman" w:hAnsi="Times New Roman" w:cs="Times New Roman"/>
          <w:color w:val="333333"/>
          <w:sz w:val="28"/>
          <w:szCs w:val="28"/>
        </w:rPr>
        <w:t xml:space="preserve"> Посещение уроков также показало, что в</w:t>
      </w:r>
      <w:r w:rsidR="00BA459C" w:rsidRPr="00A30860">
        <w:rPr>
          <w:rFonts w:ascii="Times New Roman" w:hAnsi="Times New Roman" w:cs="Times New Roman"/>
          <w:sz w:val="28"/>
          <w:szCs w:val="28"/>
        </w:rPr>
        <w:t xml:space="preserve"> эру стремительного развития и распространения информации не стоит делать акцент на запоминание необходимого содержания учебников, которое через 3–5 лет станет не актуальным, а необходимо научить детей процессу обучения на протяжении всей жизни. При этом важно привить ученикам способность не просто верить, а ставить под сомнение, искать решения и тем самым расширять установленные рамки. </w:t>
      </w:r>
      <w:r w:rsidR="00201119" w:rsidRPr="00A30860">
        <w:rPr>
          <w:rFonts w:ascii="Times New Roman" w:hAnsi="Times New Roman" w:cs="Times New Roman"/>
          <w:sz w:val="28"/>
          <w:szCs w:val="28"/>
        </w:rPr>
        <w:t xml:space="preserve">На это нацеливает один из обозначенных условий-рефлексирование деятельности. </w:t>
      </w:r>
      <w:r w:rsidR="00BA459C" w:rsidRPr="00A30860">
        <w:rPr>
          <w:rFonts w:ascii="Times New Roman" w:hAnsi="Times New Roman" w:cs="Times New Roman"/>
          <w:sz w:val="28"/>
          <w:szCs w:val="28"/>
        </w:rPr>
        <w:t xml:space="preserve">В подростковом возрасте </w:t>
      </w:r>
      <w:r w:rsidR="00201119" w:rsidRPr="00A30860">
        <w:rPr>
          <w:rFonts w:ascii="Times New Roman" w:hAnsi="Times New Roman" w:cs="Times New Roman"/>
          <w:sz w:val="28"/>
          <w:szCs w:val="28"/>
        </w:rPr>
        <w:t xml:space="preserve">реализация отдельных условий </w:t>
      </w:r>
      <w:r w:rsidR="00BA459C" w:rsidRPr="00A30860">
        <w:rPr>
          <w:rFonts w:ascii="Times New Roman" w:hAnsi="Times New Roman" w:cs="Times New Roman"/>
          <w:sz w:val="28"/>
          <w:szCs w:val="28"/>
        </w:rPr>
        <w:t>кажется невыполним</w:t>
      </w:r>
      <w:r w:rsidR="00201119" w:rsidRPr="00A30860">
        <w:rPr>
          <w:rFonts w:ascii="Times New Roman" w:hAnsi="Times New Roman" w:cs="Times New Roman"/>
          <w:sz w:val="28"/>
          <w:szCs w:val="28"/>
        </w:rPr>
        <w:t>ой</w:t>
      </w:r>
      <w:r w:rsidR="00BA459C" w:rsidRPr="00A30860">
        <w:rPr>
          <w:rFonts w:ascii="Times New Roman" w:hAnsi="Times New Roman" w:cs="Times New Roman"/>
          <w:sz w:val="28"/>
          <w:szCs w:val="28"/>
        </w:rPr>
        <w:t>, поскольку именно в этом возрасте наблюдается значительное снижение успеваемости, причем это является всемирной тенденцией. В этом плане научный интерес вызывают исследования зарубежных коллег [</w:t>
      </w:r>
      <w:r w:rsidR="009B101D" w:rsidRPr="00A30860">
        <w:rPr>
          <w:rFonts w:ascii="Times New Roman" w:hAnsi="Times New Roman" w:cs="Times New Roman"/>
          <w:sz w:val="28"/>
          <w:szCs w:val="28"/>
        </w:rPr>
        <w:t>126</w:t>
      </w:r>
      <w:r w:rsidR="00BA459C" w:rsidRPr="00A30860">
        <w:rPr>
          <w:rFonts w:ascii="Times New Roman" w:hAnsi="Times New Roman" w:cs="Times New Roman"/>
          <w:sz w:val="28"/>
          <w:szCs w:val="28"/>
        </w:rPr>
        <w:t>].</w:t>
      </w:r>
    </w:p>
    <w:p w14:paraId="069ABFD1" w14:textId="77777777" w:rsidR="00201119" w:rsidRPr="00A30860" w:rsidRDefault="00B12966"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При осуществлении </w:t>
      </w:r>
      <w:proofErr w:type="spellStart"/>
      <w:r w:rsidRPr="00A30860">
        <w:rPr>
          <w:rFonts w:ascii="Times New Roman" w:hAnsi="Times New Roman" w:cs="Times New Roman"/>
          <w:sz w:val="28"/>
          <w:szCs w:val="28"/>
        </w:rPr>
        <w:t>вышеобозначенных</w:t>
      </w:r>
      <w:proofErr w:type="spellEnd"/>
      <w:r w:rsidRPr="00A30860">
        <w:rPr>
          <w:rFonts w:ascii="Times New Roman" w:hAnsi="Times New Roman" w:cs="Times New Roman"/>
          <w:sz w:val="28"/>
          <w:szCs w:val="28"/>
        </w:rPr>
        <w:t xml:space="preserve"> услови</w:t>
      </w:r>
      <w:r w:rsidR="00201119" w:rsidRPr="00A30860">
        <w:rPr>
          <w:rFonts w:ascii="Times New Roman" w:hAnsi="Times New Roman" w:cs="Times New Roman"/>
          <w:sz w:val="28"/>
          <w:szCs w:val="28"/>
        </w:rPr>
        <w:t>й</w:t>
      </w:r>
      <w:r w:rsidRPr="00A30860">
        <w:rPr>
          <w:rFonts w:ascii="Times New Roman" w:hAnsi="Times New Roman" w:cs="Times New Roman"/>
          <w:sz w:val="28"/>
          <w:szCs w:val="28"/>
        </w:rPr>
        <w:t xml:space="preserve"> нужно знать, что у</w:t>
      </w:r>
      <w:r w:rsidR="00BA459C" w:rsidRPr="00A30860">
        <w:rPr>
          <w:rFonts w:ascii="Times New Roman" w:hAnsi="Times New Roman" w:cs="Times New Roman"/>
          <w:sz w:val="28"/>
          <w:szCs w:val="28"/>
        </w:rPr>
        <w:t>спеваемость у подростков может снижаться под действием многих факторов. Например, стрессов, которые обусловлены физическими, психологическими, эмоциональными, социальными изменениями, характерными для подростков</w:t>
      </w:r>
      <w:r w:rsidR="00201119" w:rsidRPr="00A30860">
        <w:rPr>
          <w:rFonts w:ascii="Times New Roman" w:hAnsi="Times New Roman" w:cs="Times New Roman"/>
          <w:sz w:val="28"/>
          <w:szCs w:val="28"/>
        </w:rPr>
        <w:t>, л</w:t>
      </w:r>
      <w:r w:rsidR="00BA459C" w:rsidRPr="00A30860">
        <w:rPr>
          <w:rFonts w:ascii="Times New Roman" w:hAnsi="Times New Roman" w:cs="Times New Roman"/>
          <w:sz w:val="28"/>
          <w:szCs w:val="28"/>
        </w:rPr>
        <w:t>ибо особенностями развития мозга в подростковый период, что приводит к непоследовательности действий, колебаниям настроения, разным интерпретациям одной и той же информации, и м</w:t>
      </w:r>
      <w:r w:rsidRPr="00A30860">
        <w:rPr>
          <w:rFonts w:ascii="Times New Roman" w:hAnsi="Times New Roman" w:cs="Times New Roman"/>
          <w:sz w:val="28"/>
          <w:szCs w:val="28"/>
        </w:rPr>
        <w:t>ногим другим проявлениям.</w:t>
      </w:r>
      <w:r w:rsidR="00BA459C" w:rsidRPr="00A30860">
        <w:rPr>
          <w:rFonts w:ascii="Times New Roman" w:hAnsi="Times New Roman" w:cs="Times New Roman"/>
          <w:sz w:val="28"/>
          <w:szCs w:val="28"/>
        </w:rPr>
        <w:t xml:space="preserve"> Со снижением успеваемости связано снижение мотивации. Причиной последнего может быть престижность имиджа неприлежного ученика, который подростки всячески пытаются поддерживать в глазах сверстников; несоответствие интересов школьников и предлагаемых школой знаний; система образования, не</w:t>
      </w:r>
      <w:r w:rsidR="00201119" w:rsidRPr="00A30860">
        <w:rPr>
          <w:rFonts w:ascii="Times New Roman" w:hAnsi="Times New Roman" w:cs="Times New Roman"/>
          <w:sz w:val="28"/>
          <w:szCs w:val="28"/>
        </w:rPr>
        <w:t>достаточно</w:t>
      </w:r>
      <w:r w:rsidR="00BA459C" w:rsidRPr="00A30860">
        <w:rPr>
          <w:rFonts w:ascii="Times New Roman" w:hAnsi="Times New Roman" w:cs="Times New Roman"/>
          <w:sz w:val="28"/>
          <w:szCs w:val="28"/>
        </w:rPr>
        <w:t xml:space="preserve"> способствующая раскрытию потенциала ученика. </w:t>
      </w:r>
    </w:p>
    <w:p w14:paraId="79BD6FE4" w14:textId="53D17F62" w:rsidR="00BA459C" w:rsidRPr="00A30860" w:rsidRDefault="00BA459C"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Типичным стрессовым фактором стала пандемия COVID-19</w:t>
      </w:r>
      <w:r w:rsidR="001F5068"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Исследователи во всех странах подытоживают воздействие карантина на школьное обучение в виде повышения тревожности, неуверенности, увеличения времени, проводимого подростками за электронными играми и в социальных сетях. Снижение успеваемости и мотивации к обучению было отмечено практически повсеместно, существует громадный объем исследований, посвященных проблемам использования всех типов дистанционного обучения </w:t>
      </w:r>
      <w:r w:rsidR="00F5129B" w:rsidRPr="00A30860">
        <w:rPr>
          <w:rFonts w:ascii="Times New Roman" w:hAnsi="Times New Roman" w:cs="Times New Roman"/>
          <w:sz w:val="28"/>
          <w:szCs w:val="28"/>
        </w:rPr>
        <w:t xml:space="preserve">в это </w:t>
      </w:r>
      <w:r w:rsidR="001F5068" w:rsidRPr="00A30860">
        <w:rPr>
          <w:rFonts w:ascii="Times New Roman" w:hAnsi="Times New Roman" w:cs="Times New Roman"/>
          <w:sz w:val="28"/>
          <w:szCs w:val="28"/>
        </w:rPr>
        <w:t>время</w:t>
      </w:r>
      <w:r w:rsidRPr="00A30860">
        <w:rPr>
          <w:rFonts w:ascii="Times New Roman" w:hAnsi="Times New Roman" w:cs="Times New Roman"/>
          <w:sz w:val="28"/>
          <w:szCs w:val="28"/>
        </w:rPr>
        <w:t>, а также трудностям, с которыми столкнулись обучающие институты при переходе на эле</w:t>
      </w:r>
      <w:r w:rsidR="000819C0" w:rsidRPr="00A30860">
        <w:rPr>
          <w:rFonts w:ascii="Times New Roman" w:hAnsi="Times New Roman" w:cs="Times New Roman"/>
          <w:sz w:val="28"/>
          <w:szCs w:val="28"/>
        </w:rPr>
        <w:t>ктронные формы обучения</w:t>
      </w:r>
      <w:r w:rsidR="00B12966" w:rsidRPr="00A30860">
        <w:rPr>
          <w:rFonts w:ascii="Times New Roman" w:hAnsi="Times New Roman" w:cs="Times New Roman"/>
          <w:sz w:val="28"/>
          <w:szCs w:val="28"/>
        </w:rPr>
        <w:t xml:space="preserve">. </w:t>
      </w:r>
      <w:r w:rsidR="001F5068" w:rsidRPr="00A30860">
        <w:rPr>
          <w:rFonts w:ascii="Times New Roman" w:hAnsi="Times New Roman" w:cs="Times New Roman"/>
          <w:sz w:val="28"/>
          <w:szCs w:val="28"/>
        </w:rPr>
        <w:t xml:space="preserve">Однако и здесь имеются положительные моменты. </w:t>
      </w:r>
      <w:r w:rsidR="00B12966" w:rsidRPr="00A30860">
        <w:rPr>
          <w:rFonts w:ascii="Times New Roman" w:hAnsi="Times New Roman" w:cs="Times New Roman"/>
          <w:sz w:val="28"/>
          <w:szCs w:val="28"/>
        </w:rPr>
        <w:t>В заключении параграфа следует отметить, что смешанный формат обучения при обновленном содержании не исключает</w:t>
      </w:r>
      <w:r w:rsidR="00201119" w:rsidRPr="00A30860">
        <w:rPr>
          <w:rFonts w:ascii="Times New Roman" w:hAnsi="Times New Roman" w:cs="Times New Roman"/>
          <w:sz w:val="28"/>
          <w:szCs w:val="28"/>
        </w:rPr>
        <w:t>ся, напротив воспринимается инновационно</w:t>
      </w:r>
      <w:r w:rsidR="00B12966" w:rsidRPr="00A30860">
        <w:rPr>
          <w:rFonts w:ascii="Times New Roman" w:hAnsi="Times New Roman" w:cs="Times New Roman"/>
          <w:sz w:val="28"/>
          <w:szCs w:val="28"/>
        </w:rPr>
        <w:t xml:space="preserve">. </w:t>
      </w:r>
    </w:p>
    <w:p w14:paraId="737A7C28" w14:textId="77777777" w:rsidR="00B12966" w:rsidRPr="00A30860" w:rsidRDefault="00B12966" w:rsidP="004048D7">
      <w:pPr>
        <w:tabs>
          <w:tab w:val="left" w:pos="567"/>
        </w:tabs>
        <w:spacing w:after="0" w:line="240" w:lineRule="auto"/>
        <w:ind w:firstLine="567"/>
        <w:jc w:val="both"/>
        <w:rPr>
          <w:rFonts w:ascii="Times New Roman" w:hAnsi="Times New Roman" w:cs="Times New Roman"/>
          <w:sz w:val="28"/>
          <w:szCs w:val="28"/>
        </w:rPr>
      </w:pPr>
    </w:p>
    <w:p w14:paraId="4E085DE5" w14:textId="02F84A6A" w:rsidR="00BB4147" w:rsidRPr="00A30860" w:rsidRDefault="00BB4147" w:rsidP="004048D7">
      <w:pPr>
        <w:pStyle w:val="13"/>
        <w:tabs>
          <w:tab w:val="left" w:pos="567"/>
        </w:tabs>
        <w:ind w:firstLine="567"/>
        <w:jc w:val="both"/>
        <w:rPr>
          <w:rFonts w:ascii="Times New Roman" w:hAnsi="Times New Roman"/>
          <w:b/>
          <w:sz w:val="28"/>
          <w:szCs w:val="28"/>
          <w:lang w:val="ru-RU"/>
        </w:rPr>
      </w:pPr>
      <w:r w:rsidRPr="00A30860">
        <w:rPr>
          <w:rFonts w:ascii="Times New Roman" w:eastAsia="Calibri" w:hAnsi="Times New Roman"/>
          <w:b/>
          <w:bCs/>
          <w:sz w:val="28"/>
          <w:szCs w:val="28"/>
          <w:lang w:val="ru-RU"/>
        </w:rPr>
        <w:t>2.3 Структурно-содержательная модель системы развития мотивации достижения учащихся подросткового возраста</w:t>
      </w:r>
    </w:p>
    <w:p w14:paraId="6F6A3460" w14:textId="77777777" w:rsidR="004E6C06" w:rsidRPr="00A30860" w:rsidRDefault="001F506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i/>
          <w:sz w:val="28"/>
          <w:szCs w:val="28"/>
        </w:rPr>
        <w:t>З</w:t>
      </w:r>
      <w:r w:rsidR="003E2617" w:rsidRPr="00A30860">
        <w:rPr>
          <w:rFonts w:ascii="Times New Roman" w:hAnsi="Times New Roman" w:cs="Times New Roman"/>
          <w:i/>
          <w:sz w:val="28"/>
          <w:szCs w:val="28"/>
        </w:rPr>
        <w:t>адача настоящего параграфа:</w:t>
      </w:r>
      <w:r w:rsidR="003C2159" w:rsidRPr="00A30860">
        <w:rPr>
          <w:rFonts w:ascii="Times New Roman" w:hAnsi="Times New Roman" w:cs="Times New Roman"/>
          <w:i/>
          <w:sz w:val="28"/>
          <w:szCs w:val="28"/>
        </w:rPr>
        <w:t xml:space="preserve"> </w:t>
      </w:r>
      <w:r w:rsidR="003E2617" w:rsidRPr="00A30860">
        <w:rPr>
          <w:rFonts w:ascii="Times New Roman" w:hAnsi="Times New Roman" w:cs="Times New Roman"/>
          <w:i/>
          <w:sz w:val="28"/>
          <w:szCs w:val="28"/>
        </w:rPr>
        <w:t xml:space="preserve">разработать структурно-содержательную модель в направлении исследуемой проблемы, охарактеризовать элементы модели, уровни и показатели развития </w:t>
      </w:r>
      <w:r w:rsidR="00B27C42" w:rsidRPr="00A30860">
        <w:rPr>
          <w:rFonts w:ascii="Times New Roman" w:hAnsi="Times New Roman" w:cs="Times New Roman"/>
          <w:i/>
          <w:sz w:val="28"/>
          <w:szCs w:val="28"/>
        </w:rPr>
        <w:t>мотивации достижения подростков.</w:t>
      </w:r>
      <w:r w:rsidR="00F5129B" w:rsidRPr="00A30860">
        <w:rPr>
          <w:rFonts w:ascii="Times New Roman" w:hAnsi="Times New Roman" w:cs="Times New Roman"/>
          <w:sz w:val="28"/>
          <w:szCs w:val="28"/>
        </w:rPr>
        <w:t xml:space="preserve"> </w:t>
      </w:r>
    </w:p>
    <w:p w14:paraId="2C6F92CF" w14:textId="77777777" w:rsidR="005223B3" w:rsidRDefault="00F46622"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Логика исследования </w:t>
      </w:r>
      <w:r w:rsidR="004E6C06" w:rsidRPr="00A30860">
        <w:rPr>
          <w:rFonts w:ascii="Times New Roman" w:hAnsi="Times New Roman" w:cs="Times New Roman"/>
          <w:sz w:val="28"/>
          <w:szCs w:val="28"/>
        </w:rPr>
        <w:t>в рамках дис</w:t>
      </w:r>
      <w:r w:rsidR="00717C1F">
        <w:rPr>
          <w:rFonts w:ascii="Times New Roman" w:hAnsi="Times New Roman" w:cs="Times New Roman"/>
          <w:sz w:val="28"/>
          <w:szCs w:val="28"/>
        </w:rPr>
        <w:t>с</w:t>
      </w:r>
      <w:r w:rsidR="004E6C06" w:rsidRPr="00A30860">
        <w:rPr>
          <w:rFonts w:ascii="Times New Roman" w:hAnsi="Times New Roman" w:cs="Times New Roman"/>
          <w:sz w:val="28"/>
          <w:szCs w:val="28"/>
        </w:rPr>
        <w:t xml:space="preserve">ертации </w:t>
      </w:r>
      <w:r w:rsidRPr="00A30860">
        <w:rPr>
          <w:rFonts w:ascii="Times New Roman" w:hAnsi="Times New Roman" w:cs="Times New Roman"/>
          <w:sz w:val="28"/>
          <w:szCs w:val="28"/>
        </w:rPr>
        <w:t>позволяет нам обратиться к очередному ее этапу</w:t>
      </w:r>
      <w:r w:rsidR="004E6C06" w:rsidRPr="00A30860">
        <w:rPr>
          <w:rFonts w:ascii="Times New Roman" w:hAnsi="Times New Roman" w:cs="Times New Roman"/>
          <w:sz w:val="28"/>
          <w:szCs w:val="28"/>
        </w:rPr>
        <w:t xml:space="preserve">. Это </w:t>
      </w:r>
      <w:r w:rsidRPr="00A30860">
        <w:rPr>
          <w:rFonts w:ascii="Times New Roman" w:hAnsi="Times New Roman" w:cs="Times New Roman"/>
          <w:sz w:val="28"/>
          <w:szCs w:val="28"/>
        </w:rPr>
        <w:t>постр</w:t>
      </w:r>
      <w:r w:rsidR="00F5129B" w:rsidRPr="00A30860">
        <w:rPr>
          <w:rFonts w:ascii="Times New Roman" w:hAnsi="Times New Roman" w:cs="Times New Roman"/>
          <w:sz w:val="28"/>
          <w:szCs w:val="28"/>
        </w:rPr>
        <w:t>о</w:t>
      </w:r>
      <w:r w:rsidRPr="00A30860">
        <w:rPr>
          <w:rFonts w:ascii="Times New Roman" w:hAnsi="Times New Roman" w:cs="Times New Roman"/>
          <w:sz w:val="28"/>
          <w:szCs w:val="28"/>
        </w:rPr>
        <w:t>ение модели</w:t>
      </w:r>
      <w:r w:rsidR="003E2617" w:rsidRPr="00A30860">
        <w:rPr>
          <w:rFonts w:ascii="Times New Roman" w:hAnsi="Times New Roman" w:cs="Times New Roman"/>
          <w:sz w:val="28"/>
          <w:szCs w:val="28"/>
        </w:rPr>
        <w:t>, отражающ</w:t>
      </w:r>
      <w:r w:rsidRPr="00A30860">
        <w:rPr>
          <w:rFonts w:ascii="Times New Roman" w:hAnsi="Times New Roman" w:cs="Times New Roman"/>
          <w:sz w:val="28"/>
          <w:szCs w:val="28"/>
        </w:rPr>
        <w:t>ей</w:t>
      </w:r>
      <w:r w:rsidR="003E2617" w:rsidRPr="00A30860">
        <w:rPr>
          <w:rFonts w:ascii="Times New Roman" w:hAnsi="Times New Roman" w:cs="Times New Roman"/>
          <w:sz w:val="28"/>
          <w:szCs w:val="28"/>
        </w:rPr>
        <w:t xml:space="preserve"> положения, выявленные в ходе предыдущего анализа, а также сформулированные на его основе принципы, условия, функции, цели и задачи развивающей деятельности по мотивации достижения школьников</w:t>
      </w:r>
      <w:r w:rsidR="00F5129B" w:rsidRPr="00A30860">
        <w:rPr>
          <w:rFonts w:ascii="Times New Roman" w:hAnsi="Times New Roman" w:cs="Times New Roman"/>
          <w:sz w:val="28"/>
          <w:szCs w:val="28"/>
        </w:rPr>
        <w:t xml:space="preserve">, </w:t>
      </w:r>
      <w:r w:rsidR="003E2617" w:rsidRPr="00A30860">
        <w:rPr>
          <w:rFonts w:ascii="Times New Roman" w:hAnsi="Times New Roman" w:cs="Times New Roman"/>
          <w:sz w:val="28"/>
          <w:szCs w:val="28"/>
        </w:rPr>
        <w:t>методических разработок</w:t>
      </w:r>
      <w:r w:rsidRPr="00A30860">
        <w:rPr>
          <w:rFonts w:ascii="Times New Roman" w:hAnsi="Times New Roman" w:cs="Times New Roman"/>
          <w:sz w:val="28"/>
          <w:szCs w:val="28"/>
        </w:rPr>
        <w:t>,</w:t>
      </w:r>
      <w:r w:rsidR="003E2617" w:rsidRPr="00A30860">
        <w:rPr>
          <w:rFonts w:ascii="Times New Roman" w:hAnsi="Times New Roman" w:cs="Times New Roman"/>
          <w:sz w:val="28"/>
          <w:szCs w:val="28"/>
        </w:rPr>
        <w:t xml:space="preserve"> </w:t>
      </w:r>
      <w:r w:rsidR="001F5068" w:rsidRPr="00A30860">
        <w:rPr>
          <w:rFonts w:ascii="Times New Roman" w:hAnsi="Times New Roman" w:cs="Times New Roman"/>
          <w:sz w:val="28"/>
          <w:szCs w:val="28"/>
        </w:rPr>
        <w:t xml:space="preserve">программ и </w:t>
      </w:r>
      <w:r w:rsidR="003E2617" w:rsidRPr="00A30860">
        <w:rPr>
          <w:rFonts w:ascii="Times New Roman" w:hAnsi="Times New Roman" w:cs="Times New Roman"/>
          <w:sz w:val="28"/>
          <w:szCs w:val="28"/>
        </w:rPr>
        <w:t>позволят провести эксперимент</w:t>
      </w:r>
      <w:r w:rsidR="001F5068" w:rsidRPr="00A30860">
        <w:rPr>
          <w:rFonts w:ascii="Times New Roman" w:hAnsi="Times New Roman" w:cs="Times New Roman"/>
          <w:sz w:val="28"/>
          <w:szCs w:val="28"/>
        </w:rPr>
        <w:t xml:space="preserve">, показывающий степень их эффективности </w:t>
      </w:r>
      <w:r w:rsidRPr="00A30860">
        <w:rPr>
          <w:rFonts w:ascii="Times New Roman" w:hAnsi="Times New Roman" w:cs="Times New Roman"/>
          <w:sz w:val="28"/>
          <w:szCs w:val="28"/>
        </w:rPr>
        <w:t xml:space="preserve">(рисунок </w:t>
      </w:r>
      <w:r w:rsidR="009B101D" w:rsidRPr="00A30860">
        <w:rPr>
          <w:rFonts w:ascii="Times New Roman" w:hAnsi="Times New Roman" w:cs="Times New Roman"/>
          <w:sz w:val="28"/>
          <w:szCs w:val="28"/>
        </w:rPr>
        <w:t>5</w:t>
      </w:r>
      <w:r w:rsidRPr="00A30860">
        <w:rPr>
          <w:rFonts w:ascii="Times New Roman" w:hAnsi="Times New Roman" w:cs="Times New Roman"/>
          <w:sz w:val="28"/>
          <w:szCs w:val="28"/>
        </w:rPr>
        <w:t>)</w:t>
      </w:r>
      <w:r w:rsidR="005223B3">
        <w:rPr>
          <w:rFonts w:ascii="Times New Roman" w:hAnsi="Times New Roman" w:cs="Times New Roman"/>
          <w:sz w:val="28"/>
          <w:szCs w:val="28"/>
        </w:rPr>
        <w:t>.</w:t>
      </w:r>
    </w:p>
    <w:p w14:paraId="04346D4E" w14:textId="4F5FD0E9" w:rsidR="00851F6B" w:rsidRPr="00A30860" w:rsidRDefault="00851F6B"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noProof/>
          <w:sz w:val="28"/>
          <w:szCs w:val="28"/>
        </w:rPr>
        <w:lastRenderedPageBreak/>
        <w:drawing>
          <wp:inline distT="0" distB="0" distL="0" distR="0" wp14:anchorId="299FB6DC" wp14:editId="6F36D72F">
            <wp:extent cx="5914592" cy="7959746"/>
            <wp:effectExtent l="0" t="0" r="0" b="3175"/>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 name="Модель последняя Гульназ.jpg"/>
                    <pic:cNvPicPr/>
                  </pic:nvPicPr>
                  <pic:blipFill rotWithShape="1">
                    <a:blip r:embed="rId15" cstate="print">
                      <a:extLst>
                        <a:ext uri="{28A0092B-C50C-407E-A947-70E740481C1C}">
                          <a14:useLocalDpi xmlns:a14="http://schemas.microsoft.com/office/drawing/2010/main" val="0"/>
                        </a:ext>
                      </a:extLst>
                    </a:blip>
                    <a:srcRect l="10324" r="4789" b="11726"/>
                    <a:stretch/>
                  </pic:blipFill>
                  <pic:spPr bwMode="auto">
                    <a:xfrm>
                      <a:off x="0" y="0"/>
                      <a:ext cx="5914592" cy="7959746"/>
                    </a:xfrm>
                    <a:prstGeom prst="rect">
                      <a:avLst/>
                    </a:prstGeom>
                    <a:ln>
                      <a:noFill/>
                    </a:ln>
                    <a:extLst>
                      <a:ext uri="{53640926-AAD7-44D8-BBD7-CCE9431645EC}">
                        <a14:shadowObscured xmlns:a14="http://schemas.microsoft.com/office/drawing/2010/main"/>
                      </a:ext>
                    </a:extLst>
                  </pic:spPr>
                </pic:pic>
              </a:graphicData>
            </a:graphic>
          </wp:inline>
        </w:drawing>
      </w:r>
    </w:p>
    <w:p w14:paraId="6A51F8B0" w14:textId="57E8733F" w:rsidR="00851F6B" w:rsidRPr="005223B3" w:rsidRDefault="0083542A" w:rsidP="004048D7">
      <w:pPr>
        <w:shd w:val="clear" w:color="auto" w:fill="FFFFFF"/>
        <w:tabs>
          <w:tab w:val="left" w:pos="567"/>
        </w:tabs>
        <w:spacing w:after="0" w:line="240" w:lineRule="auto"/>
        <w:ind w:firstLine="567"/>
        <w:jc w:val="center"/>
        <w:rPr>
          <w:rFonts w:ascii="Times New Roman" w:hAnsi="Times New Roman" w:cs="Times New Roman"/>
          <w:sz w:val="28"/>
          <w:szCs w:val="28"/>
        </w:rPr>
      </w:pPr>
      <w:r w:rsidRPr="005223B3">
        <w:rPr>
          <w:rFonts w:ascii="Times New Roman" w:hAnsi="Times New Roman" w:cs="Times New Roman"/>
          <w:sz w:val="28"/>
          <w:szCs w:val="28"/>
        </w:rPr>
        <w:t>Рисунок 5</w:t>
      </w:r>
      <w:r w:rsidR="00B27C42" w:rsidRPr="005223B3">
        <w:rPr>
          <w:rFonts w:ascii="Times New Roman" w:hAnsi="Times New Roman" w:cs="Times New Roman"/>
          <w:sz w:val="28"/>
          <w:szCs w:val="28"/>
        </w:rPr>
        <w:t xml:space="preserve"> </w:t>
      </w:r>
      <w:r w:rsidR="00851F6B" w:rsidRPr="005223B3">
        <w:rPr>
          <w:rFonts w:ascii="Times New Roman" w:hAnsi="Times New Roman" w:cs="Times New Roman"/>
          <w:sz w:val="28"/>
          <w:szCs w:val="28"/>
        </w:rPr>
        <w:t>– Модель развития мотивации достижения учащихся</w:t>
      </w:r>
      <w:r w:rsidR="00F46622" w:rsidRPr="005223B3">
        <w:rPr>
          <w:rFonts w:ascii="Times New Roman" w:hAnsi="Times New Roman" w:cs="Times New Roman"/>
          <w:sz w:val="28"/>
          <w:szCs w:val="28"/>
        </w:rPr>
        <w:t xml:space="preserve"> </w:t>
      </w:r>
      <w:r w:rsidR="003337C9" w:rsidRPr="005223B3">
        <w:rPr>
          <w:rFonts w:ascii="Times New Roman" w:hAnsi="Times New Roman" w:cs="Times New Roman"/>
          <w:sz w:val="28"/>
          <w:szCs w:val="28"/>
        </w:rPr>
        <w:t>в</w:t>
      </w:r>
      <w:r w:rsidR="00851F6B" w:rsidRPr="005223B3">
        <w:rPr>
          <w:rFonts w:ascii="Times New Roman" w:hAnsi="Times New Roman" w:cs="Times New Roman"/>
          <w:sz w:val="28"/>
          <w:szCs w:val="28"/>
        </w:rPr>
        <w:t xml:space="preserve"> условиях обновленного образования</w:t>
      </w:r>
    </w:p>
    <w:p w14:paraId="65BE7058" w14:textId="640D0CEA" w:rsidR="005E1AC4" w:rsidRPr="00A30860" w:rsidRDefault="001F506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При построении структурно-содержательной модели, представленной на рисунке</w:t>
      </w:r>
      <w:r w:rsidR="005E1AC4" w:rsidRPr="00A30860">
        <w:rPr>
          <w:rFonts w:ascii="Times New Roman" w:hAnsi="Times New Roman" w:cs="Times New Roman"/>
          <w:sz w:val="28"/>
          <w:szCs w:val="28"/>
        </w:rPr>
        <w:t xml:space="preserve"> </w:t>
      </w:r>
      <w:r w:rsidR="009B101D" w:rsidRPr="00A30860">
        <w:rPr>
          <w:rFonts w:ascii="Times New Roman" w:hAnsi="Times New Roman" w:cs="Times New Roman"/>
          <w:sz w:val="28"/>
          <w:szCs w:val="28"/>
        </w:rPr>
        <w:t>5</w:t>
      </w:r>
      <w:r w:rsidRPr="00A30860">
        <w:rPr>
          <w:rFonts w:ascii="Times New Roman" w:hAnsi="Times New Roman" w:cs="Times New Roman"/>
          <w:sz w:val="28"/>
          <w:szCs w:val="28"/>
        </w:rPr>
        <w:t xml:space="preserve">, </w:t>
      </w:r>
      <w:r w:rsidR="00F46622" w:rsidRPr="00A30860">
        <w:rPr>
          <w:rFonts w:ascii="Times New Roman" w:hAnsi="Times New Roman" w:cs="Times New Roman"/>
          <w:sz w:val="28"/>
          <w:szCs w:val="28"/>
        </w:rPr>
        <w:t>были использованы существующие подходы к моделированию, принятые для большинс</w:t>
      </w:r>
      <w:r w:rsidR="00E74F2A" w:rsidRPr="00A30860">
        <w:rPr>
          <w:rFonts w:ascii="Times New Roman" w:hAnsi="Times New Roman" w:cs="Times New Roman"/>
          <w:sz w:val="28"/>
          <w:szCs w:val="28"/>
        </w:rPr>
        <w:t>тва педагогических исследовани</w:t>
      </w:r>
      <w:r w:rsidR="00F5129B" w:rsidRPr="00A30860">
        <w:rPr>
          <w:rFonts w:ascii="Times New Roman" w:hAnsi="Times New Roman" w:cs="Times New Roman"/>
          <w:sz w:val="28"/>
          <w:szCs w:val="28"/>
        </w:rPr>
        <w:t>й</w:t>
      </w:r>
      <w:r w:rsidR="00E74F2A" w:rsidRPr="00A30860">
        <w:rPr>
          <w:rFonts w:ascii="Times New Roman" w:hAnsi="Times New Roman" w:cs="Times New Roman"/>
          <w:sz w:val="28"/>
          <w:szCs w:val="28"/>
        </w:rPr>
        <w:t>.</w:t>
      </w:r>
      <w:r w:rsidR="00F46622" w:rsidRPr="00A30860">
        <w:rPr>
          <w:rFonts w:ascii="Times New Roman" w:hAnsi="Times New Roman" w:cs="Times New Roman"/>
          <w:sz w:val="28"/>
          <w:szCs w:val="28"/>
        </w:rPr>
        <w:t xml:space="preserve"> </w:t>
      </w:r>
    </w:p>
    <w:p w14:paraId="55E8DC33" w14:textId="16C3E948" w:rsidR="008C2F51" w:rsidRPr="00A30860" w:rsidRDefault="005E1AC4"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К</w:t>
      </w:r>
      <w:r w:rsidR="008C2F51" w:rsidRPr="00A30860">
        <w:rPr>
          <w:rFonts w:ascii="Times New Roman" w:hAnsi="Times New Roman" w:cs="Times New Roman"/>
          <w:sz w:val="28"/>
          <w:szCs w:val="28"/>
        </w:rPr>
        <w:t>раткий экскурс по моделированию</w:t>
      </w:r>
      <w:r w:rsidR="008C2F51" w:rsidRPr="00A30860">
        <w:rPr>
          <w:rFonts w:ascii="Times New Roman" w:hAnsi="Times New Roman" w:cs="Times New Roman"/>
          <w:i/>
          <w:sz w:val="28"/>
          <w:szCs w:val="28"/>
        </w:rPr>
        <w:t xml:space="preserve">. </w:t>
      </w:r>
      <w:r w:rsidR="00E74F2A" w:rsidRPr="00A30860">
        <w:rPr>
          <w:rFonts w:ascii="Times New Roman" w:hAnsi="Times New Roman" w:cs="Times New Roman"/>
          <w:sz w:val="28"/>
          <w:szCs w:val="28"/>
        </w:rPr>
        <w:t>По определению</w:t>
      </w:r>
      <w:r w:rsidR="00E74F2A" w:rsidRPr="00A30860">
        <w:rPr>
          <w:rFonts w:ascii="Times New Roman" w:hAnsi="Times New Roman" w:cs="Times New Roman"/>
          <w:i/>
          <w:sz w:val="28"/>
          <w:szCs w:val="28"/>
        </w:rPr>
        <w:t xml:space="preserve"> </w:t>
      </w:r>
      <w:r w:rsidR="00E74F2A" w:rsidRPr="00A30860">
        <w:rPr>
          <w:rFonts w:ascii="Times New Roman" w:hAnsi="Times New Roman" w:cs="Times New Roman"/>
          <w:sz w:val="28"/>
          <w:szCs w:val="28"/>
        </w:rPr>
        <w:t>многих исследователей</w:t>
      </w:r>
      <w:r w:rsidR="00F46622" w:rsidRPr="00A30860">
        <w:rPr>
          <w:rFonts w:ascii="Times New Roman" w:hAnsi="Times New Roman" w:cs="Times New Roman"/>
          <w:sz w:val="28"/>
          <w:szCs w:val="28"/>
        </w:rPr>
        <w:t>, моделирование</w:t>
      </w:r>
      <w:r w:rsidRPr="00A30860">
        <w:rPr>
          <w:rFonts w:ascii="Times New Roman" w:hAnsi="Times New Roman" w:cs="Times New Roman"/>
          <w:sz w:val="28"/>
          <w:szCs w:val="28"/>
        </w:rPr>
        <w:t xml:space="preserve"> </w:t>
      </w:r>
      <w:proofErr w:type="gramStart"/>
      <w:r w:rsidR="008C2F51" w:rsidRPr="00A30860">
        <w:rPr>
          <w:rFonts w:ascii="Times New Roman" w:hAnsi="Times New Roman" w:cs="Times New Roman"/>
          <w:sz w:val="28"/>
          <w:szCs w:val="28"/>
        </w:rPr>
        <w:t>-</w:t>
      </w:r>
      <w:r w:rsidR="00F46622" w:rsidRPr="00A30860">
        <w:rPr>
          <w:rFonts w:ascii="Times New Roman" w:hAnsi="Times New Roman" w:cs="Times New Roman"/>
          <w:sz w:val="28"/>
          <w:szCs w:val="28"/>
        </w:rPr>
        <w:t xml:space="preserve"> это</w:t>
      </w:r>
      <w:proofErr w:type="gramEnd"/>
      <w:r w:rsidR="00F46622" w:rsidRPr="00A30860">
        <w:rPr>
          <w:rFonts w:ascii="Times New Roman" w:hAnsi="Times New Roman" w:cs="Times New Roman"/>
          <w:sz w:val="28"/>
          <w:szCs w:val="28"/>
        </w:rPr>
        <w:t xml:space="preserve"> </w:t>
      </w:r>
      <w:r w:rsidR="008C2F51" w:rsidRPr="00A30860">
        <w:rPr>
          <w:rFonts w:ascii="Times New Roman" w:hAnsi="Times New Roman" w:cs="Times New Roman"/>
          <w:sz w:val="28"/>
          <w:szCs w:val="28"/>
        </w:rPr>
        <w:t xml:space="preserve">структурирование </w:t>
      </w:r>
      <w:r w:rsidR="00F46622" w:rsidRPr="00A30860">
        <w:rPr>
          <w:rFonts w:ascii="Times New Roman" w:hAnsi="Times New Roman" w:cs="Times New Roman"/>
          <w:sz w:val="28"/>
          <w:szCs w:val="28"/>
        </w:rPr>
        <w:t xml:space="preserve">определенной системы, основанной на теоретическом и практическом осмыслении изучаемого объекта, находящаяся в объективной оценке изучаемого объекта, способная заменить его на определенных этапах познания, дающая исключительную информацию о моделируемом объекте» </w:t>
      </w:r>
      <w:r w:rsidR="00E74F2A" w:rsidRPr="00A30860">
        <w:rPr>
          <w:rFonts w:ascii="Times New Roman" w:hAnsi="Times New Roman" w:cs="Times New Roman"/>
          <w:sz w:val="28"/>
          <w:szCs w:val="28"/>
        </w:rPr>
        <w:t>[13</w:t>
      </w:r>
      <w:r w:rsidR="009B101D" w:rsidRPr="00A30860">
        <w:rPr>
          <w:rFonts w:ascii="Times New Roman" w:hAnsi="Times New Roman" w:cs="Times New Roman"/>
          <w:sz w:val="28"/>
          <w:szCs w:val="28"/>
        </w:rPr>
        <w:t>5</w:t>
      </w:r>
      <w:r w:rsidR="00E16555" w:rsidRPr="00A30860">
        <w:rPr>
          <w:rFonts w:ascii="Times New Roman" w:hAnsi="Times New Roman" w:cs="Times New Roman"/>
          <w:sz w:val="28"/>
          <w:szCs w:val="28"/>
        </w:rPr>
        <w:t>,136</w:t>
      </w:r>
      <w:r w:rsidR="00E74F2A" w:rsidRPr="00A30860">
        <w:rPr>
          <w:rFonts w:ascii="Times New Roman" w:hAnsi="Times New Roman" w:cs="Times New Roman"/>
          <w:sz w:val="28"/>
          <w:szCs w:val="28"/>
        </w:rPr>
        <w:t>].</w:t>
      </w:r>
      <w:r w:rsidR="008C2F51" w:rsidRPr="00A30860">
        <w:rPr>
          <w:rFonts w:ascii="Times New Roman" w:hAnsi="Times New Roman" w:cs="Times New Roman"/>
          <w:sz w:val="28"/>
          <w:szCs w:val="28"/>
        </w:rPr>
        <w:t xml:space="preserve"> </w:t>
      </w:r>
      <w:r w:rsidR="00F46622" w:rsidRPr="00A30860">
        <w:rPr>
          <w:rFonts w:ascii="Times New Roman" w:hAnsi="Times New Roman" w:cs="Times New Roman"/>
          <w:sz w:val="28"/>
          <w:szCs w:val="28"/>
        </w:rPr>
        <w:t xml:space="preserve">Метод моделирования активно проникает в разные науки, включая психолого-педагогические. Большинство диссертаций по выявлению новых подходов, так </w:t>
      </w:r>
      <w:r w:rsidR="008C2F51" w:rsidRPr="00A30860">
        <w:rPr>
          <w:rFonts w:ascii="Times New Roman" w:hAnsi="Times New Roman" w:cs="Times New Roman"/>
          <w:sz w:val="28"/>
          <w:szCs w:val="28"/>
        </w:rPr>
        <w:t xml:space="preserve">или </w:t>
      </w:r>
      <w:r w:rsidR="00F46622" w:rsidRPr="00A30860">
        <w:rPr>
          <w:rFonts w:ascii="Times New Roman" w:hAnsi="Times New Roman" w:cs="Times New Roman"/>
          <w:sz w:val="28"/>
          <w:szCs w:val="28"/>
        </w:rPr>
        <w:t>иначе содержат новые модели. Для настоящего исследования моделирование также полезно, поскольку на основании модели разрабатывается специальная программа. Чаще всего, предполагаемые модели оформляются в виде специальных схем или таблиц, которые отражают реализуемые впоследствии научные идеи. Первоначальное создание необходимых моделей в дальнейшем способствует появлению новых методологических теорий и практических предложений что, в итоге, может повлечь за собой требуемое увеличение эффективности и резуль</w:t>
      </w:r>
      <w:r w:rsidR="008C2F51" w:rsidRPr="00A30860">
        <w:rPr>
          <w:rFonts w:ascii="Times New Roman" w:hAnsi="Times New Roman" w:cs="Times New Roman"/>
          <w:sz w:val="28"/>
          <w:szCs w:val="28"/>
        </w:rPr>
        <w:t>тативности системы образования.</w:t>
      </w:r>
      <w:r w:rsidR="009B101D" w:rsidRPr="00A30860">
        <w:rPr>
          <w:rFonts w:ascii="Times New Roman" w:hAnsi="Times New Roman" w:cs="Times New Roman"/>
          <w:sz w:val="28"/>
          <w:szCs w:val="28"/>
        </w:rPr>
        <w:t xml:space="preserve"> </w:t>
      </w:r>
      <w:r w:rsidR="00F46622" w:rsidRPr="00A30860">
        <w:rPr>
          <w:rFonts w:ascii="Times New Roman" w:hAnsi="Times New Roman" w:cs="Times New Roman"/>
          <w:sz w:val="28"/>
          <w:szCs w:val="28"/>
        </w:rPr>
        <w:t xml:space="preserve">Иногда моделированию подлежат исследуемые объекты, что подразумевает исследование специально построенных моделей, отражающих физические, геометрические, функциональные или динамические свойства оригинального объекта. </w:t>
      </w:r>
    </w:p>
    <w:p w14:paraId="06CFF7E7" w14:textId="77777777" w:rsidR="009B101D" w:rsidRPr="00A30860" w:rsidRDefault="008C2F51"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Весьма в</w:t>
      </w:r>
      <w:r w:rsidR="00F46622" w:rsidRPr="00A30860">
        <w:rPr>
          <w:rFonts w:ascii="Times New Roman" w:hAnsi="Times New Roman" w:cs="Times New Roman"/>
          <w:sz w:val="28"/>
          <w:szCs w:val="28"/>
        </w:rPr>
        <w:t xml:space="preserve">ажно отметить, что модели формирования мотивации достижения строились на теориях и концепциях, отражающие структуру, механизм и процесс развития данного психологического феномена. Авторами первой структурно-интегративной модели развития мотивации были уже известные нам </w:t>
      </w:r>
      <w:r w:rsidR="00E74F2A" w:rsidRPr="00A30860">
        <w:rPr>
          <w:rFonts w:ascii="Times New Roman" w:hAnsi="Times New Roman" w:cs="Times New Roman"/>
          <w:sz w:val="28"/>
          <w:szCs w:val="28"/>
        </w:rPr>
        <w:t>(конц</w:t>
      </w:r>
      <w:r w:rsidR="000D6246" w:rsidRPr="00A30860">
        <w:rPr>
          <w:rFonts w:ascii="Times New Roman" w:hAnsi="Times New Roman" w:cs="Times New Roman"/>
          <w:sz w:val="28"/>
          <w:szCs w:val="28"/>
        </w:rPr>
        <w:t>епции авторов описаны в</w:t>
      </w:r>
      <w:r w:rsidR="00E74F2A" w:rsidRPr="00A30860">
        <w:rPr>
          <w:rFonts w:ascii="Times New Roman" w:hAnsi="Times New Roman" w:cs="Times New Roman"/>
          <w:sz w:val="28"/>
          <w:szCs w:val="28"/>
        </w:rPr>
        <w:t xml:space="preserve"> предыдущих параграфах) </w:t>
      </w:r>
      <w:r w:rsidR="00F46622" w:rsidRPr="00A30860">
        <w:rPr>
          <w:rFonts w:ascii="Times New Roman" w:hAnsi="Times New Roman" w:cs="Times New Roman"/>
          <w:sz w:val="28"/>
          <w:szCs w:val="28"/>
        </w:rPr>
        <w:t xml:space="preserve">Дж. Аткинсон, Х. Хекхаузен, Ю. </w:t>
      </w:r>
      <w:proofErr w:type="spellStart"/>
      <w:r w:rsidR="00F46622" w:rsidRPr="00A30860">
        <w:rPr>
          <w:rFonts w:ascii="Times New Roman" w:hAnsi="Times New Roman" w:cs="Times New Roman"/>
          <w:sz w:val="28"/>
          <w:szCs w:val="28"/>
        </w:rPr>
        <w:t>Кулль</w:t>
      </w:r>
      <w:proofErr w:type="spellEnd"/>
      <w:r w:rsidR="00F46622" w:rsidRPr="00A30860">
        <w:rPr>
          <w:rFonts w:ascii="Times New Roman" w:hAnsi="Times New Roman" w:cs="Times New Roman"/>
          <w:sz w:val="28"/>
          <w:szCs w:val="28"/>
        </w:rPr>
        <w:t xml:space="preserve"> и П.М. </w:t>
      </w:r>
      <w:proofErr w:type="spellStart"/>
      <w:r w:rsidR="00F46622" w:rsidRPr="00A30860">
        <w:rPr>
          <w:rFonts w:ascii="Times New Roman" w:hAnsi="Times New Roman" w:cs="Times New Roman"/>
          <w:sz w:val="28"/>
          <w:szCs w:val="28"/>
        </w:rPr>
        <w:t>Гольвитцер</w:t>
      </w:r>
      <w:proofErr w:type="spellEnd"/>
      <w:r w:rsidR="00F46622" w:rsidRPr="00A30860">
        <w:rPr>
          <w:rFonts w:ascii="Times New Roman" w:hAnsi="Times New Roman" w:cs="Times New Roman"/>
          <w:sz w:val="28"/>
          <w:szCs w:val="28"/>
        </w:rPr>
        <w:t>. Известн</w:t>
      </w:r>
      <w:r w:rsidR="001309FD" w:rsidRPr="00A30860">
        <w:rPr>
          <w:rFonts w:ascii="Times New Roman" w:hAnsi="Times New Roman" w:cs="Times New Roman"/>
          <w:sz w:val="28"/>
          <w:szCs w:val="28"/>
        </w:rPr>
        <w:t xml:space="preserve">а </w:t>
      </w:r>
      <w:r w:rsidR="00F46622" w:rsidRPr="00A30860">
        <w:rPr>
          <w:rFonts w:ascii="Times New Roman" w:hAnsi="Times New Roman" w:cs="Times New Roman"/>
          <w:sz w:val="28"/>
          <w:szCs w:val="28"/>
        </w:rPr>
        <w:t>системно-динамическая модель мотивации достижения М.Ш. Магомед-Эминова</w:t>
      </w:r>
      <w:r w:rsidR="00CF14D1" w:rsidRPr="00A30860">
        <w:rPr>
          <w:rFonts w:ascii="Times New Roman" w:hAnsi="Times New Roman" w:cs="Times New Roman"/>
          <w:color w:val="FF0000"/>
          <w:sz w:val="28"/>
          <w:szCs w:val="28"/>
        </w:rPr>
        <w:t>.</w:t>
      </w:r>
      <w:r w:rsidR="00F46622" w:rsidRPr="00A30860">
        <w:rPr>
          <w:rFonts w:ascii="Times New Roman" w:hAnsi="Times New Roman" w:cs="Times New Roman"/>
          <w:sz w:val="28"/>
          <w:szCs w:val="28"/>
        </w:rPr>
        <w:t xml:space="preserve"> </w:t>
      </w:r>
    </w:p>
    <w:p w14:paraId="61547082" w14:textId="67280EE3" w:rsidR="008C2F51" w:rsidRPr="00A30860" w:rsidRDefault="008C2F51" w:rsidP="004048D7">
      <w:pPr>
        <w:tabs>
          <w:tab w:val="left" w:pos="567"/>
        </w:tabs>
        <w:spacing w:after="0" w:line="240" w:lineRule="auto"/>
        <w:ind w:firstLine="567"/>
        <w:jc w:val="both"/>
        <w:rPr>
          <w:rFonts w:ascii="Times New Roman" w:hAnsi="Times New Roman" w:cs="Times New Roman"/>
          <w:spacing w:val="-6"/>
          <w:sz w:val="28"/>
          <w:szCs w:val="28"/>
        </w:rPr>
      </w:pPr>
      <w:r w:rsidRPr="00A30860">
        <w:rPr>
          <w:rFonts w:ascii="Times New Roman" w:hAnsi="Times New Roman" w:cs="Times New Roman"/>
          <w:sz w:val="28"/>
          <w:szCs w:val="28"/>
        </w:rPr>
        <w:t>Для настоящего исследования наиболее интересна модель, которая представляют собой множество связанных между собой понятий и описаний, характеризующих предмет исследования.</w:t>
      </w:r>
    </w:p>
    <w:p w14:paraId="7F6D1F36" w14:textId="7412D486" w:rsidR="00495BB2" w:rsidRPr="00A30860" w:rsidRDefault="008C2F51" w:rsidP="004048D7">
      <w:pPr>
        <w:shd w:val="clear" w:color="auto" w:fill="FFFFFF"/>
        <w:tabs>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sz w:val="28"/>
          <w:szCs w:val="28"/>
        </w:rPr>
        <w:t>Итак, п</w:t>
      </w:r>
      <w:r w:rsidR="00F46622" w:rsidRPr="00A30860">
        <w:rPr>
          <w:rFonts w:ascii="Times New Roman" w:hAnsi="Times New Roman" w:cs="Times New Roman"/>
          <w:sz w:val="28"/>
          <w:szCs w:val="28"/>
        </w:rPr>
        <w:t>редлагаемая нами модель</w:t>
      </w:r>
      <w:r w:rsidR="0099474A">
        <w:rPr>
          <w:rFonts w:ascii="Times New Roman" w:hAnsi="Times New Roman" w:cs="Times New Roman"/>
          <w:sz w:val="28"/>
          <w:szCs w:val="28"/>
        </w:rPr>
        <w:t>,</w:t>
      </w:r>
      <w:r w:rsidRPr="00A30860">
        <w:rPr>
          <w:rFonts w:ascii="Times New Roman" w:hAnsi="Times New Roman" w:cs="Times New Roman"/>
          <w:sz w:val="28"/>
          <w:szCs w:val="28"/>
        </w:rPr>
        <w:t xml:space="preserve"> </w:t>
      </w:r>
      <w:r w:rsidR="004E6C06" w:rsidRPr="00A30860">
        <w:rPr>
          <w:rFonts w:ascii="Times New Roman" w:hAnsi="Times New Roman" w:cs="Times New Roman"/>
          <w:sz w:val="28"/>
          <w:szCs w:val="28"/>
        </w:rPr>
        <w:t>представлен</w:t>
      </w:r>
      <w:r w:rsidR="0099474A">
        <w:rPr>
          <w:rFonts w:ascii="Times New Roman" w:hAnsi="Times New Roman" w:cs="Times New Roman"/>
          <w:sz w:val="28"/>
          <w:szCs w:val="28"/>
        </w:rPr>
        <w:t>н</w:t>
      </w:r>
      <w:r w:rsidR="004E6C06" w:rsidRPr="00A30860">
        <w:rPr>
          <w:rFonts w:ascii="Times New Roman" w:hAnsi="Times New Roman" w:cs="Times New Roman"/>
          <w:sz w:val="28"/>
          <w:szCs w:val="28"/>
        </w:rPr>
        <w:t>а</w:t>
      </w:r>
      <w:r w:rsidR="0099474A">
        <w:rPr>
          <w:rFonts w:ascii="Times New Roman" w:hAnsi="Times New Roman" w:cs="Times New Roman"/>
          <w:sz w:val="28"/>
          <w:szCs w:val="28"/>
        </w:rPr>
        <w:t>я</w:t>
      </w:r>
      <w:r w:rsidR="004E6C06" w:rsidRPr="00A30860">
        <w:rPr>
          <w:rFonts w:ascii="Times New Roman" w:hAnsi="Times New Roman" w:cs="Times New Roman"/>
          <w:sz w:val="28"/>
          <w:szCs w:val="28"/>
        </w:rPr>
        <w:t xml:space="preserve"> на рисунке</w:t>
      </w:r>
      <w:r w:rsidR="009B101D" w:rsidRPr="00A30860">
        <w:rPr>
          <w:rFonts w:ascii="Times New Roman" w:hAnsi="Times New Roman" w:cs="Times New Roman"/>
          <w:sz w:val="28"/>
          <w:szCs w:val="28"/>
        </w:rPr>
        <w:t xml:space="preserve"> 5</w:t>
      </w:r>
      <w:r w:rsidRPr="00A30860">
        <w:rPr>
          <w:rFonts w:ascii="Times New Roman" w:hAnsi="Times New Roman" w:cs="Times New Roman"/>
          <w:sz w:val="28"/>
          <w:szCs w:val="28"/>
        </w:rPr>
        <w:t>.</w:t>
      </w:r>
      <w:r w:rsidR="004E6C06" w:rsidRPr="00A30860">
        <w:rPr>
          <w:rFonts w:ascii="Times New Roman" w:hAnsi="Times New Roman" w:cs="Times New Roman"/>
          <w:sz w:val="28"/>
          <w:szCs w:val="28"/>
        </w:rPr>
        <w:t xml:space="preserve"> При </w:t>
      </w:r>
      <w:r w:rsidR="00F46622" w:rsidRPr="00A30860">
        <w:rPr>
          <w:rFonts w:ascii="Times New Roman" w:hAnsi="Times New Roman" w:cs="Times New Roman"/>
          <w:sz w:val="28"/>
          <w:szCs w:val="28"/>
        </w:rPr>
        <w:t xml:space="preserve">разработке мы опирались </w:t>
      </w:r>
      <w:r w:rsidRPr="00A30860">
        <w:rPr>
          <w:rFonts w:ascii="Times New Roman" w:hAnsi="Times New Roman" w:cs="Times New Roman"/>
          <w:sz w:val="28"/>
          <w:szCs w:val="28"/>
        </w:rPr>
        <w:t xml:space="preserve">на </w:t>
      </w:r>
      <w:r w:rsidR="00F46622" w:rsidRPr="00A30860">
        <w:rPr>
          <w:rFonts w:ascii="Times New Roman" w:hAnsi="Times New Roman" w:cs="Times New Roman"/>
          <w:sz w:val="28"/>
          <w:szCs w:val="28"/>
        </w:rPr>
        <w:t xml:space="preserve">исследования в области мотивации достижения школьников среднего звена. </w:t>
      </w:r>
      <w:r w:rsidR="00D04B1E" w:rsidRPr="00A30860">
        <w:rPr>
          <w:rFonts w:ascii="Times New Roman" w:hAnsi="Times New Roman" w:cs="Times New Roman"/>
          <w:sz w:val="28"/>
          <w:szCs w:val="28"/>
        </w:rPr>
        <w:t xml:space="preserve">Так как наш исследовательский интерес был сосредоточен на подростках, в модели нами конкретно указаны учащиеся 7-8 классов. </w:t>
      </w:r>
      <w:r w:rsidR="006A70F4" w:rsidRPr="00A30860">
        <w:rPr>
          <w:rFonts w:ascii="Times New Roman" w:hAnsi="Times New Roman" w:cs="Times New Roman"/>
          <w:sz w:val="28"/>
          <w:szCs w:val="28"/>
        </w:rPr>
        <w:t>Привлекает особенность структурир</w:t>
      </w:r>
      <w:r w:rsidR="00F5129B" w:rsidRPr="00A30860">
        <w:rPr>
          <w:rFonts w:ascii="Times New Roman" w:hAnsi="Times New Roman" w:cs="Times New Roman"/>
          <w:sz w:val="28"/>
          <w:szCs w:val="28"/>
        </w:rPr>
        <w:t>о</w:t>
      </w:r>
      <w:r w:rsidR="006A70F4" w:rsidRPr="00A30860">
        <w:rPr>
          <w:rFonts w:ascii="Times New Roman" w:hAnsi="Times New Roman" w:cs="Times New Roman"/>
          <w:sz w:val="28"/>
          <w:szCs w:val="28"/>
        </w:rPr>
        <w:t>вания модели: вертикально-горизонтальное, где все элементы в</w:t>
      </w:r>
      <w:r w:rsidR="00F5129B" w:rsidRPr="00A30860">
        <w:rPr>
          <w:rFonts w:ascii="Times New Roman" w:hAnsi="Times New Roman" w:cs="Times New Roman"/>
          <w:sz w:val="28"/>
          <w:szCs w:val="28"/>
        </w:rPr>
        <w:t>з</w:t>
      </w:r>
      <w:r w:rsidR="006A70F4" w:rsidRPr="00A30860">
        <w:rPr>
          <w:rFonts w:ascii="Times New Roman" w:hAnsi="Times New Roman" w:cs="Times New Roman"/>
          <w:sz w:val="28"/>
          <w:szCs w:val="28"/>
        </w:rPr>
        <w:t xml:space="preserve">аимообусловлены. По вертикали располагаются четыре блока: компоненты, образовательная среда, этапы развития мотивации, оценочно-результативные элементы. Соответственно </w:t>
      </w:r>
      <w:r w:rsidR="006A70F4" w:rsidRPr="00A30860">
        <w:rPr>
          <w:rFonts w:ascii="Times New Roman" w:hAnsi="Times New Roman" w:cs="Times New Roman"/>
          <w:sz w:val="28"/>
          <w:szCs w:val="28"/>
        </w:rPr>
        <w:lastRenderedPageBreak/>
        <w:t xml:space="preserve">первому блоку - </w:t>
      </w:r>
      <w:r w:rsidR="001309FD" w:rsidRPr="00A30860">
        <w:rPr>
          <w:rFonts w:ascii="Times New Roman" w:hAnsi="Times New Roman" w:cs="Times New Roman"/>
          <w:sz w:val="28"/>
          <w:szCs w:val="28"/>
        </w:rPr>
        <w:t>компонент</w:t>
      </w:r>
      <w:r w:rsidR="006A70F4" w:rsidRPr="00A30860">
        <w:rPr>
          <w:rFonts w:ascii="Times New Roman" w:hAnsi="Times New Roman" w:cs="Times New Roman"/>
          <w:sz w:val="28"/>
          <w:szCs w:val="28"/>
        </w:rPr>
        <w:t>ы</w:t>
      </w:r>
      <w:r w:rsidR="001309FD" w:rsidRPr="00A30860">
        <w:rPr>
          <w:rFonts w:ascii="Times New Roman" w:hAnsi="Times New Roman" w:cs="Times New Roman"/>
          <w:sz w:val="28"/>
          <w:szCs w:val="28"/>
        </w:rPr>
        <w:t xml:space="preserve"> </w:t>
      </w:r>
      <w:r w:rsidRPr="00A30860">
        <w:rPr>
          <w:rFonts w:ascii="Times New Roman" w:hAnsi="Times New Roman" w:cs="Times New Roman"/>
          <w:sz w:val="28"/>
          <w:szCs w:val="28"/>
        </w:rPr>
        <w:t>мотивации достижения</w:t>
      </w:r>
      <w:r w:rsidR="006A70F4" w:rsidRPr="00A30860">
        <w:rPr>
          <w:rFonts w:ascii="Times New Roman" w:hAnsi="Times New Roman" w:cs="Times New Roman"/>
          <w:sz w:val="28"/>
          <w:szCs w:val="28"/>
        </w:rPr>
        <w:t>- нами обозначены 3 вида компонент</w:t>
      </w:r>
      <w:r w:rsidR="006473AC" w:rsidRPr="00A30860">
        <w:rPr>
          <w:rFonts w:ascii="Times New Roman" w:hAnsi="Times New Roman" w:cs="Times New Roman"/>
          <w:sz w:val="28"/>
          <w:szCs w:val="28"/>
        </w:rPr>
        <w:t>о</w:t>
      </w:r>
      <w:r w:rsidR="006A70F4" w:rsidRPr="00A30860">
        <w:rPr>
          <w:rFonts w:ascii="Times New Roman" w:hAnsi="Times New Roman" w:cs="Times New Roman"/>
          <w:sz w:val="28"/>
          <w:szCs w:val="28"/>
        </w:rPr>
        <w:t>в:</w:t>
      </w:r>
      <w:r w:rsidR="001309FD" w:rsidRPr="00A30860">
        <w:rPr>
          <w:rFonts w:ascii="Times New Roman" w:hAnsi="Times New Roman" w:cs="Times New Roman"/>
          <w:sz w:val="28"/>
          <w:szCs w:val="28"/>
        </w:rPr>
        <w:t xml:space="preserve"> познавательная</w:t>
      </w:r>
      <w:r w:rsidR="006A70F4" w:rsidRPr="00A30860">
        <w:rPr>
          <w:rFonts w:ascii="Times New Roman" w:hAnsi="Times New Roman" w:cs="Times New Roman"/>
          <w:iCs/>
          <w:sz w:val="28"/>
          <w:szCs w:val="28"/>
        </w:rPr>
        <w:t>, эмоциональн</w:t>
      </w:r>
      <w:r w:rsidR="00C57642" w:rsidRPr="00A30860">
        <w:rPr>
          <w:rFonts w:ascii="Times New Roman" w:hAnsi="Times New Roman" w:cs="Times New Roman"/>
          <w:iCs/>
          <w:sz w:val="28"/>
          <w:szCs w:val="28"/>
        </w:rPr>
        <w:t>о-</w:t>
      </w:r>
      <w:r w:rsidR="006473AC" w:rsidRPr="00A30860">
        <w:rPr>
          <w:rFonts w:ascii="Times New Roman" w:hAnsi="Times New Roman" w:cs="Times New Roman"/>
          <w:iCs/>
          <w:sz w:val="28"/>
          <w:szCs w:val="28"/>
        </w:rPr>
        <w:t xml:space="preserve">ценностная </w:t>
      </w:r>
      <w:r w:rsidR="006A70F4" w:rsidRPr="00A30860">
        <w:rPr>
          <w:rFonts w:ascii="Times New Roman" w:hAnsi="Times New Roman" w:cs="Times New Roman"/>
          <w:iCs/>
          <w:sz w:val="28"/>
          <w:szCs w:val="28"/>
        </w:rPr>
        <w:t>и поведенческая</w:t>
      </w:r>
      <w:r w:rsidR="00495BB2" w:rsidRPr="00A30860">
        <w:rPr>
          <w:rFonts w:ascii="Times New Roman" w:hAnsi="Times New Roman" w:cs="Times New Roman"/>
          <w:iCs/>
          <w:sz w:val="28"/>
          <w:szCs w:val="28"/>
        </w:rPr>
        <w:t>.</w:t>
      </w:r>
    </w:p>
    <w:p w14:paraId="185361B7" w14:textId="77777777" w:rsidR="008C2F51" w:rsidRPr="00A30860" w:rsidRDefault="001309FD" w:rsidP="004048D7">
      <w:pPr>
        <w:shd w:val="clear" w:color="auto" w:fill="FFFFFF"/>
        <w:tabs>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sz w:val="28"/>
          <w:szCs w:val="28"/>
        </w:rPr>
        <w:t>Познавательная (когнитивная) сос</w:t>
      </w:r>
      <w:r w:rsidR="008C2F51" w:rsidRPr="00A30860">
        <w:rPr>
          <w:rFonts w:ascii="Times New Roman" w:hAnsi="Times New Roman" w:cs="Times New Roman"/>
          <w:sz w:val="28"/>
          <w:szCs w:val="28"/>
        </w:rPr>
        <w:t>тавляющая мотивации достижения состоит из понимания контролируемости и результативности процесса, состоящая из компонентов: личностная ответственность за собственные успехи и неуспехи основана на личностных установках и убеждениях; для выполнения конкретной деятельности необходима вера в свои способности, уверенность в себе; визуализация ожидания успеха или неудачи.</w:t>
      </w:r>
    </w:p>
    <w:p w14:paraId="51D87023" w14:textId="77777777" w:rsidR="008C2F51" w:rsidRPr="00A30860" w:rsidRDefault="008C2F51"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Эмоциональн</w:t>
      </w:r>
      <w:r w:rsidR="00C57642" w:rsidRPr="00A30860">
        <w:rPr>
          <w:rFonts w:ascii="Times New Roman" w:hAnsi="Times New Roman" w:cs="Times New Roman"/>
          <w:sz w:val="28"/>
          <w:szCs w:val="28"/>
        </w:rPr>
        <w:t>о-</w:t>
      </w:r>
      <w:r w:rsidR="006473AC" w:rsidRPr="00A30860">
        <w:rPr>
          <w:rFonts w:ascii="Times New Roman" w:hAnsi="Times New Roman" w:cs="Times New Roman"/>
          <w:sz w:val="28"/>
          <w:szCs w:val="28"/>
        </w:rPr>
        <w:t xml:space="preserve">ценностная </w:t>
      </w:r>
      <w:r w:rsidRPr="00A30860">
        <w:rPr>
          <w:rFonts w:ascii="Times New Roman" w:hAnsi="Times New Roman" w:cs="Times New Roman"/>
          <w:sz w:val="28"/>
          <w:szCs w:val="28"/>
        </w:rPr>
        <w:t>составляющая</w:t>
      </w:r>
      <w:r w:rsidRPr="00A30860">
        <w:rPr>
          <w:rFonts w:ascii="Times New Roman" w:hAnsi="Times New Roman" w:cs="Times New Roman"/>
          <w:b/>
          <w:bCs/>
          <w:sz w:val="28"/>
          <w:szCs w:val="28"/>
        </w:rPr>
        <w:t xml:space="preserve"> </w:t>
      </w:r>
      <w:r w:rsidRPr="00A30860">
        <w:rPr>
          <w:rFonts w:ascii="Times New Roman" w:hAnsi="Times New Roman" w:cs="Times New Roman"/>
          <w:sz w:val="28"/>
          <w:szCs w:val="28"/>
        </w:rPr>
        <w:t>мотивации достижения есть аффективное переживание, эмоциональные реактивные особенности на полученный результат преодоления трудностей или другими словами «эмоциональные предикторы мотивации достижения».</w:t>
      </w:r>
    </w:p>
    <w:p w14:paraId="7752D391" w14:textId="77777777" w:rsidR="008C2F51" w:rsidRPr="00A30860" w:rsidRDefault="008C2F51"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Cs/>
          <w:iCs/>
          <w:sz w:val="28"/>
          <w:szCs w:val="28"/>
        </w:rPr>
        <w:t>Поведенческая составляющая</w:t>
      </w:r>
      <w:r w:rsidRPr="00A30860">
        <w:rPr>
          <w:rFonts w:ascii="Times New Roman" w:hAnsi="Times New Roman" w:cs="Times New Roman"/>
          <w:b/>
          <w:sz w:val="28"/>
          <w:szCs w:val="28"/>
        </w:rPr>
        <w:t xml:space="preserve"> </w:t>
      </w:r>
      <w:r w:rsidRPr="00A30860">
        <w:rPr>
          <w:rFonts w:ascii="Times New Roman" w:hAnsi="Times New Roman" w:cs="Times New Roman"/>
          <w:sz w:val="28"/>
          <w:szCs w:val="28"/>
        </w:rPr>
        <w:t xml:space="preserve">мотивации достижения представлен системой поведенческих компонентов мотивации. Его характеризуют следующие параметры (настойчивость, интенсивность усилий, тип стратегии преодоления трудностей, выбор уровня трудности задачи). </w:t>
      </w:r>
    </w:p>
    <w:p w14:paraId="3F8B4E3F" w14:textId="4BCF5EB0" w:rsidR="00C57642" w:rsidRPr="00A30860" w:rsidRDefault="00495BB2"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Второй блок –выбор образовательной среды- подразумевал творческую среду как наиболее успешную в мотивации </w:t>
      </w:r>
      <w:r w:rsidR="00C57642" w:rsidRPr="00A30860">
        <w:rPr>
          <w:rFonts w:ascii="Times New Roman" w:hAnsi="Times New Roman" w:cs="Times New Roman"/>
          <w:sz w:val="28"/>
          <w:szCs w:val="28"/>
        </w:rPr>
        <w:t>достижений. В этом блоке расположились по г</w:t>
      </w:r>
      <w:r w:rsidR="00F5129B" w:rsidRPr="00A30860">
        <w:rPr>
          <w:rFonts w:ascii="Times New Roman" w:hAnsi="Times New Roman" w:cs="Times New Roman"/>
          <w:sz w:val="28"/>
          <w:szCs w:val="28"/>
        </w:rPr>
        <w:t>о</w:t>
      </w:r>
      <w:r w:rsidR="00C57642" w:rsidRPr="00A30860">
        <w:rPr>
          <w:rFonts w:ascii="Times New Roman" w:hAnsi="Times New Roman" w:cs="Times New Roman"/>
          <w:sz w:val="28"/>
          <w:szCs w:val="28"/>
        </w:rPr>
        <w:t>ризонтали ожидаемые результаты:</w:t>
      </w:r>
    </w:p>
    <w:p w14:paraId="34E90B92" w14:textId="77777777" w:rsidR="00F5129B" w:rsidRPr="00A30860" w:rsidRDefault="00C57642"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оптимизация, ведущая к эффективности</w:t>
      </w:r>
      <w:r w:rsidR="00495BB2" w:rsidRPr="00A30860">
        <w:rPr>
          <w:rFonts w:ascii="Times New Roman" w:hAnsi="Times New Roman" w:cs="Times New Roman"/>
          <w:sz w:val="28"/>
          <w:szCs w:val="28"/>
        </w:rPr>
        <w:t xml:space="preserve"> </w:t>
      </w:r>
      <w:r w:rsidRPr="00A30860">
        <w:rPr>
          <w:rFonts w:ascii="Times New Roman" w:hAnsi="Times New Roman" w:cs="Times New Roman"/>
          <w:sz w:val="28"/>
          <w:szCs w:val="28"/>
        </w:rPr>
        <w:t>познавательной деятельности;</w:t>
      </w:r>
    </w:p>
    <w:p w14:paraId="38B6F199" w14:textId="77777777" w:rsidR="00F5129B" w:rsidRPr="00A30860" w:rsidRDefault="00F5129B"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C57642" w:rsidRPr="00A30860">
        <w:rPr>
          <w:rFonts w:ascii="Times New Roman" w:hAnsi="Times New Roman" w:cs="Times New Roman"/>
          <w:sz w:val="28"/>
          <w:szCs w:val="28"/>
        </w:rPr>
        <w:t>активная жизненная стр</w:t>
      </w:r>
      <w:r w:rsidRPr="00A30860">
        <w:rPr>
          <w:rFonts w:ascii="Times New Roman" w:hAnsi="Times New Roman" w:cs="Times New Roman"/>
          <w:sz w:val="28"/>
          <w:szCs w:val="28"/>
        </w:rPr>
        <w:t>а</w:t>
      </w:r>
      <w:r w:rsidR="00C57642" w:rsidRPr="00A30860">
        <w:rPr>
          <w:rFonts w:ascii="Times New Roman" w:hAnsi="Times New Roman" w:cs="Times New Roman"/>
          <w:sz w:val="28"/>
          <w:szCs w:val="28"/>
        </w:rPr>
        <w:t>тегия школьников, актуализация ценностных составляющих;</w:t>
      </w:r>
    </w:p>
    <w:p w14:paraId="3EFD41C3" w14:textId="2C6D4DF6" w:rsidR="00C57642" w:rsidRPr="00A30860" w:rsidRDefault="00F5129B"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C57642" w:rsidRPr="00A30860">
        <w:rPr>
          <w:rFonts w:ascii="Times New Roman" w:hAnsi="Times New Roman" w:cs="Times New Roman"/>
          <w:sz w:val="28"/>
          <w:szCs w:val="28"/>
        </w:rPr>
        <w:t>выработка адаптивного достижения.</w:t>
      </w:r>
    </w:p>
    <w:p w14:paraId="14D0A3EB" w14:textId="701EC60D" w:rsidR="00CD0163" w:rsidRPr="00A30860" w:rsidRDefault="00C57642"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Следует отметить, что каждый предполагаемый результат соответств</w:t>
      </w:r>
      <w:r w:rsidR="00316171" w:rsidRPr="00A30860">
        <w:rPr>
          <w:rFonts w:ascii="Times New Roman" w:hAnsi="Times New Roman" w:cs="Times New Roman"/>
          <w:sz w:val="28"/>
          <w:szCs w:val="28"/>
        </w:rPr>
        <w:t>ует</w:t>
      </w:r>
      <w:r w:rsidRPr="00A30860">
        <w:rPr>
          <w:rFonts w:ascii="Times New Roman" w:hAnsi="Times New Roman" w:cs="Times New Roman"/>
          <w:sz w:val="28"/>
          <w:szCs w:val="28"/>
        </w:rPr>
        <w:t xml:space="preserve"> выше</w:t>
      </w:r>
      <w:r w:rsidR="00F5129B" w:rsidRPr="00A30860">
        <w:rPr>
          <w:rFonts w:ascii="Times New Roman" w:hAnsi="Times New Roman" w:cs="Times New Roman"/>
          <w:sz w:val="28"/>
          <w:szCs w:val="28"/>
        </w:rPr>
        <w:t xml:space="preserve"> о</w:t>
      </w:r>
      <w:r w:rsidRPr="00A30860">
        <w:rPr>
          <w:rFonts w:ascii="Times New Roman" w:hAnsi="Times New Roman" w:cs="Times New Roman"/>
          <w:sz w:val="28"/>
          <w:szCs w:val="28"/>
        </w:rPr>
        <w:t>характеризованным компонентам</w:t>
      </w:r>
      <w:r w:rsidR="00214322" w:rsidRPr="00A30860">
        <w:rPr>
          <w:rFonts w:ascii="Times New Roman" w:hAnsi="Times New Roman" w:cs="Times New Roman"/>
          <w:sz w:val="28"/>
          <w:szCs w:val="28"/>
        </w:rPr>
        <w:t>. Например, результат оптимизация мотивации достижений возможен в содержании познавательного компонента, когда учащиеся раскрывают для себя достиженческие удачи и неудачи. Подобная взаимосвязь с компонентами прогнозируется и по другим результат</w:t>
      </w:r>
      <w:r w:rsidR="00F5129B" w:rsidRPr="00A30860">
        <w:rPr>
          <w:rFonts w:ascii="Times New Roman" w:hAnsi="Times New Roman" w:cs="Times New Roman"/>
          <w:sz w:val="28"/>
          <w:szCs w:val="28"/>
        </w:rPr>
        <w:t>а</w:t>
      </w:r>
      <w:r w:rsidR="00214322" w:rsidRPr="00A30860">
        <w:rPr>
          <w:rFonts w:ascii="Times New Roman" w:hAnsi="Times New Roman" w:cs="Times New Roman"/>
          <w:sz w:val="28"/>
          <w:szCs w:val="28"/>
        </w:rPr>
        <w:t>м.</w:t>
      </w:r>
    </w:p>
    <w:p w14:paraId="3EB77DD1" w14:textId="77777777" w:rsidR="00F5129B" w:rsidRPr="00A30860" w:rsidRDefault="00214322"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Следующий важный блок по вертикали –</w:t>
      </w:r>
      <w:r w:rsidR="00F5129B"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этапы развития мотивации достижений учащихся. Чем он отличителен? </w:t>
      </w:r>
      <w:r w:rsidR="006A3DDE" w:rsidRPr="00A30860">
        <w:rPr>
          <w:rFonts w:ascii="Times New Roman" w:hAnsi="Times New Roman" w:cs="Times New Roman"/>
          <w:sz w:val="28"/>
          <w:szCs w:val="28"/>
        </w:rPr>
        <w:t xml:space="preserve">Это </w:t>
      </w:r>
      <w:r w:rsidR="00EE2134" w:rsidRPr="00A30860">
        <w:rPr>
          <w:rFonts w:ascii="Times New Roman" w:hAnsi="Times New Roman" w:cs="Times New Roman"/>
          <w:sz w:val="28"/>
          <w:szCs w:val="28"/>
        </w:rPr>
        <w:t xml:space="preserve">определение </w:t>
      </w:r>
      <w:r w:rsidR="006A3DDE" w:rsidRPr="00A30860">
        <w:rPr>
          <w:rFonts w:ascii="Times New Roman" w:hAnsi="Times New Roman" w:cs="Times New Roman"/>
          <w:sz w:val="28"/>
          <w:szCs w:val="28"/>
        </w:rPr>
        <w:t>п</w:t>
      </w:r>
      <w:r w:rsidR="00F5129B" w:rsidRPr="00A30860">
        <w:rPr>
          <w:rFonts w:ascii="Times New Roman" w:hAnsi="Times New Roman" w:cs="Times New Roman"/>
          <w:sz w:val="28"/>
          <w:szCs w:val="28"/>
        </w:rPr>
        <w:t xml:space="preserve">редлагаемых </w:t>
      </w:r>
      <w:r w:rsidRPr="00A30860">
        <w:rPr>
          <w:rFonts w:ascii="Times New Roman" w:hAnsi="Times New Roman" w:cs="Times New Roman"/>
          <w:sz w:val="28"/>
          <w:szCs w:val="28"/>
        </w:rPr>
        <w:t xml:space="preserve">педагогических условий, </w:t>
      </w:r>
      <w:r w:rsidR="006A3DDE" w:rsidRPr="00A30860">
        <w:rPr>
          <w:rFonts w:ascii="Times New Roman" w:hAnsi="Times New Roman" w:cs="Times New Roman"/>
          <w:sz w:val="28"/>
          <w:szCs w:val="28"/>
        </w:rPr>
        <w:t xml:space="preserve">содержание </w:t>
      </w:r>
      <w:r w:rsidRPr="00A30860">
        <w:rPr>
          <w:rFonts w:ascii="Times New Roman" w:hAnsi="Times New Roman" w:cs="Times New Roman"/>
          <w:sz w:val="28"/>
          <w:szCs w:val="28"/>
        </w:rPr>
        <w:t>котор</w:t>
      </w:r>
      <w:r w:rsidR="006A3DDE" w:rsidRPr="00A30860">
        <w:rPr>
          <w:rFonts w:ascii="Times New Roman" w:hAnsi="Times New Roman" w:cs="Times New Roman"/>
          <w:sz w:val="28"/>
          <w:szCs w:val="28"/>
        </w:rPr>
        <w:t>ых</w:t>
      </w:r>
      <w:r w:rsidRPr="00A30860">
        <w:rPr>
          <w:rFonts w:ascii="Times New Roman" w:hAnsi="Times New Roman" w:cs="Times New Roman"/>
          <w:sz w:val="28"/>
          <w:szCs w:val="28"/>
        </w:rPr>
        <w:t xml:space="preserve"> </w:t>
      </w:r>
      <w:r w:rsidR="006A3DDE" w:rsidRPr="00A30860">
        <w:rPr>
          <w:rFonts w:ascii="Times New Roman" w:hAnsi="Times New Roman" w:cs="Times New Roman"/>
          <w:sz w:val="28"/>
          <w:szCs w:val="28"/>
        </w:rPr>
        <w:t xml:space="preserve">нами </w:t>
      </w:r>
      <w:r w:rsidR="00D04B1E" w:rsidRPr="00A30860">
        <w:rPr>
          <w:rFonts w:ascii="Times New Roman" w:hAnsi="Times New Roman" w:cs="Times New Roman"/>
          <w:sz w:val="28"/>
          <w:szCs w:val="28"/>
        </w:rPr>
        <w:t>рассмо</w:t>
      </w:r>
      <w:r w:rsidRPr="00A30860">
        <w:rPr>
          <w:rFonts w:ascii="Times New Roman" w:hAnsi="Times New Roman" w:cs="Times New Roman"/>
          <w:sz w:val="28"/>
          <w:szCs w:val="28"/>
        </w:rPr>
        <w:t>тр</w:t>
      </w:r>
      <w:r w:rsidR="006A3DDE" w:rsidRPr="00A30860">
        <w:rPr>
          <w:rFonts w:ascii="Times New Roman" w:hAnsi="Times New Roman" w:cs="Times New Roman"/>
          <w:sz w:val="28"/>
          <w:szCs w:val="28"/>
        </w:rPr>
        <w:t xml:space="preserve">ено </w:t>
      </w:r>
      <w:r w:rsidRPr="00A30860">
        <w:rPr>
          <w:rFonts w:ascii="Times New Roman" w:hAnsi="Times New Roman" w:cs="Times New Roman"/>
          <w:sz w:val="28"/>
          <w:szCs w:val="28"/>
        </w:rPr>
        <w:t>в параграфе диссертации 2.2. В целом мы концентрирова</w:t>
      </w:r>
      <w:r w:rsidR="00F5129B" w:rsidRPr="00A30860">
        <w:rPr>
          <w:rFonts w:ascii="Times New Roman" w:hAnsi="Times New Roman" w:cs="Times New Roman"/>
          <w:sz w:val="28"/>
          <w:szCs w:val="28"/>
        </w:rPr>
        <w:t>л</w:t>
      </w:r>
      <w:r w:rsidRPr="00A30860">
        <w:rPr>
          <w:rFonts w:ascii="Times New Roman" w:hAnsi="Times New Roman" w:cs="Times New Roman"/>
          <w:sz w:val="28"/>
          <w:szCs w:val="28"/>
        </w:rPr>
        <w:t xml:space="preserve">и внимание на психологических и педагогических составляющих условия. </w:t>
      </w:r>
      <w:r w:rsidR="00CD0163" w:rsidRPr="00A30860">
        <w:rPr>
          <w:rFonts w:ascii="Times New Roman" w:hAnsi="Times New Roman" w:cs="Times New Roman"/>
          <w:sz w:val="28"/>
          <w:szCs w:val="28"/>
        </w:rPr>
        <w:t xml:space="preserve">Прогнозируя опытно-экспериментальную часть исследования, </w:t>
      </w:r>
      <w:r w:rsidR="00C623D6" w:rsidRPr="00A30860">
        <w:rPr>
          <w:rFonts w:ascii="Times New Roman" w:hAnsi="Times New Roman" w:cs="Times New Roman"/>
          <w:sz w:val="28"/>
          <w:szCs w:val="28"/>
        </w:rPr>
        <w:t xml:space="preserve">эти </w:t>
      </w:r>
      <w:r w:rsidR="00CD0163" w:rsidRPr="00A30860">
        <w:rPr>
          <w:rFonts w:ascii="Times New Roman" w:hAnsi="Times New Roman" w:cs="Times New Roman"/>
          <w:sz w:val="28"/>
          <w:szCs w:val="28"/>
        </w:rPr>
        <w:t xml:space="preserve">педагогические условия </w:t>
      </w:r>
      <w:r w:rsidR="00C623D6" w:rsidRPr="00A30860">
        <w:rPr>
          <w:rFonts w:ascii="Times New Roman" w:hAnsi="Times New Roman" w:cs="Times New Roman"/>
          <w:sz w:val="28"/>
          <w:szCs w:val="28"/>
        </w:rPr>
        <w:t>легли в основу модели</w:t>
      </w:r>
      <w:r w:rsidR="00EE2134" w:rsidRPr="00A30860">
        <w:rPr>
          <w:rFonts w:ascii="Times New Roman" w:hAnsi="Times New Roman" w:cs="Times New Roman"/>
          <w:sz w:val="28"/>
          <w:szCs w:val="28"/>
        </w:rPr>
        <w:t xml:space="preserve">. Кроме того, в содержании второго блока </w:t>
      </w:r>
      <w:r w:rsidR="00C623D6" w:rsidRPr="00A30860">
        <w:rPr>
          <w:rFonts w:ascii="Times New Roman" w:hAnsi="Times New Roman" w:cs="Times New Roman"/>
          <w:sz w:val="28"/>
          <w:szCs w:val="28"/>
        </w:rPr>
        <w:t xml:space="preserve">были </w:t>
      </w:r>
      <w:r w:rsidR="00CD0163" w:rsidRPr="00A30860">
        <w:rPr>
          <w:rFonts w:ascii="Times New Roman" w:hAnsi="Times New Roman" w:cs="Times New Roman"/>
          <w:sz w:val="28"/>
          <w:szCs w:val="28"/>
        </w:rPr>
        <w:t>сгруп</w:t>
      </w:r>
      <w:r w:rsidR="00F5129B" w:rsidRPr="00A30860">
        <w:rPr>
          <w:rFonts w:ascii="Times New Roman" w:hAnsi="Times New Roman" w:cs="Times New Roman"/>
          <w:sz w:val="28"/>
          <w:szCs w:val="28"/>
        </w:rPr>
        <w:t>п</w:t>
      </w:r>
      <w:r w:rsidR="00CD0163" w:rsidRPr="00A30860">
        <w:rPr>
          <w:rFonts w:ascii="Times New Roman" w:hAnsi="Times New Roman" w:cs="Times New Roman"/>
          <w:sz w:val="28"/>
          <w:szCs w:val="28"/>
        </w:rPr>
        <w:t>ированы</w:t>
      </w:r>
      <w:r w:rsidR="00EE2134" w:rsidRPr="00A30860">
        <w:rPr>
          <w:rFonts w:ascii="Times New Roman" w:hAnsi="Times New Roman" w:cs="Times New Roman"/>
          <w:sz w:val="28"/>
          <w:szCs w:val="28"/>
        </w:rPr>
        <w:t xml:space="preserve"> этапы развития</w:t>
      </w:r>
      <w:r w:rsidR="00CD0163" w:rsidRPr="00A30860">
        <w:rPr>
          <w:rFonts w:ascii="Times New Roman" w:hAnsi="Times New Roman" w:cs="Times New Roman"/>
          <w:sz w:val="28"/>
          <w:szCs w:val="28"/>
        </w:rPr>
        <w:t>: диагностический, основной мотивационно-целевой, планируемый, направля</w:t>
      </w:r>
      <w:r w:rsidR="00C623D6" w:rsidRPr="00A30860">
        <w:rPr>
          <w:rFonts w:ascii="Times New Roman" w:hAnsi="Times New Roman" w:cs="Times New Roman"/>
          <w:sz w:val="28"/>
          <w:szCs w:val="28"/>
        </w:rPr>
        <w:t>ющий,</w:t>
      </w:r>
      <w:r w:rsidR="00CD0163" w:rsidRPr="00A30860">
        <w:rPr>
          <w:rFonts w:ascii="Times New Roman" w:hAnsi="Times New Roman" w:cs="Times New Roman"/>
          <w:sz w:val="28"/>
          <w:szCs w:val="28"/>
        </w:rPr>
        <w:t xml:space="preserve"> регулируемый</w:t>
      </w:r>
      <w:r w:rsidR="00C623D6" w:rsidRPr="00A30860">
        <w:rPr>
          <w:rFonts w:ascii="Times New Roman" w:hAnsi="Times New Roman" w:cs="Times New Roman"/>
          <w:sz w:val="28"/>
          <w:szCs w:val="28"/>
        </w:rPr>
        <w:t xml:space="preserve">. </w:t>
      </w:r>
    </w:p>
    <w:p w14:paraId="232D2C30" w14:textId="7751EA99" w:rsidR="007C27B7" w:rsidRPr="00A30860" w:rsidRDefault="00C623D6"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Заключительный</w:t>
      </w:r>
      <w:r w:rsidR="00EE2134" w:rsidRPr="00A30860">
        <w:rPr>
          <w:rFonts w:ascii="Times New Roman" w:hAnsi="Times New Roman" w:cs="Times New Roman"/>
          <w:sz w:val="28"/>
          <w:szCs w:val="28"/>
        </w:rPr>
        <w:t xml:space="preserve"> этап </w:t>
      </w:r>
      <w:r w:rsidRPr="00A30860">
        <w:rPr>
          <w:rFonts w:ascii="Times New Roman" w:hAnsi="Times New Roman" w:cs="Times New Roman"/>
          <w:sz w:val="28"/>
          <w:szCs w:val="28"/>
        </w:rPr>
        <w:t>также подразумева</w:t>
      </w:r>
      <w:r w:rsidR="00EE2134" w:rsidRPr="00A30860">
        <w:rPr>
          <w:rFonts w:ascii="Times New Roman" w:hAnsi="Times New Roman" w:cs="Times New Roman"/>
          <w:sz w:val="28"/>
          <w:szCs w:val="28"/>
        </w:rPr>
        <w:t xml:space="preserve">л </w:t>
      </w:r>
      <w:r w:rsidRPr="00A30860">
        <w:rPr>
          <w:rFonts w:ascii="Times New Roman" w:hAnsi="Times New Roman" w:cs="Times New Roman"/>
          <w:sz w:val="28"/>
          <w:szCs w:val="28"/>
        </w:rPr>
        <w:t>повторную диагностику с целью проверки э</w:t>
      </w:r>
      <w:r w:rsidR="00F5129B" w:rsidRPr="00A30860">
        <w:rPr>
          <w:rFonts w:ascii="Times New Roman" w:hAnsi="Times New Roman" w:cs="Times New Roman"/>
          <w:sz w:val="28"/>
          <w:szCs w:val="28"/>
        </w:rPr>
        <w:t>ф</w:t>
      </w:r>
      <w:r w:rsidRPr="00A30860">
        <w:rPr>
          <w:rFonts w:ascii="Times New Roman" w:hAnsi="Times New Roman" w:cs="Times New Roman"/>
          <w:sz w:val="28"/>
          <w:szCs w:val="28"/>
        </w:rPr>
        <w:t>фективности опытной работы по развитию мотивации достижений учащихся.</w:t>
      </w:r>
      <w:r w:rsidR="00EE2134" w:rsidRPr="00A30860">
        <w:rPr>
          <w:rFonts w:ascii="Times New Roman" w:hAnsi="Times New Roman" w:cs="Times New Roman"/>
          <w:sz w:val="28"/>
          <w:szCs w:val="28"/>
        </w:rPr>
        <w:t xml:space="preserve"> </w:t>
      </w:r>
      <w:r w:rsidR="00D04B1E" w:rsidRPr="00A30860">
        <w:rPr>
          <w:rFonts w:ascii="Times New Roman" w:hAnsi="Times New Roman" w:cs="Times New Roman"/>
          <w:sz w:val="28"/>
          <w:szCs w:val="28"/>
        </w:rPr>
        <w:t>Каждому этапу соответствовали под</w:t>
      </w:r>
      <w:r w:rsidR="00F5129B" w:rsidRPr="00A30860">
        <w:rPr>
          <w:rFonts w:ascii="Times New Roman" w:hAnsi="Times New Roman" w:cs="Times New Roman"/>
          <w:sz w:val="28"/>
          <w:szCs w:val="28"/>
        </w:rPr>
        <w:t xml:space="preserve"> </w:t>
      </w:r>
      <w:r w:rsidR="00D04B1E" w:rsidRPr="00A30860">
        <w:rPr>
          <w:rFonts w:ascii="Times New Roman" w:hAnsi="Times New Roman" w:cs="Times New Roman"/>
          <w:sz w:val="28"/>
          <w:szCs w:val="28"/>
        </w:rPr>
        <w:t xml:space="preserve">этапы, направленные на формирование промежуточных компонентов мотивации достижения. Если </w:t>
      </w:r>
      <w:r w:rsidR="00D04B1E" w:rsidRPr="00A30860">
        <w:rPr>
          <w:rFonts w:ascii="Times New Roman" w:hAnsi="Times New Roman" w:cs="Times New Roman"/>
          <w:sz w:val="28"/>
          <w:szCs w:val="28"/>
        </w:rPr>
        <w:lastRenderedPageBreak/>
        <w:t xml:space="preserve">задачами первых двух </w:t>
      </w:r>
      <w:proofErr w:type="gramStart"/>
      <w:r w:rsidR="00EE2134" w:rsidRPr="00A30860">
        <w:rPr>
          <w:rFonts w:ascii="Times New Roman" w:hAnsi="Times New Roman" w:cs="Times New Roman"/>
          <w:sz w:val="28"/>
          <w:szCs w:val="28"/>
        </w:rPr>
        <w:t>под</w:t>
      </w:r>
      <w:r w:rsidR="00F5129B" w:rsidRPr="00A30860">
        <w:rPr>
          <w:rFonts w:ascii="Times New Roman" w:hAnsi="Times New Roman" w:cs="Times New Roman"/>
          <w:sz w:val="28"/>
          <w:szCs w:val="28"/>
        </w:rPr>
        <w:t xml:space="preserve"> </w:t>
      </w:r>
      <w:r w:rsidR="00D04B1E" w:rsidRPr="00A30860">
        <w:rPr>
          <w:rFonts w:ascii="Times New Roman" w:hAnsi="Times New Roman" w:cs="Times New Roman"/>
          <w:sz w:val="28"/>
          <w:szCs w:val="28"/>
        </w:rPr>
        <w:t>этапов</w:t>
      </w:r>
      <w:proofErr w:type="gramEnd"/>
      <w:r w:rsidR="00D04B1E" w:rsidRPr="00A30860">
        <w:rPr>
          <w:rFonts w:ascii="Times New Roman" w:hAnsi="Times New Roman" w:cs="Times New Roman"/>
          <w:sz w:val="28"/>
          <w:szCs w:val="28"/>
        </w:rPr>
        <w:t xml:space="preserve"> было:</w:t>
      </w:r>
      <w:r w:rsidR="00F5129B" w:rsidRPr="00A30860">
        <w:rPr>
          <w:rFonts w:ascii="Times New Roman" w:hAnsi="Times New Roman" w:cs="Times New Roman"/>
          <w:sz w:val="28"/>
          <w:szCs w:val="28"/>
        </w:rPr>
        <w:t xml:space="preserve"> </w:t>
      </w:r>
      <w:r w:rsidR="00D04B1E" w:rsidRPr="00A30860">
        <w:rPr>
          <w:rFonts w:ascii="Times New Roman" w:hAnsi="Times New Roman" w:cs="Times New Roman"/>
          <w:sz w:val="28"/>
          <w:szCs w:val="28"/>
        </w:rPr>
        <w:t xml:space="preserve">исследование внутренней и внешней мотивации, а также накопление опыта достижений учащимися и они соответствовали </w:t>
      </w:r>
      <w:r w:rsidR="00EE2134" w:rsidRPr="00A30860">
        <w:rPr>
          <w:rFonts w:ascii="Times New Roman" w:hAnsi="Times New Roman" w:cs="Times New Roman"/>
          <w:sz w:val="28"/>
          <w:szCs w:val="28"/>
        </w:rPr>
        <w:t xml:space="preserve">этапам </w:t>
      </w:r>
      <w:r w:rsidR="00D04B1E" w:rsidRPr="00A30860">
        <w:rPr>
          <w:rFonts w:ascii="Times New Roman" w:hAnsi="Times New Roman" w:cs="Times New Roman"/>
          <w:sz w:val="28"/>
          <w:szCs w:val="28"/>
        </w:rPr>
        <w:t>диагности</w:t>
      </w:r>
      <w:r w:rsidR="00EE2134" w:rsidRPr="00A30860">
        <w:rPr>
          <w:rFonts w:ascii="Times New Roman" w:hAnsi="Times New Roman" w:cs="Times New Roman"/>
          <w:sz w:val="28"/>
          <w:szCs w:val="28"/>
        </w:rPr>
        <w:t>ки</w:t>
      </w:r>
      <w:r w:rsidR="00D04B1E" w:rsidRPr="00A30860">
        <w:rPr>
          <w:rFonts w:ascii="Times New Roman" w:hAnsi="Times New Roman" w:cs="Times New Roman"/>
          <w:sz w:val="28"/>
          <w:szCs w:val="28"/>
        </w:rPr>
        <w:t xml:space="preserve"> и мотивационно-целевому, то следующие этапы преследовали цель преодоление трудностей и приобретение опыта мотивации достижений.</w:t>
      </w:r>
    </w:p>
    <w:p w14:paraId="170501A9" w14:textId="51CE5B2A" w:rsidR="008C2F51" w:rsidRPr="00A30860" w:rsidRDefault="008C2F51"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7"/>
          <w:sz w:val="28"/>
          <w:szCs w:val="28"/>
        </w:rPr>
        <w:t>Первый этап. Диагностика м</w:t>
      </w:r>
      <w:r w:rsidRPr="00A30860">
        <w:rPr>
          <w:rFonts w:ascii="Times New Roman" w:hAnsi="Times New Roman" w:cs="Times New Roman"/>
          <w:sz w:val="28"/>
          <w:szCs w:val="28"/>
        </w:rPr>
        <w:t>отивационно-познавательной составляющей, предполагает выявление причин, побудительных сил школьника, констатировать исходный уровень его мотивации. На этом же уровне необходимо оценить осознаваемые и неосознаваемые причины познавательной деятельности, ценностную и потребностную наполняемость субъектного понимания собственной деятельности. На данном этапе исследовались внутренние (интересы, ценности, поисковая активность, инициативность) и внешние (стремления, самооценка, самоуважение) мотивы.</w:t>
      </w:r>
    </w:p>
    <w:p w14:paraId="361D6A2A" w14:textId="77777777" w:rsidR="008C2F51" w:rsidRPr="00A30860" w:rsidRDefault="008C2F51"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Внутренняя мотивация учебной деятельности включает познавательный интерес в форме повышенного энтузиазма, любознательности, радость от познания нового, достиженческие (приложение усилий в значимой области, созидание, творчество, вовлеченность и настойчивость) и саморазвивающиеся, заключаются в повышении компетентности, личностного роста, приобретение мастерства. </w:t>
      </w:r>
    </w:p>
    <w:p w14:paraId="217EA8D3" w14:textId="77777777" w:rsidR="008C2F51" w:rsidRPr="00A30860" w:rsidRDefault="008C2F51"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10"/>
          <w:sz w:val="28"/>
          <w:szCs w:val="28"/>
        </w:rPr>
        <w:t>Задачи данного этапа: при помощи комплек</w:t>
      </w:r>
      <w:r w:rsidRPr="00A30860">
        <w:rPr>
          <w:rFonts w:ascii="Times New Roman" w:hAnsi="Times New Roman" w:cs="Times New Roman"/>
          <w:spacing w:val="-9"/>
          <w:sz w:val="28"/>
          <w:szCs w:val="28"/>
        </w:rPr>
        <w:t xml:space="preserve">са диагностических методов и методик определить </w:t>
      </w:r>
      <w:r w:rsidRPr="00A30860">
        <w:rPr>
          <w:rFonts w:ascii="Times New Roman" w:hAnsi="Times New Roman" w:cs="Times New Roman"/>
          <w:sz w:val="28"/>
          <w:szCs w:val="28"/>
        </w:rPr>
        <w:t xml:space="preserve">внутреннюю и внешнюю мотивацию учащихся. </w:t>
      </w:r>
      <w:r w:rsidRPr="00A30860">
        <w:rPr>
          <w:rFonts w:ascii="Times New Roman" w:hAnsi="Times New Roman" w:cs="Times New Roman"/>
          <w:spacing w:val="-10"/>
          <w:sz w:val="28"/>
          <w:szCs w:val="28"/>
        </w:rPr>
        <w:t xml:space="preserve">Инструментарий: использование критериально-диагностического аппарата. </w:t>
      </w:r>
      <w:r w:rsidRPr="00A30860">
        <w:rPr>
          <w:rFonts w:ascii="Times New Roman" w:hAnsi="Times New Roman" w:cs="Times New Roman"/>
          <w:spacing w:val="-12"/>
          <w:sz w:val="28"/>
          <w:szCs w:val="28"/>
        </w:rPr>
        <w:t xml:space="preserve">Результат: устанавливается исходный </w:t>
      </w:r>
      <w:r w:rsidRPr="00A30860">
        <w:rPr>
          <w:rFonts w:ascii="Times New Roman" w:hAnsi="Times New Roman" w:cs="Times New Roman"/>
          <w:spacing w:val="-13"/>
          <w:sz w:val="28"/>
          <w:szCs w:val="28"/>
        </w:rPr>
        <w:t xml:space="preserve">уровень мотивации </w:t>
      </w:r>
      <w:r w:rsidRPr="00A30860">
        <w:rPr>
          <w:rFonts w:ascii="Times New Roman" w:hAnsi="Times New Roman" w:cs="Times New Roman"/>
          <w:spacing w:val="-11"/>
          <w:sz w:val="28"/>
          <w:szCs w:val="28"/>
        </w:rPr>
        <w:t>достижения у школьников</w:t>
      </w:r>
      <w:r w:rsidRPr="00A30860">
        <w:rPr>
          <w:rFonts w:ascii="Times New Roman" w:hAnsi="Times New Roman" w:cs="Times New Roman"/>
          <w:sz w:val="28"/>
          <w:szCs w:val="28"/>
        </w:rPr>
        <w:t xml:space="preserve"> </w:t>
      </w:r>
    </w:p>
    <w:p w14:paraId="131F58C8" w14:textId="0CC0D2BD" w:rsidR="008C2F51" w:rsidRPr="00A30860" w:rsidRDefault="004E6C06"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7"/>
          <w:sz w:val="28"/>
          <w:szCs w:val="28"/>
        </w:rPr>
        <w:t>Второй этап.</w:t>
      </w:r>
      <w:r w:rsidR="008C2F51" w:rsidRPr="00A30860">
        <w:rPr>
          <w:rFonts w:ascii="Times New Roman" w:hAnsi="Times New Roman" w:cs="Times New Roman"/>
          <w:spacing w:val="-7"/>
          <w:sz w:val="28"/>
          <w:szCs w:val="28"/>
        </w:rPr>
        <w:t xml:space="preserve"> </w:t>
      </w:r>
      <w:r w:rsidR="008C2F51" w:rsidRPr="00A30860">
        <w:rPr>
          <w:rFonts w:ascii="Times New Roman" w:hAnsi="Times New Roman" w:cs="Times New Roman"/>
          <w:sz w:val="28"/>
          <w:szCs w:val="28"/>
        </w:rPr>
        <w:t xml:space="preserve">Мотивационно-целевой блок. Цель - </w:t>
      </w:r>
      <w:r w:rsidR="008C2F51" w:rsidRPr="00A30860">
        <w:rPr>
          <w:rFonts w:ascii="Times New Roman" w:hAnsi="Times New Roman" w:cs="Times New Roman"/>
          <w:spacing w:val="-7"/>
          <w:sz w:val="28"/>
          <w:szCs w:val="28"/>
        </w:rPr>
        <w:t xml:space="preserve">накопления опыта достижения. </w:t>
      </w:r>
      <w:r w:rsidR="008C2F51" w:rsidRPr="00A30860">
        <w:rPr>
          <w:rFonts w:ascii="Times New Roman" w:hAnsi="Times New Roman" w:cs="Times New Roman"/>
          <w:sz w:val="28"/>
          <w:szCs w:val="28"/>
        </w:rPr>
        <w:t xml:space="preserve">Цель - запуск, поддержание и регуляция поведения направленное на достижение. Мотивационно-целевой блок имеет содержательную и предметную структуру. Цели распределены по сложности и понятной ясности и размерности. Данный этап характеризуется взаимосвязанными целями деятельности и характеризуется содержательной целевой поведенческой </w:t>
      </w:r>
      <w:r w:rsidR="006A3DDE" w:rsidRPr="00A30860">
        <w:rPr>
          <w:rFonts w:ascii="Times New Roman" w:hAnsi="Times New Roman" w:cs="Times New Roman"/>
          <w:sz w:val="28"/>
          <w:szCs w:val="28"/>
        </w:rPr>
        <w:t xml:space="preserve">и предметной направленностью. </w:t>
      </w:r>
      <w:r w:rsidR="008C2F51" w:rsidRPr="00A30860">
        <w:rPr>
          <w:rFonts w:ascii="Times New Roman" w:hAnsi="Times New Roman" w:cs="Times New Roman"/>
          <w:sz w:val="28"/>
          <w:szCs w:val="28"/>
        </w:rPr>
        <w:t xml:space="preserve">Связь между выбором уровня сложности цели и прогнозируемым успехом выполнения являются надежными предикторами мотивации достижения. </w:t>
      </w:r>
      <w:r w:rsidR="006A3DDE" w:rsidRPr="00A30860">
        <w:rPr>
          <w:rFonts w:ascii="Times New Roman" w:hAnsi="Times New Roman" w:cs="Times New Roman"/>
          <w:sz w:val="28"/>
          <w:szCs w:val="28"/>
        </w:rPr>
        <w:t>Диагностика и о</w:t>
      </w:r>
      <w:r w:rsidR="008C2F51" w:rsidRPr="00A30860">
        <w:rPr>
          <w:rFonts w:ascii="Times New Roman" w:hAnsi="Times New Roman" w:cs="Times New Roman"/>
          <w:sz w:val="28"/>
          <w:szCs w:val="28"/>
        </w:rPr>
        <w:t>пределение цели</w:t>
      </w:r>
      <w:r w:rsidR="006A3DDE" w:rsidRPr="00A30860">
        <w:rPr>
          <w:rFonts w:ascii="Times New Roman" w:hAnsi="Times New Roman" w:cs="Times New Roman"/>
          <w:sz w:val="28"/>
          <w:szCs w:val="28"/>
        </w:rPr>
        <w:t xml:space="preserve"> -</w:t>
      </w:r>
      <w:r w:rsidR="008C2F51" w:rsidRPr="00A30860">
        <w:rPr>
          <w:rFonts w:ascii="Times New Roman" w:hAnsi="Times New Roman" w:cs="Times New Roman"/>
          <w:sz w:val="28"/>
          <w:szCs w:val="28"/>
        </w:rPr>
        <w:t xml:space="preserve"> основн</w:t>
      </w:r>
      <w:r w:rsidR="006A3DDE" w:rsidRPr="00A30860">
        <w:rPr>
          <w:rFonts w:ascii="Times New Roman" w:hAnsi="Times New Roman" w:cs="Times New Roman"/>
          <w:sz w:val="28"/>
          <w:szCs w:val="28"/>
        </w:rPr>
        <w:t>ые</w:t>
      </w:r>
      <w:r w:rsidR="008C2F51" w:rsidRPr="00A30860">
        <w:rPr>
          <w:rFonts w:ascii="Times New Roman" w:hAnsi="Times New Roman" w:cs="Times New Roman"/>
          <w:sz w:val="28"/>
          <w:szCs w:val="28"/>
        </w:rPr>
        <w:t xml:space="preserve"> этап</w:t>
      </w:r>
      <w:r w:rsidR="006A3DDE" w:rsidRPr="00A30860">
        <w:rPr>
          <w:rFonts w:ascii="Times New Roman" w:hAnsi="Times New Roman" w:cs="Times New Roman"/>
          <w:sz w:val="28"/>
          <w:szCs w:val="28"/>
        </w:rPr>
        <w:t>ы</w:t>
      </w:r>
      <w:r w:rsidR="008C2F51" w:rsidRPr="00A30860">
        <w:rPr>
          <w:rFonts w:ascii="Times New Roman" w:hAnsi="Times New Roman" w:cs="Times New Roman"/>
          <w:sz w:val="28"/>
          <w:szCs w:val="28"/>
        </w:rPr>
        <w:t xml:space="preserve"> </w:t>
      </w:r>
      <w:r w:rsidR="006A3DDE" w:rsidRPr="00A30860">
        <w:rPr>
          <w:rFonts w:ascii="Times New Roman" w:hAnsi="Times New Roman" w:cs="Times New Roman"/>
          <w:sz w:val="28"/>
          <w:szCs w:val="28"/>
        </w:rPr>
        <w:t xml:space="preserve">мотивационного движения. Охарактеризуем более подробно другие этапы. </w:t>
      </w:r>
    </w:p>
    <w:p w14:paraId="349DB7FD" w14:textId="77777777" w:rsidR="008C2F51" w:rsidRPr="00A30860" w:rsidRDefault="008C2F51"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7"/>
          <w:sz w:val="28"/>
          <w:szCs w:val="28"/>
        </w:rPr>
        <w:t>Третий этап. Планируемый (н</w:t>
      </w:r>
      <w:r w:rsidRPr="00A30860">
        <w:rPr>
          <w:rFonts w:ascii="Times New Roman" w:hAnsi="Times New Roman" w:cs="Times New Roman"/>
          <w:spacing w:val="-8"/>
          <w:sz w:val="28"/>
          <w:szCs w:val="28"/>
        </w:rPr>
        <w:t xml:space="preserve">аправляющий и </w:t>
      </w:r>
      <w:r w:rsidRPr="00A30860">
        <w:rPr>
          <w:rFonts w:ascii="Times New Roman" w:hAnsi="Times New Roman" w:cs="Times New Roman"/>
          <w:sz w:val="28"/>
          <w:szCs w:val="28"/>
        </w:rPr>
        <w:t>регулирующий).</w:t>
      </w:r>
      <w:r w:rsidRPr="00A30860">
        <w:rPr>
          <w:rFonts w:ascii="Times New Roman" w:hAnsi="Times New Roman" w:cs="Times New Roman"/>
          <w:b/>
          <w:sz w:val="28"/>
          <w:szCs w:val="28"/>
        </w:rPr>
        <w:t xml:space="preserve"> </w:t>
      </w:r>
      <w:r w:rsidRPr="00A30860">
        <w:rPr>
          <w:rFonts w:ascii="Times New Roman" w:hAnsi="Times New Roman" w:cs="Times New Roman"/>
          <w:bCs/>
          <w:sz w:val="28"/>
          <w:szCs w:val="28"/>
        </w:rPr>
        <w:t>Данному этапу будет</w:t>
      </w:r>
      <w:r w:rsidRPr="00A30860">
        <w:rPr>
          <w:rFonts w:ascii="Times New Roman" w:hAnsi="Times New Roman" w:cs="Times New Roman"/>
          <w:b/>
          <w:sz w:val="28"/>
          <w:szCs w:val="28"/>
        </w:rPr>
        <w:t xml:space="preserve"> </w:t>
      </w:r>
      <w:r w:rsidRPr="00A30860">
        <w:rPr>
          <w:rFonts w:ascii="Times New Roman" w:hAnsi="Times New Roman" w:cs="Times New Roman"/>
          <w:sz w:val="28"/>
          <w:szCs w:val="28"/>
        </w:rPr>
        <w:t xml:space="preserve">соответствовать процесс, связанный с планированием и системой наблюдения за успешностью ее выполнения. Осуществление целеполагания и намерений также происходит на данном этапе. Условиями имплементации целей и намерений будут выступают умение планировать задачи, расставлять акценты и приоритеты. Построение данного этапа основывалась на стратегиях и тактиках определения цели, саморегуляции и самоконтроля.  Продуктивным является разбивать данный этап на микроэтапы с постановкой конкретных целей. </w:t>
      </w:r>
    </w:p>
    <w:p w14:paraId="21A83BC1" w14:textId="77777777" w:rsidR="008C2F51" w:rsidRPr="00A30860" w:rsidRDefault="008C2F51"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Преодоление трудностей и реагирование на них — это важная составляющая мотивационного процесса.  Отношение к неудаче тоже является составляющим компонентом мотивационного поведения. Такое отношение зависит от в первую очередь от личностных качеств, установок и неадаптивных поведенческих и эмоциональных реакций. Умение реагировать на неудачи, держать удар, это качества личности, стоящей на пути достиженческой цели.  Школьники с эффективной мотивацией достижения </w:t>
      </w:r>
      <w:proofErr w:type="spellStart"/>
      <w:r w:rsidRPr="00A30860">
        <w:rPr>
          <w:rFonts w:ascii="Times New Roman" w:hAnsi="Times New Roman" w:cs="Times New Roman"/>
          <w:sz w:val="28"/>
          <w:szCs w:val="28"/>
        </w:rPr>
        <w:t>самовыражаются</w:t>
      </w:r>
      <w:proofErr w:type="spellEnd"/>
      <w:r w:rsidRPr="00A30860">
        <w:rPr>
          <w:rFonts w:ascii="Times New Roman" w:hAnsi="Times New Roman" w:cs="Times New Roman"/>
          <w:sz w:val="28"/>
          <w:szCs w:val="28"/>
        </w:rPr>
        <w:t xml:space="preserve"> уже на уровне когнитивного восприятия и переосмысления, поведенческих тактик и стратегий, а также эмоционального реагирования и регулирования. Для них любая сложная ситуация воспринимается как временное состояние.</w:t>
      </w:r>
    </w:p>
    <w:p w14:paraId="4E092298" w14:textId="77777777" w:rsidR="008C2F51" w:rsidRPr="00A30860" w:rsidRDefault="008C2F51"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Противоположные паттерны поведения будут свидетельствовать о детях с низкой мотивацией достижения, которые будут проявляться в пассивности, самобичевании, переживании сильных негативных эмоций, с приступами отчаяния, депрессии. </w:t>
      </w:r>
    </w:p>
    <w:p w14:paraId="4F8105FF" w14:textId="77777777" w:rsidR="008C2F51" w:rsidRPr="00A30860" w:rsidRDefault="008C2F51" w:rsidP="004048D7">
      <w:pPr>
        <w:shd w:val="clear" w:color="auto" w:fill="FFFFFF"/>
        <w:tabs>
          <w:tab w:val="left" w:pos="567"/>
        </w:tabs>
        <w:spacing w:after="0" w:line="240" w:lineRule="auto"/>
        <w:ind w:firstLine="567"/>
        <w:jc w:val="both"/>
        <w:rPr>
          <w:rFonts w:ascii="Times New Roman" w:hAnsi="Times New Roman" w:cs="Times New Roman"/>
          <w:spacing w:val="-13"/>
          <w:sz w:val="28"/>
          <w:szCs w:val="28"/>
        </w:rPr>
      </w:pPr>
      <w:r w:rsidRPr="00A30860">
        <w:rPr>
          <w:rFonts w:ascii="Times New Roman" w:hAnsi="Times New Roman" w:cs="Times New Roman"/>
          <w:sz w:val="28"/>
          <w:szCs w:val="28"/>
        </w:rPr>
        <w:t xml:space="preserve">Задачи третьего этапа стали: нахождение </w:t>
      </w:r>
      <w:r w:rsidRPr="00A30860">
        <w:rPr>
          <w:rFonts w:ascii="Times New Roman" w:hAnsi="Times New Roman" w:cs="Times New Roman"/>
          <w:spacing w:val="-10"/>
          <w:sz w:val="28"/>
          <w:szCs w:val="28"/>
        </w:rPr>
        <w:t xml:space="preserve">средств для </w:t>
      </w:r>
      <w:r w:rsidRPr="00A30860">
        <w:rPr>
          <w:rFonts w:ascii="Times New Roman" w:hAnsi="Times New Roman" w:cs="Times New Roman"/>
          <w:spacing w:val="-9"/>
          <w:sz w:val="28"/>
          <w:szCs w:val="28"/>
        </w:rPr>
        <w:t>развития МД, имплементация э</w:t>
      </w:r>
      <w:r w:rsidRPr="00A30860">
        <w:rPr>
          <w:rFonts w:ascii="Times New Roman" w:hAnsi="Times New Roman" w:cs="Times New Roman"/>
          <w:spacing w:val="-8"/>
          <w:sz w:val="28"/>
          <w:szCs w:val="28"/>
        </w:rPr>
        <w:t>кспе</w:t>
      </w:r>
      <w:r w:rsidRPr="00A30860">
        <w:rPr>
          <w:rFonts w:ascii="Times New Roman" w:hAnsi="Times New Roman" w:cs="Times New Roman"/>
          <w:spacing w:val="-9"/>
          <w:sz w:val="28"/>
          <w:szCs w:val="28"/>
        </w:rPr>
        <w:t xml:space="preserve">риментального формирования мотивации достижения через создание инструментария - педагогические приемы и психологические </w:t>
      </w:r>
      <w:r w:rsidRPr="00A30860">
        <w:rPr>
          <w:rFonts w:ascii="Times New Roman" w:hAnsi="Times New Roman" w:cs="Times New Roman"/>
          <w:spacing w:val="-12"/>
          <w:sz w:val="28"/>
          <w:szCs w:val="28"/>
        </w:rPr>
        <w:t xml:space="preserve">установки. </w:t>
      </w:r>
      <w:r w:rsidRPr="00A30860">
        <w:rPr>
          <w:rFonts w:ascii="Times New Roman" w:hAnsi="Times New Roman" w:cs="Times New Roman"/>
          <w:sz w:val="28"/>
          <w:szCs w:val="28"/>
        </w:rPr>
        <w:t xml:space="preserve">Результатами станут </w:t>
      </w:r>
      <w:r w:rsidRPr="00A30860">
        <w:rPr>
          <w:rFonts w:ascii="Times New Roman" w:hAnsi="Times New Roman" w:cs="Times New Roman"/>
          <w:spacing w:val="-13"/>
          <w:sz w:val="28"/>
          <w:szCs w:val="28"/>
        </w:rPr>
        <w:t xml:space="preserve">прирост среднего балла академической успеваемости, интерес к </w:t>
      </w:r>
      <w:r w:rsidRPr="00A30860">
        <w:rPr>
          <w:rFonts w:ascii="Times New Roman" w:hAnsi="Times New Roman" w:cs="Times New Roman"/>
          <w:spacing w:val="-11"/>
          <w:sz w:val="28"/>
          <w:szCs w:val="28"/>
        </w:rPr>
        <w:t xml:space="preserve">исследовательской работе, </w:t>
      </w:r>
      <w:r w:rsidRPr="00A30860">
        <w:rPr>
          <w:rFonts w:ascii="Times New Roman" w:hAnsi="Times New Roman" w:cs="Times New Roman"/>
          <w:sz w:val="28"/>
          <w:szCs w:val="28"/>
        </w:rPr>
        <w:t xml:space="preserve">изменению </w:t>
      </w:r>
      <w:r w:rsidRPr="00A30860">
        <w:rPr>
          <w:rFonts w:ascii="Times New Roman" w:hAnsi="Times New Roman" w:cs="Times New Roman"/>
          <w:spacing w:val="-13"/>
          <w:sz w:val="28"/>
          <w:szCs w:val="28"/>
        </w:rPr>
        <w:t>самооценки к уровню достаточно высокой.</w:t>
      </w:r>
    </w:p>
    <w:p w14:paraId="23CFED3E" w14:textId="77777777" w:rsidR="008C2F51" w:rsidRPr="00A30860" w:rsidRDefault="008C2F51"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Четвертый этап</w:t>
      </w:r>
      <w:r w:rsidR="006A3DDE" w:rsidRPr="00A30860">
        <w:rPr>
          <w:rFonts w:ascii="Times New Roman" w:hAnsi="Times New Roman" w:cs="Times New Roman"/>
          <w:sz w:val="28"/>
          <w:szCs w:val="28"/>
        </w:rPr>
        <w:t>.</w:t>
      </w:r>
      <w:r w:rsidRPr="00A30860">
        <w:rPr>
          <w:rFonts w:ascii="Times New Roman" w:hAnsi="Times New Roman" w:cs="Times New Roman"/>
          <w:sz w:val="28"/>
          <w:szCs w:val="28"/>
        </w:rPr>
        <w:t xml:space="preserve"> Мотивационно - поведенческий, проявляется в выражении активности, концентрации на образовательной деятельности. Активное </w:t>
      </w:r>
      <w:proofErr w:type="spellStart"/>
      <w:r w:rsidRPr="00A30860">
        <w:rPr>
          <w:rFonts w:ascii="Times New Roman" w:hAnsi="Times New Roman" w:cs="Times New Roman"/>
          <w:sz w:val="28"/>
          <w:szCs w:val="28"/>
        </w:rPr>
        <w:t>достиженческое</w:t>
      </w:r>
      <w:proofErr w:type="spellEnd"/>
      <w:r w:rsidRPr="00A30860">
        <w:rPr>
          <w:rFonts w:ascii="Times New Roman" w:hAnsi="Times New Roman" w:cs="Times New Roman"/>
          <w:sz w:val="28"/>
          <w:szCs w:val="28"/>
        </w:rPr>
        <w:t xml:space="preserve"> поведение проявляется в динамике в зависимости от усилий и доведение начатого до логического конца. Упорство в достижение цели через поведенческие акты наблюдается и оценивается по параметрам: отведение хронологического времени над выполнением задачи: количественная и качественная характеристика прилагаемых усилий; возможен ли прерывание действия и затем возврат с целью продолжения работы.  Наличие настойчивого и упорного поведения у учащихся свидетельствуют о присутствии необходимых личностных качеств и волевой регуляции для развития мотивации достижения. </w:t>
      </w:r>
    </w:p>
    <w:p w14:paraId="7ACD22AF" w14:textId="7580BF3E" w:rsidR="008C2F51" w:rsidRPr="00A30860" w:rsidRDefault="008C2F51" w:rsidP="004048D7">
      <w:pPr>
        <w:shd w:val="clear" w:color="auto" w:fill="FFFFFF"/>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pacing w:val="-10"/>
          <w:sz w:val="28"/>
          <w:szCs w:val="28"/>
        </w:rPr>
        <w:t>Задачи этапа - оценить эффектив</w:t>
      </w:r>
      <w:r w:rsidRPr="00A30860">
        <w:rPr>
          <w:rFonts w:ascii="Times New Roman" w:hAnsi="Times New Roman" w:cs="Times New Roman"/>
          <w:spacing w:val="-9"/>
          <w:sz w:val="28"/>
          <w:szCs w:val="28"/>
        </w:rPr>
        <w:t xml:space="preserve">ность деятельности </w:t>
      </w:r>
      <w:r w:rsidRPr="00A30860">
        <w:rPr>
          <w:rFonts w:ascii="Times New Roman" w:hAnsi="Times New Roman" w:cs="Times New Roman"/>
          <w:spacing w:val="-11"/>
          <w:sz w:val="28"/>
          <w:szCs w:val="28"/>
        </w:rPr>
        <w:t>педагога по</w:t>
      </w:r>
      <w:r w:rsidRPr="00A30860">
        <w:rPr>
          <w:rFonts w:ascii="Times New Roman" w:hAnsi="Times New Roman" w:cs="Times New Roman"/>
          <w:spacing w:val="-12"/>
          <w:sz w:val="28"/>
          <w:szCs w:val="28"/>
        </w:rPr>
        <w:t xml:space="preserve"> развитию у учащихся мотивации </w:t>
      </w:r>
      <w:r w:rsidRPr="00A30860">
        <w:rPr>
          <w:rFonts w:ascii="Times New Roman" w:hAnsi="Times New Roman" w:cs="Times New Roman"/>
          <w:spacing w:val="-6"/>
          <w:sz w:val="28"/>
          <w:szCs w:val="28"/>
        </w:rPr>
        <w:t xml:space="preserve">достижения. </w:t>
      </w:r>
      <w:r w:rsidRPr="00A30860">
        <w:rPr>
          <w:rFonts w:ascii="Times New Roman" w:hAnsi="Times New Roman" w:cs="Times New Roman"/>
          <w:spacing w:val="-10"/>
          <w:sz w:val="28"/>
          <w:szCs w:val="28"/>
        </w:rPr>
        <w:t xml:space="preserve">Сравнить результаты исходной </w:t>
      </w:r>
      <w:r w:rsidRPr="00A30860">
        <w:rPr>
          <w:rFonts w:ascii="Times New Roman" w:hAnsi="Times New Roman" w:cs="Times New Roman"/>
          <w:spacing w:val="-11"/>
          <w:sz w:val="28"/>
          <w:szCs w:val="28"/>
        </w:rPr>
        <w:t>диагностики, с динамикой измене</w:t>
      </w:r>
      <w:r w:rsidRPr="00A30860">
        <w:rPr>
          <w:rFonts w:ascii="Times New Roman" w:hAnsi="Times New Roman" w:cs="Times New Roman"/>
          <w:spacing w:val="-10"/>
          <w:sz w:val="28"/>
          <w:szCs w:val="28"/>
        </w:rPr>
        <w:t xml:space="preserve">ний, возросшего или низкого уровней развития </w:t>
      </w:r>
      <w:r w:rsidRPr="00A30860">
        <w:rPr>
          <w:rFonts w:ascii="Times New Roman" w:hAnsi="Times New Roman" w:cs="Times New Roman"/>
          <w:spacing w:val="-6"/>
          <w:sz w:val="28"/>
          <w:szCs w:val="28"/>
        </w:rPr>
        <w:t xml:space="preserve">мотивации достижения успеха, учащихся за период формирующего </w:t>
      </w:r>
      <w:r w:rsidRPr="00A30860">
        <w:rPr>
          <w:rFonts w:ascii="Times New Roman" w:hAnsi="Times New Roman" w:cs="Times New Roman"/>
          <w:spacing w:val="-10"/>
          <w:sz w:val="28"/>
          <w:szCs w:val="28"/>
        </w:rPr>
        <w:t>эксперимен</w:t>
      </w:r>
      <w:r w:rsidRPr="00A30860">
        <w:rPr>
          <w:rFonts w:ascii="Times New Roman" w:hAnsi="Times New Roman" w:cs="Times New Roman"/>
          <w:spacing w:val="-9"/>
          <w:sz w:val="28"/>
          <w:szCs w:val="28"/>
        </w:rPr>
        <w:t>та.</w:t>
      </w:r>
    </w:p>
    <w:p w14:paraId="2AB89880" w14:textId="1FD92940" w:rsidR="008C2F51" w:rsidRPr="00A30860" w:rsidRDefault="008C2F51" w:rsidP="004048D7">
      <w:pPr>
        <w:shd w:val="clear" w:color="auto" w:fill="FFFFFF"/>
        <w:tabs>
          <w:tab w:val="left" w:pos="567"/>
        </w:tabs>
        <w:spacing w:after="0" w:line="240" w:lineRule="auto"/>
        <w:ind w:firstLine="567"/>
        <w:jc w:val="both"/>
        <w:rPr>
          <w:rFonts w:ascii="Times New Roman" w:hAnsi="Times New Roman" w:cs="Times New Roman"/>
          <w:spacing w:val="-13"/>
          <w:sz w:val="28"/>
          <w:szCs w:val="28"/>
        </w:rPr>
      </w:pPr>
      <w:r w:rsidRPr="00A30860">
        <w:rPr>
          <w:rFonts w:ascii="Times New Roman" w:hAnsi="Times New Roman" w:cs="Times New Roman"/>
          <w:sz w:val="28"/>
          <w:szCs w:val="28"/>
        </w:rPr>
        <w:t xml:space="preserve">Инструментарий остается таким же, в результате сопоставляются </w:t>
      </w:r>
      <w:r w:rsidRPr="00A30860">
        <w:rPr>
          <w:rFonts w:ascii="Times New Roman" w:hAnsi="Times New Roman" w:cs="Times New Roman"/>
          <w:spacing w:val="-11"/>
          <w:sz w:val="28"/>
          <w:szCs w:val="28"/>
        </w:rPr>
        <w:t>уровни мотивации достижения у школьников в начале эксперимента и в конце.  Коррекция, устранение нежелатель</w:t>
      </w:r>
      <w:r w:rsidRPr="00A30860">
        <w:rPr>
          <w:rFonts w:ascii="Times New Roman" w:hAnsi="Times New Roman" w:cs="Times New Roman"/>
          <w:spacing w:val="-12"/>
          <w:sz w:val="28"/>
          <w:szCs w:val="28"/>
        </w:rPr>
        <w:t>ных отклонений и изменений в фор</w:t>
      </w:r>
      <w:r w:rsidRPr="00A30860">
        <w:rPr>
          <w:rFonts w:ascii="Times New Roman" w:hAnsi="Times New Roman" w:cs="Times New Roman"/>
          <w:spacing w:val="-11"/>
          <w:sz w:val="28"/>
          <w:szCs w:val="28"/>
        </w:rPr>
        <w:t>мировании мотива</w:t>
      </w:r>
      <w:r w:rsidRPr="00A30860">
        <w:rPr>
          <w:rFonts w:ascii="Times New Roman" w:hAnsi="Times New Roman" w:cs="Times New Roman"/>
          <w:spacing w:val="-13"/>
          <w:sz w:val="28"/>
          <w:szCs w:val="28"/>
        </w:rPr>
        <w:t xml:space="preserve">ции достижения. </w:t>
      </w:r>
    </w:p>
    <w:p w14:paraId="06BF22F9" w14:textId="11701CDC" w:rsidR="00D371DA" w:rsidRPr="00A30860" w:rsidRDefault="005F4DD9" w:rsidP="004048D7">
      <w:pPr>
        <w:shd w:val="clear" w:color="auto" w:fill="FFFFFF"/>
        <w:tabs>
          <w:tab w:val="left" w:pos="567"/>
        </w:tabs>
        <w:spacing w:after="0" w:line="240" w:lineRule="auto"/>
        <w:ind w:firstLine="567"/>
        <w:jc w:val="both"/>
        <w:rPr>
          <w:rFonts w:ascii="Times New Roman" w:hAnsi="Times New Roman" w:cs="Times New Roman"/>
          <w:spacing w:val="-13"/>
          <w:sz w:val="28"/>
          <w:szCs w:val="28"/>
        </w:rPr>
      </w:pPr>
      <w:r w:rsidRPr="00A30860">
        <w:rPr>
          <w:rFonts w:ascii="Times New Roman" w:hAnsi="Times New Roman" w:cs="Times New Roman"/>
          <w:spacing w:val="-13"/>
          <w:sz w:val="28"/>
          <w:szCs w:val="28"/>
        </w:rPr>
        <w:t>Заключительный блок теоретической модели –оценочно-результативный.</w:t>
      </w:r>
      <w:r w:rsidRPr="00A30860">
        <w:rPr>
          <w:rFonts w:ascii="Times New Roman" w:hAnsi="Times New Roman" w:cs="Times New Roman"/>
          <w:i/>
          <w:spacing w:val="-13"/>
          <w:sz w:val="28"/>
          <w:szCs w:val="28"/>
        </w:rPr>
        <w:t xml:space="preserve"> </w:t>
      </w:r>
      <w:r w:rsidRPr="00A30860">
        <w:rPr>
          <w:rFonts w:ascii="Times New Roman" w:hAnsi="Times New Roman" w:cs="Times New Roman"/>
          <w:spacing w:val="-13"/>
          <w:sz w:val="28"/>
          <w:szCs w:val="28"/>
        </w:rPr>
        <w:t>Он включает инструмент</w:t>
      </w:r>
      <w:r w:rsidR="00DC6519" w:rsidRPr="00A30860">
        <w:rPr>
          <w:rFonts w:ascii="Times New Roman" w:hAnsi="Times New Roman" w:cs="Times New Roman"/>
          <w:spacing w:val="-13"/>
          <w:sz w:val="28"/>
          <w:szCs w:val="28"/>
        </w:rPr>
        <w:t>арий</w:t>
      </w:r>
      <w:r w:rsidRPr="00A30860">
        <w:rPr>
          <w:rFonts w:ascii="Times New Roman" w:hAnsi="Times New Roman" w:cs="Times New Roman"/>
          <w:spacing w:val="-13"/>
          <w:sz w:val="28"/>
          <w:szCs w:val="28"/>
        </w:rPr>
        <w:t xml:space="preserve"> для обоснован</w:t>
      </w:r>
      <w:r w:rsidR="00D371DA" w:rsidRPr="00A30860">
        <w:rPr>
          <w:rFonts w:ascii="Times New Roman" w:hAnsi="Times New Roman" w:cs="Times New Roman"/>
          <w:spacing w:val="-13"/>
          <w:sz w:val="28"/>
          <w:szCs w:val="28"/>
        </w:rPr>
        <w:t>ного прогноза, эмп</w:t>
      </w:r>
      <w:r w:rsidR="00077F0A" w:rsidRPr="00A30860">
        <w:rPr>
          <w:rFonts w:ascii="Times New Roman" w:hAnsi="Times New Roman" w:cs="Times New Roman"/>
          <w:spacing w:val="-13"/>
          <w:sz w:val="28"/>
          <w:szCs w:val="28"/>
        </w:rPr>
        <w:t>и</w:t>
      </w:r>
      <w:r w:rsidR="00D371DA" w:rsidRPr="00A30860">
        <w:rPr>
          <w:rFonts w:ascii="Times New Roman" w:hAnsi="Times New Roman" w:cs="Times New Roman"/>
          <w:spacing w:val="-13"/>
          <w:sz w:val="28"/>
          <w:szCs w:val="28"/>
        </w:rPr>
        <w:t>рически</w:t>
      </w:r>
      <w:r w:rsidR="00DC6519" w:rsidRPr="00A30860">
        <w:rPr>
          <w:rFonts w:ascii="Times New Roman" w:hAnsi="Times New Roman" w:cs="Times New Roman"/>
          <w:spacing w:val="-13"/>
          <w:sz w:val="28"/>
          <w:szCs w:val="28"/>
        </w:rPr>
        <w:t xml:space="preserve"> регистрируемые эффекты и</w:t>
      </w:r>
      <w:r w:rsidR="00D371DA" w:rsidRPr="00A30860">
        <w:rPr>
          <w:rFonts w:ascii="Times New Roman" w:hAnsi="Times New Roman" w:cs="Times New Roman"/>
          <w:spacing w:val="-13"/>
          <w:sz w:val="28"/>
          <w:szCs w:val="28"/>
        </w:rPr>
        <w:t xml:space="preserve"> уровни достижений мотивации</w:t>
      </w:r>
      <w:r w:rsidR="00DC6519" w:rsidRPr="00A30860">
        <w:rPr>
          <w:rFonts w:ascii="Times New Roman" w:hAnsi="Times New Roman" w:cs="Times New Roman"/>
          <w:spacing w:val="-13"/>
          <w:sz w:val="28"/>
          <w:szCs w:val="28"/>
        </w:rPr>
        <w:t xml:space="preserve"> (высо</w:t>
      </w:r>
      <w:r w:rsidR="00077F0A" w:rsidRPr="00A30860">
        <w:rPr>
          <w:rFonts w:ascii="Times New Roman" w:hAnsi="Times New Roman" w:cs="Times New Roman"/>
          <w:spacing w:val="-13"/>
          <w:sz w:val="28"/>
          <w:szCs w:val="28"/>
        </w:rPr>
        <w:t>ко</w:t>
      </w:r>
      <w:r w:rsidR="00DC6519" w:rsidRPr="00A30860">
        <w:rPr>
          <w:rFonts w:ascii="Times New Roman" w:hAnsi="Times New Roman" w:cs="Times New Roman"/>
          <w:spacing w:val="-13"/>
          <w:sz w:val="28"/>
          <w:szCs w:val="28"/>
        </w:rPr>
        <w:t>мотивированные и низкомотивированные)</w:t>
      </w:r>
      <w:r w:rsidR="00D371DA" w:rsidRPr="00A30860">
        <w:rPr>
          <w:rFonts w:ascii="Times New Roman" w:hAnsi="Times New Roman" w:cs="Times New Roman"/>
          <w:spacing w:val="-13"/>
          <w:sz w:val="28"/>
          <w:szCs w:val="28"/>
        </w:rPr>
        <w:t xml:space="preserve">. </w:t>
      </w:r>
    </w:p>
    <w:p w14:paraId="6DAD4DF8" w14:textId="60A0D232" w:rsidR="005F4DD9" w:rsidRPr="00A30860" w:rsidRDefault="00D371DA"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13"/>
          <w:sz w:val="28"/>
          <w:szCs w:val="28"/>
        </w:rPr>
        <w:lastRenderedPageBreak/>
        <w:t>Инструментариями для обоснованного прогноза  при исследовании внутренней и внешней мотивации выбраны тесты, анкеты, опросники; инструментарий в виде методик наблюдения за процессом кр</w:t>
      </w:r>
      <w:r w:rsidR="00077F0A" w:rsidRPr="00A30860">
        <w:rPr>
          <w:rFonts w:ascii="Times New Roman" w:hAnsi="Times New Roman" w:cs="Times New Roman"/>
          <w:spacing w:val="-13"/>
          <w:sz w:val="28"/>
          <w:szCs w:val="28"/>
        </w:rPr>
        <w:t>и</w:t>
      </w:r>
      <w:r w:rsidRPr="00A30860">
        <w:rPr>
          <w:rFonts w:ascii="Times New Roman" w:hAnsi="Times New Roman" w:cs="Times New Roman"/>
          <w:spacing w:val="-13"/>
          <w:sz w:val="28"/>
          <w:szCs w:val="28"/>
        </w:rPr>
        <w:t>т</w:t>
      </w:r>
      <w:r w:rsidR="00077F0A" w:rsidRPr="00A30860">
        <w:rPr>
          <w:rFonts w:ascii="Times New Roman" w:hAnsi="Times New Roman" w:cs="Times New Roman"/>
          <w:spacing w:val="-13"/>
          <w:sz w:val="28"/>
          <w:szCs w:val="28"/>
        </w:rPr>
        <w:t>е</w:t>
      </w:r>
      <w:r w:rsidRPr="00A30860">
        <w:rPr>
          <w:rFonts w:ascii="Times New Roman" w:hAnsi="Times New Roman" w:cs="Times New Roman"/>
          <w:spacing w:val="-13"/>
          <w:sz w:val="28"/>
          <w:szCs w:val="28"/>
        </w:rPr>
        <w:t>риального оценивания, беседы и др. необходимы  на этапе накопления опыта достижения</w:t>
      </w:r>
      <w:r w:rsidR="00DC6519" w:rsidRPr="00A30860">
        <w:rPr>
          <w:rFonts w:ascii="Times New Roman" w:hAnsi="Times New Roman" w:cs="Times New Roman"/>
          <w:spacing w:val="-13"/>
          <w:sz w:val="28"/>
          <w:szCs w:val="28"/>
        </w:rPr>
        <w:t>;</w:t>
      </w:r>
      <w:r w:rsidRPr="00A30860">
        <w:rPr>
          <w:rFonts w:ascii="Times New Roman" w:hAnsi="Times New Roman" w:cs="Times New Roman"/>
          <w:spacing w:val="-13"/>
          <w:sz w:val="28"/>
          <w:szCs w:val="28"/>
        </w:rPr>
        <w:t xml:space="preserve"> </w:t>
      </w:r>
      <w:r w:rsidR="00DC6519" w:rsidRPr="00A30860">
        <w:rPr>
          <w:rFonts w:ascii="Times New Roman" w:hAnsi="Times New Roman" w:cs="Times New Roman"/>
          <w:spacing w:val="-13"/>
          <w:sz w:val="28"/>
          <w:szCs w:val="28"/>
        </w:rPr>
        <w:t xml:space="preserve">инструментарий межличностного общения, </w:t>
      </w:r>
      <w:r w:rsidRPr="00A30860">
        <w:rPr>
          <w:rFonts w:ascii="Times New Roman" w:hAnsi="Times New Roman" w:cs="Times New Roman"/>
          <w:spacing w:val="-13"/>
          <w:sz w:val="28"/>
          <w:szCs w:val="28"/>
        </w:rPr>
        <w:t>ориентир</w:t>
      </w:r>
      <w:r w:rsidR="00DC6519" w:rsidRPr="00A30860">
        <w:rPr>
          <w:rFonts w:ascii="Times New Roman" w:hAnsi="Times New Roman" w:cs="Times New Roman"/>
          <w:spacing w:val="-13"/>
          <w:sz w:val="28"/>
          <w:szCs w:val="28"/>
        </w:rPr>
        <w:t>ованный</w:t>
      </w:r>
      <w:r w:rsidRPr="00A30860">
        <w:rPr>
          <w:rFonts w:ascii="Times New Roman" w:hAnsi="Times New Roman" w:cs="Times New Roman"/>
          <w:spacing w:val="-13"/>
          <w:sz w:val="28"/>
          <w:szCs w:val="28"/>
        </w:rPr>
        <w:t xml:space="preserve"> на личностный успех </w:t>
      </w:r>
      <w:r w:rsidR="00DC6519" w:rsidRPr="00A30860">
        <w:rPr>
          <w:rFonts w:ascii="Times New Roman" w:hAnsi="Times New Roman" w:cs="Times New Roman"/>
          <w:spacing w:val="-13"/>
          <w:sz w:val="28"/>
          <w:szCs w:val="28"/>
        </w:rPr>
        <w:t xml:space="preserve">подразумевается на этапе преодоления трудностей;  инструментарий </w:t>
      </w:r>
      <w:r w:rsidRPr="00A30860">
        <w:rPr>
          <w:rFonts w:ascii="Times New Roman" w:hAnsi="Times New Roman" w:cs="Times New Roman"/>
          <w:spacing w:val="-13"/>
          <w:sz w:val="28"/>
          <w:szCs w:val="28"/>
        </w:rPr>
        <w:t>оценк</w:t>
      </w:r>
      <w:r w:rsidR="00DC6519" w:rsidRPr="00A30860">
        <w:rPr>
          <w:rFonts w:ascii="Times New Roman" w:hAnsi="Times New Roman" w:cs="Times New Roman"/>
          <w:spacing w:val="-13"/>
          <w:sz w:val="28"/>
          <w:szCs w:val="28"/>
        </w:rPr>
        <w:t xml:space="preserve">и и экспертизы соответствует конечному этапу –достижения высокого уровня мотивации. </w:t>
      </w:r>
    </w:p>
    <w:p w14:paraId="2C95270B" w14:textId="77777777" w:rsidR="00F46622" w:rsidRPr="00A30860" w:rsidRDefault="00F46622" w:rsidP="004048D7">
      <w:pPr>
        <w:tabs>
          <w:tab w:val="left" w:pos="567"/>
        </w:tabs>
        <w:spacing w:after="0" w:line="240" w:lineRule="auto"/>
        <w:ind w:firstLine="567"/>
        <w:jc w:val="both"/>
        <w:rPr>
          <w:rFonts w:ascii="Times New Roman" w:hAnsi="Times New Roman" w:cs="Times New Roman"/>
          <w:spacing w:val="-6"/>
          <w:sz w:val="28"/>
          <w:szCs w:val="28"/>
        </w:rPr>
      </w:pPr>
      <w:r w:rsidRPr="00A30860">
        <w:rPr>
          <w:rFonts w:ascii="Times New Roman" w:hAnsi="Times New Roman" w:cs="Times New Roman"/>
          <w:spacing w:val="-6"/>
          <w:sz w:val="28"/>
          <w:szCs w:val="28"/>
        </w:rPr>
        <w:t xml:space="preserve">Ожидаемыми результатами верификации структурно-содержательной модели развития мотивации достижения являются: активизировать развитие мотивации достижения в условиях обновленного содержания образовательных программ; направить учащихся на формирование активной жизненной позиции; адаптировать уверенный </w:t>
      </w:r>
      <w:proofErr w:type="spellStart"/>
      <w:r w:rsidRPr="00A30860">
        <w:rPr>
          <w:rFonts w:ascii="Times New Roman" w:hAnsi="Times New Roman" w:cs="Times New Roman"/>
          <w:spacing w:val="-6"/>
          <w:sz w:val="28"/>
          <w:szCs w:val="28"/>
        </w:rPr>
        <w:t>достиженческий</w:t>
      </w:r>
      <w:proofErr w:type="spellEnd"/>
      <w:r w:rsidRPr="00A30860">
        <w:rPr>
          <w:rFonts w:ascii="Times New Roman" w:hAnsi="Times New Roman" w:cs="Times New Roman"/>
          <w:spacing w:val="-6"/>
          <w:sz w:val="28"/>
          <w:szCs w:val="28"/>
        </w:rPr>
        <w:t xml:space="preserve"> стиль поведения; повысить эффективность и заинтересованность в школьной учебной деятельности; актуализировать уровень ценностной составляющей достиженческой активности.</w:t>
      </w:r>
    </w:p>
    <w:p w14:paraId="7107A5E3" w14:textId="5D976372" w:rsidR="00F46622" w:rsidRPr="00A30860" w:rsidRDefault="00F46622" w:rsidP="004048D7">
      <w:pPr>
        <w:tabs>
          <w:tab w:val="left" w:pos="567"/>
        </w:tabs>
        <w:spacing w:after="0" w:line="240" w:lineRule="auto"/>
        <w:ind w:firstLine="567"/>
        <w:jc w:val="both"/>
        <w:rPr>
          <w:rFonts w:ascii="Times New Roman" w:hAnsi="Times New Roman" w:cs="Times New Roman"/>
          <w:spacing w:val="-6"/>
          <w:sz w:val="28"/>
          <w:szCs w:val="28"/>
        </w:rPr>
      </w:pPr>
      <w:r w:rsidRPr="00A30860">
        <w:rPr>
          <w:rFonts w:ascii="Times New Roman" w:hAnsi="Times New Roman" w:cs="Times New Roman"/>
          <w:spacing w:val="-6"/>
          <w:sz w:val="28"/>
          <w:szCs w:val="28"/>
        </w:rPr>
        <w:t>Необходимо отметить, что в нашем исследовании составляющей процесса моделирования в</w:t>
      </w:r>
      <w:r w:rsidRPr="00A30860">
        <w:rPr>
          <w:rFonts w:ascii="Times New Roman" w:hAnsi="Times New Roman" w:cs="Times New Roman"/>
          <w:sz w:val="28"/>
          <w:szCs w:val="28"/>
        </w:rPr>
        <w:t xml:space="preserve"> зависимости от функций мотивации достижения в развитии личности в целом, а также от ее структуры выделено три уровня развития мотивации достижения у подростков. </w:t>
      </w:r>
      <w:r w:rsidR="009B101D" w:rsidRPr="00A30860">
        <w:rPr>
          <w:rFonts w:ascii="Times New Roman" w:hAnsi="Times New Roman" w:cs="Times New Roman"/>
          <w:sz w:val="28"/>
          <w:szCs w:val="28"/>
        </w:rPr>
        <w:t>П</w:t>
      </w:r>
      <w:r w:rsidRPr="00A30860">
        <w:rPr>
          <w:rFonts w:ascii="Times New Roman" w:hAnsi="Times New Roman" w:cs="Times New Roman"/>
          <w:sz w:val="28"/>
          <w:szCs w:val="28"/>
        </w:rPr>
        <w:t xml:space="preserve">ри описании показателей по каждому уровню мы взяли существующие характеристики уровней мотивации. </w:t>
      </w:r>
    </w:p>
    <w:p w14:paraId="4D73EDF3" w14:textId="77777777" w:rsidR="00F46622" w:rsidRPr="00A30860" w:rsidRDefault="00F46622" w:rsidP="004048D7">
      <w:pPr>
        <w:tabs>
          <w:tab w:val="left" w:pos="567"/>
        </w:tabs>
        <w:spacing w:after="0" w:line="240" w:lineRule="auto"/>
        <w:ind w:firstLine="567"/>
        <w:jc w:val="both"/>
        <w:rPr>
          <w:rFonts w:ascii="Times New Roman" w:hAnsi="Times New Roman" w:cs="Times New Roman"/>
          <w:spacing w:val="-6"/>
          <w:sz w:val="28"/>
          <w:szCs w:val="28"/>
        </w:rPr>
      </w:pPr>
      <w:r w:rsidRPr="00A30860">
        <w:rPr>
          <w:rFonts w:ascii="Times New Roman" w:hAnsi="Times New Roman" w:cs="Times New Roman"/>
          <w:sz w:val="28"/>
          <w:szCs w:val="28"/>
        </w:rPr>
        <w:t>К низкому уровню мотивации достижения отнесены подростки, у которых в составе мотивации стремление к избеганию неудачи преобладает над стремлением к достижению. У них отсутствует интерес к содержанию и процессу деятельности; наблюдаются неустойчивые мотивы интереса к внешним результатам деятельности.</w:t>
      </w:r>
      <w:r w:rsidRPr="00A30860">
        <w:rPr>
          <w:rFonts w:ascii="Times New Roman" w:hAnsi="Times New Roman" w:cs="Times New Roman"/>
          <w:spacing w:val="-6"/>
          <w:sz w:val="28"/>
          <w:szCs w:val="28"/>
        </w:rPr>
        <w:t xml:space="preserve"> </w:t>
      </w:r>
      <w:r w:rsidRPr="00A30860">
        <w:rPr>
          <w:rFonts w:ascii="Times New Roman" w:hAnsi="Times New Roman" w:cs="Times New Roman"/>
          <w:sz w:val="28"/>
          <w:szCs w:val="28"/>
        </w:rPr>
        <w:t xml:space="preserve">Эти подростки характеризуются низким уровнем притязаний; отказом от деятельности при встрече с препятствием; объяснением неудачи отсутствием способностей или трудностью задачи, невезением; отсутствием самостоятельных целей. Эмоциональная сфера характеризуется высокой тревожностью, отрицательными эмоциями страха, неудовлетворенности собой. </w:t>
      </w:r>
    </w:p>
    <w:p w14:paraId="737C601C" w14:textId="77777777" w:rsidR="00F46622" w:rsidRPr="00A30860" w:rsidRDefault="00F46622"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К среднему уровню мотивации достижения относятся подростки, у которых в мотивационной сфере мотивы достижения и избегания неудачи представлены в «равных пропорциях». Эти подростки характеризуются пониманием связи результата деятельности со своими возможностями, адекватным соотнесением трудности задачи и своих возможностей; различением своих возможностей и усилий в постановке реальных целей; объяснением причин своих неуспехов и неудач как объективной трудностью задачи, так и своими усилиями в данном задании. Однако общий положительный настрой к деятельности у них неустойчив, наблюдается ситуативный интерес к высокому результату деятельности. В эмоциональной сфере этих подростков наблюдаются отрицательные эмоции временной неудовлетворенности собой при столкновении с задачей средней трудности. </w:t>
      </w:r>
    </w:p>
    <w:p w14:paraId="05801467" w14:textId="47133CB3" w:rsidR="00F46622" w:rsidRPr="00A30860" w:rsidRDefault="00F46622" w:rsidP="004048D7">
      <w:pPr>
        <w:tabs>
          <w:tab w:val="left" w:pos="567"/>
        </w:tabs>
        <w:spacing w:after="0" w:line="240" w:lineRule="auto"/>
        <w:ind w:firstLine="567"/>
        <w:jc w:val="both"/>
        <w:rPr>
          <w:rFonts w:ascii="Times New Roman" w:hAnsi="Times New Roman" w:cs="Times New Roman"/>
          <w:i/>
          <w:spacing w:val="-5"/>
          <w:sz w:val="28"/>
          <w:szCs w:val="28"/>
        </w:rPr>
      </w:pPr>
      <w:r w:rsidRPr="00A30860">
        <w:rPr>
          <w:rFonts w:ascii="Times New Roman" w:hAnsi="Times New Roman" w:cs="Times New Roman"/>
          <w:sz w:val="28"/>
          <w:szCs w:val="28"/>
        </w:rPr>
        <w:lastRenderedPageBreak/>
        <w:t xml:space="preserve">К </w:t>
      </w:r>
      <w:r w:rsidRPr="00A30860">
        <w:rPr>
          <w:rFonts w:ascii="Times New Roman" w:hAnsi="Times New Roman" w:cs="Times New Roman"/>
          <w:i/>
          <w:sz w:val="28"/>
          <w:szCs w:val="28"/>
        </w:rPr>
        <w:t>высокому уровню</w:t>
      </w:r>
      <w:r w:rsidRPr="00A30860">
        <w:rPr>
          <w:rFonts w:ascii="Times New Roman" w:hAnsi="Times New Roman" w:cs="Times New Roman"/>
          <w:sz w:val="28"/>
          <w:szCs w:val="28"/>
        </w:rPr>
        <w:t xml:space="preserve"> сформированности мотивации достижения отнесены подростки, в мотивационной сфере которых преобладают обобщенные устойчивые мотивы достижения над мотивами избегания неудачи, мотивы совершенствования способов сотрудничества с другими в ходе деятельности, мотивы ответственности на основе осознания причастности к результатам совместной деятельности. Эти подростки достигают и реализовывают все виды целей, предвидят их результаты и последствия, отличаются настойчивостью и упорством в ходе преодоления помех и затруднений при достижении целей. Они объясняют свои успехи и неудачи внутренними причинами, отличаются самостоятельностью. </w:t>
      </w:r>
      <w:r w:rsidRPr="00A30860">
        <w:rPr>
          <w:rFonts w:ascii="Times New Roman" w:hAnsi="Times New Roman" w:cs="Times New Roman"/>
          <w:spacing w:val="-5"/>
          <w:sz w:val="28"/>
          <w:szCs w:val="28"/>
        </w:rPr>
        <w:t xml:space="preserve">На основе вышеизложенной характеристики </w:t>
      </w:r>
      <w:r w:rsidR="003337C9" w:rsidRPr="00A30860">
        <w:rPr>
          <w:rFonts w:ascii="Times New Roman" w:hAnsi="Times New Roman" w:cs="Times New Roman"/>
          <w:spacing w:val="-5"/>
          <w:sz w:val="28"/>
          <w:szCs w:val="28"/>
        </w:rPr>
        <w:t>в таблице 2</w:t>
      </w:r>
      <w:r w:rsidRPr="00A30860">
        <w:rPr>
          <w:rFonts w:ascii="Times New Roman" w:hAnsi="Times New Roman" w:cs="Times New Roman"/>
          <w:spacing w:val="-5"/>
          <w:sz w:val="28"/>
          <w:szCs w:val="28"/>
        </w:rPr>
        <w:t xml:space="preserve"> систематизируем уровни мотивации достижения (МД) и поведенческие характеристики, присущие каждому уровню </w:t>
      </w:r>
      <w:r w:rsidR="009B101D" w:rsidRPr="00A30860">
        <w:rPr>
          <w:rFonts w:ascii="Times New Roman" w:hAnsi="Times New Roman" w:cs="Times New Roman"/>
          <w:spacing w:val="-5"/>
          <w:sz w:val="28"/>
          <w:szCs w:val="28"/>
        </w:rPr>
        <w:t>(таблица 2).</w:t>
      </w:r>
    </w:p>
    <w:p w14:paraId="1D9B5B35" w14:textId="77777777" w:rsidR="00F46622" w:rsidRPr="00A30860" w:rsidRDefault="00F46622" w:rsidP="004048D7">
      <w:pPr>
        <w:tabs>
          <w:tab w:val="left" w:pos="567"/>
        </w:tabs>
        <w:spacing w:after="0" w:line="240" w:lineRule="auto"/>
        <w:ind w:firstLine="567"/>
        <w:jc w:val="both"/>
        <w:rPr>
          <w:rFonts w:ascii="Times New Roman" w:hAnsi="Times New Roman" w:cs="Times New Roman"/>
          <w:i/>
          <w:spacing w:val="-5"/>
          <w:sz w:val="28"/>
          <w:szCs w:val="28"/>
        </w:rPr>
      </w:pPr>
    </w:p>
    <w:p w14:paraId="6C06C509" w14:textId="480C7592" w:rsidR="00F46622" w:rsidRPr="00A30860" w:rsidRDefault="007F4C97" w:rsidP="004048D7">
      <w:pPr>
        <w:shd w:val="clear" w:color="auto" w:fill="FFFFFF"/>
        <w:tabs>
          <w:tab w:val="left" w:pos="567"/>
        </w:tabs>
        <w:spacing w:after="0" w:line="240" w:lineRule="auto"/>
        <w:ind w:firstLine="567"/>
        <w:jc w:val="both"/>
        <w:rPr>
          <w:rFonts w:ascii="Times New Roman" w:hAnsi="Times New Roman" w:cs="Times New Roman"/>
          <w:bCs/>
          <w:spacing w:val="-7"/>
          <w:sz w:val="28"/>
          <w:szCs w:val="28"/>
        </w:rPr>
      </w:pPr>
      <w:r w:rsidRPr="00A30860">
        <w:rPr>
          <w:rFonts w:ascii="Times New Roman" w:hAnsi="Times New Roman" w:cs="Times New Roman"/>
          <w:bCs/>
          <w:spacing w:val="-7"/>
          <w:sz w:val="28"/>
          <w:szCs w:val="28"/>
        </w:rPr>
        <w:t>Таблица 2</w:t>
      </w:r>
      <w:r w:rsidR="00F46622" w:rsidRPr="00A30860">
        <w:rPr>
          <w:rFonts w:ascii="Times New Roman" w:hAnsi="Times New Roman" w:cs="Times New Roman"/>
          <w:bCs/>
          <w:spacing w:val="-7"/>
          <w:sz w:val="28"/>
          <w:szCs w:val="28"/>
        </w:rPr>
        <w:t xml:space="preserve"> - Поведенческие критерии развития мотивации достижения школьников среднего возраста</w:t>
      </w:r>
    </w:p>
    <w:p w14:paraId="21073403" w14:textId="77777777" w:rsidR="009B101D" w:rsidRPr="00A30860" w:rsidRDefault="009B101D" w:rsidP="004048D7">
      <w:pPr>
        <w:shd w:val="clear" w:color="auto" w:fill="FFFFFF"/>
        <w:tabs>
          <w:tab w:val="left" w:pos="567"/>
        </w:tabs>
        <w:spacing w:after="0" w:line="240" w:lineRule="auto"/>
        <w:ind w:firstLine="567"/>
        <w:jc w:val="both"/>
        <w:rPr>
          <w:rFonts w:ascii="Times New Roman" w:hAnsi="Times New Roman" w:cs="Times New Roman"/>
          <w:bCs/>
          <w:spacing w:val="-7"/>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7223"/>
      </w:tblGrid>
      <w:tr w:rsidR="00F46622" w:rsidRPr="00A30860" w14:paraId="0FB914F7" w14:textId="77777777" w:rsidTr="00F46622">
        <w:trPr>
          <w:jc w:val="center"/>
        </w:trPr>
        <w:tc>
          <w:tcPr>
            <w:tcW w:w="2254" w:type="dxa"/>
          </w:tcPr>
          <w:p w14:paraId="5AC1E0BB" w14:textId="77777777" w:rsidR="00F46622" w:rsidRPr="00A30860" w:rsidRDefault="00F46622" w:rsidP="004048D7">
            <w:pPr>
              <w:tabs>
                <w:tab w:val="left" w:pos="567"/>
              </w:tabs>
              <w:spacing w:after="0" w:line="240" w:lineRule="auto"/>
              <w:ind w:firstLine="567"/>
              <w:jc w:val="center"/>
              <w:rPr>
                <w:rFonts w:ascii="Times New Roman" w:hAnsi="Times New Roman" w:cs="Times New Roman"/>
                <w:bCs/>
                <w:spacing w:val="-7"/>
                <w:sz w:val="24"/>
                <w:szCs w:val="24"/>
              </w:rPr>
            </w:pPr>
            <w:r w:rsidRPr="00A30860">
              <w:rPr>
                <w:rFonts w:ascii="Times New Roman" w:hAnsi="Times New Roman" w:cs="Times New Roman"/>
                <w:bCs/>
                <w:spacing w:val="-9"/>
                <w:sz w:val="24"/>
                <w:szCs w:val="24"/>
              </w:rPr>
              <w:t>Уровень МД</w:t>
            </w:r>
          </w:p>
        </w:tc>
        <w:tc>
          <w:tcPr>
            <w:tcW w:w="7223" w:type="dxa"/>
          </w:tcPr>
          <w:p w14:paraId="5AD74684" w14:textId="77777777" w:rsidR="00F46622" w:rsidRPr="00A30860" w:rsidRDefault="00F46622" w:rsidP="004048D7">
            <w:pPr>
              <w:tabs>
                <w:tab w:val="left" w:pos="567"/>
              </w:tabs>
              <w:spacing w:after="0" w:line="240" w:lineRule="auto"/>
              <w:ind w:firstLine="567"/>
              <w:jc w:val="center"/>
              <w:rPr>
                <w:rFonts w:ascii="Times New Roman" w:hAnsi="Times New Roman" w:cs="Times New Roman"/>
                <w:bCs/>
                <w:spacing w:val="-7"/>
                <w:sz w:val="24"/>
                <w:szCs w:val="24"/>
              </w:rPr>
            </w:pPr>
            <w:r w:rsidRPr="00A30860">
              <w:rPr>
                <w:rFonts w:ascii="Times New Roman" w:hAnsi="Times New Roman" w:cs="Times New Roman"/>
                <w:bCs/>
                <w:spacing w:val="-10"/>
                <w:sz w:val="24"/>
                <w:szCs w:val="24"/>
              </w:rPr>
              <w:t>Критерии поведения</w:t>
            </w:r>
          </w:p>
        </w:tc>
      </w:tr>
      <w:tr w:rsidR="00F46622" w:rsidRPr="00A30860" w14:paraId="1DD2B07C" w14:textId="77777777" w:rsidTr="00F46622">
        <w:trPr>
          <w:jc w:val="center"/>
        </w:trPr>
        <w:tc>
          <w:tcPr>
            <w:tcW w:w="2254" w:type="dxa"/>
            <w:tcBorders>
              <w:bottom w:val="single" w:sz="4" w:space="0" w:color="auto"/>
            </w:tcBorders>
          </w:tcPr>
          <w:p w14:paraId="4A66077E" w14:textId="77777777" w:rsidR="00F46622" w:rsidRPr="00A30860" w:rsidRDefault="00F46622" w:rsidP="004048D7">
            <w:pPr>
              <w:tabs>
                <w:tab w:val="left" w:pos="567"/>
              </w:tabs>
              <w:spacing w:after="0" w:line="240" w:lineRule="auto"/>
              <w:ind w:firstLine="567"/>
              <w:jc w:val="center"/>
              <w:rPr>
                <w:rFonts w:ascii="Times New Roman" w:hAnsi="Times New Roman" w:cs="Times New Roman"/>
                <w:b/>
                <w:i/>
                <w:sz w:val="24"/>
                <w:szCs w:val="24"/>
              </w:rPr>
            </w:pPr>
          </w:p>
          <w:p w14:paraId="473A5CB7" w14:textId="77777777" w:rsidR="00F46622" w:rsidRPr="00A30860" w:rsidRDefault="00F46622" w:rsidP="004048D7">
            <w:pPr>
              <w:tabs>
                <w:tab w:val="left" w:pos="567"/>
              </w:tabs>
              <w:spacing w:after="0" w:line="240" w:lineRule="auto"/>
              <w:ind w:firstLine="567"/>
              <w:jc w:val="center"/>
              <w:rPr>
                <w:rFonts w:ascii="Times New Roman" w:hAnsi="Times New Roman" w:cs="Times New Roman"/>
                <w:bCs/>
                <w:i/>
                <w:sz w:val="24"/>
                <w:szCs w:val="24"/>
              </w:rPr>
            </w:pPr>
            <w:r w:rsidRPr="00A30860">
              <w:rPr>
                <w:rFonts w:ascii="Times New Roman" w:hAnsi="Times New Roman" w:cs="Times New Roman"/>
                <w:bCs/>
                <w:i/>
                <w:sz w:val="24"/>
                <w:szCs w:val="24"/>
              </w:rPr>
              <w:t>Низкий</w:t>
            </w:r>
          </w:p>
          <w:p w14:paraId="2503C08F" w14:textId="468A71F8" w:rsidR="00F46622" w:rsidRPr="00A30860" w:rsidRDefault="00F46622" w:rsidP="004048D7">
            <w:pPr>
              <w:tabs>
                <w:tab w:val="left" w:pos="567"/>
              </w:tabs>
              <w:spacing w:after="0" w:line="240" w:lineRule="auto"/>
              <w:ind w:firstLine="567"/>
              <w:jc w:val="center"/>
              <w:rPr>
                <w:rFonts w:ascii="Times New Roman" w:hAnsi="Times New Roman" w:cs="Times New Roman"/>
                <w:sz w:val="24"/>
                <w:szCs w:val="24"/>
              </w:rPr>
            </w:pPr>
          </w:p>
        </w:tc>
        <w:tc>
          <w:tcPr>
            <w:tcW w:w="7223" w:type="dxa"/>
            <w:tcBorders>
              <w:bottom w:val="single" w:sz="4" w:space="0" w:color="auto"/>
            </w:tcBorders>
          </w:tcPr>
          <w:p w14:paraId="1BFEECE4" w14:textId="77777777" w:rsidR="00F46622" w:rsidRPr="00A30860" w:rsidRDefault="00F46622"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Выраженная цель в деятельности заключается в избегании неудачи. Ученик проявляет неуверенность в себе. Не терпит критики. Не умеет объективно ставить цели. Игнорируют объективную оценку, информацию о своих способностях. Имеет заниженную самооценку, нереалистичный уровень притязаний действует только по образцу.</w:t>
            </w:r>
          </w:p>
        </w:tc>
      </w:tr>
      <w:tr w:rsidR="00F46622" w:rsidRPr="00A30860" w14:paraId="07E77387" w14:textId="77777777" w:rsidTr="00F46622">
        <w:trPr>
          <w:jc w:val="center"/>
        </w:trPr>
        <w:tc>
          <w:tcPr>
            <w:tcW w:w="2254" w:type="dxa"/>
            <w:tcBorders>
              <w:bottom w:val="nil"/>
            </w:tcBorders>
          </w:tcPr>
          <w:p w14:paraId="36C94DBA" w14:textId="77777777" w:rsidR="00F46622" w:rsidRPr="00A30860" w:rsidRDefault="00F46622" w:rsidP="004048D7">
            <w:pPr>
              <w:tabs>
                <w:tab w:val="left" w:pos="567"/>
              </w:tabs>
              <w:spacing w:after="0" w:line="240" w:lineRule="auto"/>
              <w:ind w:firstLine="567"/>
              <w:jc w:val="center"/>
              <w:rPr>
                <w:rFonts w:ascii="Times New Roman" w:hAnsi="Times New Roman" w:cs="Times New Roman"/>
                <w:b/>
                <w:i/>
                <w:sz w:val="24"/>
                <w:szCs w:val="24"/>
              </w:rPr>
            </w:pPr>
          </w:p>
          <w:p w14:paraId="63B7B9C0" w14:textId="77777777" w:rsidR="00F46622" w:rsidRPr="00A30860" w:rsidRDefault="00F46622" w:rsidP="004048D7">
            <w:pPr>
              <w:tabs>
                <w:tab w:val="left" w:pos="567"/>
              </w:tabs>
              <w:spacing w:after="0" w:line="240" w:lineRule="auto"/>
              <w:ind w:firstLine="567"/>
              <w:jc w:val="center"/>
              <w:rPr>
                <w:rFonts w:ascii="Times New Roman" w:hAnsi="Times New Roman" w:cs="Times New Roman"/>
                <w:bCs/>
                <w:i/>
                <w:sz w:val="24"/>
                <w:szCs w:val="24"/>
              </w:rPr>
            </w:pPr>
            <w:r w:rsidRPr="00A30860">
              <w:rPr>
                <w:rFonts w:ascii="Times New Roman" w:hAnsi="Times New Roman" w:cs="Times New Roman"/>
                <w:bCs/>
                <w:i/>
                <w:sz w:val="24"/>
                <w:szCs w:val="24"/>
              </w:rPr>
              <w:t>Средний</w:t>
            </w:r>
          </w:p>
          <w:p w14:paraId="1A5DEB25" w14:textId="2C6325FE" w:rsidR="00F46622" w:rsidRPr="00A30860" w:rsidRDefault="00F46622" w:rsidP="004048D7">
            <w:pPr>
              <w:tabs>
                <w:tab w:val="left" w:pos="567"/>
              </w:tabs>
              <w:spacing w:after="0" w:line="240" w:lineRule="auto"/>
              <w:ind w:firstLine="567"/>
              <w:jc w:val="center"/>
              <w:rPr>
                <w:rFonts w:ascii="Times New Roman" w:hAnsi="Times New Roman" w:cs="Times New Roman"/>
                <w:sz w:val="24"/>
                <w:szCs w:val="24"/>
              </w:rPr>
            </w:pPr>
          </w:p>
        </w:tc>
        <w:tc>
          <w:tcPr>
            <w:tcW w:w="7223" w:type="dxa"/>
            <w:tcBorders>
              <w:bottom w:val="nil"/>
            </w:tcBorders>
          </w:tcPr>
          <w:p w14:paraId="2012AF9A" w14:textId="77777777" w:rsidR="00F46622" w:rsidRPr="00A30860" w:rsidRDefault="00F46622"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Постановка реалистичных целей, но только с помощью взрослых, Эффективен в достижении целей легкого уровня трудности. Проявляет интерес к конкретным нужным на его взгляд знаниям. Неудача вызывает снижение уверенности в себе. Меняет стратегию и тактику на менее эффективную. Считает успех обеспечивают легкие задачи. Обратная связь нужна им в виде похвалы, реакция только конкретные замечания.</w:t>
            </w:r>
          </w:p>
        </w:tc>
      </w:tr>
      <w:tr w:rsidR="00F46622" w:rsidRPr="00A30860" w14:paraId="0526109D" w14:textId="77777777" w:rsidTr="00F46622">
        <w:trPr>
          <w:jc w:val="center"/>
        </w:trPr>
        <w:tc>
          <w:tcPr>
            <w:tcW w:w="2254" w:type="dxa"/>
          </w:tcPr>
          <w:p w14:paraId="5547A795" w14:textId="77777777" w:rsidR="00F46622" w:rsidRPr="00A30860" w:rsidRDefault="00F46622" w:rsidP="004048D7">
            <w:pPr>
              <w:tabs>
                <w:tab w:val="left" w:pos="567"/>
              </w:tabs>
              <w:spacing w:after="0" w:line="240" w:lineRule="auto"/>
              <w:ind w:firstLine="567"/>
              <w:jc w:val="center"/>
              <w:rPr>
                <w:rFonts w:ascii="Times New Roman" w:hAnsi="Times New Roman" w:cs="Times New Roman"/>
                <w:b/>
                <w:i/>
                <w:sz w:val="24"/>
                <w:szCs w:val="24"/>
              </w:rPr>
            </w:pPr>
          </w:p>
          <w:p w14:paraId="38F4D90B" w14:textId="77777777" w:rsidR="00F46622" w:rsidRPr="00A30860" w:rsidRDefault="00F46622" w:rsidP="004048D7">
            <w:pPr>
              <w:tabs>
                <w:tab w:val="left" w:pos="567"/>
              </w:tabs>
              <w:spacing w:after="0" w:line="240" w:lineRule="auto"/>
              <w:ind w:firstLine="567"/>
              <w:jc w:val="center"/>
              <w:rPr>
                <w:rFonts w:ascii="Times New Roman" w:hAnsi="Times New Roman" w:cs="Times New Roman"/>
                <w:bCs/>
                <w:i/>
                <w:sz w:val="24"/>
                <w:szCs w:val="24"/>
              </w:rPr>
            </w:pPr>
            <w:r w:rsidRPr="00A30860">
              <w:rPr>
                <w:rFonts w:ascii="Times New Roman" w:hAnsi="Times New Roman" w:cs="Times New Roman"/>
                <w:bCs/>
                <w:i/>
                <w:sz w:val="24"/>
                <w:szCs w:val="24"/>
              </w:rPr>
              <w:t>Высокий</w:t>
            </w:r>
          </w:p>
          <w:p w14:paraId="243753A3" w14:textId="77777777" w:rsidR="00F46622" w:rsidRPr="00A30860" w:rsidRDefault="00F46622" w:rsidP="004048D7">
            <w:pPr>
              <w:tabs>
                <w:tab w:val="left" w:pos="567"/>
              </w:tabs>
              <w:spacing w:after="0" w:line="240" w:lineRule="auto"/>
              <w:ind w:firstLine="567"/>
              <w:jc w:val="center"/>
              <w:rPr>
                <w:rFonts w:ascii="Times New Roman" w:hAnsi="Times New Roman" w:cs="Times New Roman"/>
                <w:b/>
                <w:i/>
                <w:sz w:val="24"/>
                <w:szCs w:val="24"/>
              </w:rPr>
            </w:pPr>
          </w:p>
          <w:p w14:paraId="7990697B" w14:textId="13CEF7DD" w:rsidR="00F46622" w:rsidRPr="00A30860" w:rsidRDefault="00F46622" w:rsidP="004048D7">
            <w:pPr>
              <w:tabs>
                <w:tab w:val="left" w:pos="567"/>
              </w:tabs>
              <w:spacing w:after="0" w:line="240" w:lineRule="auto"/>
              <w:ind w:firstLine="567"/>
              <w:jc w:val="center"/>
              <w:rPr>
                <w:rFonts w:ascii="Times New Roman" w:hAnsi="Times New Roman" w:cs="Times New Roman"/>
                <w:sz w:val="24"/>
                <w:szCs w:val="24"/>
              </w:rPr>
            </w:pPr>
          </w:p>
        </w:tc>
        <w:tc>
          <w:tcPr>
            <w:tcW w:w="7223" w:type="dxa"/>
          </w:tcPr>
          <w:p w14:paraId="342B88A6" w14:textId="77777777" w:rsidR="00F46622" w:rsidRPr="00A30860" w:rsidRDefault="00F46622"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Обладает несгибаемой волей. Страстен и упорен при выполнении и решении поставленной задачи. Уделяет много времени на усовершенствование своих способностей. Независим, самокритичен, умеет отстаивать свою точку зрения. Самостоятельно выбирает пути решения выбранных им задач и проблем. Чаще выбирает задачу выше средней сложности. Не теряет уверенность в собственной самооценке.</w:t>
            </w:r>
          </w:p>
        </w:tc>
      </w:tr>
    </w:tbl>
    <w:p w14:paraId="6C3EC83B" w14:textId="77777777" w:rsidR="00B7097E" w:rsidRPr="00A30860" w:rsidRDefault="00B7097E" w:rsidP="004048D7">
      <w:pPr>
        <w:tabs>
          <w:tab w:val="left" w:pos="567"/>
        </w:tabs>
        <w:spacing w:after="0" w:line="240" w:lineRule="auto"/>
        <w:ind w:firstLine="567"/>
        <w:jc w:val="both"/>
        <w:rPr>
          <w:rFonts w:ascii="Times New Roman" w:hAnsi="Times New Roman" w:cs="Times New Roman"/>
          <w:sz w:val="28"/>
          <w:szCs w:val="28"/>
        </w:rPr>
      </w:pPr>
    </w:p>
    <w:p w14:paraId="20581561" w14:textId="48431248" w:rsidR="003337C9" w:rsidRPr="00A30860" w:rsidRDefault="003337C9" w:rsidP="004048D7">
      <w:pPr>
        <w:tabs>
          <w:tab w:val="left" w:pos="567"/>
        </w:tabs>
        <w:spacing w:after="0" w:line="240" w:lineRule="auto"/>
        <w:ind w:firstLine="567"/>
        <w:jc w:val="both"/>
        <w:rPr>
          <w:rFonts w:ascii="Times New Roman" w:hAnsi="Times New Roman" w:cs="Times New Roman"/>
          <w:spacing w:val="-6"/>
          <w:sz w:val="28"/>
          <w:szCs w:val="28"/>
        </w:rPr>
      </w:pPr>
      <w:r w:rsidRPr="00A30860">
        <w:rPr>
          <w:rFonts w:ascii="Times New Roman" w:hAnsi="Times New Roman" w:cs="Times New Roman"/>
          <w:sz w:val="28"/>
          <w:szCs w:val="28"/>
        </w:rPr>
        <w:t xml:space="preserve"> Как видно из содержания</w:t>
      </w:r>
      <w:r w:rsidR="00ED3201" w:rsidRPr="00A30860">
        <w:rPr>
          <w:rFonts w:ascii="Times New Roman" w:hAnsi="Times New Roman" w:cs="Times New Roman"/>
          <w:sz w:val="28"/>
          <w:szCs w:val="28"/>
        </w:rPr>
        <w:t xml:space="preserve"> таблицы </w:t>
      </w:r>
      <w:r w:rsidR="00E16555" w:rsidRPr="00A30860">
        <w:rPr>
          <w:rFonts w:ascii="Times New Roman" w:hAnsi="Times New Roman" w:cs="Times New Roman"/>
          <w:sz w:val="28"/>
          <w:szCs w:val="28"/>
        </w:rPr>
        <w:t>2</w:t>
      </w:r>
      <w:r w:rsidRPr="00A30860">
        <w:rPr>
          <w:rFonts w:ascii="Times New Roman" w:hAnsi="Times New Roman" w:cs="Times New Roman"/>
          <w:sz w:val="28"/>
          <w:szCs w:val="28"/>
        </w:rPr>
        <w:t xml:space="preserve"> </w:t>
      </w:r>
      <w:r w:rsidR="00ED3201" w:rsidRPr="00A30860">
        <w:rPr>
          <w:rFonts w:ascii="Times New Roman" w:hAnsi="Times New Roman" w:cs="Times New Roman"/>
          <w:sz w:val="28"/>
          <w:szCs w:val="28"/>
        </w:rPr>
        <w:t>в</w:t>
      </w:r>
      <w:r w:rsidRPr="00A30860">
        <w:rPr>
          <w:rFonts w:ascii="Times New Roman" w:hAnsi="Times New Roman" w:cs="Times New Roman"/>
          <w:sz w:val="28"/>
          <w:szCs w:val="28"/>
        </w:rPr>
        <w:t xml:space="preserve"> эмоциональной сфере наблюдаются положительные эмоции личностного пристрастного отношения к ходу и результатам деятельности, положительные эмоции уверенности в своих возможностях. У этих подростков низкий уровень тревожности.</w:t>
      </w:r>
    </w:p>
    <w:p w14:paraId="6E38E282" w14:textId="77777777" w:rsidR="00F46622" w:rsidRPr="00A30860" w:rsidRDefault="00F46622" w:rsidP="004048D7">
      <w:pPr>
        <w:shd w:val="clear" w:color="auto" w:fill="FFFFFF"/>
        <w:tabs>
          <w:tab w:val="left" w:pos="567"/>
        </w:tabs>
        <w:spacing w:after="0" w:line="240" w:lineRule="auto"/>
        <w:ind w:firstLine="567"/>
        <w:jc w:val="both"/>
        <w:rPr>
          <w:rFonts w:ascii="Times New Roman" w:hAnsi="Times New Roman" w:cs="Times New Roman"/>
          <w:spacing w:val="-6"/>
          <w:sz w:val="28"/>
          <w:szCs w:val="28"/>
        </w:rPr>
      </w:pPr>
      <w:r w:rsidRPr="00A30860">
        <w:rPr>
          <w:rFonts w:ascii="Times New Roman" w:hAnsi="Times New Roman" w:cs="Times New Roman"/>
          <w:sz w:val="28"/>
          <w:szCs w:val="28"/>
        </w:rPr>
        <w:t xml:space="preserve">Ценностная составляющая мотивационного процесса является надежным предиктором формирования мотивации достижения. </w:t>
      </w:r>
      <w:r w:rsidRPr="00A30860">
        <w:rPr>
          <w:rFonts w:ascii="Times New Roman" w:hAnsi="Times New Roman" w:cs="Times New Roman"/>
          <w:spacing w:val="-5"/>
          <w:sz w:val="28"/>
          <w:szCs w:val="28"/>
        </w:rPr>
        <w:t xml:space="preserve">В таблице 3 показаны </w:t>
      </w:r>
      <w:r w:rsidRPr="00A30860">
        <w:rPr>
          <w:rFonts w:ascii="Times New Roman" w:hAnsi="Times New Roman" w:cs="Times New Roman"/>
          <w:spacing w:val="-5"/>
          <w:sz w:val="28"/>
          <w:szCs w:val="28"/>
        </w:rPr>
        <w:lastRenderedPageBreak/>
        <w:t>ориентировочные действия педагога по развивающей деятельности в работе с подростками.</w:t>
      </w:r>
      <w:r w:rsidRPr="00A30860">
        <w:rPr>
          <w:rFonts w:ascii="Times New Roman" w:hAnsi="Times New Roman" w:cs="Times New Roman"/>
          <w:sz w:val="28"/>
          <w:szCs w:val="28"/>
        </w:rPr>
        <w:t xml:space="preserve"> Педагог должен понимать, что ф</w:t>
      </w:r>
      <w:r w:rsidRPr="00A30860">
        <w:rPr>
          <w:rFonts w:ascii="Times New Roman" w:hAnsi="Times New Roman" w:cs="Times New Roman"/>
          <w:spacing w:val="-7"/>
          <w:sz w:val="28"/>
          <w:szCs w:val="28"/>
        </w:rPr>
        <w:t xml:space="preserve">ормирование </w:t>
      </w:r>
      <w:r w:rsidRPr="00A30860">
        <w:rPr>
          <w:rFonts w:ascii="Times New Roman" w:hAnsi="Times New Roman" w:cs="Times New Roman"/>
          <w:spacing w:val="-5"/>
          <w:sz w:val="28"/>
          <w:szCs w:val="28"/>
        </w:rPr>
        <w:t xml:space="preserve">мотивации достижения у учащихся </w:t>
      </w:r>
      <w:r w:rsidRPr="00A30860">
        <w:rPr>
          <w:rFonts w:ascii="Times New Roman" w:hAnsi="Times New Roman" w:cs="Times New Roman"/>
          <w:spacing w:val="-6"/>
          <w:sz w:val="28"/>
          <w:szCs w:val="28"/>
        </w:rPr>
        <w:t xml:space="preserve">заключаются в осознании учеником уровня своих возможностей и </w:t>
      </w:r>
      <w:r w:rsidRPr="00A30860">
        <w:rPr>
          <w:rFonts w:ascii="Times New Roman" w:hAnsi="Times New Roman" w:cs="Times New Roman"/>
          <w:sz w:val="28"/>
          <w:szCs w:val="28"/>
        </w:rPr>
        <w:t>перспективности их развития</w:t>
      </w:r>
      <w:proofErr w:type="gramStart"/>
      <w:r w:rsidRPr="00A30860">
        <w:rPr>
          <w:rFonts w:ascii="Times New Roman" w:hAnsi="Times New Roman" w:cs="Times New Roman"/>
          <w:sz w:val="28"/>
          <w:szCs w:val="28"/>
        </w:rPr>
        <w:t>.</w:t>
      </w:r>
      <w:proofErr w:type="gramEnd"/>
      <w:r w:rsidRPr="00A30860">
        <w:rPr>
          <w:rFonts w:ascii="Times New Roman" w:hAnsi="Times New Roman" w:cs="Times New Roman"/>
          <w:sz w:val="28"/>
          <w:szCs w:val="28"/>
        </w:rPr>
        <w:t xml:space="preserve"> и это </w:t>
      </w:r>
      <w:r w:rsidRPr="00A30860">
        <w:rPr>
          <w:rFonts w:ascii="Times New Roman" w:hAnsi="Times New Roman" w:cs="Times New Roman"/>
          <w:spacing w:val="-5"/>
          <w:sz w:val="28"/>
          <w:szCs w:val="28"/>
        </w:rPr>
        <w:t>позволяет говорить о необходимости видеть динамику изменений мотивов, выделение</w:t>
      </w:r>
      <w:r w:rsidRPr="00A30860">
        <w:rPr>
          <w:rFonts w:ascii="Times New Roman" w:hAnsi="Times New Roman" w:cs="Times New Roman"/>
          <w:spacing w:val="-6"/>
          <w:sz w:val="28"/>
          <w:szCs w:val="28"/>
        </w:rPr>
        <w:t xml:space="preserve"> значимых для дальнейшего развития и успешной деятельности ученика.</w:t>
      </w:r>
    </w:p>
    <w:p w14:paraId="17567EE1" w14:textId="77777777" w:rsidR="00F46622" w:rsidRPr="00A30860" w:rsidRDefault="00F46622" w:rsidP="004048D7">
      <w:pPr>
        <w:shd w:val="clear" w:color="auto" w:fill="FFFFFF"/>
        <w:tabs>
          <w:tab w:val="left" w:pos="567"/>
        </w:tabs>
        <w:spacing w:after="0" w:line="240" w:lineRule="auto"/>
        <w:ind w:firstLine="567"/>
        <w:jc w:val="both"/>
        <w:rPr>
          <w:rFonts w:ascii="Times New Roman" w:hAnsi="Times New Roman" w:cs="Times New Roman"/>
          <w:spacing w:val="-5"/>
          <w:sz w:val="28"/>
          <w:szCs w:val="28"/>
        </w:rPr>
      </w:pPr>
    </w:p>
    <w:p w14:paraId="6C4E35B5" w14:textId="5021302B" w:rsidR="00F46622" w:rsidRPr="00A30860" w:rsidRDefault="007F4C97" w:rsidP="004048D7">
      <w:pPr>
        <w:shd w:val="clear" w:color="auto" w:fill="FFFFFF"/>
        <w:tabs>
          <w:tab w:val="left" w:pos="567"/>
        </w:tabs>
        <w:spacing w:after="0" w:line="240" w:lineRule="auto"/>
        <w:ind w:firstLine="567"/>
        <w:jc w:val="both"/>
        <w:rPr>
          <w:rFonts w:ascii="Times New Roman" w:hAnsi="Times New Roman" w:cs="Times New Roman"/>
          <w:bCs/>
          <w:sz w:val="28"/>
          <w:szCs w:val="28"/>
        </w:rPr>
      </w:pPr>
      <w:r w:rsidRPr="00A30860">
        <w:rPr>
          <w:rFonts w:ascii="Times New Roman" w:hAnsi="Times New Roman" w:cs="Times New Roman"/>
          <w:bCs/>
          <w:sz w:val="28"/>
          <w:szCs w:val="28"/>
        </w:rPr>
        <w:t>Таблица 3</w:t>
      </w:r>
      <w:r w:rsidR="00F46622" w:rsidRPr="00A30860">
        <w:rPr>
          <w:rFonts w:ascii="Times New Roman" w:hAnsi="Times New Roman" w:cs="Times New Roman"/>
          <w:bCs/>
          <w:sz w:val="28"/>
          <w:szCs w:val="28"/>
        </w:rPr>
        <w:t xml:space="preserve"> - Действия педагога по реализации модели развития мотивации достижения у школьников</w:t>
      </w:r>
    </w:p>
    <w:p w14:paraId="2441BD8F" w14:textId="77777777" w:rsidR="00E16555" w:rsidRPr="00A30860" w:rsidRDefault="00E16555" w:rsidP="004048D7">
      <w:pPr>
        <w:shd w:val="clear" w:color="auto" w:fill="FFFFFF"/>
        <w:tabs>
          <w:tab w:val="left" w:pos="567"/>
        </w:tabs>
        <w:spacing w:after="0" w:line="240" w:lineRule="auto"/>
        <w:ind w:firstLine="567"/>
        <w:jc w:val="center"/>
        <w:rPr>
          <w:rFonts w:ascii="Times New Roman" w:hAnsi="Times New Roman" w:cs="Times New Roman"/>
          <w:bCs/>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938"/>
      </w:tblGrid>
      <w:tr w:rsidR="00F46622" w:rsidRPr="00A30860" w14:paraId="7464B594" w14:textId="77777777" w:rsidTr="00F77E94">
        <w:tc>
          <w:tcPr>
            <w:tcW w:w="1838" w:type="dxa"/>
          </w:tcPr>
          <w:p w14:paraId="0F6F54E5" w14:textId="77777777" w:rsidR="00F46622" w:rsidRPr="00A30860" w:rsidRDefault="00F46622" w:rsidP="0099474A">
            <w:pPr>
              <w:tabs>
                <w:tab w:val="left" w:pos="567"/>
              </w:tabs>
              <w:spacing w:after="0" w:line="240" w:lineRule="auto"/>
              <w:rPr>
                <w:rFonts w:ascii="Times New Roman" w:hAnsi="Times New Roman" w:cs="Times New Roman"/>
                <w:iCs/>
                <w:sz w:val="24"/>
                <w:szCs w:val="24"/>
              </w:rPr>
            </w:pPr>
            <w:r w:rsidRPr="00A30860">
              <w:rPr>
                <w:rFonts w:ascii="Times New Roman" w:hAnsi="Times New Roman" w:cs="Times New Roman"/>
                <w:iCs/>
                <w:sz w:val="24"/>
                <w:szCs w:val="24"/>
              </w:rPr>
              <w:t>Психолого-педагогические условия</w:t>
            </w:r>
          </w:p>
        </w:tc>
        <w:tc>
          <w:tcPr>
            <w:tcW w:w="7938" w:type="dxa"/>
          </w:tcPr>
          <w:p w14:paraId="3D189DA6" w14:textId="77777777" w:rsidR="00F46622" w:rsidRPr="00A30860" w:rsidRDefault="00F46622" w:rsidP="004048D7">
            <w:pPr>
              <w:tabs>
                <w:tab w:val="left" w:pos="567"/>
              </w:tabs>
              <w:spacing w:after="0" w:line="240" w:lineRule="auto"/>
              <w:ind w:firstLine="567"/>
              <w:jc w:val="center"/>
              <w:rPr>
                <w:rFonts w:ascii="Times New Roman" w:hAnsi="Times New Roman" w:cs="Times New Roman"/>
                <w:iCs/>
                <w:sz w:val="24"/>
                <w:szCs w:val="24"/>
              </w:rPr>
            </w:pPr>
            <w:r w:rsidRPr="00A30860">
              <w:rPr>
                <w:rFonts w:ascii="Times New Roman" w:hAnsi="Times New Roman" w:cs="Times New Roman"/>
                <w:iCs/>
                <w:spacing w:val="-5"/>
                <w:sz w:val="24"/>
                <w:szCs w:val="24"/>
              </w:rPr>
              <w:t xml:space="preserve">Значимость педагога по реализации психолого-педагогических условий </w:t>
            </w:r>
            <w:r w:rsidRPr="00A30860">
              <w:rPr>
                <w:rFonts w:ascii="Times New Roman" w:hAnsi="Times New Roman" w:cs="Times New Roman"/>
                <w:iCs/>
                <w:sz w:val="24"/>
                <w:szCs w:val="24"/>
              </w:rPr>
              <w:t>модели формирования мотивации достижения</w:t>
            </w:r>
          </w:p>
        </w:tc>
      </w:tr>
      <w:tr w:rsidR="00F46622" w:rsidRPr="00A30860" w14:paraId="13271E7F" w14:textId="77777777" w:rsidTr="00F77E94">
        <w:tc>
          <w:tcPr>
            <w:tcW w:w="1838" w:type="dxa"/>
          </w:tcPr>
          <w:p w14:paraId="5696EB85" w14:textId="77777777" w:rsidR="00F46622" w:rsidRPr="00A30860" w:rsidRDefault="00F46622" w:rsidP="004048D7">
            <w:pPr>
              <w:tabs>
                <w:tab w:val="left" w:pos="567"/>
              </w:tabs>
              <w:spacing w:after="0" w:line="240" w:lineRule="auto"/>
              <w:ind w:firstLine="567"/>
              <w:jc w:val="center"/>
              <w:rPr>
                <w:rFonts w:ascii="Times New Roman" w:hAnsi="Times New Roman" w:cs="Times New Roman"/>
                <w:iCs/>
                <w:sz w:val="24"/>
                <w:szCs w:val="24"/>
              </w:rPr>
            </w:pPr>
            <w:r w:rsidRPr="00A30860">
              <w:rPr>
                <w:rFonts w:ascii="Times New Roman" w:hAnsi="Times New Roman" w:cs="Times New Roman"/>
                <w:iCs/>
                <w:sz w:val="24"/>
                <w:szCs w:val="24"/>
              </w:rPr>
              <w:t>1</w:t>
            </w:r>
          </w:p>
        </w:tc>
        <w:tc>
          <w:tcPr>
            <w:tcW w:w="7938" w:type="dxa"/>
          </w:tcPr>
          <w:p w14:paraId="76D637C9" w14:textId="77777777" w:rsidR="00F46622" w:rsidRPr="00A30860" w:rsidRDefault="00F46622" w:rsidP="004048D7">
            <w:pPr>
              <w:tabs>
                <w:tab w:val="left" w:pos="567"/>
              </w:tabs>
              <w:spacing w:after="0" w:line="240" w:lineRule="auto"/>
              <w:ind w:firstLine="567"/>
              <w:jc w:val="center"/>
              <w:rPr>
                <w:rFonts w:ascii="Times New Roman" w:hAnsi="Times New Roman" w:cs="Times New Roman"/>
                <w:iCs/>
                <w:spacing w:val="-5"/>
                <w:sz w:val="24"/>
                <w:szCs w:val="24"/>
              </w:rPr>
            </w:pPr>
            <w:r w:rsidRPr="00A30860">
              <w:rPr>
                <w:rFonts w:ascii="Times New Roman" w:hAnsi="Times New Roman" w:cs="Times New Roman"/>
                <w:iCs/>
                <w:spacing w:val="-5"/>
                <w:sz w:val="24"/>
                <w:szCs w:val="24"/>
              </w:rPr>
              <w:t>2</w:t>
            </w:r>
          </w:p>
        </w:tc>
      </w:tr>
      <w:tr w:rsidR="00F46622" w:rsidRPr="00A30860" w14:paraId="47662245" w14:textId="77777777" w:rsidTr="00F77E94">
        <w:tc>
          <w:tcPr>
            <w:tcW w:w="1838" w:type="dxa"/>
          </w:tcPr>
          <w:p w14:paraId="5EC9A701" w14:textId="77777777" w:rsidR="00F46622" w:rsidRPr="00A30860" w:rsidRDefault="00F46622" w:rsidP="0099474A">
            <w:pPr>
              <w:tabs>
                <w:tab w:val="left" w:pos="567"/>
              </w:tabs>
              <w:spacing w:after="0" w:line="240" w:lineRule="auto"/>
              <w:rPr>
                <w:rFonts w:ascii="Times New Roman" w:hAnsi="Times New Roman" w:cs="Times New Roman"/>
                <w:sz w:val="24"/>
                <w:szCs w:val="24"/>
              </w:rPr>
            </w:pPr>
            <w:r w:rsidRPr="00A30860">
              <w:rPr>
                <w:rFonts w:ascii="Times New Roman" w:hAnsi="Times New Roman" w:cs="Times New Roman"/>
                <w:spacing w:val="-2"/>
                <w:sz w:val="24"/>
                <w:szCs w:val="24"/>
              </w:rPr>
              <w:t>1. Содержание зада</w:t>
            </w:r>
            <w:r w:rsidRPr="00A30860">
              <w:rPr>
                <w:rFonts w:ascii="Times New Roman" w:hAnsi="Times New Roman" w:cs="Times New Roman"/>
                <w:sz w:val="24"/>
                <w:szCs w:val="24"/>
              </w:rPr>
              <w:t>чи, ее новизна</w:t>
            </w:r>
          </w:p>
        </w:tc>
        <w:tc>
          <w:tcPr>
            <w:tcW w:w="7938" w:type="dxa"/>
          </w:tcPr>
          <w:p w14:paraId="7918CC64" w14:textId="77777777" w:rsidR="00F46622" w:rsidRPr="00A30860" w:rsidRDefault="00F46622" w:rsidP="0099474A">
            <w:pPr>
              <w:tabs>
                <w:tab w:val="left" w:pos="567"/>
              </w:tabs>
              <w:spacing w:after="0" w:line="240" w:lineRule="auto"/>
              <w:jc w:val="both"/>
              <w:rPr>
                <w:rFonts w:ascii="Times New Roman" w:hAnsi="Times New Roman" w:cs="Times New Roman"/>
                <w:spacing w:val="-5"/>
                <w:sz w:val="24"/>
                <w:szCs w:val="24"/>
              </w:rPr>
            </w:pPr>
            <w:r w:rsidRPr="00A30860">
              <w:rPr>
                <w:rFonts w:ascii="Times New Roman" w:hAnsi="Times New Roman" w:cs="Times New Roman"/>
                <w:spacing w:val="-6"/>
                <w:sz w:val="24"/>
                <w:szCs w:val="24"/>
              </w:rPr>
              <w:t>Педагог должен тщательно работать над подбором дифференцированных заданий и их формулировкой по всем темам.</w:t>
            </w:r>
          </w:p>
        </w:tc>
      </w:tr>
      <w:tr w:rsidR="00F46622" w:rsidRPr="00A30860" w14:paraId="31751A82" w14:textId="77777777" w:rsidTr="00F77E94">
        <w:tc>
          <w:tcPr>
            <w:tcW w:w="1838" w:type="dxa"/>
            <w:tcBorders>
              <w:bottom w:val="nil"/>
            </w:tcBorders>
          </w:tcPr>
          <w:p w14:paraId="343D9A57" w14:textId="77777777" w:rsidR="00F46622" w:rsidRPr="00A30860" w:rsidRDefault="00F46622" w:rsidP="0099474A">
            <w:pPr>
              <w:tabs>
                <w:tab w:val="left" w:pos="567"/>
              </w:tabs>
              <w:spacing w:after="0" w:line="240" w:lineRule="auto"/>
              <w:rPr>
                <w:rFonts w:ascii="Times New Roman" w:hAnsi="Times New Roman" w:cs="Times New Roman"/>
                <w:spacing w:val="-2"/>
                <w:sz w:val="24"/>
                <w:szCs w:val="24"/>
              </w:rPr>
            </w:pPr>
            <w:r w:rsidRPr="00A30860">
              <w:rPr>
                <w:rFonts w:ascii="Times New Roman" w:hAnsi="Times New Roman" w:cs="Times New Roman"/>
                <w:spacing w:val="-5"/>
                <w:sz w:val="24"/>
                <w:szCs w:val="24"/>
              </w:rPr>
              <w:t>2. Степень сложности</w:t>
            </w:r>
            <w:r w:rsidRPr="00A30860">
              <w:rPr>
                <w:rFonts w:ascii="Times New Roman" w:hAnsi="Times New Roman" w:cs="Times New Roman"/>
                <w:sz w:val="24"/>
                <w:szCs w:val="24"/>
              </w:rPr>
              <w:t xml:space="preserve"> задачи</w:t>
            </w:r>
          </w:p>
        </w:tc>
        <w:tc>
          <w:tcPr>
            <w:tcW w:w="7938" w:type="dxa"/>
            <w:tcBorders>
              <w:bottom w:val="nil"/>
            </w:tcBorders>
          </w:tcPr>
          <w:p w14:paraId="3A56DD50" w14:textId="77777777" w:rsidR="00F46622" w:rsidRPr="00A30860" w:rsidRDefault="00F46622" w:rsidP="0099474A">
            <w:pPr>
              <w:shd w:val="clear" w:color="auto" w:fill="FFFFFF"/>
              <w:tabs>
                <w:tab w:val="left" w:pos="567"/>
              </w:tabs>
              <w:spacing w:after="0" w:line="240" w:lineRule="auto"/>
              <w:jc w:val="both"/>
              <w:rPr>
                <w:rFonts w:ascii="Times New Roman" w:hAnsi="Times New Roman" w:cs="Times New Roman"/>
                <w:spacing w:val="-6"/>
                <w:sz w:val="24"/>
                <w:szCs w:val="24"/>
              </w:rPr>
            </w:pPr>
            <w:r w:rsidRPr="00A30860">
              <w:rPr>
                <w:rFonts w:ascii="Times New Roman" w:hAnsi="Times New Roman" w:cs="Times New Roman"/>
                <w:spacing w:val="-5"/>
                <w:sz w:val="24"/>
                <w:szCs w:val="24"/>
              </w:rPr>
              <w:t>Поставленные задачи необходимо учитывать в соответствии с возможностями учащихся. Если ученик</w:t>
            </w:r>
            <w:r w:rsidRPr="00A30860">
              <w:rPr>
                <w:rFonts w:ascii="Times New Roman" w:hAnsi="Times New Roman" w:cs="Times New Roman"/>
                <w:spacing w:val="-6"/>
                <w:sz w:val="24"/>
                <w:szCs w:val="24"/>
              </w:rPr>
              <w:t xml:space="preserve"> мотивирован на </w:t>
            </w:r>
            <w:r w:rsidRPr="00A30860">
              <w:rPr>
                <w:rFonts w:ascii="Times New Roman" w:hAnsi="Times New Roman" w:cs="Times New Roman"/>
                <w:spacing w:val="-5"/>
                <w:sz w:val="24"/>
                <w:szCs w:val="24"/>
              </w:rPr>
              <w:t xml:space="preserve">неудачу и неуспех ему предлагается возможность самостоятельного выбора однозадачных проблемных ситуаций. Если ученик </w:t>
            </w:r>
            <w:r w:rsidRPr="00A30860">
              <w:rPr>
                <w:rFonts w:ascii="Times New Roman" w:hAnsi="Times New Roman" w:cs="Times New Roman"/>
                <w:spacing w:val="-7"/>
                <w:sz w:val="24"/>
                <w:szCs w:val="24"/>
              </w:rPr>
              <w:t xml:space="preserve">мотивирован на удачу, такому ученику предлагается многозадачная проблемная ситуация, направленная на развитие когнитивных способностей. </w:t>
            </w:r>
          </w:p>
        </w:tc>
      </w:tr>
      <w:tr w:rsidR="00F46622" w:rsidRPr="00A30860" w14:paraId="0051C498" w14:textId="77777777" w:rsidTr="00F77E94">
        <w:tc>
          <w:tcPr>
            <w:tcW w:w="1838" w:type="dxa"/>
            <w:tcBorders>
              <w:bottom w:val="nil"/>
            </w:tcBorders>
          </w:tcPr>
          <w:p w14:paraId="7486BBE6" w14:textId="77777777" w:rsidR="00F46622" w:rsidRPr="00A30860" w:rsidRDefault="00F46622" w:rsidP="0099474A">
            <w:pPr>
              <w:tabs>
                <w:tab w:val="left" w:pos="567"/>
              </w:tabs>
              <w:spacing w:after="0" w:line="240" w:lineRule="auto"/>
              <w:rPr>
                <w:rFonts w:ascii="Times New Roman" w:hAnsi="Times New Roman" w:cs="Times New Roman"/>
                <w:spacing w:val="-5"/>
                <w:sz w:val="24"/>
                <w:szCs w:val="24"/>
              </w:rPr>
            </w:pPr>
            <w:r w:rsidRPr="00A30860">
              <w:rPr>
                <w:rFonts w:ascii="Times New Roman" w:hAnsi="Times New Roman" w:cs="Times New Roman"/>
                <w:spacing w:val="-5"/>
                <w:sz w:val="24"/>
                <w:szCs w:val="24"/>
              </w:rPr>
              <w:t>3. Возможность про</w:t>
            </w:r>
            <w:r w:rsidRPr="00A30860">
              <w:rPr>
                <w:rFonts w:ascii="Times New Roman" w:hAnsi="Times New Roman" w:cs="Times New Roman"/>
                <w:spacing w:val="-7"/>
                <w:sz w:val="24"/>
                <w:szCs w:val="24"/>
              </w:rPr>
              <w:t>явления самостоя</w:t>
            </w:r>
            <w:r w:rsidRPr="00A30860">
              <w:rPr>
                <w:rFonts w:ascii="Times New Roman" w:hAnsi="Times New Roman" w:cs="Times New Roman"/>
                <w:sz w:val="24"/>
                <w:szCs w:val="24"/>
              </w:rPr>
              <w:t>тельности</w:t>
            </w:r>
          </w:p>
        </w:tc>
        <w:tc>
          <w:tcPr>
            <w:tcW w:w="7938" w:type="dxa"/>
            <w:tcBorders>
              <w:bottom w:val="nil"/>
            </w:tcBorders>
          </w:tcPr>
          <w:p w14:paraId="6FE35C1D" w14:textId="185692BE" w:rsidR="0034708B" w:rsidRPr="00A30860" w:rsidRDefault="00F46622" w:rsidP="0099474A">
            <w:pPr>
              <w:shd w:val="clear" w:color="auto" w:fill="FFFFFF"/>
              <w:tabs>
                <w:tab w:val="left" w:pos="567"/>
              </w:tabs>
              <w:spacing w:after="0" w:line="240" w:lineRule="auto"/>
              <w:jc w:val="both"/>
              <w:rPr>
                <w:rFonts w:ascii="Times New Roman" w:hAnsi="Times New Roman" w:cs="Times New Roman"/>
                <w:spacing w:val="-5"/>
                <w:sz w:val="24"/>
                <w:szCs w:val="24"/>
              </w:rPr>
            </w:pPr>
            <w:r w:rsidRPr="00A30860">
              <w:rPr>
                <w:rFonts w:ascii="Times New Roman" w:hAnsi="Times New Roman" w:cs="Times New Roman"/>
                <w:spacing w:val="-6"/>
                <w:sz w:val="24"/>
                <w:szCs w:val="24"/>
              </w:rPr>
              <w:t>Учитель предоставляет возможность быть самостоятельным, в принятии решений. Для низко мотивированных учеников ра</w:t>
            </w:r>
            <w:r w:rsidRPr="00A30860">
              <w:rPr>
                <w:rFonts w:ascii="Times New Roman" w:hAnsi="Times New Roman" w:cs="Times New Roman"/>
                <w:spacing w:val="-7"/>
                <w:sz w:val="24"/>
                <w:szCs w:val="24"/>
              </w:rPr>
              <w:t>ционально использовать сочетание методов и форм совместной дея</w:t>
            </w:r>
            <w:r w:rsidRPr="00A30860">
              <w:rPr>
                <w:rFonts w:ascii="Times New Roman" w:hAnsi="Times New Roman" w:cs="Times New Roman"/>
                <w:spacing w:val="-6"/>
                <w:sz w:val="24"/>
                <w:szCs w:val="24"/>
              </w:rPr>
              <w:t xml:space="preserve">тельности педагога и ученика, для получения эмоционального эффекта от взаимодействия авторитетного учителя и уважающего его ученика. Такая ситуация </w:t>
            </w:r>
            <w:r w:rsidRPr="00A30860">
              <w:rPr>
                <w:rFonts w:ascii="Times New Roman" w:hAnsi="Times New Roman" w:cs="Times New Roman"/>
                <w:spacing w:val="-8"/>
                <w:sz w:val="24"/>
                <w:szCs w:val="24"/>
              </w:rPr>
              <w:t>вызывает бурю положительных эмоций и внутренних переживаний и дает качественный рывок к устремлениям ученика к достижениям.</w:t>
            </w:r>
          </w:p>
        </w:tc>
      </w:tr>
      <w:tr w:rsidR="00F46622" w:rsidRPr="00A30860" w14:paraId="24EE932A" w14:textId="77777777" w:rsidTr="0099474A">
        <w:trPr>
          <w:trHeight w:val="1403"/>
        </w:trPr>
        <w:tc>
          <w:tcPr>
            <w:tcW w:w="1838" w:type="dxa"/>
          </w:tcPr>
          <w:p w14:paraId="5BEF98AA" w14:textId="77777777" w:rsidR="00F46622" w:rsidRPr="00A30860" w:rsidRDefault="00F46622" w:rsidP="0099474A">
            <w:pPr>
              <w:tabs>
                <w:tab w:val="left" w:pos="567"/>
              </w:tabs>
              <w:spacing w:after="0" w:line="240" w:lineRule="auto"/>
              <w:rPr>
                <w:rFonts w:ascii="Times New Roman" w:hAnsi="Times New Roman" w:cs="Times New Roman"/>
                <w:spacing w:val="-5"/>
                <w:sz w:val="24"/>
                <w:szCs w:val="24"/>
              </w:rPr>
            </w:pPr>
            <w:r w:rsidRPr="00A30860">
              <w:rPr>
                <w:rFonts w:ascii="Times New Roman" w:hAnsi="Times New Roman" w:cs="Times New Roman"/>
                <w:spacing w:val="-2"/>
                <w:sz w:val="24"/>
                <w:szCs w:val="24"/>
              </w:rPr>
              <w:t>4.Оценка результа</w:t>
            </w:r>
            <w:r w:rsidRPr="00A30860">
              <w:rPr>
                <w:rFonts w:ascii="Times New Roman" w:hAnsi="Times New Roman" w:cs="Times New Roman"/>
                <w:spacing w:val="-7"/>
                <w:sz w:val="24"/>
                <w:szCs w:val="24"/>
              </w:rPr>
              <w:t>тов деятельности</w:t>
            </w:r>
          </w:p>
        </w:tc>
        <w:tc>
          <w:tcPr>
            <w:tcW w:w="7938" w:type="dxa"/>
          </w:tcPr>
          <w:p w14:paraId="11C09A5D" w14:textId="77777777" w:rsidR="00F46622" w:rsidRPr="00A30860" w:rsidRDefault="00F46622" w:rsidP="0099474A">
            <w:pPr>
              <w:shd w:val="clear" w:color="auto" w:fill="FFFFFF"/>
              <w:tabs>
                <w:tab w:val="left" w:pos="567"/>
              </w:tabs>
              <w:spacing w:after="0" w:line="240" w:lineRule="auto"/>
              <w:jc w:val="both"/>
              <w:rPr>
                <w:rFonts w:ascii="Times New Roman" w:hAnsi="Times New Roman" w:cs="Times New Roman"/>
                <w:spacing w:val="-6"/>
                <w:sz w:val="24"/>
                <w:szCs w:val="24"/>
              </w:rPr>
            </w:pPr>
            <w:r w:rsidRPr="00A30860">
              <w:rPr>
                <w:rFonts w:ascii="Times New Roman" w:hAnsi="Times New Roman" w:cs="Times New Roman"/>
                <w:spacing w:val="-6"/>
                <w:sz w:val="24"/>
                <w:szCs w:val="24"/>
              </w:rPr>
              <w:t xml:space="preserve">Педагог предварительно обязан сообщить ученикам по каким критериям будет оцениваться их творческая деятельность, направленная на развитие мотивации достижения. Педагог объясняет ученикам каких он ждет результатов и </w:t>
            </w:r>
            <w:r w:rsidRPr="00A30860">
              <w:rPr>
                <w:rFonts w:ascii="Times New Roman" w:hAnsi="Times New Roman" w:cs="Times New Roman"/>
                <w:spacing w:val="-7"/>
                <w:sz w:val="24"/>
                <w:szCs w:val="24"/>
              </w:rPr>
              <w:t xml:space="preserve">справедливо оценивает полученные результаты. Констатирует проявление </w:t>
            </w:r>
            <w:r w:rsidRPr="00A30860">
              <w:rPr>
                <w:rFonts w:ascii="Times New Roman" w:hAnsi="Times New Roman" w:cs="Times New Roman"/>
                <w:spacing w:val="-5"/>
                <w:sz w:val="24"/>
                <w:szCs w:val="24"/>
              </w:rPr>
              <w:t xml:space="preserve">изменений в уровнях развития мотивации достижений. </w:t>
            </w:r>
          </w:p>
        </w:tc>
      </w:tr>
      <w:tr w:rsidR="00F46622" w:rsidRPr="00A30860" w14:paraId="4152B84E" w14:textId="77777777" w:rsidTr="0099474A">
        <w:trPr>
          <w:trHeight w:val="1125"/>
        </w:trPr>
        <w:tc>
          <w:tcPr>
            <w:tcW w:w="1838" w:type="dxa"/>
          </w:tcPr>
          <w:p w14:paraId="6F9080A1" w14:textId="77777777" w:rsidR="00F46622" w:rsidRPr="00A30860" w:rsidRDefault="00F46622" w:rsidP="0099474A">
            <w:pPr>
              <w:tabs>
                <w:tab w:val="left" w:pos="567"/>
              </w:tabs>
              <w:spacing w:after="0" w:line="240" w:lineRule="auto"/>
              <w:rPr>
                <w:rFonts w:ascii="Times New Roman" w:hAnsi="Times New Roman" w:cs="Times New Roman"/>
                <w:spacing w:val="-2"/>
                <w:sz w:val="24"/>
                <w:szCs w:val="24"/>
              </w:rPr>
            </w:pPr>
            <w:r w:rsidRPr="00A30860">
              <w:rPr>
                <w:rFonts w:ascii="Times New Roman" w:hAnsi="Times New Roman" w:cs="Times New Roman"/>
                <w:sz w:val="24"/>
                <w:szCs w:val="24"/>
              </w:rPr>
              <w:t xml:space="preserve">5. Оценка учениками своих способностей </w:t>
            </w:r>
          </w:p>
        </w:tc>
        <w:tc>
          <w:tcPr>
            <w:tcW w:w="7938" w:type="dxa"/>
          </w:tcPr>
          <w:p w14:paraId="15A3A08B" w14:textId="77777777" w:rsidR="00F46622" w:rsidRPr="00A30860" w:rsidRDefault="00F46622" w:rsidP="0099474A">
            <w:pPr>
              <w:shd w:val="clear" w:color="auto" w:fill="FFFFFF"/>
              <w:tabs>
                <w:tab w:val="left" w:pos="567"/>
              </w:tabs>
              <w:spacing w:after="0" w:line="240" w:lineRule="auto"/>
              <w:jc w:val="both"/>
              <w:rPr>
                <w:rFonts w:ascii="Times New Roman" w:hAnsi="Times New Roman" w:cs="Times New Roman"/>
                <w:spacing w:val="-6"/>
                <w:sz w:val="24"/>
                <w:szCs w:val="24"/>
              </w:rPr>
            </w:pPr>
            <w:r w:rsidRPr="00A30860">
              <w:rPr>
                <w:rFonts w:ascii="Times New Roman" w:hAnsi="Times New Roman" w:cs="Times New Roman"/>
                <w:spacing w:val="-6"/>
                <w:sz w:val="24"/>
                <w:szCs w:val="24"/>
              </w:rPr>
              <w:t>Педагог не ущемляет право выбора учеником выбранных им заданий. Наблюдается стимулирование развития самооценки ученика. Педагог заранее готовит задания, которые предлагаются ученикам. Педагог не скупится на похвалу, оказывает помощь и поддержку, демократичен и свободен</w:t>
            </w:r>
          </w:p>
        </w:tc>
      </w:tr>
      <w:tr w:rsidR="00F46622" w:rsidRPr="00A30860" w14:paraId="1D3C57AB" w14:textId="77777777" w:rsidTr="00F77E94">
        <w:tc>
          <w:tcPr>
            <w:tcW w:w="1838" w:type="dxa"/>
          </w:tcPr>
          <w:p w14:paraId="1D7570F0" w14:textId="362B3068" w:rsidR="00F46622" w:rsidRPr="00A30860" w:rsidRDefault="0099474A" w:rsidP="0099474A">
            <w:pPr>
              <w:tabs>
                <w:tab w:val="left" w:pos="567"/>
              </w:tabs>
              <w:spacing w:after="0" w:line="240" w:lineRule="auto"/>
              <w:rPr>
                <w:rFonts w:ascii="Times New Roman" w:hAnsi="Times New Roman" w:cs="Times New Roman"/>
                <w:sz w:val="24"/>
                <w:szCs w:val="24"/>
              </w:rPr>
            </w:pPr>
            <w:r>
              <w:rPr>
                <w:rFonts w:ascii="Times New Roman" w:hAnsi="Times New Roman" w:cs="Times New Roman"/>
                <w:sz w:val="24"/>
                <w:szCs w:val="24"/>
              </w:rPr>
              <w:t>6.</w:t>
            </w:r>
            <w:r w:rsidR="00F46622" w:rsidRPr="00A30860">
              <w:rPr>
                <w:rFonts w:ascii="Times New Roman" w:hAnsi="Times New Roman" w:cs="Times New Roman"/>
                <w:sz w:val="24"/>
                <w:szCs w:val="24"/>
              </w:rPr>
              <w:t xml:space="preserve">Наличие возможностей для достижения успешных результатов </w:t>
            </w:r>
          </w:p>
        </w:tc>
        <w:tc>
          <w:tcPr>
            <w:tcW w:w="7938" w:type="dxa"/>
          </w:tcPr>
          <w:p w14:paraId="3D7A708B" w14:textId="77777777" w:rsidR="00F46622" w:rsidRPr="00A30860" w:rsidRDefault="00F46622"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Педагог создает все условия для достижения. Воспитывает оптимистический стиль по отношению к успешному или менее успешному выполненному заданию. В то же время зачитывает некоторые требования и правила для выполнения и решения поставленных задач: никогда не отчаивайтесь, эти неудачи временные; будьте уверены в себе, ищите и вы найдете особый способ решения даже трудной задачи. </w:t>
            </w:r>
          </w:p>
        </w:tc>
      </w:tr>
    </w:tbl>
    <w:p w14:paraId="415A5C18" w14:textId="77777777" w:rsidR="00DA06F8" w:rsidRPr="00A30860" w:rsidRDefault="00F46622"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В таблице </w:t>
      </w:r>
      <w:r w:rsidR="00FA3A03" w:rsidRPr="00A30860">
        <w:rPr>
          <w:rFonts w:ascii="Times New Roman" w:hAnsi="Times New Roman" w:cs="Times New Roman"/>
          <w:sz w:val="28"/>
          <w:szCs w:val="28"/>
        </w:rPr>
        <w:t>3</w:t>
      </w:r>
      <w:r w:rsidRPr="00A30860">
        <w:rPr>
          <w:rFonts w:ascii="Times New Roman" w:hAnsi="Times New Roman" w:cs="Times New Roman"/>
          <w:sz w:val="28"/>
          <w:szCs w:val="28"/>
        </w:rPr>
        <w:t xml:space="preserve"> соединены все предполагаемые действия учителя по реализации модели развития мотивации достижения у школьников. </w:t>
      </w:r>
    </w:p>
    <w:p w14:paraId="63C67C43" w14:textId="5EC186B9" w:rsidR="00DA06F8" w:rsidRPr="00A30860" w:rsidRDefault="00F46622" w:rsidP="004048D7">
      <w:pPr>
        <w:shd w:val="clear" w:color="auto" w:fill="FFFFFF"/>
        <w:tabs>
          <w:tab w:val="left" w:pos="567"/>
        </w:tabs>
        <w:spacing w:after="0" w:line="240" w:lineRule="auto"/>
        <w:ind w:firstLine="567"/>
        <w:jc w:val="both"/>
        <w:rPr>
          <w:rFonts w:ascii="Times New Roman" w:hAnsi="Times New Roman" w:cs="Times New Roman"/>
          <w:sz w:val="28"/>
          <w:szCs w:val="28"/>
          <w:highlight w:val="yellow"/>
        </w:rPr>
      </w:pPr>
      <w:r w:rsidRPr="00A30860">
        <w:rPr>
          <w:rFonts w:ascii="Times New Roman" w:hAnsi="Times New Roman" w:cs="Times New Roman"/>
          <w:sz w:val="28"/>
          <w:szCs w:val="28"/>
        </w:rPr>
        <w:t>Т.</w:t>
      </w:r>
      <w:r w:rsidR="00691819" w:rsidRPr="00A30860">
        <w:rPr>
          <w:rFonts w:ascii="Times New Roman" w:hAnsi="Times New Roman" w:cs="Times New Roman"/>
          <w:sz w:val="28"/>
          <w:szCs w:val="28"/>
        </w:rPr>
        <w:t>О. Гордеева</w:t>
      </w:r>
      <w:r w:rsidR="00E16555" w:rsidRPr="00A30860">
        <w:rPr>
          <w:rFonts w:ascii="Times New Roman" w:hAnsi="Times New Roman" w:cs="Times New Roman"/>
          <w:sz w:val="28"/>
          <w:szCs w:val="28"/>
        </w:rPr>
        <w:t xml:space="preserve"> </w:t>
      </w:r>
      <w:r w:rsidR="00691819" w:rsidRPr="00A30860">
        <w:rPr>
          <w:rFonts w:ascii="Times New Roman" w:hAnsi="Times New Roman" w:cs="Times New Roman"/>
          <w:sz w:val="28"/>
          <w:szCs w:val="28"/>
        </w:rPr>
        <w:t xml:space="preserve">и С. Ю. Манухина </w:t>
      </w:r>
      <w:r w:rsidRPr="00A30860">
        <w:rPr>
          <w:rFonts w:ascii="Times New Roman" w:hAnsi="Times New Roman" w:cs="Times New Roman"/>
          <w:sz w:val="28"/>
          <w:szCs w:val="28"/>
        </w:rPr>
        <w:t>обнаруживают ценности мотивационного процесса следующим образом: настойчивые школьники чаще придают важность ценностям успешности, целеустремленности, самостоятельности, высокому уровню интеллекта, повышенной ответственности, сохранению психологического и психического здоровья. Развитие мотивации достижения не может быть быстрым оно имеет последовательную, целенаправленную, ступенчатую основу развития, с учетом всех возрастных особенностей</w:t>
      </w:r>
      <w:r w:rsidR="00E16555" w:rsidRPr="00A30860">
        <w:rPr>
          <w:rFonts w:ascii="Times New Roman" w:hAnsi="Times New Roman" w:cs="Times New Roman"/>
          <w:sz w:val="28"/>
          <w:szCs w:val="28"/>
        </w:rPr>
        <w:t xml:space="preserve"> </w:t>
      </w:r>
      <w:r w:rsidR="00DA06F8" w:rsidRPr="00A30860">
        <w:rPr>
          <w:rFonts w:ascii="Times New Roman" w:hAnsi="Times New Roman" w:cs="Times New Roman"/>
          <w:sz w:val="28"/>
          <w:szCs w:val="28"/>
        </w:rPr>
        <w:t>[137].</w:t>
      </w:r>
    </w:p>
    <w:p w14:paraId="422626C1" w14:textId="14ACB75C" w:rsidR="00DA06F8" w:rsidRPr="00A30860" w:rsidRDefault="00DA06F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Система среднего образования требует непрерывность совершенствования качественного обучения и прогнозирования дальнейшей успешной практической учебной </w:t>
      </w:r>
      <w:r w:rsidR="00FD7F5F" w:rsidRPr="00A30860">
        <w:rPr>
          <w:rFonts w:ascii="Times New Roman" w:hAnsi="Times New Roman" w:cs="Times New Roman"/>
          <w:sz w:val="28"/>
          <w:szCs w:val="28"/>
        </w:rPr>
        <w:t>д</w:t>
      </w:r>
      <w:r w:rsidRPr="00A30860">
        <w:rPr>
          <w:rFonts w:ascii="Times New Roman" w:hAnsi="Times New Roman" w:cs="Times New Roman"/>
          <w:sz w:val="28"/>
          <w:szCs w:val="28"/>
        </w:rPr>
        <w:t xml:space="preserve">еятельности. </w:t>
      </w:r>
      <w:r w:rsidR="00FD7F5F" w:rsidRPr="00A30860">
        <w:rPr>
          <w:rFonts w:ascii="Times New Roman" w:hAnsi="Times New Roman" w:cs="Times New Roman"/>
          <w:sz w:val="28"/>
          <w:szCs w:val="28"/>
        </w:rPr>
        <w:t>С</w:t>
      </w:r>
      <w:r w:rsidRPr="00A30860">
        <w:rPr>
          <w:rFonts w:ascii="Times New Roman" w:hAnsi="Times New Roman" w:cs="Times New Roman"/>
          <w:sz w:val="28"/>
          <w:szCs w:val="28"/>
        </w:rPr>
        <w:t>овременные школьники должны иметь ар</w:t>
      </w:r>
      <w:r w:rsidR="00FD7F5F" w:rsidRPr="00A30860">
        <w:rPr>
          <w:rFonts w:ascii="Times New Roman" w:hAnsi="Times New Roman" w:cs="Times New Roman"/>
          <w:sz w:val="28"/>
          <w:szCs w:val="28"/>
        </w:rPr>
        <w:t>с</w:t>
      </w:r>
      <w:r w:rsidRPr="00A30860">
        <w:rPr>
          <w:rFonts w:ascii="Times New Roman" w:hAnsi="Times New Roman" w:cs="Times New Roman"/>
          <w:sz w:val="28"/>
          <w:szCs w:val="28"/>
        </w:rPr>
        <w:t>енал личностных качеств, ценностей, знаний, ум</w:t>
      </w:r>
      <w:r w:rsidR="00FD7F5F" w:rsidRPr="00A30860">
        <w:rPr>
          <w:rFonts w:ascii="Times New Roman" w:hAnsi="Times New Roman" w:cs="Times New Roman"/>
          <w:sz w:val="28"/>
          <w:szCs w:val="28"/>
        </w:rPr>
        <w:t>е</w:t>
      </w:r>
      <w:r w:rsidRPr="00A30860">
        <w:rPr>
          <w:rFonts w:ascii="Times New Roman" w:hAnsi="Times New Roman" w:cs="Times New Roman"/>
          <w:sz w:val="28"/>
          <w:szCs w:val="28"/>
        </w:rPr>
        <w:t xml:space="preserve">ний и навыков. Формировать рост уровня мотивации достижения </w:t>
      </w:r>
      <w:proofErr w:type="gramStart"/>
      <w:r w:rsidR="00FD7F5F" w:rsidRPr="00A30860">
        <w:rPr>
          <w:rFonts w:ascii="Times New Roman" w:hAnsi="Times New Roman" w:cs="Times New Roman"/>
          <w:sz w:val="28"/>
          <w:szCs w:val="28"/>
        </w:rPr>
        <w:t xml:space="preserve">- </w:t>
      </w:r>
      <w:r w:rsidRPr="00A30860">
        <w:rPr>
          <w:rFonts w:ascii="Times New Roman" w:hAnsi="Times New Roman" w:cs="Times New Roman"/>
          <w:sz w:val="28"/>
          <w:szCs w:val="28"/>
        </w:rPr>
        <w:t>это главное условие эф</w:t>
      </w:r>
      <w:r w:rsidR="00FD7F5F" w:rsidRPr="00A30860">
        <w:rPr>
          <w:rFonts w:ascii="Times New Roman" w:hAnsi="Times New Roman" w:cs="Times New Roman"/>
          <w:sz w:val="28"/>
          <w:szCs w:val="28"/>
        </w:rPr>
        <w:t>ф</w:t>
      </w:r>
      <w:r w:rsidRPr="00A30860">
        <w:rPr>
          <w:rFonts w:ascii="Times New Roman" w:hAnsi="Times New Roman" w:cs="Times New Roman"/>
          <w:sz w:val="28"/>
          <w:szCs w:val="28"/>
        </w:rPr>
        <w:t>ективности учебной</w:t>
      </w:r>
      <w:r w:rsidR="00566BD9" w:rsidRPr="00A30860">
        <w:rPr>
          <w:rFonts w:ascii="Times New Roman" w:hAnsi="Times New Roman" w:cs="Times New Roman"/>
          <w:sz w:val="28"/>
          <w:szCs w:val="28"/>
        </w:rPr>
        <w:t xml:space="preserve"> </w:t>
      </w:r>
      <w:r w:rsidRPr="00A30860">
        <w:rPr>
          <w:rFonts w:ascii="Times New Roman" w:hAnsi="Times New Roman" w:cs="Times New Roman"/>
          <w:sz w:val="28"/>
          <w:szCs w:val="28"/>
        </w:rPr>
        <w:t>деятельности</w:t>
      </w:r>
      <w:proofErr w:type="gramEnd"/>
      <w:r w:rsidRPr="00A30860">
        <w:rPr>
          <w:rFonts w:ascii="Times New Roman" w:hAnsi="Times New Roman" w:cs="Times New Roman"/>
          <w:sz w:val="28"/>
          <w:szCs w:val="28"/>
        </w:rPr>
        <w:t xml:space="preserve">, так как недостаточная </w:t>
      </w:r>
      <w:proofErr w:type="spellStart"/>
      <w:r w:rsidRPr="00A30860">
        <w:rPr>
          <w:rFonts w:ascii="Times New Roman" w:hAnsi="Times New Roman" w:cs="Times New Roman"/>
          <w:sz w:val="28"/>
          <w:szCs w:val="28"/>
        </w:rPr>
        <w:t>сформированность</w:t>
      </w:r>
      <w:proofErr w:type="spellEnd"/>
      <w:r w:rsidRPr="00A30860">
        <w:rPr>
          <w:rFonts w:ascii="Times New Roman" w:hAnsi="Times New Roman" w:cs="Times New Roman"/>
          <w:sz w:val="28"/>
          <w:szCs w:val="28"/>
        </w:rPr>
        <w:t xml:space="preserve"> мотивации достижения может стать основной причиной низ</w:t>
      </w:r>
      <w:r w:rsidR="00FD7F5F" w:rsidRPr="00A30860">
        <w:rPr>
          <w:rFonts w:ascii="Times New Roman" w:hAnsi="Times New Roman" w:cs="Times New Roman"/>
          <w:sz w:val="28"/>
          <w:szCs w:val="28"/>
        </w:rPr>
        <w:t>к</w:t>
      </w:r>
      <w:r w:rsidRPr="00A30860">
        <w:rPr>
          <w:rFonts w:ascii="Times New Roman" w:hAnsi="Times New Roman" w:cs="Times New Roman"/>
          <w:sz w:val="28"/>
          <w:szCs w:val="28"/>
        </w:rPr>
        <w:t>ого уровня учебных резу</w:t>
      </w:r>
      <w:r w:rsidR="00FD7F5F" w:rsidRPr="00A30860">
        <w:rPr>
          <w:rFonts w:ascii="Times New Roman" w:hAnsi="Times New Roman" w:cs="Times New Roman"/>
          <w:sz w:val="28"/>
          <w:szCs w:val="28"/>
        </w:rPr>
        <w:t>л</w:t>
      </w:r>
      <w:r w:rsidRPr="00A30860">
        <w:rPr>
          <w:rFonts w:ascii="Times New Roman" w:hAnsi="Times New Roman" w:cs="Times New Roman"/>
          <w:sz w:val="28"/>
          <w:szCs w:val="28"/>
        </w:rPr>
        <w:t>ьтатов и в конце концов нежелание ученика учи</w:t>
      </w:r>
      <w:r w:rsidR="00FD7F5F" w:rsidRPr="00A30860">
        <w:rPr>
          <w:rFonts w:ascii="Times New Roman" w:hAnsi="Times New Roman" w:cs="Times New Roman"/>
          <w:sz w:val="28"/>
          <w:szCs w:val="28"/>
        </w:rPr>
        <w:t>т</w:t>
      </w:r>
      <w:r w:rsidRPr="00A30860">
        <w:rPr>
          <w:rFonts w:ascii="Times New Roman" w:hAnsi="Times New Roman" w:cs="Times New Roman"/>
          <w:sz w:val="28"/>
          <w:szCs w:val="28"/>
        </w:rPr>
        <w:t xml:space="preserve">ься [138]. </w:t>
      </w:r>
    </w:p>
    <w:p w14:paraId="4F2DD512" w14:textId="3022BCAE" w:rsidR="005D6746" w:rsidRPr="00A30860" w:rsidRDefault="005D6746"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Анализируя мнения представленных авторов, мы приходим к выводу, что достиженческая активность детей понимается многими авторами как мотивация, направленная на лучшее выполнение деятельности, ориентированной на достиж</w:t>
      </w:r>
      <w:r w:rsidR="00077F0A" w:rsidRPr="00A30860">
        <w:rPr>
          <w:rFonts w:ascii="Times New Roman" w:hAnsi="Times New Roman" w:cs="Times New Roman"/>
          <w:sz w:val="28"/>
          <w:szCs w:val="28"/>
        </w:rPr>
        <w:t>е</w:t>
      </w:r>
      <w:r w:rsidRPr="00A30860">
        <w:rPr>
          <w:rFonts w:ascii="Times New Roman" w:hAnsi="Times New Roman" w:cs="Times New Roman"/>
          <w:sz w:val="28"/>
          <w:szCs w:val="28"/>
        </w:rPr>
        <w:t>ние максимально высокого результата [139].</w:t>
      </w:r>
    </w:p>
    <w:p w14:paraId="2EFC066D" w14:textId="31ECE82A" w:rsidR="00F46622" w:rsidRPr="00A30860" w:rsidRDefault="00E16555" w:rsidP="004048D7">
      <w:pPr>
        <w:shd w:val="clear" w:color="auto" w:fill="FFFFFF"/>
        <w:tabs>
          <w:tab w:val="left" w:pos="567"/>
        </w:tabs>
        <w:spacing w:after="0" w:line="240" w:lineRule="auto"/>
        <w:ind w:firstLine="567"/>
        <w:jc w:val="both"/>
        <w:rPr>
          <w:rFonts w:ascii="Times New Roman" w:hAnsi="Times New Roman" w:cs="Times New Roman"/>
          <w:spacing w:val="-7"/>
          <w:sz w:val="28"/>
          <w:szCs w:val="28"/>
        </w:rPr>
      </w:pPr>
      <w:r w:rsidRPr="00A30860">
        <w:rPr>
          <w:rFonts w:ascii="Times New Roman" w:hAnsi="Times New Roman" w:cs="Times New Roman"/>
          <w:iCs/>
          <w:sz w:val="28"/>
          <w:szCs w:val="28"/>
        </w:rPr>
        <w:t>С</w:t>
      </w:r>
      <w:r w:rsidR="00F46622" w:rsidRPr="00A30860">
        <w:rPr>
          <w:rFonts w:ascii="Times New Roman" w:hAnsi="Times New Roman" w:cs="Times New Roman"/>
          <w:iCs/>
          <w:sz w:val="28"/>
          <w:szCs w:val="28"/>
        </w:rPr>
        <w:t xml:space="preserve">уществуют определенные закономерности изменений фаз жизни человека, доминирующих мотиваций в связи с изменениями жизненной активности. </w:t>
      </w:r>
      <w:r w:rsidRPr="00A30860">
        <w:rPr>
          <w:rFonts w:ascii="Times New Roman" w:hAnsi="Times New Roman" w:cs="Times New Roman"/>
          <w:iCs/>
          <w:sz w:val="28"/>
          <w:szCs w:val="28"/>
        </w:rPr>
        <w:t>Ф</w:t>
      </w:r>
      <w:r w:rsidR="00F46622" w:rsidRPr="00A30860">
        <w:rPr>
          <w:rFonts w:ascii="Times New Roman" w:hAnsi="Times New Roman" w:cs="Times New Roman"/>
          <w:spacing w:val="-6"/>
          <w:sz w:val="28"/>
          <w:szCs w:val="28"/>
        </w:rPr>
        <w:t>ор</w:t>
      </w:r>
      <w:r w:rsidR="00F46622" w:rsidRPr="00A30860">
        <w:rPr>
          <w:rFonts w:ascii="Times New Roman" w:hAnsi="Times New Roman" w:cs="Times New Roman"/>
          <w:spacing w:val="-5"/>
          <w:sz w:val="28"/>
          <w:szCs w:val="28"/>
        </w:rPr>
        <w:t>мирование синдрома достижения</w:t>
      </w:r>
      <w:r w:rsidR="00F46622" w:rsidRPr="00A30860">
        <w:rPr>
          <w:rFonts w:ascii="Times New Roman" w:hAnsi="Times New Roman" w:cs="Times New Roman"/>
          <w:spacing w:val="-6"/>
          <w:sz w:val="28"/>
          <w:szCs w:val="28"/>
        </w:rPr>
        <w:t xml:space="preserve">; способность самоанализу; наличие тактики </w:t>
      </w:r>
      <w:proofErr w:type="spellStart"/>
      <w:r w:rsidR="00F46622" w:rsidRPr="00A30860">
        <w:rPr>
          <w:rFonts w:ascii="Times New Roman" w:hAnsi="Times New Roman" w:cs="Times New Roman"/>
          <w:spacing w:val="-6"/>
          <w:sz w:val="28"/>
          <w:szCs w:val="28"/>
        </w:rPr>
        <w:t>целеобразования</w:t>
      </w:r>
      <w:proofErr w:type="spellEnd"/>
      <w:r w:rsidR="00F46622" w:rsidRPr="00A30860">
        <w:rPr>
          <w:rFonts w:ascii="Times New Roman" w:hAnsi="Times New Roman" w:cs="Times New Roman"/>
          <w:spacing w:val="-6"/>
          <w:sz w:val="28"/>
          <w:szCs w:val="28"/>
        </w:rPr>
        <w:t xml:space="preserve"> в поведенческой реакции и жизненной позиции.</w:t>
      </w:r>
      <w:r w:rsidR="00F46622" w:rsidRPr="00A30860">
        <w:rPr>
          <w:rFonts w:ascii="Times New Roman" w:hAnsi="Times New Roman" w:cs="Times New Roman"/>
          <w:spacing w:val="-7"/>
          <w:sz w:val="28"/>
          <w:szCs w:val="28"/>
        </w:rPr>
        <w:t xml:space="preserve"> Сформировать синдром достижения можно следующими приемами: </w:t>
      </w:r>
      <w:r w:rsidR="00F46622" w:rsidRPr="00A30860">
        <w:rPr>
          <w:rFonts w:ascii="Times New Roman" w:hAnsi="Times New Roman" w:cs="Times New Roman"/>
          <w:spacing w:val="-6"/>
          <w:sz w:val="28"/>
          <w:szCs w:val="28"/>
        </w:rPr>
        <w:t xml:space="preserve">создать ряд проективных рассказов с мотивационной достиженческой тематикой; </w:t>
      </w:r>
      <w:r w:rsidR="00F46622" w:rsidRPr="00A30860">
        <w:rPr>
          <w:rFonts w:ascii="Times New Roman" w:hAnsi="Times New Roman" w:cs="Times New Roman"/>
          <w:spacing w:val="-7"/>
          <w:sz w:val="28"/>
          <w:szCs w:val="28"/>
        </w:rPr>
        <w:t>правильное вычленение мотива достижения в рамках других мотивов, здесь идет психосемантический разбор слов и словосочетаний; р</w:t>
      </w:r>
      <w:r w:rsidR="00F46622" w:rsidRPr="00A30860">
        <w:rPr>
          <w:rFonts w:ascii="Times New Roman" w:hAnsi="Times New Roman" w:cs="Times New Roman"/>
          <w:sz w:val="28"/>
          <w:szCs w:val="28"/>
        </w:rPr>
        <w:t xml:space="preserve">азбор </w:t>
      </w:r>
      <w:r w:rsidR="00F46622" w:rsidRPr="00A30860">
        <w:rPr>
          <w:rFonts w:ascii="Times New Roman" w:hAnsi="Times New Roman" w:cs="Times New Roman"/>
          <w:spacing w:val="-8"/>
          <w:sz w:val="28"/>
          <w:szCs w:val="28"/>
        </w:rPr>
        <w:t>способов паттернов поведения школьника с явно выраженной мотивацией достижения</w:t>
      </w:r>
      <w:r w:rsidR="00F46622" w:rsidRPr="00A30860">
        <w:rPr>
          <w:rFonts w:ascii="Times New Roman" w:hAnsi="Times New Roman" w:cs="Times New Roman"/>
          <w:sz w:val="28"/>
          <w:szCs w:val="28"/>
        </w:rPr>
        <w:t>.</w:t>
      </w:r>
      <w:r w:rsidR="00FA3A03" w:rsidRPr="00A30860">
        <w:rPr>
          <w:rFonts w:ascii="Times New Roman" w:hAnsi="Times New Roman" w:cs="Times New Roman"/>
          <w:sz w:val="28"/>
          <w:szCs w:val="28"/>
        </w:rPr>
        <w:t xml:space="preserve"> Эти предложения нами использованы в следующем опытно-экспериментальном разделе диссертации</w:t>
      </w:r>
      <w:r w:rsidR="005D6746" w:rsidRPr="00A30860">
        <w:rPr>
          <w:rFonts w:ascii="Times New Roman" w:hAnsi="Times New Roman" w:cs="Times New Roman"/>
          <w:sz w:val="28"/>
          <w:szCs w:val="28"/>
        </w:rPr>
        <w:t>.</w:t>
      </w:r>
    </w:p>
    <w:p w14:paraId="4C075B3A" w14:textId="77777777" w:rsidR="00F77E94" w:rsidRPr="00A30860" w:rsidRDefault="00F77E94" w:rsidP="004048D7">
      <w:pPr>
        <w:shd w:val="clear" w:color="auto" w:fill="FFFFFF"/>
        <w:tabs>
          <w:tab w:val="left" w:pos="-142"/>
          <w:tab w:val="left" w:pos="567"/>
        </w:tabs>
        <w:spacing w:after="0" w:line="240" w:lineRule="auto"/>
        <w:ind w:firstLine="567"/>
        <w:jc w:val="both"/>
        <w:rPr>
          <w:rFonts w:ascii="Times New Roman" w:hAnsi="Times New Roman" w:cs="Times New Roman"/>
          <w:b/>
          <w:sz w:val="28"/>
          <w:szCs w:val="28"/>
        </w:rPr>
      </w:pPr>
    </w:p>
    <w:p w14:paraId="62127404" w14:textId="77777777" w:rsidR="00A11DFD" w:rsidRDefault="00A11DFD">
      <w:pPr>
        <w:spacing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158F4C22" w14:textId="25BD166F" w:rsidR="00CB347B" w:rsidRPr="00A30860" w:rsidRDefault="00E96A18" w:rsidP="004048D7">
      <w:pPr>
        <w:shd w:val="clear" w:color="auto" w:fill="FFFFFF"/>
        <w:tabs>
          <w:tab w:val="left" w:pos="-142"/>
          <w:tab w:val="left" w:pos="567"/>
        </w:tabs>
        <w:spacing w:after="0" w:line="240" w:lineRule="auto"/>
        <w:ind w:firstLine="567"/>
        <w:jc w:val="both"/>
        <w:rPr>
          <w:rFonts w:ascii="Times New Roman" w:hAnsi="Times New Roman" w:cs="Times New Roman"/>
          <w:b/>
          <w:sz w:val="28"/>
          <w:szCs w:val="28"/>
        </w:rPr>
      </w:pPr>
      <w:r w:rsidRPr="00A30860">
        <w:rPr>
          <w:rFonts w:ascii="Times New Roman" w:hAnsi="Times New Roman" w:cs="Times New Roman"/>
          <w:b/>
          <w:sz w:val="28"/>
          <w:szCs w:val="28"/>
        </w:rPr>
        <w:lastRenderedPageBreak/>
        <w:t xml:space="preserve">3 ОПЫТНО – ЭКСПЕРИМЕНТАЛЬНАЯ РАБОТА </w:t>
      </w:r>
      <w:r w:rsidR="004E6C06" w:rsidRPr="00A30860">
        <w:rPr>
          <w:rFonts w:ascii="Times New Roman" w:hAnsi="Times New Roman" w:cs="Times New Roman"/>
          <w:b/>
          <w:sz w:val="28"/>
          <w:szCs w:val="28"/>
        </w:rPr>
        <w:t xml:space="preserve">ПО </w:t>
      </w:r>
      <w:r w:rsidRPr="00A30860">
        <w:rPr>
          <w:rFonts w:ascii="Times New Roman" w:hAnsi="Times New Roman" w:cs="Times New Roman"/>
          <w:b/>
          <w:sz w:val="28"/>
          <w:szCs w:val="28"/>
        </w:rPr>
        <w:t>РАЗВИТИ</w:t>
      </w:r>
      <w:r w:rsidR="004E6C06" w:rsidRPr="00A30860">
        <w:rPr>
          <w:rFonts w:ascii="Times New Roman" w:hAnsi="Times New Roman" w:cs="Times New Roman"/>
          <w:b/>
          <w:sz w:val="28"/>
          <w:szCs w:val="28"/>
        </w:rPr>
        <w:t>Ю</w:t>
      </w:r>
      <w:r w:rsidRPr="00A30860">
        <w:rPr>
          <w:rFonts w:ascii="Times New Roman" w:hAnsi="Times New Roman" w:cs="Times New Roman"/>
          <w:b/>
          <w:sz w:val="28"/>
          <w:szCs w:val="28"/>
        </w:rPr>
        <w:t xml:space="preserve"> МОТИВАЦИИ ДОСТИЖЕНИЯ СОВРЕМЕННЫХ ШКОЛЬНИКОВ В </w:t>
      </w:r>
      <w:r w:rsidR="001A2F13" w:rsidRPr="00A30860">
        <w:rPr>
          <w:rFonts w:ascii="Times New Roman" w:hAnsi="Times New Roman" w:cs="Times New Roman"/>
          <w:b/>
          <w:sz w:val="28"/>
          <w:szCs w:val="28"/>
        </w:rPr>
        <w:t>УСЛОВИЯХ</w:t>
      </w:r>
      <w:r w:rsidRPr="00A30860">
        <w:rPr>
          <w:rFonts w:ascii="Times New Roman" w:hAnsi="Times New Roman" w:cs="Times New Roman"/>
          <w:b/>
          <w:sz w:val="28"/>
          <w:szCs w:val="28"/>
        </w:rPr>
        <w:t xml:space="preserve"> О</w:t>
      </w:r>
      <w:r w:rsidR="00CB347B" w:rsidRPr="00A30860">
        <w:rPr>
          <w:rFonts w:ascii="Times New Roman" w:hAnsi="Times New Roman" w:cs="Times New Roman"/>
          <w:b/>
          <w:sz w:val="28"/>
          <w:szCs w:val="28"/>
        </w:rPr>
        <w:t>БНОВЛЕННОГО СОДЕРЖАНИЯ ОБУЧЕНИЯ</w:t>
      </w:r>
    </w:p>
    <w:p w14:paraId="2B00FF79" w14:textId="77777777" w:rsidR="00F77E94" w:rsidRPr="00A30860" w:rsidRDefault="00E96A18" w:rsidP="004048D7">
      <w:pPr>
        <w:shd w:val="clear" w:color="auto" w:fill="FFFFFF"/>
        <w:tabs>
          <w:tab w:val="left" w:pos="-142"/>
          <w:tab w:val="left" w:pos="567"/>
        </w:tabs>
        <w:spacing w:after="0" w:line="240" w:lineRule="auto"/>
        <w:ind w:firstLine="567"/>
        <w:jc w:val="both"/>
        <w:rPr>
          <w:rFonts w:ascii="Times New Roman" w:hAnsi="Times New Roman" w:cs="Times New Roman"/>
          <w:b/>
          <w:noProof/>
          <w:sz w:val="28"/>
          <w:szCs w:val="28"/>
        </w:rPr>
      </w:pPr>
      <w:r w:rsidRPr="00A30860">
        <w:rPr>
          <w:rFonts w:ascii="Times New Roman" w:hAnsi="Times New Roman" w:cs="Times New Roman"/>
          <w:b/>
          <w:sz w:val="28"/>
          <w:szCs w:val="28"/>
        </w:rPr>
        <w:t xml:space="preserve">3.1 </w:t>
      </w:r>
      <w:r w:rsidRPr="00A30860">
        <w:rPr>
          <w:rFonts w:ascii="Times New Roman" w:hAnsi="Times New Roman" w:cs="Times New Roman"/>
          <w:b/>
          <w:noProof/>
          <w:sz w:val="28"/>
          <w:szCs w:val="28"/>
        </w:rPr>
        <w:t xml:space="preserve">Комплексная оценка </w:t>
      </w:r>
      <w:r w:rsidR="00A97136" w:rsidRPr="00A30860">
        <w:rPr>
          <w:rFonts w:ascii="Times New Roman" w:hAnsi="Times New Roman" w:cs="Times New Roman"/>
          <w:b/>
          <w:noProof/>
          <w:sz w:val="28"/>
          <w:szCs w:val="28"/>
        </w:rPr>
        <w:t xml:space="preserve">уровня развития </w:t>
      </w:r>
      <w:r w:rsidRPr="00A30860">
        <w:rPr>
          <w:rFonts w:ascii="Times New Roman" w:hAnsi="Times New Roman" w:cs="Times New Roman"/>
          <w:b/>
          <w:noProof/>
          <w:sz w:val="28"/>
          <w:szCs w:val="28"/>
        </w:rPr>
        <w:t xml:space="preserve">мотивации достижения </w:t>
      </w:r>
      <w:r w:rsidRPr="00A30860">
        <w:rPr>
          <w:rFonts w:ascii="Times New Roman" w:hAnsi="Times New Roman" w:cs="Times New Roman"/>
          <w:b/>
          <w:sz w:val="28"/>
          <w:szCs w:val="28"/>
        </w:rPr>
        <w:t xml:space="preserve">учащихся </w:t>
      </w:r>
      <w:r w:rsidR="001E3A1E" w:rsidRPr="00A30860">
        <w:rPr>
          <w:rFonts w:ascii="Times New Roman" w:hAnsi="Times New Roman" w:cs="Times New Roman"/>
          <w:b/>
          <w:sz w:val="28"/>
          <w:szCs w:val="28"/>
        </w:rPr>
        <w:t xml:space="preserve">подросткового возраста </w:t>
      </w:r>
      <w:r w:rsidRPr="00A30860">
        <w:rPr>
          <w:rFonts w:ascii="Times New Roman" w:hAnsi="Times New Roman" w:cs="Times New Roman"/>
          <w:b/>
          <w:noProof/>
          <w:sz w:val="28"/>
          <w:szCs w:val="28"/>
        </w:rPr>
        <w:t>(констатирующий эксперимент)</w:t>
      </w:r>
    </w:p>
    <w:p w14:paraId="00670D13" w14:textId="358ED699" w:rsidR="00CB347B" w:rsidRPr="00A30860" w:rsidRDefault="00CB347B" w:rsidP="004048D7">
      <w:pPr>
        <w:shd w:val="clear" w:color="auto" w:fill="FFFFFF"/>
        <w:tabs>
          <w:tab w:val="left" w:pos="-142"/>
          <w:tab w:val="left" w:pos="567"/>
        </w:tabs>
        <w:spacing w:after="0" w:line="240" w:lineRule="auto"/>
        <w:ind w:firstLine="567"/>
        <w:jc w:val="both"/>
        <w:rPr>
          <w:rFonts w:ascii="Times New Roman" w:hAnsi="Times New Roman" w:cs="Times New Roman"/>
          <w:noProof/>
          <w:sz w:val="28"/>
          <w:szCs w:val="28"/>
        </w:rPr>
      </w:pPr>
      <w:r w:rsidRPr="00A30860">
        <w:rPr>
          <w:rFonts w:ascii="Times New Roman" w:hAnsi="Times New Roman" w:cs="Times New Roman"/>
          <w:noProof/>
          <w:sz w:val="28"/>
          <w:szCs w:val="28"/>
        </w:rPr>
        <w:t>Задача настоящего параграфа: представить результаты исходного состояния развития мотивации достижения учащихся подросткового возраста с использованием широкого диагностического инструментария и авторской анкеты</w:t>
      </w:r>
      <w:r w:rsidR="00726359" w:rsidRPr="00A30860">
        <w:rPr>
          <w:rFonts w:ascii="Times New Roman" w:hAnsi="Times New Roman" w:cs="Times New Roman"/>
          <w:noProof/>
          <w:sz w:val="28"/>
          <w:szCs w:val="28"/>
        </w:rPr>
        <w:t>.</w:t>
      </w:r>
    </w:p>
    <w:p w14:paraId="0C6D2FF4" w14:textId="5F6836DF" w:rsidR="0054755D" w:rsidRPr="00A30860" w:rsidRDefault="00E13C4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Верификация </w:t>
      </w:r>
      <w:r w:rsidR="001769DE" w:rsidRPr="00A30860">
        <w:rPr>
          <w:rFonts w:ascii="Times New Roman" w:hAnsi="Times New Roman" w:cs="Times New Roman"/>
          <w:sz w:val="28"/>
          <w:szCs w:val="28"/>
        </w:rPr>
        <w:t xml:space="preserve">и результативность </w:t>
      </w:r>
      <w:r w:rsidRPr="00A30860">
        <w:rPr>
          <w:rFonts w:ascii="Times New Roman" w:hAnsi="Times New Roman" w:cs="Times New Roman"/>
          <w:sz w:val="28"/>
          <w:szCs w:val="28"/>
        </w:rPr>
        <w:t>предлагаемой системы деятельности по развитию мотивации достижени</w:t>
      </w:r>
      <w:r w:rsidR="00C30887" w:rsidRPr="00A30860">
        <w:rPr>
          <w:rFonts w:ascii="Times New Roman" w:hAnsi="Times New Roman" w:cs="Times New Roman"/>
          <w:sz w:val="28"/>
          <w:szCs w:val="28"/>
        </w:rPr>
        <w:t>я</w:t>
      </w:r>
      <w:r w:rsidRPr="00A30860">
        <w:rPr>
          <w:rFonts w:ascii="Times New Roman" w:hAnsi="Times New Roman" w:cs="Times New Roman"/>
          <w:sz w:val="28"/>
          <w:szCs w:val="28"/>
        </w:rPr>
        <w:t xml:space="preserve"> </w:t>
      </w:r>
      <w:r w:rsidR="001769DE" w:rsidRPr="00A30860">
        <w:rPr>
          <w:rFonts w:ascii="Times New Roman" w:hAnsi="Times New Roman" w:cs="Times New Roman"/>
          <w:sz w:val="28"/>
          <w:szCs w:val="28"/>
        </w:rPr>
        <w:t xml:space="preserve">современных школьников предполагает важный этап </w:t>
      </w:r>
      <w:r w:rsidR="00681789" w:rsidRPr="00A30860">
        <w:rPr>
          <w:rFonts w:ascii="Times New Roman" w:hAnsi="Times New Roman" w:cs="Times New Roman"/>
          <w:sz w:val="28"/>
          <w:szCs w:val="28"/>
        </w:rPr>
        <w:t>опытно-экспериментальной работы</w:t>
      </w:r>
      <w:r w:rsidR="001769DE" w:rsidRPr="00A30860">
        <w:rPr>
          <w:rFonts w:ascii="Times New Roman" w:hAnsi="Times New Roman" w:cs="Times New Roman"/>
          <w:sz w:val="28"/>
          <w:szCs w:val="28"/>
        </w:rPr>
        <w:t xml:space="preserve">. Он заключается в </w:t>
      </w:r>
      <w:r w:rsidR="00681789" w:rsidRPr="00A30860">
        <w:rPr>
          <w:rFonts w:ascii="Times New Roman" w:hAnsi="Times New Roman" w:cs="Times New Roman"/>
          <w:sz w:val="28"/>
          <w:szCs w:val="28"/>
        </w:rPr>
        <w:t>проведен</w:t>
      </w:r>
      <w:r w:rsidR="001769DE" w:rsidRPr="00A30860">
        <w:rPr>
          <w:rFonts w:ascii="Times New Roman" w:hAnsi="Times New Roman" w:cs="Times New Roman"/>
          <w:sz w:val="28"/>
          <w:szCs w:val="28"/>
        </w:rPr>
        <w:t>ии</w:t>
      </w:r>
      <w:r w:rsidR="00681789" w:rsidRPr="00A30860">
        <w:rPr>
          <w:rFonts w:ascii="Times New Roman" w:hAnsi="Times New Roman" w:cs="Times New Roman"/>
          <w:sz w:val="28"/>
          <w:szCs w:val="28"/>
        </w:rPr>
        <w:t xml:space="preserve"> к</w:t>
      </w:r>
      <w:r w:rsidR="00681789" w:rsidRPr="00A30860">
        <w:rPr>
          <w:rFonts w:ascii="Times New Roman" w:hAnsi="Times New Roman" w:cs="Times New Roman"/>
          <w:spacing w:val="-6"/>
          <w:sz w:val="28"/>
          <w:szCs w:val="28"/>
        </w:rPr>
        <w:t>онстатирующ</w:t>
      </w:r>
      <w:r w:rsidR="001769DE" w:rsidRPr="00A30860">
        <w:rPr>
          <w:rFonts w:ascii="Times New Roman" w:hAnsi="Times New Roman" w:cs="Times New Roman"/>
          <w:spacing w:val="-6"/>
          <w:sz w:val="28"/>
          <w:szCs w:val="28"/>
        </w:rPr>
        <w:t>их процедур для определения общей картины развития мотивированности учащихся. На и</w:t>
      </w:r>
      <w:r w:rsidR="00681789" w:rsidRPr="00A30860">
        <w:rPr>
          <w:rFonts w:ascii="Times New Roman" w:hAnsi="Times New Roman" w:cs="Times New Roman"/>
          <w:sz w:val="28"/>
          <w:szCs w:val="28"/>
        </w:rPr>
        <w:t>сходно</w:t>
      </w:r>
      <w:r w:rsidR="001769DE" w:rsidRPr="00A30860">
        <w:rPr>
          <w:rFonts w:ascii="Times New Roman" w:hAnsi="Times New Roman" w:cs="Times New Roman"/>
          <w:sz w:val="28"/>
          <w:szCs w:val="28"/>
        </w:rPr>
        <w:t xml:space="preserve">м этапе эксперимента приняли участие школьники </w:t>
      </w:r>
      <w:r w:rsidR="00681789" w:rsidRPr="00A30860">
        <w:rPr>
          <w:rFonts w:ascii="Times New Roman" w:hAnsi="Times New Roman" w:cs="Times New Roman"/>
          <w:sz w:val="28"/>
          <w:szCs w:val="28"/>
        </w:rPr>
        <w:t xml:space="preserve">7-х и 8-х классов трех школ-гимназий и одной образовательной школы г. Шымкента. При этом мы исходили из идеи о том, что </w:t>
      </w:r>
      <w:r w:rsidR="001769DE" w:rsidRPr="00A30860">
        <w:rPr>
          <w:rFonts w:ascii="Times New Roman" w:hAnsi="Times New Roman" w:cs="Times New Roman"/>
          <w:sz w:val="28"/>
          <w:szCs w:val="28"/>
        </w:rPr>
        <w:t xml:space="preserve">в </w:t>
      </w:r>
      <w:r w:rsidR="00681789" w:rsidRPr="00A30860">
        <w:rPr>
          <w:rFonts w:ascii="Times New Roman" w:hAnsi="Times New Roman" w:cs="Times New Roman"/>
          <w:sz w:val="28"/>
          <w:szCs w:val="28"/>
        </w:rPr>
        <w:t xml:space="preserve">данный возрастной период </w:t>
      </w:r>
      <w:r w:rsidR="001769DE" w:rsidRPr="00A30860">
        <w:rPr>
          <w:rFonts w:ascii="Times New Roman" w:hAnsi="Times New Roman" w:cs="Times New Roman"/>
          <w:sz w:val="28"/>
          <w:szCs w:val="28"/>
        </w:rPr>
        <w:t xml:space="preserve">учащиеся </w:t>
      </w:r>
      <w:r w:rsidR="00681789" w:rsidRPr="00A30860">
        <w:rPr>
          <w:rFonts w:ascii="Times New Roman" w:hAnsi="Times New Roman" w:cs="Times New Roman"/>
          <w:sz w:val="28"/>
          <w:szCs w:val="28"/>
        </w:rPr>
        <w:t>сформирован</w:t>
      </w:r>
      <w:r w:rsidR="001769DE" w:rsidRPr="00A30860">
        <w:rPr>
          <w:rFonts w:ascii="Times New Roman" w:hAnsi="Times New Roman" w:cs="Times New Roman"/>
          <w:sz w:val="28"/>
          <w:szCs w:val="28"/>
        </w:rPr>
        <w:t>ы</w:t>
      </w:r>
      <w:r w:rsidR="00681789" w:rsidRPr="00A30860">
        <w:rPr>
          <w:rFonts w:ascii="Times New Roman" w:hAnsi="Times New Roman" w:cs="Times New Roman"/>
          <w:sz w:val="28"/>
          <w:szCs w:val="28"/>
        </w:rPr>
        <w:t xml:space="preserve"> как личности, имеют достаточное количество знаний и опыт обучения в школ</w:t>
      </w:r>
      <w:r w:rsidR="001769DE" w:rsidRPr="00A30860">
        <w:rPr>
          <w:rFonts w:ascii="Times New Roman" w:hAnsi="Times New Roman" w:cs="Times New Roman"/>
          <w:sz w:val="28"/>
          <w:szCs w:val="28"/>
        </w:rPr>
        <w:t>е, но</w:t>
      </w:r>
      <w:r w:rsidR="00681789" w:rsidRPr="00A30860">
        <w:rPr>
          <w:rFonts w:ascii="Times New Roman" w:hAnsi="Times New Roman" w:cs="Times New Roman"/>
          <w:sz w:val="28"/>
          <w:szCs w:val="28"/>
        </w:rPr>
        <w:t xml:space="preserve"> не находятся в выпускном классе и на их мотивацию не оказывается дополнительное давление, связанное с этим фактом и решениями относительно дальнейшего жизненного выбора.</w:t>
      </w:r>
      <w:r w:rsidR="0054755D" w:rsidRPr="00A30860">
        <w:rPr>
          <w:rFonts w:ascii="Times New Roman" w:hAnsi="Times New Roman" w:cs="Times New Roman"/>
          <w:sz w:val="28"/>
          <w:szCs w:val="28"/>
        </w:rPr>
        <w:t xml:space="preserve"> </w:t>
      </w:r>
    </w:p>
    <w:p w14:paraId="53D550E6" w14:textId="77777777" w:rsidR="00E96A18" w:rsidRPr="00A30860" w:rsidRDefault="00681789"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Этап диагностики состо</w:t>
      </w:r>
      <w:r w:rsidR="00E96A18" w:rsidRPr="00A30860">
        <w:rPr>
          <w:rFonts w:ascii="Times New Roman" w:hAnsi="Times New Roman" w:cs="Times New Roman"/>
          <w:sz w:val="28"/>
          <w:szCs w:val="28"/>
        </w:rPr>
        <w:t xml:space="preserve">ял в необходимости </w:t>
      </w:r>
      <w:r w:rsidR="00CB347B" w:rsidRPr="00A30860">
        <w:rPr>
          <w:rFonts w:ascii="Times New Roman" w:hAnsi="Times New Roman" w:cs="Times New Roman"/>
          <w:sz w:val="28"/>
          <w:szCs w:val="28"/>
        </w:rPr>
        <w:t xml:space="preserve">изучения </w:t>
      </w:r>
      <w:r w:rsidR="00B70819" w:rsidRPr="00A30860">
        <w:rPr>
          <w:rFonts w:ascii="Times New Roman" w:hAnsi="Times New Roman" w:cs="Times New Roman"/>
          <w:sz w:val="28"/>
          <w:szCs w:val="28"/>
        </w:rPr>
        <w:t xml:space="preserve">уровня </w:t>
      </w:r>
      <w:r w:rsidR="00E96A18" w:rsidRPr="00A30860">
        <w:rPr>
          <w:rFonts w:ascii="Times New Roman" w:hAnsi="Times New Roman" w:cs="Times New Roman"/>
          <w:sz w:val="28"/>
          <w:szCs w:val="28"/>
        </w:rPr>
        <w:t>м</w:t>
      </w:r>
      <w:r w:rsidR="00ED3201" w:rsidRPr="00A30860">
        <w:rPr>
          <w:rFonts w:ascii="Times New Roman" w:hAnsi="Times New Roman" w:cs="Times New Roman"/>
          <w:sz w:val="28"/>
          <w:szCs w:val="28"/>
        </w:rPr>
        <w:t>отивации достижения учащихся-подростко</w:t>
      </w:r>
      <w:r w:rsidR="008729FA" w:rsidRPr="00A30860">
        <w:rPr>
          <w:rFonts w:ascii="Times New Roman" w:hAnsi="Times New Roman" w:cs="Times New Roman"/>
          <w:sz w:val="28"/>
          <w:szCs w:val="28"/>
        </w:rPr>
        <w:t xml:space="preserve">в </w:t>
      </w:r>
      <w:r w:rsidR="00B70819" w:rsidRPr="00A30860">
        <w:rPr>
          <w:rFonts w:ascii="Times New Roman" w:hAnsi="Times New Roman" w:cs="Times New Roman"/>
          <w:sz w:val="28"/>
          <w:szCs w:val="28"/>
        </w:rPr>
        <w:t>с целью определения их личностных</w:t>
      </w:r>
      <w:r w:rsidR="00E96A18" w:rsidRPr="00A30860">
        <w:rPr>
          <w:rFonts w:ascii="Times New Roman" w:hAnsi="Times New Roman" w:cs="Times New Roman"/>
          <w:sz w:val="28"/>
          <w:szCs w:val="28"/>
        </w:rPr>
        <w:t xml:space="preserve"> устремлени</w:t>
      </w:r>
      <w:r w:rsidR="00B70819" w:rsidRPr="00A30860">
        <w:rPr>
          <w:rFonts w:ascii="Times New Roman" w:hAnsi="Times New Roman" w:cs="Times New Roman"/>
          <w:sz w:val="28"/>
          <w:szCs w:val="28"/>
        </w:rPr>
        <w:t>й</w:t>
      </w:r>
      <w:r w:rsidR="00E96A18" w:rsidRPr="00A30860">
        <w:rPr>
          <w:rFonts w:ascii="Times New Roman" w:hAnsi="Times New Roman" w:cs="Times New Roman"/>
          <w:sz w:val="28"/>
          <w:szCs w:val="28"/>
        </w:rPr>
        <w:t xml:space="preserve"> </w:t>
      </w:r>
      <w:r w:rsidR="00B70819" w:rsidRPr="00A30860">
        <w:rPr>
          <w:rFonts w:ascii="Times New Roman" w:hAnsi="Times New Roman" w:cs="Times New Roman"/>
          <w:sz w:val="28"/>
          <w:szCs w:val="28"/>
        </w:rPr>
        <w:t>по</w:t>
      </w:r>
      <w:r w:rsidR="00E96A18" w:rsidRPr="00A30860">
        <w:rPr>
          <w:rFonts w:ascii="Times New Roman" w:hAnsi="Times New Roman" w:cs="Times New Roman"/>
          <w:sz w:val="28"/>
          <w:szCs w:val="28"/>
        </w:rPr>
        <w:t xml:space="preserve"> удовлетвор</w:t>
      </w:r>
      <w:r w:rsidR="00A36DD4" w:rsidRPr="00A30860">
        <w:rPr>
          <w:rFonts w:ascii="Times New Roman" w:hAnsi="Times New Roman" w:cs="Times New Roman"/>
          <w:sz w:val="28"/>
          <w:szCs w:val="28"/>
        </w:rPr>
        <w:t>ению достиженческих целей.</w:t>
      </w:r>
      <w:r w:rsidR="00ED3201" w:rsidRPr="00A30860">
        <w:rPr>
          <w:rFonts w:ascii="Times New Roman" w:hAnsi="Times New Roman" w:cs="Times New Roman"/>
          <w:sz w:val="28"/>
          <w:szCs w:val="28"/>
        </w:rPr>
        <w:t xml:space="preserve"> </w:t>
      </w:r>
      <w:r w:rsidR="00B70819" w:rsidRPr="00A30860">
        <w:rPr>
          <w:rFonts w:ascii="Times New Roman" w:hAnsi="Times New Roman" w:cs="Times New Roman"/>
          <w:sz w:val="28"/>
          <w:szCs w:val="28"/>
        </w:rPr>
        <w:t>И</w:t>
      </w:r>
      <w:r w:rsidR="00E96A18" w:rsidRPr="00A30860">
        <w:rPr>
          <w:rFonts w:ascii="Times New Roman" w:hAnsi="Times New Roman" w:cs="Times New Roman"/>
          <w:sz w:val="28"/>
          <w:szCs w:val="28"/>
        </w:rPr>
        <w:t xml:space="preserve">сходя из целей и задач исследования необходимо было </w:t>
      </w:r>
      <w:r w:rsidR="00B70819" w:rsidRPr="00A30860">
        <w:rPr>
          <w:rFonts w:ascii="Times New Roman" w:hAnsi="Times New Roman" w:cs="Times New Roman"/>
          <w:sz w:val="28"/>
          <w:szCs w:val="28"/>
        </w:rPr>
        <w:t xml:space="preserve">сделать выборку </w:t>
      </w:r>
      <w:r w:rsidR="00E96A18" w:rsidRPr="00A30860">
        <w:rPr>
          <w:rFonts w:ascii="Times New Roman" w:hAnsi="Times New Roman" w:cs="Times New Roman"/>
          <w:sz w:val="28"/>
          <w:szCs w:val="28"/>
        </w:rPr>
        <w:t xml:space="preserve">методик, подходящих для освещения специфики мотивационной сферы в целом и для изучения основных аспектов мотивации достижения школьников подросткового возраста. Методики должны были быть несложными и доступными для школьников. В процессе изучения мотивации достижения нам необходимо было изучить общую мотивационную направленность школьника, изучение мотива достижения как устойчивой характеристики личности, исследование взаимовлияния и взаимозависимости различных компонентов мотивации достижения. </w:t>
      </w:r>
    </w:p>
    <w:p w14:paraId="398D64AF" w14:textId="77777777" w:rsidR="00A36DD4" w:rsidRPr="00A30860" w:rsidRDefault="0068178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Следует отметить</w:t>
      </w:r>
      <w:r w:rsidR="00E96A18" w:rsidRPr="00A30860">
        <w:rPr>
          <w:rFonts w:ascii="Times New Roman" w:hAnsi="Times New Roman" w:cs="Times New Roman"/>
          <w:sz w:val="28"/>
          <w:szCs w:val="28"/>
        </w:rPr>
        <w:t>, что в рамках мотивации достижен</w:t>
      </w:r>
      <w:r w:rsidR="008729FA" w:rsidRPr="00A30860">
        <w:rPr>
          <w:rFonts w:ascii="Times New Roman" w:hAnsi="Times New Roman" w:cs="Times New Roman"/>
          <w:sz w:val="28"/>
          <w:szCs w:val="28"/>
        </w:rPr>
        <w:t>ия экспериментально проверялись</w:t>
      </w:r>
      <w:r w:rsidR="00E96A18" w:rsidRPr="00A30860">
        <w:rPr>
          <w:rFonts w:ascii="Times New Roman" w:hAnsi="Times New Roman" w:cs="Times New Roman"/>
          <w:sz w:val="28"/>
          <w:szCs w:val="28"/>
        </w:rPr>
        <w:t xml:space="preserve"> две независим</w:t>
      </w:r>
      <w:r w:rsidR="008729FA" w:rsidRPr="00A30860">
        <w:rPr>
          <w:rFonts w:ascii="Times New Roman" w:hAnsi="Times New Roman" w:cs="Times New Roman"/>
          <w:sz w:val="28"/>
          <w:szCs w:val="28"/>
        </w:rPr>
        <w:t>ые друг от друга мотивационные показатели</w:t>
      </w:r>
      <w:r w:rsidR="00E96A18" w:rsidRPr="00A30860">
        <w:rPr>
          <w:rFonts w:ascii="Times New Roman" w:hAnsi="Times New Roman" w:cs="Times New Roman"/>
          <w:sz w:val="28"/>
          <w:szCs w:val="28"/>
        </w:rPr>
        <w:t>: стремления к успеху и стремления избежать неуспех и неудачи. Методики подбирались с целью выявления структурных компонентов изменения мотивации достижения: к</w:t>
      </w:r>
      <w:r w:rsidR="00E96A18" w:rsidRPr="00A30860">
        <w:rPr>
          <w:rFonts w:ascii="Times New Roman" w:hAnsi="Times New Roman" w:cs="Times New Roman"/>
          <w:spacing w:val="-6"/>
          <w:sz w:val="28"/>
          <w:szCs w:val="28"/>
        </w:rPr>
        <w:t>огнитивного, эмоционально</w:t>
      </w:r>
      <w:r w:rsidR="00A36DD4" w:rsidRPr="00A30860">
        <w:rPr>
          <w:rFonts w:ascii="Times New Roman" w:hAnsi="Times New Roman" w:cs="Times New Roman"/>
          <w:spacing w:val="-6"/>
          <w:sz w:val="28"/>
          <w:szCs w:val="28"/>
        </w:rPr>
        <w:t xml:space="preserve">-ценностного и поведенческого. </w:t>
      </w:r>
      <w:r w:rsidR="00E96A18" w:rsidRPr="00A30860">
        <w:rPr>
          <w:rFonts w:ascii="Times New Roman" w:hAnsi="Times New Roman" w:cs="Times New Roman"/>
          <w:sz w:val="28"/>
          <w:szCs w:val="28"/>
        </w:rPr>
        <w:t xml:space="preserve">С учетом </w:t>
      </w:r>
      <w:r w:rsidR="00B70819" w:rsidRPr="00A30860">
        <w:rPr>
          <w:rFonts w:ascii="Times New Roman" w:hAnsi="Times New Roman" w:cs="Times New Roman"/>
          <w:sz w:val="28"/>
          <w:szCs w:val="28"/>
        </w:rPr>
        <w:t xml:space="preserve">сказанного </w:t>
      </w:r>
      <w:r w:rsidR="00E96A18" w:rsidRPr="00A30860">
        <w:rPr>
          <w:rFonts w:ascii="Times New Roman" w:hAnsi="Times New Roman" w:cs="Times New Roman"/>
          <w:sz w:val="28"/>
          <w:szCs w:val="28"/>
        </w:rPr>
        <w:t>в методический комплекс бы</w:t>
      </w:r>
      <w:r w:rsidR="00B70819" w:rsidRPr="00A30860">
        <w:rPr>
          <w:rFonts w:ascii="Times New Roman" w:hAnsi="Times New Roman" w:cs="Times New Roman"/>
          <w:sz w:val="28"/>
          <w:szCs w:val="28"/>
        </w:rPr>
        <w:t>ли включен широкий спектр с</w:t>
      </w:r>
      <w:r w:rsidR="00A36DD4" w:rsidRPr="00A30860">
        <w:rPr>
          <w:rFonts w:ascii="Times New Roman" w:hAnsi="Times New Roman" w:cs="Times New Roman"/>
          <w:sz w:val="28"/>
          <w:szCs w:val="28"/>
        </w:rPr>
        <w:t>ледующи</w:t>
      </w:r>
      <w:r w:rsidR="00B70819" w:rsidRPr="00A30860">
        <w:rPr>
          <w:rFonts w:ascii="Times New Roman" w:hAnsi="Times New Roman" w:cs="Times New Roman"/>
          <w:sz w:val="28"/>
          <w:szCs w:val="28"/>
        </w:rPr>
        <w:t>х</w:t>
      </w:r>
      <w:r w:rsidR="00A36DD4" w:rsidRPr="00A30860">
        <w:rPr>
          <w:rFonts w:ascii="Times New Roman" w:hAnsi="Times New Roman" w:cs="Times New Roman"/>
          <w:sz w:val="28"/>
          <w:szCs w:val="28"/>
        </w:rPr>
        <w:t xml:space="preserve"> методик:</w:t>
      </w:r>
    </w:p>
    <w:p w14:paraId="005C4FAA" w14:textId="77777777" w:rsidR="00A36DD4" w:rsidRPr="00A30860" w:rsidRDefault="00E96A18" w:rsidP="004048D7">
      <w:pPr>
        <w:pStyle w:val="a8"/>
        <w:numPr>
          <w:ilvl w:val="0"/>
          <w:numId w:val="4"/>
        </w:numPr>
        <w:shd w:val="clear" w:color="auto" w:fill="FFFFFF"/>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Методики диагностики личности на мотивацию к успеху и к избеганию неудач Т. Элерса. </w:t>
      </w:r>
    </w:p>
    <w:p w14:paraId="7068E82C" w14:textId="77777777" w:rsidR="00A36DD4" w:rsidRPr="00A30860" w:rsidRDefault="00A36DD4" w:rsidP="004048D7">
      <w:pPr>
        <w:pStyle w:val="a8"/>
        <w:numPr>
          <w:ilvl w:val="0"/>
          <w:numId w:val="4"/>
        </w:numPr>
        <w:shd w:val="clear" w:color="auto" w:fill="FFFFFF"/>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w:t>
      </w:r>
      <w:r w:rsidR="00E96A18" w:rsidRPr="00A30860">
        <w:rPr>
          <w:rFonts w:ascii="Times New Roman" w:hAnsi="Times New Roman" w:cs="Times New Roman"/>
          <w:spacing w:val="-4"/>
          <w:sz w:val="28"/>
          <w:szCs w:val="28"/>
        </w:rPr>
        <w:t xml:space="preserve">Тест-опросник </w:t>
      </w:r>
      <w:r w:rsidR="00E96A18" w:rsidRPr="00A30860">
        <w:rPr>
          <w:rFonts w:ascii="Times New Roman" w:hAnsi="Times New Roman" w:cs="Times New Roman"/>
          <w:spacing w:val="-3"/>
          <w:sz w:val="28"/>
          <w:szCs w:val="28"/>
        </w:rPr>
        <w:t xml:space="preserve">измерение мотивации достижения (ТМД) </w:t>
      </w:r>
      <w:r w:rsidR="00E96A18" w:rsidRPr="00A30860">
        <w:rPr>
          <w:rFonts w:ascii="Times New Roman" w:hAnsi="Times New Roman" w:cs="Times New Roman"/>
          <w:spacing w:val="-4"/>
          <w:sz w:val="28"/>
          <w:szCs w:val="28"/>
        </w:rPr>
        <w:t xml:space="preserve">А.Мехрабиана </w:t>
      </w:r>
      <w:r w:rsidR="00E96A18" w:rsidRPr="00A30860">
        <w:rPr>
          <w:rFonts w:ascii="Times New Roman" w:hAnsi="Times New Roman" w:cs="Times New Roman"/>
          <w:spacing w:val="-3"/>
          <w:sz w:val="28"/>
          <w:szCs w:val="28"/>
        </w:rPr>
        <w:t xml:space="preserve">на (модификация </w:t>
      </w:r>
      <w:r w:rsidR="00E96A18" w:rsidRPr="00A30860">
        <w:rPr>
          <w:rFonts w:ascii="Times New Roman" w:hAnsi="Times New Roman" w:cs="Times New Roman"/>
          <w:spacing w:val="-2"/>
          <w:sz w:val="28"/>
          <w:szCs w:val="28"/>
        </w:rPr>
        <w:t>М. Ш. Магомед-Эминова).</w:t>
      </w:r>
      <w:r w:rsidR="00E96A18" w:rsidRPr="00A30860">
        <w:rPr>
          <w:rFonts w:ascii="Times New Roman" w:hAnsi="Times New Roman" w:cs="Times New Roman"/>
          <w:sz w:val="28"/>
          <w:szCs w:val="28"/>
        </w:rPr>
        <w:t xml:space="preserve"> </w:t>
      </w:r>
    </w:p>
    <w:p w14:paraId="039FE1C4" w14:textId="77777777" w:rsidR="00A36DD4" w:rsidRPr="00A30860" w:rsidRDefault="00E96A18" w:rsidP="004048D7">
      <w:pPr>
        <w:pStyle w:val="a8"/>
        <w:numPr>
          <w:ilvl w:val="0"/>
          <w:numId w:val="4"/>
        </w:numPr>
        <w:shd w:val="clear" w:color="auto" w:fill="FFFFFF"/>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Методика «Измерение потребности в достижении цели. Шкала оценки потребности в достижении успеха» Ю. М. Орлова (в модификации Т. Ф. Ивановой). </w:t>
      </w:r>
    </w:p>
    <w:p w14:paraId="27A4CEC8" w14:textId="77777777" w:rsidR="00A36DD4" w:rsidRPr="00A30860" w:rsidRDefault="00A36DD4" w:rsidP="004048D7">
      <w:pPr>
        <w:pStyle w:val="a8"/>
        <w:numPr>
          <w:ilvl w:val="0"/>
          <w:numId w:val="4"/>
        </w:numPr>
        <w:shd w:val="clear" w:color="auto" w:fill="FFFFFF"/>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w:t>
      </w:r>
      <w:r w:rsidR="00E96A18" w:rsidRPr="00A30860">
        <w:rPr>
          <w:rFonts w:ascii="Times New Roman" w:hAnsi="Times New Roman" w:cs="Times New Roman"/>
          <w:sz w:val="28"/>
          <w:szCs w:val="28"/>
        </w:rPr>
        <w:t>Проективная методика Х. Хекхаузена.</w:t>
      </w:r>
    </w:p>
    <w:p w14:paraId="789D996E" w14:textId="77777777" w:rsidR="00A36DD4" w:rsidRPr="00A30860" w:rsidRDefault="00E96A18" w:rsidP="004048D7">
      <w:pPr>
        <w:pStyle w:val="a8"/>
        <w:numPr>
          <w:ilvl w:val="0"/>
          <w:numId w:val="4"/>
        </w:numPr>
        <w:shd w:val="clear" w:color="auto" w:fill="FFFFFF"/>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Тест-опросник диагностики мотивационно-смысловых образований (МСО) Ю. М. Орлова - Б.А. Сосновского.</w:t>
      </w:r>
    </w:p>
    <w:p w14:paraId="51141BCD" w14:textId="77777777" w:rsidR="00A36DD4" w:rsidRPr="00A30860" w:rsidRDefault="00E96A18" w:rsidP="004048D7">
      <w:pPr>
        <w:pStyle w:val="a8"/>
        <w:numPr>
          <w:ilvl w:val="0"/>
          <w:numId w:val="4"/>
        </w:numPr>
        <w:shd w:val="clear" w:color="auto" w:fill="FFFFFF"/>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Методика векторного моделирования образовательной среды В.А. Ясвина </w:t>
      </w:r>
    </w:p>
    <w:p w14:paraId="0B7B77A5" w14:textId="77777777" w:rsidR="00A36DD4" w:rsidRPr="00A30860" w:rsidRDefault="00E96A18" w:rsidP="004048D7">
      <w:pPr>
        <w:pStyle w:val="a8"/>
        <w:numPr>
          <w:ilvl w:val="0"/>
          <w:numId w:val="4"/>
        </w:numPr>
        <w:shd w:val="clear" w:color="auto" w:fill="FFFFFF"/>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Самоактуализационный тест-опросник личностных ориентаций (САТ) Э. Шострома (адаптация Ю. Е. Алешиной и др.).</w:t>
      </w:r>
    </w:p>
    <w:p w14:paraId="1AA9A533" w14:textId="77777777" w:rsidR="00A36DD4" w:rsidRPr="00A30860" w:rsidRDefault="00A36DD4" w:rsidP="004048D7">
      <w:pPr>
        <w:pStyle w:val="a8"/>
        <w:numPr>
          <w:ilvl w:val="0"/>
          <w:numId w:val="4"/>
        </w:numPr>
        <w:shd w:val="clear" w:color="auto" w:fill="FFFFFF"/>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а</w:t>
      </w:r>
      <w:r w:rsidR="00E96A18" w:rsidRPr="00A30860">
        <w:rPr>
          <w:rFonts w:ascii="Times New Roman" w:hAnsi="Times New Roman" w:cs="Times New Roman"/>
          <w:sz w:val="28"/>
          <w:szCs w:val="28"/>
        </w:rPr>
        <w:t xml:space="preserve">вторские анкеты для опроса педагогов, родителей и школьников (для выявления значимости мотивации достижения). </w:t>
      </w:r>
    </w:p>
    <w:p w14:paraId="7933481A" w14:textId="77777777" w:rsidR="0054755D" w:rsidRPr="00A30860" w:rsidRDefault="00E96A18" w:rsidP="004048D7">
      <w:pPr>
        <w:pStyle w:val="a8"/>
        <w:numPr>
          <w:ilvl w:val="0"/>
          <w:numId w:val="4"/>
        </w:numPr>
        <w:shd w:val="clear" w:color="auto" w:fill="FFFFFF"/>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Методика исследования академической мотивации </w:t>
      </w:r>
      <w:proofErr w:type="spellStart"/>
      <w:r w:rsidRPr="00A30860">
        <w:rPr>
          <w:rFonts w:ascii="Times New Roman" w:hAnsi="Times New Roman" w:cs="Times New Roman"/>
          <w:sz w:val="28"/>
          <w:szCs w:val="28"/>
        </w:rPr>
        <w:t>The</w:t>
      </w:r>
      <w:proofErr w:type="spellEnd"/>
      <w:r w:rsidRPr="00A30860">
        <w:rPr>
          <w:rFonts w:ascii="Times New Roman" w:hAnsi="Times New Roman" w:cs="Times New Roman"/>
          <w:sz w:val="28"/>
          <w:szCs w:val="28"/>
        </w:rPr>
        <w:t xml:space="preserve"> Academic Motivation </w:t>
      </w:r>
      <w:proofErr w:type="spellStart"/>
      <w:r w:rsidRPr="00A30860">
        <w:rPr>
          <w:rFonts w:ascii="Times New Roman" w:hAnsi="Times New Roman" w:cs="Times New Roman"/>
          <w:sz w:val="28"/>
          <w:szCs w:val="28"/>
        </w:rPr>
        <w:t>Scale</w:t>
      </w:r>
      <w:proofErr w:type="spellEnd"/>
      <w:r w:rsidRPr="00A30860">
        <w:rPr>
          <w:rFonts w:ascii="Times New Roman" w:hAnsi="Times New Roman" w:cs="Times New Roman"/>
          <w:sz w:val="28"/>
          <w:szCs w:val="28"/>
        </w:rPr>
        <w:t>.</w:t>
      </w:r>
    </w:p>
    <w:p w14:paraId="3F61FE96" w14:textId="5FED633B" w:rsidR="0054755D" w:rsidRPr="00A30860" w:rsidRDefault="0054755D" w:rsidP="004048D7">
      <w:pPr>
        <w:pStyle w:val="a8"/>
        <w:shd w:val="clear" w:color="auto" w:fill="FFFFFF"/>
        <w:tabs>
          <w:tab w:val="left" w:pos="567"/>
        </w:tabs>
        <w:spacing w:after="0" w:line="240" w:lineRule="auto"/>
        <w:ind w:left="0"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Общая численность выборки на данном этапе эксперимента составила 1357 школьников (таблица 4). Статистическая обработка полученных данных после проведения работы с методиками осуществлялась с использованием пакета статистического анализа </w:t>
      </w:r>
      <w:proofErr w:type="spellStart"/>
      <w:r w:rsidRPr="00A30860">
        <w:rPr>
          <w:rFonts w:ascii="Times New Roman" w:hAnsi="Times New Roman" w:cs="Times New Roman"/>
          <w:sz w:val="28"/>
          <w:szCs w:val="28"/>
        </w:rPr>
        <w:t>Statistica</w:t>
      </w:r>
      <w:proofErr w:type="spellEnd"/>
      <w:r w:rsidRPr="00A30860">
        <w:rPr>
          <w:rFonts w:ascii="Times New Roman" w:hAnsi="Times New Roman" w:cs="Times New Roman"/>
          <w:sz w:val="28"/>
          <w:szCs w:val="28"/>
        </w:rPr>
        <w:t xml:space="preserve"> 6.0.</w:t>
      </w:r>
    </w:p>
    <w:p w14:paraId="3104AE45" w14:textId="77777777" w:rsidR="00D12777" w:rsidRPr="00A30860" w:rsidRDefault="00D12777" w:rsidP="004048D7">
      <w:pPr>
        <w:pStyle w:val="a8"/>
        <w:shd w:val="clear" w:color="auto" w:fill="FFFFFF"/>
        <w:tabs>
          <w:tab w:val="left" w:pos="567"/>
        </w:tabs>
        <w:spacing w:after="0" w:line="240" w:lineRule="auto"/>
        <w:ind w:left="0" w:firstLine="567"/>
        <w:jc w:val="both"/>
        <w:rPr>
          <w:rFonts w:ascii="Times New Roman" w:hAnsi="Times New Roman" w:cs="Times New Roman"/>
          <w:spacing w:val="-12"/>
          <w:sz w:val="28"/>
          <w:szCs w:val="28"/>
        </w:rPr>
      </w:pPr>
    </w:p>
    <w:p w14:paraId="2D70A51F" w14:textId="1B9E4CC2" w:rsidR="0054755D" w:rsidRPr="00A30860" w:rsidRDefault="0054755D" w:rsidP="004048D7">
      <w:pPr>
        <w:tabs>
          <w:tab w:val="left" w:pos="567"/>
        </w:tabs>
        <w:spacing w:after="0" w:line="240" w:lineRule="auto"/>
        <w:ind w:firstLine="567"/>
        <w:rPr>
          <w:rFonts w:ascii="Times New Roman" w:hAnsi="Times New Roman" w:cs="Times New Roman"/>
          <w:color w:val="000000" w:themeColor="text1"/>
          <w:sz w:val="28"/>
          <w:szCs w:val="28"/>
        </w:rPr>
      </w:pPr>
      <w:r w:rsidRPr="00A30860">
        <w:rPr>
          <w:rFonts w:ascii="Times New Roman" w:hAnsi="Times New Roman" w:cs="Times New Roman"/>
          <w:color w:val="000000" w:themeColor="text1"/>
          <w:sz w:val="28"/>
          <w:szCs w:val="28"/>
        </w:rPr>
        <w:t>Таблица 4 - Количественный состав исследовательской выборки</w:t>
      </w:r>
    </w:p>
    <w:p w14:paraId="22F37117" w14:textId="77777777" w:rsidR="00D12777" w:rsidRPr="00A30860" w:rsidRDefault="00D12777" w:rsidP="004048D7">
      <w:pPr>
        <w:tabs>
          <w:tab w:val="left" w:pos="567"/>
        </w:tabs>
        <w:spacing w:after="0" w:line="240" w:lineRule="auto"/>
        <w:ind w:firstLine="567"/>
        <w:rPr>
          <w:rFonts w:ascii="Times New Roman" w:hAnsi="Times New Roman" w:cs="Times New Roman"/>
          <w:color w:val="000000" w:themeColor="text1"/>
          <w:sz w:val="28"/>
          <w:szCs w:val="28"/>
        </w:rPr>
      </w:pPr>
    </w:p>
    <w:tbl>
      <w:tblPr>
        <w:tblStyle w:val="a5"/>
        <w:tblW w:w="9464" w:type="dxa"/>
        <w:tblLayout w:type="fixed"/>
        <w:tblLook w:val="04A0" w:firstRow="1" w:lastRow="0" w:firstColumn="1" w:lastColumn="0" w:noHBand="0" w:noVBand="1"/>
      </w:tblPr>
      <w:tblGrid>
        <w:gridCol w:w="5070"/>
        <w:gridCol w:w="2268"/>
        <w:gridCol w:w="2126"/>
      </w:tblGrid>
      <w:tr w:rsidR="0054755D" w:rsidRPr="00A30860" w14:paraId="2EF3A63B" w14:textId="77777777" w:rsidTr="001F4F7C">
        <w:trPr>
          <w:trHeight w:val="539"/>
        </w:trPr>
        <w:tc>
          <w:tcPr>
            <w:tcW w:w="5070" w:type="dxa"/>
            <w:vMerge w:val="restart"/>
          </w:tcPr>
          <w:p w14:paraId="557B6DED" w14:textId="77777777" w:rsidR="0054755D" w:rsidRPr="00A30860" w:rsidRDefault="0054755D" w:rsidP="004048D7">
            <w:pPr>
              <w:tabs>
                <w:tab w:val="left" w:pos="567"/>
              </w:tabs>
              <w:spacing w:line="240" w:lineRule="auto"/>
              <w:ind w:firstLine="567"/>
              <w:jc w:val="center"/>
              <w:rPr>
                <w:sz w:val="28"/>
                <w:szCs w:val="28"/>
              </w:rPr>
            </w:pPr>
          </w:p>
          <w:p w14:paraId="7B350ADD" w14:textId="77777777" w:rsidR="0054755D" w:rsidRPr="00A30860" w:rsidRDefault="0054755D" w:rsidP="004048D7">
            <w:pPr>
              <w:tabs>
                <w:tab w:val="left" w:pos="567"/>
              </w:tabs>
              <w:spacing w:line="240" w:lineRule="auto"/>
              <w:ind w:firstLine="567"/>
              <w:jc w:val="center"/>
              <w:rPr>
                <w:sz w:val="28"/>
                <w:szCs w:val="28"/>
              </w:rPr>
            </w:pPr>
            <w:r w:rsidRPr="00A30860">
              <w:rPr>
                <w:sz w:val="28"/>
                <w:szCs w:val="28"/>
              </w:rPr>
              <w:t xml:space="preserve">Экспериментальные школы </w:t>
            </w:r>
          </w:p>
        </w:tc>
        <w:tc>
          <w:tcPr>
            <w:tcW w:w="4394" w:type="dxa"/>
            <w:gridSpan w:val="2"/>
          </w:tcPr>
          <w:p w14:paraId="3CEEC476" w14:textId="77777777" w:rsidR="0054755D" w:rsidRPr="00A30860" w:rsidRDefault="0054755D" w:rsidP="004048D7">
            <w:pPr>
              <w:tabs>
                <w:tab w:val="left" w:pos="567"/>
              </w:tabs>
              <w:spacing w:line="240" w:lineRule="auto"/>
              <w:ind w:firstLine="567"/>
              <w:jc w:val="center"/>
              <w:rPr>
                <w:sz w:val="28"/>
                <w:szCs w:val="28"/>
              </w:rPr>
            </w:pPr>
            <w:r w:rsidRPr="00A30860">
              <w:rPr>
                <w:sz w:val="28"/>
                <w:szCs w:val="28"/>
              </w:rPr>
              <w:t xml:space="preserve">Количество параллелей и обучающихся </w:t>
            </w:r>
          </w:p>
        </w:tc>
      </w:tr>
      <w:tr w:rsidR="0054755D" w:rsidRPr="00A30860" w14:paraId="2AE1CEC5" w14:textId="77777777" w:rsidTr="001F4F7C">
        <w:trPr>
          <w:trHeight w:val="329"/>
        </w:trPr>
        <w:tc>
          <w:tcPr>
            <w:tcW w:w="5070" w:type="dxa"/>
            <w:vMerge/>
          </w:tcPr>
          <w:p w14:paraId="543CE439" w14:textId="77777777" w:rsidR="0054755D" w:rsidRPr="00A30860" w:rsidRDefault="0054755D" w:rsidP="004048D7">
            <w:pPr>
              <w:tabs>
                <w:tab w:val="left" w:pos="567"/>
              </w:tabs>
              <w:spacing w:line="240" w:lineRule="auto"/>
              <w:ind w:firstLine="567"/>
              <w:jc w:val="center"/>
              <w:rPr>
                <w:sz w:val="28"/>
                <w:szCs w:val="28"/>
              </w:rPr>
            </w:pPr>
          </w:p>
        </w:tc>
        <w:tc>
          <w:tcPr>
            <w:tcW w:w="2268" w:type="dxa"/>
          </w:tcPr>
          <w:p w14:paraId="3F0C40CA" w14:textId="77777777" w:rsidR="0054755D" w:rsidRPr="00A30860" w:rsidRDefault="0054755D" w:rsidP="004048D7">
            <w:pPr>
              <w:tabs>
                <w:tab w:val="left" w:pos="567"/>
              </w:tabs>
              <w:spacing w:line="240" w:lineRule="auto"/>
              <w:ind w:firstLine="567"/>
              <w:jc w:val="center"/>
              <w:rPr>
                <w:sz w:val="28"/>
                <w:szCs w:val="28"/>
              </w:rPr>
            </w:pPr>
            <w:r w:rsidRPr="00A30860">
              <w:rPr>
                <w:sz w:val="28"/>
                <w:szCs w:val="28"/>
              </w:rPr>
              <w:t>7 классы</w:t>
            </w:r>
          </w:p>
        </w:tc>
        <w:tc>
          <w:tcPr>
            <w:tcW w:w="2126" w:type="dxa"/>
          </w:tcPr>
          <w:p w14:paraId="541E564E" w14:textId="77777777" w:rsidR="0054755D" w:rsidRPr="00A30860" w:rsidRDefault="0054755D" w:rsidP="004048D7">
            <w:pPr>
              <w:tabs>
                <w:tab w:val="left" w:pos="567"/>
              </w:tabs>
              <w:spacing w:line="240" w:lineRule="auto"/>
              <w:ind w:firstLine="567"/>
              <w:jc w:val="center"/>
              <w:rPr>
                <w:sz w:val="28"/>
                <w:szCs w:val="28"/>
              </w:rPr>
            </w:pPr>
            <w:r w:rsidRPr="00A30860">
              <w:rPr>
                <w:sz w:val="28"/>
                <w:szCs w:val="28"/>
              </w:rPr>
              <w:t>8 классы</w:t>
            </w:r>
          </w:p>
        </w:tc>
      </w:tr>
      <w:tr w:rsidR="0054755D" w:rsidRPr="00A30860" w14:paraId="159CDEE9" w14:textId="77777777" w:rsidTr="001F4F7C">
        <w:trPr>
          <w:trHeight w:val="400"/>
        </w:trPr>
        <w:tc>
          <w:tcPr>
            <w:tcW w:w="5070" w:type="dxa"/>
          </w:tcPr>
          <w:p w14:paraId="33C62CA4" w14:textId="77777777" w:rsidR="0054755D" w:rsidRPr="00A30860" w:rsidRDefault="0054755D" w:rsidP="004048D7">
            <w:pPr>
              <w:tabs>
                <w:tab w:val="left" w:pos="567"/>
              </w:tabs>
              <w:spacing w:line="240" w:lineRule="auto"/>
              <w:ind w:firstLine="567"/>
              <w:rPr>
                <w:iCs/>
                <w:sz w:val="28"/>
                <w:szCs w:val="28"/>
              </w:rPr>
            </w:pPr>
            <w:r w:rsidRPr="00A30860">
              <w:rPr>
                <w:iCs/>
                <w:sz w:val="28"/>
                <w:szCs w:val="28"/>
              </w:rPr>
              <w:t>КГУ Школа-гимназия им. А. С. Пушкина</w:t>
            </w:r>
          </w:p>
        </w:tc>
        <w:tc>
          <w:tcPr>
            <w:tcW w:w="2268" w:type="dxa"/>
          </w:tcPr>
          <w:p w14:paraId="54AB5795" w14:textId="77777777" w:rsidR="0054755D" w:rsidRPr="00A30860" w:rsidRDefault="0054755D" w:rsidP="004048D7">
            <w:pPr>
              <w:tabs>
                <w:tab w:val="left" w:pos="567"/>
              </w:tabs>
              <w:spacing w:line="240" w:lineRule="auto"/>
              <w:ind w:firstLine="567"/>
              <w:jc w:val="center"/>
              <w:rPr>
                <w:sz w:val="28"/>
                <w:szCs w:val="28"/>
              </w:rPr>
            </w:pPr>
            <w:r w:rsidRPr="00A30860">
              <w:rPr>
                <w:sz w:val="28"/>
                <w:szCs w:val="28"/>
              </w:rPr>
              <w:t>10/307</w:t>
            </w:r>
          </w:p>
        </w:tc>
        <w:tc>
          <w:tcPr>
            <w:tcW w:w="2126" w:type="dxa"/>
          </w:tcPr>
          <w:p w14:paraId="4C4BDE52" w14:textId="77777777" w:rsidR="0054755D" w:rsidRPr="00A30860" w:rsidRDefault="0054755D" w:rsidP="004048D7">
            <w:pPr>
              <w:tabs>
                <w:tab w:val="left" w:pos="567"/>
              </w:tabs>
              <w:spacing w:line="240" w:lineRule="auto"/>
              <w:ind w:firstLine="567"/>
              <w:jc w:val="center"/>
              <w:rPr>
                <w:sz w:val="28"/>
                <w:szCs w:val="28"/>
              </w:rPr>
            </w:pPr>
            <w:r w:rsidRPr="00A30860">
              <w:rPr>
                <w:sz w:val="28"/>
                <w:szCs w:val="28"/>
              </w:rPr>
              <w:t>8/239</w:t>
            </w:r>
          </w:p>
        </w:tc>
      </w:tr>
      <w:tr w:rsidR="0054755D" w:rsidRPr="00A30860" w14:paraId="51839EEF" w14:textId="77777777" w:rsidTr="001F4F7C">
        <w:trPr>
          <w:trHeight w:val="400"/>
        </w:trPr>
        <w:tc>
          <w:tcPr>
            <w:tcW w:w="5070" w:type="dxa"/>
          </w:tcPr>
          <w:p w14:paraId="3E20526F" w14:textId="77777777" w:rsidR="0054755D" w:rsidRPr="00A30860" w:rsidRDefault="0054755D" w:rsidP="004048D7">
            <w:pPr>
              <w:tabs>
                <w:tab w:val="left" w:pos="567"/>
              </w:tabs>
              <w:spacing w:line="240" w:lineRule="auto"/>
              <w:ind w:firstLine="567"/>
              <w:rPr>
                <w:iCs/>
                <w:sz w:val="28"/>
                <w:szCs w:val="28"/>
              </w:rPr>
            </w:pPr>
            <w:r w:rsidRPr="00A30860">
              <w:rPr>
                <w:iCs/>
                <w:sz w:val="28"/>
                <w:szCs w:val="28"/>
              </w:rPr>
              <w:t>КГУ Школа-гимназия № 45</w:t>
            </w:r>
          </w:p>
        </w:tc>
        <w:tc>
          <w:tcPr>
            <w:tcW w:w="2268" w:type="dxa"/>
          </w:tcPr>
          <w:p w14:paraId="7907323B" w14:textId="77777777" w:rsidR="0054755D" w:rsidRPr="00A30860" w:rsidRDefault="0054755D" w:rsidP="004048D7">
            <w:pPr>
              <w:tabs>
                <w:tab w:val="left" w:pos="567"/>
              </w:tabs>
              <w:spacing w:line="240" w:lineRule="auto"/>
              <w:ind w:firstLine="567"/>
              <w:jc w:val="center"/>
              <w:rPr>
                <w:sz w:val="28"/>
                <w:szCs w:val="28"/>
              </w:rPr>
            </w:pPr>
            <w:r w:rsidRPr="00A30860">
              <w:rPr>
                <w:sz w:val="28"/>
                <w:szCs w:val="28"/>
              </w:rPr>
              <w:t>6/183</w:t>
            </w:r>
          </w:p>
        </w:tc>
        <w:tc>
          <w:tcPr>
            <w:tcW w:w="2126" w:type="dxa"/>
          </w:tcPr>
          <w:p w14:paraId="241EED55" w14:textId="77777777" w:rsidR="0054755D" w:rsidRPr="00A30860" w:rsidRDefault="0054755D" w:rsidP="004048D7">
            <w:pPr>
              <w:tabs>
                <w:tab w:val="left" w:pos="567"/>
              </w:tabs>
              <w:spacing w:line="240" w:lineRule="auto"/>
              <w:ind w:firstLine="567"/>
              <w:jc w:val="center"/>
              <w:rPr>
                <w:sz w:val="28"/>
                <w:szCs w:val="28"/>
              </w:rPr>
            </w:pPr>
            <w:r w:rsidRPr="00A30860">
              <w:rPr>
                <w:sz w:val="28"/>
                <w:szCs w:val="28"/>
              </w:rPr>
              <w:t>5/153</w:t>
            </w:r>
          </w:p>
        </w:tc>
      </w:tr>
      <w:tr w:rsidR="0054755D" w:rsidRPr="00A30860" w14:paraId="6ECD5942" w14:textId="77777777" w:rsidTr="001F4F7C">
        <w:trPr>
          <w:trHeight w:val="400"/>
        </w:trPr>
        <w:tc>
          <w:tcPr>
            <w:tcW w:w="5070" w:type="dxa"/>
          </w:tcPr>
          <w:p w14:paraId="4175147C" w14:textId="77777777" w:rsidR="0054755D" w:rsidRPr="00A30860" w:rsidRDefault="0054755D" w:rsidP="004048D7">
            <w:pPr>
              <w:tabs>
                <w:tab w:val="left" w:pos="567"/>
              </w:tabs>
              <w:spacing w:line="240" w:lineRule="auto"/>
              <w:ind w:firstLine="567"/>
              <w:rPr>
                <w:iCs/>
                <w:sz w:val="28"/>
                <w:szCs w:val="28"/>
              </w:rPr>
            </w:pPr>
            <w:r w:rsidRPr="00A30860">
              <w:rPr>
                <w:iCs/>
                <w:sz w:val="28"/>
                <w:szCs w:val="28"/>
              </w:rPr>
              <w:t>КГУ Школа-гимназия № 75</w:t>
            </w:r>
          </w:p>
        </w:tc>
        <w:tc>
          <w:tcPr>
            <w:tcW w:w="2268" w:type="dxa"/>
          </w:tcPr>
          <w:p w14:paraId="439FB4D6" w14:textId="77777777" w:rsidR="0054755D" w:rsidRPr="00A30860" w:rsidRDefault="0054755D" w:rsidP="004048D7">
            <w:pPr>
              <w:tabs>
                <w:tab w:val="left" w:pos="567"/>
              </w:tabs>
              <w:spacing w:line="240" w:lineRule="auto"/>
              <w:ind w:firstLine="567"/>
              <w:jc w:val="center"/>
              <w:rPr>
                <w:sz w:val="28"/>
                <w:szCs w:val="28"/>
              </w:rPr>
            </w:pPr>
            <w:r w:rsidRPr="00A30860">
              <w:rPr>
                <w:sz w:val="28"/>
                <w:szCs w:val="28"/>
              </w:rPr>
              <w:t>5/129</w:t>
            </w:r>
          </w:p>
        </w:tc>
        <w:tc>
          <w:tcPr>
            <w:tcW w:w="2126" w:type="dxa"/>
          </w:tcPr>
          <w:p w14:paraId="60E93CC6" w14:textId="77777777" w:rsidR="0054755D" w:rsidRPr="00A30860" w:rsidRDefault="0054755D" w:rsidP="004048D7">
            <w:pPr>
              <w:tabs>
                <w:tab w:val="left" w:pos="567"/>
              </w:tabs>
              <w:spacing w:line="240" w:lineRule="auto"/>
              <w:ind w:firstLine="567"/>
              <w:jc w:val="center"/>
              <w:rPr>
                <w:sz w:val="28"/>
                <w:szCs w:val="28"/>
              </w:rPr>
            </w:pPr>
            <w:r w:rsidRPr="00A30860">
              <w:rPr>
                <w:bCs/>
                <w:sz w:val="28"/>
                <w:szCs w:val="28"/>
              </w:rPr>
              <w:t>5/122</w:t>
            </w:r>
          </w:p>
        </w:tc>
      </w:tr>
      <w:tr w:rsidR="0054755D" w:rsidRPr="00A30860" w14:paraId="385B4836" w14:textId="77777777" w:rsidTr="001F4F7C">
        <w:trPr>
          <w:trHeight w:val="400"/>
        </w:trPr>
        <w:tc>
          <w:tcPr>
            <w:tcW w:w="5070" w:type="dxa"/>
          </w:tcPr>
          <w:p w14:paraId="56E6374E" w14:textId="77777777" w:rsidR="0054755D" w:rsidRPr="00A30860" w:rsidRDefault="0054755D" w:rsidP="004048D7">
            <w:pPr>
              <w:tabs>
                <w:tab w:val="left" w:pos="567"/>
              </w:tabs>
              <w:spacing w:line="240" w:lineRule="auto"/>
              <w:ind w:firstLine="567"/>
              <w:rPr>
                <w:iCs/>
                <w:sz w:val="28"/>
                <w:szCs w:val="28"/>
              </w:rPr>
            </w:pPr>
            <w:r w:rsidRPr="00A30860">
              <w:rPr>
                <w:iCs/>
                <w:sz w:val="28"/>
                <w:szCs w:val="28"/>
              </w:rPr>
              <w:t>Общеобразовательная средняя школа № 35 им. М. Маметовой</w:t>
            </w:r>
          </w:p>
        </w:tc>
        <w:tc>
          <w:tcPr>
            <w:tcW w:w="2268" w:type="dxa"/>
          </w:tcPr>
          <w:p w14:paraId="58E48EC4" w14:textId="77777777" w:rsidR="0054755D" w:rsidRPr="00A30860" w:rsidRDefault="0054755D" w:rsidP="004048D7">
            <w:pPr>
              <w:tabs>
                <w:tab w:val="left" w:pos="567"/>
              </w:tabs>
              <w:spacing w:line="240" w:lineRule="auto"/>
              <w:ind w:firstLine="567"/>
              <w:jc w:val="center"/>
              <w:rPr>
                <w:sz w:val="28"/>
                <w:szCs w:val="28"/>
              </w:rPr>
            </w:pPr>
            <w:r w:rsidRPr="00A30860">
              <w:rPr>
                <w:bCs/>
                <w:sz w:val="28"/>
                <w:szCs w:val="28"/>
              </w:rPr>
              <w:t>5/145</w:t>
            </w:r>
          </w:p>
        </w:tc>
        <w:tc>
          <w:tcPr>
            <w:tcW w:w="2126" w:type="dxa"/>
          </w:tcPr>
          <w:p w14:paraId="5345D077" w14:textId="77777777" w:rsidR="0054755D" w:rsidRPr="00A30860" w:rsidRDefault="0054755D" w:rsidP="004048D7">
            <w:pPr>
              <w:tabs>
                <w:tab w:val="left" w:pos="567"/>
              </w:tabs>
              <w:spacing w:line="240" w:lineRule="auto"/>
              <w:ind w:firstLine="567"/>
              <w:jc w:val="center"/>
              <w:rPr>
                <w:bCs/>
                <w:sz w:val="28"/>
                <w:szCs w:val="28"/>
              </w:rPr>
            </w:pPr>
            <w:r w:rsidRPr="00A30860">
              <w:rPr>
                <w:bCs/>
                <w:sz w:val="28"/>
                <w:szCs w:val="28"/>
              </w:rPr>
              <w:t>3/79</w:t>
            </w:r>
          </w:p>
        </w:tc>
      </w:tr>
      <w:tr w:rsidR="0054755D" w:rsidRPr="00A30860" w14:paraId="1D19AD6A" w14:textId="77777777" w:rsidTr="001F4F7C">
        <w:trPr>
          <w:trHeight w:val="318"/>
        </w:trPr>
        <w:tc>
          <w:tcPr>
            <w:tcW w:w="5070" w:type="dxa"/>
          </w:tcPr>
          <w:p w14:paraId="20EE176F" w14:textId="77777777" w:rsidR="0054755D" w:rsidRPr="00A30860" w:rsidRDefault="0054755D" w:rsidP="004048D7">
            <w:pPr>
              <w:tabs>
                <w:tab w:val="left" w:pos="567"/>
              </w:tabs>
              <w:spacing w:line="240" w:lineRule="auto"/>
              <w:ind w:firstLine="567"/>
              <w:rPr>
                <w:iCs/>
                <w:sz w:val="28"/>
                <w:szCs w:val="28"/>
              </w:rPr>
            </w:pPr>
            <w:r w:rsidRPr="00A30860">
              <w:rPr>
                <w:iCs/>
                <w:sz w:val="28"/>
                <w:szCs w:val="28"/>
              </w:rPr>
              <w:t xml:space="preserve">Итого </w:t>
            </w:r>
          </w:p>
        </w:tc>
        <w:tc>
          <w:tcPr>
            <w:tcW w:w="2268" w:type="dxa"/>
          </w:tcPr>
          <w:p w14:paraId="6905D2AA" w14:textId="77777777" w:rsidR="0054755D" w:rsidRPr="00A30860" w:rsidRDefault="0054755D" w:rsidP="004048D7">
            <w:pPr>
              <w:tabs>
                <w:tab w:val="left" w:pos="567"/>
              </w:tabs>
              <w:spacing w:line="240" w:lineRule="auto"/>
              <w:ind w:firstLine="567"/>
              <w:jc w:val="center"/>
              <w:rPr>
                <w:sz w:val="28"/>
                <w:szCs w:val="28"/>
              </w:rPr>
            </w:pPr>
            <w:r w:rsidRPr="00A30860">
              <w:rPr>
                <w:sz w:val="28"/>
                <w:szCs w:val="28"/>
              </w:rPr>
              <w:t>26/764</w:t>
            </w:r>
          </w:p>
        </w:tc>
        <w:tc>
          <w:tcPr>
            <w:tcW w:w="2126" w:type="dxa"/>
          </w:tcPr>
          <w:p w14:paraId="1F6FBFB1" w14:textId="77777777" w:rsidR="0054755D" w:rsidRPr="00A30860" w:rsidRDefault="0054755D" w:rsidP="004048D7">
            <w:pPr>
              <w:tabs>
                <w:tab w:val="left" w:pos="567"/>
              </w:tabs>
              <w:spacing w:line="240" w:lineRule="auto"/>
              <w:ind w:firstLine="567"/>
              <w:jc w:val="center"/>
              <w:rPr>
                <w:sz w:val="28"/>
                <w:szCs w:val="28"/>
              </w:rPr>
            </w:pPr>
            <w:r w:rsidRPr="00A30860">
              <w:rPr>
                <w:sz w:val="28"/>
                <w:szCs w:val="28"/>
              </w:rPr>
              <w:t>21/523</w:t>
            </w:r>
          </w:p>
        </w:tc>
      </w:tr>
    </w:tbl>
    <w:p w14:paraId="52D9275D" w14:textId="77777777" w:rsidR="00D12777" w:rsidRPr="00A30860" w:rsidRDefault="00D12777" w:rsidP="004048D7">
      <w:pPr>
        <w:shd w:val="clear" w:color="auto" w:fill="FFFFFF"/>
        <w:tabs>
          <w:tab w:val="left" w:pos="567"/>
        </w:tabs>
        <w:spacing w:after="0" w:line="240" w:lineRule="auto"/>
        <w:ind w:firstLine="567"/>
        <w:jc w:val="both"/>
        <w:rPr>
          <w:rFonts w:ascii="Times New Roman" w:hAnsi="Times New Roman" w:cs="Times New Roman"/>
          <w:sz w:val="28"/>
          <w:szCs w:val="28"/>
        </w:rPr>
      </w:pPr>
    </w:p>
    <w:p w14:paraId="7D1E7340" w14:textId="1940E19D" w:rsidR="006D4911" w:rsidRPr="00A30860" w:rsidRDefault="0054755D"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Для</w:t>
      </w:r>
      <w:r w:rsidR="00E96A18" w:rsidRPr="00A30860">
        <w:rPr>
          <w:rFonts w:ascii="Times New Roman" w:hAnsi="Times New Roman" w:cs="Times New Roman"/>
          <w:sz w:val="28"/>
          <w:szCs w:val="28"/>
        </w:rPr>
        <w:t xml:space="preserve"> проведения коллаборационного исследования (на этапе констатирующего эксперимента) нами был проведен международный эксперимент, в котором участвовали 430 школьников из </w:t>
      </w:r>
      <w:r w:rsidR="00ED3201" w:rsidRPr="00A30860">
        <w:rPr>
          <w:rFonts w:ascii="Times New Roman" w:hAnsi="Times New Roman" w:cs="Times New Roman"/>
          <w:sz w:val="28"/>
          <w:szCs w:val="28"/>
        </w:rPr>
        <w:t xml:space="preserve">двух школ г. Алматы </w:t>
      </w:r>
      <w:r w:rsidR="00E96A18" w:rsidRPr="00A30860">
        <w:rPr>
          <w:rFonts w:ascii="Times New Roman" w:hAnsi="Times New Roman" w:cs="Times New Roman"/>
          <w:sz w:val="28"/>
          <w:szCs w:val="28"/>
        </w:rPr>
        <w:t>(всего 181 человек) и 3 школ г. Москвы (всего 249 человек). Исследование не ставило своей целью добиться статистически репрезентативной выборки, хотя, учитывая генеральную совокупность, допустимая погрешность выборки не превышает p = 1.81 для школ, ученики которых пр</w:t>
      </w:r>
      <w:r w:rsidR="00ED3201" w:rsidRPr="00A30860">
        <w:rPr>
          <w:rFonts w:ascii="Times New Roman" w:hAnsi="Times New Roman" w:cs="Times New Roman"/>
          <w:sz w:val="28"/>
          <w:szCs w:val="28"/>
        </w:rPr>
        <w:t>инимали участие в исследовании.</w:t>
      </w:r>
    </w:p>
    <w:p w14:paraId="143863DA" w14:textId="77777777" w:rsidR="006D4911" w:rsidRPr="00A30860" w:rsidRDefault="006D4911"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Исследовательская выборка испытуемых была обусловлена необходимостью выявления особенностей выраженности мотивационных достиженческих тенденций школьников подросткового возраста в зависимости от содержания образовательного процесса. В Таблице 5 приводятся данные о распределении участников международного эксперимента. Для исследования </w:t>
      </w:r>
      <w:r w:rsidR="00ED3201" w:rsidRPr="00A30860">
        <w:rPr>
          <w:rFonts w:ascii="Times New Roman" w:hAnsi="Times New Roman" w:cs="Times New Roman"/>
          <w:sz w:val="28"/>
          <w:szCs w:val="28"/>
        </w:rPr>
        <w:t>также привлек</w:t>
      </w:r>
      <w:r w:rsidRPr="00A30860">
        <w:rPr>
          <w:rFonts w:ascii="Times New Roman" w:hAnsi="Times New Roman" w:cs="Times New Roman"/>
          <w:sz w:val="28"/>
          <w:szCs w:val="28"/>
        </w:rPr>
        <w:t>лись ученики 7 и 8 классов</w:t>
      </w:r>
      <w:r w:rsidR="00681789" w:rsidRPr="00A30860">
        <w:rPr>
          <w:rFonts w:ascii="Times New Roman" w:hAnsi="Times New Roman" w:cs="Times New Roman"/>
          <w:sz w:val="28"/>
          <w:szCs w:val="28"/>
        </w:rPr>
        <w:t>.</w:t>
      </w:r>
      <w:r w:rsidRPr="00A30860">
        <w:rPr>
          <w:rFonts w:ascii="Times New Roman" w:hAnsi="Times New Roman" w:cs="Times New Roman"/>
          <w:sz w:val="28"/>
          <w:szCs w:val="28"/>
        </w:rPr>
        <w:t xml:space="preserve"> </w:t>
      </w:r>
    </w:p>
    <w:p w14:paraId="525B5093" w14:textId="77777777" w:rsidR="006D4911" w:rsidRPr="00A30860" w:rsidRDefault="006D4911" w:rsidP="004048D7">
      <w:pPr>
        <w:tabs>
          <w:tab w:val="left" w:pos="567"/>
        </w:tabs>
        <w:spacing w:after="0" w:line="240" w:lineRule="auto"/>
        <w:ind w:firstLine="567"/>
        <w:jc w:val="both"/>
        <w:rPr>
          <w:rFonts w:ascii="Times New Roman" w:hAnsi="Times New Roman" w:cs="Times New Roman"/>
          <w:sz w:val="28"/>
          <w:szCs w:val="28"/>
        </w:rPr>
      </w:pPr>
    </w:p>
    <w:p w14:paraId="142F01F4" w14:textId="691BFFD3" w:rsidR="006D4911" w:rsidRPr="00A30860" w:rsidRDefault="006D4911" w:rsidP="004048D7">
      <w:pPr>
        <w:tabs>
          <w:tab w:val="left" w:pos="567"/>
        </w:tabs>
        <w:spacing w:after="0" w:line="240" w:lineRule="auto"/>
        <w:ind w:firstLine="567"/>
        <w:rPr>
          <w:rFonts w:ascii="Times New Roman" w:hAnsi="Times New Roman" w:cs="Times New Roman"/>
          <w:sz w:val="28"/>
          <w:szCs w:val="28"/>
        </w:rPr>
      </w:pPr>
      <w:r w:rsidRPr="00A30860">
        <w:rPr>
          <w:rFonts w:ascii="Times New Roman" w:hAnsi="Times New Roman" w:cs="Times New Roman"/>
          <w:sz w:val="28"/>
          <w:szCs w:val="28"/>
        </w:rPr>
        <w:t xml:space="preserve">Таблица </w:t>
      </w:r>
      <w:r w:rsidR="00ED3201" w:rsidRPr="00A30860">
        <w:rPr>
          <w:rFonts w:ascii="Times New Roman" w:hAnsi="Times New Roman" w:cs="Times New Roman"/>
          <w:sz w:val="28"/>
          <w:szCs w:val="28"/>
        </w:rPr>
        <w:t>5</w:t>
      </w:r>
      <w:r w:rsidRPr="00A30860">
        <w:rPr>
          <w:rFonts w:ascii="Times New Roman" w:hAnsi="Times New Roman" w:cs="Times New Roman"/>
          <w:sz w:val="28"/>
          <w:szCs w:val="28"/>
        </w:rPr>
        <w:t xml:space="preserve"> - Распределение участников международного эксперимента.</w:t>
      </w:r>
    </w:p>
    <w:p w14:paraId="72323FE7" w14:textId="77777777" w:rsidR="00D12777" w:rsidRPr="00A30860" w:rsidRDefault="00D12777" w:rsidP="004048D7">
      <w:pPr>
        <w:tabs>
          <w:tab w:val="left" w:pos="567"/>
        </w:tabs>
        <w:spacing w:after="0" w:line="240" w:lineRule="auto"/>
        <w:ind w:firstLine="567"/>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2547"/>
        <w:gridCol w:w="1841"/>
        <w:gridCol w:w="1842"/>
        <w:gridCol w:w="1557"/>
        <w:gridCol w:w="1558"/>
      </w:tblGrid>
      <w:tr w:rsidR="006D4911" w:rsidRPr="00A30860" w14:paraId="5A92CF9A" w14:textId="77777777" w:rsidTr="00792C35">
        <w:tc>
          <w:tcPr>
            <w:tcW w:w="2547" w:type="dxa"/>
            <w:vMerge w:val="restart"/>
          </w:tcPr>
          <w:p w14:paraId="6A6AAC5A" w14:textId="77777777" w:rsidR="006D4911" w:rsidRPr="00A30860" w:rsidRDefault="006D4911" w:rsidP="004048D7">
            <w:pPr>
              <w:tabs>
                <w:tab w:val="left" w:pos="567"/>
              </w:tabs>
              <w:spacing w:line="240" w:lineRule="auto"/>
              <w:ind w:firstLine="567"/>
              <w:jc w:val="center"/>
              <w:rPr>
                <w:sz w:val="28"/>
                <w:szCs w:val="28"/>
              </w:rPr>
            </w:pPr>
            <w:r w:rsidRPr="00A30860">
              <w:rPr>
                <w:sz w:val="28"/>
                <w:szCs w:val="28"/>
              </w:rPr>
              <w:t>Классы</w:t>
            </w:r>
          </w:p>
        </w:tc>
        <w:tc>
          <w:tcPr>
            <w:tcW w:w="3683" w:type="dxa"/>
            <w:gridSpan w:val="2"/>
          </w:tcPr>
          <w:p w14:paraId="1962FA2D" w14:textId="77777777" w:rsidR="006D4911" w:rsidRPr="00A30860" w:rsidRDefault="006D4911" w:rsidP="004048D7">
            <w:pPr>
              <w:tabs>
                <w:tab w:val="left" w:pos="567"/>
              </w:tabs>
              <w:spacing w:line="240" w:lineRule="auto"/>
              <w:ind w:firstLine="567"/>
              <w:jc w:val="center"/>
              <w:rPr>
                <w:sz w:val="28"/>
                <w:szCs w:val="28"/>
              </w:rPr>
            </w:pPr>
            <w:r w:rsidRPr="00A30860">
              <w:rPr>
                <w:sz w:val="28"/>
                <w:szCs w:val="28"/>
              </w:rPr>
              <w:t>Выборка из РФ</w:t>
            </w:r>
          </w:p>
        </w:tc>
        <w:tc>
          <w:tcPr>
            <w:tcW w:w="3115" w:type="dxa"/>
            <w:gridSpan w:val="2"/>
          </w:tcPr>
          <w:p w14:paraId="05243F08" w14:textId="77777777" w:rsidR="006D4911" w:rsidRPr="00A30860" w:rsidRDefault="006D4911" w:rsidP="004048D7">
            <w:pPr>
              <w:tabs>
                <w:tab w:val="left" w:pos="567"/>
              </w:tabs>
              <w:spacing w:line="240" w:lineRule="auto"/>
              <w:ind w:firstLine="567"/>
              <w:jc w:val="center"/>
              <w:rPr>
                <w:sz w:val="28"/>
                <w:szCs w:val="28"/>
              </w:rPr>
            </w:pPr>
            <w:r w:rsidRPr="00A30860">
              <w:rPr>
                <w:sz w:val="28"/>
                <w:szCs w:val="28"/>
              </w:rPr>
              <w:t>Выборка из РК</w:t>
            </w:r>
          </w:p>
        </w:tc>
      </w:tr>
      <w:tr w:rsidR="006D4911" w:rsidRPr="00A30860" w14:paraId="67725F60" w14:textId="77777777" w:rsidTr="00792C35">
        <w:tc>
          <w:tcPr>
            <w:tcW w:w="2547" w:type="dxa"/>
            <w:vMerge/>
          </w:tcPr>
          <w:p w14:paraId="4D331B8A" w14:textId="77777777" w:rsidR="006D4911" w:rsidRPr="00A30860" w:rsidRDefault="006D4911" w:rsidP="004048D7">
            <w:pPr>
              <w:tabs>
                <w:tab w:val="left" w:pos="567"/>
              </w:tabs>
              <w:spacing w:line="240" w:lineRule="auto"/>
              <w:ind w:firstLine="567"/>
              <w:jc w:val="both"/>
              <w:rPr>
                <w:sz w:val="28"/>
                <w:szCs w:val="28"/>
              </w:rPr>
            </w:pPr>
          </w:p>
        </w:tc>
        <w:tc>
          <w:tcPr>
            <w:tcW w:w="1841" w:type="dxa"/>
            <w:vAlign w:val="center"/>
          </w:tcPr>
          <w:p w14:paraId="3CB459BF"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муж.</w:t>
            </w:r>
          </w:p>
        </w:tc>
        <w:tc>
          <w:tcPr>
            <w:tcW w:w="1842" w:type="dxa"/>
            <w:vAlign w:val="center"/>
          </w:tcPr>
          <w:p w14:paraId="6DE3BB57"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жен.</w:t>
            </w:r>
          </w:p>
        </w:tc>
        <w:tc>
          <w:tcPr>
            <w:tcW w:w="1557" w:type="dxa"/>
            <w:vAlign w:val="center"/>
          </w:tcPr>
          <w:p w14:paraId="5496F955"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муж.</w:t>
            </w:r>
          </w:p>
        </w:tc>
        <w:tc>
          <w:tcPr>
            <w:tcW w:w="1558" w:type="dxa"/>
            <w:vAlign w:val="center"/>
          </w:tcPr>
          <w:p w14:paraId="3EE80E1E"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жен.</w:t>
            </w:r>
          </w:p>
        </w:tc>
      </w:tr>
      <w:tr w:rsidR="006D4911" w:rsidRPr="00A30860" w14:paraId="548C890A" w14:textId="77777777" w:rsidTr="00792C35">
        <w:tc>
          <w:tcPr>
            <w:tcW w:w="2547" w:type="dxa"/>
            <w:vAlign w:val="bottom"/>
          </w:tcPr>
          <w:p w14:paraId="29C1D4D8"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7 класс</w:t>
            </w:r>
          </w:p>
        </w:tc>
        <w:tc>
          <w:tcPr>
            <w:tcW w:w="1841" w:type="dxa"/>
            <w:vAlign w:val="bottom"/>
          </w:tcPr>
          <w:p w14:paraId="0C0F3CB0"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56</w:t>
            </w:r>
          </w:p>
        </w:tc>
        <w:tc>
          <w:tcPr>
            <w:tcW w:w="1842" w:type="dxa"/>
            <w:vAlign w:val="bottom"/>
          </w:tcPr>
          <w:p w14:paraId="3F97D3BA"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61</w:t>
            </w:r>
          </w:p>
        </w:tc>
        <w:tc>
          <w:tcPr>
            <w:tcW w:w="1557" w:type="dxa"/>
            <w:vAlign w:val="bottom"/>
          </w:tcPr>
          <w:p w14:paraId="3EA24B5B"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45</w:t>
            </w:r>
          </w:p>
        </w:tc>
        <w:tc>
          <w:tcPr>
            <w:tcW w:w="1558" w:type="dxa"/>
            <w:vAlign w:val="bottom"/>
          </w:tcPr>
          <w:p w14:paraId="7331B227"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44</w:t>
            </w:r>
          </w:p>
        </w:tc>
      </w:tr>
      <w:tr w:rsidR="006D4911" w:rsidRPr="00A30860" w14:paraId="510AC145" w14:textId="77777777" w:rsidTr="00792C35">
        <w:tc>
          <w:tcPr>
            <w:tcW w:w="2547" w:type="dxa"/>
            <w:vAlign w:val="bottom"/>
          </w:tcPr>
          <w:p w14:paraId="2E721CAD"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8 класс</w:t>
            </w:r>
          </w:p>
        </w:tc>
        <w:tc>
          <w:tcPr>
            <w:tcW w:w="1841" w:type="dxa"/>
            <w:vAlign w:val="bottom"/>
          </w:tcPr>
          <w:p w14:paraId="6AC2DCBB"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68</w:t>
            </w:r>
          </w:p>
        </w:tc>
        <w:tc>
          <w:tcPr>
            <w:tcW w:w="1842" w:type="dxa"/>
            <w:vAlign w:val="bottom"/>
          </w:tcPr>
          <w:p w14:paraId="509AE180"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64</w:t>
            </w:r>
          </w:p>
        </w:tc>
        <w:tc>
          <w:tcPr>
            <w:tcW w:w="1557" w:type="dxa"/>
            <w:vAlign w:val="bottom"/>
          </w:tcPr>
          <w:p w14:paraId="60C9D718"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46</w:t>
            </w:r>
          </w:p>
        </w:tc>
        <w:tc>
          <w:tcPr>
            <w:tcW w:w="1558" w:type="dxa"/>
            <w:vAlign w:val="bottom"/>
          </w:tcPr>
          <w:p w14:paraId="3A4DADA1" w14:textId="77777777" w:rsidR="006D4911" w:rsidRPr="00A30860" w:rsidRDefault="006D4911" w:rsidP="004048D7">
            <w:pPr>
              <w:tabs>
                <w:tab w:val="left" w:pos="567"/>
              </w:tabs>
              <w:spacing w:line="240" w:lineRule="auto"/>
              <w:ind w:firstLine="567"/>
              <w:jc w:val="both"/>
              <w:rPr>
                <w:sz w:val="28"/>
                <w:szCs w:val="28"/>
              </w:rPr>
            </w:pPr>
            <w:r w:rsidRPr="00A30860">
              <w:rPr>
                <w:sz w:val="28"/>
                <w:szCs w:val="28"/>
              </w:rPr>
              <w:t>46</w:t>
            </w:r>
          </w:p>
        </w:tc>
      </w:tr>
    </w:tbl>
    <w:p w14:paraId="50272FAA" w14:textId="77777777" w:rsidR="00D12777" w:rsidRPr="00A30860" w:rsidRDefault="00D12777" w:rsidP="004048D7">
      <w:pPr>
        <w:tabs>
          <w:tab w:val="left" w:pos="567"/>
        </w:tabs>
        <w:spacing w:after="0" w:line="240" w:lineRule="auto"/>
        <w:ind w:firstLine="567"/>
        <w:jc w:val="both"/>
        <w:rPr>
          <w:rFonts w:ascii="Times New Roman" w:hAnsi="Times New Roman" w:cs="Times New Roman"/>
          <w:spacing w:val="-9"/>
          <w:sz w:val="28"/>
          <w:szCs w:val="28"/>
        </w:rPr>
      </w:pPr>
    </w:p>
    <w:p w14:paraId="24A54E5B" w14:textId="42509BE4" w:rsidR="006D4911" w:rsidRPr="00A30860" w:rsidRDefault="006D4911"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9"/>
          <w:sz w:val="28"/>
          <w:szCs w:val="28"/>
        </w:rPr>
        <w:t xml:space="preserve">Исходя из анализа теоретических подходов, отраженных в первом разделе диссертации к </w:t>
      </w:r>
      <w:r w:rsidRPr="00A30860">
        <w:rPr>
          <w:rFonts w:ascii="Times New Roman" w:hAnsi="Times New Roman" w:cs="Times New Roman"/>
          <w:spacing w:val="-3"/>
          <w:sz w:val="28"/>
          <w:szCs w:val="28"/>
        </w:rPr>
        <w:t xml:space="preserve">мотивации достижения обучающихся в условиях обновления образовательных школьных программ, мы построили схему экспериментального исследования. </w:t>
      </w:r>
      <w:r w:rsidRPr="00A30860">
        <w:rPr>
          <w:rFonts w:ascii="Times New Roman" w:hAnsi="Times New Roman" w:cs="Times New Roman"/>
          <w:sz w:val="28"/>
          <w:szCs w:val="28"/>
        </w:rPr>
        <w:t>Все этапы экспериментального исследования были направлены на подтверждение разработанной нами психолого-педагогической модели развития мотивации достижения школьников</w:t>
      </w:r>
      <w:bookmarkStart w:id="5" w:name="_Hlk138952136"/>
      <w:r w:rsidR="00CE0135" w:rsidRPr="00A30860">
        <w:rPr>
          <w:rFonts w:ascii="Times New Roman" w:hAnsi="Times New Roman" w:cs="Times New Roman"/>
          <w:sz w:val="28"/>
          <w:szCs w:val="28"/>
        </w:rPr>
        <w:t>.</w:t>
      </w:r>
      <w:r w:rsidRPr="00A30860">
        <w:rPr>
          <w:rFonts w:ascii="Times New Roman" w:hAnsi="Times New Roman" w:cs="Times New Roman"/>
          <w:sz w:val="28"/>
          <w:szCs w:val="28"/>
        </w:rPr>
        <w:t xml:space="preserve"> </w:t>
      </w:r>
      <w:bookmarkEnd w:id="5"/>
    </w:p>
    <w:p w14:paraId="74BBCE2D" w14:textId="77777777" w:rsidR="00E96A18" w:rsidRPr="00A30860" w:rsidRDefault="00E96A18" w:rsidP="004048D7">
      <w:pPr>
        <w:tabs>
          <w:tab w:val="left" w:pos="567"/>
        </w:tabs>
        <w:spacing w:after="0" w:line="240" w:lineRule="auto"/>
        <w:ind w:firstLine="567"/>
        <w:rPr>
          <w:rFonts w:ascii="Times New Roman" w:hAnsi="Times New Roman" w:cs="Times New Roman"/>
          <w:sz w:val="28"/>
          <w:szCs w:val="28"/>
        </w:rPr>
      </w:pPr>
      <w:r w:rsidRPr="00A30860">
        <w:rPr>
          <w:rFonts w:ascii="Times New Roman" w:hAnsi="Times New Roman" w:cs="Times New Roman"/>
          <w:sz w:val="28"/>
          <w:szCs w:val="28"/>
        </w:rPr>
        <w:t>Схема экспериментального диссертационного исследования:</w:t>
      </w:r>
    </w:p>
    <w:p w14:paraId="63E17B5F" w14:textId="77777777" w:rsidR="005E31C7" w:rsidRPr="00A30860" w:rsidRDefault="00E96A18"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Проведен </w:t>
      </w:r>
      <w:r w:rsidRPr="00A30860">
        <w:rPr>
          <w:rFonts w:ascii="Times New Roman" w:hAnsi="Times New Roman" w:cs="Times New Roman"/>
          <w:spacing w:val="-2"/>
          <w:sz w:val="28"/>
          <w:szCs w:val="28"/>
        </w:rPr>
        <w:t>корреляционный анализ для выявления взаимозависимости и взаимосвязи мотивации достижения с потребностями в достижениях, личностными характеристиками и самоактуализационным потенциалом школьников, мотивационно-смысловые конструкты. Определен тип образовательной среды и ее влияния на развитие мотивации достижения. Н</w:t>
      </w:r>
      <w:r w:rsidRPr="00A30860">
        <w:rPr>
          <w:rFonts w:ascii="Times New Roman" w:hAnsi="Times New Roman" w:cs="Times New Roman"/>
          <w:spacing w:val="-4"/>
          <w:sz w:val="28"/>
          <w:szCs w:val="28"/>
        </w:rPr>
        <w:t>а основе полученных экспериментальных констатирующих результатов была раз</w:t>
      </w:r>
      <w:r w:rsidRPr="00A30860">
        <w:rPr>
          <w:rFonts w:ascii="Times New Roman" w:hAnsi="Times New Roman" w:cs="Times New Roman"/>
          <w:spacing w:val="-3"/>
          <w:sz w:val="28"/>
          <w:szCs w:val="28"/>
        </w:rPr>
        <w:t xml:space="preserve">работана </w:t>
      </w:r>
      <w:r w:rsidRPr="00A30860">
        <w:rPr>
          <w:rFonts w:ascii="Times New Roman" w:hAnsi="Times New Roman" w:cs="Times New Roman"/>
          <w:sz w:val="28"/>
          <w:szCs w:val="28"/>
        </w:rPr>
        <w:t>инновационная программа развития мотивационного и достиженческого потенциала у школьников среднего звена.</w:t>
      </w:r>
    </w:p>
    <w:p w14:paraId="5C46E26C" w14:textId="77777777" w:rsidR="00776C42" w:rsidRPr="00A30860" w:rsidRDefault="00E96A18"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Методики для экспериментального исследования мотивации достижения и ее связей с личностно- поведенческими характеристиками, с типом образовательной среды, с самоактуализаци</w:t>
      </w:r>
      <w:r w:rsidR="00CB347B" w:rsidRPr="00A30860">
        <w:rPr>
          <w:rFonts w:ascii="Times New Roman" w:hAnsi="Times New Roman" w:cs="Times New Roman"/>
          <w:sz w:val="28"/>
          <w:szCs w:val="28"/>
        </w:rPr>
        <w:t>ей учащихся 7 и 8</w:t>
      </w:r>
      <w:r w:rsidR="00776C42" w:rsidRPr="00A30860">
        <w:rPr>
          <w:rFonts w:ascii="Times New Roman" w:hAnsi="Times New Roman" w:cs="Times New Roman"/>
          <w:sz w:val="28"/>
          <w:szCs w:val="28"/>
        </w:rPr>
        <w:t xml:space="preserve"> классов</w:t>
      </w:r>
      <w:r w:rsidR="0054755D" w:rsidRPr="00A30860">
        <w:rPr>
          <w:rFonts w:ascii="Times New Roman" w:hAnsi="Times New Roman" w:cs="Times New Roman"/>
          <w:sz w:val="28"/>
          <w:szCs w:val="28"/>
        </w:rPr>
        <w:t xml:space="preserve"> описаны ниже.</w:t>
      </w:r>
    </w:p>
    <w:p w14:paraId="26692D31" w14:textId="1270D939" w:rsidR="00776C42" w:rsidRPr="00A30860" w:rsidRDefault="00E96A18"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bCs/>
          <w:iCs/>
          <w:sz w:val="28"/>
          <w:szCs w:val="28"/>
        </w:rPr>
        <w:t xml:space="preserve">Авторский диагностический инструментарий по выявлению значимости мотивации достижения для педагогов, родителей и школьников </w:t>
      </w:r>
      <w:r w:rsidR="00212F3C" w:rsidRPr="00A30860">
        <w:rPr>
          <w:rFonts w:ascii="Times New Roman" w:hAnsi="Times New Roman" w:cs="Times New Roman"/>
          <w:sz w:val="28"/>
          <w:szCs w:val="28"/>
        </w:rPr>
        <w:t>(</w:t>
      </w:r>
      <w:r w:rsidRPr="00A30860">
        <w:rPr>
          <w:rFonts w:ascii="Times New Roman" w:hAnsi="Times New Roman" w:cs="Times New Roman"/>
          <w:sz w:val="28"/>
          <w:szCs w:val="28"/>
        </w:rPr>
        <w:t>приложение А</w:t>
      </w:r>
      <w:r w:rsidR="00212F3C" w:rsidRPr="00A30860">
        <w:rPr>
          <w:rFonts w:ascii="Times New Roman" w:hAnsi="Times New Roman" w:cs="Times New Roman"/>
          <w:sz w:val="28"/>
          <w:szCs w:val="28"/>
        </w:rPr>
        <w:t>)</w:t>
      </w:r>
      <w:r w:rsidRPr="00A30860">
        <w:rPr>
          <w:rFonts w:ascii="Times New Roman" w:hAnsi="Times New Roman" w:cs="Times New Roman"/>
          <w:bCs/>
          <w:i/>
          <w:iCs/>
          <w:sz w:val="28"/>
          <w:szCs w:val="28"/>
        </w:rPr>
        <w:t xml:space="preserve">. </w:t>
      </w:r>
      <w:r w:rsidRPr="00A30860">
        <w:rPr>
          <w:rFonts w:ascii="Times New Roman" w:hAnsi="Times New Roman" w:cs="Times New Roman"/>
          <w:sz w:val="28"/>
          <w:szCs w:val="28"/>
        </w:rPr>
        <w:t xml:space="preserve">Целью разработки авторских анкет для опроса субъектов образовательного процесса </w:t>
      </w:r>
      <w:r w:rsidR="00776C42" w:rsidRPr="00A30860">
        <w:rPr>
          <w:rFonts w:ascii="Times New Roman" w:hAnsi="Times New Roman" w:cs="Times New Roman"/>
          <w:sz w:val="28"/>
          <w:szCs w:val="28"/>
        </w:rPr>
        <w:t>является:</w:t>
      </w:r>
      <w:r w:rsidRPr="00A30860">
        <w:rPr>
          <w:rFonts w:ascii="Times New Roman" w:hAnsi="Times New Roman" w:cs="Times New Roman"/>
          <w:sz w:val="28"/>
          <w:szCs w:val="28"/>
        </w:rPr>
        <w:t xml:space="preserve"> 1. Выявления степени удовлетворенности учащихся 7-х и 8-х классов результатами их достиженческой деятельности; 2.Определени</w:t>
      </w:r>
      <w:r w:rsidR="00212F3C" w:rsidRPr="00A30860">
        <w:rPr>
          <w:rFonts w:ascii="Times New Roman" w:hAnsi="Times New Roman" w:cs="Times New Roman"/>
          <w:sz w:val="28"/>
          <w:szCs w:val="28"/>
        </w:rPr>
        <w:t>е</w:t>
      </w:r>
      <w:r w:rsidRPr="00A30860">
        <w:rPr>
          <w:rFonts w:ascii="Times New Roman" w:hAnsi="Times New Roman" w:cs="Times New Roman"/>
          <w:sz w:val="28"/>
          <w:szCs w:val="28"/>
        </w:rPr>
        <w:t xml:space="preserve"> значимых для учащихся типов и родов деятельности; 3.Сравнение мотивационной направленности в параллелях экспериментальных классов. 4. Анализ анкетирования педагогов, родителей и обучающихся даст нам </w:t>
      </w:r>
      <w:r w:rsidRPr="00A30860">
        <w:rPr>
          <w:rFonts w:ascii="Times New Roman" w:hAnsi="Times New Roman" w:cs="Times New Roman"/>
          <w:sz w:val="28"/>
          <w:szCs w:val="28"/>
        </w:rPr>
        <w:lastRenderedPageBreak/>
        <w:t>информацию для понимания отношения указанных субъектов образовательного процесса значения развития мотивации достижения в условиях обновленного содержания образовательных про</w:t>
      </w:r>
      <w:r w:rsidR="00776C42" w:rsidRPr="00A30860">
        <w:rPr>
          <w:rFonts w:ascii="Times New Roman" w:hAnsi="Times New Roman" w:cs="Times New Roman"/>
          <w:sz w:val="28"/>
          <w:szCs w:val="28"/>
        </w:rPr>
        <w:t>грамм.</w:t>
      </w:r>
    </w:p>
    <w:p w14:paraId="2BF7701E" w14:textId="5D7D89C4" w:rsidR="00776C42" w:rsidRPr="00A30860" w:rsidRDefault="00E96A18"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Методика диагностики личности на мотивацию к успеху Т. Элерса</w:t>
      </w:r>
      <w:r w:rsidRPr="00A30860">
        <w:rPr>
          <w:rFonts w:ascii="Times New Roman" w:hAnsi="Times New Roman" w:cs="Times New Roman"/>
          <w:iCs/>
          <w:sz w:val="28"/>
          <w:szCs w:val="28"/>
        </w:rPr>
        <w:t xml:space="preserve">, была </w:t>
      </w:r>
      <w:r w:rsidRPr="00A30860">
        <w:rPr>
          <w:rFonts w:ascii="Times New Roman" w:hAnsi="Times New Roman" w:cs="Times New Roman"/>
          <w:sz w:val="28"/>
          <w:szCs w:val="28"/>
        </w:rPr>
        <w:t xml:space="preserve">применена нами при изучении мотивации достижения успеха </w:t>
      </w:r>
      <w:r w:rsidR="00212F3C" w:rsidRPr="00A30860">
        <w:rPr>
          <w:rFonts w:ascii="Times New Roman" w:hAnsi="Times New Roman" w:cs="Times New Roman"/>
          <w:sz w:val="28"/>
          <w:szCs w:val="28"/>
        </w:rPr>
        <w:t>(</w:t>
      </w:r>
      <w:r w:rsidRPr="00A30860">
        <w:rPr>
          <w:rFonts w:ascii="Times New Roman" w:hAnsi="Times New Roman" w:cs="Times New Roman"/>
          <w:sz w:val="28"/>
          <w:szCs w:val="28"/>
        </w:rPr>
        <w:t>приложение Б</w:t>
      </w:r>
      <w:r w:rsidR="00212F3C" w:rsidRPr="00A30860">
        <w:rPr>
          <w:rFonts w:ascii="Times New Roman" w:hAnsi="Times New Roman" w:cs="Times New Roman"/>
          <w:sz w:val="28"/>
          <w:szCs w:val="28"/>
        </w:rPr>
        <w:t>)</w:t>
      </w:r>
      <w:r w:rsidRPr="00A30860">
        <w:rPr>
          <w:rFonts w:ascii="Times New Roman" w:hAnsi="Times New Roman" w:cs="Times New Roman"/>
          <w:sz w:val="28"/>
          <w:szCs w:val="28"/>
        </w:rPr>
        <w:t>. Методика дает нам возможность просчитывать шансы на успех у школьников. Тест-опросник «Мотивация к успеху» автора Т. Элерса, позволяет оценить силу стр</w:t>
      </w:r>
      <w:r w:rsidR="00776C42" w:rsidRPr="00A30860">
        <w:rPr>
          <w:rFonts w:ascii="Times New Roman" w:hAnsi="Times New Roman" w:cs="Times New Roman"/>
          <w:sz w:val="28"/>
          <w:szCs w:val="28"/>
        </w:rPr>
        <w:t xml:space="preserve">емления к достижению к успеху. </w:t>
      </w:r>
    </w:p>
    <w:p w14:paraId="4E94F508" w14:textId="06E82A40" w:rsidR="00776C42" w:rsidRPr="00A30860" w:rsidRDefault="00E96A18"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Методика диагностики личности на мотивацию к избеганию неудач Т. Элерса</w:t>
      </w:r>
      <w:r w:rsidRPr="00A30860">
        <w:rPr>
          <w:rFonts w:ascii="Times New Roman" w:hAnsi="Times New Roman" w:cs="Times New Roman"/>
          <w:iCs/>
          <w:sz w:val="28"/>
          <w:szCs w:val="28"/>
        </w:rPr>
        <w:t xml:space="preserve"> </w:t>
      </w:r>
      <w:r w:rsidR="00212F3C" w:rsidRPr="00A30860">
        <w:rPr>
          <w:rFonts w:ascii="Times New Roman" w:hAnsi="Times New Roman" w:cs="Times New Roman"/>
          <w:iCs/>
          <w:sz w:val="28"/>
          <w:szCs w:val="28"/>
        </w:rPr>
        <w:t>(</w:t>
      </w:r>
      <w:r w:rsidRPr="00A30860">
        <w:rPr>
          <w:rFonts w:ascii="Times New Roman" w:hAnsi="Times New Roman" w:cs="Times New Roman"/>
          <w:iCs/>
          <w:sz w:val="28"/>
          <w:szCs w:val="28"/>
        </w:rPr>
        <w:t>приложение В</w:t>
      </w:r>
      <w:r w:rsidR="00212F3C" w:rsidRPr="00A30860">
        <w:rPr>
          <w:rFonts w:ascii="Times New Roman" w:hAnsi="Times New Roman" w:cs="Times New Roman"/>
          <w:iCs/>
          <w:sz w:val="28"/>
          <w:szCs w:val="28"/>
        </w:rPr>
        <w:t>)</w:t>
      </w:r>
      <w:r w:rsidRPr="00A30860">
        <w:rPr>
          <w:rFonts w:ascii="Times New Roman" w:hAnsi="Times New Roman" w:cs="Times New Roman"/>
          <w:iCs/>
          <w:sz w:val="28"/>
          <w:szCs w:val="28"/>
        </w:rPr>
        <w:t xml:space="preserve">. </w:t>
      </w:r>
      <w:r w:rsidRPr="00A30860">
        <w:rPr>
          <w:rFonts w:ascii="Times New Roman" w:hAnsi="Times New Roman" w:cs="Times New Roman"/>
          <w:sz w:val="28"/>
          <w:szCs w:val="28"/>
        </w:rPr>
        <w:t>Данный тест, направленный на мотивацию к избеганию неудач, помогает школьникам, которые считают, что их преследуют неудачи разобраться в себе и в своих неудачах. Данная методика помогает понять причины неудач и соответственно помогает найти пути решения изменения своей мо</w:t>
      </w:r>
      <w:r w:rsidR="00776C42" w:rsidRPr="00A30860">
        <w:rPr>
          <w:rFonts w:ascii="Times New Roman" w:hAnsi="Times New Roman" w:cs="Times New Roman"/>
          <w:sz w:val="28"/>
          <w:szCs w:val="28"/>
        </w:rPr>
        <w:t xml:space="preserve">тивации на положительный курс. </w:t>
      </w:r>
    </w:p>
    <w:p w14:paraId="43890E58" w14:textId="61A5E69F" w:rsidR="00776C42" w:rsidRPr="00A30860" w:rsidRDefault="00E96A18"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Тест-опросник мотивации достижения А. Мехрабиана (ТМД) (модификация М. Ш. Магомед-Эминова)</w:t>
      </w:r>
      <w:r w:rsidRPr="00A30860">
        <w:rPr>
          <w:rFonts w:ascii="Times New Roman" w:hAnsi="Times New Roman" w:cs="Times New Roman"/>
          <w:iCs/>
          <w:sz w:val="28"/>
          <w:szCs w:val="28"/>
        </w:rPr>
        <w:t xml:space="preserve"> </w:t>
      </w:r>
      <w:r w:rsidR="00422D8E" w:rsidRPr="00A30860">
        <w:rPr>
          <w:rFonts w:ascii="Times New Roman" w:hAnsi="Times New Roman" w:cs="Times New Roman"/>
          <w:iCs/>
          <w:sz w:val="28"/>
          <w:szCs w:val="28"/>
        </w:rPr>
        <w:t>(</w:t>
      </w:r>
      <w:r w:rsidRPr="00A30860">
        <w:rPr>
          <w:rFonts w:ascii="Times New Roman" w:hAnsi="Times New Roman" w:cs="Times New Roman"/>
          <w:iCs/>
          <w:sz w:val="28"/>
          <w:szCs w:val="28"/>
        </w:rPr>
        <w:t xml:space="preserve">приложение </w:t>
      </w:r>
      <w:r w:rsidR="00422D8E" w:rsidRPr="00A30860">
        <w:rPr>
          <w:rFonts w:ascii="Times New Roman" w:hAnsi="Times New Roman" w:cs="Times New Roman"/>
          <w:iCs/>
          <w:sz w:val="28"/>
          <w:szCs w:val="28"/>
        </w:rPr>
        <w:t>Г)</w:t>
      </w:r>
      <w:r w:rsidRPr="00A30860">
        <w:rPr>
          <w:rFonts w:ascii="Times New Roman" w:hAnsi="Times New Roman" w:cs="Times New Roman"/>
          <w:iCs/>
          <w:sz w:val="28"/>
          <w:szCs w:val="28"/>
        </w:rPr>
        <w:t xml:space="preserve">. </w:t>
      </w:r>
      <w:r w:rsidRPr="00A30860">
        <w:rPr>
          <w:rFonts w:ascii="Times New Roman" w:hAnsi="Times New Roman" w:cs="Times New Roman"/>
          <w:spacing w:val="-2"/>
          <w:sz w:val="28"/>
          <w:szCs w:val="28"/>
        </w:rPr>
        <w:t>Мето</w:t>
      </w:r>
      <w:r w:rsidRPr="00A30860">
        <w:rPr>
          <w:rFonts w:ascii="Times New Roman" w:hAnsi="Times New Roman" w:cs="Times New Roman"/>
          <w:spacing w:val="-3"/>
          <w:sz w:val="28"/>
          <w:szCs w:val="28"/>
        </w:rPr>
        <w:t xml:space="preserve">дика А. Мехрабиана применялась нами для исследовательских целей при диагностике мотивации </w:t>
      </w:r>
      <w:r w:rsidRPr="00A30860">
        <w:rPr>
          <w:rFonts w:ascii="Times New Roman" w:hAnsi="Times New Roman" w:cs="Times New Roman"/>
          <w:spacing w:val="-2"/>
          <w:sz w:val="28"/>
          <w:szCs w:val="28"/>
        </w:rPr>
        <w:t xml:space="preserve">достижения у школьников. </w:t>
      </w:r>
      <w:r w:rsidRPr="00A30860">
        <w:rPr>
          <w:rFonts w:ascii="Times New Roman" w:hAnsi="Times New Roman" w:cs="Times New Roman"/>
          <w:sz w:val="28"/>
          <w:szCs w:val="28"/>
        </w:rPr>
        <w:t>Настоящий тест-опросник в нашем экспериментальном исследовательском психодиагностическом комплексе служит задаче определения выраженности двух основных тенденций в мотивации достижения -</w:t>
      </w:r>
      <w:r w:rsidRPr="00A30860">
        <w:rPr>
          <w:rFonts w:ascii="Times New Roman" w:hAnsi="Times New Roman" w:cs="Times New Roman"/>
          <w:spacing w:val="-3"/>
          <w:sz w:val="28"/>
          <w:szCs w:val="28"/>
        </w:rPr>
        <w:t xml:space="preserve"> мотива нацеленного на успех мотива избегания любой неудачи</w:t>
      </w:r>
      <w:r w:rsidRPr="00A30860">
        <w:rPr>
          <w:rFonts w:ascii="Times New Roman" w:hAnsi="Times New Roman" w:cs="Times New Roman"/>
          <w:sz w:val="28"/>
          <w:szCs w:val="28"/>
        </w:rPr>
        <w:t>, a также для получения информации о преобладании одного из них в структуре мотивационн</w:t>
      </w:r>
      <w:r w:rsidR="00776C42" w:rsidRPr="00A30860">
        <w:rPr>
          <w:rFonts w:ascii="Times New Roman" w:hAnsi="Times New Roman" w:cs="Times New Roman"/>
          <w:sz w:val="28"/>
          <w:szCs w:val="28"/>
        </w:rPr>
        <w:t>ой сферы личности.</w:t>
      </w:r>
    </w:p>
    <w:p w14:paraId="7BF82905" w14:textId="41491C89" w:rsidR="00776C42" w:rsidRPr="00A30860" w:rsidRDefault="00E96A18"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bCs/>
          <w:iCs/>
          <w:color w:val="13232C"/>
          <w:sz w:val="28"/>
          <w:szCs w:val="28"/>
        </w:rPr>
        <w:t>Тест-опросник “Потребность в достижении цели. Шкала оценки потребности в достижении успеха” Ю. М. Орлова</w:t>
      </w:r>
      <w:r w:rsidRPr="00A30860">
        <w:rPr>
          <w:rFonts w:ascii="Times New Roman" w:hAnsi="Times New Roman" w:cs="Times New Roman"/>
          <w:bCs/>
          <w:color w:val="13232C"/>
          <w:sz w:val="28"/>
          <w:szCs w:val="28"/>
        </w:rPr>
        <w:t xml:space="preserve"> </w:t>
      </w:r>
      <w:r w:rsidRPr="00A30860">
        <w:rPr>
          <w:rFonts w:ascii="Times New Roman" w:hAnsi="Times New Roman" w:cs="Times New Roman"/>
          <w:sz w:val="28"/>
          <w:szCs w:val="28"/>
        </w:rPr>
        <w:t xml:space="preserve">(в модификации Т. Ф. Ивановой) </w:t>
      </w:r>
      <w:r w:rsidR="00422D8E" w:rsidRPr="00A30860">
        <w:rPr>
          <w:rFonts w:ascii="Times New Roman" w:hAnsi="Times New Roman" w:cs="Times New Roman"/>
          <w:color w:val="13232C"/>
          <w:sz w:val="28"/>
          <w:szCs w:val="28"/>
        </w:rPr>
        <w:t>(</w:t>
      </w:r>
      <w:r w:rsidRPr="00A30860">
        <w:rPr>
          <w:rFonts w:ascii="Times New Roman" w:hAnsi="Times New Roman" w:cs="Times New Roman"/>
          <w:color w:val="13232C"/>
          <w:sz w:val="28"/>
          <w:szCs w:val="28"/>
        </w:rPr>
        <w:t>приложение Д</w:t>
      </w:r>
      <w:r w:rsidR="00422D8E" w:rsidRPr="00A30860">
        <w:rPr>
          <w:rFonts w:ascii="Times New Roman" w:hAnsi="Times New Roman" w:cs="Times New Roman"/>
          <w:color w:val="13232C"/>
          <w:sz w:val="28"/>
          <w:szCs w:val="28"/>
        </w:rPr>
        <w:t>)</w:t>
      </w:r>
      <w:r w:rsidRPr="00A30860">
        <w:rPr>
          <w:rFonts w:ascii="Times New Roman" w:hAnsi="Times New Roman" w:cs="Times New Roman"/>
          <w:color w:val="13232C"/>
          <w:sz w:val="28"/>
          <w:szCs w:val="28"/>
        </w:rPr>
        <w:t xml:space="preserve">. </w:t>
      </w:r>
      <w:r w:rsidRPr="00A30860">
        <w:rPr>
          <w:rFonts w:ascii="Times New Roman" w:hAnsi="Times New Roman" w:cs="Times New Roman"/>
          <w:color w:val="09111A"/>
          <w:sz w:val="28"/>
          <w:szCs w:val="28"/>
        </w:rPr>
        <w:t>Тест-опросник Орлова используется в нашем исследовании для получения информации о составляющих компонентах мотивационной сферы ученика в целом. Способствует выявлению внутренних источников мотивации достижения,</w:t>
      </w:r>
      <w:r w:rsidRPr="00A30860">
        <w:rPr>
          <w:rFonts w:ascii="Times New Roman" w:hAnsi="Times New Roman" w:cs="Times New Roman"/>
          <w:color w:val="13232C"/>
          <w:sz w:val="28"/>
          <w:szCs w:val="28"/>
        </w:rPr>
        <w:t xml:space="preserve"> позволяет изучить конструкт – потребность в достижении для понимания мотивации достижения. В нашем исследовании опросник Ю. М. Орлова является одним из базовых методов исследования. </w:t>
      </w:r>
    </w:p>
    <w:p w14:paraId="7A4AA9F6" w14:textId="20063534" w:rsidR="00776C42" w:rsidRPr="00A30860" w:rsidRDefault="00E96A18"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Проективная методика - Тест Хекхаузена </w:t>
      </w:r>
      <w:r w:rsidR="00875A50" w:rsidRPr="00A30860">
        <w:rPr>
          <w:rFonts w:ascii="Times New Roman" w:hAnsi="Times New Roman" w:cs="Times New Roman"/>
          <w:sz w:val="28"/>
          <w:szCs w:val="28"/>
        </w:rPr>
        <w:t>(</w:t>
      </w:r>
      <w:r w:rsidRPr="00A30860">
        <w:rPr>
          <w:rFonts w:ascii="Times New Roman" w:hAnsi="Times New Roman" w:cs="Times New Roman"/>
          <w:sz w:val="28"/>
          <w:szCs w:val="28"/>
        </w:rPr>
        <w:t>приложение Е</w:t>
      </w:r>
      <w:r w:rsidR="00875A50" w:rsidRPr="00A30860">
        <w:rPr>
          <w:rFonts w:ascii="Times New Roman" w:hAnsi="Times New Roman" w:cs="Times New Roman"/>
          <w:sz w:val="28"/>
          <w:szCs w:val="28"/>
        </w:rPr>
        <w:t>)</w:t>
      </w:r>
      <w:r w:rsidRPr="00A30860">
        <w:rPr>
          <w:rFonts w:ascii="Times New Roman" w:hAnsi="Times New Roman" w:cs="Times New Roman"/>
          <w:sz w:val="28"/>
          <w:szCs w:val="28"/>
        </w:rPr>
        <w:t xml:space="preserve">. </w:t>
      </w:r>
      <w:r w:rsidRPr="00A30860">
        <w:rPr>
          <w:rFonts w:ascii="Times New Roman" w:hAnsi="Times New Roman" w:cs="Times New Roman"/>
          <w:color w:val="000000"/>
          <w:sz w:val="28"/>
          <w:szCs w:val="28"/>
        </w:rPr>
        <w:t xml:space="preserve">Проективный тест Хекхаузена как психологический инструмент для исследования силы и направленности мотивов учащихся его основных аспектов </w:t>
      </w:r>
      <w:r w:rsidRPr="00A30860">
        <w:rPr>
          <w:rFonts w:ascii="Times New Roman" w:hAnsi="Times New Roman" w:cs="Times New Roman"/>
          <w:iCs/>
          <w:sz w:val="28"/>
          <w:szCs w:val="28"/>
        </w:rPr>
        <w:t>–</w:t>
      </w:r>
      <w:r w:rsidRPr="00A30860">
        <w:rPr>
          <w:rFonts w:ascii="Times New Roman" w:hAnsi="Times New Roman" w:cs="Times New Roman"/>
          <w:color w:val="000000"/>
          <w:sz w:val="28"/>
          <w:szCs w:val="28"/>
        </w:rPr>
        <w:t xml:space="preserve"> МДУ и МИН. </w:t>
      </w:r>
    </w:p>
    <w:p w14:paraId="1D673A08" w14:textId="77777777" w:rsidR="00776C42" w:rsidRPr="00A30860" w:rsidRDefault="00E96A18"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color w:val="000000"/>
          <w:sz w:val="28"/>
          <w:szCs w:val="28"/>
        </w:rPr>
        <w:t xml:space="preserve">В нашем экспериментальном исследовании данный проективный тест включен благодаря легкости проведения исследования и авторитетностью данного метода в сфере мотивации достижения. При обработке мы анализировали количественную выраженность и соотношение разных видов мотивации: МДУ – мотивацию достижения успеха и МИН – мотивация избегания неудачи, а также их качественную специфику. Мы ориентировались также на положение о том, что в норме сумма мотивационных показателей, связанной с </w:t>
      </w:r>
      <w:r w:rsidRPr="00A30860">
        <w:rPr>
          <w:rFonts w:ascii="Times New Roman" w:hAnsi="Times New Roman" w:cs="Times New Roman"/>
          <w:color w:val="000000"/>
          <w:sz w:val="28"/>
          <w:szCs w:val="28"/>
        </w:rPr>
        <w:lastRenderedPageBreak/>
        <w:t>НУ, соотносится с суммой показателей мотивации избегания неудачи (МИН) в среднем как 2:1. Средняя величина каждого показателя в норме р</w:t>
      </w:r>
      <w:r w:rsidR="00776C42" w:rsidRPr="00A30860">
        <w:rPr>
          <w:rFonts w:ascii="Times New Roman" w:hAnsi="Times New Roman" w:cs="Times New Roman"/>
          <w:color w:val="000000"/>
          <w:sz w:val="28"/>
          <w:szCs w:val="28"/>
        </w:rPr>
        <w:t>авняется соответственно 12 и 6.</w:t>
      </w:r>
    </w:p>
    <w:p w14:paraId="1C29FB88" w14:textId="15C169EF" w:rsidR="00776C42" w:rsidRPr="00A30860" w:rsidRDefault="00E96A18"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Методика диагностики мотивационно смысловых образований (МСО) Ю. М. Орлова – Б.А. Сосновского</w:t>
      </w:r>
      <w:r w:rsidRPr="00A30860">
        <w:rPr>
          <w:rFonts w:ascii="Times New Roman" w:hAnsi="Times New Roman" w:cs="Times New Roman"/>
          <w:iCs/>
          <w:sz w:val="28"/>
          <w:szCs w:val="28"/>
        </w:rPr>
        <w:t xml:space="preserve"> </w:t>
      </w:r>
      <w:r w:rsidR="00875A50" w:rsidRPr="00A30860">
        <w:rPr>
          <w:rFonts w:ascii="Times New Roman" w:hAnsi="Times New Roman" w:cs="Times New Roman"/>
          <w:iCs/>
          <w:sz w:val="28"/>
          <w:szCs w:val="28"/>
        </w:rPr>
        <w:t>(</w:t>
      </w:r>
      <w:r w:rsidRPr="00A30860">
        <w:rPr>
          <w:rFonts w:ascii="Times New Roman" w:hAnsi="Times New Roman" w:cs="Times New Roman"/>
          <w:iCs/>
          <w:sz w:val="28"/>
          <w:szCs w:val="28"/>
        </w:rPr>
        <w:t>приложение Ж</w:t>
      </w:r>
      <w:r w:rsidR="00875A50" w:rsidRPr="00A30860">
        <w:rPr>
          <w:rFonts w:ascii="Times New Roman" w:hAnsi="Times New Roman" w:cs="Times New Roman"/>
          <w:iCs/>
          <w:sz w:val="28"/>
          <w:szCs w:val="28"/>
        </w:rPr>
        <w:t>)</w:t>
      </w:r>
      <w:r w:rsidRPr="00A30860">
        <w:rPr>
          <w:rFonts w:ascii="Times New Roman" w:hAnsi="Times New Roman" w:cs="Times New Roman"/>
          <w:iCs/>
          <w:sz w:val="28"/>
          <w:szCs w:val="28"/>
        </w:rPr>
        <w:t xml:space="preserve">. </w:t>
      </w:r>
      <w:r w:rsidRPr="00A30860">
        <w:rPr>
          <w:rFonts w:ascii="Times New Roman" w:hAnsi="Times New Roman" w:cs="Times New Roman"/>
          <w:sz w:val="28"/>
          <w:szCs w:val="28"/>
        </w:rPr>
        <w:t xml:space="preserve">Нами была применена данная методика с целью выделения основных мотивационно ­ смысловых образований и конструктов поведения подростков. Методика рекомендована для детей 14–15 лет. Применения методики по МСО обусловлена своей актуальностью в условиях обновленного содержания образовательных программ. Вопросы методики помогают раскрыть внутренний потенциал ребенка. Помогает узнать происходит ли давление со стороны учителей, родителей, одноклассников на личность ученика в представление о себе, о самооценке.  При ОСО ученики имеют возможность самовыражения, умеют себя с другими.  Методика Ю. М. Орлова - Б.А. Сосновского диагностирует количественные психологические показатели: потребность в достижении, стремление к познанию, к аффилиации, к доминированию и наличию аффективных состояний. </w:t>
      </w:r>
    </w:p>
    <w:p w14:paraId="11A353D8" w14:textId="2FE3EB13" w:rsidR="00E96A18" w:rsidRPr="00A30860" w:rsidRDefault="00E96A18" w:rsidP="004048D7">
      <w:pPr>
        <w:shd w:val="clear" w:color="auto" w:fill="FFFFFF"/>
        <w:tabs>
          <w:tab w:val="left" w:pos="567"/>
        </w:tabs>
        <w:spacing w:after="0" w:line="240" w:lineRule="auto"/>
        <w:ind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Методика векторного моделирования образовательной среды В.А. Ясвина</w:t>
      </w:r>
      <w:r w:rsidRPr="00A30860">
        <w:rPr>
          <w:rFonts w:ascii="Times New Roman" w:hAnsi="Times New Roman" w:cs="Times New Roman"/>
          <w:iCs/>
          <w:sz w:val="28"/>
          <w:szCs w:val="28"/>
        </w:rPr>
        <w:t xml:space="preserve">. </w:t>
      </w:r>
      <w:r w:rsidRPr="00A30860">
        <w:rPr>
          <w:rFonts w:ascii="Times New Roman" w:hAnsi="Times New Roman" w:cs="Times New Roman"/>
          <w:sz w:val="28"/>
          <w:szCs w:val="28"/>
        </w:rPr>
        <w:t xml:space="preserve">Наиболее верная методика, направленная на выявление типов образовательной среды в школе. В нашем экспериментальном исследовании мы использовали эту методику с целью построения системы координат, состоящей из двух осей: ось «свобода - зависимость» и ось «активность-пассивность». Чтобы выстроить такую систему </w:t>
      </w:r>
      <w:r w:rsidRPr="00A30860">
        <w:rPr>
          <w:rFonts w:ascii="Times New Roman" w:hAnsi="Times New Roman" w:cs="Times New Roman"/>
          <w:color w:val="000000"/>
          <w:sz w:val="28"/>
          <w:szCs w:val="28"/>
          <w:lang w:eastAsia="ru-RU"/>
        </w:rPr>
        <w:t xml:space="preserve">необходим психолого-педагогический анализ образовательной среды посредством ответа на шесть диагностических вопросов. </w:t>
      </w:r>
    </w:p>
    <w:p w14:paraId="41D44B3A" w14:textId="77777777" w:rsidR="00E96A18" w:rsidRPr="00A30860" w:rsidRDefault="00E96A18" w:rsidP="004048D7">
      <w:pPr>
        <w:tabs>
          <w:tab w:val="left" w:pos="567"/>
        </w:tabs>
        <w:spacing w:after="0" w:line="240" w:lineRule="auto"/>
        <w:ind w:firstLine="567"/>
        <w:jc w:val="both"/>
        <w:rPr>
          <w:rFonts w:ascii="Times New Roman" w:hAnsi="Times New Roman" w:cs="Times New Roman"/>
          <w:color w:val="000000"/>
          <w:sz w:val="28"/>
          <w:szCs w:val="28"/>
          <w:lang w:eastAsia="ru-RU"/>
        </w:rPr>
      </w:pPr>
    </w:p>
    <w:p w14:paraId="0856CE09"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color w:val="000000"/>
          <w:sz w:val="28"/>
          <w:szCs w:val="28"/>
          <w:lang w:eastAsia="ru-RU"/>
        </w:rPr>
      </w:pPr>
      <w:r w:rsidRPr="00A30860">
        <w:rPr>
          <w:rFonts w:ascii="Times New Roman" w:hAnsi="Times New Roman" w:cs="Times New Roman"/>
          <w:noProof/>
          <w:color w:val="000000"/>
          <w:sz w:val="28"/>
          <w:szCs w:val="28"/>
        </w:rPr>
        <w:drawing>
          <wp:inline distT="0" distB="0" distL="0" distR="0" wp14:anchorId="25EA07EF" wp14:editId="1E3F17FE">
            <wp:extent cx="5643245" cy="2600325"/>
            <wp:effectExtent l="0" t="0" r="0" b="0"/>
            <wp:docPr id="123" name="Рисунок 123" descr="ello_html_4064a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llo_html_4064ae3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3245" cy="2600325"/>
                    </a:xfrm>
                    <a:prstGeom prst="rect">
                      <a:avLst/>
                    </a:prstGeom>
                    <a:noFill/>
                    <a:ln>
                      <a:noFill/>
                    </a:ln>
                  </pic:spPr>
                </pic:pic>
              </a:graphicData>
            </a:graphic>
          </wp:inline>
        </w:drawing>
      </w:r>
    </w:p>
    <w:p w14:paraId="052ADA35" w14:textId="441EDD68" w:rsidR="00E96A18" w:rsidRPr="00A30860" w:rsidRDefault="0054755D" w:rsidP="004048D7">
      <w:pPr>
        <w:shd w:val="clear" w:color="auto" w:fill="FFFFFF"/>
        <w:tabs>
          <w:tab w:val="left" w:pos="567"/>
        </w:tabs>
        <w:spacing w:after="0" w:line="240" w:lineRule="auto"/>
        <w:ind w:firstLine="567"/>
        <w:jc w:val="center"/>
        <w:rPr>
          <w:rFonts w:ascii="Times New Roman" w:hAnsi="Times New Roman" w:cs="Times New Roman"/>
          <w:color w:val="000000"/>
          <w:sz w:val="28"/>
          <w:szCs w:val="28"/>
          <w:lang w:eastAsia="ru-RU"/>
        </w:rPr>
      </w:pPr>
      <w:r w:rsidRPr="00A30860">
        <w:rPr>
          <w:rFonts w:ascii="Times New Roman" w:hAnsi="Times New Roman" w:cs="Times New Roman"/>
          <w:bCs/>
          <w:iCs/>
          <w:color w:val="000000"/>
          <w:sz w:val="28"/>
          <w:szCs w:val="28"/>
          <w:lang w:eastAsia="ru-RU"/>
        </w:rPr>
        <w:t>Рисунок 6 -</w:t>
      </w:r>
      <w:r w:rsidR="00E96A18" w:rsidRPr="00A30860">
        <w:rPr>
          <w:rFonts w:ascii="Times New Roman" w:hAnsi="Times New Roman" w:cs="Times New Roman"/>
          <w:bCs/>
          <w:iCs/>
          <w:color w:val="000000"/>
          <w:sz w:val="28"/>
          <w:szCs w:val="28"/>
          <w:lang w:eastAsia="ru-RU"/>
        </w:rPr>
        <w:t xml:space="preserve"> Построение </w:t>
      </w:r>
      <w:r w:rsidR="00E96A18" w:rsidRPr="00A30860">
        <w:rPr>
          <w:rFonts w:ascii="Times New Roman" w:hAnsi="Times New Roman" w:cs="Times New Roman"/>
          <w:iCs/>
          <w:color w:val="000000"/>
          <w:sz w:val="28"/>
          <w:szCs w:val="28"/>
          <w:lang w:eastAsia="ru-RU"/>
        </w:rPr>
        <w:t>типов образовательных сред по методике В.А. Ясвина</w:t>
      </w:r>
    </w:p>
    <w:p w14:paraId="5801D9CD"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color w:val="000000"/>
          <w:sz w:val="28"/>
          <w:szCs w:val="28"/>
          <w:lang w:eastAsia="ru-RU"/>
        </w:rPr>
      </w:pPr>
      <w:r w:rsidRPr="00A30860">
        <w:rPr>
          <w:rFonts w:ascii="Times New Roman" w:hAnsi="Times New Roman" w:cs="Times New Roman"/>
          <w:color w:val="000000"/>
          <w:sz w:val="28"/>
          <w:szCs w:val="28"/>
          <w:lang w:eastAsia="ru-RU"/>
        </w:rPr>
        <w:t>Существуют 4 базовых типов образовательн</w:t>
      </w:r>
      <w:r w:rsidR="00776C42" w:rsidRPr="00A30860">
        <w:rPr>
          <w:rFonts w:ascii="Times New Roman" w:hAnsi="Times New Roman" w:cs="Times New Roman"/>
          <w:color w:val="000000"/>
          <w:sz w:val="28"/>
          <w:szCs w:val="28"/>
          <w:lang w:eastAsia="ru-RU"/>
        </w:rPr>
        <w:t>ой</w:t>
      </w:r>
      <w:r w:rsidRPr="00A30860">
        <w:rPr>
          <w:rFonts w:ascii="Times New Roman" w:hAnsi="Times New Roman" w:cs="Times New Roman"/>
          <w:color w:val="000000"/>
          <w:sz w:val="28"/>
          <w:szCs w:val="28"/>
          <w:lang w:eastAsia="ru-RU"/>
        </w:rPr>
        <w:t xml:space="preserve"> сред</w:t>
      </w:r>
      <w:r w:rsidR="00776C42" w:rsidRPr="00A30860">
        <w:rPr>
          <w:rFonts w:ascii="Times New Roman" w:hAnsi="Times New Roman" w:cs="Times New Roman"/>
          <w:color w:val="000000"/>
          <w:sz w:val="28"/>
          <w:szCs w:val="28"/>
          <w:lang w:eastAsia="ru-RU"/>
        </w:rPr>
        <w:t>ы</w:t>
      </w:r>
      <w:r w:rsidRPr="00A30860">
        <w:rPr>
          <w:rFonts w:ascii="Times New Roman" w:hAnsi="Times New Roman" w:cs="Times New Roman"/>
          <w:color w:val="000000"/>
          <w:sz w:val="28"/>
          <w:szCs w:val="28"/>
          <w:lang w:eastAsia="ru-RU"/>
        </w:rPr>
        <w:t xml:space="preserve">:  </w:t>
      </w:r>
    </w:p>
    <w:p w14:paraId="5A0D704D"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bCs/>
          <w:color w:val="000000"/>
          <w:sz w:val="28"/>
          <w:szCs w:val="28"/>
          <w:lang w:eastAsia="ru-RU"/>
        </w:rPr>
      </w:pPr>
      <w:r w:rsidRPr="00A30860">
        <w:rPr>
          <w:rFonts w:ascii="Times New Roman" w:hAnsi="Times New Roman" w:cs="Times New Roman"/>
          <w:bCs/>
          <w:color w:val="000000"/>
          <w:sz w:val="28"/>
          <w:szCs w:val="28"/>
          <w:lang w:eastAsia="ru-RU"/>
        </w:rPr>
        <w:t>Догматическая образовательная среда</w:t>
      </w:r>
      <w:r w:rsidR="00776C42" w:rsidRPr="00A30860">
        <w:rPr>
          <w:rFonts w:ascii="Times New Roman" w:hAnsi="Times New Roman" w:cs="Times New Roman"/>
          <w:bCs/>
          <w:color w:val="000000"/>
          <w:sz w:val="28"/>
          <w:szCs w:val="28"/>
          <w:lang w:eastAsia="ru-RU"/>
        </w:rPr>
        <w:t xml:space="preserve">, где </w:t>
      </w:r>
      <w:r w:rsidRPr="00A30860">
        <w:rPr>
          <w:rFonts w:ascii="Times New Roman" w:hAnsi="Times New Roman" w:cs="Times New Roman"/>
          <w:bCs/>
          <w:color w:val="000000"/>
          <w:sz w:val="28"/>
          <w:szCs w:val="28"/>
          <w:lang w:eastAsia="ru-RU"/>
        </w:rPr>
        <w:t>присутствует пас</w:t>
      </w:r>
      <w:r w:rsidRPr="00A30860">
        <w:rPr>
          <w:rFonts w:ascii="Times New Roman" w:hAnsi="Times New Roman" w:cs="Times New Roman"/>
          <w:color w:val="000000"/>
          <w:sz w:val="28"/>
          <w:szCs w:val="28"/>
          <w:lang w:eastAsia="ru-RU"/>
        </w:rPr>
        <w:t>сивность и зависимость учеников</w:t>
      </w:r>
      <w:r w:rsidR="00776C42" w:rsidRPr="00A30860">
        <w:rPr>
          <w:rFonts w:ascii="Times New Roman" w:hAnsi="Times New Roman" w:cs="Times New Roman"/>
          <w:iCs/>
          <w:color w:val="000000"/>
          <w:sz w:val="28"/>
          <w:szCs w:val="28"/>
          <w:lang w:eastAsia="ru-RU"/>
        </w:rPr>
        <w:t>. Бар</w:t>
      </w:r>
      <w:r w:rsidRPr="00A30860">
        <w:rPr>
          <w:rFonts w:ascii="Times New Roman" w:hAnsi="Times New Roman" w:cs="Times New Roman"/>
          <w:bCs/>
          <w:color w:val="000000"/>
          <w:sz w:val="28"/>
          <w:szCs w:val="28"/>
          <w:lang w:eastAsia="ru-RU"/>
        </w:rPr>
        <w:t>ьерная образовательная среда</w:t>
      </w:r>
      <w:r w:rsidR="00776C42" w:rsidRPr="00A30860">
        <w:rPr>
          <w:rFonts w:ascii="Times New Roman" w:hAnsi="Times New Roman" w:cs="Times New Roman"/>
          <w:bCs/>
          <w:color w:val="000000"/>
          <w:sz w:val="28"/>
          <w:szCs w:val="28"/>
          <w:lang w:eastAsia="ru-RU"/>
        </w:rPr>
        <w:t>, где п</w:t>
      </w:r>
      <w:r w:rsidRPr="00A30860">
        <w:rPr>
          <w:rFonts w:ascii="Times New Roman" w:hAnsi="Times New Roman" w:cs="Times New Roman"/>
          <w:bCs/>
          <w:color w:val="000000"/>
          <w:sz w:val="28"/>
          <w:szCs w:val="28"/>
          <w:lang w:eastAsia="ru-RU"/>
        </w:rPr>
        <w:t xml:space="preserve">роявляется </w:t>
      </w:r>
      <w:r w:rsidRPr="00A30860">
        <w:rPr>
          <w:rFonts w:ascii="Times New Roman" w:hAnsi="Times New Roman" w:cs="Times New Roman"/>
          <w:bCs/>
          <w:color w:val="000000"/>
          <w:sz w:val="28"/>
          <w:szCs w:val="28"/>
          <w:lang w:eastAsia="ru-RU"/>
        </w:rPr>
        <w:lastRenderedPageBreak/>
        <w:t>активность учащ</w:t>
      </w:r>
      <w:r w:rsidR="00776C42" w:rsidRPr="00A30860">
        <w:rPr>
          <w:rFonts w:ascii="Times New Roman" w:hAnsi="Times New Roman" w:cs="Times New Roman"/>
          <w:bCs/>
          <w:color w:val="000000"/>
          <w:sz w:val="28"/>
          <w:szCs w:val="28"/>
          <w:lang w:eastAsia="ru-RU"/>
        </w:rPr>
        <w:t xml:space="preserve">ихся, но зависимости остаются. </w:t>
      </w:r>
      <w:r w:rsidRPr="00A30860">
        <w:rPr>
          <w:rFonts w:ascii="Times New Roman" w:hAnsi="Times New Roman" w:cs="Times New Roman"/>
          <w:bCs/>
          <w:color w:val="000000"/>
          <w:sz w:val="28"/>
          <w:szCs w:val="28"/>
          <w:lang w:eastAsia="ru-RU"/>
        </w:rPr>
        <w:t>Безмятежная образовательная среда</w:t>
      </w:r>
      <w:r w:rsidR="00776C42" w:rsidRPr="00A30860">
        <w:rPr>
          <w:rFonts w:ascii="Times New Roman" w:hAnsi="Times New Roman" w:cs="Times New Roman"/>
          <w:bCs/>
          <w:color w:val="000000"/>
          <w:sz w:val="28"/>
          <w:szCs w:val="28"/>
          <w:lang w:eastAsia="ru-RU"/>
        </w:rPr>
        <w:t>, где</w:t>
      </w:r>
      <w:r w:rsidRPr="00A30860">
        <w:rPr>
          <w:rFonts w:ascii="Times New Roman" w:hAnsi="Times New Roman" w:cs="Times New Roman"/>
          <w:bCs/>
          <w:color w:val="000000"/>
          <w:sz w:val="28"/>
          <w:szCs w:val="28"/>
          <w:lang w:eastAsia="ru-RU"/>
        </w:rPr>
        <w:t xml:space="preserve"> развивает</w:t>
      </w:r>
      <w:r w:rsidR="00776C42" w:rsidRPr="00A30860">
        <w:rPr>
          <w:rFonts w:ascii="Times New Roman" w:hAnsi="Times New Roman" w:cs="Times New Roman"/>
          <w:bCs/>
          <w:color w:val="000000"/>
          <w:sz w:val="28"/>
          <w:szCs w:val="28"/>
          <w:lang w:eastAsia="ru-RU"/>
        </w:rPr>
        <w:t>ся</w:t>
      </w:r>
      <w:r w:rsidRPr="00A30860">
        <w:rPr>
          <w:rFonts w:ascii="Times New Roman" w:hAnsi="Times New Roman" w:cs="Times New Roman"/>
          <w:bCs/>
          <w:color w:val="000000"/>
          <w:sz w:val="28"/>
          <w:szCs w:val="28"/>
          <w:lang w:eastAsia="ru-RU"/>
        </w:rPr>
        <w:t xml:space="preserve"> свободу личности, но и есть место пассивно</w:t>
      </w:r>
      <w:r w:rsidR="00776C42" w:rsidRPr="00A30860">
        <w:rPr>
          <w:rFonts w:ascii="Times New Roman" w:hAnsi="Times New Roman" w:cs="Times New Roman"/>
          <w:bCs/>
          <w:color w:val="000000"/>
          <w:sz w:val="28"/>
          <w:szCs w:val="28"/>
          <w:lang w:eastAsia="ru-RU"/>
        </w:rPr>
        <w:t xml:space="preserve">сти, безмятежного потребления. </w:t>
      </w:r>
      <w:r w:rsidRPr="00A30860">
        <w:rPr>
          <w:rFonts w:ascii="Times New Roman" w:hAnsi="Times New Roman" w:cs="Times New Roman"/>
          <w:bCs/>
          <w:color w:val="000000"/>
          <w:sz w:val="28"/>
          <w:szCs w:val="28"/>
          <w:lang w:eastAsia="ru-RU"/>
        </w:rPr>
        <w:t>Творческая образовательная среда</w:t>
      </w:r>
      <w:r w:rsidR="00776C42" w:rsidRPr="00A30860">
        <w:rPr>
          <w:rFonts w:ascii="Times New Roman" w:hAnsi="Times New Roman" w:cs="Times New Roman"/>
          <w:bCs/>
          <w:color w:val="000000"/>
          <w:sz w:val="28"/>
          <w:szCs w:val="28"/>
          <w:lang w:eastAsia="ru-RU"/>
        </w:rPr>
        <w:t xml:space="preserve">, где </w:t>
      </w:r>
      <w:r w:rsidRPr="00A30860">
        <w:rPr>
          <w:rFonts w:ascii="Times New Roman" w:hAnsi="Times New Roman" w:cs="Times New Roman"/>
          <w:bCs/>
          <w:color w:val="000000"/>
          <w:sz w:val="28"/>
          <w:szCs w:val="28"/>
          <w:lang w:eastAsia="ru-RU"/>
        </w:rPr>
        <w:t>развивает</w:t>
      </w:r>
      <w:r w:rsidR="00776C42" w:rsidRPr="00A30860">
        <w:rPr>
          <w:rFonts w:ascii="Times New Roman" w:hAnsi="Times New Roman" w:cs="Times New Roman"/>
          <w:bCs/>
          <w:color w:val="000000"/>
          <w:sz w:val="28"/>
          <w:szCs w:val="28"/>
          <w:lang w:eastAsia="ru-RU"/>
        </w:rPr>
        <w:t>ся</w:t>
      </w:r>
      <w:r w:rsidRPr="00A30860">
        <w:rPr>
          <w:rFonts w:ascii="Times New Roman" w:hAnsi="Times New Roman" w:cs="Times New Roman"/>
          <w:bCs/>
          <w:color w:val="000000"/>
          <w:sz w:val="28"/>
          <w:szCs w:val="28"/>
          <w:lang w:eastAsia="ru-RU"/>
        </w:rPr>
        <w:t xml:space="preserve"> активность личности в результате </w:t>
      </w:r>
      <w:r w:rsidR="00776C42" w:rsidRPr="00A30860">
        <w:rPr>
          <w:rFonts w:ascii="Times New Roman" w:hAnsi="Times New Roman" w:cs="Times New Roman"/>
          <w:bCs/>
          <w:color w:val="000000"/>
          <w:sz w:val="28"/>
          <w:szCs w:val="28"/>
          <w:lang w:eastAsia="ru-RU"/>
        </w:rPr>
        <w:t xml:space="preserve">вырастает </w:t>
      </w:r>
      <w:r w:rsidRPr="00A30860">
        <w:rPr>
          <w:rFonts w:ascii="Times New Roman" w:hAnsi="Times New Roman" w:cs="Times New Roman"/>
          <w:bCs/>
          <w:color w:val="000000"/>
          <w:sz w:val="28"/>
          <w:szCs w:val="28"/>
          <w:lang w:eastAsia="ru-RU"/>
        </w:rPr>
        <w:t xml:space="preserve">идейный ученик. </w:t>
      </w:r>
    </w:p>
    <w:p w14:paraId="509A2A37"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bCs/>
          <w:color w:val="000000"/>
          <w:sz w:val="28"/>
          <w:szCs w:val="28"/>
          <w:lang w:eastAsia="ru-RU"/>
        </w:rPr>
      </w:pPr>
      <w:r w:rsidRPr="00A30860">
        <w:rPr>
          <w:rFonts w:ascii="Times New Roman" w:hAnsi="Times New Roman" w:cs="Times New Roman"/>
          <w:bCs/>
          <w:color w:val="000000"/>
          <w:sz w:val="28"/>
          <w:szCs w:val="28"/>
          <w:lang w:eastAsia="ru-RU"/>
        </w:rPr>
        <w:t xml:space="preserve">Качественные факторы и характеристики образовательной среды: </w:t>
      </w:r>
    </w:p>
    <w:p w14:paraId="45525D91"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bCs/>
          <w:color w:val="000000"/>
          <w:sz w:val="28"/>
          <w:szCs w:val="28"/>
          <w:lang w:eastAsia="ru-RU"/>
        </w:rPr>
      </w:pPr>
      <w:r w:rsidRPr="00A30860">
        <w:rPr>
          <w:rFonts w:ascii="Times New Roman" w:hAnsi="Times New Roman" w:cs="Times New Roman"/>
          <w:bCs/>
          <w:color w:val="000000"/>
          <w:sz w:val="28"/>
          <w:szCs w:val="28"/>
          <w:lang w:eastAsia="ru-RU"/>
        </w:rPr>
        <w:t>Широта среды - количество субъектов образовательного процесса и объектов. Классическая педагогика придает особое внимание этому фактору.</w:t>
      </w:r>
    </w:p>
    <w:p w14:paraId="03DC5880"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bCs/>
          <w:color w:val="000000"/>
          <w:sz w:val="28"/>
          <w:szCs w:val="28"/>
          <w:lang w:eastAsia="ru-RU"/>
        </w:rPr>
      </w:pPr>
      <w:r w:rsidRPr="00A30860">
        <w:rPr>
          <w:rFonts w:ascii="Times New Roman" w:hAnsi="Times New Roman" w:cs="Times New Roman"/>
          <w:bCs/>
          <w:color w:val="000000"/>
          <w:sz w:val="28"/>
          <w:szCs w:val="28"/>
          <w:lang w:eastAsia="ru-RU"/>
        </w:rPr>
        <w:t>Интенсивность среды – этот фактор, демонстрирующий наличие и уровень наличия ресурсов для разностороннего развития учащихся.</w:t>
      </w:r>
    </w:p>
    <w:p w14:paraId="373BCB4A"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bCs/>
          <w:color w:val="000000"/>
          <w:sz w:val="28"/>
          <w:szCs w:val="28"/>
          <w:lang w:eastAsia="ru-RU"/>
        </w:rPr>
      </w:pPr>
      <w:r w:rsidRPr="00A30860">
        <w:rPr>
          <w:rFonts w:ascii="Times New Roman" w:hAnsi="Times New Roman" w:cs="Times New Roman"/>
          <w:bCs/>
          <w:color w:val="000000"/>
          <w:sz w:val="28"/>
          <w:szCs w:val="28"/>
          <w:lang w:eastAsia="ru-RU"/>
        </w:rPr>
        <w:t xml:space="preserve">Осознаваемость – фактор определяет осознанность учеников, определяющих школу как ресурс для развивающего развития творчества получения знаний. </w:t>
      </w:r>
    </w:p>
    <w:p w14:paraId="0BF2B6D8"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color w:val="000000"/>
          <w:sz w:val="28"/>
          <w:szCs w:val="28"/>
          <w:lang w:eastAsia="ru-RU"/>
        </w:rPr>
      </w:pPr>
      <w:r w:rsidRPr="00A30860">
        <w:rPr>
          <w:rFonts w:ascii="Times New Roman" w:hAnsi="Times New Roman" w:cs="Times New Roman"/>
          <w:bCs/>
          <w:color w:val="000000"/>
          <w:sz w:val="28"/>
          <w:szCs w:val="28"/>
          <w:lang w:eastAsia="ru-RU"/>
        </w:rPr>
        <w:t xml:space="preserve"> Обобщенность школьной</w:t>
      </w:r>
      <w:r w:rsidRPr="00A30860">
        <w:rPr>
          <w:rFonts w:ascii="Times New Roman" w:hAnsi="Times New Roman" w:cs="Times New Roman"/>
          <w:b/>
          <w:color w:val="000000"/>
          <w:sz w:val="28"/>
          <w:szCs w:val="28"/>
          <w:lang w:eastAsia="ru-RU"/>
        </w:rPr>
        <w:t xml:space="preserve"> </w:t>
      </w:r>
      <w:r w:rsidRPr="00A30860">
        <w:rPr>
          <w:rFonts w:ascii="Times New Roman" w:hAnsi="Times New Roman" w:cs="Times New Roman"/>
          <w:bCs/>
          <w:iCs/>
          <w:color w:val="000000"/>
          <w:sz w:val="28"/>
          <w:szCs w:val="28"/>
          <w:lang w:eastAsia="ru-RU"/>
        </w:rPr>
        <w:t>среды</w:t>
      </w:r>
      <w:r w:rsidRPr="00A30860">
        <w:rPr>
          <w:rFonts w:ascii="Times New Roman" w:hAnsi="Times New Roman" w:cs="Times New Roman"/>
          <w:color w:val="000000"/>
          <w:sz w:val="28"/>
          <w:szCs w:val="28"/>
          <w:lang w:eastAsia="ru-RU"/>
        </w:rPr>
        <w:t xml:space="preserve"> - степень координации деятельности всех ее субъектов образовательного процесса.</w:t>
      </w:r>
    </w:p>
    <w:p w14:paraId="795D3197"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bCs/>
          <w:color w:val="000000"/>
          <w:sz w:val="28"/>
          <w:szCs w:val="28"/>
          <w:lang w:eastAsia="ru-RU"/>
        </w:rPr>
      </w:pPr>
      <w:r w:rsidRPr="00A30860">
        <w:rPr>
          <w:rFonts w:ascii="Times New Roman" w:hAnsi="Times New Roman" w:cs="Times New Roman"/>
          <w:bCs/>
          <w:color w:val="000000"/>
          <w:sz w:val="28"/>
          <w:szCs w:val="28"/>
          <w:lang w:eastAsia="ru-RU"/>
        </w:rPr>
        <w:t>Доминантность среды - соотнесение влияния образовательной среды на обучающихся.</w:t>
      </w:r>
    </w:p>
    <w:p w14:paraId="074465BF" w14:textId="77777777" w:rsidR="00776C42"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bCs/>
          <w:color w:val="000000"/>
          <w:sz w:val="28"/>
          <w:szCs w:val="28"/>
          <w:lang w:eastAsia="ru-RU"/>
        </w:rPr>
      </w:pPr>
      <w:r w:rsidRPr="00A30860">
        <w:rPr>
          <w:rFonts w:ascii="Times New Roman" w:hAnsi="Times New Roman" w:cs="Times New Roman"/>
          <w:bCs/>
          <w:color w:val="000000"/>
          <w:sz w:val="28"/>
          <w:szCs w:val="28"/>
          <w:lang w:eastAsia="ru-RU"/>
        </w:rPr>
        <w:t xml:space="preserve">Внешняя и внутренняя когерентность – определяет степень согласованности влияния на личность учащегося с влияниями внешней среды в первом и влиянием структурных частей среды. </w:t>
      </w:r>
    </w:p>
    <w:p w14:paraId="65FFF579" w14:textId="56A7BFEC" w:rsidR="00776C42"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bCs/>
          <w:color w:val="000000"/>
          <w:sz w:val="28"/>
          <w:szCs w:val="28"/>
          <w:lang w:eastAsia="ru-RU"/>
        </w:rPr>
      </w:pPr>
      <w:r w:rsidRPr="00A30860">
        <w:rPr>
          <w:rFonts w:ascii="Times New Roman" w:hAnsi="Times New Roman" w:cs="Times New Roman"/>
          <w:sz w:val="28"/>
          <w:szCs w:val="28"/>
        </w:rPr>
        <w:t xml:space="preserve">Самоактуализирующий тест-опросник личностных ориентаций (САТ) Э. </w:t>
      </w:r>
      <w:proofErr w:type="spellStart"/>
      <w:r w:rsidRPr="00A30860">
        <w:rPr>
          <w:rFonts w:ascii="Times New Roman" w:hAnsi="Times New Roman" w:cs="Times New Roman"/>
          <w:sz w:val="28"/>
          <w:szCs w:val="28"/>
        </w:rPr>
        <w:t>Шостром</w:t>
      </w:r>
      <w:proofErr w:type="spellEnd"/>
      <w:r w:rsidRPr="00A30860">
        <w:rPr>
          <w:rFonts w:ascii="Times New Roman" w:hAnsi="Times New Roman" w:cs="Times New Roman"/>
          <w:sz w:val="28"/>
          <w:szCs w:val="28"/>
        </w:rPr>
        <w:t xml:space="preserve"> (в адаптации Ю. Е. Алешиной, Л.Я. Гозмана, М.В. </w:t>
      </w:r>
      <w:proofErr w:type="spellStart"/>
      <w:r w:rsidRPr="00A30860">
        <w:rPr>
          <w:rFonts w:ascii="Times New Roman" w:hAnsi="Times New Roman" w:cs="Times New Roman"/>
          <w:sz w:val="28"/>
          <w:szCs w:val="28"/>
        </w:rPr>
        <w:t>Загика</w:t>
      </w:r>
      <w:proofErr w:type="spellEnd"/>
      <w:r w:rsidRPr="00A30860">
        <w:rPr>
          <w:rFonts w:ascii="Times New Roman" w:hAnsi="Times New Roman" w:cs="Times New Roman"/>
          <w:sz w:val="28"/>
          <w:szCs w:val="28"/>
        </w:rPr>
        <w:t xml:space="preserve"> и М. В. </w:t>
      </w:r>
      <w:proofErr w:type="spellStart"/>
      <w:r w:rsidRPr="00A30860">
        <w:rPr>
          <w:rFonts w:ascii="Times New Roman" w:hAnsi="Times New Roman" w:cs="Times New Roman"/>
          <w:sz w:val="28"/>
          <w:szCs w:val="28"/>
        </w:rPr>
        <w:t>Кроз</w:t>
      </w:r>
      <w:proofErr w:type="spellEnd"/>
      <w:r w:rsidRPr="00A30860">
        <w:rPr>
          <w:rFonts w:ascii="Times New Roman" w:hAnsi="Times New Roman" w:cs="Times New Roman"/>
          <w:sz w:val="28"/>
          <w:szCs w:val="28"/>
        </w:rPr>
        <w:t>)</w:t>
      </w:r>
      <w:r w:rsidRPr="00A30860">
        <w:rPr>
          <w:rFonts w:ascii="Times New Roman" w:hAnsi="Times New Roman" w:cs="Times New Roman"/>
          <w:iCs/>
          <w:sz w:val="28"/>
          <w:szCs w:val="28"/>
        </w:rPr>
        <w:t>.</w:t>
      </w:r>
      <w:r w:rsidR="00776C42" w:rsidRPr="00A30860">
        <w:rPr>
          <w:rFonts w:ascii="Times New Roman" w:hAnsi="Times New Roman" w:cs="Times New Roman"/>
          <w:bCs/>
          <w:color w:val="000000"/>
          <w:sz w:val="28"/>
          <w:szCs w:val="28"/>
          <w:lang w:eastAsia="ru-RU"/>
        </w:rPr>
        <w:t xml:space="preserve"> Данный</w:t>
      </w:r>
      <w:r w:rsidRPr="00A30860">
        <w:rPr>
          <w:rFonts w:ascii="Times New Roman" w:hAnsi="Times New Roman" w:cs="Times New Roman"/>
          <w:sz w:val="28"/>
          <w:szCs w:val="28"/>
        </w:rPr>
        <w:t xml:space="preserve"> тест-опросник </w:t>
      </w:r>
      <w:r w:rsidRPr="00A30860">
        <w:rPr>
          <w:rFonts w:ascii="Times New Roman" w:hAnsi="Times New Roman" w:cs="Times New Roman"/>
          <w:sz w:val="28"/>
          <w:szCs w:val="28"/>
          <w:shd w:val="clear" w:color="auto" w:fill="FFFFFF"/>
        </w:rPr>
        <w:t>POI</w:t>
      </w:r>
      <w:r w:rsidRPr="00A30860">
        <w:rPr>
          <w:rFonts w:ascii="Times New Roman" w:hAnsi="Times New Roman" w:cs="Times New Roman"/>
          <w:sz w:val="28"/>
          <w:szCs w:val="28"/>
        </w:rPr>
        <w:t xml:space="preserve"> выявляет самоактуализацию по базовой шкале ориентации во времени и базовой шкале поддержки. Интерпретация феномена самоактуализации требует серьезного подхода как педагогов, так и родителей.</w:t>
      </w:r>
    </w:p>
    <w:p w14:paraId="27791FCA" w14:textId="0C54B3D3"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iCs/>
          <w:sz w:val="28"/>
          <w:szCs w:val="28"/>
        </w:rPr>
        <w:t xml:space="preserve">Шкала академической мотивации (ШАМ) - Academic Motivation </w:t>
      </w:r>
      <w:proofErr w:type="spellStart"/>
      <w:r w:rsidRPr="00A30860">
        <w:rPr>
          <w:rFonts w:ascii="Times New Roman" w:hAnsi="Times New Roman" w:cs="Times New Roman"/>
          <w:iCs/>
          <w:sz w:val="28"/>
          <w:szCs w:val="28"/>
        </w:rPr>
        <w:t>Scale</w:t>
      </w:r>
      <w:proofErr w:type="spellEnd"/>
      <w:r w:rsidRPr="00A30860">
        <w:rPr>
          <w:rFonts w:ascii="Times New Roman" w:hAnsi="Times New Roman" w:cs="Times New Roman"/>
          <w:iCs/>
          <w:sz w:val="28"/>
          <w:szCs w:val="28"/>
        </w:rPr>
        <w:t xml:space="preserve"> (AMS)</w:t>
      </w:r>
      <w:r w:rsidRPr="00A30860">
        <w:rPr>
          <w:rFonts w:ascii="Times New Roman" w:hAnsi="Times New Roman" w:cs="Times New Roman"/>
          <w:sz w:val="28"/>
          <w:szCs w:val="28"/>
        </w:rPr>
        <w:t>.</w:t>
      </w:r>
      <w:r w:rsidR="00776C42" w:rsidRPr="00A30860">
        <w:rPr>
          <w:rFonts w:ascii="Times New Roman" w:hAnsi="Times New Roman" w:cs="Times New Roman"/>
          <w:bCs/>
          <w:color w:val="000000"/>
          <w:sz w:val="28"/>
          <w:szCs w:val="28"/>
          <w:lang w:eastAsia="ru-RU"/>
        </w:rPr>
        <w:t xml:space="preserve"> </w:t>
      </w:r>
      <w:r w:rsidRPr="00A30860">
        <w:rPr>
          <w:rFonts w:ascii="Times New Roman" w:hAnsi="Times New Roman" w:cs="Times New Roman"/>
          <w:sz w:val="28"/>
          <w:szCs w:val="28"/>
        </w:rPr>
        <w:t xml:space="preserve">Тест позволяет определить преимущественный источник академической мотивации: внутренней, внешней или амотивированность. Данное широко признаваемое деление типов мотивации соответствует целям и содержанию нашего исследования. После определения преимущественного типа мотивации участников проводилось исследование коэффициента корреляции Пирсона между оценками по основным предметам обучения и типом мотивации. </w:t>
      </w:r>
      <w:r w:rsidR="00B262F0" w:rsidRPr="00A30860">
        <w:rPr>
          <w:rFonts w:ascii="Times New Roman" w:hAnsi="Times New Roman" w:cs="Times New Roman"/>
          <w:sz w:val="28"/>
          <w:szCs w:val="28"/>
        </w:rPr>
        <w:t xml:space="preserve"> </w:t>
      </w:r>
    </w:p>
    <w:p w14:paraId="03581DEE" w14:textId="4187A09E" w:rsidR="00B262F0" w:rsidRPr="00A30860" w:rsidRDefault="00B262F0" w:rsidP="004048D7">
      <w:pPr>
        <w:shd w:val="clear" w:color="auto" w:fill="FFFFFF"/>
        <w:tabs>
          <w:tab w:val="left" w:pos="567"/>
        </w:tabs>
        <w:spacing w:after="0" w:line="240" w:lineRule="auto"/>
        <w:ind w:firstLine="567"/>
        <w:jc w:val="both"/>
        <w:rPr>
          <w:rFonts w:ascii="Times New Roman" w:hAnsi="Times New Roman" w:cs="Times New Roman"/>
          <w:bCs/>
          <w:color w:val="000000"/>
          <w:sz w:val="28"/>
          <w:szCs w:val="28"/>
          <w:lang w:eastAsia="ru-RU"/>
        </w:rPr>
      </w:pPr>
      <w:r w:rsidRPr="00A30860">
        <w:rPr>
          <w:rFonts w:ascii="Times New Roman" w:hAnsi="Times New Roman" w:cs="Times New Roman"/>
          <w:sz w:val="28"/>
          <w:szCs w:val="28"/>
        </w:rPr>
        <w:t xml:space="preserve">Акты о внедрении результатов диссертационного исследования представлены в экспериментальных школах </w:t>
      </w:r>
      <w:r w:rsidR="00F83EDA" w:rsidRPr="00A30860">
        <w:rPr>
          <w:rFonts w:ascii="Times New Roman" w:hAnsi="Times New Roman" w:cs="Times New Roman"/>
          <w:sz w:val="28"/>
          <w:szCs w:val="28"/>
        </w:rPr>
        <w:t>(</w:t>
      </w:r>
      <w:r w:rsidRPr="00A30860">
        <w:rPr>
          <w:rFonts w:ascii="Times New Roman" w:hAnsi="Times New Roman" w:cs="Times New Roman"/>
          <w:sz w:val="28"/>
          <w:szCs w:val="28"/>
        </w:rPr>
        <w:t xml:space="preserve">приложение </w:t>
      </w:r>
      <w:r w:rsidR="00F83EDA" w:rsidRPr="00A30860">
        <w:rPr>
          <w:rFonts w:ascii="Times New Roman" w:hAnsi="Times New Roman" w:cs="Times New Roman"/>
          <w:sz w:val="28"/>
          <w:szCs w:val="28"/>
        </w:rPr>
        <w:t>З)</w:t>
      </w:r>
      <w:r w:rsidRPr="00A30860">
        <w:rPr>
          <w:rFonts w:ascii="Times New Roman" w:hAnsi="Times New Roman" w:cs="Times New Roman"/>
          <w:sz w:val="28"/>
          <w:szCs w:val="28"/>
        </w:rPr>
        <w:t xml:space="preserve">. </w:t>
      </w:r>
    </w:p>
    <w:p w14:paraId="6CC55362" w14:textId="64B85AC6"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Был проведен бинарный опрос среди участников, предполагающий ответы по 5-бальной шкале </w:t>
      </w:r>
      <w:proofErr w:type="spellStart"/>
      <w:r w:rsidRPr="00A30860">
        <w:rPr>
          <w:rFonts w:ascii="Times New Roman" w:hAnsi="Times New Roman" w:cs="Times New Roman"/>
          <w:sz w:val="28"/>
          <w:szCs w:val="28"/>
        </w:rPr>
        <w:t>Лайкера</w:t>
      </w:r>
      <w:proofErr w:type="spellEnd"/>
      <w:r w:rsidRPr="00A30860">
        <w:rPr>
          <w:rFonts w:ascii="Times New Roman" w:hAnsi="Times New Roman" w:cs="Times New Roman"/>
          <w:sz w:val="28"/>
          <w:szCs w:val="28"/>
        </w:rPr>
        <w:t xml:space="preserve"> («1» - «совершенно нет» до «5» - «да, очень сильно»: 1. Осуществляется ли на Вас давление в процессе обучения со стороны родителей, учителей, окружения? 2. Вовлечены ли родители и учителя в Ваше обучение в форме помощи, моральной и педагогической поддержки и другими способами? </w:t>
      </w:r>
    </w:p>
    <w:p w14:paraId="691CCFFC"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дальнейшем также была проведена проверка коэффициента корреляции Пирсона на соотношении между результатами данного теста и усредненными по </w:t>
      </w:r>
      <w:r w:rsidRPr="00A30860">
        <w:rPr>
          <w:rFonts w:ascii="Times New Roman" w:hAnsi="Times New Roman" w:cs="Times New Roman"/>
          <w:sz w:val="28"/>
          <w:szCs w:val="28"/>
        </w:rPr>
        <w:lastRenderedPageBreak/>
        <w:t>всем предметам академическими результатами учеников, а также между результатами данного теста и AMS.</w:t>
      </w:r>
    </w:p>
    <w:p w14:paraId="1163DA48"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 сравнительной части исследования оценивались методы влияния на успеваемость российских и казахстанских подростков методологией статистического анализа, и анализа других источников научной информации.</w:t>
      </w:r>
    </w:p>
    <w:p w14:paraId="3EB9A691"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Для объективности оценки использовали результаты международных исследований успеваемости школьников мира, в частности Международное мониторинговое исследование качества школьного математического и естественнонаучного образования TIMSS (</w:t>
      </w:r>
      <w:proofErr w:type="spellStart"/>
      <w:r w:rsidRPr="00A30860">
        <w:rPr>
          <w:rFonts w:ascii="Times New Roman" w:hAnsi="Times New Roman" w:cs="Times New Roman"/>
          <w:sz w:val="28"/>
          <w:szCs w:val="28"/>
        </w:rPr>
        <w:t>Trendsin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Mathematics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Science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Study</w:t>
      </w:r>
      <w:proofErr w:type="spellEnd"/>
      <w:r w:rsidRPr="00A30860">
        <w:rPr>
          <w:rFonts w:ascii="Times New Roman" w:hAnsi="Times New Roman" w:cs="Times New Roman"/>
          <w:sz w:val="28"/>
          <w:szCs w:val="28"/>
        </w:rPr>
        <w:t>)) и результаты мониторинга Международной программы по оценке образовательных достижений, учащихся PISA (</w:t>
      </w:r>
      <w:proofErr w:type="spellStart"/>
      <w:r w:rsidRPr="00A30860">
        <w:rPr>
          <w:rFonts w:ascii="Times New Roman" w:hAnsi="Times New Roman" w:cs="Times New Roman"/>
          <w:sz w:val="28"/>
          <w:szCs w:val="28"/>
        </w:rPr>
        <w:t>Programme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for</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International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Student</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Assessment</w:t>
      </w:r>
      <w:proofErr w:type="spellEnd"/>
      <w:r w:rsidRPr="00A30860">
        <w:rPr>
          <w:rFonts w:ascii="Times New Roman" w:hAnsi="Times New Roman" w:cs="Times New Roman"/>
          <w:sz w:val="28"/>
          <w:szCs w:val="28"/>
        </w:rPr>
        <w:t>) (OECD).</w:t>
      </w:r>
    </w:p>
    <w:p w14:paraId="7337DB2B" w14:textId="52C5BCE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Для оценки влияния давления на успеваемость подростков изучалась статистика, которая демонстрирует влияние стресса на успеваемость учеников, а также взаимосвязь количества пропусков занятий в школе и успеваемости учеников, определенные по данным PISA.</w:t>
      </w:r>
    </w:p>
    <w:p w14:paraId="40E0004D"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Для оценки влияния привлечения на успеваемость подростков также использовали результаты PISA 2018 (участия родителей в учебном процессе подростков) и информацию из научной литературы, касаемо эффективности методов привлечения к обучению подростков учителями.</w:t>
      </w:r>
    </w:p>
    <w:p w14:paraId="6C78513A" w14:textId="2F0FDB21"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Для проведения статистической обработки полученных при опросе результатов, а также для их визуализации использовался программный пакет </w:t>
      </w:r>
      <w:proofErr w:type="spellStart"/>
      <w:r w:rsidRPr="00A30860">
        <w:rPr>
          <w:rFonts w:ascii="Times New Roman" w:hAnsi="Times New Roman" w:cs="Times New Roman"/>
          <w:sz w:val="28"/>
          <w:szCs w:val="28"/>
        </w:rPr>
        <w:t>Microsoft</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Excel</w:t>
      </w:r>
      <w:proofErr w:type="spellEnd"/>
      <w:r w:rsidRPr="00A30860">
        <w:rPr>
          <w:rFonts w:ascii="Times New Roman" w:hAnsi="Times New Roman" w:cs="Times New Roman"/>
          <w:sz w:val="28"/>
          <w:szCs w:val="28"/>
        </w:rPr>
        <w:t xml:space="preserve"> 2019</w:t>
      </w:r>
      <w:r w:rsidR="00CE0135" w:rsidRPr="00A30860">
        <w:rPr>
          <w:rFonts w:ascii="Times New Roman" w:hAnsi="Times New Roman" w:cs="Times New Roman"/>
          <w:sz w:val="28"/>
          <w:szCs w:val="28"/>
        </w:rPr>
        <w:t xml:space="preserve"> </w:t>
      </w:r>
      <w:bookmarkStart w:id="6" w:name="_Hlk138952430"/>
      <w:r w:rsidR="00CE0135" w:rsidRPr="00A30860">
        <w:rPr>
          <w:rFonts w:ascii="Times New Roman" w:hAnsi="Times New Roman" w:cs="Times New Roman"/>
          <w:sz w:val="28"/>
          <w:szCs w:val="28"/>
        </w:rPr>
        <w:t>[103,</w:t>
      </w:r>
      <w:r w:rsidR="00B346DD" w:rsidRPr="00A30860">
        <w:rPr>
          <w:rFonts w:ascii="Times New Roman" w:hAnsi="Times New Roman" w:cs="Times New Roman"/>
          <w:sz w:val="28"/>
          <w:szCs w:val="28"/>
        </w:rPr>
        <w:t xml:space="preserve"> </w:t>
      </w:r>
      <w:r w:rsidR="00CE0135" w:rsidRPr="00A30860">
        <w:rPr>
          <w:rFonts w:ascii="Times New Roman" w:hAnsi="Times New Roman" w:cs="Times New Roman"/>
          <w:sz w:val="28"/>
          <w:szCs w:val="28"/>
        </w:rPr>
        <w:t>с.</w:t>
      </w:r>
      <w:r w:rsidR="00A050F6" w:rsidRPr="00A30860">
        <w:rPr>
          <w:rFonts w:ascii="Times New Roman" w:hAnsi="Times New Roman" w:cs="Times New Roman"/>
          <w:sz w:val="28"/>
          <w:szCs w:val="28"/>
        </w:rPr>
        <w:t xml:space="preserve"> 0</w:t>
      </w:r>
      <w:r w:rsidR="00BE489F" w:rsidRPr="00A30860">
        <w:rPr>
          <w:rFonts w:ascii="Times New Roman" w:hAnsi="Times New Roman" w:cs="Times New Roman"/>
          <w:sz w:val="28"/>
          <w:szCs w:val="28"/>
        </w:rPr>
        <w:t>7</w:t>
      </w:r>
      <w:r w:rsidR="00CE0135"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 </w:t>
      </w:r>
      <w:bookmarkEnd w:id="6"/>
    </w:p>
    <w:p w14:paraId="5ED1144E"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Все участники исследования принимали участие по ясно выраженному собственному желанию, а также с разрешения родителей и преподавателей их школ. Каждый участник при выполнении статистических исследований заменялся уникальным идентификатором, к которому привязывались оценки и результаты тестов. Тесты проводились при помощи электронной почты и заполнялись в виде электронной формы, что облегчало последующую обработку результатов. Никакие личные данные участников не собирались, не хранились и не использовались в процессе исследования.</w:t>
      </w:r>
    </w:p>
    <w:p w14:paraId="43EAFD7A" w14:textId="77777777" w:rsidR="00D12777" w:rsidRPr="00A30860" w:rsidRDefault="00E96A18" w:rsidP="004048D7">
      <w:pPr>
        <w:tabs>
          <w:tab w:val="left" w:pos="567"/>
        </w:tabs>
        <w:spacing w:after="0" w:line="240" w:lineRule="auto"/>
        <w:ind w:firstLine="567"/>
        <w:jc w:val="both"/>
        <w:rPr>
          <w:rFonts w:ascii="Times New Roman" w:hAnsi="Times New Roman" w:cs="Times New Roman"/>
          <w:spacing w:val="-6"/>
          <w:sz w:val="28"/>
          <w:szCs w:val="28"/>
        </w:rPr>
      </w:pPr>
      <w:r w:rsidRPr="00A30860">
        <w:rPr>
          <w:rFonts w:ascii="Times New Roman" w:hAnsi="Times New Roman" w:cs="Times New Roman"/>
          <w:sz w:val="28"/>
          <w:szCs w:val="28"/>
        </w:rPr>
        <w:t>Таким образом, о</w:t>
      </w:r>
      <w:r w:rsidRPr="00A30860">
        <w:rPr>
          <w:rFonts w:ascii="Times New Roman" w:hAnsi="Times New Roman" w:cs="Times New Roman"/>
          <w:spacing w:val="-7"/>
          <w:sz w:val="28"/>
          <w:szCs w:val="28"/>
        </w:rPr>
        <w:t>сновное эксперим</w:t>
      </w:r>
      <w:r w:rsidR="00776C42" w:rsidRPr="00A30860">
        <w:rPr>
          <w:rFonts w:ascii="Times New Roman" w:hAnsi="Times New Roman" w:cs="Times New Roman"/>
          <w:spacing w:val="-7"/>
          <w:sz w:val="28"/>
          <w:szCs w:val="28"/>
        </w:rPr>
        <w:t>ентальное исследование охватил</w:t>
      </w:r>
      <w:r w:rsidR="00EC3C49" w:rsidRPr="00A30860">
        <w:rPr>
          <w:rFonts w:ascii="Times New Roman" w:hAnsi="Times New Roman" w:cs="Times New Roman"/>
          <w:spacing w:val="-7"/>
          <w:sz w:val="28"/>
          <w:szCs w:val="28"/>
        </w:rPr>
        <w:t>о</w:t>
      </w:r>
      <w:r w:rsidRPr="00A30860">
        <w:rPr>
          <w:rFonts w:ascii="Times New Roman" w:hAnsi="Times New Roman" w:cs="Times New Roman"/>
          <w:spacing w:val="-7"/>
          <w:sz w:val="28"/>
          <w:szCs w:val="28"/>
        </w:rPr>
        <w:t xml:space="preserve"> весь возрастной диапазон, </w:t>
      </w:r>
      <w:r w:rsidRPr="00A30860">
        <w:rPr>
          <w:rFonts w:ascii="Times New Roman" w:hAnsi="Times New Roman" w:cs="Times New Roman"/>
          <w:spacing w:val="-9"/>
          <w:sz w:val="28"/>
          <w:szCs w:val="28"/>
        </w:rPr>
        <w:t>приступивши</w:t>
      </w:r>
      <w:r w:rsidR="00EC3C49" w:rsidRPr="00A30860">
        <w:rPr>
          <w:rFonts w:ascii="Times New Roman" w:hAnsi="Times New Roman" w:cs="Times New Roman"/>
          <w:spacing w:val="-9"/>
          <w:sz w:val="28"/>
          <w:szCs w:val="28"/>
        </w:rPr>
        <w:t>й</w:t>
      </w:r>
      <w:r w:rsidRPr="00A30860">
        <w:rPr>
          <w:rFonts w:ascii="Times New Roman" w:hAnsi="Times New Roman" w:cs="Times New Roman"/>
          <w:spacing w:val="-9"/>
          <w:sz w:val="28"/>
          <w:szCs w:val="28"/>
        </w:rPr>
        <w:t xml:space="preserve"> к обучению по обновленному содержанию образовательных программ</w:t>
      </w:r>
      <w:r w:rsidR="00EC3C49" w:rsidRPr="00A30860">
        <w:rPr>
          <w:rFonts w:ascii="Times New Roman" w:hAnsi="Times New Roman" w:cs="Times New Roman"/>
          <w:spacing w:val="-9"/>
          <w:sz w:val="28"/>
          <w:szCs w:val="28"/>
        </w:rPr>
        <w:t xml:space="preserve">. Это </w:t>
      </w:r>
      <w:r w:rsidRPr="00A30860">
        <w:rPr>
          <w:rFonts w:ascii="Times New Roman" w:hAnsi="Times New Roman" w:cs="Times New Roman"/>
          <w:spacing w:val="-12"/>
          <w:sz w:val="28"/>
          <w:szCs w:val="28"/>
        </w:rPr>
        <w:t xml:space="preserve">позволило нам </w:t>
      </w:r>
      <w:r w:rsidR="00776C42" w:rsidRPr="00A30860">
        <w:rPr>
          <w:rFonts w:ascii="Times New Roman" w:hAnsi="Times New Roman" w:cs="Times New Roman"/>
          <w:spacing w:val="-12"/>
          <w:sz w:val="28"/>
          <w:szCs w:val="28"/>
        </w:rPr>
        <w:t xml:space="preserve">исследовать </w:t>
      </w:r>
      <w:r w:rsidRPr="00A30860">
        <w:rPr>
          <w:rFonts w:ascii="Times New Roman" w:hAnsi="Times New Roman" w:cs="Times New Roman"/>
          <w:spacing w:val="-12"/>
          <w:sz w:val="28"/>
          <w:szCs w:val="28"/>
        </w:rPr>
        <w:t>проблему исследования в динамике.</w:t>
      </w:r>
      <w:r w:rsidR="00776C42" w:rsidRPr="00A30860">
        <w:rPr>
          <w:rFonts w:ascii="Times New Roman" w:hAnsi="Times New Roman" w:cs="Times New Roman"/>
          <w:spacing w:val="-6"/>
          <w:sz w:val="28"/>
          <w:szCs w:val="28"/>
        </w:rPr>
        <w:t xml:space="preserve"> </w:t>
      </w:r>
    </w:p>
    <w:p w14:paraId="1604E674" w14:textId="5B0F23F7" w:rsidR="00E96A18" w:rsidRPr="00A30860" w:rsidRDefault="00776C42" w:rsidP="004048D7">
      <w:pPr>
        <w:tabs>
          <w:tab w:val="left" w:pos="567"/>
        </w:tabs>
        <w:spacing w:after="0" w:line="240" w:lineRule="auto"/>
        <w:ind w:firstLine="567"/>
        <w:jc w:val="both"/>
        <w:rPr>
          <w:rFonts w:ascii="Times New Roman" w:hAnsi="Times New Roman" w:cs="Times New Roman"/>
          <w:color w:val="333333"/>
          <w:sz w:val="28"/>
          <w:szCs w:val="28"/>
        </w:rPr>
      </w:pPr>
      <w:r w:rsidRPr="00A30860">
        <w:rPr>
          <w:rFonts w:ascii="Times New Roman" w:hAnsi="Times New Roman" w:cs="Times New Roman"/>
          <w:spacing w:val="-6"/>
          <w:sz w:val="28"/>
          <w:szCs w:val="28"/>
        </w:rPr>
        <w:t>В 2022-2023 уч.</w:t>
      </w:r>
      <w:r w:rsidR="00C30887" w:rsidRPr="00A30860">
        <w:rPr>
          <w:rFonts w:ascii="Times New Roman" w:hAnsi="Times New Roman" w:cs="Times New Roman"/>
          <w:spacing w:val="-6"/>
          <w:sz w:val="28"/>
          <w:szCs w:val="28"/>
        </w:rPr>
        <w:t xml:space="preserve"> </w:t>
      </w:r>
      <w:r w:rsidRPr="00A30860">
        <w:rPr>
          <w:rFonts w:ascii="Times New Roman" w:hAnsi="Times New Roman" w:cs="Times New Roman"/>
          <w:spacing w:val="-6"/>
          <w:sz w:val="28"/>
          <w:szCs w:val="28"/>
        </w:rPr>
        <w:t xml:space="preserve">г. было продолжено исследование, </w:t>
      </w:r>
      <w:r w:rsidR="00A0655B" w:rsidRPr="00A30860">
        <w:rPr>
          <w:rFonts w:ascii="Times New Roman" w:hAnsi="Times New Roman" w:cs="Times New Roman"/>
          <w:spacing w:val="-6"/>
          <w:sz w:val="28"/>
          <w:szCs w:val="28"/>
        </w:rPr>
        <w:t>о</w:t>
      </w:r>
      <w:r w:rsidRPr="00A30860">
        <w:rPr>
          <w:rFonts w:ascii="Times New Roman" w:hAnsi="Times New Roman" w:cs="Times New Roman"/>
          <w:spacing w:val="-6"/>
          <w:sz w:val="28"/>
          <w:szCs w:val="28"/>
        </w:rPr>
        <w:t>б</w:t>
      </w:r>
      <w:r w:rsidR="00C30887" w:rsidRPr="00A30860">
        <w:rPr>
          <w:rFonts w:ascii="Times New Roman" w:hAnsi="Times New Roman" w:cs="Times New Roman"/>
          <w:spacing w:val="-6"/>
          <w:sz w:val="28"/>
          <w:szCs w:val="28"/>
        </w:rPr>
        <w:t xml:space="preserve">общены </w:t>
      </w:r>
      <w:r w:rsidRPr="00A30860">
        <w:rPr>
          <w:rFonts w:ascii="Times New Roman" w:hAnsi="Times New Roman" w:cs="Times New Roman"/>
          <w:spacing w:val="-6"/>
          <w:sz w:val="28"/>
          <w:szCs w:val="28"/>
        </w:rPr>
        <w:t xml:space="preserve">отдельные </w:t>
      </w:r>
      <w:r w:rsidR="00A0655B" w:rsidRPr="00A30860">
        <w:rPr>
          <w:rFonts w:ascii="Times New Roman" w:hAnsi="Times New Roman" w:cs="Times New Roman"/>
          <w:spacing w:val="-6"/>
          <w:sz w:val="28"/>
          <w:szCs w:val="28"/>
        </w:rPr>
        <w:t>м</w:t>
      </w:r>
      <w:r w:rsidR="00C30887" w:rsidRPr="00A30860">
        <w:rPr>
          <w:rFonts w:ascii="Times New Roman" w:hAnsi="Times New Roman" w:cs="Times New Roman"/>
          <w:spacing w:val="-6"/>
          <w:sz w:val="28"/>
          <w:szCs w:val="28"/>
        </w:rPr>
        <w:t>а</w:t>
      </w:r>
      <w:r w:rsidR="00A0655B" w:rsidRPr="00A30860">
        <w:rPr>
          <w:rFonts w:ascii="Times New Roman" w:hAnsi="Times New Roman" w:cs="Times New Roman"/>
          <w:spacing w:val="-6"/>
          <w:sz w:val="28"/>
          <w:szCs w:val="28"/>
        </w:rPr>
        <w:t xml:space="preserve">териалы, </w:t>
      </w:r>
      <w:r w:rsidRPr="00A30860">
        <w:rPr>
          <w:rFonts w:ascii="Times New Roman" w:hAnsi="Times New Roman" w:cs="Times New Roman"/>
          <w:spacing w:val="-6"/>
          <w:sz w:val="28"/>
          <w:szCs w:val="28"/>
        </w:rPr>
        <w:t>провер</w:t>
      </w:r>
      <w:r w:rsidR="00A0655B" w:rsidRPr="00A30860">
        <w:rPr>
          <w:rFonts w:ascii="Times New Roman" w:hAnsi="Times New Roman" w:cs="Times New Roman"/>
          <w:spacing w:val="-6"/>
          <w:sz w:val="28"/>
          <w:szCs w:val="28"/>
        </w:rPr>
        <w:t xml:space="preserve">ялись полученные данные. </w:t>
      </w:r>
      <w:r w:rsidR="00E96A18" w:rsidRPr="00A30860">
        <w:rPr>
          <w:rFonts w:ascii="Times New Roman" w:hAnsi="Times New Roman" w:cs="Times New Roman"/>
          <w:spacing w:val="-6"/>
          <w:sz w:val="28"/>
          <w:szCs w:val="28"/>
        </w:rPr>
        <w:t>В</w:t>
      </w:r>
      <w:r w:rsidR="00E96A18" w:rsidRPr="00A30860">
        <w:rPr>
          <w:rFonts w:ascii="Times New Roman" w:hAnsi="Times New Roman" w:cs="Times New Roman"/>
          <w:sz w:val="28"/>
          <w:szCs w:val="28"/>
        </w:rPr>
        <w:t xml:space="preserve"> методический исследовательский комплекс были включены авторские анкеты для опроса педагогов, родителей и школьников (для выявления значимости мотивации достижения). Методика исследования академической мотивации </w:t>
      </w:r>
      <w:proofErr w:type="spellStart"/>
      <w:r w:rsidR="00E96A18" w:rsidRPr="00A30860">
        <w:rPr>
          <w:rFonts w:ascii="Times New Roman" w:hAnsi="Times New Roman" w:cs="Times New Roman"/>
          <w:sz w:val="28"/>
          <w:szCs w:val="28"/>
        </w:rPr>
        <w:t>The</w:t>
      </w:r>
      <w:proofErr w:type="spellEnd"/>
      <w:r w:rsidR="00E96A18" w:rsidRPr="00A30860">
        <w:rPr>
          <w:rFonts w:ascii="Times New Roman" w:hAnsi="Times New Roman" w:cs="Times New Roman"/>
          <w:sz w:val="28"/>
          <w:szCs w:val="28"/>
        </w:rPr>
        <w:t xml:space="preserve"> Academic Motivation </w:t>
      </w:r>
      <w:proofErr w:type="spellStart"/>
      <w:r w:rsidR="00E96A18" w:rsidRPr="00A30860">
        <w:rPr>
          <w:rFonts w:ascii="Times New Roman" w:hAnsi="Times New Roman" w:cs="Times New Roman"/>
          <w:sz w:val="28"/>
          <w:szCs w:val="28"/>
        </w:rPr>
        <w:t>Scale</w:t>
      </w:r>
      <w:proofErr w:type="spellEnd"/>
      <w:r w:rsidR="00E96A18" w:rsidRPr="00A30860">
        <w:rPr>
          <w:rFonts w:ascii="Times New Roman" w:hAnsi="Times New Roman" w:cs="Times New Roman"/>
          <w:sz w:val="28"/>
          <w:szCs w:val="28"/>
        </w:rPr>
        <w:t xml:space="preserve"> (для проведения международного эксперимента).</w:t>
      </w:r>
    </w:p>
    <w:p w14:paraId="5509BC1E" w14:textId="77777777" w:rsidR="00E96A18" w:rsidRPr="00A30860" w:rsidRDefault="00E96A18" w:rsidP="004048D7">
      <w:pPr>
        <w:tabs>
          <w:tab w:val="left" w:pos="567"/>
        </w:tabs>
        <w:spacing w:after="0" w:line="240" w:lineRule="auto"/>
        <w:ind w:firstLine="567"/>
        <w:jc w:val="both"/>
        <w:rPr>
          <w:rFonts w:ascii="Times New Roman" w:hAnsi="Times New Roman" w:cs="Times New Roman"/>
          <w:color w:val="333333"/>
          <w:sz w:val="28"/>
          <w:szCs w:val="28"/>
        </w:rPr>
      </w:pPr>
      <w:r w:rsidRPr="00A30860">
        <w:rPr>
          <w:rFonts w:ascii="Times New Roman" w:hAnsi="Times New Roman" w:cs="Times New Roman"/>
          <w:sz w:val="28"/>
          <w:szCs w:val="28"/>
        </w:rPr>
        <w:lastRenderedPageBreak/>
        <w:t>Исследование существующих взаимосвязе</w:t>
      </w:r>
      <w:r w:rsidR="00316171" w:rsidRPr="00A30860">
        <w:rPr>
          <w:rFonts w:ascii="Times New Roman" w:hAnsi="Times New Roman" w:cs="Times New Roman"/>
          <w:sz w:val="28"/>
          <w:szCs w:val="28"/>
        </w:rPr>
        <w:t xml:space="preserve">й между мотивацией, давлением, </w:t>
      </w:r>
      <w:r w:rsidRPr="00A30860">
        <w:rPr>
          <w:rFonts w:ascii="Times New Roman" w:hAnsi="Times New Roman" w:cs="Times New Roman"/>
          <w:sz w:val="28"/>
          <w:szCs w:val="28"/>
        </w:rPr>
        <w:t>привлечением и успеваемостью подростков на примере учеников России и Казахстана</w:t>
      </w:r>
      <w:r w:rsidR="00EC3C49" w:rsidRPr="00A30860">
        <w:rPr>
          <w:rFonts w:ascii="Times New Roman" w:hAnsi="Times New Roman" w:cs="Times New Roman"/>
          <w:sz w:val="28"/>
          <w:szCs w:val="28"/>
        </w:rPr>
        <w:t>. П</w:t>
      </w:r>
      <w:r w:rsidRPr="00A30860">
        <w:rPr>
          <w:rFonts w:ascii="Times New Roman" w:hAnsi="Times New Roman" w:cs="Times New Roman"/>
          <w:sz w:val="28"/>
          <w:szCs w:val="28"/>
        </w:rPr>
        <w:t>ри этом опираясь на международные методики определения успеваемости подростков из разных стран такие, как Международное мониторинговое исследование качества школьного математического и естественнонаучного образования – TIMSS и Международную программу по оценке образовательных достижений учащихся - PISA и оценки влияния мотивации, давления и привлечения.</w:t>
      </w:r>
    </w:p>
    <w:p w14:paraId="7182ABC7" w14:textId="77777777" w:rsidR="00E96A18" w:rsidRPr="00A30860" w:rsidRDefault="00E96A18" w:rsidP="004048D7">
      <w:pPr>
        <w:tabs>
          <w:tab w:val="left" w:pos="567"/>
        </w:tabs>
        <w:spacing w:after="0" w:line="240" w:lineRule="auto"/>
        <w:ind w:firstLine="567"/>
        <w:jc w:val="both"/>
        <w:rPr>
          <w:rFonts w:ascii="Times New Roman" w:hAnsi="Times New Roman" w:cs="Times New Roman"/>
          <w:color w:val="333333"/>
          <w:sz w:val="28"/>
          <w:szCs w:val="28"/>
        </w:rPr>
      </w:pPr>
      <w:r w:rsidRPr="00A30860">
        <w:rPr>
          <w:rFonts w:ascii="Times New Roman" w:hAnsi="Times New Roman" w:cs="Times New Roman"/>
          <w:sz w:val="28"/>
          <w:szCs w:val="28"/>
        </w:rPr>
        <w:t>Для оценки влияния давления и стресса на успеваемость подростков, для выяснения взаимосвязи между привлечением родителей в школьную жизнь подростков, а также привлечением учителями подростков в образовательный процесс и повышением успеваемости был проведен опрос с помощью разработанных авторских анкет.</w:t>
      </w:r>
    </w:p>
    <w:p w14:paraId="3D04EC2D" w14:textId="77777777" w:rsidR="00E96A18" w:rsidRPr="00A30860" w:rsidRDefault="00E96A18" w:rsidP="004048D7">
      <w:pPr>
        <w:tabs>
          <w:tab w:val="left" w:pos="567"/>
        </w:tabs>
        <w:spacing w:after="0" w:line="240" w:lineRule="auto"/>
        <w:ind w:firstLine="567"/>
        <w:jc w:val="both"/>
        <w:rPr>
          <w:rFonts w:ascii="Times New Roman" w:hAnsi="Times New Roman" w:cs="Times New Roman"/>
          <w:color w:val="333333"/>
          <w:sz w:val="28"/>
          <w:szCs w:val="28"/>
        </w:rPr>
      </w:pPr>
      <w:r w:rsidRPr="00A30860">
        <w:rPr>
          <w:rFonts w:ascii="Times New Roman" w:hAnsi="Times New Roman" w:cs="Times New Roman"/>
          <w:sz w:val="28"/>
          <w:szCs w:val="28"/>
        </w:rPr>
        <w:t>Для получения большей информации о мотивации школьников подросткового возраста были разработаны анкеты для опроса субъектов образовательного процесса - авторские анкеты для опроса педагогов, родителей и школьников (для выявления значимости мотивации достижения). Целью разработки авторских анкет для опроса субъектов образовательного процесса была необходимость: выявить значимость развития мотивации достижения для учащихся 7-х и 8-х классов; определить важные аспекты школьной деятельности; сравнить положение мотивационной направленности в различных параллелях экспериментальных классов; анализ анкетирования педагогов, родителей и обучающихся даст нам информацию для понимания отношения указанных субъектов образовательного процесса значения развития мотивации достижения. Результаты анкетирования получили отражение в констатирующем и формирующем экспериментальном исследовании.</w:t>
      </w:r>
    </w:p>
    <w:p w14:paraId="00E54FFF" w14:textId="77777777" w:rsidR="00E96A18" w:rsidRPr="00A30860" w:rsidRDefault="00E96A18" w:rsidP="004048D7">
      <w:pPr>
        <w:tabs>
          <w:tab w:val="left" w:pos="567"/>
        </w:tabs>
        <w:spacing w:after="0" w:line="240" w:lineRule="auto"/>
        <w:ind w:firstLine="567"/>
        <w:jc w:val="both"/>
        <w:rPr>
          <w:rFonts w:ascii="Times New Roman" w:hAnsi="Times New Roman" w:cs="Times New Roman"/>
          <w:i/>
          <w:sz w:val="28"/>
          <w:szCs w:val="28"/>
        </w:rPr>
      </w:pPr>
      <w:r w:rsidRPr="00A30860">
        <w:rPr>
          <w:rFonts w:ascii="Times New Roman" w:eastAsia="Times New Roman" w:hAnsi="Times New Roman" w:cs="Times New Roman"/>
          <w:sz w:val="28"/>
          <w:szCs w:val="28"/>
          <w:lang w:eastAsia="ru-RU"/>
        </w:rPr>
        <w:t>Мотивационная сфера и направленность учащихся</w:t>
      </w:r>
      <w:r w:rsidR="00EC3C49" w:rsidRPr="00A30860">
        <w:rPr>
          <w:rFonts w:ascii="Times New Roman" w:hAnsi="Times New Roman" w:cs="Times New Roman"/>
          <w:sz w:val="28"/>
          <w:szCs w:val="28"/>
        </w:rPr>
        <w:t>.</w:t>
      </w:r>
      <w:r w:rsidR="00EC3C49" w:rsidRPr="00A30860">
        <w:rPr>
          <w:rFonts w:ascii="Times New Roman" w:hAnsi="Times New Roman" w:cs="Times New Roman"/>
          <w:i/>
          <w:sz w:val="28"/>
          <w:szCs w:val="28"/>
        </w:rPr>
        <w:t xml:space="preserve"> </w:t>
      </w:r>
      <w:r w:rsidRPr="00A30860">
        <w:rPr>
          <w:rFonts w:ascii="Times New Roman" w:hAnsi="Times New Roman" w:cs="Times New Roman"/>
          <w:sz w:val="28"/>
          <w:szCs w:val="28"/>
        </w:rPr>
        <w:t>Проведено анкетирование</w:t>
      </w:r>
      <w:r w:rsidRPr="00A30860">
        <w:rPr>
          <w:rFonts w:ascii="Times New Roman" w:hAnsi="Times New Roman" w:cs="Times New Roman"/>
          <w:spacing w:val="-1"/>
          <w:sz w:val="28"/>
          <w:szCs w:val="28"/>
        </w:rPr>
        <w:t xml:space="preserve"> для представления общей картины мотивационной сферы школьника,</w:t>
      </w:r>
      <w:r w:rsidRPr="00A30860">
        <w:rPr>
          <w:rFonts w:ascii="Times New Roman" w:hAnsi="Times New Roman" w:cs="Times New Roman"/>
          <w:sz w:val="28"/>
          <w:szCs w:val="28"/>
        </w:rPr>
        <w:t xml:space="preserve"> с использованием разработанных авторских анкет для опроса педагогов, родителей и обучающихся</w:t>
      </w:r>
      <w:r w:rsidRPr="00A30860">
        <w:rPr>
          <w:rFonts w:ascii="Times New Roman" w:hAnsi="Times New Roman" w:cs="Times New Roman"/>
          <w:spacing w:val="-1"/>
          <w:sz w:val="28"/>
          <w:szCs w:val="28"/>
        </w:rPr>
        <w:t>, психодиагностический инструментарий представлен в Приложени</w:t>
      </w:r>
      <w:r w:rsidR="00EC3C49" w:rsidRPr="00A30860">
        <w:rPr>
          <w:rFonts w:ascii="Times New Roman" w:hAnsi="Times New Roman" w:cs="Times New Roman"/>
          <w:spacing w:val="-1"/>
          <w:sz w:val="28"/>
          <w:szCs w:val="28"/>
        </w:rPr>
        <w:t>и</w:t>
      </w:r>
      <w:r w:rsidRPr="00A30860">
        <w:rPr>
          <w:rFonts w:ascii="Times New Roman" w:hAnsi="Times New Roman" w:cs="Times New Roman"/>
          <w:spacing w:val="-1"/>
          <w:sz w:val="28"/>
          <w:szCs w:val="28"/>
        </w:rPr>
        <w:t xml:space="preserve"> А. </w:t>
      </w:r>
      <w:r w:rsidRPr="00A30860">
        <w:rPr>
          <w:rFonts w:ascii="Times New Roman" w:hAnsi="Times New Roman" w:cs="Times New Roman"/>
          <w:sz w:val="28"/>
          <w:szCs w:val="28"/>
        </w:rPr>
        <w:t xml:space="preserve">Параллельно проводилось наблюдение за подростками и беседы со школьниками. Указанные методы и методики дают возможность получить сведения о структуре мотивации школьника и о его основной мотивационной направленности в контексте ситуации исследования. Исследование мотивационной сферы школьника была направлена на изучение таких важных мотивов достижения, аффилиации, альтруизма, влияния и доминирования </w:t>
      </w:r>
    </w:p>
    <w:p w14:paraId="783A8E59"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Исследовательская выборка (характеристика дана в подразделе 2.1) была разделена на группы, где были представлены отдельно для исследования 7-ые классы и 8 классы по школам: </w:t>
      </w:r>
    </w:p>
    <w:p w14:paraId="7973ECAF"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Так, КГУ Школа-гимназия имени А. С. Пушкина обозначалась нами как:</w:t>
      </w:r>
    </w:p>
    <w:p w14:paraId="6F4BE0CB"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1 группа – это 7-ые классы (10 параллелей, в количестве 107 обучающихся</w:t>
      </w:r>
      <w:r w:rsidR="00EC3C49" w:rsidRPr="00A30860">
        <w:rPr>
          <w:rFonts w:ascii="Times New Roman" w:hAnsi="Times New Roman" w:cs="Times New Roman"/>
          <w:sz w:val="28"/>
          <w:szCs w:val="28"/>
        </w:rPr>
        <w:t xml:space="preserve">; </w:t>
      </w:r>
      <w:r w:rsidRPr="00A30860">
        <w:rPr>
          <w:rFonts w:ascii="Times New Roman" w:hAnsi="Times New Roman" w:cs="Times New Roman"/>
          <w:sz w:val="28"/>
          <w:szCs w:val="28"/>
        </w:rPr>
        <w:t>2 группа – это 8-ые классы (8 параллелей, в количестве 239 обучающихся).</w:t>
      </w:r>
    </w:p>
    <w:p w14:paraId="4CFBC940"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КГУ Школа-гимн</w:t>
      </w:r>
      <w:r w:rsidR="00EC3C49" w:rsidRPr="00A30860">
        <w:rPr>
          <w:rFonts w:ascii="Times New Roman" w:hAnsi="Times New Roman" w:cs="Times New Roman"/>
          <w:sz w:val="28"/>
          <w:szCs w:val="28"/>
        </w:rPr>
        <w:t xml:space="preserve">азия № 45 обозначалась нами как </w:t>
      </w:r>
      <w:r w:rsidRPr="00A30860">
        <w:rPr>
          <w:rFonts w:ascii="Times New Roman" w:hAnsi="Times New Roman" w:cs="Times New Roman"/>
          <w:sz w:val="28"/>
          <w:szCs w:val="28"/>
        </w:rPr>
        <w:t>3 группа – это 7-ые классы (6 параллелей, в количестве 183 обучающихся).</w:t>
      </w:r>
    </w:p>
    <w:p w14:paraId="72647FAD"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4 группа – это 8-ые классы (5 параллелей, в количестве 153 обучающихся).</w:t>
      </w:r>
    </w:p>
    <w:p w14:paraId="1483117A" w14:textId="77777777" w:rsidR="00EC3C49"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КГУ Школа-гимназия № 75 обозначалась нами как:</w:t>
      </w:r>
      <w:r w:rsidR="00EC3C49" w:rsidRPr="00A30860">
        <w:rPr>
          <w:rFonts w:ascii="Times New Roman" w:hAnsi="Times New Roman" w:cs="Times New Roman"/>
          <w:sz w:val="28"/>
          <w:szCs w:val="28"/>
        </w:rPr>
        <w:t xml:space="preserve"> </w:t>
      </w:r>
    </w:p>
    <w:p w14:paraId="03423217"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5 группа – 7-ые классы (5 параллелей, в количестве 129 обучающихся).</w:t>
      </w:r>
    </w:p>
    <w:p w14:paraId="1D885BBF"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6 группа – 8-ые классы (5 параллелей, в количестве 122 обучающихся).</w:t>
      </w:r>
    </w:p>
    <w:p w14:paraId="13347B7E"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Общеобразовательная средняя школа № 35 имени М. Маметовой обозначена нами как:</w:t>
      </w:r>
    </w:p>
    <w:p w14:paraId="5F7257BB"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7 группа – 7-ые классы (5 параллелей, в количестве 145 учеников).</w:t>
      </w:r>
    </w:p>
    <w:p w14:paraId="409C7B4C"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8 группа – 8-ые классы (3 параллели, в количестве 79 обучающихся).</w:t>
      </w:r>
    </w:p>
    <w:p w14:paraId="4E32EEB2"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Различия в характеристиках мотивационной сферы в группах 7-х и 8-х </w:t>
      </w:r>
      <w:r w:rsidR="00EC3C49" w:rsidRPr="00A30860">
        <w:rPr>
          <w:rFonts w:ascii="Times New Roman" w:hAnsi="Times New Roman" w:cs="Times New Roman"/>
          <w:sz w:val="28"/>
          <w:szCs w:val="28"/>
        </w:rPr>
        <w:t>классов представлены в таблице6</w:t>
      </w:r>
      <w:r w:rsidRPr="00A30860">
        <w:rPr>
          <w:rFonts w:ascii="Times New Roman" w:hAnsi="Times New Roman" w:cs="Times New Roman"/>
          <w:sz w:val="28"/>
          <w:szCs w:val="28"/>
        </w:rPr>
        <w:t xml:space="preserve">. </w:t>
      </w:r>
    </w:p>
    <w:p w14:paraId="12FC0593" w14:textId="77777777" w:rsidR="006D4911" w:rsidRPr="00A30860" w:rsidRDefault="006D4911" w:rsidP="004048D7">
      <w:pPr>
        <w:tabs>
          <w:tab w:val="left" w:pos="567"/>
        </w:tabs>
        <w:spacing w:after="0" w:line="240" w:lineRule="auto"/>
        <w:ind w:firstLine="567"/>
        <w:jc w:val="both"/>
        <w:rPr>
          <w:rFonts w:ascii="Times New Roman" w:hAnsi="Times New Roman" w:cs="Times New Roman"/>
          <w:sz w:val="28"/>
          <w:szCs w:val="28"/>
        </w:rPr>
      </w:pPr>
    </w:p>
    <w:p w14:paraId="696E82E2" w14:textId="14A61CBD" w:rsidR="006D4911" w:rsidRPr="00A30860" w:rsidRDefault="00EC3C4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Таблица 6</w:t>
      </w:r>
      <w:r w:rsidR="006D4911" w:rsidRPr="00A30860">
        <w:rPr>
          <w:rFonts w:ascii="Times New Roman" w:hAnsi="Times New Roman" w:cs="Times New Roman"/>
          <w:sz w:val="28"/>
          <w:szCs w:val="28"/>
        </w:rPr>
        <w:t>– Средние значения различий в характеристиках мотивационной сф</w:t>
      </w:r>
      <w:r w:rsidR="00F77E94" w:rsidRPr="00A30860">
        <w:rPr>
          <w:rFonts w:ascii="Times New Roman" w:hAnsi="Times New Roman" w:cs="Times New Roman"/>
          <w:sz w:val="28"/>
          <w:szCs w:val="28"/>
        </w:rPr>
        <w:t>еры в группах 7-х и 8-х классов</w:t>
      </w:r>
    </w:p>
    <w:p w14:paraId="548886BE" w14:textId="77777777" w:rsidR="00F77E94" w:rsidRPr="00A30860" w:rsidRDefault="00F77E94" w:rsidP="004048D7">
      <w:pPr>
        <w:tabs>
          <w:tab w:val="left" w:pos="567"/>
        </w:tabs>
        <w:spacing w:after="0" w:line="240" w:lineRule="auto"/>
        <w:ind w:firstLine="567"/>
        <w:rPr>
          <w:rFonts w:ascii="Times New Roman" w:hAnsi="Times New Roman" w:cs="Times New Roman"/>
          <w:sz w:val="28"/>
          <w:szCs w:val="28"/>
        </w:rPr>
      </w:pPr>
    </w:p>
    <w:tbl>
      <w:tblPr>
        <w:tblStyle w:val="a5"/>
        <w:tblW w:w="9464" w:type="dxa"/>
        <w:tblLayout w:type="fixed"/>
        <w:tblLook w:val="04A0" w:firstRow="1" w:lastRow="0" w:firstColumn="1" w:lastColumn="0" w:noHBand="0" w:noVBand="1"/>
      </w:tblPr>
      <w:tblGrid>
        <w:gridCol w:w="421"/>
        <w:gridCol w:w="1984"/>
        <w:gridCol w:w="709"/>
        <w:gridCol w:w="709"/>
        <w:gridCol w:w="708"/>
        <w:gridCol w:w="567"/>
        <w:gridCol w:w="567"/>
        <w:gridCol w:w="709"/>
        <w:gridCol w:w="567"/>
        <w:gridCol w:w="709"/>
        <w:gridCol w:w="850"/>
        <w:gridCol w:w="964"/>
      </w:tblGrid>
      <w:tr w:rsidR="006D4911" w:rsidRPr="00A30860" w14:paraId="6B6B5388" w14:textId="77777777" w:rsidTr="00792C35">
        <w:tc>
          <w:tcPr>
            <w:tcW w:w="2405" w:type="dxa"/>
            <w:gridSpan w:val="2"/>
            <w:vMerge w:val="restart"/>
          </w:tcPr>
          <w:p w14:paraId="4FA017EE" w14:textId="77777777" w:rsidR="006D4911" w:rsidRPr="00A30860" w:rsidRDefault="006D4911" w:rsidP="00216F6E">
            <w:pPr>
              <w:tabs>
                <w:tab w:val="left" w:pos="567"/>
              </w:tabs>
              <w:spacing w:line="240" w:lineRule="auto"/>
              <w:jc w:val="center"/>
              <w:rPr>
                <w:sz w:val="24"/>
                <w:szCs w:val="24"/>
              </w:rPr>
            </w:pPr>
            <w:r w:rsidRPr="00A30860">
              <w:rPr>
                <w:sz w:val="24"/>
                <w:szCs w:val="24"/>
              </w:rPr>
              <w:t>Показатели шкал</w:t>
            </w:r>
          </w:p>
        </w:tc>
        <w:tc>
          <w:tcPr>
            <w:tcW w:w="5245" w:type="dxa"/>
            <w:gridSpan w:val="8"/>
          </w:tcPr>
          <w:p w14:paraId="4BC2DAA7" w14:textId="77777777" w:rsidR="006D4911" w:rsidRPr="00A30860" w:rsidRDefault="006D4911" w:rsidP="00216F6E">
            <w:pPr>
              <w:tabs>
                <w:tab w:val="left" w:pos="567"/>
              </w:tabs>
              <w:spacing w:line="240" w:lineRule="auto"/>
              <w:ind w:firstLine="567"/>
              <w:jc w:val="center"/>
              <w:rPr>
                <w:sz w:val="24"/>
                <w:szCs w:val="24"/>
              </w:rPr>
            </w:pPr>
            <w:r w:rsidRPr="00A30860">
              <w:rPr>
                <w:sz w:val="24"/>
                <w:szCs w:val="24"/>
              </w:rPr>
              <w:t>Средние значения</w:t>
            </w:r>
          </w:p>
        </w:tc>
        <w:tc>
          <w:tcPr>
            <w:tcW w:w="850" w:type="dxa"/>
            <w:vMerge w:val="restart"/>
          </w:tcPr>
          <w:p w14:paraId="0D4B26AB" w14:textId="38F9C043" w:rsidR="006D4911" w:rsidRPr="00A30860" w:rsidRDefault="006D4911" w:rsidP="00216F6E">
            <w:pPr>
              <w:tabs>
                <w:tab w:val="left" w:pos="567"/>
              </w:tabs>
              <w:spacing w:line="240" w:lineRule="auto"/>
              <w:rPr>
                <w:sz w:val="24"/>
                <w:szCs w:val="24"/>
              </w:rPr>
            </w:pPr>
            <w:r w:rsidRPr="00A30860">
              <w:rPr>
                <w:sz w:val="24"/>
                <w:szCs w:val="24"/>
              </w:rPr>
              <w:t xml:space="preserve">Т - </w:t>
            </w:r>
            <w:proofErr w:type="spellStart"/>
            <w:r w:rsidRPr="00A30860">
              <w:rPr>
                <w:sz w:val="24"/>
                <w:szCs w:val="24"/>
              </w:rPr>
              <w:t>крит</w:t>
            </w:r>
            <w:proofErr w:type="spellEnd"/>
            <w:r w:rsidRPr="00A30860">
              <w:rPr>
                <w:sz w:val="24"/>
                <w:szCs w:val="24"/>
              </w:rPr>
              <w:t xml:space="preserve"> Стьюдента</w:t>
            </w:r>
          </w:p>
        </w:tc>
        <w:tc>
          <w:tcPr>
            <w:tcW w:w="964" w:type="dxa"/>
            <w:vMerge w:val="restart"/>
          </w:tcPr>
          <w:p w14:paraId="1717141D" w14:textId="77777777" w:rsidR="006D4911" w:rsidRPr="00A30860" w:rsidRDefault="006D4911" w:rsidP="00216F6E">
            <w:pPr>
              <w:tabs>
                <w:tab w:val="left" w:pos="567"/>
              </w:tabs>
              <w:spacing w:line="240" w:lineRule="auto"/>
              <w:rPr>
                <w:sz w:val="24"/>
                <w:szCs w:val="24"/>
              </w:rPr>
            </w:pPr>
            <w:r w:rsidRPr="00A30860">
              <w:rPr>
                <w:sz w:val="24"/>
                <w:szCs w:val="24"/>
              </w:rPr>
              <w:t>P</w:t>
            </w:r>
          </w:p>
        </w:tc>
      </w:tr>
      <w:tr w:rsidR="006D4911" w:rsidRPr="00A30860" w14:paraId="27F372F2" w14:textId="77777777" w:rsidTr="00792C35">
        <w:tc>
          <w:tcPr>
            <w:tcW w:w="2405" w:type="dxa"/>
            <w:gridSpan w:val="2"/>
            <w:vMerge/>
          </w:tcPr>
          <w:p w14:paraId="0F706EB0" w14:textId="77777777" w:rsidR="006D4911" w:rsidRPr="00A30860" w:rsidRDefault="006D4911" w:rsidP="00216F6E">
            <w:pPr>
              <w:tabs>
                <w:tab w:val="left" w:pos="567"/>
              </w:tabs>
              <w:spacing w:line="240" w:lineRule="auto"/>
              <w:ind w:firstLine="567"/>
              <w:jc w:val="center"/>
              <w:rPr>
                <w:sz w:val="24"/>
                <w:szCs w:val="24"/>
              </w:rPr>
            </w:pPr>
          </w:p>
        </w:tc>
        <w:tc>
          <w:tcPr>
            <w:tcW w:w="709" w:type="dxa"/>
          </w:tcPr>
          <w:p w14:paraId="6753072A" w14:textId="77777777" w:rsidR="006D4911" w:rsidRPr="00A30860" w:rsidRDefault="006D4911" w:rsidP="00216F6E">
            <w:pPr>
              <w:tabs>
                <w:tab w:val="left" w:pos="567"/>
              </w:tabs>
              <w:spacing w:line="240" w:lineRule="auto"/>
              <w:rPr>
                <w:sz w:val="24"/>
                <w:szCs w:val="24"/>
              </w:rPr>
            </w:pPr>
            <w:r w:rsidRPr="00A30860">
              <w:rPr>
                <w:sz w:val="24"/>
                <w:szCs w:val="24"/>
              </w:rPr>
              <w:t>1гр</w:t>
            </w:r>
          </w:p>
        </w:tc>
        <w:tc>
          <w:tcPr>
            <w:tcW w:w="709" w:type="dxa"/>
          </w:tcPr>
          <w:p w14:paraId="7746BD0E" w14:textId="106EA218" w:rsidR="006D4911" w:rsidRPr="00A30860" w:rsidRDefault="006D4911" w:rsidP="00216F6E">
            <w:pPr>
              <w:tabs>
                <w:tab w:val="left" w:pos="567"/>
              </w:tabs>
              <w:spacing w:line="240" w:lineRule="auto"/>
              <w:rPr>
                <w:sz w:val="24"/>
                <w:szCs w:val="24"/>
              </w:rPr>
            </w:pPr>
            <w:r w:rsidRPr="00A30860">
              <w:rPr>
                <w:sz w:val="24"/>
                <w:szCs w:val="24"/>
              </w:rPr>
              <w:t xml:space="preserve">2 </w:t>
            </w:r>
            <w:proofErr w:type="spellStart"/>
            <w:r w:rsidRPr="00A30860">
              <w:rPr>
                <w:sz w:val="24"/>
                <w:szCs w:val="24"/>
              </w:rPr>
              <w:t>гр</w:t>
            </w:r>
            <w:proofErr w:type="spellEnd"/>
          </w:p>
        </w:tc>
        <w:tc>
          <w:tcPr>
            <w:tcW w:w="708" w:type="dxa"/>
          </w:tcPr>
          <w:p w14:paraId="6FCFCA61" w14:textId="77777777" w:rsidR="006D4911" w:rsidRPr="00A30860" w:rsidRDefault="006D4911" w:rsidP="00216F6E">
            <w:pPr>
              <w:tabs>
                <w:tab w:val="left" w:pos="567"/>
              </w:tabs>
              <w:spacing w:line="240" w:lineRule="auto"/>
              <w:rPr>
                <w:sz w:val="24"/>
                <w:szCs w:val="24"/>
              </w:rPr>
            </w:pPr>
            <w:r w:rsidRPr="00A30860">
              <w:rPr>
                <w:sz w:val="24"/>
                <w:szCs w:val="24"/>
              </w:rPr>
              <w:t xml:space="preserve">3 </w:t>
            </w:r>
            <w:proofErr w:type="spellStart"/>
            <w:r w:rsidRPr="00A30860">
              <w:rPr>
                <w:sz w:val="24"/>
                <w:szCs w:val="24"/>
              </w:rPr>
              <w:t>гр</w:t>
            </w:r>
            <w:proofErr w:type="spellEnd"/>
          </w:p>
        </w:tc>
        <w:tc>
          <w:tcPr>
            <w:tcW w:w="567" w:type="dxa"/>
          </w:tcPr>
          <w:p w14:paraId="1193D4AA" w14:textId="07398319" w:rsidR="006D4911" w:rsidRPr="00A30860" w:rsidRDefault="006D4911" w:rsidP="00216F6E">
            <w:pPr>
              <w:tabs>
                <w:tab w:val="left" w:pos="567"/>
              </w:tabs>
              <w:spacing w:line="240" w:lineRule="auto"/>
              <w:rPr>
                <w:sz w:val="24"/>
                <w:szCs w:val="24"/>
              </w:rPr>
            </w:pPr>
            <w:r w:rsidRPr="00A30860">
              <w:rPr>
                <w:sz w:val="24"/>
                <w:szCs w:val="24"/>
              </w:rPr>
              <w:t>4гр</w:t>
            </w:r>
          </w:p>
        </w:tc>
        <w:tc>
          <w:tcPr>
            <w:tcW w:w="567" w:type="dxa"/>
          </w:tcPr>
          <w:p w14:paraId="6F52471C" w14:textId="4466FE9E" w:rsidR="006D4911" w:rsidRPr="00A30860" w:rsidRDefault="006D4911" w:rsidP="00216F6E">
            <w:pPr>
              <w:tabs>
                <w:tab w:val="left" w:pos="567"/>
              </w:tabs>
              <w:spacing w:line="240" w:lineRule="auto"/>
              <w:rPr>
                <w:sz w:val="24"/>
                <w:szCs w:val="24"/>
              </w:rPr>
            </w:pPr>
            <w:r w:rsidRPr="00A30860">
              <w:rPr>
                <w:sz w:val="24"/>
                <w:szCs w:val="24"/>
              </w:rPr>
              <w:t>5гр</w:t>
            </w:r>
          </w:p>
        </w:tc>
        <w:tc>
          <w:tcPr>
            <w:tcW w:w="709" w:type="dxa"/>
          </w:tcPr>
          <w:p w14:paraId="427EF6B5" w14:textId="77777777" w:rsidR="006D4911" w:rsidRPr="00A30860" w:rsidRDefault="006D4911" w:rsidP="00216F6E">
            <w:pPr>
              <w:tabs>
                <w:tab w:val="left" w:pos="567"/>
              </w:tabs>
              <w:spacing w:line="240" w:lineRule="auto"/>
              <w:rPr>
                <w:sz w:val="24"/>
                <w:szCs w:val="24"/>
              </w:rPr>
            </w:pPr>
            <w:r w:rsidRPr="00A30860">
              <w:rPr>
                <w:sz w:val="24"/>
                <w:szCs w:val="24"/>
              </w:rPr>
              <w:t xml:space="preserve">6 </w:t>
            </w:r>
            <w:proofErr w:type="spellStart"/>
            <w:r w:rsidRPr="00A30860">
              <w:rPr>
                <w:sz w:val="24"/>
                <w:szCs w:val="24"/>
              </w:rPr>
              <w:t>гр</w:t>
            </w:r>
            <w:proofErr w:type="spellEnd"/>
          </w:p>
        </w:tc>
        <w:tc>
          <w:tcPr>
            <w:tcW w:w="567" w:type="dxa"/>
          </w:tcPr>
          <w:p w14:paraId="1BCB4936" w14:textId="3E42D781" w:rsidR="006D4911" w:rsidRPr="00A30860" w:rsidRDefault="006D4911" w:rsidP="00216F6E">
            <w:pPr>
              <w:tabs>
                <w:tab w:val="left" w:pos="567"/>
              </w:tabs>
              <w:spacing w:line="240" w:lineRule="auto"/>
              <w:rPr>
                <w:sz w:val="24"/>
                <w:szCs w:val="24"/>
              </w:rPr>
            </w:pPr>
            <w:r w:rsidRPr="00A30860">
              <w:rPr>
                <w:sz w:val="24"/>
                <w:szCs w:val="24"/>
              </w:rPr>
              <w:t>7гр</w:t>
            </w:r>
          </w:p>
        </w:tc>
        <w:tc>
          <w:tcPr>
            <w:tcW w:w="709" w:type="dxa"/>
          </w:tcPr>
          <w:p w14:paraId="60C44CB8" w14:textId="77777777" w:rsidR="006D4911" w:rsidRPr="00A30860" w:rsidRDefault="006D4911" w:rsidP="00216F6E">
            <w:pPr>
              <w:tabs>
                <w:tab w:val="left" w:pos="567"/>
              </w:tabs>
              <w:spacing w:line="240" w:lineRule="auto"/>
              <w:rPr>
                <w:sz w:val="24"/>
                <w:szCs w:val="24"/>
              </w:rPr>
            </w:pPr>
            <w:r w:rsidRPr="00A30860">
              <w:rPr>
                <w:sz w:val="24"/>
                <w:szCs w:val="24"/>
              </w:rPr>
              <w:t xml:space="preserve">8 </w:t>
            </w:r>
            <w:proofErr w:type="spellStart"/>
            <w:r w:rsidRPr="00A30860">
              <w:rPr>
                <w:sz w:val="24"/>
                <w:szCs w:val="24"/>
              </w:rPr>
              <w:t>гр</w:t>
            </w:r>
            <w:proofErr w:type="spellEnd"/>
          </w:p>
        </w:tc>
        <w:tc>
          <w:tcPr>
            <w:tcW w:w="850" w:type="dxa"/>
            <w:vMerge/>
          </w:tcPr>
          <w:p w14:paraId="65C02035" w14:textId="77777777" w:rsidR="006D4911" w:rsidRPr="00A30860" w:rsidRDefault="006D4911" w:rsidP="00216F6E">
            <w:pPr>
              <w:tabs>
                <w:tab w:val="left" w:pos="567"/>
              </w:tabs>
              <w:spacing w:line="240" w:lineRule="auto"/>
              <w:ind w:firstLine="567"/>
              <w:jc w:val="center"/>
              <w:rPr>
                <w:sz w:val="24"/>
                <w:szCs w:val="24"/>
              </w:rPr>
            </w:pPr>
          </w:p>
        </w:tc>
        <w:tc>
          <w:tcPr>
            <w:tcW w:w="964" w:type="dxa"/>
            <w:vMerge/>
          </w:tcPr>
          <w:p w14:paraId="16A08AA4" w14:textId="77777777" w:rsidR="006D4911" w:rsidRPr="00A30860" w:rsidRDefault="006D4911" w:rsidP="00216F6E">
            <w:pPr>
              <w:tabs>
                <w:tab w:val="left" w:pos="567"/>
              </w:tabs>
              <w:spacing w:line="240" w:lineRule="auto"/>
              <w:ind w:firstLine="567"/>
              <w:jc w:val="center"/>
              <w:rPr>
                <w:sz w:val="24"/>
                <w:szCs w:val="24"/>
              </w:rPr>
            </w:pPr>
          </w:p>
        </w:tc>
      </w:tr>
      <w:tr w:rsidR="00F77E94" w:rsidRPr="00A30860" w14:paraId="779ADF0D" w14:textId="77777777" w:rsidTr="00792C35">
        <w:tc>
          <w:tcPr>
            <w:tcW w:w="421" w:type="dxa"/>
          </w:tcPr>
          <w:p w14:paraId="23C97069" w14:textId="4B1C90A9" w:rsidR="00F77E94" w:rsidRPr="00A30860" w:rsidRDefault="00F77E94" w:rsidP="00216F6E">
            <w:pPr>
              <w:widowControl w:val="0"/>
              <w:tabs>
                <w:tab w:val="center" w:pos="512"/>
                <w:tab w:val="left" w:pos="567"/>
              </w:tabs>
              <w:autoSpaceDE w:val="0"/>
              <w:autoSpaceDN w:val="0"/>
              <w:adjustRightInd w:val="0"/>
              <w:spacing w:line="240" w:lineRule="auto"/>
              <w:rPr>
                <w:color w:val="000000"/>
                <w:sz w:val="24"/>
                <w:szCs w:val="24"/>
              </w:rPr>
            </w:pPr>
            <w:r w:rsidRPr="00A30860">
              <w:rPr>
                <w:color w:val="000000"/>
                <w:sz w:val="24"/>
                <w:szCs w:val="24"/>
              </w:rPr>
              <w:t>1</w:t>
            </w:r>
          </w:p>
        </w:tc>
        <w:tc>
          <w:tcPr>
            <w:tcW w:w="1984" w:type="dxa"/>
          </w:tcPr>
          <w:p w14:paraId="01EA2937" w14:textId="478159F3" w:rsidR="00F77E94" w:rsidRPr="00A30860" w:rsidRDefault="00F77E94" w:rsidP="00216F6E">
            <w:pPr>
              <w:widowControl w:val="0"/>
              <w:tabs>
                <w:tab w:val="left" w:pos="567"/>
              </w:tabs>
              <w:autoSpaceDE w:val="0"/>
              <w:autoSpaceDN w:val="0"/>
              <w:adjustRightInd w:val="0"/>
              <w:spacing w:line="240" w:lineRule="auto"/>
              <w:ind w:firstLine="567"/>
              <w:jc w:val="center"/>
              <w:rPr>
                <w:bCs/>
                <w:color w:val="000000"/>
                <w:sz w:val="24"/>
                <w:szCs w:val="24"/>
              </w:rPr>
            </w:pPr>
            <w:r w:rsidRPr="00A30860">
              <w:rPr>
                <w:bCs/>
                <w:color w:val="000000"/>
                <w:sz w:val="24"/>
                <w:szCs w:val="24"/>
              </w:rPr>
              <w:t>2</w:t>
            </w:r>
          </w:p>
        </w:tc>
        <w:tc>
          <w:tcPr>
            <w:tcW w:w="709" w:type="dxa"/>
          </w:tcPr>
          <w:p w14:paraId="0F3BD7E2" w14:textId="48648F73" w:rsidR="00F77E94" w:rsidRPr="00A30860" w:rsidRDefault="00F77E94" w:rsidP="00216F6E">
            <w:pPr>
              <w:tabs>
                <w:tab w:val="left" w:pos="567"/>
              </w:tabs>
              <w:spacing w:line="240" w:lineRule="auto"/>
              <w:jc w:val="center"/>
              <w:rPr>
                <w:bCs/>
                <w:color w:val="000000"/>
                <w:sz w:val="24"/>
                <w:szCs w:val="24"/>
              </w:rPr>
            </w:pPr>
            <w:r w:rsidRPr="00A30860">
              <w:rPr>
                <w:bCs/>
                <w:color w:val="000000"/>
                <w:sz w:val="24"/>
                <w:szCs w:val="24"/>
              </w:rPr>
              <w:t>3</w:t>
            </w:r>
          </w:p>
        </w:tc>
        <w:tc>
          <w:tcPr>
            <w:tcW w:w="709" w:type="dxa"/>
          </w:tcPr>
          <w:p w14:paraId="05D5B5BA" w14:textId="54E01641" w:rsidR="00F77E94" w:rsidRPr="00A30860" w:rsidRDefault="00F77E94" w:rsidP="00216F6E">
            <w:pPr>
              <w:tabs>
                <w:tab w:val="left" w:pos="567"/>
              </w:tabs>
              <w:spacing w:line="240" w:lineRule="auto"/>
              <w:jc w:val="center"/>
              <w:rPr>
                <w:bCs/>
                <w:color w:val="000000"/>
                <w:sz w:val="24"/>
                <w:szCs w:val="24"/>
              </w:rPr>
            </w:pPr>
            <w:r w:rsidRPr="00A30860">
              <w:rPr>
                <w:bCs/>
                <w:color w:val="000000"/>
                <w:sz w:val="24"/>
                <w:szCs w:val="24"/>
              </w:rPr>
              <w:t>4</w:t>
            </w:r>
          </w:p>
        </w:tc>
        <w:tc>
          <w:tcPr>
            <w:tcW w:w="708" w:type="dxa"/>
          </w:tcPr>
          <w:p w14:paraId="72A942A9" w14:textId="33C28F89" w:rsidR="00F77E94" w:rsidRPr="00A30860" w:rsidRDefault="00F77E94" w:rsidP="00216F6E">
            <w:pPr>
              <w:tabs>
                <w:tab w:val="left" w:pos="567"/>
              </w:tabs>
              <w:spacing w:line="240" w:lineRule="auto"/>
              <w:jc w:val="center"/>
              <w:rPr>
                <w:bCs/>
                <w:color w:val="000000"/>
                <w:sz w:val="24"/>
                <w:szCs w:val="24"/>
              </w:rPr>
            </w:pPr>
            <w:r w:rsidRPr="00A30860">
              <w:rPr>
                <w:bCs/>
                <w:color w:val="000000"/>
                <w:sz w:val="24"/>
                <w:szCs w:val="24"/>
              </w:rPr>
              <w:t>5</w:t>
            </w:r>
          </w:p>
        </w:tc>
        <w:tc>
          <w:tcPr>
            <w:tcW w:w="567" w:type="dxa"/>
          </w:tcPr>
          <w:p w14:paraId="626F4008" w14:textId="21E6785E" w:rsidR="00F77E94" w:rsidRPr="00A30860" w:rsidRDefault="00216F6E" w:rsidP="00216F6E">
            <w:pPr>
              <w:tabs>
                <w:tab w:val="left" w:pos="567"/>
              </w:tabs>
              <w:spacing w:line="240" w:lineRule="auto"/>
              <w:rPr>
                <w:bCs/>
                <w:color w:val="000000"/>
                <w:sz w:val="24"/>
                <w:szCs w:val="24"/>
              </w:rPr>
            </w:pPr>
            <w:r>
              <w:rPr>
                <w:bCs/>
                <w:color w:val="000000"/>
                <w:sz w:val="24"/>
                <w:szCs w:val="24"/>
              </w:rPr>
              <w:t>6</w:t>
            </w:r>
          </w:p>
        </w:tc>
        <w:tc>
          <w:tcPr>
            <w:tcW w:w="567" w:type="dxa"/>
          </w:tcPr>
          <w:p w14:paraId="60F86FCF" w14:textId="5FC3DB97" w:rsidR="00F77E94" w:rsidRPr="00A30860" w:rsidRDefault="00F77E94" w:rsidP="00216F6E">
            <w:pPr>
              <w:tabs>
                <w:tab w:val="left" w:pos="567"/>
              </w:tabs>
              <w:spacing w:line="240" w:lineRule="auto"/>
              <w:rPr>
                <w:bCs/>
                <w:color w:val="000000"/>
                <w:sz w:val="24"/>
                <w:szCs w:val="24"/>
              </w:rPr>
            </w:pPr>
            <w:r w:rsidRPr="00A30860">
              <w:rPr>
                <w:bCs/>
                <w:color w:val="000000"/>
                <w:sz w:val="24"/>
                <w:szCs w:val="24"/>
              </w:rPr>
              <w:t>7</w:t>
            </w:r>
          </w:p>
        </w:tc>
        <w:tc>
          <w:tcPr>
            <w:tcW w:w="709" w:type="dxa"/>
          </w:tcPr>
          <w:p w14:paraId="35E65089" w14:textId="77CC06D8" w:rsidR="00F77E94" w:rsidRPr="00A30860" w:rsidRDefault="00F77E94" w:rsidP="00216F6E">
            <w:pPr>
              <w:tabs>
                <w:tab w:val="left" w:pos="567"/>
              </w:tabs>
              <w:spacing w:line="240" w:lineRule="auto"/>
              <w:rPr>
                <w:bCs/>
                <w:color w:val="000000"/>
                <w:sz w:val="24"/>
                <w:szCs w:val="24"/>
              </w:rPr>
            </w:pPr>
            <w:r w:rsidRPr="00A30860">
              <w:rPr>
                <w:bCs/>
                <w:color w:val="000000"/>
                <w:sz w:val="24"/>
                <w:szCs w:val="24"/>
              </w:rPr>
              <w:t>8</w:t>
            </w:r>
          </w:p>
        </w:tc>
        <w:tc>
          <w:tcPr>
            <w:tcW w:w="567" w:type="dxa"/>
          </w:tcPr>
          <w:p w14:paraId="5FAC66AB" w14:textId="692F8840" w:rsidR="00F77E94" w:rsidRPr="00A30860" w:rsidRDefault="00F77E94" w:rsidP="00216F6E">
            <w:pPr>
              <w:tabs>
                <w:tab w:val="left" w:pos="567"/>
              </w:tabs>
              <w:spacing w:line="240" w:lineRule="auto"/>
              <w:rPr>
                <w:bCs/>
                <w:color w:val="000000"/>
                <w:sz w:val="24"/>
                <w:szCs w:val="24"/>
              </w:rPr>
            </w:pPr>
            <w:r w:rsidRPr="00A30860">
              <w:rPr>
                <w:bCs/>
                <w:color w:val="000000"/>
                <w:sz w:val="24"/>
                <w:szCs w:val="24"/>
              </w:rPr>
              <w:t>9</w:t>
            </w:r>
          </w:p>
        </w:tc>
        <w:tc>
          <w:tcPr>
            <w:tcW w:w="709" w:type="dxa"/>
          </w:tcPr>
          <w:p w14:paraId="73EB9239" w14:textId="5F8ADBC9" w:rsidR="00F77E94" w:rsidRPr="00A30860" w:rsidRDefault="00F77E94" w:rsidP="00216F6E">
            <w:pPr>
              <w:tabs>
                <w:tab w:val="left" w:pos="567"/>
              </w:tabs>
              <w:spacing w:line="240" w:lineRule="auto"/>
              <w:rPr>
                <w:bCs/>
                <w:color w:val="000000"/>
                <w:sz w:val="24"/>
                <w:szCs w:val="24"/>
              </w:rPr>
            </w:pPr>
            <w:r w:rsidRPr="00A30860">
              <w:rPr>
                <w:bCs/>
                <w:color w:val="000000"/>
                <w:sz w:val="24"/>
                <w:szCs w:val="24"/>
              </w:rPr>
              <w:t>10</w:t>
            </w:r>
          </w:p>
        </w:tc>
        <w:tc>
          <w:tcPr>
            <w:tcW w:w="850" w:type="dxa"/>
          </w:tcPr>
          <w:p w14:paraId="2F558853" w14:textId="6D1E945F" w:rsidR="00F77E94" w:rsidRPr="00A30860" w:rsidRDefault="00F77E94" w:rsidP="00216F6E">
            <w:pPr>
              <w:tabs>
                <w:tab w:val="left" w:pos="567"/>
              </w:tabs>
              <w:spacing w:line="240" w:lineRule="auto"/>
              <w:rPr>
                <w:bCs/>
                <w:color w:val="000000"/>
                <w:sz w:val="24"/>
                <w:szCs w:val="24"/>
              </w:rPr>
            </w:pPr>
            <w:r w:rsidRPr="00A30860">
              <w:rPr>
                <w:bCs/>
                <w:color w:val="000000"/>
                <w:sz w:val="24"/>
                <w:szCs w:val="24"/>
              </w:rPr>
              <w:t>11</w:t>
            </w:r>
          </w:p>
        </w:tc>
        <w:tc>
          <w:tcPr>
            <w:tcW w:w="964" w:type="dxa"/>
          </w:tcPr>
          <w:p w14:paraId="7F5B961D" w14:textId="492EDEFF" w:rsidR="00F77E94" w:rsidRPr="00A30860" w:rsidRDefault="00F77E94" w:rsidP="00216F6E">
            <w:pPr>
              <w:tabs>
                <w:tab w:val="left" w:pos="567"/>
              </w:tabs>
              <w:spacing w:line="240" w:lineRule="auto"/>
              <w:rPr>
                <w:bCs/>
                <w:color w:val="000000"/>
                <w:sz w:val="24"/>
                <w:szCs w:val="24"/>
              </w:rPr>
            </w:pPr>
            <w:r w:rsidRPr="00A30860">
              <w:rPr>
                <w:bCs/>
                <w:color w:val="000000"/>
                <w:sz w:val="24"/>
                <w:szCs w:val="24"/>
              </w:rPr>
              <w:t>12</w:t>
            </w:r>
          </w:p>
        </w:tc>
      </w:tr>
      <w:tr w:rsidR="006D4911" w:rsidRPr="00A30860" w14:paraId="00907F06" w14:textId="77777777" w:rsidTr="00792C35">
        <w:tc>
          <w:tcPr>
            <w:tcW w:w="421" w:type="dxa"/>
          </w:tcPr>
          <w:p w14:paraId="418D7EB0" w14:textId="77777777" w:rsidR="006D4911" w:rsidRPr="00A30860" w:rsidRDefault="006D4911" w:rsidP="00216F6E">
            <w:pPr>
              <w:widowControl w:val="0"/>
              <w:tabs>
                <w:tab w:val="left" w:pos="567"/>
              </w:tabs>
              <w:autoSpaceDE w:val="0"/>
              <w:autoSpaceDN w:val="0"/>
              <w:adjustRightInd w:val="0"/>
              <w:spacing w:line="240" w:lineRule="auto"/>
              <w:rPr>
                <w:color w:val="000000"/>
                <w:sz w:val="24"/>
                <w:szCs w:val="24"/>
              </w:rPr>
            </w:pPr>
            <w:r w:rsidRPr="00A30860">
              <w:rPr>
                <w:color w:val="000000"/>
                <w:sz w:val="24"/>
                <w:szCs w:val="24"/>
              </w:rPr>
              <w:t>1</w:t>
            </w:r>
          </w:p>
        </w:tc>
        <w:tc>
          <w:tcPr>
            <w:tcW w:w="1984" w:type="dxa"/>
          </w:tcPr>
          <w:p w14:paraId="6C41F86E" w14:textId="77777777" w:rsidR="006D4911" w:rsidRPr="00216F6E" w:rsidRDefault="006D4911" w:rsidP="00216F6E">
            <w:pPr>
              <w:widowControl w:val="0"/>
              <w:tabs>
                <w:tab w:val="left" w:pos="567"/>
              </w:tabs>
              <w:autoSpaceDE w:val="0"/>
              <w:autoSpaceDN w:val="0"/>
              <w:adjustRightInd w:val="0"/>
              <w:spacing w:line="240" w:lineRule="auto"/>
              <w:rPr>
                <w:color w:val="000000"/>
                <w:sz w:val="26"/>
                <w:szCs w:val="26"/>
              </w:rPr>
            </w:pPr>
            <w:r w:rsidRPr="00216F6E">
              <w:rPr>
                <w:bCs/>
                <w:color w:val="000000"/>
                <w:sz w:val="26"/>
                <w:szCs w:val="26"/>
              </w:rPr>
              <w:t>Потребность в достижении</w:t>
            </w:r>
          </w:p>
        </w:tc>
        <w:tc>
          <w:tcPr>
            <w:tcW w:w="709" w:type="dxa"/>
          </w:tcPr>
          <w:p w14:paraId="39E493A4"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13,01</w:t>
            </w:r>
          </w:p>
        </w:tc>
        <w:tc>
          <w:tcPr>
            <w:tcW w:w="709" w:type="dxa"/>
          </w:tcPr>
          <w:p w14:paraId="1100C1D7"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11,03</w:t>
            </w:r>
          </w:p>
        </w:tc>
        <w:tc>
          <w:tcPr>
            <w:tcW w:w="708" w:type="dxa"/>
          </w:tcPr>
          <w:p w14:paraId="6518FE9D"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14,05</w:t>
            </w:r>
          </w:p>
        </w:tc>
        <w:tc>
          <w:tcPr>
            <w:tcW w:w="567" w:type="dxa"/>
          </w:tcPr>
          <w:p w14:paraId="0AECBF01"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12,01</w:t>
            </w:r>
          </w:p>
        </w:tc>
        <w:tc>
          <w:tcPr>
            <w:tcW w:w="567" w:type="dxa"/>
          </w:tcPr>
          <w:p w14:paraId="37684768"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14,03</w:t>
            </w:r>
          </w:p>
        </w:tc>
        <w:tc>
          <w:tcPr>
            <w:tcW w:w="709" w:type="dxa"/>
          </w:tcPr>
          <w:p w14:paraId="3688238B"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12,0</w:t>
            </w:r>
          </w:p>
        </w:tc>
        <w:tc>
          <w:tcPr>
            <w:tcW w:w="567" w:type="dxa"/>
          </w:tcPr>
          <w:p w14:paraId="1FC85F45"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14,8</w:t>
            </w:r>
          </w:p>
        </w:tc>
        <w:tc>
          <w:tcPr>
            <w:tcW w:w="709" w:type="dxa"/>
          </w:tcPr>
          <w:p w14:paraId="64FB9063"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11,9</w:t>
            </w:r>
          </w:p>
        </w:tc>
        <w:tc>
          <w:tcPr>
            <w:tcW w:w="850" w:type="dxa"/>
          </w:tcPr>
          <w:p w14:paraId="21DF1A41"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5,87</w:t>
            </w:r>
          </w:p>
        </w:tc>
        <w:tc>
          <w:tcPr>
            <w:tcW w:w="964" w:type="dxa"/>
          </w:tcPr>
          <w:p w14:paraId="06FF05DC" w14:textId="77777777" w:rsidR="006D4911" w:rsidRPr="00A30860" w:rsidRDefault="006D4911" w:rsidP="00A32F2D">
            <w:pPr>
              <w:tabs>
                <w:tab w:val="left" w:pos="567"/>
              </w:tabs>
              <w:spacing w:line="240" w:lineRule="auto"/>
              <w:ind w:hanging="326"/>
              <w:jc w:val="right"/>
              <w:rPr>
                <w:sz w:val="24"/>
                <w:szCs w:val="24"/>
                <w:vertAlign w:val="superscript"/>
              </w:rPr>
            </w:pPr>
            <w:r w:rsidRPr="00A30860">
              <w:rPr>
                <w:bCs/>
                <w:color w:val="000000"/>
                <w:sz w:val="24"/>
                <w:szCs w:val="24"/>
              </w:rPr>
              <w:t>0,000</w:t>
            </w:r>
            <w:r w:rsidRPr="00A30860">
              <w:rPr>
                <w:bCs/>
                <w:color w:val="000000"/>
                <w:sz w:val="24"/>
                <w:szCs w:val="24"/>
                <w:vertAlign w:val="superscript"/>
              </w:rPr>
              <w:t>**</w:t>
            </w:r>
          </w:p>
        </w:tc>
      </w:tr>
      <w:tr w:rsidR="006D4911" w:rsidRPr="00A30860" w14:paraId="325701CB" w14:textId="77777777" w:rsidTr="00792C35">
        <w:tc>
          <w:tcPr>
            <w:tcW w:w="421" w:type="dxa"/>
          </w:tcPr>
          <w:p w14:paraId="4265C233" w14:textId="77777777" w:rsidR="006D4911" w:rsidRPr="00A30860" w:rsidRDefault="006D4911" w:rsidP="00216F6E">
            <w:pPr>
              <w:widowControl w:val="0"/>
              <w:tabs>
                <w:tab w:val="left" w:pos="567"/>
              </w:tabs>
              <w:autoSpaceDE w:val="0"/>
              <w:autoSpaceDN w:val="0"/>
              <w:adjustRightInd w:val="0"/>
              <w:spacing w:line="240" w:lineRule="auto"/>
              <w:rPr>
                <w:color w:val="000000"/>
                <w:sz w:val="24"/>
                <w:szCs w:val="24"/>
              </w:rPr>
            </w:pPr>
            <w:r w:rsidRPr="00A30860">
              <w:rPr>
                <w:color w:val="000000"/>
                <w:sz w:val="24"/>
                <w:szCs w:val="24"/>
              </w:rPr>
              <w:t>2</w:t>
            </w:r>
          </w:p>
        </w:tc>
        <w:tc>
          <w:tcPr>
            <w:tcW w:w="1984" w:type="dxa"/>
          </w:tcPr>
          <w:p w14:paraId="54D80122" w14:textId="77777777" w:rsidR="006D4911" w:rsidRPr="00216F6E" w:rsidRDefault="006D4911" w:rsidP="00216F6E">
            <w:pPr>
              <w:widowControl w:val="0"/>
              <w:tabs>
                <w:tab w:val="left" w:pos="567"/>
              </w:tabs>
              <w:autoSpaceDE w:val="0"/>
              <w:autoSpaceDN w:val="0"/>
              <w:adjustRightInd w:val="0"/>
              <w:spacing w:line="240" w:lineRule="auto"/>
              <w:rPr>
                <w:bCs/>
                <w:color w:val="000000"/>
                <w:sz w:val="26"/>
                <w:szCs w:val="26"/>
              </w:rPr>
            </w:pPr>
            <w:r w:rsidRPr="00216F6E">
              <w:rPr>
                <w:bCs/>
                <w:color w:val="000000"/>
                <w:sz w:val="26"/>
                <w:szCs w:val="26"/>
              </w:rPr>
              <w:t>Мотивация одобрения</w:t>
            </w:r>
          </w:p>
        </w:tc>
        <w:tc>
          <w:tcPr>
            <w:tcW w:w="709" w:type="dxa"/>
          </w:tcPr>
          <w:p w14:paraId="7DB05C26"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6,85</w:t>
            </w:r>
          </w:p>
        </w:tc>
        <w:tc>
          <w:tcPr>
            <w:tcW w:w="709" w:type="dxa"/>
          </w:tcPr>
          <w:p w14:paraId="71CC2619"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8,75</w:t>
            </w:r>
          </w:p>
        </w:tc>
        <w:tc>
          <w:tcPr>
            <w:tcW w:w="708" w:type="dxa"/>
          </w:tcPr>
          <w:p w14:paraId="3FDE7682"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7,85</w:t>
            </w:r>
          </w:p>
        </w:tc>
        <w:tc>
          <w:tcPr>
            <w:tcW w:w="567" w:type="dxa"/>
          </w:tcPr>
          <w:p w14:paraId="54752295"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9,75</w:t>
            </w:r>
          </w:p>
        </w:tc>
        <w:tc>
          <w:tcPr>
            <w:tcW w:w="567" w:type="dxa"/>
          </w:tcPr>
          <w:p w14:paraId="2CBC814D"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7,65</w:t>
            </w:r>
          </w:p>
        </w:tc>
        <w:tc>
          <w:tcPr>
            <w:tcW w:w="709" w:type="dxa"/>
          </w:tcPr>
          <w:p w14:paraId="56B93246"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8,95</w:t>
            </w:r>
          </w:p>
        </w:tc>
        <w:tc>
          <w:tcPr>
            <w:tcW w:w="567" w:type="dxa"/>
          </w:tcPr>
          <w:p w14:paraId="19CA9654"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7,75</w:t>
            </w:r>
          </w:p>
        </w:tc>
        <w:tc>
          <w:tcPr>
            <w:tcW w:w="709" w:type="dxa"/>
          </w:tcPr>
          <w:p w14:paraId="0BF5C167"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9,35</w:t>
            </w:r>
          </w:p>
        </w:tc>
        <w:tc>
          <w:tcPr>
            <w:tcW w:w="850" w:type="dxa"/>
          </w:tcPr>
          <w:p w14:paraId="6E093853"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-4,99</w:t>
            </w:r>
          </w:p>
        </w:tc>
        <w:tc>
          <w:tcPr>
            <w:tcW w:w="964" w:type="dxa"/>
          </w:tcPr>
          <w:p w14:paraId="72C2B2EC" w14:textId="77777777" w:rsidR="006D4911" w:rsidRPr="00A30860" w:rsidRDefault="006D4911" w:rsidP="00A32F2D">
            <w:pPr>
              <w:tabs>
                <w:tab w:val="left" w:pos="567"/>
              </w:tabs>
              <w:spacing w:line="240" w:lineRule="auto"/>
              <w:ind w:hanging="326"/>
              <w:jc w:val="right"/>
              <w:rPr>
                <w:sz w:val="24"/>
                <w:szCs w:val="24"/>
                <w:vertAlign w:val="superscript"/>
              </w:rPr>
            </w:pPr>
            <w:r w:rsidRPr="00A30860">
              <w:rPr>
                <w:bCs/>
                <w:color w:val="000000"/>
                <w:sz w:val="24"/>
                <w:szCs w:val="24"/>
              </w:rPr>
              <w:t>0,000</w:t>
            </w:r>
            <w:r w:rsidRPr="00A30860">
              <w:rPr>
                <w:bCs/>
                <w:color w:val="000000"/>
                <w:sz w:val="24"/>
                <w:szCs w:val="24"/>
                <w:vertAlign w:val="superscript"/>
              </w:rPr>
              <w:t>**</w:t>
            </w:r>
          </w:p>
        </w:tc>
      </w:tr>
      <w:tr w:rsidR="006D4911" w:rsidRPr="00A30860" w14:paraId="52AFB072" w14:textId="77777777" w:rsidTr="00792C35">
        <w:tc>
          <w:tcPr>
            <w:tcW w:w="421" w:type="dxa"/>
          </w:tcPr>
          <w:p w14:paraId="4EEC9E8A" w14:textId="77777777" w:rsidR="006D4911" w:rsidRPr="00A30860" w:rsidRDefault="006D4911" w:rsidP="00216F6E">
            <w:pPr>
              <w:widowControl w:val="0"/>
              <w:tabs>
                <w:tab w:val="left" w:pos="567"/>
              </w:tabs>
              <w:autoSpaceDE w:val="0"/>
              <w:autoSpaceDN w:val="0"/>
              <w:adjustRightInd w:val="0"/>
              <w:spacing w:line="240" w:lineRule="auto"/>
              <w:rPr>
                <w:color w:val="000000"/>
                <w:sz w:val="24"/>
                <w:szCs w:val="24"/>
              </w:rPr>
            </w:pPr>
            <w:r w:rsidRPr="00A30860">
              <w:rPr>
                <w:color w:val="000000"/>
                <w:sz w:val="24"/>
                <w:szCs w:val="24"/>
              </w:rPr>
              <w:t>3</w:t>
            </w:r>
          </w:p>
        </w:tc>
        <w:tc>
          <w:tcPr>
            <w:tcW w:w="1984" w:type="dxa"/>
          </w:tcPr>
          <w:p w14:paraId="668AED25" w14:textId="77777777" w:rsidR="006D4911" w:rsidRPr="00216F6E" w:rsidRDefault="006D4911" w:rsidP="00216F6E">
            <w:pPr>
              <w:widowControl w:val="0"/>
              <w:tabs>
                <w:tab w:val="left" w:pos="567"/>
              </w:tabs>
              <w:autoSpaceDE w:val="0"/>
              <w:autoSpaceDN w:val="0"/>
              <w:adjustRightInd w:val="0"/>
              <w:spacing w:line="240" w:lineRule="auto"/>
              <w:rPr>
                <w:bCs/>
                <w:color w:val="000000"/>
                <w:sz w:val="26"/>
                <w:szCs w:val="26"/>
              </w:rPr>
            </w:pPr>
            <w:r w:rsidRPr="00216F6E">
              <w:rPr>
                <w:bCs/>
                <w:color w:val="000000"/>
                <w:sz w:val="26"/>
                <w:szCs w:val="26"/>
              </w:rPr>
              <w:t>Мотив достижения</w:t>
            </w:r>
          </w:p>
        </w:tc>
        <w:tc>
          <w:tcPr>
            <w:tcW w:w="709" w:type="dxa"/>
          </w:tcPr>
          <w:p w14:paraId="7AB89C8C"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5,31</w:t>
            </w:r>
          </w:p>
        </w:tc>
        <w:tc>
          <w:tcPr>
            <w:tcW w:w="709" w:type="dxa"/>
          </w:tcPr>
          <w:p w14:paraId="175AAD95"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2,80</w:t>
            </w:r>
          </w:p>
        </w:tc>
        <w:tc>
          <w:tcPr>
            <w:tcW w:w="708" w:type="dxa"/>
          </w:tcPr>
          <w:p w14:paraId="0CC1F763"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6,31</w:t>
            </w:r>
          </w:p>
        </w:tc>
        <w:tc>
          <w:tcPr>
            <w:tcW w:w="567" w:type="dxa"/>
          </w:tcPr>
          <w:p w14:paraId="083C44AB"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3,80</w:t>
            </w:r>
          </w:p>
        </w:tc>
        <w:tc>
          <w:tcPr>
            <w:tcW w:w="567" w:type="dxa"/>
          </w:tcPr>
          <w:p w14:paraId="0B231457"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6,21</w:t>
            </w:r>
          </w:p>
        </w:tc>
        <w:tc>
          <w:tcPr>
            <w:tcW w:w="709" w:type="dxa"/>
          </w:tcPr>
          <w:p w14:paraId="5BCFF444"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3,60</w:t>
            </w:r>
          </w:p>
        </w:tc>
        <w:tc>
          <w:tcPr>
            <w:tcW w:w="567" w:type="dxa"/>
          </w:tcPr>
          <w:p w14:paraId="53DACA6A"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6,25</w:t>
            </w:r>
          </w:p>
        </w:tc>
        <w:tc>
          <w:tcPr>
            <w:tcW w:w="709" w:type="dxa"/>
          </w:tcPr>
          <w:p w14:paraId="0B942C10"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3,66</w:t>
            </w:r>
          </w:p>
        </w:tc>
        <w:tc>
          <w:tcPr>
            <w:tcW w:w="850" w:type="dxa"/>
          </w:tcPr>
          <w:p w14:paraId="4E6B1656"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3,96</w:t>
            </w:r>
          </w:p>
        </w:tc>
        <w:tc>
          <w:tcPr>
            <w:tcW w:w="964" w:type="dxa"/>
          </w:tcPr>
          <w:p w14:paraId="7D44C7BE" w14:textId="77777777" w:rsidR="006D4911" w:rsidRPr="00A30860" w:rsidRDefault="006D4911" w:rsidP="00A32F2D">
            <w:pPr>
              <w:tabs>
                <w:tab w:val="left" w:pos="567"/>
              </w:tabs>
              <w:spacing w:line="240" w:lineRule="auto"/>
              <w:ind w:hanging="326"/>
              <w:jc w:val="right"/>
              <w:rPr>
                <w:sz w:val="24"/>
                <w:szCs w:val="24"/>
                <w:vertAlign w:val="superscript"/>
              </w:rPr>
            </w:pPr>
            <w:r w:rsidRPr="00A30860">
              <w:rPr>
                <w:bCs/>
                <w:color w:val="000000"/>
                <w:sz w:val="24"/>
                <w:szCs w:val="24"/>
              </w:rPr>
              <w:t>0,000</w:t>
            </w:r>
            <w:r w:rsidRPr="00A30860">
              <w:rPr>
                <w:bCs/>
                <w:color w:val="000000"/>
                <w:sz w:val="24"/>
                <w:szCs w:val="24"/>
                <w:vertAlign w:val="superscript"/>
              </w:rPr>
              <w:t>***</w:t>
            </w:r>
          </w:p>
        </w:tc>
      </w:tr>
      <w:tr w:rsidR="006D4911" w:rsidRPr="00A30860" w14:paraId="165CF803" w14:textId="77777777" w:rsidTr="00792C35">
        <w:tc>
          <w:tcPr>
            <w:tcW w:w="421" w:type="dxa"/>
          </w:tcPr>
          <w:p w14:paraId="3910D8F6" w14:textId="77777777" w:rsidR="006D4911" w:rsidRPr="00A30860" w:rsidRDefault="006D4911" w:rsidP="00216F6E">
            <w:pPr>
              <w:widowControl w:val="0"/>
              <w:tabs>
                <w:tab w:val="left" w:pos="567"/>
              </w:tabs>
              <w:autoSpaceDE w:val="0"/>
              <w:autoSpaceDN w:val="0"/>
              <w:adjustRightInd w:val="0"/>
              <w:spacing w:line="240" w:lineRule="auto"/>
              <w:jc w:val="both"/>
              <w:rPr>
                <w:color w:val="000000"/>
                <w:sz w:val="24"/>
                <w:szCs w:val="24"/>
              </w:rPr>
            </w:pPr>
            <w:r w:rsidRPr="00A30860">
              <w:rPr>
                <w:color w:val="000000"/>
                <w:sz w:val="24"/>
                <w:szCs w:val="24"/>
              </w:rPr>
              <w:t>4</w:t>
            </w:r>
          </w:p>
        </w:tc>
        <w:tc>
          <w:tcPr>
            <w:tcW w:w="1984" w:type="dxa"/>
          </w:tcPr>
          <w:p w14:paraId="56601D26" w14:textId="77777777" w:rsidR="006D4911" w:rsidRPr="00216F6E" w:rsidRDefault="006D4911" w:rsidP="00EB0245">
            <w:pPr>
              <w:widowControl w:val="0"/>
              <w:tabs>
                <w:tab w:val="left" w:pos="567"/>
              </w:tabs>
              <w:autoSpaceDE w:val="0"/>
              <w:autoSpaceDN w:val="0"/>
              <w:adjustRightInd w:val="0"/>
              <w:spacing w:line="240" w:lineRule="auto"/>
              <w:jc w:val="both"/>
              <w:rPr>
                <w:bCs/>
                <w:color w:val="000000"/>
                <w:sz w:val="26"/>
                <w:szCs w:val="26"/>
              </w:rPr>
            </w:pPr>
            <w:r w:rsidRPr="00216F6E">
              <w:rPr>
                <w:bCs/>
                <w:color w:val="000000"/>
                <w:sz w:val="26"/>
                <w:szCs w:val="26"/>
              </w:rPr>
              <w:t>Мотив аффилиации</w:t>
            </w:r>
          </w:p>
        </w:tc>
        <w:tc>
          <w:tcPr>
            <w:tcW w:w="709" w:type="dxa"/>
          </w:tcPr>
          <w:p w14:paraId="404B1518"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3,80</w:t>
            </w:r>
          </w:p>
        </w:tc>
        <w:tc>
          <w:tcPr>
            <w:tcW w:w="709" w:type="dxa"/>
          </w:tcPr>
          <w:p w14:paraId="1B750ED7"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4,31</w:t>
            </w:r>
          </w:p>
        </w:tc>
        <w:tc>
          <w:tcPr>
            <w:tcW w:w="708" w:type="dxa"/>
          </w:tcPr>
          <w:p w14:paraId="74C70EC4"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3,70</w:t>
            </w:r>
          </w:p>
        </w:tc>
        <w:tc>
          <w:tcPr>
            <w:tcW w:w="567" w:type="dxa"/>
          </w:tcPr>
          <w:p w14:paraId="138E6C0B"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4,51</w:t>
            </w:r>
          </w:p>
        </w:tc>
        <w:tc>
          <w:tcPr>
            <w:tcW w:w="567" w:type="dxa"/>
          </w:tcPr>
          <w:p w14:paraId="59D398C4"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3,50</w:t>
            </w:r>
          </w:p>
        </w:tc>
        <w:tc>
          <w:tcPr>
            <w:tcW w:w="709" w:type="dxa"/>
          </w:tcPr>
          <w:p w14:paraId="25988EF1"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3,91</w:t>
            </w:r>
          </w:p>
        </w:tc>
        <w:tc>
          <w:tcPr>
            <w:tcW w:w="567" w:type="dxa"/>
          </w:tcPr>
          <w:p w14:paraId="68B07111"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3,77</w:t>
            </w:r>
          </w:p>
        </w:tc>
        <w:tc>
          <w:tcPr>
            <w:tcW w:w="709" w:type="dxa"/>
          </w:tcPr>
          <w:p w14:paraId="53EE77E2"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4,21</w:t>
            </w:r>
          </w:p>
        </w:tc>
        <w:tc>
          <w:tcPr>
            <w:tcW w:w="850" w:type="dxa"/>
          </w:tcPr>
          <w:p w14:paraId="7E7A09B7"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4,90</w:t>
            </w:r>
          </w:p>
        </w:tc>
        <w:tc>
          <w:tcPr>
            <w:tcW w:w="964" w:type="dxa"/>
          </w:tcPr>
          <w:p w14:paraId="2AD3B1E9"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0,000</w:t>
            </w:r>
            <w:r w:rsidRPr="00A30860">
              <w:rPr>
                <w:bCs/>
                <w:color w:val="000000"/>
                <w:sz w:val="24"/>
                <w:szCs w:val="24"/>
                <w:vertAlign w:val="superscript"/>
              </w:rPr>
              <w:t>**</w:t>
            </w:r>
          </w:p>
        </w:tc>
      </w:tr>
      <w:tr w:rsidR="006D4911" w:rsidRPr="00A30860" w14:paraId="6DE10A3C" w14:textId="77777777" w:rsidTr="00792C35">
        <w:tc>
          <w:tcPr>
            <w:tcW w:w="421" w:type="dxa"/>
          </w:tcPr>
          <w:p w14:paraId="07A33FB1" w14:textId="77777777" w:rsidR="006D4911" w:rsidRPr="00A30860" w:rsidRDefault="006D4911" w:rsidP="00216F6E">
            <w:pPr>
              <w:widowControl w:val="0"/>
              <w:tabs>
                <w:tab w:val="left" w:pos="567"/>
              </w:tabs>
              <w:autoSpaceDE w:val="0"/>
              <w:autoSpaceDN w:val="0"/>
              <w:adjustRightInd w:val="0"/>
              <w:spacing w:line="240" w:lineRule="auto"/>
              <w:jc w:val="both"/>
              <w:rPr>
                <w:color w:val="000000"/>
                <w:sz w:val="24"/>
                <w:szCs w:val="24"/>
              </w:rPr>
            </w:pPr>
            <w:r w:rsidRPr="00A30860">
              <w:rPr>
                <w:color w:val="000000"/>
                <w:sz w:val="24"/>
                <w:szCs w:val="24"/>
              </w:rPr>
              <w:t>5</w:t>
            </w:r>
          </w:p>
        </w:tc>
        <w:tc>
          <w:tcPr>
            <w:tcW w:w="1984" w:type="dxa"/>
          </w:tcPr>
          <w:p w14:paraId="1CCF3069" w14:textId="77777777" w:rsidR="006D4911" w:rsidRPr="00216F6E" w:rsidRDefault="006D4911" w:rsidP="00EB0245">
            <w:pPr>
              <w:widowControl w:val="0"/>
              <w:tabs>
                <w:tab w:val="left" w:pos="567"/>
              </w:tabs>
              <w:autoSpaceDE w:val="0"/>
              <w:autoSpaceDN w:val="0"/>
              <w:adjustRightInd w:val="0"/>
              <w:spacing w:line="240" w:lineRule="auto"/>
              <w:jc w:val="both"/>
              <w:rPr>
                <w:bCs/>
                <w:color w:val="000000"/>
                <w:sz w:val="26"/>
                <w:szCs w:val="26"/>
              </w:rPr>
            </w:pPr>
            <w:r w:rsidRPr="00216F6E">
              <w:rPr>
                <w:bCs/>
                <w:color w:val="000000"/>
                <w:sz w:val="26"/>
                <w:szCs w:val="26"/>
              </w:rPr>
              <w:t>Мотив альтруизма</w:t>
            </w:r>
          </w:p>
        </w:tc>
        <w:tc>
          <w:tcPr>
            <w:tcW w:w="709" w:type="dxa"/>
          </w:tcPr>
          <w:p w14:paraId="5380EE15"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4,27</w:t>
            </w:r>
          </w:p>
        </w:tc>
        <w:tc>
          <w:tcPr>
            <w:tcW w:w="709" w:type="dxa"/>
          </w:tcPr>
          <w:p w14:paraId="143A6F7A"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3,08</w:t>
            </w:r>
          </w:p>
        </w:tc>
        <w:tc>
          <w:tcPr>
            <w:tcW w:w="708" w:type="dxa"/>
          </w:tcPr>
          <w:p w14:paraId="20D3589D"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4,57</w:t>
            </w:r>
          </w:p>
        </w:tc>
        <w:tc>
          <w:tcPr>
            <w:tcW w:w="567" w:type="dxa"/>
          </w:tcPr>
          <w:p w14:paraId="66FB48D6"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3,61</w:t>
            </w:r>
          </w:p>
        </w:tc>
        <w:tc>
          <w:tcPr>
            <w:tcW w:w="567" w:type="dxa"/>
          </w:tcPr>
          <w:p w14:paraId="512636B9"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4,37</w:t>
            </w:r>
          </w:p>
        </w:tc>
        <w:tc>
          <w:tcPr>
            <w:tcW w:w="709" w:type="dxa"/>
          </w:tcPr>
          <w:p w14:paraId="420E3026"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3,81</w:t>
            </w:r>
          </w:p>
        </w:tc>
        <w:tc>
          <w:tcPr>
            <w:tcW w:w="567" w:type="dxa"/>
          </w:tcPr>
          <w:p w14:paraId="3559EC96"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4,97</w:t>
            </w:r>
          </w:p>
        </w:tc>
        <w:tc>
          <w:tcPr>
            <w:tcW w:w="709" w:type="dxa"/>
          </w:tcPr>
          <w:p w14:paraId="55D5F49B"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3,77</w:t>
            </w:r>
          </w:p>
        </w:tc>
        <w:tc>
          <w:tcPr>
            <w:tcW w:w="850" w:type="dxa"/>
          </w:tcPr>
          <w:p w14:paraId="0C15CE68"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0,60</w:t>
            </w:r>
          </w:p>
        </w:tc>
        <w:tc>
          <w:tcPr>
            <w:tcW w:w="964" w:type="dxa"/>
          </w:tcPr>
          <w:p w14:paraId="3B9C1511"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0,621</w:t>
            </w:r>
          </w:p>
        </w:tc>
      </w:tr>
      <w:tr w:rsidR="006D4911" w:rsidRPr="00A30860" w14:paraId="2813F747" w14:textId="77777777" w:rsidTr="00792C35">
        <w:tc>
          <w:tcPr>
            <w:tcW w:w="421" w:type="dxa"/>
          </w:tcPr>
          <w:p w14:paraId="6D529090" w14:textId="77777777" w:rsidR="006D4911" w:rsidRPr="00A30860" w:rsidRDefault="006D4911" w:rsidP="00216F6E">
            <w:pPr>
              <w:widowControl w:val="0"/>
              <w:tabs>
                <w:tab w:val="left" w:pos="567"/>
              </w:tabs>
              <w:autoSpaceDE w:val="0"/>
              <w:autoSpaceDN w:val="0"/>
              <w:adjustRightInd w:val="0"/>
              <w:spacing w:line="240" w:lineRule="auto"/>
              <w:jc w:val="both"/>
              <w:rPr>
                <w:color w:val="000000"/>
                <w:sz w:val="24"/>
                <w:szCs w:val="24"/>
              </w:rPr>
            </w:pPr>
            <w:r w:rsidRPr="00A30860">
              <w:rPr>
                <w:color w:val="000000"/>
                <w:sz w:val="24"/>
                <w:szCs w:val="24"/>
              </w:rPr>
              <w:t>6</w:t>
            </w:r>
          </w:p>
        </w:tc>
        <w:tc>
          <w:tcPr>
            <w:tcW w:w="1984" w:type="dxa"/>
          </w:tcPr>
          <w:p w14:paraId="1380CC64" w14:textId="77777777" w:rsidR="006D4911" w:rsidRPr="00216F6E" w:rsidRDefault="006D4911" w:rsidP="00EB0245">
            <w:pPr>
              <w:widowControl w:val="0"/>
              <w:tabs>
                <w:tab w:val="left" w:pos="567"/>
              </w:tabs>
              <w:autoSpaceDE w:val="0"/>
              <w:autoSpaceDN w:val="0"/>
              <w:adjustRightInd w:val="0"/>
              <w:spacing w:line="240" w:lineRule="auto"/>
              <w:jc w:val="both"/>
              <w:rPr>
                <w:bCs/>
                <w:color w:val="000000"/>
                <w:sz w:val="26"/>
                <w:szCs w:val="26"/>
              </w:rPr>
            </w:pPr>
            <w:r w:rsidRPr="00216F6E">
              <w:rPr>
                <w:bCs/>
                <w:color w:val="000000"/>
                <w:sz w:val="26"/>
                <w:szCs w:val="26"/>
              </w:rPr>
              <w:t>Мотив влияния, доминирования</w:t>
            </w:r>
          </w:p>
        </w:tc>
        <w:tc>
          <w:tcPr>
            <w:tcW w:w="709" w:type="dxa"/>
          </w:tcPr>
          <w:p w14:paraId="4F2DD758"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2,96</w:t>
            </w:r>
          </w:p>
        </w:tc>
        <w:tc>
          <w:tcPr>
            <w:tcW w:w="709" w:type="dxa"/>
          </w:tcPr>
          <w:p w14:paraId="2CAB1B98"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3,05</w:t>
            </w:r>
          </w:p>
        </w:tc>
        <w:tc>
          <w:tcPr>
            <w:tcW w:w="708" w:type="dxa"/>
          </w:tcPr>
          <w:p w14:paraId="3B4E5AC7"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2,88</w:t>
            </w:r>
          </w:p>
        </w:tc>
        <w:tc>
          <w:tcPr>
            <w:tcW w:w="567" w:type="dxa"/>
          </w:tcPr>
          <w:p w14:paraId="47FD65D9"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3,25</w:t>
            </w:r>
          </w:p>
        </w:tc>
        <w:tc>
          <w:tcPr>
            <w:tcW w:w="567" w:type="dxa"/>
          </w:tcPr>
          <w:p w14:paraId="5F3922B4"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2,75</w:t>
            </w:r>
          </w:p>
        </w:tc>
        <w:tc>
          <w:tcPr>
            <w:tcW w:w="709" w:type="dxa"/>
          </w:tcPr>
          <w:p w14:paraId="2DF52A4F"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3,25</w:t>
            </w:r>
          </w:p>
        </w:tc>
        <w:tc>
          <w:tcPr>
            <w:tcW w:w="567" w:type="dxa"/>
          </w:tcPr>
          <w:p w14:paraId="3164E726"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2,16</w:t>
            </w:r>
          </w:p>
        </w:tc>
        <w:tc>
          <w:tcPr>
            <w:tcW w:w="709" w:type="dxa"/>
          </w:tcPr>
          <w:p w14:paraId="07047D77"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3,66</w:t>
            </w:r>
          </w:p>
        </w:tc>
        <w:tc>
          <w:tcPr>
            <w:tcW w:w="850" w:type="dxa"/>
          </w:tcPr>
          <w:p w14:paraId="524DFDD8"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0,83</w:t>
            </w:r>
          </w:p>
        </w:tc>
        <w:tc>
          <w:tcPr>
            <w:tcW w:w="964" w:type="dxa"/>
          </w:tcPr>
          <w:p w14:paraId="1510297A"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0,369</w:t>
            </w:r>
          </w:p>
        </w:tc>
      </w:tr>
      <w:tr w:rsidR="006D4911" w:rsidRPr="00A30860" w14:paraId="3FA0770E" w14:textId="77777777" w:rsidTr="00792C35">
        <w:tc>
          <w:tcPr>
            <w:tcW w:w="421" w:type="dxa"/>
          </w:tcPr>
          <w:p w14:paraId="21021CFC" w14:textId="77777777" w:rsidR="006D4911" w:rsidRPr="00A30860" w:rsidRDefault="006D4911" w:rsidP="00216F6E">
            <w:pPr>
              <w:widowControl w:val="0"/>
              <w:tabs>
                <w:tab w:val="left" w:pos="567"/>
              </w:tabs>
              <w:autoSpaceDE w:val="0"/>
              <w:autoSpaceDN w:val="0"/>
              <w:adjustRightInd w:val="0"/>
              <w:spacing w:line="240" w:lineRule="auto"/>
              <w:jc w:val="both"/>
              <w:rPr>
                <w:color w:val="000000"/>
                <w:sz w:val="24"/>
                <w:szCs w:val="24"/>
              </w:rPr>
            </w:pPr>
            <w:r w:rsidRPr="00A30860">
              <w:rPr>
                <w:color w:val="000000"/>
                <w:sz w:val="24"/>
                <w:szCs w:val="24"/>
              </w:rPr>
              <w:t>7</w:t>
            </w:r>
          </w:p>
        </w:tc>
        <w:tc>
          <w:tcPr>
            <w:tcW w:w="1984" w:type="dxa"/>
          </w:tcPr>
          <w:p w14:paraId="547DE55A" w14:textId="77777777" w:rsidR="006D4911" w:rsidRDefault="006D4911" w:rsidP="00EB0245">
            <w:pPr>
              <w:widowControl w:val="0"/>
              <w:tabs>
                <w:tab w:val="left" w:pos="567"/>
              </w:tabs>
              <w:autoSpaceDE w:val="0"/>
              <w:autoSpaceDN w:val="0"/>
              <w:adjustRightInd w:val="0"/>
              <w:spacing w:line="240" w:lineRule="auto"/>
              <w:jc w:val="both"/>
              <w:rPr>
                <w:bCs/>
                <w:color w:val="000000"/>
                <w:sz w:val="26"/>
                <w:szCs w:val="26"/>
              </w:rPr>
            </w:pPr>
            <w:r w:rsidRPr="00216F6E">
              <w:rPr>
                <w:bCs/>
                <w:color w:val="000000"/>
                <w:sz w:val="26"/>
                <w:szCs w:val="26"/>
              </w:rPr>
              <w:t>Мотив саморазвития</w:t>
            </w:r>
          </w:p>
          <w:p w14:paraId="691EC03E" w14:textId="7E4FBFCC" w:rsidR="008E7AAC" w:rsidRPr="00216F6E" w:rsidRDefault="008E7AAC" w:rsidP="00EB0245">
            <w:pPr>
              <w:widowControl w:val="0"/>
              <w:tabs>
                <w:tab w:val="left" w:pos="567"/>
              </w:tabs>
              <w:autoSpaceDE w:val="0"/>
              <w:autoSpaceDN w:val="0"/>
              <w:adjustRightInd w:val="0"/>
              <w:spacing w:line="240" w:lineRule="auto"/>
              <w:jc w:val="both"/>
              <w:rPr>
                <w:bCs/>
                <w:color w:val="000000"/>
                <w:sz w:val="26"/>
                <w:szCs w:val="26"/>
              </w:rPr>
            </w:pPr>
          </w:p>
        </w:tc>
        <w:tc>
          <w:tcPr>
            <w:tcW w:w="709" w:type="dxa"/>
          </w:tcPr>
          <w:p w14:paraId="5BC1FC6A"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5,23</w:t>
            </w:r>
          </w:p>
        </w:tc>
        <w:tc>
          <w:tcPr>
            <w:tcW w:w="709" w:type="dxa"/>
          </w:tcPr>
          <w:p w14:paraId="3BFD4BF2"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3,68</w:t>
            </w:r>
          </w:p>
        </w:tc>
        <w:tc>
          <w:tcPr>
            <w:tcW w:w="708" w:type="dxa"/>
          </w:tcPr>
          <w:p w14:paraId="7F5749CB"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5,43</w:t>
            </w:r>
          </w:p>
        </w:tc>
        <w:tc>
          <w:tcPr>
            <w:tcW w:w="567" w:type="dxa"/>
          </w:tcPr>
          <w:p w14:paraId="52B6EA81"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3,48</w:t>
            </w:r>
          </w:p>
        </w:tc>
        <w:tc>
          <w:tcPr>
            <w:tcW w:w="567" w:type="dxa"/>
          </w:tcPr>
          <w:p w14:paraId="4E4F3725"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5,13</w:t>
            </w:r>
          </w:p>
        </w:tc>
        <w:tc>
          <w:tcPr>
            <w:tcW w:w="709" w:type="dxa"/>
          </w:tcPr>
          <w:p w14:paraId="50036FF1"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3,48</w:t>
            </w:r>
          </w:p>
        </w:tc>
        <w:tc>
          <w:tcPr>
            <w:tcW w:w="567" w:type="dxa"/>
          </w:tcPr>
          <w:p w14:paraId="2EEA40CD"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5,03</w:t>
            </w:r>
          </w:p>
        </w:tc>
        <w:tc>
          <w:tcPr>
            <w:tcW w:w="709" w:type="dxa"/>
          </w:tcPr>
          <w:p w14:paraId="6BC4C08D"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3,18</w:t>
            </w:r>
          </w:p>
        </w:tc>
        <w:tc>
          <w:tcPr>
            <w:tcW w:w="850" w:type="dxa"/>
          </w:tcPr>
          <w:p w14:paraId="761BD762" w14:textId="77777777" w:rsidR="006D4911" w:rsidRPr="00A30860" w:rsidRDefault="006D4911" w:rsidP="00A32F2D">
            <w:pPr>
              <w:tabs>
                <w:tab w:val="left" w:pos="567"/>
              </w:tabs>
              <w:spacing w:line="240" w:lineRule="auto"/>
              <w:ind w:hanging="326"/>
              <w:jc w:val="right"/>
              <w:rPr>
                <w:sz w:val="24"/>
                <w:szCs w:val="24"/>
              </w:rPr>
            </w:pPr>
            <w:r w:rsidRPr="00A30860">
              <w:rPr>
                <w:bCs/>
                <w:color w:val="000000"/>
                <w:sz w:val="24"/>
                <w:szCs w:val="24"/>
              </w:rPr>
              <w:t>2,67</w:t>
            </w:r>
          </w:p>
        </w:tc>
        <w:tc>
          <w:tcPr>
            <w:tcW w:w="964" w:type="dxa"/>
          </w:tcPr>
          <w:p w14:paraId="2522B5AD" w14:textId="77777777" w:rsidR="006D4911" w:rsidRPr="00A30860" w:rsidRDefault="006D4911" w:rsidP="00A32F2D">
            <w:pPr>
              <w:tabs>
                <w:tab w:val="left" w:pos="567"/>
              </w:tabs>
              <w:spacing w:line="240" w:lineRule="auto"/>
              <w:ind w:hanging="326"/>
              <w:jc w:val="right"/>
              <w:rPr>
                <w:sz w:val="24"/>
                <w:szCs w:val="24"/>
                <w:vertAlign w:val="superscript"/>
              </w:rPr>
            </w:pPr>
            <w:r w:rsidRPr="00A30860">
              <w:rPr>
                <w:bCs/>
                <w:color w:val="000000"/>
                <w:sz w:val="24"/>
                <w:szCs w:val="24"/>
              </w:rPr>
              <w:t>0,026</w:t>
            </w:r>
            <w:r w:rsidRPr="00A30860">
              <w:rPr>
                <w:bCs/>
                <w:color w:val="000000"/>
                <w:sz w:val="24"/>
                <w:szCs w:val="24"/>
                <w:vertAlign w:val="superscript"/>
              </w:rPr>
              <w:t>*</w:t>
            </w:r>
          </w:p>
        </w:tc>
      </w:tr>
      <w:tr w:rsidR="006D4911" w:rsidRPr="00A30860" w14:paraId="7E6736F7" w14:textId="77777777" w:rsidTr="00792C35">
        <w:tc>
          <w:tcPr>
            <w:tcW w:w="421" w:type="dxa"/>
          </w:tcPr>
          <w:p w14:paraId="0A041953" w14:textId="77777777" w:rsidR="006D4911" w:rsidRPr="00A30860" w:rsidRDefault="006D4911" w:rsidP="00216F6E">
            <w:pPr>
              <w:widowControl w:val="0"/>
              <w:tabs>
                <w:tab w:val="left" w:pos="567"/>
              </w:tabs>
              <w:autoSpaceDE w:val="0"/>
              <w:autoSpaceDN w:val="0"/>
              <w:adjustRightInd w:val="0"/>
              <w:spacing w:line="240" w:lineRule="auto"/>
              <w:jc w:val="both"/>
              <w:rPr>
                <w:color w:val="000000"/>
                <w:sz w:val="24"/>
                <w:szCs w:val="24"/>
              </w:rPr>
            </w:pPr>
            <w:r w:rsidRPr="00A30860">
              <w:rPr>
                <w:color w:val="000000"/>
                <w:sz w:val="24"/>
                <w:szCs w:val="24"/>
              </w:rPr>
              <w:t>8</w:t>
            </w:r>
          </w:p>
        </w:tc>
        <w:tc>
          <w:tcPr>
            <w:tcW w:w="1984" w:type="dxa"/>
          </w:tcPr>
          <w:p w14:paraId="00F5DDB8" w14:textId="77777777" w:rsidR="006D4911" w:rsidRDefault="006D4911" w:rsidP="00EB0245">
            <w:pPr>
              <w:widowControl w:val="0"/>
              <w:tabs>
                <w:tab w:val="left" w:pos="567"/>
              </w:tabs>
              <w:autoSpaceDE w:val="0"/>
              <w:autoSpaceDN w:val="0"/>
              <w:adjustRightInd w:val="0"/>
              <w:spacing w:line="240" w:lineRule="auto"/>
              <w:jc w:val="both"/>
              <w:rPr>
                <w:bCs/>
                <w:color w:val="000000"/>
                <w:sz w:val="26"/>
                <w:szCs w:val="26"/>
              </w:rPr>
            </w:pPr>
            <w:r w:rsidRPr="00216F6E">
              <w:rPr>
                <w:bCs/>
                <w:color w:val="000000"/>
                <w:sz w:val="26"/>
                <w:szCs w:val="26"/>
              </w:rPr>
              <w:t>Познавательный мотив</w:t>
            </w:r>
          </w:p>
          <w:p w14:paraId="5A4C3255" w14:textId="7CD48B6D" w:rsidR="008E7AAC" w:rsidRPr="00216F6E" w:rsidRDefault="008E7AAC" w:rsidP="00EB0245">
            <w:pPr>
              <w:widowControl w:val="0"/>
              <w:tabs>
                <w:tab w:val="left" w:pos="567"/>
              </w:tabs>
              <w:autoSpaceDE w:val="0"/>
              <w:autoSpaceDN w:val="0"/>
              <w:adjustRightInd w:val="0"/>
              <w:spacing w:line="240" w:lineRule="auto"/>
              <w:jc w:val="both"/>
              <w:rPr>
                <w:bCs/>
                <w:color w:val="000000"/>
                <w:sz w:val="26"/>
                <w:szCs w:val="26"/>
              </w:rPr>
            </w:pPr>
          </w:p>
        </w:tc>
        <w:tc>
          <w:tcPr>
            <w:tcW w:w="709" w:type="dxa"/>
          </w:tcPr>
          <w:p w14:paraId="3833D506"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5,33</w:t>
            </w:r>
          </w:p>
        </w:tc>
        <w:tc>
          <w:tcPr>
            <w:tcW w:w="709" w:type="dxa"/>
          </w:tcPr>
          <w:p w14:paraId="37802178"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3,87</w:t>
            </w:r>
          </w:p>
        </w:tc>
        <w:tc>
          <w:tcPr>
            <w:tcW w:w="708" w:type="dxa"/>
          </w:tcPr>
          <w:p w14:paraId="4990CDB6"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5,03</w:t>
            </w:r>
          </w:p>
        </w:tc>
        <w:tc>
          <w:tcPr>
            <w:tcW w:w="567" w:type="dxa"/>
          </w:tcPr>
          <w:p w14:paraId="5330A625"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3,47</w:t>
            </w:r>
          </w:p>
        </w:tc>
        <w:tc>
          <w:tcPr>
            <w:tcW w:w="567" w:type="dxa"/>
          </w:tcPr>
          <w:p w14:paraId="0C62A9EB"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5,63</w:t>
            </w:r>
          </w:p>
        </w:tc>
        <w:tc>
          <w:tcPr>
            <w:tcW w:w="709" w:type="dxa"/>
          </w:tcPr>
          <w:p w14:paraId="401D52FF"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3,17</w:t>
            </w:r>
          </w:p>
        </w:tc>
        <w:tc>
          <w:tcPr>
            <w:tcW w:w="567" w:type="dxa"/>
          </w:tcPr>
          <w:p w14:paraId="4005C413"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5,93</w:t>
            </w:r>
          </w:p>
        </w:tc>
        <w:tc>
          <w:tcPr>
            <w:tcW w:w="709" w:type="dxa"/>
          </w:tcPr>
          <w:p w14:paraId="383FD2A9"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3,27</w:t>
            </w:r>
          </w:p>
        </w:tc>
        <w:tc>
          <w:tcPr>
            <w:tcW w:w="850" w:type="dxa"/>
          </w:tcPr>
          <w:p w14:paraId="03817B5C"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0,87</w:t>
            </w:r>
          </w:p>
        </w:tc>
        <w:tc>
          <w:tcPr>
            <w:tcW w:w="964" w:type="dxa"/>
          </w:tcPr>
          <w:p w14:paraId="1966235C"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0,410</w:t>
            </w:r>
          </w:p>
        </w:tc>
      </w:tr>
      <w:tr w:rsidR="006D4911" w:rsidRPr="00A30860" w14:paraId="15D0223B" w14:textId="77777777" w:rsidTr="00F77E94">
        <w:tc>
          <w:tcPr>
            <w:tcW w:w="421" w:type="dxa"/>
            <w:tcBorders>
              <w:bottom w:val="nil"/>
            </w:tcBorders>
          </w:tcPr>
          <w:p w14:paraId="58B4AAEC" w14:textId="77777777" w:rsidR="006D4911" w:rsidRPr="00A30860" w:rsidRDefault="006D4911" w:rsidP="00216F6E">
            <w:pPr>
              <w:widowControl w:val="0"/>
              <w:tabs>
                <w:tab w:val="left" w:pos="567"/>
              </w:tabs>
              <w:autoSpaceDE w:val="0"/>
              <w:autoSpaceDN w:val="0"/>
              <w:adjustRightInd w:val="0"/>
              <w:spacing w:line="240" w:lineRule="auto"/>
              <w:jc w:val="both"/>
              <w:rPr>
                <w:color w:val="000000"/>
                <w:sz w:val="24"/>
                <w:szCs w:val="24"/>
              </w:rPr>
            </w:pPr>
            <w:r w:rsidRPr="00A30860">
              <w:rPr>
                <w:color w:val="000000"/>
                <w:sz w:val="24"/>
                <w:szCs w:val="24"/>
              </w:rPr>
              <w:t>9</w:t>
            </w:r>
          </w:p>
        </w:tc>
        <w:tc>
          <w:tcPr>
            <w:tcW w:w="1984" w:type="dxa"/>
            <w:tcBorders>
              <w:bottom w:val="nil"/>
            </w:tcBorders>
          </w:tcPr>
          <w:p w14:paraId="260E100E" w14:textId="77777777" w:rsidR="006D4911" w:rsidRPr="00216F6E" w:rsidRDefault="006D4911" w:rsidP="00EB0245">
            <w:pPr>
              <w:widowControl w:val="0"/>
              <w:tabs>
                <w:tab w:val="left" w:pos="567"/>
              </w:tabs>
              <w:autoSpaceDE w:val="0"/>
              <w:autoSpaceDN w:val="0"/>
              <w:adjustRightInd w:val="0"/>
              <w:spacing w:line="240" w:lineRule="auto"/>
              <w:jc w:val="both"/>
              <w:rPr>
                <w:bCs/>
                <w:color w:val="000000"/>
                <w:sz w:val="26"/>
                <w:szCs w:val="26"/>
              </w:rPr>
            </w:pPr>
            <w:r w:rsidRPr="00216F6E">
              <w:rPr>
                <w:bCs/>
                <w:color w:val="000000"/>
                <w:sz w:val="26"/>
                <w:szCs w:val="26"/>
              </w:rPr>
              <w:t xml:space="preserve">Мотив агрессии </w:t>
            </w:r>
          </w:p>
        </w:tc>
        <w:tc>
          <w:tcPr>
            <w:tcW w:w="709" w:type="dxa"/>
            <w:tcBorders>
              <w:bottom w:val="nil"/>
            </w:tcBorders>
          </w:tcPr>
          <w:p w14:paraId="048AA748"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3,88</w:t>
            </w:r>
          </w:p>
        </w:tc>
        <w:tc>
          <w:tcPr>
            <w:tcW w:w="709" w:type="dxa"/>
            <w:tcBorders>
              <w:bottom w:val="nil"/>
            </w:tcBorders>
          </w:tcPr>
          <w:p w14:paraId="56401F7D"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4,53</w:t>
            </w:r>
          </w:p>
        </w:tc>
        <w:tc>
          <w:tcPr>
            <w:tcW w:w="708" w:type="dxa"/>
            <w:tcBorders>
              <w:bottom w:val="nil"/>
            </w:tcBorders>
          </w:tcPr>
          <w:p w14:paraId="7504F04C"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3,58</w:t>
            </w:r>
          </w:p>
        </w:tc>
        <w:tc>
          <w:tcPr>
            <w:tcW w:w="567" w:type="dxa"/>
            <w:tcBorders>
              <w:bottom w:val="nil"/>
            </w:tcBorders>
          </w:tcPr>
          <w:p w14:paraId="59839768"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4,83</w:t>
            </w:r>
          </w:p>
        </w:tc>
        <w:tc>
          <w:tcPr>
            <w:tcW w:w="567" w:type="dxa"/>
            <w:tcBorders>
              <w:bottom w:val="nil"/>
            </w:tcBorders>
          </w:tcPr>
          <w:p w14:paraId="28545E1A"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3,28</w:t>
            </w:r>
          </w:p>
        </w:tc>
        <w:tc>
          <w:tcPr>
            <w:tcW w:w="709" w:type="dxa"/>
            <w:tcBorders>
              <w:bottom w:val="nil"/>
            </w:tcBorders>
          </w:tcPr>
          <w:p w14:paraId="47AAE5CF"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4,63</w:t>
            </w:r>
          </w:p>
        </w:tc>
        <w:tc>
          <w:tcPr>
            <w:tcW w:w="567" w:type="dxa"/>
            <w:tcBorders>
              <w:bottom w:val="nil"/>
            </w:tcBorders>
          </w:tcPr>
          <w:p w14:paraId="023F124A"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3,18</w:t>
            </w:r>
          </w:p>
        </w:tc>
        <w:tc>
          <w:tcPr>
            <w:tcW w:w="709" w:type="dxa"/>
            <w:tcBorders>
              <w:bottom w:val="nil"/>
            </w:tcBorders>
          </w:tcPr>
          <w:p w14:paraId="48AD5D6D"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4,03</w:t>
            </w:r>
          </w:p>
        </w:tc>
        <w:tc>
          <w:tcPr>
            <w:tcW w:w="850" w:type="dxa"/>
            <w:tcBorders>
              <w:bottom w:val="nil"/>
            </w:tcBorders>
          </w:tcPr>
          <w:p w14:paraId="3DE5EF73"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-0,19</w:t>
            </w:r>
          </w:p>
        </w:tc>
        <w:tc>
          <w:tcPr>
            <w:tcW w:w="964" w:type="dxa"/>
            <w:tcBorders>
              <w:bottom w:val="nil"/>
            </w:tcBorders>
          </w:tcPr>
          <w:p w14:paraId="391FD8E2" w14:textId="77777777" w:rsidR="006D4911" w:rsidRPr="00A30860" w:rsidRDefault="006D4911" w:rsidP="00A32F2D">
            <w:pPr>
              <w:tabs>
                <w:tab w:val="left" w:pos="567"/>
              </w:tabs>
              <w:spacing w:line="240" w:lineRule="auto"/>
              <w:ind w:hanging="326"/>
              <w:jc w:val="right"/>
              <w:rPr>
                <w:sz w:val="24"/>
                <w:szCs w:val="24"/>
              </w:rPr>
            </w:pPr>
            <w:r w:rsidRPr="00A30860">
              <w:rPr>
                <w:color w:val="000000"/>
                <w:sz w:val="24"/>
                <w:szCs w:val="24"/>
              </w:rPr>
              <w:t>0,855</w:t>
            </w:r>
          </w:p>
        </w:tc>
      </w:tr>
      <w:tr w:rsidR="00F77E94" w:rsidRPr="00A30860" w14:paraId="57F2FD8F" w14:textId="77777777" w:rsidTr="00F77E94">
        <w:tc>
          <w:tcPr>
            <w:tcW w:w="9464" w:type="dxa"/>
            <w:gridSpan w:val="12"/>
            <w:tcBorders>
              <w:top w:val="nil"/>
              <w:left w:val="nil"/>
              <w:right w:val="nil"/>
            </w:tcBorders>
          </w:tcPr>
          <w:p w14:paraId="55B79158" w14:textId="77777777" w:rsidR="008E7AAC" w:rsidRDefault="008E7AAC" w:rsidP="00216F6E">
            <w:pPr>
              <w:tabs>
                <w:tab w:val="left" w:pos="-113"/>
                <w:tab w:val="left" w:pos="567"/>
              </w:tabs>
              <w:spacing w:line="240" w:lineRule="auto"/>
              <w:jc w:val="both"/>
              <w:rPr>
                <w:bCs/>
                <w:color w:val="000000"/>
                <w:sz w:val="24"/>
                <w:szCs w:val="24"/>
              </w:rPr>
            </w:pPr>
          </w:p>
          <w:p w14:paraId="34C850CA" w14:textId="15B1813C" w:rsidR="00F77E94" w:rsidRPr="00A30860" w:rsidRDefault="00F77E94" w:rsidP="00216F6E">
            <w:pPr>
              <w:tabs>
                <w:tab w:val="left" w:pos="-113"/>
                <w:tab w:val="left" w:pos="567"/>
              </w:tabs>
              <w:spacing w:line="240" w:lineRule="auto"/>
              <w:jc w:val="both"/>
              <w:rPr>
                <w:bCs/>
                <w:color w:val="000000"/>
                <w:sz w:val="28"/>
                <w:szCs w:val="28"/>
              </w:rPr>
            </w:pPr>
            <w:r w:rsidRPr="00A30860">
              <w:rPr>
                <w:bCs/>
                <w:color w:val="000000"/>
                <w:sz w:val="24"/>
                <w:szCs w:val="24"/>
              </w:rPr>
              <w:lastRenderedPageBreak/>
              <w:tab/>
            </w:r>
            <w:r w:rsidRPr="00A30860">
              <w:rPr>
                <w:bCs/>
                <w:color w:val="000000"/>
                <w:sz w:val="28"/>
                <w:szCs w:val="28"/>
              </w:rPr>
              <w:t>Продолжение таблицы 6</w:t>
            </w:r>
          </w:p>
          <w:p w14:paraId="24B1E6E1" w14:textId="6AD97E1F" w:rsidR="00F77E94" w:rsidRPr="00A30860" w:rsidRDefault="00F77E94" w:rsidP="004048D7">
            <w:pPr>
              <w:tabs>
                <w:tab w:val="left" w:pos="-113"/>
                <w:tab w:val="left" w:pos="567"/>
              </w:tabs>
              <w:spacing w:line="240" w:lineRule="auto"/>
              <w:ind w:firstLine="567"/>
              <w:jc w:val="both"/>
              <w:rPr>
                <w:bCs/>
                <w:color w:val="000000"/>
                <w:sz w:val="24"/>
                <w:szCs w:val="24"/>
              </w:rPr>
            </w:pPr>
          </w:p>
        </w:tc>
      </w:tr>
      <w:tr w:rsidR="00F77E94" w:rsidRPr="00A30860" w14:paraId="54BD7D6A" w14:textId="77777777" w:rsidTr="00792C35">
        <w:tc>
          <w:tcPr>
            <w:tcW w:w="421" w:type="dxa"/>
          </w:tcPr>
          <w:p w14:paraId="0CCE0C2F" w14:textId="1DA7F391" w:rsidR="00F77E94" w:rsidRPr="00A30860" w:rsidRDefault="00F77E94" w:rsidP="008E7AAC">
            <w:pPr>
              <w:widowControl w:val="0"/>
              <w:tabs>
                <w:tab w:val="left" w:pos="567"/>
              </w:tabs>
              <w:autoSpaceDE w:val="0"/>
              <w:autoSpaceDN w:val="0"/>
              <w:adjustRightInd w:val="0"/>
              <w:spacing w:line="240" w:lineRule="auto"/>
              <w:rPr>
                <w:color w:val="000000"/>
                <w:sz w:val="24"/>
                <w:szCs w:val="24"/>
              </w:rPr>
            </w:pPr>
            <w:r w:rsidRPr="00A30860">
              <w:rPr>
                <w:color w:val="000000"/>
                <w:sz w:val="24"/>
                <w:szCs w:val="24"/>
              </w:rPr>
              <w:t>1</w:t>
            </w:r>
          </w:p>
        </w:tc>
        <w:tc>
          <w:tcPr>
            <w:tcW w:w="1984" w:type="dxa"/>
          </w:tcPr>
          <w:p w14:paraId="57B62C75" w14:textId="0C221FDD" w:rsidR="00F77E94" w:rsidRPr="00A30860" w:rsidRDefault="00F77E94" w:rsidP="008E7AAC">
            <w:pPr>
              <w:widowControl w:val="0"/>
              <w:tabs>
                <w:tab w:val="left" w:pos="567"/>
              </w:tabs>
              <w:autoSpaceDE w:val="0"/>
              <w:autoSpaceDN w:val="0"/>
              <w:adjustRightInd w:val="0"/>
              <w:spacing w:line="240" w:lineRule="auto"/>
              <w:ind w:firstLine="567"/>
              <w:rPr>
                <w:bCs/>
                <w:color w:val="000000"/>
                <w:sz w:val="24"/>
                <w:szCs w:val="24"/>
              </w:rPr>
            </w:pPr>
            <w:r w:rsidRPr="00A30860">
              <w:rPr>
                <w:bCs/>
                <w:color w:val="000000"/>
                <w:sz w:val="24"/>
                <w:szCs w:val="24"/>
              </w:rPr>
              <w:t>2</w:t>
            </w:r>
          </w:p>
        </w:tc>
        <w:tc>
          <w:tcPr>
            <w:tcW w:w="709" w:type="dxa"/>
          </w:tcPr>
          <w:p w14:paraId="02D465FD" w14:textId="142D1FC7" w:rsidR="00F77E94" w:rsidRPr="00A30860" w:rsidRDefault="00F77E94" w:rsidP="008E7AAC">
            <w:pPr>
              <w:tabs>
                <w:tab w:val="left" w:pos="567"/>
              </w:tabs>
              <w:spacing w:line="240" w:lineRule="auto"/>
              <w:rPr>
                <w:bCs/>
                <w:color w:val="000000"/>
                <w:sz w:val="24"/>
                <w:szCs w:val="24"/>
              </w:rPr>
            </w:pPr>
            <w:r w:rsidRPr="00A30860">
              <w:rPr>
                <w:bCs/>
                <w:color w:val="000000"/>
                <w:sz w:val="24"/>
                <w:szCs w:val="24"/>
              </w:rPr>
              <w:t>3</w:t>
            </w:r>
          </w:p>
        </w:tc>
        <w:tc>
          <w:tcPr>
            <w:tcW w:w="709" w:type="dxa"/>
          </w:tcPr>
          <w:p w14:paraId="29595A73" w14:textId="2228DB81" w:rsidR="00F77E94" w:rsidRPr="00A30860" w:rsidRDefault="00F77E94" w:rsidP="008E7AAC">
            <w:pPr>
              <w:tabs>
                <w:tab w:val="left" w:pos="567"/>
              </w:tabs>
              <w:spacing w:line="240" w:lineRule="auto"/>
              <w:rPr>
                <w:bCs/>
                <w:color w:val="000000"/>
                <w:sz w:val="24"/>
                <w:szCs w:val="24"/>
              </w:rPr>
            </w:pPr>
            <w:r w:rsidRPr="00A30860">
              <w:rPr>
                <w:bCs/>
                <w:color w:val="000000"/>
                <w:sz w:val="24"/>
                <w:szCs w:val="24"/>
              </w:rPr>
              <w:t>4</w:t>
            </w:r>
          </w:p>
        </w:tc>
        <w:tc>
          <w:tcPr>
            <w:tcW w:w="708" w:type="dxa"/>
          </w:tcPr>
          <w:p w14:paraId="63EFC8D1" w14:textId="14799EE9" w:rsidR="00F77E94" w:rsidRPr="00A30860" w:rsidRDefault="00F77E94" w:rsidP="008E7AAC">
            <w:pPr>
              <w:tabs>
                <w:tab w:val="left" w:pos="567"/>
              </w:tabs>
              <w:spacing w:line="240" w:lineRule="auto"/>
              <w:rPr>
                <w:bCs/>
                <w:color w:val="000000"/>
                <w:sz w:val="24"/>
                <w:szCs w:val="24"/>
              </w:rPr>
            </w:pPr>
            <w:r w:rsidRPr="00A30860">
              <w:rPr>
                <w:bCs/>
                <w:color w:val="000000"/>
                <w:sz w:val="24"/>
                <w:szCs w:val="24"/>
              </w:rPr>
              <w:t>5</w:t>
            </w:r>
          </w:p>
        </w:tc>
        <w:tc>
          <w:tcPr>
            <w:tcW w:w="567" w:type="dxa"/>
          </w:tcPr>
          <w:p w14:paraId="00F7DF02" w14:textId="18D20938" w:rsidR="00F77E94" w:rsidRPr="00A30860" w:rsidRDefault="00F77E94" w:rsidP="008E7AAC">
            <w:pPr>
              <w:tabs>
                <w:tab w:val="left" w:pos="567"/>
              </w:tabs>
              <w:spacing w:line="240" w:lineRule="auto"/>
              <w:rPr>
                <w:bCs/>
                <w:color w:val="000000"/>
                <w:sz w:val="24"/>
                <w:szCs w:val="24"/>
              </w:rPr>
            </w:pPr>
            <w:r w:rsidRPr="00A30860">
              <w:rPr>
                <w:bCs/>
                <w:color w:val="000000"/>
                <w:sz w:val="24"/>
                <w:szCs w:val="24"/>
              </w:rPr>
              <w:t>6</w:t>
            </w:r>
          </w:p>
        </w:tc>
        <w:tc>
          <w:tcPr>
            <w:tcW w:w="567" w:type="dxa"/>
          </w:tcPr>
          <w:p w14:paraId="4033047A" w14:textId="4CB86224" w:rsidR="00F77E94" w:rsidRPr="00A30860" w:rsidRDefault="00F77E94" w:rsidP="008E7AAC">
            <w:pPr>
              <w:tabs>
                <w:tab w:val="left" w:pos="567"/>
              </w:tabs>
              <w:spacing w:line="240" w:lineRule="auto"/>
              <w:rPr>
                <w:bCs/>
                <w:color w:val="000000"/>
                <w:sz w:val="24"/>
                <w:szCs w:val="24"/>
              </w:rPr>
            </w:pPr>
            <w:r w:rsidRPr="00A30860">
              <w:rPr>
                <w:bCs/>
                <w:color w:val="000000"/>
                <w:sz w:val="24"/>
                <w:szCs w:val="24"/>
              </w:rPr>
              <w:t>7</w:t>
            </w:r>
          </w:p>
        </w:tc>
        <w:tc>
          <w:tcPr>
            <w:tcW w:w="709" w:type="dxa"/>
          </w:tcPr>
          <w:p w14:paraId="003F915F" w14:textId="5899CCC7" w:rsidR="00F77E94" w:rsidRPr="00A30860" w:rsidRDefault="00F77E94" w:rsidP="008E7AAC">
            <w:pPr>
              <w:tabs>
                <w:tab w:val="left" w:pos="567"/>
              </w:tabs>
              <w:spacing w:line="240" w:lineRule="auto"/>
              <w:rPr>
                <w:bCs/>
                <w:color w:val="000000"/>
                <w:sz w:val="24"/>
                <w:szCs w:val="24"/>
              </w:rPr>
            </w:pPr>
            <w:r w:rsidRPr="00A30860">
              <w:rPr>
                <w:bCs/>
                <w:color w:val="000000"/>
                <w:sz w:val="24"/>
                <w:szCs w:val="24"/>
              </w:rPr>
              <w:t>8</w:t>
            </w:r>
          </w:p>
        </w:tc>
        <w:tc>
          <w:tcPr>
            <w:tcW w:w="567" w:type="dxa"/>
          </w:tcPr>
          <w:p w14:paraId="21B8884F" w14:textId="1F51D5FF" w:rsidR="00F77E94" w:rsidRPr="00A30860" w:rsidRDefault="00F77E94" w:rsidP="008E7AAC">
            <w:pPr>
              <w:tabs>
                <w:tab w:val="left" w:pos="567"/>
              </w:tabs>
              <w:spacing w:line="240" w:lineRule="auto"/>
              <w:rPr>
                <w:bCs/>
                <w:color w:val="000000"/>
                <w:sz w:val="24"/>
                <w:szCs w:val="24"/>
              </w:rPr>
            </w:pPr>
            <w:r w:rsidRPr="00A30860">
              <w:rPr>
                <w:bCs/>
                <w:color w:val="000000"/>
                <w:sz w:val="24"/>
                <w:szCs w:val="24"/>
              </w:rPr>
              <w:t>9</w:t>
            </w:r>
          </w:p>
        </w:tc>
        <w:tc>
          <w:tcPr>
            <w:tcW w:w="709" w:type="dxa"/>
          </w:tcPr>
          <w:p w14:paraId="3F520B47" w14:textId="218B5A1A" w:rsidR="00F77E94" w:rsidRPr="00A30860" w:rsidRDefault="00F77E94" w:rsidP="008E7AAC">
            <w:pPr>
              <w:tabs>
                <w:tab w:val="left" w:pos="567"/>
              </w:tabs>
              <w:spacing w:line="240" w:lineRule="auto"/>
              <w:rPr>
                <w:bCs/>
                <w:color w:val="000000"/>
                <w:sz w:val="24"/>
                <w:szCs w:val="24"/>
              </w:rPr>
            </w:pPr>
            <w:r w:rsidRPr="00A30860">
              <w:rPr>
                <w:bCs/>
                <w:color w:val="000000"/>
                <w:sz w:val="24"/>
                <w:szCs w:val="24"/>
              </w:rPr>
              <w:t>10</w:t>
            </w:r>
          </w:p>
        </w:tc>
        <w:tc>
          <w:tcPr>
            <w:tcW w:w="850" w:type="dxa"/>
          </w:tcPr>
          <w:p w14:paraId="49877D15" w14:textId="7A0C4F57" w:rsidR="00F77E94" w:rsidRPr="00A30860" w:rsidRDefault="00F77E94" w:rsidP="008E7AAC">
            <w:pPr>
              <w:tabs>
                <w:tab w:val="left" w:pos="567"/>
              </w:tabs>
              <w:spacing w:line="240" w:lineRule="auto"/>
              <w:rPr>
                <w:bCs/>
                <w:color w:val="000000"/>
                <w:sz w:val="24"/>
                <w:szCs w:val="24"/>
              </w:rPr>
            </w:pPr>
            <w:r w:rsidRPr="00A30860">
              <w:rPr>
                <w:bCs/>
                <w:color w:val="000000"/>
                <w:sz w:val="24"/>
                <w:szCs w:val="24"/>
              </w:rPr>
              <w:t>11</w:t>
            </w:r>
          </w:p>
        </w:tc>
        <w:tc>
          <w:tcPr>
            <w:tcW w:w="964" w:type="dxa"/>
          </w:tcPr>
          <w:p w14:paraId="6DD663BF" w14:textId="454CA9C7" w:rsidR="00F77E94" w:rsidRPr="00A30860" w:rsidRDefault="00F77E94" w:rsidP="008E7AAC">
            <w:pPr>
              <w:tabs>
                <w:tab w:val="left" w:pos="567"/>
              </w:tabs>
              <w:spacing w:line="240" w:lineRule="auto"/>
              <w:rPr>
                <w:bCs/>
                <w:color w:val="000000"/>
                <w:sz w:val="24"/>
                <w:szCs w:val="24"/>
              </w:rPr>
            </w:pPr>
            <w:r w:rsidRPr="00A30860">
              <w:rPr>
                <w:bCs/>
                <w:color w:val="000000"/>
                <w:sz w:val="24"/>
                <w:szCs w:val="24"/>
              </w:rPr>
              <w:t>12</w:t>
            </w:r>
          </w:p>
        </w:tc>
      </w:tr>
      <w:tr w:rsidR="006D4911" w:rsidRPr="00A30860" w14:paraId="01130A74" w14:textId="77777777" w:rsidTr="00792C35">
        <w:tc>
          <w:tcPr>
            <w:tcW w:w="421" w:type="dxa"/>
          </w:tcPr>
          <w:p w14:paraId="6CBDF9E3" w14:textId="26DCEE76" w:rsidR="006D4911" w:rsidRPr="008E7AAC" w:rsidRDefault="008E7AAC" w:rsidP="008E7AAC">
            <w:pPr>
              <w:widowControl w:val="0"/>
              <w:tabs>
                <w:tab w:val="left" w:pos="567"/>
              </w:tabs>
              <w:autoSpaceDE w:val="0"/>
              <w:autoSpaceDN w:val="0"/>
              <w:adjustRightInd w:val="0"/>
              <w:spacing w:line="240" w:lineRule="auto"/>
              <w:ind w:right="-609"/>
              <w:jc w:val="both"/>
              <w:rPr>
                <w:color w:val="000000"/>
                <w:sz w:val="22"/>
                <w:szCs w:val="22"/>
              </w:rPr>
            </w:pPr>
            <w:r w:rsidRPr="008E7AAC">
              <w:rPr>
                <w:color w:val="000000"/>
                <w:sz w:val="22"/>
                <w:szCs w:val="22"/>
              </w:rPr>
              <w:t>1</w:t>
            </w:r>
            <w:r w:rsidR="006D4911" w:rsidRPr="008E7AAC">
              <w:rPr>
                <w:color w:val="000000"/>
                <w:sz w:val="22"/>
                <w:szCs w:val="22"/>
              </w:rPr>
              <w:t>0</w:t>
            </w:r>
          </w:p>
        </w:tc>
        <w:tc>
          <w:tcPr>
            <w:tcW w:w="1984" w:type="dxa"/>
          </w:tcPr>
          <w:p w14:paraId="4F286C1B" w14:textId="77777777" w:rsidR="006D4911" w:rsidRPr="00A30860" w:rsidRDefault="006D4911" w:rsidP="008E7AAC">
            <w:pPr>
              <w:widowControl w:val="0"/>
              <w:tabs>
                <w:tab w:val="left" w:pos="567"/>
              </w:tabs>
              <w:autoSpaceDE w:val="0"/>
              <w:autoSpaceDN w:val="0"/>
              <w:adjustRightInd w:val="0"/>
              <w:spacing w:line="240" w:lineRule="auto"/>
              <w:ind w:firstLine="31"/>
              <w:jc w:val="both"/>
              <w:rPr>
                <w:bCs/>
                <w:color w:val="000000"/>
                <w:sz w:val="24"/>
                <w:szCs w:val="24"/>
              </w:rPr>
            </w:pPr>
            <w:r w:rsidRPr="00A30860">
              <w:rPr>
                <w:bCs/>
                <w:color w:val="000000"/>
                <w:sz w:val="24"/>
                <w:szCs w:val="24"/>
              </w:rPr>
              <w:t>Направленность на материальные ценности</w:t>
            </w:r>
          </w:p>
        </w:tc>
        <w:tc>
          <w:tcPr>
            <w:tcW w:w="709" w:type="dxa"/>
          </w:tcPr>
          <w:p w14:paraId="5CC81E59"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4,07</w:t>
            </w:r>
          </w:p>
        </w:tc>
        <w:tc>
          <w:tcPr>
            <w:tcW w:w="709" w:type="dxa"/>
          </w:tcPr>
          <w:p w14:paraId="044134AC"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5,84</w:t>
            </w:r>
          </w:p>
        </w:tc>
        <w:tc>
          <w:tcPr>
            <w:tcW w:w="708" w:type="dxa"/>
          </w:tcPr>
          <w:p w14:paraId="548E5305"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4,12</w:t>
            </w:r>
          </w:p>
        </w:tc>
        <w:tc>
          <w:tcPr>
            <w:tcW w:w="567" w:type="dxa"/>
          </w:tcPr>
          <w:p w14:paraId="7313CAEB"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5,64</w:t>
            </w:r>
          </w:p>
        </w:tc>
        <w:tc>
          <w:tcPr>
            <w:tcW w:w="567" w:type="dxa"/>
          </w:tcPr>
          <w:p w14:paraId="595C8CFC"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4,17</w:t>
            </w:r>
          </w:p>
        </w:tc>
        <w:tc>
          <w:tcPr>
            <w:tcW w:w="709" w:type="dxa"/>
          </w:tcPr>
          <w:p w14:paraId="4E9983E0"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5,74</w:t>
            </w:r>
          </w:p>
        </w:tc>
        <w:tc>
          <w:tcPr>
            <w:tcW w:w="567" w:type="dxa"/>
          </w:tcPr>
          <w:p w14:paraId="72650A87"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4,34</w:t>
            </w:r>
          </w:p>
        </w:tc>
        <w:tc>
          <w:tcPr>
            <w:tcW w:w="709" w:type="dxa"/>
          </w:tcPr>
          <w:p w14:paraId="2951DB4D"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5,64</w:t>
            </w:r>
          </w:p>
        </w:tc>
        <w:tc>
          <w:tcPr>
            <w:tcW w:w="850" w:type="dxa"/>
          </w:tcPr>
          <w:p w14:paraId="4456CEFF"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-4,68</w:t>
            </w:r>
          </w:p>
        </w:tc>
        <w:tc>
          <w:tcPr>
            <w:tcW w:w="964" w:type="dxa"/>
          </w:tcPr>
          <w:p w14:paraId="514FE50D"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0,000</w:t>
            </w:r>
            <w:r w:rsidRPr="00A30860">
              <w:rPr>
                <w:bCs/>
                <w:color w:val="000000"/>
                <w:sz w:val="24"/>
                <w:szCs w:val="24"/>
                <w:vertAlign w:val="superscript"/>
              </w:rPr>
              <w:t>***</w:t>
            </w:r>
          </w:p>
        </w:tc>
      </w:tr>
      <w:tr w:rsidR="006D4911" w:rsidRPr="00A30860" w14:paraId="2A6BE4EB" w14:textId="77777777" w:rsidTr="00792C35">
        <w:tc>
          <w:tcPr>
            <w:tcW w:w="421" w:type="dxa"/>
          </w:tcPr>
          <w:p w14:paraId="5284B8BD" w14:textId="2E9677B0" w:rsidR="006D4911" w:rsidRPr="008E7AAC" w:rsidRDefault="006D4911" w:rsidP="008E7AAC">
            <w:pPr>
              <w:widowControl w:val="0"/>
              <w:tabs>
                <w:tab w:val="left" w:pos="567"/>
              </w:tabs>
              <w:autoSpaceDE w:val="0"/>
              <w:autoSpaceDN w:val="0"/>
              <w:adjustRightInd w:val="0"/>
              <w:spacing w:line="240" w:lineRule="auto"/>
              <w:ind w:right="-609"/>
              <w:jc w:val="both"/>
              <w:rPr>
                <w:color w:val="000000"/>
                <w:sz w:val="22"/>
                <w:szCs w:val="22"/>
              </w:rPr>
            </w:pPr>
            <w:r w:rsidRPr="008E7AAC">
              <w:rPr>
                <w:color w:val="000000"/>
                <w:sz w:val="22"/>
                <w:szCs w:val="22"/>
              </w:rPr>
              <w:t>1</w:t>
            </w:r>
            <w:r w:rsidR="008E7AAC" w:rsidRPr="008E7AAC">
              <w:rPr>
                <w:color w:val="000000"/>
                <w:sz w:val="22"/>
                <w:szCs w:val="22"/>
              </w:rPr>
              <w:t>1</w:t>
            </w:r>
          </w:p>
        </w:tc>
        <w:tc>
          <w:tcPr>
            <w:tcW w:w="1984" w:type="dxa"/>
          </w:tcPr>
          <w:p w14:paraId="48B01822" w14:textId="77777777" w:rsidR="006D4911" w:rsidRPr="00A30860" w:rsidRDefault="006D4911" w:rsidP="008E7AAC">
            <w:pPr>
              <w:widowControl w:val="0"/>
              <w:tabs>
                <w:tab w:val="left" w:pos="567"/>
              </w:tabs>
              <w:autoSpaceDE w:val="0"/>
              <w:autoSpaceDN w:val="0"/>
              <w:adjustRightInd w:val="0"/>
              <w:spacing w:line="240" w:lineRule="auto"/>
              <w:ind w:firstLine="31"/>
              <w:jc w:val="both"/>
              <w:rPr>
                <w:bCs/>
                <w:color w:val="000000"/>
                <w:sz w:val="24"/>
                <w:szCs w:val="24"/>
              </w:rPr>
            </w:pPr>
            <w:r w:rsidRPr="00A30860">
              <w:rPr>
                <w:bCs/>
                <w:color w:val="000000"/>
                <w:sz w:val="24"/>
                <w:szCs w:val="24"/>
              </w:rPr>
              <w:t>Направленность на отдых</w:t>
            </w:r>
          </w:p>
        </w:tc>
        <w:tc>
          <w:tcPr>
            <w:tcW w:w="709" w:type="dxa"/>
          </w:tcPr>
          <w:p w14:paraId="269A9DC1"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3,58</w:t>
            </w:r>
          </w:p>
        </w:tc>
        <w:tc>
          <w:tcPr>
            <w:tcW w:w="709" w:type="dxa"/>
          </w:tcPr>
          <w:p w14:paraId="14A2C0F2"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4,88</w:t>
            </w:r>
          </w:p>
        </w:tc>
        <w:tc>
          <w:tcPr>
            <w:tcW w:w="708" w:type="dxa"/>
          </w:tcPr>
          <w:p w14:paraId="42D0B07F"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3,28</w:t>
            </w:r>
          </w:p>
        </w:tc>
        <w:tc>
          <w:tcPr>
            <w:tcW w:w="567" w:type="dxa"/>
          </w:tcPr>
          <w:p w14:paraId="5B0FD4E6"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4,38</w:t>
            </w:r>
          </w:p>
        </w:tc>
        <w:tc>
          <w:tcPr>
            <w:tcW w:w="567" w:type="dxa"/>
          </w:tcPr>
          <w:p w14:paraId="09675074"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3,25</w:t>
            </w:r>
          </w:p>
        </w:tc>
        <w:tc>
          <w:tcPr>
            <w:tcW w:w="709" w:type="dxa"/>
          </w:tcPr>
          <w:p w14:paraId="5B861DE6"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4,48</w:t>
            </w:r>
          </w:p>
        </w:tc>
        <w:tc>
          <w:tcPr>
            <w:tcW w:w="567" w:type="dxa"/>
          </w:tcPr>
          <w:p w14:paraId="4335DD64"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3,78</w:t>
            </w:r>
          </w:p>
        </w:tc>
        <w:tc>
          <w:tcPr>
            <w:tcW w:w="709" w:type="dxa"/>
          </w:tcPr>
          <w:p w14:paraId="047B2132"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4,39</w:t>
            </w:r>
          </w:p>
        </w:tc>
        <w:tc>
          <w:tcPr>
            <w:tcW w:w="850" w:type="dxa"/>
          </w:tcPr>
          <w:p w14:paraId="02B522CE"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-5,98</w:t>
            </w:r>
          </w:p>
        </w:tc>
        <w:tc>
          <w:tcPr>
            <w:tcW w:w="964" w:type="dxa"/>
          </w:tcPr>
          <w:p w14:paraId="7A04EFAE"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0,000</w:t>
            </w:r>
            <w:r w:rsidRPr="00A30860">
              <w:rPr>
                <w:bCs/>
                <w:color w:val="000000"/>
                <w:sz w:val="24"/>
                <w:szCs w:val="24"/>
                <w:vertAlign w:val="superscript"/>
              </w:rPr>
              <w:t>**</w:t>
            </w:r>
          </w:p>
        </w:tc>
      </w:tr>
      <w:tr w:rsidR="006D4911" w:rsidRPr="00A30860" w14:paraId="06048D35" w14:textId="77777777" w:rsidTr="00792C35">
        <w:trPr>
          <w:trHeight w:val="178"/>
        </w:trPr>
        <w:tc>
          <w:tcPr>
            <w:tcW w:w="421" w:type="dxa"/>
          </w:tcPr>
          <w:p w14:paraId="0839DBC6" w14:textId="3949FCBB" w:rsidR="006D4911" w:rsidRPr="008E7AAC" w:rsidRDefault="008E7AAC" w:rsidP="008E7AAC">
            <w:pPr>
              <w:widowControl w:val="0"/>
              <w:tabs>
                <w:tab w:val="left" w:pos="567"/>
              </w:tabs>
              <w:autoSpaceDE w:val="0"/>
              <w:autoSpaceDN w:val="0"/>
              <w:adjustRightInd w:val="0"/>
              <w:spacing w:line="240" w:lineRule="auto"/>
              <w:ind w:right="-609"/>
              <w:jc w:val="both"/>
              <w:rPr>
                <w:color w:val="000000"/>
                <w:sz w:val="22"/>
                <w:szCs w:val="22"/>
              </w:rPr>
            </w:pPr>
            <w:r w:rsidRPr="008E7AAC">
              <w:rPr>
                <w:color w:val="000000"/>
                <w:sz w:val="22"/>
                <w:szCs w:val="22"/>
              </w:rPr>
              <w:t>1</w:t>
            </w:r>
            <w:r w:rsidR="006D4911" w:rsidRPr="008E7AAC">
              <w:rPr>
                <w:color w:val="000000"/>
                <w:sz w:val="22"/>
                <w:szCs w:val="22"/>
              </w:rPr>
              <w:t>2</w:t>
            </w:r>
          </w:p>
        </w:tc>
        <w:tc>
          <w:tcPr>
            <w:tcW w:w="1984" w:type="dxa"/>
          </w:tcPr>
          <w:p w14:paraId="2EB0EA96" w14:textId="77777777" w:rsidR="006D4911" w:rsidRPr="00A30860" w:rsidRDefault="006D4911" w:rsidP="008E7AAC">
            <w:pPr>
              <w:widowControl w:val="0"/>
              <w:tabs>
                <w:tab w:val="left" w:pos="567"/>
              </w:tabs>
              <w:autoSpaceDE w:val="0"/>
              <w:autoSpaceDN w:val="0"/>
              <w:adjustRightInd w:val="0"/>
              <w:spacing w:line="240" w:lineRule="auto"/>
              <w:ind w:firstLine="31"/>
              <w:jc w:val="both"/>
              <w:rPr>
                <w:bCs/>
                <w:color w:val="000000"/>
                <w:sz w:val="24"/>
                <w:szCs w:val="24"/>
              </w:rPr>
            </w:pPr>
            <w:r w:rsidRPr="00A30860">
              <w:rPr>
                <w:bCs/>
                <w:color w:val="000000"/>
                <w:sz w:val="24"/>
                <w:szCs w:val="24"/>
              </w:rPr>
              <w:t xml:space="preserve">Направленность на духовное развитие </w:t>
            </w:r>
          </w:p>
        </w:tc>
        <w:tc>
          <w:tcPr>
            <w:tcW w:w="709" w:type="dxa"/>
          </w:tcPr>
          <w:p w14:paraId="5424440C"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455</w:t>
            </w:r>
          </w:p>
        </w:tc>
        <w:tc>
          <w:tcPr>
            <w:tcW w:w="709" w:type="dxa"/>
          </w:tcPr>
          <w:p w14:paraId="0E536C1C"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3,82</w:t>
            </w:r>
          </w:p>
        </w:tc>
        <w:tc>
          <w:tcPr>
            <w:tcW w:w="708" w:type="dxa"/>
          </w:tcPr>
          <w:p w14:paraId="3167294B"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463</w:t>
            </w:r>
          </w:p>
        </w:tc>
        <w:tc>
          <w:tcPr>
            <w:tcW w:w="567" w:type="dxa"/>
          </w:tcPr>
          <w:p w14:paraId="5DA7E1C9"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3,55</w:t>
            </w:r>
          </w:p>
        </w:tc>
        <w:tc>
          <w:tcPr>
            <w:tcW w:w="567" w:type="dxa"/>
          </w:tcPr>
          <w:p w14:paraId="0C8DB710"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4,63</w:t>
            </w:r>
          </w:p>
        </w:tc>
        <w:tc>
          <w:tcPr>
            <w:tcW w:w="709" w:type="dxa"/>
          </w:tcPr>
          <w:p w14:paraId="33B48887"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3,7</w:t>
            </w:r>
          </w:p>
        </w:tc>
        <w:tc>
          <w:tcPr>
            <w:tcW w:w="567" w:type="dxa"/>
          </w:tcPr>
          <w:p w14:paraId="2FE660DC"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4,83</w:t>
            </w:r>
          </w:p>
        </w:tc>
        <w:tc>
          <w:tcPr>
            <w:tcW w:w="709" w:type="dxa"/>
          </w:tcPr>
          <w:p w14:paraId="341EAC24"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,69</w:t>
            </w:r>
          </w:p>
        </w:tc>
        <w:tc>
          <w:tcPr>
            <w:tcW w:w="850" w:type="dxa"/>
          </w:tcPr>
          <w:p w14:paraId="17BEC137" w14:textId="77777777" w:rsidR="006D4911" w:rsidRPr="00A30860" w:rsidRDefault="006D4911" w:rsidP="008E7AAC">
            <w:pPr>
              <w:tabs>
                <w:tab w:val="left" w:pos="567"/>
              </w:tabs>
              <w:spacing w:line="240" w:lineRule="auto"/>
              <w:ind w:hanging="326"/>
              <w:jc w:val="right"/>
              <w:rPr>
                <w:sz w:val="24"/>
                <w:szCs w:val="24"/>
              </w:rPr>
            </w:pPr>
            <w:r w:rsidRPr="00A30860">
              <w:rPr>
                <w:bCs/>
                <w:color w:val="000000"/>
                <w:sz w:val="24"/>
                <w:szCs w:val="24"/>
              </w:rPr>
              <w:t>5,68</w:t>
            </w:r>
          </w:p>
        </w:tc>
        <w:tc>
          <w:tcPr>
            <w:tcW w:w="964" w:type="dxa"/>
          </w:tcPr>
          <w:p w14:paraId="0C07102F" w14:textId="77777777" w:rsidR="006D4911" w:rsidRPr="00A30860" w:rsidRDefault="006D4911" w:rsidP="008E7AAC">
            <w:pPr>
              <w:tabs>
                <w:tab w:val="left" w:pos="567"/>
              </w:tabs>
              <w:spacing w:line="240" w:lineRule="auto"/>
              <w:ind w:hanging="326"/>
              <w:jc w:val="right"/>
              <w:rPr>
                <w:sz w:val="24"/>
                <w:szCs w:val="24"/>
                <w:vertAlign w:val="superscript"/>
              </w:rPr>
            </w:pPr>
            <w:r w:rsidRPr="00A30860">
              <w:rPr>
                <w:bCs/>
                <w:color w:val="000000"/>
                <w:sz w:val="24"/>
                <w:szCs w:val="24"/>
              </w:rPr>
              <w:t>0,000</w:t>
            </w:r>
            <w:r w:rsidRPr="00A30860">
              <w:rPr>
                <w:bCs/>
                <w:color w:val="000000"/>
                <w:sz w:val="24"/>
                <w:szCs w:val="24"/>
                <w:vertAlign w:val="superscript"/>
              </w:rPr>
              <w:t>***</w:t>
            </w:r>
          </w:p>
        </w:tc>
      </w:tr>
    </w:tbl>
    <w:p w14:paraId="77A9CB38" w14:textId="77777777" w:rsidR="006D4911" w:rsidRPr="00A30860" w:rsidRDefault="006D4911" w:rsidP="004048D7">
      <w:pPr>
        <w:tabs>
          <w:tab w:val="left" w:pos="567"/>
        </w:tabs>
        <w:spacing w:after="0" w:line="240" w:lineRule="auto"/>
        <w:ind w:firstLine="567"/>
        <w:jc w:val="both"/>
        <w:rPr>
          <w:rFonts w:ascii="Times New Roman" w:hAnsi="Times New Roman" w:cs="Times New Roman"/>
          <w:sz w:val="28"/>
          <w:szCs w:val="28"/>
        </w:rPr>
      </w:pPr>
    </w:p>
    <w:p w14:paraId="47E6208C" w14:textId="667164BA" w:rsidR="00E96A18"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Анализ выявленных различий в группах школьников</w:t>
      </w:r>
      <w:r w:rsidR="00D8298F" w:rsidRPr="00A30860">
        <w:rPr>
          <w:rFonts w:ascii="Times New Roman" w:hAnsi="Times New Roman" w:cs="Times New Roman"/>
          <w:sz w:val="28"/>
          <w:szCs w:val="28"/>
        </w:rPr>
        <w:t xml:space="preserve"> свидетельствует</w:t>
      </w:r>
      <w:r w:rsidRPr="00A30860">
        <w:rPr>
          <w:rFonts w:ascii="Times New Roman" w:hAnsi="Times New Roman" w:cs="Times New Roman"/>
          <w:sz w:val="28"/>
          <w:szCs w:val="28"/>
        </w:rPr>
        <w:t>, что у определенного количества школьников 7-ых классов значение по некоторым значимым мотивам более выше, чем в показателях у учеников 8-ых классов. Выявленные различия в характеристиках мотивационной сферы подростков</w:t>
      </w:r>
      <w:r w:rsidR="00D8298F" w:rsidRPr="00A30860">
        <w:rPr>
          <w:rFonts w:ascii="Times New Roman" w:hAnsi="Times New Roman" w:cs="Times New Roman"/>
          <w:sz w:val="28"/>
          <w:szCs w:val="28"/>
        </w:rPr>
        <w:t xml:space="preserve"> представлены также на рисунке 7</w:t>
      </w:r>
      <w:r w:rsidRPr="00A30860">
        <w:rPr>
          <w:rFonts w:ascii="Times New Roman" w:hAnsi="Times New Roman" w:cs="Times New Roman"/>
          <w:sz w:val="28"/>
          <w:szCs w:val="28"/>
        </w:rPr>
        <w:t xml:space="preserve">. </w:t>
      </w:r>
    </w:p>
    <w:p w14:paraId="273228C3" w14:textId="77777777" w:rsidR="008E7AAC" w:rsidRPr="00A30860" w:rsidRDefault="008E7AAC" w:rsidP="004048D7">
      <w:pPr>
        <w:tabs>
          <w:tab w:val="left" w:pos="567"/>
        </w:tabs>
        <w:spacing w:after="0" w:line="240" w:lineRule="auto"/>
        <w:ind w:firstLine="567"/>
        <w:jc w:val="both"/>
        <w:rPr>
          <w:rFonts w:ascii="Times New Roman" w:hAnsi="Times New Roman" w:cs="Times New Roman"/>
          <w:sz w:val="28"/>
          <w:szCs w:val="28"/>
        </w:rPr>
      </w:pPr>
    </w:p>
    <w:p w14:paraId="627B88C7"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75883FA4" wp14:editId="06FE64A7">
            <wp:extent cx="5940425" cy="3762103"/>
            <wp:effectExtent l="0" t="0" r="3175" b="1016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C39368" w14:textId="77777777" w:rsidR="008E7AAC" w:rsidRDefault="008E7AAC" w:rsidP="004048D7">
      <w:pPr>
        <w:shd w:val="clear" w:color="auto" w:fill="FFFFFF"/>
        <w:tabs>
          <w:tab w:val="left" w:pos="567"/>
        </w:tabs>
        <w:spacing w:after="0" w:line="240" w:lineRule="auto"/>
        <w:ind w:firstLine="567"/>
        <w:jc w:val="center"/>
        <w:rPr>
          <w:rFonts w:ascii="Times New Roman" w:hAnsi="Times New Roman" w:cs="Times New Roman"/>
          <w:sz w:val="28"/>
          <w:szCs w:val="28"/>
        </w:rPr>
      </w:pPr>
    </w:p>
    <w:p w14:paraId="383B260A" w14:textId="4A52779D" w:rsidR="00E96A18" w:rsidRPr="00A30860" w:rsidRDefault="00EC3C49" w:rsidP="004048D7">
      <w:pPr>
        <w:shd w:val="clear" w:color="auto" w:fill="FFFFFF"/>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sz w:val="28"/>
          <w:szCs w:val="28"/>
        </w:rPr>
        <w:t>Рисуно</w:t>
      </w:r>
      <w:r w:rsidR="00D8298F" w:rsidRPr="00A30860">
        <w:rPr>
          <w:rFonts w:ascii="Times New Roman" w:hAnsi="Times New Roman" w:cs="Times New Roman"/>
          <w:sz w:val="28"/>
          <w:szCs w:val="28"/>
        </w:rPr>
        <w:t>к 7</w:t>
      </w:r>
      <w:r w:rsidR="00E96A18" w:rsidRPr="00A30860">
        <w:rPr>
          <w:rFonts w:ascii="Times New Roman" w:hAnsi="Times New Roman" w:cs="Times New Roman"/>
          <w:sz w:val="28"/>
          <w:szCs w:val="28"/>
        </w:rPr>
        <w:t xml:space="preserve"> - Средние значения различий в мотивационной сфере на этапе констатирующего эксперимента</w:t>
      </w:r>
    </w:p>
    <w:p w14:paraId="7089921A" w14:textId="77777777" w:rsidR="008E7AAC" w:rsidRDefault="008E7AAC" w:rsidP="004048D7">
      <w:pPr>
        <w:tabs>
          <w:tab w:val="left" w:pos="567"/>
        </w:tabs>
        <w:spacing w:after="0" w:line="240" w:lineRule="auto"/>
        <w:ind w:firstLine="567"/>
        <w:jc w:val="both"/>
        <w:rPr>
          <w:rFonts w:ascii="Times New Roman" w:hAnsi="Times New Roman" w:cs="Times New Roman"/>
          <w:sz w:val="28"/>
          <w:szCs w:val="28"/>
        </w:rPr>
      </w:pPr>
    </w:p>
    <w:p w14:paraId="502F2F1D" w14:textId="61FAE0A9" w:rsidR="00D8298F" w:rsidRPr="00A30860" w:rsidRDefault="00D8298F"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Согласно рисунку 7, показатель потребности в достижении p ≤ 0,000; мотив достижения достигает p ≤ 0,000); мотив аффилиации равен p ≤ 0,000; мотив </w:t>
      </w:r>
      <w:r w:rsidRPr="00A30860">
        <w:rPr>
          <w:rFonts w:ascii="Times New Roman" w:hAnsi="Times New Roman" w:cs="Times New Roman"/>
          <w:sz w:val="28"/>
          <w:szCs w:val="28"/>
        </w:rPr>
        <w:lastRenderedPageBreak/>
        <w:t>саморазвития получен p ≤ 0,026); направленность на духовное развитие показал уровень p ≤ 0,000. Это означает, что на уровне 7-ых классов наблюдается стремление учащихся быть более успешными и удачливыми, стараются выполнять работу старательно и добросовестно. Ученики 7 классов дорожат дружбой, достаточно коммуникабельны и открыты сотрудничеству. Подростки 7-ых классов активно общаются и взаимодействуют, стремятся осознать свои личные качества, желают развиваться в будущем, улучшать свои знания и умения</w:t>
      </w:r>
      <w:r w:rsidR="001024A7" w:rsidRPr="00A30860">
        <w:rPr>
          <w:rFonts w:ascii="Times New Roman" w:hAnsi="Times New Roman" w:cs="Times New Roman"/>
          <w:sz w:val="28"/>
          <w:szCs w:val="28"/>
        </w:rPr>
        <w:t>.</w:t>
      </w:r>
    </w:p>
    <w:p w14:paraId="3D2F5170" w14:textId="6E9A2713"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Анализ получен</w:t>
      </w:r>
      <w:r w:rsidR="00D8298F" w:rsidRPr="00A30860">
        <w:rPr>
          <w:rFonts w:ascii="Times New Roman" w:hAnsi="Times New Roman" w:cs="Times New Roman"/>
          <w:sz w:val="28"/>
          <w:szCs w:val="28"/>
        </w:rPr>
        <w:t>ных данных, отраженных в табл. 6 и на рис.7</w:t>
      </w:r>
      <w:r w:rsidRPr="00A30860">
        <w:rPr>
          <w:rFonts w:ascii="Times New Roman" w:hAnsi="Times New Roman" w:cs="Times New Roman"/>
          <w:sz w:val="28"/>
          <w:szCs w:val="28"/>
        </w:rPr>
        <w:t xml:space="preserve"> обнаруживают значения по показателям мотивации одобрения равным p ≤ 0,000); направленность на материальные ценности тождественна p ≤ 0,000; направленность на отдых соответствует p ≤ 0,000</w:t>
      </w:r>
      <w:bookmarkStart w:id="7" w:name="_Hlk138952808"/>
      <w:r w:rsidR="00BE489F" w:rsidRPr="00A30860">
        <w:rPr>
          <w:rFonts w:ascii="Times New Roman" w:hAnsi="Times New Roman" w:cs="Times New Roman"/>
          <w:sz w:val="28"/>
          <w:szCs w:val="28"/>
        </w:rPr>
        <w:t xml:space="preserve">.  </w:t>
      </w:r>
      <w:bookmarkEnd w:id="7"/>
    </w:p>
    <w:p w14:paraId="5B5410B9"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Таким образом мы наблюдаем тенденцию снижения мотивации достижения у учащихся 8-х классов. Все чаще проявляется внешняя мотивация, это выражается в желание слышать одобрение и похвалу со стороны сверстников, отключают внутренний голос, считают внешнюю оценку самой правильной и желают ей соответствовать. Это означает что восьмиклассники становятся внутренне тревожными, неуверенными в себе, теряют правильные ориентиры и цели.  Отмечается направленность учеников 8 классов на ценность материальных благ, приятное и комфортное времяпровождение, и в отличие от семиклассников, обнаружено, что восьмиклассники не стремятся достигать желаемого собственными усилиями не хотят применять внутреннего упорства работы над собой. Это объясняется снижением уровней многих мотивов, составляющих мотивационную сферу, потерей целей и смыслов. В беседе и опросе учащихся 8-х классов, мы выяснили, что они все чаще отвлекаются на компьютерных играх и времяпровождению в Интернете. Такие действия подростки объясняли желанием отвлечься, уйти от своих проблемах, забыть о тревогах и от разрешения трудных жизненных и учебных ситуаций. </w:t>
      </w:r>
    </w:p>
    <w:p w14:paraId="43127DA5"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Снижение основных мотивов в мотивационной сфере учеников 8-х классов ведет уходу таких учеников в виртуальный мир. Такой уход чреват усилением проблем дезадаптации, повышением тревожности. Снижение достиженческой активности в 8-х классах является предупреждением для педагогов и психологов, следует обратить внимание на поддержание мотивационной достиженческой активности уже на уровне 7-х классов.</w:t>
      </w:r>
    </w:p>
    <w:p w14:paraId="376B071F"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Анализируя выявленные различия в характеристиках мотивационной сферы во всех восьми группах, мы делаем вывод, что подростки, у которых выявлены положительные результаты по основным категориям мотивов схожи, мы можем охарактеризовать их мотивационную сферу следующим образом: желание достигать результата успешности в своих начинаниях; стараться выполнять работу как можно лучше; ценят дружбу и умеют дружить; способны сотрудничать; желают быть жизнестойкими. У учащихся, которые показали </w:t>
      </w:r>
      <w:r w:rsidRPr="00A30860">
        <w:rPr>
          <w:rFonts w:ascii="Times New Roman" w:hAnsi="Times New Roman" w:cs="Times New Roman"/>
          <w:sz w:val="28"/>
          <w:szCs w:val="28"/>
        </w:rPr>
        <w:lastRenderedPageBreak/>
        <w:t>низкие результаты (это в основном обучающиеся 8-х классов), происходит снижение показателей основных важных мотивов. И на передний план выступают такие характеристики мотивационной сферы: как стремление к внешнему одобрению; ориентиры только на мнение других людей, ценность материальных благ и беспечное и приятное времяпровождение, нет желания саморазвиваться.</w:t>
      </w:r>
    </w:p>
    <w:p w14:paraId="1FFD047C"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Полученные результаты натолкнули нас на мысль, что между 7-ми и 8-ми классами обнаруживается определенный период, когда у подростков снижается мотивационная направленность в целом и происходит изменение в иерархии мотивов в мотивационной сфере. Основной причиной такого спада и изменения в мотивационной сфере подростка, на наш взгляд, является ослабление внимания со </w:t>
      </w:r>
      <w:r w:rsidR="00D8298F" w:rsidRPr="00A30860">
        <w:rPr>
          <w:rFonts w:ascii="Times New Roman" w:hAnsi="Times New Roman" w:cs="Times New Roman"/>
          <w:sz w:val="28"/>
          <w:szCs w:val="28"/>
        </w:rPr>
        <w:t xml:space="preserve">стороны педагогов и родителей. </w:t>
      </w:r>
      <w:r w:rsidRPr="00A30860">
        <w:rPr>
          <w:rFonts w:ascii="Times New Roman" w:hAnsi="Times New Roman" w:cs="Times New Roman"/>
          <w:sz w:val="28"/>
          <w:szCs w:val="28"/>
        </w:rPr>
        <w:t xml:space="preserve">Следствием снижения мотивационной достиженческой направленности является снижение всей учебной и познавательной мотивации, которая ведет к снижению успеваемости. </w:t>
      </w:r>
    </w:p>
    <w:p w14:paraId="48A1C2D1"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Согласно результатам исследования по Шкале академической мотивации большая часть участников (64.66% в российских школах и 59.67% в казахстанских) руководствуются внешней мотивацией, что предполагает активное давление или мотивирование со стороны близких, учителей, социума или общей социальной ситуации. Распределение уровня академической успеваемости в группе с внешней мотивацией оказывается очень широкой, включается все уровни успеваемости и не содержит статистических значимых отклонений. Наименьшей группой являются амотивированные участники исследования (11.65% россиян </w:t>
      </w:r>
      <w:r w:rsidR="00D8298F" w:rsidRPr="00A30860">
        <w:rPr>
          <w:rFonts w:ascii="Times New Roman" w:hAnsi="Times New Roman" w:cs="Times New Roman"/>
          <w:sz w:val="28"/>
          <w:szCs w:val="28"/>
        </w:rPr>
        <w:t>и 6.63% казахстанцев) (Рисунок 8</w:t>
      </w:r>
      <w:r w:rsidRPr="00A30860">
        <w:rPr>
          <w:rFonts w:ascii="Times New Roman" w:hAnsi="Times New Roman" w:cs="Times New Roman"/>
          <w:sz w:val="28"/>
          <w:szCs w:val="28"/>
        </w:rPr>
        <w:t>).</w:t>
      </w:r>
    </w:p>
    <w:p w14:paraId="5DEA6222" w14:textId="77777777" w:rsidR="00726359" w:rsidRPr="00A30860" w:rsidRDefault="00726359" w:rsidP="004048D7">
      <w:pPr>
        <w:tabs>
          <w:tab w:val="left" w:pos="567"/>
        </w:tabs>
        <w:spacing w:after="0" w:line="240" w:lineRule="auto"/>
        <w:ind w:firstLine="567"/>
        <w:jc w:val="both"/>
        <w:rPr>
          <w:rFonts w:ascii="Times New Roman" w:hAnsi="Times New Roman" w:cs="Times New Roman"/>
          <w:sz w:val="28"/>
          <w:szCs w:val="28"/>
        </w:rPr>
      </w:pPr>
    </w:p>
    <w:p w14:paraId="00BBA77E"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686807B3" wp14:editId="79FC3E3B">
            <wp:extent cx="4573905" cy="2745105"/>
            <wp:effectExtent l="0" t="0" r="10795" b="10795"/>
            <wp:docPr id="125" name="Диаграмма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BE9FF3" w14:textId="77777777" w:rsidR="008E7AAC" w:rsidRDefault="008E7AAC" w:rsidP="004048D7">
      <w:pPr>
        <w:tabs>
          <w:tab w:val="left" w:pos="567"/>
        </w:tabs>
        <w:spacing w:after="0" w:line="240" w:lineRule="auto"/>
        <w:ind w:firstLine="567"/>
        <w:jc w:val="center"/>
        <w:rPr>
          <w:rFonts w:ascii="Times New Roman" w:hAnsi="Times New Roman" w:cs="Times New Roman"/>
          <w:sz w:val="28"/>
          <w:szCs w:val="28"/>
        </w:rPr>
      </w:pPr>
    </w:p>
    <w:p w14:paraId="3A153EE7" w14:textId="68B6E00F" w:rsidR="00E96A18" w:rsidRPr="00A30860" w:rsidRDefault="00E96A18" w:rsidP="008E7AAC">
      <w:pPr>
        <w:tabs>
          <w:tab w:val="left" w:pos="567"/>
        </w:tabs>
        <w:spacing w:after="0" w:line="240" w:lineRule="auto"/>
        <w:rPr>
          <w:rFonts w:ascii="Times New Roman" w:hAnsi="Times New Roman" w:cs="Times New Roman"/>
          <w:sz w:val="28"/>
          <w:szCs w:val="28"/>
        </w:rPr>
      </w:pPr>
      <w:r w:rsidRPr="00A30860">
        <w:rPr>
          <w:rFonts w:ascii="Times New Roman" w:hAnsi="Times New Roman" w:cs="Times New Roman"/>
          <w:sz w:val="28"/>
          <w:szCs w:val="28"/>
        </w:rPr>
        <w:t>Рисунок</w:t>
      </w:r>
      <w:r w:rsidR="00D8298F" w:rsidRPr="00A30860">
        <w:rPr>
          <w:rFonts w:ascii="Times New Roman" w:hAnsi="Times New Roman" w:cs="Times New Roman"/>
          <w:sz w:val="28"/>
          <w:szCs w:val="28"/>
        </w:rPr>
        <w:t xml:space="preserve"> 8</w:t>
      </w:r>
      <w:r w:rsidRPr="00A30860">
        <w:rPr>
          <w:rFonts w:ascii="Times New Roman" w:hAnsi="Times New Roman" w:cs="Times New Roman"/>
          <w:sz w:val="28"/>
          <w:szCs w:val="28"/>
        </w:rPr>
        <w:t xml:space="preserve"> - Результаты опроса согласно </w:t>
      </w:r>
      <w:proofErr w:type="spellStart"/>
      <w:r w:rsidRPr="00A30860">
        <w:rPr>
          <w:rFonts w:ascii="Times New Roman" w:hAnsi="Times New Roman" w:cs="Times New Roman"/>
          <w:sz w:val="28"/>
          <w:szCs w:val="28"/>
        </w:rPr>
        <w:t>The</w:t>
      </w:r>
      <w:proofErr w:type="spellEnd"/>
      <w:r w:rsidRPr="00A30860">
        <w:rPr>
          <w:rFonts w:ascii="Times New Roman" w:hAnsi="Times New Roman" w:cs="Times New Roman"/>
          <w:sz w:val="28"/>
          <w:szCs w:val="28"/>
        </w:rPr>
        <w:t xml:space="preserve"> Academic Motivation </w:t>
      </w:r>
      <w:proofErr w:type="spellStart"/>
      <w:r w:rsidRPr="00A30860">
        <w:rPr>
          <w:rFonts w:ascii="Times New Roman" w:hAnsi="Times New Roman" w:cs="Times New Roman"/>
          <w:sz w:val="28"/>
          <w:szCs w:val="28"/>
        </w:rPr>
        <w:t>Scale</w:t>
      </w:r>
      <w:proofErr w:type="spellEnd"/>
      <w:r w:rsidRPr="00A30860">
        <w:rPr>
          <w:rFonts w:ascii="Times New Roman" w:hAnsi="Times New Roman" w:cs="Times New Roman"/>
          <w:sz w:val="28"/>
          <w:szCs w:val="28"/>
        </w:rPr>
        <w:t xml:space="preserve"> (в %)</w:t>
      </w:r>
    </w:p>
    <w:p w14:paraId="5B10D98E" w14:textId="77777777" w:rsidR="008E7AAC" w:rsidRDefault="008E7AAC" w:rsidP="004048D7">
      <w:pPr>
        <w:tabs>
          <w:tab w:val="left" w:pos="567"/>
        </w:tabs>
        <w:spacing w:after="0" w:line="240" w:lineRule="auto"/>
        <w:ind w:firstLine="567"/>
        <w:jc w:val="both"/>
        <w:rPr>
          <w:rFonts w:ascii="Times New Roman" w:hAnsi="Times New Roman" w:cs="Times New Roman"/>
          <w:sz w:val="28"/>
          <w:szCs w:val="28"/>
        </w:rPr>
      </w:pPr>
    </w:p>
    <w:p w14:paraId="1C540971" w14:textId="0E0B1AD3" w:rsidR="00D12777"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Исследование наличия корреляции между разновидностями мотивации и уровнем успеваемости (Табл. 6) продемонстрировало наличие сильной прямой корреляции между этими величинами, причем, независимо от уровня успешности. Можно по результатам исследования утверждать, что любая академическая успеваемость связана с той мотивацией, которую демонстрирует ученик. Не замечено статистически существенных отличий ни между казахской и русской частью опрошенных, ни значимых различий в соответствии с половой принадлежностью.</w:t>
      </w:r>
    </w:p>
    <w:p w14:paraId="00B4FC2A" w14:textId="77777777" w:rsidR="00726359" w:rsidRPr="00A30860" w:rsidRDefault="00726359" w:rsidP="004048D7">
      <w:pPr>
        <w:tabs>
          <w:tab w:val="left" w:pos="567"/>
        </w:tabs>
        <w:spacing w:after="0" w:line="240" w:lineRule="auto"/>
        <w:ind w:firstLine="567"/>
        <w:jc w:val="both"/>
        <w:rPr>
          <w:rFonts w:ascii="Times New Roman" w:hAnsi="Times New Roman" w:cs="Times New Roman"/>
          <w:sz w:val="28"/>
          <w:szCs w:val="28"/>
        </w:rPr>
      </w:pPr>
    </w:p>
    <w:p w14:paraId="0FBFD88F" w14:textId="74BE659C" w:rsidR="006D4911" w:rsidRPr="00A30860" w:rsidRDefault="00D8298F"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Таблица 7</w:t>
      </w:r>
      <w:r w:rsidR="006D4911" w:rsidRPr="00A30860">
        <w:rPr>
          <w:rFonts w:ascii="Times New Roman" w:hAnsi="Times New Roman" w:cs="Times New Roman"/>
          <w:sz w:val="28"/>
          <w:szCs w:val="28"/>
        </w:rPr>
        <w:t xml:space="preserve"> - Корреляции между видами мотивации и уровнем академической успеваемости участников (по усредненным значениям)</w:t>
      </w:r>
    </w:p>
    <w:p w14:paraId="5C544369" w14:textId="77777777" w:rsidR="00D12777" w:rsidRPr="00A30860" w:rsidRDefault="00D12777" w:rsidP="004048D7">
      <w:pPr>
        <w:tabs>
          <w:tab w:val="left" w:pos="567"/>
        </w:tabs>
        <w:spacing w:after="0" w:line="240" w:lineRule="auto"/>
        <w:ind w:firstLine="567"/>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2511"/>
        <w:gridCol w:w="1281"/>
        <w:gridCol w:w="1281"/>
        <w:gridCol w:w="1035"/>
        <w:gridCol w:w="1035"/>
        <w:gridCol w:w="1268"/>
        <w:gridCol w:w="1268"/>
      </w:tblGrid>
      <w:tr w:rsidR="006D4911" w:rsidRPr="00A30860" w14:paraId="0A8606BB" w14:textId="77777777" w:rsidTr="00792C35">
        <w:tc>
          <w:tcPr>
            <w:tcW w:w="1487" w:type="dxa"/>
          </w:tcPr>
          <w:p w14:paraId="4DE3A56A" w14:textId="192F723D" w:rsidR="006D4911" w:rsidRPr="00A30860" w:rsidRDefault="008E7AAC" w:rsidP="008E7AAC">
            <w:pPr>
              <w:tabs>
                <w:tab w:val="left" w:pos="0"/>
              </w:tabs>
              <w:spacing w:line="240" w:lineRule="auto"/>
              <w:jc w:val="both"/>
              <w:rPr>
                <w:sz w:val="28"/>
                <w:szCs w:val="28"/>
              </w:rPr>
            </w:pPr>
            <w:r w:rsidRPr="00A30860">
              <w:rPr>
                <w:sz w:val="28"/>
                <w:szCs w:val="28"/>
              </w:rPr>
              <w:t>М</w:t>
            </w:r>
            <w:r w:rsidR="00751F5A" w:rsidRPr="00A30860">
              <w:rPr>
                <w:sz w:val="28"/>
                <w:szCs w:val="28"/>
              </w:rPr>
              <w:t>отивированность</w:t>
            </w:r>
            <w:r>
              <w:rPr>
                <w:sz w:val="28"/>
                <w:szCs w:val="28"/>
              </w:rPr>
              <w:t xml:space="preserve"> </w:t>
            </w:r>
          </w:p>
        </w:tc>
        <w:tc>
          <w:tcPr>
            <w:tcW w:w="3042" w:type="dxa"/>
            <w:gridSpan w:val="2"/>
          </w:tcPr>
          <w:p w14:paraId="314DA794" w14:textId="77777777" w:rsidR="006D4911" w:rsidRPr="00A30860" w:rsidRDefault="006D4911" w:rsidP="008E7AAC">
            <w:pPr>
              <w:tabs>
                <w:tab w:val="left" w:pos="0"/>
              </w:tabs>
              <w:spacing w:line="240" w:lineRule="auto"/>
              <w:jc w:val="both"/>
              <w:rPr>
                <w:sz w:val="28"/>
                <w:szCs w:val="28"/>
              </w:rPr>
            </w:pPr>
            <w:r w:rsidRPr="00A30860">
              <w:rPr>
                <w:sz w:val="28"/>
                <w:szCs w:val="28"/>
              </w:rPr>
              <w:t xml:space="preserve">Внутренняя </w:t>
            </w:r>
          </w:p>
        </w:tc>
        <w:tc>
          <w:tcPr>
            <w:tcW w:w="2280" w:type="dxa"/>
            <w:gridSpan w:val="2"/>
          </w:tcPr>
          <w:p w14:paraId="0B22AAF7" w14:textId="77777777" w:rsidR="006D4911" w:rsidRPr="00A30860" w:rsidRDefault="006D4911" w:rsidP="008E7AAC">
            <w:pPr>
              <w:tabs>
                <w:tab w:val="left" w:pos="0"/>
              </w:tabs>
              <w:spacing w:line="240" w:lineRule="auto"/>
              <w:jc w:val="both"/>
              <w:rPr>
                <w:sz w:val="28"/>
                <w:szCs w:val="28"/>
              </w:rPr>
            </w:pPr>
            <w:r w:rsidRPr="00A30860">
              <w:rPr>
                <w:sz w:val="28"/>
                <w:szCs w:val="28"/>
              </w:rPr>
              <w:t>Внешняя</w:t>
            </w:r>
          </w:p>
        </w:tc>
        <w:tc>
          <w:tcPr>
            <w:tcW w:w="2536" w:type="dxa"/>
            <w:gridSpan w:val="2"/>
          </w:tcPr>
          <w:p w14:paraId="4C05832C" w14:textId="77777777" w:rsidR="006D4911" w:rsidRPr="00A30860" w:rsidRDefault="006D4911" w:rsidP="008E7AAC">
            <w:pPr>
              <w:tabs>
                <w:tab w:val="left" w:pos="0"/>
              </w:tabs>
              <w:spacing w:line="240" w:lineRule="auto"/>
              <w:jc w:val="both"/>
              <w:rPr>
                <w:sz w:val="28"/>
                <w:szCs w:val="28"/>
              </w:rPr>
            </w:pPr>
            <w:r w:rsidRPr="00A30860">
              <w:rPr>
                <w:sz w:val="28"/>
                <w:szCs w:val="28"/>
              </w:rPr>
              <w:t>немотивированный</w:t>
            </w:r>
          </w:p>
        </w:tc>
      </w:tr>
      <w:tr w:rsidR="006D4911" w:rsidRPr="00A30860" w14:paraId="17FA36C9" w14:textId="77777777" w:rsidTr="00792C35">
        <w:tc>
          <w:tcPr>
            <w:tcW w:w="1487" w:type="dxa"/>
          </w:tcPr>
          <w:p w14:paraId="52BCDBF2" w14:textId="0548B8AC" w:rsidR="006D4911" w:rsidRPr="00A30860" w:rsidRDefault="00751F5A" w:rsidP="008E7AAC">
            <w:pPr>
              <w:tabs>
                <w:tab w:val="left" w:pos="29"/>
                <w:tab w:val="left" w:pos="567"/>
              </w:tabs>
              <w:spacing w:line="240" w:lineRule="auto"/>
              <w:jc w:val="both"/>
              <w:rPr>
                <w:sz w:val="28"/>
                <w:szCs w:val="28"/>
              </w:rPr>
            </w:pPr>
            <w:r w:rsidRPr="00A30860">
              <w:rPr>
                <w:sz w:val="28"/>
                <w:szCs w:val="28"/>
              </w:rPr>
              <w:t>респонденты</w:t>
            </w:r>
          </w:p>
        </w:tc>
        <w:tc>
          <w:tcPr>
            <w:tcW w:w="1521" w:type="dxa"/>
          </w:tcPr>
          <w:p w14:paraId="324EAC9B" w14:textId="77777777" w:rsidR="006D4911" w:rsidRPr="00A30860" w:rsidRDefault="006D4911" w:rsidP="008E7AAC">
            <w:pPr>
              <w:tabs>
                <w:tab w:val="left" w:pos="29"/>
                <w:tab w:val="left" w:pos="567"/>
              </w:tabs>
              <w:spacing w:line="240" w:lineRule="auto"/>
              <w:jc w:val="both"/>
              <w:rPr>
                <w:sz w:val="28"/>
                <w:szCs w:val="28"/>
              </w:rPr>
            </w:pPr>
            <w:r w:rsidRPr="00A30860">
              <w:rPr>
                <w:sz w:val="28"/>
                <w:szCs w:val="28"/>
              </w:rPr>
              <w:t>Муж</w:t>
            </w:r>
          </w:p>
        </w:tc>
        <w:tc>
          <w:tcPr>
            <w:tcW w:w="1521" w:type="dxa"/>
          </w:tcPr>
          <w:p w14:paraId="0F407A0C" w14:textId="77777777" w:rsidR="006D4911" w:rsidRPr="00A30860" w:rsidRDefault="006D4911" w:rsidP="008E7AAC">
            <w:pPr>
              <w:tabs>
                <w:tab w:val="left" w:pos="29"/>
                <w:tab w:val="left" w:pos="567"/>
              </w:tabs>
              <w:spacing w:line="240" w:lineRule="auto"/>
              <w:jc w:val="both"/>
              <w:rPr>
                <w:sz w:val="28"/>
                <w:szCs w:val="28"/>
              </w:rPr>
            </w:pPr>
            <w:r w:rsidRPr="00A30860">
              <w:rPr>
                <w:sz w:val="28"/>
                <w:szCs w:val="28"/>
              </w:rPr>
              <w:t>Жен</w:t>
            </w:r>
          </w:p>
        </w:tc>
        <w:tc>
          <w:tcPr>
            <w:tcW w:w="1140" w:type="dxa"/>
          </w:tcPr>
          <w:p w14:paraId="3796D9A1" w14:textId="77777777" w:rsidR="006D4911" w:rsidRPr="00A30860" w:rsidRDefault="006D4911" w:rsidP="008E7AAC">
            <w:pPr>
              <w:tabs>
                <w:tab w:val="left" w:pos="29"/>
                <w:tab w:val="left" w:pos="567"/>
              </w:tabs>
              <w:spacing w:line="240" w:lineRule="auto"/>
              <w:jc w:val="both"/>
              <w:rPr>
                <w:sz w:val="28"/>
                <w:szCs w:val="28"/>
              </w:rPr>
            </w:pPr>
            <w:r w:rsidRPr="00A30860">
              <w:rPr>
                <w:sz w:val="28"/>
                <w:szCs w:val="28"/>
              </w:rPr>
              <w:t>Муж</w:t>
            </w:r>
          </w:p>
        </w:tc>
        <w:tc>
          <w:tcPr>
            <w:tcW w:w="1140" w:type="dxa"/>
          </w:tcPr>
          <w:p w14:paraId="3127C2F7" w14:textId="77777777" w:rsidR="006D4911" w:rsidRPr="00A30860" w:rsidRDefault="006D4911" w:rsidP="008E7AAC">
            <w:pPr>
              <w:tabs>
                <w:tab w:val="left" w:pos="29"/>
                <w:tab w:val="left" w:pos="567"/>
              </w:tabs>
              <w:spacing w:line="240" w:lineRule="auto"/>
              <w:jc w:val="both"/>
              <w:rPr>
                <w:sz w:val="28"/>
                <w:szCs w:val="28"/>
              </w:rPr>
            </w:pPr>
            <w:r w:rsidRPr="00A30860">
              <w:rPr>
                <w:sz w:val="28"/>
                <w:szCs w:val="28"/>
              </w:rPr>
              <w:t>жен</w:t>
            </w:r>
          </w:p>
        </w:tc>
        <w:tc>
          <w:tcPr>
            <w:tcW w:w="1268" w:type="dxa"/>
          </w:tcPr>
          <w:p w14:paraId="5D6F5086" w14:textId="77777777" w:rsidR="006D4911" w:rsidRPr="00A30860" w:rsidRDefault="006D4911" w:rsidP="008E7AAC">
            <w:pPr>
              <w:tabs>
                <w:tab w:val="left" w:pos="29"/>
                <w:tab w:val="left" w:pos="567"/>
              </w:tabs>
              <w:spacing w:line="240" w:lineRule="auto"/>
              <w:jc w:val="both"/>
              <w:rPr>
                <w:sz w:val="28"/>
                <w:szCs w:val="28"/>
              </w:rPr>
            </w:pPr>
            <w:r w:rsidRPr="00A30860">
              <w:rPr>
                <w:sz w:val="28"/>
                <w:szCs w:val="28"/>
              </w:rPr>
              <w:t>муж</w:t>
            </w:r>
          </w:p>
        </w:tc>
        <w:tc>
          <w:tcPr>
            <w:tcW w:w="1268" w:type="dxa"/>
          </w:tcPr>
          <w:p w14:paraId="127119DF" w14:textId="77777777" w:rsidR="006D4911" w:rsidRPr="00A30860" w:rsidRDefault="006D4911" w:rsidP="008E7AAC">
            <w:pPr>
              <w:tabs>
                <w:tab w:val="left" w:pos="29"/>
                <w:tab w:val="left" w:pos="567"/>
              </w:tabs>
              <w:spacing w:line="240" w:lineRule="auto"/>
              <w:jc w:val="both"/>
              <w:rPr>
                <w:sz w:val="28"/>
                <w:szCs w:val="28"/>
              </w:rPr>
            </w:pPr>
            <w:r w:rsidRPr="00A30860">
              <w:rPr>
                <w:sz w:val="28"/>
                <w:szCs w:val="28"/>
              </w:rPr>
              <w:t>жен</w:t>
            </w:r>
          </w:p>
        </w:tc>
      </w:tr>
      <w:tr w:rsidR="006D4911" w:rsidRPr="00A30860" w14:paraId="1FA9600D" w14:textId="77777777" w:rsidTr="00792C35">
        <w:tc>
          <w:tcPr>
            <w:tcW w:w="1487" w:type="dxa"/>
          </w:tcPr>
          <w:p w14:paraId="75148E64" w14:textId="77777777" w:rsidR="006D4911" w:rsidRPr="00A30860" w:rsidRDefault="006D4911" w:rsidP="008E7AAC">
            <w:pPr>
              <w:tabs>
                <w:tab w:val="left" w:pos="0"/>
              </w:tabs>
              <w:spacing w:line="240" w:lineRule="auto"/>
              <w:jc w:val="both"/>
              <w:rPr>
                <w:sz w:val="28"/>
                <w:szCs w:val="28"/>
              </w:rPr>
            </w:pPr>
            <w:r w:rsidRPr="00A30860">
              <w:rPr>
                <w:sz w:val="28"/>
                <w:szCs w:val="28"/>
              </w:rPr>
              <w:t>R</w:t>
            </w:r>
          </w:p>
        </w:tc>
        <w:tc>
          <w:tcPr>
            <w:tcW w:w="1521" w:type="dxa"/>
          </w:tcPr>
          <w:p w14:paraId="30A77635" w14:textId="77777777" w:rsidR="006D4911" w:rsidRPr="00A30860" w:rsidRDefault="006D4911" w:rsidP="008E7AAC">
            <w:pPr>
              <w:tabs>
                <w:tab w:val="left" w:pos="0"/>
              </w:tabs>
              <w:spacing w:line="240" w:lineRule="auto"/>
              <w:jc w:val="both"/>
              <w:rPr>
                <w:sz w:val="28"/>
                <w:szCs w:val="28"/>
              </w:rPr>
            </w:pPr>
            <w:r w:rsidRPr="00A30860">
              <w:rPr>
                <w:sz w:val="28"/>
                <w:szCs w:val="28"/>
              </w:rPr>
              <w:t>0.781</w:t>
            </w:r>
          </w:p>
        </w:tc>
        <w:tc>
          <w:tcPr>
            <w:tcW w:w="1521" w:type="dxa"/>
          </w:tcPr>
          <w:p w14:paraId="236EAE0A" w14:textId="77777777" w:rsidR="006D4911" w:rsidRPr="00A30860" w:rsidRDefault="006D4911" w:rsidP="008E7AAC">
            <w:pPr>
              <w:tabs>
                <w:tab w:val="left" w:pos="0"/>
              </w:tabs>
              <w:spacing w:line="240" w:lineRule="auto"/>
              <w:jc w:val="both"/>
              <w:rPr>
                <w:sz w:val="28"/>
                <w:szCs w:val="28"/>
              </w:rPr>
            </w:pPr>
            <w:r w:rsidRPr="00A30860">
              <w:rPr>
                <w:sz w:val="28"/>
                <w:szCs w:val="28"/>
              </w:rPr>
              <w:t>0.804</w:t>
            </w:r>
          </w:p>
        </w:tc>
        <w:tc>
          <w:tcPr>
            <w:tcW w:w="1140" w:type="dxa"/>
          </w:tcPr>
          <w:p w14:paraId="681786DA" w14:textId="77777777" w:rsidR="006D4911" w:rsidRPr="00A30860" w:rsidRDefault="006D4911" w:rsidP="008E7AAC">
            <w:pPr>
              <w:tabs>
                <w:tab w:val="left" w:pos="0"/>
              </w:tabs>
              <w:spacing w:line="240" w:lineRule="auto"/>
              <w:jc w:val="both"/>
              <w:rPr>
                <w:sz w:val="28"/>
                <w:szCs w:val="28"/>
              </w:rPr>
            </w:pPr>
            <w:r w:rsidRPr="00A30860">
              <w:rPr>
                <w:sz w:val="28"/>
                <w:szCs w:val="28"/>
              </w:rPr>
              <w:t>0.696</w:t>
            </w:r>
          </w:p>
        </w:tc>
        <w:tc>
          <w:tcPr>
            <w:tcW w:w="1140" w:type="dxa"/>
          </w:tcPr>
          <w:p w14:paraId="699D5580" w14:textId="77777777" w:rsidR="006D4911" w:rsidRPr="00A30860" w:rsidRDefault="006D4911" w:rsidP="008E7AAC">
            <w:pPr>
              <w:tabs>
                <w:tab w:val="left" w:pos="0"/>
              </w:tabs>
              <w:spacing w:line="240" w:lineRule="auto"/>
              <w:jc w:val="both"/>
              <w:rPr>
                <w:sz w:val="28"/>
                <w:szCs w:val="28"/>
              </w:rPr>
            </w:pPr>
            <w:r w:rsidRPr="00A30860">
              <w:rPr>
                <w:sz w:val="28"/>
                <w:szCs w:val="28"/>
              </w:rPr>
              <w:t>0.774</w:t>
            </w:r>
          </w:p>
        </w:tc>
        <w:tc>
          <w:tcPr>
            <w:tcW w:w="1268" w:type="dxa"/>
          </w:tcPr>
          <w:p w14:paraId="53E5F673" w14:textId="77777777" w:rsidR="006D4911" w:rsidRPr="00A30860" w:rsidRDefault="006D4911" w:rsidP="008E7AAC">
            <w:pPr>
              <w:tabs>
                <w:tab w:val="left" w:pos="0"/>
              </w:tabs>
              <w:spacing w:line="240" w:lineRule="auto"/>
              <w:jc w:val="both"/>
              <w:rPr>
                <w:sz w:val="28"/>
                <w:szCs w:val="28"/>
              </w:rPr>
            </w:pPr>
            <w:r w:rsidRPr="00A30860">
              <w:rPr>
                <w:sz w:val="28"/>
                <w:szCs w:val="28"/>
              </w:rPr>
              <w:t>0.751</w:t>
            </w:r>
          </w:p>
        </w:tc>
        <w:tc>
          <w:tcPr>
            <w:tcW w:w="1268" w:type="dxa"/>
          </w:tcPr>
          <w:p w14:paraId="382C89A5" w14:textId="77777777" w:rsidR="006D4911" w:rsidRPr="00A30860" w:rsidRDefault="006D4911" w:rsidP="008E7AAC">
            <w:pPr>
              <w:tabs>
                <w:tab w:val="left" w:pos="0"/>
              </w:tabs>
              <w:spacing w:line="240" w:lineRule="auto"/>
              <w:jc w:val="both"/>
              <w:rPr>
                <w:sz w:val="28"/>
                <w:szCs w:val="28"/>
              </w:rPr>
            </w:pPr>
            <w:r w:rsidRPr="00A30860">
              <w:rPr>
                <w:sz w:val="28"/>
                <w:szCs w:val="28"/>
              </w:rPr>
              <w:t>0.809</w:t>
            </w:r>
          </w:p>
        </w:tc>
      </w:tr>
    </w:tbl>
    <w:p w14:paraId="3FD695C9" w14:textId="77777777" w:rsidR="006D4911" w:rsidRPr="00A30860" w:rsidRDefault="006D4911" w:rsidP="004048D7">
      <w:pPr>
        <w:tabs>
          <w:tab w:val="left" w:pos="567"/>
        </w:tabs>
        <w:spacing w:after="0" w:line="240" w:lineRule="auto"/>
        <w:ind w:firstLine="567"/>
        <w:jc w:val="both"/>
        <w:rPr>
          <w:rFonts w:ascii="Times New Roman" w:hAnsi="Times New Roman" w:cs="Times New Roman"/>
          <w:sz w:val="28"/>
          <w:szCs w:val="28"/>
        </w:rPr>
      </w:pPr>
    </w:p>
    <w:p w14:paraId="263D094D" w14:textId="77777777" w:rsidR="00E96A18" w:rsidRPr="00A30860" w:rsidRDefault="006D4911"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Исследование корреляции между возможным давлением и вовлеченностью и типом мотивации продемонстрировало наличие сильной прямой корреляции между давлением и </w:t>
      </w:r>
      <w:proofErr w:type="spellStart"/>
      <w:r w:rsidRPr="00A30860">
        <w:rPr>
          <w:rFonts w:ascii="Times New Roman" w:hAnsi="Times New Roman" w:cs="Times New Roman"/>
          <w:sz w:val="28"/>
          <w:szCs w:val="28"/>
        </w:rPr>
        <w:t>амотивированностью</w:t>
      </w:r>
      <w:proofErr w:type="spellEnd"/>
      <w:r w:rsidRPr="00A30860">
        <w:rPr>
          <w:rFonts w:ascii="Times New Roman" w:hAnsi="Times New Roman" w:cs="Times New Roman"/>
          <w:sz w:val="28"/>
          <w:szCs w:val="28"/>
        </w:rPr>
        <w:t xml:space="preserve"> (r = 0.821), а также между внутренней мотивацией и вовлеченностью (r = 0.691). Установлена сто</w:t>
      </w:r>
      <w:r w:rsidR="00E96A18" w:rsidRPr="00A30860">
        <w:rPr>
          <w:rFonts w:ascii="Times New Roman" w:hAnsi="Times New Roman" w:cs="Times New Roman"/>
          <w:sz w:val="28"/>
          <w:szCs w:val="28"/>
        </w:rPr>
        <w:t xml:space="preserve">ль же близкая по силе корреляция между давлением и низкой академической успеваемостью (r = 0.686) и между высокой успеваемостью и вовлеченностью (r = 0.705). </w:t>
      </w:r>
    </w:p>
    <w:p w14:paraId="0E9A9B2E"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Влияние социального мотива на успеваемость подростков, в частности в области, математики и естествознания определили по результатам теста PISA. </w:t>
      </w:r>
    </w:p>
    <w:p w14:paraId="5C3FDCC5"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Среди подростков, получивших лучший результат по математике или естественным наукам (табл. 9) 20,3% мальчиков, проживающих в России, желают стать к 30 годам профессионалом в науке или технике, такое же желание имеют 12,3% российских девочек. В Казахстане такие амбиции имеют большее число 15-летних подростков: 28,3 % мальчиков и 14,2% девочек. В Эстонии эти показатели почти равны для обеих полов и находятся в пределах 15,2% для девочек и 17,35 для мальчиков.</w:t>
      </w:r>
    </w:p>
    <w:p w14:paraId="19056017"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Внешняя мотивация, зачастую, осуществляется под давлением учителей, родителей подростков. Учителя могут оказать давления на подростка, например, плохими отметками, или же назначением дополнительных заданий и занятий во внеурочное время. Такое поведение учителя приводит к потере интереса у подростка к учебному процессу и, как следствие, попытке избежать неудач, что может привести к прогулам и снижению успеваемости. </w:t>
      </w:r>
    </w:p>
    <w:p w14:paraId="7E4402C1" w14:textId="011C848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Кроме того, по результатам проведенного исследования PISA 2018 было установлено влияние участия родителей в школьной жизни подростков.  Так процент родителей, которые по собственной инициативе проявляли интерес к успехам своих детей в школе в исследуемых странах следующий: в России 11%, </w:t>
      </w:r>
      <w:r w:rsidRPr="00A30860">
        <w:rPr>
          <w:rFonts w:ascii="Times New Roman" w:hAnsi="Times New Roman" w:cs="Times New Roman"/>
          <w:sz w:val="28"/>
          <w:szCs w:val="28"/>
        </w:rPr>
        <w:lastRenderedPageBreak/>
        <w:t>в Казахстане 5%. Для сравнения в Сингапуре он составляет 21%, в Гонконге - 19%, в Китае - 17%. То есть, в странах с более высокой успеваемостью подростков вовлеченность родителей в учебный процесс значительно выше, нежели в государствах, где успеваемость значительно ниже. Это может свидетельствовать о положительном влиянии участия родителей в школьной жизни своих детей на их успеваемость</w:t>
      </w:r>
      <w:r w:rsidR="00BE489F" w:rsidRPr="00A30860">
        <w:rPr>
          <w:rFonts w:ascii="Times New Roman" w:hAnsi="Times New Roman" w:cs="Times New Roman"/>
          <w:sz w:val="28"/>
          <w:szCs w:val="28"/>
        </w:rPr>
        <w:t xml:space="preserve">.  </w:t>
      </w:r>
    </w:p>
    <w:p w14:paraId="122AB35B"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Таким образом, полученные нами эмпирически результаты соответствуют данным, пол</w:t>
      </w:r>
      <w:r w:rsidR="006D4911" w:rsidRPr="00A30860">
        <w:rPr>
          <w:rFonts w:ascii="Times New Roman" w:hAnsi="Times New Roman" w:cs="Times New Roman"/>
          <w:sz w:val="28"/>
          <w:szCs w:val="28"/>
        </w:rPr>
        <w:t xml:space="preserve">ученным в разных странах мира. </w:t>
      </w:r>
      <w:r w:rsidRPr="00A30860">
        <w:rPr>
          <w:rFonts w:ascii="Times New Roman" w:hAnsi="Times New Roman" w:cs="Times New Roman"/>
          <w:spacing w:val="-1"/>
          <w:sz w:val="28"/>
          <w:szCs w:val="28"/>
        </w:rPr>
        <w:t xml:space="preserve">Для представление общей картины мотивационной сферы школьника, мы провели анкетирование, с помощью разработанной нами комплекса диагностического инструментария (Приложение А) с педагогами, родителями и обучающимися. </w:t>
      </w:r>
    </w:p>
    <w:p w14:paraId="0B2F6CAC"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Результаты анкетирования выявили особенности мотивационной сф</w:t>
      </w:r>
      <w:r w:rsidR="00D8298F" w:rsidRPr="00A30860">
        <w:rPr>
          <w:rFonts w:ascii="Times New Roman" w:hAnsi="Times New Roman" w:cs="Times New Roman"/>
          <w:sz w:val="28"/>
          <w:szCs w:val="28"/>
        </w:rPr>
        <w:t>еры учеников 7-х и 8-х классах. Б</w:t>
      </w:r>
      <w:r w:rsidRPr="00A30860">
        <w:rPr>
          <w:rFonts w:ascii="Times New Roman" w:hAnsi="Times New Roman" w:cs="Times New Roman"/>
          <w:sz w:val="28"/>
          <w:szCs w:val="28"/>
        </w:rPr>
        <w:t xml:space="preserve">ыло обнаружено, что </w:t>
      </w:r>
      <w:r w:rsidRPr="00A30860">
        <w:rPr>
          <w:rFonts w:ascii="Times New Roman" w:hAnsi="Times New Roman" w:cs="Times New Roman"/>
          <w:bCs/>
          <w:sz w:val="28"/>
          <w:szCs w:val="28"/>
        </w:rPr>
        <w:t>в</w:t>
      </w:r>
      <w:r w:rsidRPr="00A30860">
        <w:rPr>
          <w:rFonts w:ascii="Times New Roman" w:hAnsi="Times New Roman" w:cs="Times New Roman"/>
          <w:sz w:val="28"/>
          <w:szCs w:val="28"/>
        </w:rPr>
        <w:t>нешняя мотивация представлена мотивами принятия родителями; принятия одноклассниками; уважения педагогами; уважения и признания окружающими людьми, через демонстрацию своего превосходства; стремлением получать одобрение и хороши</w:t>
      </w:r>
      <w:r w:rsidR="00D8298F" w:rsidRPr="00A30860">
        <w:rPr>
          <w:rFonts w:ascii="Times New Roman" w:hAnsi="Times New Roman" w:cs="Times New Roman"/>
          <w:sz w:val="28"/>
          <w:szCs w:val="28"/>
        </w:rPr>
        <w:t>е суммативные оценки (таблица 9</w:t>
      </w:r>
      <w:r w:rsidRPr="00A30860">
        <w:rPr>
          <w:rFonts w:ascii="Times New Roman" w:hAnsi="Times New Roman" w:cs="Times New Roman"/>
          <w:sz w:val="28"/>
          <w:szCs w:val="28"/>
        </w:rPr>
        <w:t>).</w:t>
      </w:r>
      <w:r w:rsidR="00D8298F"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Анализ возрастной сравнительной динамики </w:t>
      </w:r>
      <w:r w:rsidRPr="00A30860">
        <w:rPr>
          <w:rFonts w:ascii="Times New Roman" w:hAnsi="Times New Roman" w:cs="Times New Roman"/>
          <w:spacing w:val="-1"/>
          <w:sz w:val="28"/>
          <w:szCs w:val="28"/>
        </w:rPr>
        <w:t xml:space="preserve">внутренней познавательной и достиженческой учебной </w:t>
      </w:r>
      <w:r w:rsidRPr="00A30860">
        <w:rPr>
          <w:rFonts w:ascii="Times New Roman" w:hAnsi="Times New Roman" w:cs="Times New Roman"/>
          <w:spacing w:val="-2"/>
          <w:sz w:val="28"/>
          <w:szCs w:val="28"/>
        </w:rPr>
        <w:t>мотивации у учащихся 7-ых и 8-ых классов экспериментальных школ позволил получить результаты, которые</w:t>
      </w:r>
      <w:r w:rsidR="00D8298F" w:rsidRPr="00A30860">
        <w:rPr>
          <w:rFonts w:ascii="Times New Roman" w:hAnsi="Times New Roman" w:cs="Times New Roman"/>
          <w:spacing w:val="-2"/>
          <w:sz w:val="28"/>
          <w:szCs w:val="28"/>
        </w:rPr>
        <w:t xml:space="preserve"> мы продемонстрировали на рис. 9</w:t>
      </w:r>
      <w:r w:rsidRPr="00A30860">
        <w:rPr>
          <w:rFonts w:ascii="Times New Roman" w:hAnsi="Times New Roman" w:cs="Times New Roman"/>
          <w:sz w:val="28"/>
          <w:szCs w:val="28"/>
        </w:rPr>
        <w:t>.</w:t>
      </w:r>
    </w:p>
    <w:p w14:paraId="3568C852" w14:textId="77777777" w:rsidR="00E96A18" w:rsidRPr="00A30860" w:rsidRDefault="00E96A18" w:rsidP="004048D7">
      <w:pPr>
        <w:tabs>
          <w:tab w:val="left" w:pos="567"/>
        </w:tabs>
        <w:spacing w:after="0" w:line="240" w:lineRule="auto"/>
        <w:ind w:firstLine="567"/>
        <w:jc w:val="both"/>
        <w:rPr>
          <w:rFonts w:ascii="Times New Roman" w:hAnsi="Times New Roman" w:cs="Times New Roman"/>
          <w:spacing w:val="-1"/>
          <w:sz w:val="28"/>
          <w:szCs w:val="28"/>
        </w:rPr>
      </w:pPr>
    </w:p>
    <w:p w14:paraId="2D4F603C"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5CEC6653" wp14:editId="741E78F5">
            <wp:extent cx="5940425" cy="3193572"/>
            <wp:effectExtent l="0" t="0" r="15875" b="6985"/>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54192F6" w14:textId="77777777" w:rsidR="00BA7DDA" w:rsidRDefault="00BA7DDA" w:rsidP="004048D7">
      <w:pPr>
        <w:shd w:val="clear" w:color="auto" w:fill="FFFFFF"/>
        <w:tabs>
          <w:tab w:val="left" w:pos="567"/>
        </w:tabs>
        <w:spacing w:after="0" w:line="240" w:lineRule="auto"/>
        <w:ind w:firstLine="567"/>
        <w:jc w:val="center"/>
        <w:rPr>
          <w:rFonts w:ascii="Times New Roman" w:hAnsi="Times New Roman" w:cs="Times New Roman"/>
          <w:spacing w:val="-1"/>
          <w:sz w:val="28"/>
          <w:szCs w:val="28"/>
        </w:rPr>
      </w:pPr>
    </w:p>
    <w:p w14:paraId="592BBB15" w14:textId="6A82C161" w:rsidR="00E96A18" w:rsidRPr="00A30860" w:rsidRDefault="00D8298F" w:rsidP="00BA7DDA">
      <w:pPr>
        <w:shd w:val="clear" w:color="auto" w:fill="FFFFFF"/>
        <w:tabs>
          <w:tab w:val="left" w:pos="567"/>
        </w:tabs>
        <w:spacing w:after="0" w:line="240" w:lineRule="auto"/>
        <w:jc w:val="center"/>
        <w:rPr>
          <w:rFonts w:ascii="Times New Roman" w:hAnsi="Times New Roman" w:cs="Times New Roman"/>
          <w:sz w:val="28"/>
          <w:szCs w:val="28"/>
        </w:rPr>
      </w:pPr>
      <w:r w:rsidRPr="00A30860">
        <w:rPr>
          <w:rFonts w:ascii="Times New Roman" w:hAnsi="Times New Roman" w:cs="Times New Roman"/>
          <w:spacing w:val="-1"/>
          <w:sz w:val="28"/>
          <w:szCs w:val="28"/>
        </w:rPr>
        <w:t>Рисунок 9</w:t>
      </w:r>
      <w:r w:rsidR="00E96A18" w:rsidRPr="00A30860">
        <w:rPr>
          <w:rFonts w:ascii="Times New Roman" w:hAnsi="Times New Roman" w:cs="Times New Roman"/>
          <w:spacing w:val="-1"/>
          <w:sz w:val="28"/>
          <w:szCs w:val="28"/>
        </w:rPr>
        <w:t xml:space="preserve"> - Средние значения выраженности познавательной и достиженческой – </w:t>
      </w:r>
      <w:r w:rsidR="00E96A18" w:rsidRPr="00A30860">
        <w:rPr>
          <w:rFonts w:ascii="Times New Roman" w:hAnsi="Times New Roman" w:cs="Times New Roman"/>
          <w:spacing w:val="-2"/>
          <w:sz w:val="28"/>
          <w:szCs w:val="28"/>
        </w:rPr>
        <w:t>мотивации у учащихся 7-8 -х классов</w:t>
      </w:r>
    </w:p>
    <w:p w14:paraId="020D1D07" w14:textId="77777777" w:rsidR="00BA7DDA" w:rsidRDefault="00BA7DDA" w:rsidP="004048D7">
      <w:pPr>
        <w:tabs>
          <w:tab w:val="left" w:pos="567"/>
        </w:tabs>
        <w:spacing w:after="0" w:line="240" w:lineRule="auto"/>
        <w:ind w:firstLine="567"/>
        <w:jc w:val="both"/>
        <w:rPr>
          <w:rFonts w:ascii="Times New Roman" w:hAnsi="Times New Roman" w:cs="Times New Roman"/>
          <w:sz w:val="28"/>
          <w:szCs w:val="28"/>
        </w:rPr>
      </w:pPr>
    </w:p>
    <w:p w14:paraId="7DB4F3EF" w14:textId="2FAFB059" w:rsidR="00E96A18" w:rsidRPr="00A30860" w:rsidRDefault="00080DE3"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Как мы видим из рисунка познавательная и достиженческая мотивация снижаются к восьмому классу. Уменьшение указывает на то, что успешное движение вперед требует постоянного труда, настойчивости, эффективных мотивационных стратегий</w:t>
      </w:r>
      <w:r w:rsidR="005349B6" w:rsidRPr="00A30860">
        <w:rPr>
          <w:rFonts w:ascii="Times New Roman" w:hAnsi="Times New Roman" w:cs="Times New Roman"/>
          <w:sz w:val="28"/>
          <w:szCs w:val="28"/>
        </w:rPr>
        <w:t xml:space="preserve">, которые </w:t>
      </w:r>
      <w:r w:rsidRPr="00A30860">
        <w:rPr>
          <w:rFonts w:ascii="Times New Roman" w:hAnsi="Times New Roman" w:cs="Times New Roman"/>
          <w:sz w:val="28"/>
          <w:szCs w:val="28"/>
        </w:rPr>
        <w:t>ослабевают</w:t>
      </w:r>
      <w:r w:rsidR="005349B6" w:rsidRPr="00A30860">
        <w:rPr>
          <w:rFonts w:ascii="Times New Roman" w:hAnsi="Times New Roman" w:cs="Times New Roman"/>
          <w:sz w:val="28"/>
          <w:szCs w:val="28"/>
        </w:rPr>
        <w:t>,</w:t>
      </w:r>
      <w:r w:rsidRPr="00A30860">
        <w:rPr>
          <w:rFonts w:ascii="Times New Roman" w:hAnsi="Times New Roman" w:cs="Times New Roman"/>
          <w:sz w:val="28"/>
          <w:szCs w:val="28"/>
        </w:rPr>
        <w:t xml:space="preserve"> происходит разделение на высокомотивированных, желающих все время достигать нового и низкомотивированны</w:t>
      </w:r>
      <w:r w:rsidR="005349B6" w:rsidRPr="00A30860">
        <w:rPr>
          <w:rFonts w:ascii="Times New Roman" w:hAnsi="Times New Roman" w:cs="Times New Roman"/>
          <w:sz w:val="28"/>
          <w:szCs w:val="28"/>
        </w:rPr>
        <w:t xml:space="preserve">х, </w:t>
      </w:r>
      <w:r w:rsidRPr="00A30860">
        <w:rPr>
          <w:rFonts w:ascii="Times New Roman" w:hAnsi="Times New Roman" w:cs="Times New Roman"/>
          <w:sz w:val="28"/>
          <w:szCs w:val="28"/>
        </w:rPr>
        <w:t xml:space="preserve">которые просто имитируют учебную деятельность. </w:t>
      </w:r>
      <w:r w:rsidR="00E96A18" w:rsidRPr="00A30860">
        <w:rPr>
          <w:rFonts w:ascii="Times New Roman" w:hAnsi="Times New Roman" w:cs="Times New Roman"/>
          <w:sz w:val="28"/>
          <w:szCs w:val="28"/>
        </w:rPr>
        <w:t>Полученные результаты взяты из анализа ответов анкетирования, где была показано, что основную роль в организации отношения к учебной деятельности играет авторитет родителей и педагогов, мотив принятия и одобрения родителями. Выраженным является для 7-х классов, а, начиная с 8-го клас</w:t>
      </w:r>
      <w:r w:rsidR="005349B6" w:rsidRPr="00A30860">
        <w:rPr>
          <w:rFonts w:ascii="Times New Roman" w:hAnsi="Times New Roman" w:cs="Times New Roman"/>
          <w:sz w:val="28"/>
          <w:szCs w:val="28"/>
        </w:rPr>
        <w:t>са</w:t>
      </w:r>
      <w:r w:rsidR="00E96A18" w:rsidRPr="00A30860">
        <w:rPr>
          <w:rFonts w:ascii="Times New Roman" w:hAnsi="Times New Roman" w:cs="Times New Roman"/>
          <w:sz w:val="28"/>
          <w:szCs w:val="28"/>
        </w:rPr>
        <w:t xml:space="preserve"> стремительно падает. Это означает, что для 12-летних учащихся авторитет родителей остаются важными источниками побуждения мотивации учебной деятельности. Этот результат представляется весьма ценным, поскольку свидетельствует о важной роли родителей в учебном процессе не только в начальной, но и в средней школе.</w:t>
      </w:r>
      <w:r w:rsidR="005349B6" w:rsidRPr="00A30860">
        <w:rPr>
          <w:rFonts w:ascii="Times New Roman" w:hAnsi="Times New Roman" w:cs="Times New Roman"/>
          <w:sz w:val="28"/>
          <w:szCs w:val="28"/>
        </w:rPr>
        <w:t xml:space="preserve"> С</w:t>
      </w:r>
      <w:r w:rsidR="00E96A18" w:rsidRPr="00A30860">
        <w:rPr>
          <w:rFonts w:ascii="Times New Roman" w:hAnsi="Times New Roman" w:cs="Times New Roman"/>
          <w:sz w:val="28"/>
          <w:szCs w:val="28"/>
        </w:rPr>
        <w:t xml:space="preserve"> 8-го класса, чем выше выраженность стремления учиться ради получения принятия со стороны родителей, тем ниже учебные достижения (</w:t>
      </w:r>
      <w:proofErr w:type="gramStart"/>
      <w:r w:rsidR="00E96A18" w:rsidRPr="00A30860">
        <w:rPr>
          <w:rFonts w:ascii="Times New Roman" w:hAnsi="Times New Roman" w:cs="Times New Roman"/>
          <w:sz w:val="28"/>
          <w:szCs w:val="28"/>
        </w:rPr>
        <w:t>p&lt;</w:t>
      </w:r>
      <w:proofErr w:type="gramEnd"/>
      <w:r w:rsidR="00E96A18" w:rsidRPr="00A30860">
        <w:rPr>
          <w:rFonts w:ascii="Times New Roman" w:hAnsi="Times New Roman" w:cs="Times New Roman"/>
          <w:sz w:val="28"/>
          <w:szCs w:val="28"/>
        </w:rPr>
        <w:t>0,05)</w:t>
      </w:r>
      <w:r w:rsidR="005349B6" w:rsidRPr="00A30860">
        <w:rPr>
          <w:rFonts w:ascii="Times New Roman" w:hAnsi="Times New Roman" w:cs="Times New Roman"/>
          <w:sz w:val="28"/>
          <w:szCs w:val="28"/>
        </w:rPr>
        <w:t>. В</w:t>
      </w:r>
      <w:r w:rsidR="00E96A18" w:rsidRPr="00A30860">
        <w:rPr>
          <w:rFonts w:ascii="Times New Roman" w:hAnsi="Times New Roman" w:cs="Times New Roman"/>
          <w:sz w:val="28"/>
          <w:szCs w:val="28"/>
        </w:rPr>
        <w:t xml:space="preserve"> седьмо</w:t>
      </w:r>
      <w:r w:rsidR="005349B6" w:rsidRPr="00A30860">
        <w:rPr>
          <w:rFonts w:ascii="Times New Roman" w:hAnsi="Times New Roman" w:cs="Times New Roman"/>
          <w:sz w:val="28"/>
          <w:szCs w:val="28"/>
        </w:rPr>
        <w:t>м</w:t>
      </w:r>
      <w:r w:rsidR="00E96A18" w:rsidRPr="00A30860">
        <w:rPr>
          <w:rFonts w:ascii="Times New Roman" w:hAnsi="Times New Roman" w:cs="Times New Roman"/>
          <w:sz w:val="28"/>
          <w:szCs w:val="28"/>
        </w:rPr>
        <w:t xml:space="preserve"> класс</w:t>
      </w:r>
      <w:r w:rsidR="005349B6" w:rsidRPr="00A30860">
        <w:rPr>
          <w:rFonts w:ascii="Times New Roman" w:hAnsi="Times New Roman" w:cs="Times New Roman"/>
          <w:sz w:val="28"/>
          <w:szCs w:val="28"/>
        </w:rPr>
        <w:t>е</w:t>
      </w:r>
      <w:r w:rsidR="00E96A18" w:rsidRPr="00A30860">
        <w:rPr>
          <w:rFonts w:ascii="Times New Roman" w:hAnsi="Times New Roman" w:cs="Times New Roman"/>
          <w:sz w:val="28"/>
          <w:szCs w:val="28"/>
        </w:rPr>
        <w:t xml:space="preserve"> эти связи между мотивации и академическими достижениями были незначимыми. Контроль со стороны родителей с целью побудить и активизировать желание ребенка учиться, имеют обратный эффект. Дети думают, что на них давят, </w:t>
      </w:r>
      <w:r w:rsidRPr="00A30860">
        <w:rPr>
          <w:rFonts w:ascii="Times New Roman" w:hAnsi="Times New Roman" w:cs="Times New Roman"/>
          <w:sz w:val="28"/>
          <w:szCs w:val="28"/>
        </w:rPr>
        <w:t>ограничивают свободу (таблица 8</w:t>
      </w:r>
      <w:r w:rsidR="00E96A18" w:rsidRPr="00A30860">
        <w:rPr>
          <w:rFonts w:ascii="Times New Roman" w:hAnsi="Times New Roman" w:cs="Times New Roman"/>
          <w:sz w:val="28"/>
          <w:szCs w:val="28"/>
        </w:rPr>
        <w:t>).</w:t>
      </w:r>
    </w:p>
    <w:p w14:paraId="21FF19D4" w14:textId="77777777" w:rsidR="00054378" w:rsidRPr="00A30860" w:rsidRDefault="00054378" w:rsidP="004048D7">
      <w:pPr>
        <w:shd w:val="clear" w:color="auto" w:fill="FFFFFF"/>
        <w:tabs>
          <w:tab w:val="left" w:pos="567"/>
        </w:tabs>
        <w:spacing w:after="0" w:line="240" w:lineRule="auto"/>
        <w:ind w:firstLine="567"/>
        <w:jc w:val="both"/>
        <w:rPr>
          <w:rFonts w:ascii="Times New Roman" w:hAnsi="Times New Roman" w:cs="Times New Roman"/>
          <w:sz w:val="28"/>
          <w:szCs w:val="28"/>
        </w:rPr>
      </w:pPr>
    </w:p>
    <w:p w14:paraId="528E932F" w14:textId="71A83C39" w:rsidR="00054378" w:rsidRPr="00A30860" w:rsidRDefault="00080DE3" w:rsidP="004048D7">
      <w:pPr>
        <w:shd w:val="clear" w:color="auto" w:fill="FFFFFF"/>
        <w:tabs>
          <w:tab w:val="left" w:pos="567"/>
        </w:tabs>
        <w:spacing w:after="0" w:line="240" w:lineRule="auto"/>
        <w:ind w:firstLine="567"/>
        <w:jc w:val="both"/>
        <w:rPr>
          <w:rFonts w:ascii="Times New Roman" w:hAnsi="Times New Roman" w:cs="Times New Roman"/>
          <w:spacing w:val="-1"/>
          <w:sz w:val="28"/>
          <w:szCs w:val="28"/>
        </w:rPr>
      </w:pPr>
      <w:r w:rsidRPr="00A30860">
        <w:rPr>
          <w:rFonts w:ascii="Times New Roman" w:hAnsi="Times New Roman" w:cs="Times New Roman"/>
          <w:sz w:val="28"/>
          <w:szCs w:val="28"/>
        </w:rPr>
        <w:t>Таблица 8</w:t>
      </w:r>
      <w:r w:rsidR="00054378" w:rsidRPr="00A30860">
        <w:rPr>
          <w:rFonts w:ascii="Times New Roman" w:hAnsi="Times New Roman" w:cs="Times New Roman"/>
          <w:sz w:val="28"/>
          <w:szCs w:val="28"/>
        </w:rPr>
        <w:t xml:space="preserve"> - Учебная познавательная</w:t>
      </w:r>
      <w:r w:rsidR="00054378" w:rsidRPr="00A30860">
        <w:rPr>
          <w:rFonts w:ascii="Times New Roman" w:hAnsi="Times New Roman" w:cs="Times New Roman"/>
          <w:spacing w:val="-1"/>
          <w:sz w:val="28"/>
          <w:szCs w:val="28"/>
        </w:rPr>
        <w:t xml:space="preserve"> мотивация и ее связь с академическими достижениями (вся исследовательская выборка)</w:t>
      </w:r>
    </w:p>
    <w:p w14:paraId="64076912" w14:textId="77777777" w:rsidR="00D12777" w:rsidRPr="00A30860" w:rsidRDefault="00D12777" w:rsidP="004048D7">
      <w:pPr>
        <w:shd w:val="clear" w:color="auto" w:fill="FFFFFF"/>
        <w:tabs>
          <w:tab w:val="left" w:pos="567"/>
        </w:tabs>
        <w:spacing w:after="0" w:line="240" w:lineRule="auto"/>
        <w:ind w:firstLine="567"/>
        <w:rPr>
          <w:rFonts w:ascii="Times New Roman" w:hAnsi="Times New Roman" w:cs="Times New Roman"/>
          <w:spacing w:val="-1"/>
          <w:sz w:val="28"/>
          <w:szCs w:val="28"/>
        </w:rPr>
      </w:pPr>
    </w:p>
    <w:tbl>
      <w:tblPr>
        <w:tblStyle w:val="a5"/>
        <w:tblW w:w="9611" w:type="dxa"/>
        <w:tblInd w:w="-147" w:type="dxa"/>
        <w:tblLayout w:type="fixed"/>
        <w:tblLook w:val="04A0" w:firstRow="1" w:lastRow="0" w:firstColumn="1" w:lastColumn="0" w:noHBand="0" w:noVBand="1"/>
      </w:tblPr>
      <w:tblGrid>
        <w:gridCol w:w="539"/>
        <w:gridCol w:w="2722"/>
        <w:gridCol w:w="567"/>
        <w:gridCol w:w="709"/>
        <w:gridCol w:w="708"/>
        <w:gridCol w:w="680"/>
        <w:gridCol w:w="567"/>
        <w:gridCol w:w="567"/>
        <w:gridCol w:w="567"/>
        <w:gridCol w:w="738"/>
        <w:gridCol w:w="1247"/>
      </w:tblGrid>
      <w:tr w:rsidR="00054378" w:rsidRPr="00A30860" w14:paraId="1823749D" w14:textId="77777777" w:rsidTr="005349B6">
        <w:tc>
          <w:tcPr>
            <w:tcW w:w="3261" w:type="dxa"/>
            <w:gridSpan w:val="2"/>
            <w:vMerge w:val="restart"/>
          </w:tcPr>
          <w:p w14:paraId="42B1629E" w14:textId="77777777" w:rsidR="00054378" w:rsidRPr="00A30860" w:rsidRDefault="00054378" w:rsidP="00B502AD">
            <w:pPr>
              <w:tabs>
                <w:tab w:val="left" w:pos="567"/>
              </w:tabs>
              <w:spacing w:line="240" w:lineRule="auto"/>
              <w:jc w:val="center"/>
              <w:rPr>
                <w:sz w:val="24"/>
                <w:szCs w:val="24"/>
              </w:rPr>
            </w:pPr>
            <w:r w:rsidRPr="00A30860">
              <w:rPr>
                <w:spacing w:val="-2"/>
                <w:sz w:val="24"/>
                <w:szCs w:val="24"/>
              </w:rPr>
              <w:t>Мотивы учебной деятельности</w:t>
            </w:r>
          </w:p>
        </w:tc>
        <w:tc>
          <w:tcPr>
            <w:tcW w:w="5103" w:type="dxa"/>
            <w:gridSpan w:val="8"/>
          </w:tcPr>
          <w:p w14:paraId="2A211A7F" w14:textId="77777777" w:rsidR="00054378" w:rsidRPr="00A30860" w:rsidRDefault="00054378" w:rsidP="004048D7">
            <w:pPr>
              <w:tabs>
                <w:tab w:val="left" w:pos="567"/>
              </w:tabs>
              <w:spacing w:line="240" w:lineRule="auto"/>
              <w:ind w:firstLine="567"/>
              <w:jc w:val="center"/>
              <w:rPr>
                <w:sz w:val="24"/>
                <w:szCs w:val="24"/>
              </w:rPr>
            </w:pPr>
            <w:r w:rsidRPr="00A30860">
              <w:rPr>
                <w:sz w:val="24"/>
                <w:szCs w:val="24"/>
              </w:rPr>
              <w:t>Средние значения уровня мотивации</w:t>
            </w:r>
          </w:p>
        </w:tc>
        <w:tc>
          <w:tcPr>
            <w:tcW w:w="1247" w:type="dxa"/>
            <w:vMerge w:val="restart"/>
          </w:tcPr>
          <w:p w14:paraId="53023E78" w14:textId="77777777" w:rsidR="00054378" w:rsidRPr="00A30860" w:rsidRDefault="00054378" w:rsidP="00F778D8">
            <w:pPr>
              <w:tabs>
                <w:tab w:val="left" w:pos="567"/>
              </w:tabs>
              <w:spacing w:line="240" w:lineRule="auto"/>
              <w:rPr>
                <w:sz w:val="24"/>
                <w:szCs w:val="24"/>
              </w:rPr>
            </w:pPr>
            <w:r w:rsidRPr="00A30860">
              <w:rPr>
                <w:spacing w:val="-2"/>
                <w:sz w:val="24"/>
                <w:szCs w:val="24"/>
              </w:rPr>
              <w:t>Успева</w:t>
            </w:r>
            <w:r w:rsidRPr="00A30860">
              <w:rPr>
                <w:sz w:val="24"/>
                <w:szCs w:val="24"/>
              </w:rPr>
              <w:t>емость</w:t>
            </w:r>
          </w:p>
        </w:tc>
      </w:tr>
      <w:tr w:rsidR="00054378" w:rsidRPr="00A30860" w14:paraId="0D155533" w14:textId="77777777" w:rsidTr="005349B6">
        <w:tc>
          <w:tcPr>
            <w:tcW w:w="3261" w:type="dxa"/>
            <w:gridSpan w:val="2"/>
            <w:vMerge/>
          </w:tcPr>
          <w:p w14:paraId="233D578B" w14:textId="77777777" w:rsidR="00054378" w:rsidRPr="00A30860" w:rsidRDefault="00054378" w:rsidP="004048D7">
            <w:pPr>
              <w:tabs>
                <w:tab w:val="left" w:pos="567"/>
              </w:tabs>
              <w:spacing w:line="240" w:lineRule="auto"/>
              <w:ind w:firstLine="567"/>
              <w:rPr>
                <w:sz w:val="24"/>
                <w:szCs w:val="24"/>
              </w:rPr>
            </w:pPr>
          </w:p>
        </w:tc>
        <w:tc>
          <w:tcPr>
            <w:tcW w:w="567" w:type="dxa"/>
          </w:tcPr>
          <w:p w14:paraId="0354454B" w14:textId="3002E2B2" w:rsidR="00054378" w:rsidRPr="00A30860" w:rsidRDefault="00054378" w:rsidP="00F778D8">
            <w:pPr>
              <w:tabs>
                <w:tab w:val="left" w:pos="0"/>
              </w:tabs>
              <w:spacing w:line="240" w:lineRule="auto"/>
              <w:rPr>
                <w:sz w:val="24"/>
                <w:szCs w:val="24"/>
              </w:rPr>
            </w:pPr>
            <w:r w:rsidRPr="00A30860">
              <w:rPr>
                <w:sz w:val="24"/>
                <w:szCs w:val="24"/>
              </w:rPr>
              <w:t>1г</w:t>
            </w:r>
            <w:r w:rsidR="0038359E">
              <w:rPr>
                <w:sz w:val="24"/>
                <w:szCs w:val="24"/>
              </w:rPr>
              <w:t>з</w:t>
            </w:r>
          </w:p>
        </w:tc>
        <w:tc>
          <w:tcPr>
            <w:tcW w:w="709" w:type="dxa"/>
          </w:tcPr>
          <w:p w14:paraId="52F300E6" w14:textId="77777777" w:rsidR="00054378" w:rsidRPr="00A30860" w:rsidRDefault="00054378" w:rsidP="0038359E">
            <w:pPr>
              <w:tabs>
                <w:tab w:val="left" w:pos="0"/>
              </w:tabs>
              <w:spacing w:line="240" w:lineRule="auto"/>
              <w:rPr>
                <w:sz w:val="24"/>
                <w:szCs w:val="24"/>
              </w:rPr>
            </w:pPr>
            <w:r w:rsidRPr="00A30860">
              <w:rPr>
                <w:sz w:val="24"/>
                <w:szCs w:val="24"/>
              </w:rPr>
              <w:t xml:space="preserve">2 гр. </w:t>
            </w:r>
          </w:p>
        </w:tc>
        <w:tc>
          <w:tcPr>
            <w:tcW w:w="708" w:type="dxa"/>
          </w:tcPr>
          <w:p w14:paraId="4F76494E" w14:textId="77777777" w:rsidR="00054378" w:rsidRPr="00A30860" w:rsidRDefault="00054378" w:rsidP="0038359E">
            <w:pPr>
              <w:tabs>
                <w:tab w:val="left" w:pos="0"/>
              </w:tabs>
              <w:spacing w:line="240" w:lineRule="auto"/>
              <w:rPr>
                <w:sz w:val="24"/>
                <w:szCs w:val="24"/>
              </w:rPr>
            </w:pPr>
            <w:r w:rsidRPr="00A30860">
              <w:rPr>
                <w:sz w:val="24"/>
                <w:szCs w:val="24"/>
              </w:rPr>
              <w:t>3 гр.</w:t>
            </w:r>
          </w:p>
        </w:tc>
        <w:tc>
          <w:tcPr>
            <w:tcW w:w="680" w:type="dxa"/>
          </w:tcPr>
          <w:p w14:paraId="07E70656" w14:textId="77777777" w:rsidR="00054378" w:rsidRPr="00A30860" w:rsidRDefault="00054378" w:rsidP="0038359E">
            <w:pPr>
              <w:tabs>
                <w:tab w:val="left" w:pos="0"/>
              </w:tabs>
              <w:spacing w:line="240" w:lineRule="auto"/>
              <w:rPr>
                <w:sz w:val="24"/>
                <w:szCs w:val="24"/>
              </w:rPr>
            </w:pPr>
            <w:r w:rsidRPr="00A30860">
              <w:rPr>
                <w:sz w:val="24"/>
                <w:szCs w:val="24"/>
              </w:rPr>
              <w:t>4 гр.</w:t>
            </w:r>
          </w:p>
        </w:tc>
        <w:tc>
          <w:tcPr>
            <w:tcW w:w="567" w:type="dxa"/>
          </w:tcPr>
          <w:p w14:paraId="44EAD248" w14:textId="77777777" w:rsidR="00054378" w:rsidRPr="00A30860" w:rsidRDefault="00054378" w:rsidP="0038359E">
            <w:pPr>
              <w:tabs>
                <w:tab w:val="left" w:pos="0"/>
              </w:tabs>
              <w:spacing w:line="240" w:lineRule="auto"/>
              <w:rPr>
                <w:sz w:val="24"/>
                <w:szCs w:val="24"/>
              </w:rPr>
            </w:pPr>
            <w:r w:rsidRPr="00A30860">
              <w:rPr>
                <w:sz w:val="24"/>
                <w:szCs w:val="24"/>
              </w:rPr>
              <w:t>5гр</w:t>
            </w:r>
          </w:p>
        </w:tc>
        <w:tc>
          <w:tcPr>
            <w:tcW w:w="567" w:type="dxa"/>
          </w:tcPr>
          <w:p w14:paraId="7F91E11B" w14:textId="77777777" w:rsidR="00054378" w:rsidRPr="00A30860" w:rsidRDefault="00054378" w:rsidP="0038359E">
            <w:pPr>
              <w:tabs>
                <w:tab w:val="left" w:pos="0"/>
              </w:tabs>
              <w:spacing w:line="240" w:lineRule="auto"/>
              <w:rPr>
                <w:sz w:val="24"/>
                <w:szCs w:val="24"/>
              </w:rPr>
            </w:pPr>
            <w:r w:rsidRPr="00A30860">
              <w:rPr>
                <w:sz w:val="24"/>
                <w:szCs w:val="24"/>
              </w:rPr>
              <w:t>6гр</w:t>
            </w:r>
          </w:p>
        </w:tc>
        <w:tc>
          <w:tcPr>
            <w:tcW w:w="567" w:type="dxa"/>
          </w:tcPr>
          <w:p w14:paraId="1A75B78E" w14:textId="77777777" w:rsidR="00054378" w:rsidRPr="00A30860" w:rsidRDefault="00054378" w:rsidP="0038359E">
            <w:pPr>
              <w:tabs>
                <w:tab w:val="left" w:pos="0"/>
              </w:tabs>
              <w:spacing w:line="240" w:lineRule="auto"/>
              <w:rPr>
                <w:sz w:val="24"/>
                <w:szCs w:val="24"/>
              </w:rPr>
            </w:pPr>
            <w:r w:rsidRPr="00A30860">
              <w:rPr>
                <w:sz w:val="24"/>
                <w:szCs w:val="24"/>
              </w:rPr>
              <w:t>7гр</w:t>
            </w:r>
          </w:p>
        </w:tc>
        <w:tc>
          <w:tcPr>
            <w:tcW w:w="738" w:type="dxa"/>
          </w:tcPr>
          <w:p w14:paraId="310F880C" w14:textId="77777777" w:rsidR="00054378" w:rsidRPr="00A30860" w:rsidRDefault="00054378" w:rsidP="0038359E">
            <w:pPr>
              <w:tabs>
                <w:tab w:val="left" w:pos="0"/>
              </w:tabs>
              <w:spacing w:line="240" w:lineRule="auto"/>
              <w:rPr>
                <w:sz w:val="24"/>
                <w:szCs w:val="24"/>
              </w:rPr>
            </w:pPr>
            <w:r w:rsidRPr="00A30860">
              <w:rPr>
                <w:sz w:val="24"/>
                <w:szCs w:val="24"/>
              </w:rPr>
              <w:t>8 гр.</w:t>
            </w:r>
          </w:p>
        </w:tc>
        <w:tc>
          <w:tcPr>
            <w:tcW w:w="1247" w:type="dxa"/>
            <w:vMerge/>
          </w:tcPr>
          <w:p w14:paraId="3BE2F672" w14:textId="77777777" w:rsidR="00054378" w:rsidRPr="00A30860" w:rsidRDefault="00054378" w:rsidP="004048D7">
            <w:pPr>
              <w:tabs>
                <w:tab w:val="left" w:pos="567"/>
              </w:tabs>
              <w:spacing w:line="240" w:lineRule="auto"/>
              <w:ind w:firstLine="567"/>
              <w:rPr>
                <w:sz w:val="24"/>
                <w:szCs w:val="24"/>
              </w:rPr>
            </w:pPr>
          </w:p>
        </w:tc>
      </w:tr>
      <w:tr w:rsidR="00054378" w:rsidRPr="00A30860" w14:paraId="40C763E9" w14:textId="77777777" w:rsidTr="005349B6">
        <w:tc>
          <w:tcPr>
            <w:tcW w:w="539" w:type="dxa"/>
          </w:tcPr>
          <w:p w14:paraId="06723A95" w14:textId="77777777" w:rsidR="00054378" w:rsidRPr="00A30860" w:rsidRDefault="00054378" w:rsidP="0038359E">
            <w:pPr>
              <w:widowControl w:val="0"/>
              <w:tabs>
                <w:tab w:val="left" w:pos="567"/>
              </w:tabs>
              <w:autoSpaceDE w:val="0"/>
              <w:autoSpaceDN w:val="0"/>
              <w:adjustRightInd w:val="0"/>
              <w:spacing w:line="240" w:lineRule="auto"/>
              <w:rPr>
                <w:color w:val="000000"/>
                <w:sz w:val="24"/>
                <w:szCs w:val="24"/>
              </w:rPr>
            </w:pPr>
            <w:r w:rsidRPr="00A30860">
              <w:rPr>
                <w:color w:val="000000"/>
                <w:sz w:val="24"/>
                <w:szCs w:val="24"/>
              </w:rPr>
              <w:t>1</w:t>
            </w:r>
          </w:p>
        </w:tc>
        <w:tc>
          <w:tcPr>
            <w:tcW w:w="2722" w:type="dxa"/>
          </w:tcPr>
          <w:p w14:paraId="673E0A51" w14:textId="77777777" w:rsidR="00054378" w:rsidRPr="00A30860" w:rsidRDefault="00054378" w:rsidP="0038359E">
            <w:pPr>
              <w:widowControl w:val="0"/>
              <w:tabs>
                <w:tab w:val="left" w:pos="0"/>
              </w:tabs>
              <w:autoSpaceDE w:val="0"/>
              <w:autoSpaceDN w:val="0"/>
              <w:adjustRightInd w:val="0"/>
              <w:spacing w:line="240" w:lineRule="auto"/>
              <w:ind w:firstLine="59"/>
              <w:rPr>
                <w:color w:val="000000"/>
                <w:sz w:val="24"/>
                <w:szCs w:val="24"/>
              </w:rPr>
            </w:pPr>
            <w:r w:rsidRPr="00A30860">
              <w:rPr>
                <w:sz w:val="24"/>
                <w:szCs w:val="24"/>
              </w:rPr>
              <w:t>Познавательные мотивы</w:t>
            </w:r>
            <w:r w:rsidRPr="00A30860">
              <w:rPr>
                <w:bCs/>
                <w:color w:val="000000"/>
                <w:sz w:val="24"/>
                <w:szCs w:val="24"/>
              </w:rPr>
              <w:t xml:space="preserve"> </w:t>
            </w:r>
          </w:p>
        </w:tc>
        <w:tc>
          <w:tcPr>
            <w:tcW w:w="567" w:type="dxa"/>
          </w:tcPr>
          <w:p w14:paraId="521EBB5D" w14:textId="77777777" w:rsidR="00054378" w:rsidRPr="00A30860" w:rsidRDefault="00054378" w:rsidP="00B502AD">
            <w:pPr>
              <w:tabs>
                <w:tab w:val="left" w:pos="0"/>
              </w:tabs>
              <w:spacing w:line="240" w:lineRule="auto"/>
              <w:ind w:hanging="481"/>
              <w:jc w:val="right"/>
              <w:rPr>
                <w:sz w:val="24"/>
                <w:szCs w:val="24"/>
              </w:rPr>
            </w:pPr>
            <w:r w:rsidRPr="00A30860">
              <w:rPr>
                <w:sz w:val="24"/>
                <w:szCs w:val="24"/>
              </w:rPr>
              <w:t>1</w:t>
            </w:r>
          </w:p>
        </w:tc>
        <w:tc>
          <w:tcPr>
            <w:tcW w:w="709" w:type="dxa"/>
          </w:tcPr>
          <w:p w14:paraId="0006B4E2"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,56</w:t>
            </w:r>
          </w:p>
        </w:tc>
        <w:tc>
          <w:tcPr>
            <w:tcW w:w="708" w:type="dxa"/>
          </w:tcPr>
          <w:p w14:paraId="1C55EA44"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,13</w:t>
            </w:r>
          </w:p>
        </w:tc>
        <w:tc>
          <w:tcPr>
            <w:tcW w:w="680" w:type="dxa"/>
          </w:tcPr>
          <w:p w14:paraId="2708F3F8"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,23</w:t>
            </w:r>
          </w:p>
        </w:tc>
        <w:tc>
          <w:tcPr>
            <w:tcW w:w="567" w:type="dxa"/>
          </w:tcPr>
          <w:p w14:paraId="1D843A3A"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,27</w:t>
            </w:r>
          </w:p>
        </w:tc>
        <w:tc>
          <w:tcPr>
            <w:tcW w:w="567" w:type="dxa"/>
          </w:tcPr>
          <w:p w14:paraId="74BA8155"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,31</w:t>
            </w:r>
          </w:p>
        </w:tc>
        <w:tc>
          <w:tcPr>
            <w:tcW w:w="567" w:type="dxa"/>
          </w:tcPr>
          <w:p w14:paraId="320097E9"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,18</w:t>
            </w:r>
          </w:p>
        </w:tc>
        <w:tc>
          <w:tcPr>
            <w:tcW w:w="738" w:type="dxa"/>
          </w:tcPr>
          <w:p w14:paraId="5BD08D33"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,34</w:t>
            </w:r>
          </w:p>
        </w:tc>
        <w:tc>
          <w:tcPr>
            <w:tcW w:w="1247" w:type="dxa"/>
          </w:tcPr>
          <w:p w14:paraId="6AC5C946" w14:textId="77777777" w:rsidR="00054378" w:rsidRPr="00A30860" w:rsidRDefault="00054378" w:rsidP="00B502AD">
            <w:pPr>
              <w:tabs>
                <w:tab w:val="left" w:pos="0"/>
              </w:tabs>
              <w:spacing w:line="240" w:lineRule="auto"/>
              <w:ind w:hanging="481"/>
              <w:jc w:val="right"/>
              <w:rPr>
                <w:sz w:val="24"/>
                <w:szCs w:val="24"/>
                <w:vertAlign w:val="superscript"/>
              </w:rPr>
            </w:pPr>
            <w:r w:rsidRPr="00A30860">
              <w:rPr>
                <w:bCs/>
                <w:spacing w:val="-3"/>
                <w:sz w:val="24"/>
                <w:szCs w:val="24"/>
              </w:rPr>
              <w:t>,148(**)</w:t>
            </w:r>
          </w:p>
        </w:tc>
      </w:tr>
      <w:tr w:rsidR="00054378" w:rsidRPr="00A30860" w14:paraId="1DA7FE56" w14:textId="77777777" w:rsidTr="005349B6">
        <w:tc>
          <w:tcPr>
            <w:tcW w:w="539" w:type="dxa"/>
          </w:tcPr>
          <w:p w14:paraId="3C50C79F" w14:textId="77777777" w:rsidR="00054378" w:rsidRPr="00A30860" w:rsidRDefault="00054378" w:rsidP="0038359E">
            <w:pPr>
              <w:widowControl w:val="0"/>
              <w:tabs>
                <w:tab w:val="left" w:pos="567"/>
              </w:tabs>
              <w:autoSpaceDE w:val="0"/>
              <w:autoSpaceDN w:val="0"/>
              <w:adjustRightInd w:val="0"/>
              <w:spacing w:line="240" w:lineRule="auto"/>
              <w:rPr>
                <w:color w:val="000000"/>
                <w:sz w:val="24"/>
                <w:szCs w:val="24"/>
              </w:rPr>
            </w:pPr>
            <w:r w:rsidRPr="00A30860">
              <w:rPr>
                <w:color w:val="000000"/>
                <w:sz w:val="24"/>
                <w:szCs w:val="24"/>
              </w:rPr>
              <w:t>2</w:t>
            </w:r>
          </w:p>
        </w:tc>
        <w:tc>
          <w:tcPr>
            <w:tcW w:w="2722" w:type="dxa"/>
          </w:tcPr>
          <w:p w14:paraId="020700C6" w14:textId="77777777" w:rsidR="00054378" w:rsidRPr="00A30860" w:rsidRDefault="00054378" w:rsidP="0038359E">
            <w:pPr>
              <w:widowControl w:val="0"/>
              <w:tabs>
                <w:tab w:val="left" w:pos="0"/>
              </w:tabs>
              <w:autoSpaceDE w:val="0"/>
              <w:autoSpaceDN w:val="0"/>
              <w:adjustRightInd w:val="0"/>
              <w:spacing w:line="240" w:lineRule="auto"/>
              <w:ind w:firstLine="59"/>
              <w:rPr>
                <w:sz w:val="24"/>
                <w:szCs w:val="24"/>
              </w:rPr>
            </w:pPr>
            <w:r w:rsidRPr="00A30860">
              <w:rPr>
                <w:sz w:val="24"/>
                <w:szCs w:val="24"/>
              </w:rPr>
              <w:t>Мотивы достижения</w:t>
            </w:r>
          </w:p>
        </w:tc>
        <w:tc>
          <w:tcPr>
            <w:tcW w:w="567" w:type="dxa"/>
          </w:tcPr>
          <w:p w14:paraId="61B54F85"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,56</w:t>
            </w:r>
          </w:p>
        </w:tc>
        <w:tc>
          <w:tcPr>
            <w:tcW w:w="709" w:type="dxa"/>
          </w:tcPr>
          <w:p w14:paraId="03B885E0" w14:textId="77777777" w:rsidR="00054378" w:rsidRPr="00A30860" w:rsidRDefault="00054378" w:rsidP="00B502AD">
            <w:pPr>
              <w:tabs>
                <w:tab w:val="left" w:pos="0"/>
              </w:tabs>
              <w:spacing w:line="240" w:lineRule="auto"/>
              <w:ind w:hanging="481"/>
              <w:jc w:val="right"/>
              <w:rPr>
                <w:bCs/>
                <w:sz w:val="24"/>
                <w:szCs w:val="24"/>
              </w:rPr>
            </w:pPr>
            <w:r w:rsidRPr="00A30860">
              <w:rPr>
                <w:sz w:val="24"/>
                <w:szCs w:val="24"/>
              </w:rPr>
              <w:t>1</w:t>
            </w:r>
          </w:p>
        </w:tc>
        <w:tc>
          <w:tcPr>
            <w:tcW w:w="708" w:type="dxa"/>
          </w:tcPr>
          <w:p w14:paraId="58F4A3B6"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,22</w:t>
            </w:r>
          </w:p>
        </w:tc>
        <w:tc>
          <w:tcPr>
            <w:tcW w:w="680" w:type="dxa"/>
          </w:tcPr>
          <w:p w14:paraId="3C3965F1"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,14</w:t>
            </w:r>
          </w:p>
        </w:tc>
        <w:tc>
          <w:tcPr>
            <w:tcW w:w="567" w:type="dxa"/>
          </w:tcPr>
          <w:p w14:paraId="0108ACD1"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,29</w:t>
            </w:r>
          </w:p>
        </w:tc>
        <w:tc>
          <w:tcPr>
            <w:tcW w:w="567" w:type="dxa"/>
          </w:tcPr>
          <w:p w14:paraId="44DA6E5F"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,18</w:t>
            </w:r>
          </w:p>
        </w:tc>
        <w:tc>
          <w:tcPr>
            <w:tcW w:w="567" w:type="dxa"/>
          </w:tcPr>
          <w:p w14:paraId="0AC8FEF1"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,42</w:t>
            </w:r>
          </w:p>
        </w:tc>
        <w:tc>
          <w:tcPr>
            <w:tcW w:w="738" w:type="dxa"/>
          </w:tcPr>
          <w:p w14:paraId="5BE92CFB"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,60</w:t>
            </w:r>
          </w:p>
        </w:tc>
        <w:tc>
          <w:tcPr>
            <w:tcW w:w="1247" w:type="dxa"/>
          </w:tcPr>
          <w:p w14:paraId="1B6F7353" w14:textId="77777777" w:rsidR="00054378" w:rsidRPr="00A30860" w:rsidRDefault="00054378" w:rsidP="00B502AD">
            <w:pPr>
              <w:tabs>
                <w:tab w:val="left" w:pos="0"/>
              </w:tabs>
              <w:spacing w:line="240" w:lineRule="auto"/>
              <w:ind w:hanging="481"/>
              <w:jc w:val="right"/>
              <w:rPr>
                <w:sz w:val="24"/>
                <w:szCs w:val="24"/>
                <w:vertAlign w:val="superscript"/>
              </w:rPr>
            </w:pPr>
            <w:r w:rsidRPr="00A30860">
              <w:rPr>
                <w:bCs/>
                <w:spacing w:val="-3"/>
                <w:sz w:val="24"/>
                <w:szCs w:val="24"/>
              </w:rPr>
              <w:t>,193(**)</w:t>
            </w:r>
          </w:p>
        </w:tc>
      </w:tr>
      <w:tr w:rsidR="00054378" w:rsidRPr="00A30860" w14:paraId="458154AF" w14:textId="77777777" w:rsidTr="005349B6">
        <w:tc>
          <w:tcPr>
            <w:tcW w:w="539" w:type="dxa"/>
          </w:tcPr>
          <w:p w14:paraId="50D4F226" w14:textId="77777777" w:rsidR="00054378" w:rsidRPr="00A30860" w:rsidRDefault="00054378" w:rsidP="0038359E">
            <w:pPr>
              <w:widowControl w:val="0"/>
              <w:tabs>
                <w:tab w:val="left" w:pos="567"/>
              </w:tabs>
              <w:autoSpaceDE w:val="0"/>
              <w:autoSpaceDN w:val="0"/>
              <w:adjustRightInd w:val="0"/>
              <w:spacing w:line="240" w:lineRule="auto"/>
              <w:rPr>
                <w:color w:val="000000"/>
                <w:sz w:val="24"/>
                <w:szCs w:val="24"/>
              </w:rPr>
            </w:pPr>
            <w:r w:rsidRPr="00A30860">
              <w:rPr>
                <w:color w:val="000000"/>
                <w:sz w:val="24"/>
                <w:szCs w:val="24"/>
              </w:rPr>
              <w:t>3</w:t>
            </w:r>
          </w:p>
        </w:tc>
        <w:tc>
          <w:tcPr>
            <w:tcW w:w="2722" w:type="dxa"/>
          </w:tcPr>
          <w:p w14:paraId="145A6B88" w14:textId="77777777" w:rsidR="00054378" w:rsidRPr="00A30860" w:rsidRDefault="00054378" w:rsidP="0038359E">
            <w:pPr>
              <w:widowControl w:val="0"/>
              <w:tabs>
                <w:tab w:val="left" w:pos="0"/>
              </w:tabs>
              <w:autoSpaceDE w:val="0"/>
              <w:autoSpaceDN w:val="0"/>
              <w:adjustRightInd w:val="0"/>
              <w:spacing w:line="240" w:lineRule="auto"/>
              <w:ind w:firstLine="59"/>
              <w:rPr>
                <w:sz w:val="24"/>
                <w:szCs w:val="24"/>
              </w:rPr>
            </w:pPr>
            <w:r w:rsidRPr="00A30860">
              <w:rPr>
                <w:sz w:val="24"/>
                <w:szCs w:val="24"/>
              </w:rPr>
              <w:t>Мотивы принятия родителями</w:t>
            </w:r>
          </w:p>
        </w:tc>
        <w:tc>
          <w:tcPr>
            <w:tcW w:w="567" w:type="dxa"/>
          </w:tcPr>
          <w:p w14:paraId="6BDBFE12" w14:textId="77777777" w:rsidR="00054378" w:rsidRPr="00A30860" w:rsidRDefault="00054378" w:rsidP="00B502AD">
            <w:pPr>
              <w:tabs>
                <w:tab w:val="left" w:pos="0"/>
              </w:tabs>
              <w:spacing w:line="240" w:lineRule="auto"/>
              <w:ind w:hanging="481"/>
              <w:jc w:val="right"/>
              <w:rPr>
                <w:sz w:val="24"/>
                <w:szCs w:val="24"/>
              </w:rPr>
            </w:pPr>
            <w:r w:rsidRPr="00A30860">
              <w:rPr>
                <w:spacing w:val="-1"/>
                <w:sz w:val="24"/>
                <w:szCs w:val="24"/>
              </w:rPr>
              <w:t>,78</w:t>
            </w:r>
          </w:p>
        </w:tc>
        <w:tc>
          <w:tcPr>
            <w:tcW w:w="709" w:type="dxa"/>
          </w:tcPr>
          <w:p w14:paraId="71AEE52F" w14:textId="77777777" w:rsidR="00054378" w:rsidRPr="00A30860" w:rsidRDefault="00054378" w:rsidP="00B502AD">
            <w:pPr>
              <w:tabs>
                <w:tab w:val="left" w:pos="0"/>
              </w:tabs>
              <w:spacing w:line="240" w:lineRule="auto"/>
              <w:ind w:hanging="481"/>
              <w:jc w:val="right"/>
              <w:rPr>
                <w:bCs/>
                <w:sz w:val="24"/>
                <w:szCs w:val="24"/>
              </w:rPr>
            </w:pPr>
            <w:r w:rsidRPr="00A30860">
              <w:rPr>
                <w:spacing w:val="-3"/>
                <w:sz w:val="24"/>
                <w:szCs w:val="24"/>
              </w:rPr>
              <w:t>,22</w:t>
            </w:r>
          </w:p>
        </w:tc>
        <w:tc>
          <w:tcPr>
            <w:tcW w:w="708" w:type="dxa"/>
          </w:tcPr>
          <w:p w14:paraId="5D9B2499" w14:textId="77777777" w:rsidR="00054378" w:rsidRPr="00A30860" w:rsidRDefault="00054378" w:rsidP="00B502AD">
            <w:pPr>
              <w:tabs>
                <w:tab w:val="left" w:pos="0"/>
              </w:tabs>
              <w:spacing w:line="240" w:lineRule="auto"/>
              <w:ind w:hanging="481"/>
              <w:jc w:val="right"/>
              <w:rPr>
                <w:sz w:val="24"/>
                <w:szCs w:val="24"/>
              </w:rPr>
            </w:pPr>
            <w:r w:rsidRPr="00A30860">
              <w:rPr>
                <w:sz w:val="24"/>
                <w:szCs w:val="24"/>
              </w:rPr>
              <w:t>,45</w:t>
            </w:r>
          </w:p>
        </w:tc>
        <w:tc>
          <w:tcPr>
            <w:tcW w:w="680" w:type="dxa"/>
          </w:tcPr>
          <w:p w14:paraId="23D7EA69"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,58</w:t>
            </w:r>
          </w:p>
        </w:tc>
        <w:tc>
          <w:tcPr>
            <w:tcW w:w="567" w:type="dxa"/>
          </w:tcPr>
          <w:p w14:paraId="2D48760B"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,60</w:t>
            </w:r>
          </w:p>
        </w:tc>
        <w:tc>
          <w:tcPr>
            <w:tcW w:w="567" w:type="dxa"/>
          </w:tcPr>
          <w:p w14:paraId="4FE54ACD"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,47</w:t>
            </w:r>
          </w:p>
        </w:tc>
        <w:tc>
          <w:tcPr>
            <w:tcW w:w="567" w:type="dxa"/>
          </w:tcPr>
          <w:p w14:paraId="2A738D44"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,43</w:t>
            </w:r>
          </w:p>
        </w:tc>
        <w:tc>
          <w:tcPr>
            <w:tcW w:w="738" w:type="dxa"/>
          </w:tcPr>
          <w:p w14:paraId="2DFF27AC"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,34</w:t>
            </w:r>
          </w:p>
        </w:tc>
        <w:tc>
          <w:tcPr>
            <w:tcW w:w="1247" w:type="dxa"/>
          </w:tcPr>
          <w:p w14:paraId="30A1AD47" w14:textId="77777777" w:rsidR="00054378" w:rsidRPr="00A30860" w:rsidRDefault="00054378" w:rsidP="00B502AD">
            <w:pPr>
              <w:tabs>
                <w:tab w:val="left" w:pos="0"/>
              </w:tabs>
              <w:spacing w:line="240" w:lineRule="auto"/>
              <w:ind w:hanging="481"/>
              <w:jc w:val="right"/>
              <w:rPr>
                <w:bCs/>
                <w:spacing w:val="-3"/>
                <w:sz w:val="24"/>
                <w:szCs w:val="24"/>
              </w:rPr>
            </w:pPr>
            <w:r w:rsidRPr="00A30860">
              <w:rPr>
                <w:bCs/>
                <w:spacing w:val="-3"/>
                <w:sz w:val="24"/>
                <w:szCs w:val="24"/>
              </w:rPr>
              <w:t>- ,150(**)</w:t>
            </w:r>
          </w:p>
        </w:tc>
      </w:tr>
      <w:tr w:rsidR="00054378" w:rsidRPr="00A30860" w14:paraId="681AA8FC" w14:textId="77777777" w:rsidTr="005349B6">
        <w:tc>
          <w:tcPr>
            <w:tcW w:w="539" w:type="dxa"/>
          </w:tcPr>
          <w:p w14:paraId="0D9A99E4" w14:textId="77777777" w:rsidR="00054378" w:rsidRPr="00A30860" w:rsidRDefault="00054378" w:rsidP="0038359E">
            <w:pPr>
              <w:widowControl w:val="0"/>
              <w:tabs>
                <w:tab w:val="left" w:pos="567"/>
              </w:tabs>
              <w:autoSpaceDE w:val="0"/>
              <w:autoSpaceDN w:val="0"/>
              <w:adjustRightInd w:val="0"/>
              <w:spacing w:line="240" w:lineRule="auto"/>
              <w:rPr>
                <w:color w:val="000000"/>
                <w:sz w:val="24"/>
                <w:szCs w:val="24"/>
              </w:rPr>
            </w:pPr>
            <w:r w:rsidRPr="00A30860">
              <w:rPr>
                <w:color w:val="000000"/>
                <w:sz w:val="24"/>
                <w:szCs w:val="24"/>
              </w:rPr>
              <w:t>4</w:t>
            </w:r>
          </w:p>
        </w:tc>
        <w:tc>
          <w:tcPr>
            <w:tcW w:w="2722" w:type="dxa"/>
          </w:tcPr>
          <w:p w14:paraId="7F0E6AE9" w14:textId="77777777" w:rsidR="00054378" w:rsidRPr="00A30860" w:rsidRDefault="00054378" w:rsidP="0038359E">
            <w:pPr>
              <w:widowControl w:val="0"/>
              <w:tabs>
                <w:tab w:val="left" w:pos="0"/>
              </w:tabs>
              <w:autoSpaceDE w:val="0"/>
              <w:autoSpaceDN w:val="0"/>
              <w:adjustRightInd w:val="0"/>
              <w:spacing w:line="240" w:lineRule="auto"/>
              <w:ind w:firstLine="59"/>
              <w:rPr>
                <w:sz w:val="24"/>
                <w:szCs w:val="24"/>
              </w:rPr>
            </w:pPr>
            <w:r w:rsidRPr="00A30860">
              <w:rPr>
                <w:spacing w:val="-2"/>
                <w:sz w:val="24"/>
                <w:szCs w:val="24"/>
              </w:rPr>
              <w:t xml:space="preserve">Мотивы признания </w:t>
            </w:r>
            <w:r w:rsidRPr="00A30860">
              <w:rPr>
                <w:sz w:val="24"/>
                <w:szCs w:val="24"/>
              </w:rPr>
              <w:t>сверстниками</w:t>
            </w:r>
          </w:p>
        </w:tc>
        <w:tc>
          <w:tcPr>
            <w:tcW w:w="567" w:type="dxa"/>
          </w:tcPr>
          <w:p w14:paraId="6728577D"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,22</w:t>
            </w:r>
          </w:p>
        </w:tc>
        <w:tc>
          <w:tcPr>
            <w:tcW w:w="709" w:type="dxa"/>
          </w:tcPr>
          <w:p w14:paraId="11B15784" w14:textId="77777777" w:rsidR="00054378" w:rsidRPr="00A30860" w:rsidRDefault="00054378" w:rsidP="00B502AD">
            <w:pPr>
              <w:tabs>
                <w:tab w:val="left" w:pos="0"/>
              </w:tabs>
              <w:spacing w:line="240" w:lineRule="auto"/>
              <w:ind w:hanging="481"/>
              <w:jc w:val="right"/>
              <w:rPr>
                <w:bCs/>
                <w:sz w:val="24"/>
                <w:szCs w:val="24"/>
              </w:rPr>
            </w:pPr>
            <w:r w:rsidRPr="00A30860">
              <w:rPr>
                <w:spacing w:val="-3"/>
                <w:sz w:val="24"/>
                <w:szCs w:val="24"/>
              </w:rPr>
              <w:t>,14</w:t>
            </w:r>
          </w:p>
        </w:tc>
        <w:tc>
          <w:tcPr>
            <w:tcW w:w="708" w:type="dxa"/>
          </w:tcPr>
          <w:p w14:paraId="5B771527"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,58</w:t>
            </w:r>
          </w:p>
        </w:tc>
        <w:tc>
          <w:tcPr>
            <w:tcW w:w="680" w:type="dxa"/>
          </w:tcPr>
          <w:p w14:paraId="02736DD6" w14:textId="77777777" w:rsidR="00054378" w:rsidRPr="00A30860" w:rsidRDefault="00054378" w:rsidP="00B502AD">
            <w:pPr>
              <w:tabs>
                <w:tab w:val="left" w:pos="0"/>
              </w:tabs>
              <w:spacing w:line="240" w:lineRule="auto"/>
              <w:ind w:hanging="481"/>
              <w:jc w:val="right"/>
              <w:rPr>
                <w:sz w:val="24"/>
                <w:szCs w:val="24"/>
              </w:rPr>
            </w:pPr>
            <w:r w:rsidRPr="00A30860">
              <w:rPr>
                <w:sz w:val="24"/>
                <w:szCs w:val="24"/>
              </w:rPr>
              <w:t>1</w:t>
            </w:r>
          </w:p>
        </w:tc>
        <w:tc>
          <w:tcPr>
            <w:tcW w:w="567" w:type="dxa"/>
          </w:tcPr>
          <w:p w14:paraId="2149571A"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,77</w:t>
            </w:r>
          </w:p>
        </w:tc>
        <w:tc>
          <w:tcPr>
            <w:tcW w:w="567" w:type="dxa"/>
          </w:tcPr>
          <w:p w14:paraId="159F484F"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,61</w:t>
            </w:r>
          </w:p>
        </w:tc>
        <w:tc>
          <w:tcPr>
            <w:tcW w:w="567" w:type="dxa"/>
          </w:tcPr>
          <w:p w14:paraId="1AA5AA3C"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,31</w:t>
            </w:r>
          </w:p>
        </w:tc>
        <w:tc>
          <w:tcPr>
            <w:tcW w:w="738" w:type="dxa"/>
          </w:tcPr>
          <w:p w14:paraId="608087BA"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,27</w:t>
            </w:r>
          </w:p>
        </w:tc>
        <w:tc>
          <w:tcPr>
            <w:tcW w:w="1247" w:type="dxa"/>
          </w:tcPr>
          <w:p w14:paraId="3DE3D2CC" w14:textId="77777777" w:rsidR="00054378" w:rsidRPr="00A30860" w:rsidRDefault="00054378" w:rsidP="00B502AD">
            <w:pPr>
              <w:tabs>
                <w:tab w:val="left" w:pos="0"/>
              </w:tabs>
              <w:spacing w:line="240" w:lineRule="auto"/>
              <w:ind w:hanging="481"/>
              <w:jc w:val="right"/>
              <w:rPr>
                <w:bCs/>
                <w:spacing w:val="-3"/>
                <w:sz w:val="24"/>
                <w:szCs w:val="24"/>
              </w:rPr>
            </w:pPr>
            <w:r w:rsidRPr="00A30860">
              <w:rPr>
                <w:bCs/>
                <w:spacing w:val="-4"/>
                <w:sz w:val="24"/>
                <w:szCs w:val="24"/>
              </w:rPr>
              <w:t>- ,202(**)</w:t>
            </w:r>
          </w:p>
        </w:tc>
      </w:tr>
      <w:tr w:rsidR="00054378" w:rsidRPr="00A30860" w14:paraId="018978AD" w14:textId="77777777" w:rsidTr="005349B6">
        <w:tc>
          <w:tcPr>
            <w:tcW w:w="539" w:type="dxa"/>
          </w:tcPr>
          <w:p w14:paraId="61D1B352" w14:textId="77777777" w:rsidR="00054378" w:rsidRPr="00A30860" w:rsidRDefault="00054378" w:rsidP="0038359E">
            <w:pPr>
              <w:widowControl w:val="0"/>
              <w:tabs>
                <w:tab w:val="left" w:pos="567"/>
              </w:tabs>
              <w:autoSpaceDE w:val="0"/>
              <w:autoSpaceDN w:val="0"/>
              <w:adjustRightInd w:val="0"/>
              <w:spacing w:line="240" w:lineRule="auto"/>
              <w:rPr>
                <w:color w:val="000000"/>
                <w:sz w:val="24"/>
                <w:szCs w:val="24"/>
              </w:rPr>
            </w:pPr>
            <w:r w:rsidRPr="00A30860">
              <w:rPr>
                <w:color w:val="000000"/>
                <w:sz w:val="24"/>
                <w:szCs w:val="24"/>
              </w:rPr>
              <w:t>5</w:t>
            </w:r>
          </w:p>
        </w:tc>
        <w:tc>
          <w:tcPr>
            <w:tcW w:w="2722" w:type="dxa"/>
          </w:tcPr>
          <w:p w14:paraId="44D94095" w14:textId="77777777" w:rsidR="00054378" w:rsidRPr="00A30860" w:rsidRDefault="00054378" w:rsidP="0038359E">
            <w:pPr>
              <w:widowControl w:val="0"/>
              <w:tabs>
                <w:tab w:val="left" w:pos="0"/>
              </w:tabs>
              <w:autoSpaceDE w:val="0"/>
              <w:autoSpaceDN w:val="0"/>
              <w:adjustRightInd w:val="0"/>
              <w:spacing w:line="240" w:lineRule="auto"/>
              <w:ind w:firstLine="59"/>
              <w:rPr>
                <w:spacing w:val="-2"/>
                <w:sz w:val="24"/>
                <w:szCs w:val="24"/>
              </w:rPr>
            </w:pPr>
            <w:r w:rsidRPr="00A30860">
              <w:rPr>
                <w:sz w:val="24"/>
                <w:szCs w:val="24"/>
              </w:rPr>
              <w:t>Мотивы уважения учителями</w:t>
            </w:r>
          </w:p>
        </w:tc>
        <w:tc>
          <w:tcPr>
            <w:tcW w:w="567" w:type="dxa"/>
          </w:tcPr>
          <w:p w14:paraId="5D8F6E44"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,27</w:t>
            </w:r>
          </w:p>
        </w:tc>
        <w:tc>
          <w:tcPr>
            <w:tcW w:w="709" w:type="dxa"/>
          </w:tcPr>
          <w:p w14:paraId="6286143F" w14:textId="77777777" w:rsidR="00054378" w:rsidRPr="00A30860" w:rsidRDefault="00054378" w:rsidP="00B502AD">
            <w:pPr>
              <w:tabs>
                <w:tab w:val="left" w:pos="0"/>
              </w:tabs>
              <w:spacing w:line="240" w:lineRule="auto"/>
              <w:ind w:hanging="481"/>
              <w:jc w:val="right"/>
              <w:rPr>
                <w:bCs/>
                <w:sz w:val="24"/>
                <w:szCs w:val="24"/>
              </w:rPr>
            </w:pPr>
            <w:r w:rsidRPr="00A30860">
              <w:rPr>
                <w:spacing w:val="-3"/>
                <w:sz w:val="24"/>
                <w:szCs w:val="24"/>
              </w:rPr>
              <w:t>,24</w:t>
            </w:r>
          </w:p>
        </w:tc>
        <w:tc>
          <w:tcPr>
            <w:tcW w:w="708" w:type="dxa"/>
          </w:tcPr>
          <w:p w14:paraId="4CC3A428"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,68</w:t>
            </w:r>
          </w:p>
        </w:tc>
        <w:tc>
          <w:tcPr>
            <w:tcW w:w="680" w:type="dxa"/>
          </w:tcPr>
          <w:p w14:paraId="087D6242"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,78</w:t>
            </w:r>
          </w:p>
        </w:tc>
        <w:tc>
          <w:tcPr>
            <w:tcW w:w="567" w:type="dxa"/>
          </w:tcPr>
          <w:p w14:paraId="4D2F3BA4" w14:textId="77777777" w:rsidR="00054378" w:rsidRPr="00A30860" w:rsidRDefault="00054378" w:rsidP="00B502AD">
            <w:pPr>
              <w:tabs>
                <w:tab w:val="left" w:pos="0"/>
              </w:tabs>
              <w:spacing w:line="240" w:lineRule="auto"/>
              <w:ind w:hanging="481"/>
              <w:jc w:val="right"/>
              <w:rPr>
                <w:sz w:val="24"/>
                <w:szCs w:val="24"/>
              </w:rPr>
            </w:pPr>
            <w:r w:rsidRPr="00A30860">
              <w:rPr>
                <w:sz w:val="24"/>
                <w:szCs w:val="24"/>
              </w:rPr>
              <w:t>1</w:t>
            </w:r>
          </w:p>
        </w:tc>
        <w:tc>
          <w:tcPr>
            <w:tcW w:w="567" w:type="dxa"/>
          </w:tcPr>
          <w:p w14:paraId="280FEF3A"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,53</w:t>
            </w:r>
          </w:p>
        </w:tc>
        <w:tc>
          <w:tcPr>
            <w:tcW w:w="567" w:type="dxa"/>
          </w:tcPr>
          <w:p w14:paraId="06594616"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,41</w:t>
            </w:r>
          </w:p>
        </w:tc>
        <w:tc>
          <w:tcPr>
            <w:tcW w:w="738" w:type="dxa"/>
          </w:tcPr>
          <w:p w14:paraId="29E26E72"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,32</w:t>
            </w:r>
          </w:p>
        </w:tc>
        <w:tc>
          <w:tcPr>
            <w:tcW w:w="1247" w:type="dxa"/>
          </w:tcPr>
          <w:p w14:paraId="6EB3C495" w14:textId="77777777" w:rsidR="00054378" w:rsidRPr="00A30860" w:rsidRDefault="00054378" w:rsidP="00B502AD">
            <w:pPr>
              <w:tabs>
                <w:tab w:val="left" w:pos="0"/>
              </w:tabs>
              <w:spacing w:line="240" w:lineRule="auto"/>
              <w:ind w:hanging="481"/>
              <w:jc w:val="right"/>
              <w:rPr>
                <w:bCs/>
                <w:spacing w:val="-4"/>
                <w:sz w:val="24"/>
                <w:szCs w:val="24"/>
              </w:rPr>
            </w:pPr>
            <w:r w:rsidRPr="00A30860">
              <w:rPr>
                <w:bCs/>
                <w:spacing w:val="-3"/>
                <w:sz w:val="24"/>
                <w:szCs w:val="24"/>
              </w:rPr>
              <w:t>0,163(**)</w:t>
            </w:r>
          </w:p>
        </w:tc>
      </w:tr>
      <w:tr w:rsidR="00054378" w:rsidRPr="00A30860" w14:paraId="7FF17019" w14:textId="77777777" w:rsidTr="005349B6">
        <w:tc>
          <w:tcPr>
            <w:tcW w:w="539" w:type="dxa"/>
          </w:tcPr>
          <w:p w14:paraId="11E731BC" w14:textId="77777777" w:rsidR="00054378" w:rsidRPr="00A30860" w:rsidRDefault="00054378" w:rsidP="0038359E">
            <w:pPr>
              <w:widowControl w:val="0"/>
              <w:tabs>
                <w:tab w:val="left" w:pos="567"/>
              </w:tabs>
              <w:autoSpaceDE w:val="0"/>
              <w:autoSpaceDN w:val="0"/>
              <w:adjustRightInd w:val="0"/>
              <w:spacing w:line="240" w:lineRule="auto"/>
              <w:rPr>
                <w:color w:val="000000"/>
                <w:sz w:val="24"/>
                <w:szCs w:val="24"/>
              </w:rPr>
            </w:pPr>
            <w:r w:rsidRPr="00A30860">
              <w:rPr>
                <w:color w:val="000000"/>
                <w:sz w:val="24"/>
                <w:szCs w:val="24"/>
              </w:rPr>
              <w:t>6</w:t>
            </w:r>
          </w:p>
        </w:tc>
        <w:tc>
          <w:tcPr>
            <w:tcW w:w="2722" w:type="dxa"/>
          </w:tcPr>
          <w:p w14:paraId="6D6BA534" w14:textId="1BBE359A" w:rsidR="00726359" w:rsidRPr="00A30860" w:rsidRDefault="00054378" w:rsidP="0038359E">
            <w:pPr>
              <w:widowControl w:val="0"/>
              <w:tabs>
                <w:tab w:val="left" w:pos="0"/>
              </w:tabs>
              <w:autoSpaceDE w:val="0"/>
              <w:autoSpaceDN w:val="0"/>
              <w:adjustRightInd w:val="0"/>
              <w:spacing w:line="240" w:lineRule="auto"/>
              <w:ind w:firstLine="59"/>
              <w:rPr>
                <w:spacing w:val="-2"/>
                <w:sz w:val="24"/>
                <w:szCs w:val="24"/>
              </w:rPr>
            </w:pPr>
            <w:r w:rsidRPr="00A30860">
              <w:rPr>
                <w:sz w:val="24"/>
                <w:szCs w:val="24"/>
              </w:rPr>
              <w:t xml:space="preserve">Мотивы демонстрации превосходства </w:t>
            </w:r>
          </w:p>
        </w:tc>
        <w:tc>
          <w:tcPr>
            <w:tcW w:w="567" w:type="dxa"/>
          </w:tcPr>
          <w:p w14:paraId="55ADB22A"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,315</w:t>
            </w:r>
          </w:p>
        </w:tc>
        <w:tc>
          <w:tcPr>
            <w:tcW w:w="709" w:type="dxa"/>
          </w:tcPr>
          <w:p w14:paraId="0398D7A5" w14:textId="77777777" w:rsidR="00054378" w:rsidRPr="00A30860" w:rsidRDefault="00054378" w:rsidP="00B502AD">
            <w:pPr>
              <w:tabs>
                <w:tab w:val="left" w:pos="0"/>
              </w:tabs>
              <w:spacing w:line="240" w:lineRule="auto"/>
              <w:ind w:hanging="481"/>
              <w:jc w:val="right"/>
              <w:rPr>
                <w:bCs/>
                <w:sz w:val="24"/>
                <w:szCs w:val="24"/>
              </w:rPr>
            </w:pPr>
            <w:r w:rsidRPr="00A30860">
              <w:rPr>
                <w:spacing w:val="-4"/>
                <w:sz w:val="24"/>
                <w:szCs w:val="24"/>
              </w:rPr>
              <w:t>,18</w:t>
            </w:r>
          </w:p>
        </w:tc>
        <w:tc>
          <w:tcPr>
            <w:tcW w:w="708" w:type="dxa"/>
          </w:tcPr>
          <w:p w14:paraId="19957503"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,47</w:t>
            </w:r>
          </w:p>
        </w:tc>
        <w:tc>
          <w:tcPr>
            <w:tcW w:w="680" w:type="dxa"/>
          </w:tcPr>
          <w:p w14:paraId="15B6C40B"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,68</w:t>
            </w:r>
          </w:p>
        </w:tc>
        <w:tc>
          <w:tcPr>
            <w:tcW w:w="567" w:type="dxa"/>
          </w:tcPr>
          <w:p w14:paraId="1F8B8635"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,57</w:t>
            </w:r>
          </w:p>
        </w:tc>
        <w:tc>
          <w:tcPr>
            <w:tcW w:w="567" w:type="dxa"/>
          </w:tcPr>
          <w:p w14:paraId="46A8592C" w14:textId="77777777" w:rsidR="00054378" w:rsidRPr="00A30860" w:rsidRDefault="00054378" w:rsidP="00B502AD">
            <w:pPr>
              <w:tabs>
                <w:tab w:val="left" w:pos="0"/>
              </w:tabs>
              <w:spacing w:line="240" w:lineRule="auto"/>
              <w:ind w:hanging="481"/>
              <w:jc w:val="right"/>
              <w:rPr>
                <w:sz w:val="24"/>
                <w:szCs w:val="24"/>
              </w:rPr>
            </w:pPr>
            <w:r w:rsidRPr="00A30860">
              <w:rPr>
                <w:sz w:val="24"/>
                <w:szCs w:val="24"/>
              </w:rPr>
              <w:t>1</w:t>
            </w:r>
          </w:p>
        </w:tc>
        <w:tc>
          <w:tcPr>
            <w:tcW w:w="567" w:type="dxa"/>
          </w:tcPr>
          <w:p w14:paraId="4371D67C"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,31</w:t>
            </w:r>
          </w:p>
        </w:tc>
        <w:tc>
          <w:tcPr>
            <w:tcW w:w="738" w:type="dxa"/>
          </w:tcPr>
          <w:p w14:paraId="013E234D" w14:textId="77777777" w:rsidR="00054378" w:rsidRPr="00A30860" w:rsidRDefault="00054378" w:rsidP="00B502AD">
            <w:pPr>
              <w:tabs>
                <w:tab w:val="left" w:pos="0"/>
              </w:tabs>
              <w:spacing w:line="240" w:lineRule="auto"/>
              <w:ind w:hanging="481"/>
              <w:jc w:val="right"/>
              <w:rPr>
                <w:sz w:val="24"/>
                <w:szCs w:val="24"/>
              </w:rPr>
            </w:pPr>
            <w:r w:rsidRPr="00A30860">
              <w:rPr>
                <w:spacing w:val="-4"/>
                <w:sz w:val="24"/>
                <w:szCs w:val="24"/>
              </w:rPr>
              <w:t>,261</w:t>
            </w:r>
          </w:p>
        </w:tc>
        <w:tc>
          <w:tcPr>
            <w:tcW w:w="1247" w:type="dxa"/>
          </w:tcPr>
          <w:p w14:paraId="47DCE2B1" w14:textId="77777777" w:rsidR="00054378" w:rsidRPr="00A30860" w:rsidRDefault="00054378" w:rsidP="00B502AD">
            <w:pPr>
              <w:tabs>
                <w:tab w:val="left" w:pos="0"/>
              </w:tabs>
              <w:spacing w:line="240" w:lineRule="auto"/>
              <w:ind w:hanging="481"/>
              <w:jc w:val="right"/>
              <w:rPr>
                <w:bCs/>
                <w:spacing w:val="-4"/>
                <w:sz w:val="24"/>
                <w:szCs w:val="24"/>
              </w:rPr>
            </w:pPr>
            <w:r w:rsidRPr="00A30860">
              <w:rPr>
                <w:sz w:val="24"/>
                <w:szCs w:val="24"/>
              </w:rPr>
              <w:t>-0,078</w:t>
            </w:r>
          </w:p>
        </w:tc>
      </w:tr>
      <w:tr w:rsidR="00054378" w:rsidRPr="00A30860" w14:paraId="76E9DDE0" w14:textId="77777777" w:rsidTr="005349B6">
        <w:tc>
          <w:tcPr>
            <w:tcW w:w="539" w:type="dxa"/>
          </w:tcPr>
          <w:p w14:paraId="6C66658B" w14:textId="77777777" w:rsidR="00054378" w:rsidRPr="00A30860" w:rsidRDefault="00054378" w:rsidP="0038359E">
            <w:pPr>
              <w:widowControl w:val="0"/>
              <w:tabs>
                <w:tab w:val="left" w:pos="567"/>
              </w:tabs>
              <w:autoSpaceDE w:val="0"/>
              <w:autoSpaceDN w:val="0"/>
              <w:adjustRightInd w:val="0"/>
              <w:spacing w:line="240" w:lineRule="auto"/>
              <w:rPr>
                <w:color w:val="000000"/>
                <w:sz w:val="24"/>
                <w:szCs w:val="24"/>
              </w:rPr>
            </w:pPr>
            <w:r w:rsidRPr="00A30860">
              <w:rPr>
                <w:color w:val="000000"/>
                <w:sz w:val="24"/>
                <w:szCs w:val="24"/>
              </w:rPr>
              <w:t>7</w:t>
            </w:r>
          </w:p>
        </w:tc>
        <w:tc>
          <w:tcPr>
            <w:tcW w:w="2722" w:type="dxa"/>
          </w:tcPr>
          <w:p w14:paraId="2F526614" w14:textId="77777777" w:rsidR="00054378" w:rsidRPr="00A30860" w:rsidRDefault="00054378" w:rsidP="0038359E">
            <w:pPr>
              <w:widowControl w:val="0"/>
              <w:tabs>
                <w:tab w:val="left" w:pos="0"/>
              </w:tabs>
              <w:autoSpaceDE w:val="0"/>
              <w:autoSpaceDN w:val="0"/>
              <w:adjustRightInd w:val="0"/>
              <w:spacing w:line="240" w:lineRule="auto"/>
              <w:ind w:firstLine="59"/>
              <w:rPr>
                <w:sz w:val="24"/>
                <w:szCs w:val="24"/>
              </w:rPr>
            </w:pPr>
            <w:r w:rsidRPr="00A30860">
              <w:rPr>
                <w:sz w:val="24"/>
                <w:szCs w:val="24"/>
              </w:rPr>
              <w:t xml:space="preserve">Мотивы получения </w:t>
            </w:r>
            <w:r w:rsidRPr="00A30860">
              <w:rPr>
                <w:spacing w:val="-1"/>
                <w:sz w:val="24"/>
                <w:szCs w:val="24"/>
              </w:rPr>
              <w:t>хороших оценок</w:t>
            </w:r>
          </w:p>
        </w:tc>
        <w:tc>
          <w:tcPr>
            <w:tcW w:w="567" w:type="dxa"/>
          </w:tcPr>
          <w:p w14:paraId="0722EC5A" w14:textId="77777777" w:rsidR="00054378" w:rsidRPr="00A30860" w:rsidRDefault="00054378" w:rsidP="00B502AD">
            <w:pPr>
              <w:tabs>
                <w:tab w:val="left" w:pos="0"/>
              </w:tabs>
              <w:spacing w:line="240" w:lineRule="auto"/>
              <w:ind w:hanging="481"/>
              <w:jc w:val="right"/>
              <w:rPr>
                <w:spacing w:val="-3"/>
                <w:sz w:val="24"/>
                <w:szCs w:val="24"/>
              </w:rPr>
            </w:pPr>
            <w:r w:rsidRPr="00A30860">
              <w:rPr>
                <w:spacing w:val="-3"/>
                <w:sz w:val="24"/>
                <w:szCs w:val="24"/>
              </w:rPr>
              <w:t>,18</w:t>
            </w:r>
          </w:p>
        </w:tc>
        <w:tc>
          <w:tcPr>
            <w:tcW w:w="709" w:type="dxa"/>
          </w:tcPr>
          <w:p w14:paraId="61D1FF6D" w14:textId="77777777" w:rsidR="00054378" w:rsidRPr="00A30860" w:rsidRDefault="00054378" w:rsidP="00B502AD">
            <w:pPr>
              <w:tabs>
                <w:tab w:val="left" w:pos="0"/>
              </w:tabs>
              <w:spacing w:line="240" w:lineRule="auto"/>
              <w:ind w:hanging="481"/>
              <w:jc w:val="right"/>
              <w:rPr>
                <w:spacing w:val="-4"/>
                <w:sz w:val="24"/>
                <w:szCs w:val="24"/>
              </w:rPr>
            </w:pPr>
            <w:r w:rsidRPr="00A30860">
              <w:rPr>
                <w:spacing w:val="-4"/>
                <w:sz w:val="24"/>
                <w:szCs w:val="24"/>
              </w:rPr>
              <w:t>,42</w:t>
            </w:r>
          </w:p>
        </w:tc>
        <w:tc>
          <w:tcPr>
            <w:tcW w:w="708" w:type="dxa"/>
          </w:tcPr>
          <w:p w14:paraId="5040E46B" w14:textId="77777777" w:rsidR="00054378" w:rsidRPr="00A30860" w:rsidRDefault="00054378" w:rsidP="00B502AD">
            <w:pPr>
              <w:tabs>
                <w:tab w:val="left" w:pos="0"/>
              </w:tabs>
              <w:spacing w:line="240" w:lineRule="auto"/>
              <w:ind w:hanging="481"/>
              <w:jc w:val="right"/>
              <w:rPr>
                <w:spacing w:val="-4"/>
                <w:sz w:val="24"/>
                <w:szCs w:val="24"/>
              </w:rPr>
            </w:pPr>
            <w:r w:rsidRPr="00A30860">
              <w:rPr>
                <w:spacing w:val="-4"/>
                <w:sz w:val="24"/>
                <w:szCs w:val="24"/>
              </w:rPr>
              <w:t>,43</w:t>
            </w:r>
          </w:p>
        </w:tc>
        <w:tc>
          <w:tcPr>
            <w:tcW w:w="680" w:type="dxa"/>
          </w:tcPr>
          <w:p w14:paraId="6487C552" w14:textId="77777777" w:rsidR="00054378" w:rsidRPr="00A30860" w:rsidRDefault="00054378" w:rsidP="00B502AD">
            <w:pPr>
              <w:tabs>
                <w:tab w:val="left" w:pos="0"/>
              </w:tabs>
              <w:spacing w:line="240" w:lineRule="auto"/>
              <w:ind w:hanging="481"/>
              <w:jc w:val="right"/>
              <w:rPr>
                <w:spacing w:val="-4"/>
                <w:sz w:val="24"/>
                <w:szCs w:val="24"/>
              </w:rPr>
            </w:pPr>
            <w:r w:rsidRPr="00A30860">
              <w:rPr>
                <w:spacing w:val="-4"/>
                <w:sz w:val="24"/>
                <w:szCs w:val="24"/>
              </w:rPr>
              <w:t>,31</w:t>
            </w:r>
          </w:p>
        </w:tc>
        <w:tc>
          <w:tcPr>
            <w:tcW w:w="567" w:type="dxa"/>
          </w:tcPr>
          <w:p w14:paraId="47A9BC92" w14:textId="77777777" w:rsidR="00054378" w:rsidRPr="00A30860" w:rsidRDefault="00054378" w:rsidP="00B502AD">
            <w:pPr>
              <w:tabs>
                <w:tab w:val="left" w:pos="0"/>
              </w:tabs>
              <w:spacing w:line="240" w:lineRule="auto"/>
              <w:ind w:hanging="481"/>
              <w:jc w:val="right"/>
              <w:rPr>
                <w:spacing w:val="-3"/>
                <w:sz w:val="24"/>
                <w:szCs w:val="24"/>
              </w:rPr>
            </w:pPr>
            <w:r w:rsidRPr="00A30860">
              <w:rPr>
                <w:spacing w:val="-4"/>
                <w:sz w:val="24"/>
                <w:szCs w:val="24"/>
              </w:rPr>
              <w:t>,42</w:t>
            </w:r>
          </w:p>
        </w:tc>
        <w:tc>
          <w:tcPr>
            <w:tcW w:w="567" w:type="dxa"/>
          </w:tcPr>
          <w:p w14:paraId="55B40873" w14:textId="77777777" w:rsidR="00054378" w:rsidRPr="00A30860" w:rsidRDefault="00054378" w:rsidP="00B502AD">
            <w:pPr>
              <w:tabs>
                <w:tab w:val="left" w:pos="0"/>
              </w:tabs>
              <w:spacing w:line="240" w:lineRule="auto"/>
              <w:ind w:hanging="481"/>
              <w:jc w:val="right"/>
              <w:rPr>
                <w:sz w:val="24"/>
                <w:szCs w:val="24"/>
              </w:rPr>
            </w:pPr>
            <w:r w:rsidRPr="00A30860">
              <w:rPr>
                <w:spacing w:val="-3"/>
                <w:sz w:val="24"/>
                <w:szCs w:val="24"/>
              </w:rPr>
              <w:t>,31</w:t>
            </w:r>
          </w:p>
        </w:tc>
        <w:tc>
          <w:tcPr>
            <w:tcW w:w="567" w:type="dxa"/>
          </w:tcPr>
          <w:p w14:paraId="76B514B1" w14:textId="77777777" w:rsidR="00054378" w:rsidRPr="00A30860" w:rsidRDefault="00054378" w:rsidP="00B502AD">
            <w:pPr>
              <w:tabs>
                <w:tab w:val="left" w:pos="0"/>
              </w:tabs>
              <w:spacing w:line="240" w:lineRule="auto"/>
              <w:ind w:hanging="481"/>
              <w:jc w:val="right"/>
              <w:rPr>
                <w:spacing w:val="-4"/>
                <w:sz w:val="24"/>
                <w:szCs w:val="24"/>
              </w:rPr>
            </w:pPr>
            <w:r w:rsidRPr="00A30860">
              <w:rPr>
                <w:sz w:val="24"/>
                <w:szCs w:val="24"/>
              </w:rPr>
              <w:t>1</w:t>
            </w:r>
          </w:p>
        </w:tc>
        <w:tc>
          <w:tcPr>
            <w:tcW w:w="738" w:type="dxa"/>
          </w:tcPr>
          <w:p w14:paraId="1BE7C03E" w14:textId="77777777" w:rsidR="00054378" w:rsidRPr="00A30860" w:rsidRDefault="00054378" w:rsidP="00B502AD">
            <w:pPr>
              <w:tabs>
                <w:tab w:val="left" w:pos="0"/>
              </w:tabs>
              <w:spacing w:line="240" w:lineRule="auto"/>
              <w:ind w:hanging="481"/>
              <w:jc w:val="right"/>
              <w:rPr>
                <w:spacing w:val="-4"/>
                <w:sz w:val="24"/>
                <w:szCs w:val="24"/>
              </w:rPr>
            </w:pPr>
            <w:r w:rsidRPr="00A30860">
              <w:rPr>
                <w:spacing w:val="-3"/>
                <w:sz w:val="24"/>
                <w:szCs w:val="24"/>
              </w:rPr>
              <w:t>,38</w:t>
            </w:r>
          </w:p>
        </w:tc>
        <w:tc>
          <w:tcPr>
            <w:tcW w:w="1247" w:type="dxa"/>
          </w:tcPr>
          <w:p w14:paraId="24C6BA68" w14:textId="77777777" w:rsidR="00054378" w:rsidRPr="00A30860" w:rsidRDefault="00054378" w:rsidP="00B502AD">
            <w:pPr>
              <w:tabs>
                <w:tab w:val="left" w:pos="0"/>
              </w:tabs>
              <w:spacing w:line="240" w:lineRule="auto"/>
              <w:ind w:hanging="481"/>
              <w:jc w:val="right"/>
              <w:rPr>
                <w:sz w:val="24"/>
                <w:szCs w:val="24"/>
              </w:rPr>
            </w:pPr>
            <w:r w:rsidRPr="00A30860">
              <w:rPr>
                <w:sz w:val="24"/>
                <w:szCs w:val="24"/>
              </w:rPr>
              <w:t>0,028</w:t>
            </w:r>
          </w:p>
        </w:tc>
      </w:tr>
      <w:tr w:rsidR="00054378" w:rsidRPr="00A30860" w14:paraId="7E268139" w14:textId="77777777" w:rsidTr="005349B6">
        <w:tc>
          <w:tcPr>
            <w:tcW w:w="539" w:type="dxa"/>
          </w:tcPr>
          <w:p w14:paraId="04F1E020" w14:textId="77777777" w:rsidR="00054378" w:rsidRPr="00A30860" w:rsidRDefault="00054378" w:rsidP="0038359E">
            <w:pPr>
              <w:widowControl w:val="0"/>
              <w:tabs>
                <w:tab w:val="left" w:pos="567"/>
              </w:tabs>
              <w:autoSpaceDE w:val="0"/>
              <w:autoSpaceDN w:val="0"/>
              <w:adjustRightInd w:val="0"/>
              <w:spacing w:line="240" w:lineRule="auto"/>
              <w:rPr>
                <w:color w:val="000000"/>
                <w:sz w:val="24"/>
                <w:szCs w:val="24"/>
              </w:rPr>
            </w:pPr>
            <w:r w:rsidRPr="00A30860">
              <w:rPr>
                <w:color w:val="000000"/>
                <w:sz w:val="24"/>
                <w:szCs w:val="24"/>
              </w:rPr>
              <w:t>8</w:t>
            </w:r>
          </w:p>
        </w:tc>
        <w:tc>
          <w:tcPr>
            <w:tcW w:w="2722" w:type="dxa"/>
          </w:tcPr>
          <w:p w14:paraId="4E2FE7F1" w14:textId="77777777" w:rsidR="00054378" w:rsidRPr="00A30860" w:rsidRDefault="00054378" w:rsidP="0038359E">
            <w:pPr>
              <w:widowControl w:val="0"/>
              <w:tabs>
                <w:tab w:val="left" w:pos="567"/>
              </w:tabs>
              <w:autoSpaceDE w:val="0"/>
              <w:autoSpaceDN w:val="0"/>
              <w:adjustRightInd w:val="0"/>
              <w:spacing w:line="240" w:lineRule="auto"/>
              <w:rPr>
                <w:sz w:val="24"/>
                <w:szCs w:val="24"/>
              </w:rPr>
            </w:pPr>
            <w:r w:rsidRPr="00A30860">
              <w:rPr>
                <w:spacing w:val="-2"/>
                <w:sz w:val="24"/>
                <w:szCs w:val="24"/>
              </w:rPr>
              <w:t xml:space="preserve">Внутренние </w:t>
            </w:r>
            <w:r w:rsidRPr="00A30860">
              <w:rPr>
                <w:sz w:val="24"/>
                <w:szCs w:val="24"/>
              </w:rPr>
              <w:t>мотивы</w:t>
            </w:r>
          </w:p>
        </w:tc>
        <w:tc>
          <w:tcPr>
            <w:tcW w:w="567" w:type="dxa"/>
          </w:tcPr>
          <w:p w14:paraId="1EE1EADC" w14:textId="77777777" w:rsidR="00054378" w:rsidRPr="00A30860" w:rsidRDefault="00054378" w:rsidP="00B502AD">
            <w:pPr>
              <w:tabs>
                <w:tab w:val="left" w:pos="567"/>
              </w:tabs>
              <w:spacing w:line="240" w:lineRule="auto"/>
              <w:ind w:hanging="481"/>
              <w:jc w:val="right"/>
              <w:rPr>
                <w:spacing w:val="-3"/>
                <w:sz w:val="24"/>
                <w:szCs w:val="24"/>
              </w:rPr>
            </w:pPr>
            <w:r w:rsidRPr="00A30860">
              <w:rPr>
                <w:spacing w:val="-3"/>
                <w:sz w:val="24"/>
                <w:szCs w:val="24"/>
              </w:rPr>
              <w:t>,35</w:t>
            </w:r>
          </w:p>
        </w:tc>
        <w:tc>
          <w:tcPr>
            <w:tcW w:w="709" w:type="dxa"/>
          </w:tcPr>
          <w:p w14:paraId="5BFBB962" w14:textId="77777777" w:rsidR="00054378" w:rsidRPr="00A30860" w:rsidRDefault="00054378" w:rsidP="00B502AD">
            <w:pPr>
              <w:tabs>
                <w:tab w:val="left" w:pos="567"/>
              </w:tabs>
              <w:spacing w:line="240" w:lineRule="auto"/>
              <w:ind w:hanging="481"/>
              <w:jc w:val="right"/>
              <w:rPr>
                <w:spacing w:val="-4"/>
                <w:sz w:val="24"/>
                <w:szCs w:val="24"/>
              </w:rPr>
            </w:pPr>
            <w:r w:rsidRPr="00A30860">
              <w:rPr>
                <w:spacing w:val="-4"/>
                <w:sz w:val="24"/>
                <w:szCs w:val="24"/>
              </w:rPr>
              <w:t>,61</w:t>
            </w:r>
          </w:p>
        </w:tc>
        <w:tc>
          <w:tcPr>
            <w:tcW w:w="708" w:type="dxa"/>
          </w:tcPr>
          <w:p w14:paraId="6303DF08" w14:textId="77777777" w:rsidR="00054378" w:rsidRPr="00A30860" w:rsidRDefault="00054378" w:rsidP="00B502AD">
            <w:pPr>
              <w:tabs>
                <w:tab w:val="left" w:pos="567"/>
              </w:tabs>
              <w:spacing w:line="240" w:lineRule="auto"/>
              <w:ind w:hanging="481"/>
              <w:jc w:val="right"/>
              <w:rPr>
                <w:spacing w:val="-4"/>
                <w:sz w:val="24"/>
                <w:szCs w:val="24"/>
              </w:rPr>
            </w:pPr>
            <w:r w:rsidRPr="00A30860">
              <w:rPr>
                <w:spacing w:val="-4"/>
                <w:sz w:val="24"/>
                <w:szCs w:val="24"/>
              </w:rPr>
              <w:t>,35</w:t>
            </w:r>
          </w:p>
        </w:tc>
        <w:tc>
          <w:tcPr>
            <w:tcW w:w="680" w:type="dxa"/>
          </w:tcPr>
          <w:p w14:paraId="26902E78" w14:textId="77777777" w:rsidR="00054378" w:rsidRPr="00A30860" w:rsidRDefault="00054378" w:rsidP="00B502AD">
            <w:pPr>
              <w:tabs>
                <w:tab w:val="left" w:pos="567"/>
              </w:tabs>
              <w:spacing w:line="240" w:lineRule="auto"/>
              <w:ind w:hanging="481"/>
              <w:jc w:val="right"/>
              <w:rPr>
                <w:spacing w:val="-4"/>
                <w:sz w:val="24"/>
                <w:szCs w:val="24"/>
              </w:rPr>
            </w:pPr>
            <w:r w:rsidRPr="00A30860">
              <w:rPr>
                <w:spacing w:val="-4"/>
                <w:sz w:val="24"/>
                <w:szCs w:val="24"/>
              </w:rPr>
              <w:t>,26</w:t>
            </w:r>
          </w:p>
        </w:tc>
        <w:tc>
          <w:tcPr>
            <w:tcW w:w="567" w:type="dxa"/>
          </w:tcPr>
          <w:p w14:paraId="04536F0A" w14:textId="77777777" w:rsidR="00054378" w:rsidRPr="00A30860" w:rsidRDefault="00054378" w:rsidP="00B502AD">
            <w:pPr>
              <w:tabs>
                <w:tab w:val="left" w:pos="567"/>
              </w:tabs>
              <w:spacing w:line="240" w:lineRule="auto"/>
              <w:ind w:hanging="481"/>
              <w:jc w:val="right"/>
              <w:rPr>
                <w:spacing w:val="-4"/>
                <w:sz w:val="24"/>
                <w:szCs w:val="24"/>
              </w:rPr>
            </w:pPr>
            <w:r w:rsidRPr="00A30860">
              <w:rPr>
                <w:spacing w:val="-4"/>
                <w:sz w:val="24"/>
                <w:szCs w:val="24"/>
              </w:rPr>
              <w:t>,47</w:t>
            </w:r>
          </w:p>
        </w:tc>
        <w:tc>
          <w:tcPr>
            <w:tcW w:w="567" w:type="dxa"/>
          </w:tcPr>
          <w:p w14:paraId="0FD78404" w14:textId="77777777" w:rsidR="00054378" w:rsidRPr="00A30860" w:rsidRDefault="00054378" w:rsidP="00B502AD">
            <w:pPr>
              <w:tabs>
                <w:tab w:val="left" w:pos="567"/>
              </w:tabs>
              <w:spacing w:line="240" w:lineRule="auto"/>
              <w:ind w:hanging="481"/>
              <w:jc w:val="right"/>
              <w:rPr>
                <w:spacing w:val="-3"/>
                <w:sz w:val="24"/>
                <w:szCs w:val="24"/>
              </w:rPr>
            </w:pPr>
            <w:r w:rsidRPr="00A30860">
              <w:rPr>
                <w:spacing w:val="-3"/>
                <w:sz w:val="24"/>
                <w:szCs w:val="24"/>
              </w:rPr>
              <w:t>,25</w:t>
            </w:r>
          </w:p>
        </w:tc>
        <w:tc>
          <w:tcPr>
            <w:tcW w:w="567" w:type="dxa"/>
          </w:tcPr>
          <w:p w14:paraId="59F03577" w14:textId="77777777" w:rsidR="00054378" w:rsidRPr="00A30860" w:rsidRDefault="00054378" w:rsidP="00B502AD">
            <w:pPr>
              <w:tabs>
                <w:tab w:val="left" w:pos="567"/>
              </w:tabs>
              <w:spacing w:line="240" w:lineRule="auto"/>
              <w:ind w:hanging="481"/>
              <w:jc w:val="right"/>
              <w:rPr>
                <w:sz w:val="24"/>
                <w:szCs w:val="24"/>
              </w:rPr>
            </w:pPr>
            <w:r w:rsidRPr="00A30860">
              <w:rPr>
                <w:spacing w:val="-3"/>
                <w:sz w:val="24"/>
                <w:szCs w:val="24"/>
              </w:rPr>
              <w:t>,32</w:t>
            </w:r>
          </w:p>
        </w:tc>
        <w:tc>
          <w:tcPr>
            <w:tcW w:w="738" w:type="dxa"/>
          </w:tcPr>
          <w:p w14:paraId="6F3FEFEB" w14:textId="77777777" w:rsidR="00054378" w:rsidRPr="00A30860" w:rsidRDefault="00054378" w:rsidP="00B502AD">
            <w:pPr>
              <w:tabs>
                <w:tab w:val="left" w:pos="567"/>
              </w:tabs>
              <w:spacing w:line="240" w:lineRule="auto"/>
              <w:ind w:hanging="481"/>
              <w:jc w:val="right"/>
              <w:rPr>
                <w:spacing w:val="-3"/>
                <w:sz w:val="24"/>
                <w:szCs w:val="24"/>
              </w:rPr>
            </w:pPr>
            <w:r w:rsidRPr="00A30860">
              <w:rPr>
                <w:spacing w:val="-3"/>
                <w:sz w:val="24"/>
                <w:szCs w:val="24"/>
              </w:rPr>
              <w:t>1</w:t>
            </w:r>
          </w:p>
        </w:tc>
        <w:tc>
          <w:tcPr>
            <w:tcW w:w="1247" w:type="dxa"/>
          </w:tcPr>
          <w:p w14:paraId="02E3F479" w14:textId="77777777" w:rsidR="00054378" w:rsidRPr="00A30860" w:rsidRDefault="00054378" w:rsidP="00B502AD">
            <w:pPr>
              <w:tabs>
                <w:tab w:val="left" w:pos="567"/>
              </w:tabs>
              <w:spacing w:line="240" w:lineRule="auto"/>
              <w:ind w:hanging="481"/>
              <w:jc w:val="right"/>
              <w:rPr>
                <w:sz w:val="24"/>
                <w:szCs w:val="24"/>
              </w:rPr>
            </w:pPr>
            <w:r w:rsidRPr="00A30860">
              <w:rPr>
                <w:sz w:val="24"/>
                <w:szCs w:val="24"/>
              </w:rPr>
              <w:t>0,053</w:t>
            </w:r>
          </w:p>
        </w:tc>
      </w:tr>
    </w:tbl>
    <w:p w14:paraId="1924794D" w14:textId="77777777" w:rsidR="00D12777" w:rsidRPr="00A30860" w:rsidRDefault="00D12777" w:rsidP="004048D7">
      <w:pPr>
        <w:shd w:val="clear" w:color="auto" w:fill="FFFFFF"/>
        <w:tabs>
          <w:tab w:val="left" w:pos="567"/>
        </w:tabs>
        <w:spacing w:after="0" w:line="240" w:lineRule="auto"/>
        <w:ind w:firstLine="567"/>
        <w:jc w:val="both"/>
        <w:rPr>
          <w:rFonts w:ascii="Times New Roman" w:hAnsi="Times New Roman" w:cs="Times New Roman"/>
          <w:sz w:val="24"/>
          <w:szCs w:val="24"/>
        </w:rPr>
      </w:pPr>
    </w:p>
    <w:p w14:paraId="26385B8D" w14:textId="649D4DB3"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Динамика отношения к мн</w:t>
      </w:r>
      <w:r w:rsidR="00080DE3" w:rsidRPr="00A30860">
        <w:rPr>
          <w:rFonts w:ascii="Times New Roman" w:hAnsi="Times New Roman" w:cs="Times New Roman"/>
          <w:sz w:val="28"/>
          <w:szCs w:val="28"/>
        </w:rPr>
        <w:t xml:space="preserve">ению педагогов также снижается </w:t>
      </w:r>
      <w:r w:rsidRPr="00A30860">
        <w:rPr>
          <w:rFonts w:ascii="Times New Roman" w:hAnsi="Times New Roman" w:cs="Times New Roman"/>
          <w:sz w:val="28"/>
          <w:szCs w:val="28"/>
        </w:rPr>
        <w:t>и перестает быть ориентацией и стимулом учебной достиженческой активности к 8-му (</w:t>
      </w:r>
      <w:proofErr w:type="gramStart"/>
      <w:r w:rsidRPr="00A30860">
        <w:rPr>
          <w:rFonts w:ascii="Times New Roman" w:hAnsi="Times New Roman" w:cs="Times New Roman"/>
          <w:sz w:val="28"/>
          <w:szCs w:val="28"/>
        </w:rPr>
        <w:t>p&lt; 0</w:t>
      </w:r>
      <w:proofErr w:type="gramEnd"/>
      <w:r w:rsidRPr="00A30860">
        <w:rPr>
          <w:rFonts w:ascii="Times New Roman" w:hAnsi="Times New Roman" w:cs="Times New Roman"/>
          <w:sz w:val="28"/>
          <w:szCs w:val="28"/>
        </w:rPr>
        <w:t xml:space="preserve">,01) классу. Корреляционный анализ (с помощью t-критерия) успешности и </w:t>
      </w:r>
      <w:proofErr w:type="spellStart"/>
      <w:r w:rsidRPr="00A30860">
        <w:rPr>
          <w:rFonts w:ascii="Times New Roman" w:hAnsi="Times New Roman" w:cs="Times New Roman"/>
          <w:sz w:val="28"/>
          <w:szCs w:val="28"/>
        </w:rPr>
        <w:t>неуспешности</w:t>
      </w:r>
      <w:proofErr w:type="spellEnd"/>
      <w:r w:rsidRPr="00A30860">
        <w:rPr>
          <w:rFonts w:ascii="Times New Roman" w:hAnsi="Times New Roman" w:cs="Times New Roman"/>
          <w:sz w:val="28"/>
          <w:szCs w:val="28"/>
        </w:rPr>
        <w:t xml:space="preserve"> показывает, что эта мотивация выражается на средне успевающих школьников, наоборот, у хорошо успевающих она значимо ниже (</w:t>
      </w:r>
      <w:proofErr w:type="gramStart"/>
      <w:r w:rsidRPr="00A30860">
        <w:rPr>
          <w:rFonts w:ascii="Times New Roman" w:hAnsi="Times New Roman" w:cs="Times New Roman"/>
          <w:sz w:val="28"/>
          <w:szCs w:val="28"/>
        </w:rPr>
        <w:t>p&lt;</w:t>
      </w:r>
      <w:proofErr w:type="gramEnd"/>
      <w:r w:rsidRPr="00A30860">
        <w:rPr>
          <w:rFonts w:ascii="Times New Roman" w:hAnsi="Times New Roman" w:cs="Times New Roman"/>
          <w:sz w:val="28"/>
          <w:szCs w:val="28"/>
        </w:rPr>
        <w:t>0.05) Такой парадокс можно объяснить положениями теории самодетерминации, когда стремление нравиться одноклассникам с помощью учебных достижений выражено у учеников с низкой потребностью в принятии, испытывающих не интерес сверстников</w:t>
      </w:r>
      <w:bookmarkStart w:id="8" w:name="_Hlk138953443"/>
      <w:r w:rsidR="00215DDB" w:rsidRPr="00A30860">
        <w:rPr>
          <w:rFonts w:ascii="Times New Roman" w:hAnsi="Times New Roman" w:cs="Times New Roman"/>
          <w:sz w:val="28"/>
          <w:szCs w:val="28"/>
        </w:rPr>
        <w:t xml:space="preserve">.  </w:t>
      </w:r>
      <w:bookmarkEnd w:id="8"/>
    </w:p>
    <w:p w14:paraId="3B72BDE1" w14:textId="77777777" w:rsidR="002F20FC"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 помощью корреляционного анализа была выявлена взаимосвязь учебных достижений с внутренними и внешними учебными мотивами. Так, анализ корреляций в целом по выборке показал, что оба показателя внутренней мотивации – познавательные мотивы и мотивация достижения положительно связаны с академическими   достижениями, что определяет, чем выше позитивное как отношение к учебе как к чему-то возвышенному и интересному, тем выше учебные достижения учащихся. Что касается внешней мотивации с учебными достижениями в табл. 10 представлены результаты свидетельствующие, что мотивы ориентации на родителей, учителей и одноклассников обнаруживают отрицательную взаимосвязь с учебной успеваемостью. Так, мотивы принятия учителей и родителей как истоки мотивации к учебе отрицательно связана с успеваемостью. </w:t>
      </w:r>
    </w:p>
    <w:p w14:paraId="0CA9145F" w14:textId="4E09E149" w:rsidR="002F20FC" w:rsidRPr="00A30860" w:rsidRDefault="002F20FC"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eastAsia="Times New Roman" w:hAnsi="Times New Roman" w:cs="Times New Roman"/>
          <w:sz w:val="28"/>
          <w:szCs w:val="28"/>
          <w:shd w:val="clear" w:color="auto" w:fill="FFFFFF"/>
          <w:lang w:eastAsia="ru-RU"/>
        </w:rPr>
        <w:t>Феномен самоактуализационного потенциала в человеке определяется потенциальными возможностями к креативному осмыслению жизни, желанием самостоятельно развить и реализовать свои возможности [140].</w:t>
      </w:r>
    </w:p>
    <w:p w14:paraId="36137F7C" w14:textId="7C09B930" w:rsidR="002F20FC" w:rsidRPr="00A30860" w:rsidRDefault="009F3B4E"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eastAsia="Times New Roman" w:hAnsi="Times New Roman" w:cs="Times New Roman"/>
          <w:sz w:val="28"/>
          <w:szCs w:val="28"/>
          <w:shd w:val="clear" w:color="auto" w:fill="FFFFFF"/>
          <w:lang w:eastAsia="ru-RU"/>
        </w:rPr>
        <w:t>В наших исследованиях мотивационная сфера школьника была направлена на изучение таких важных и ведущих мотивов жизнедеятельности, как мотивы достижения, мотива аффилиации, мотива альтруизма, мотив влияния и доминирования, мотивы развития и самосовершенствования, познавательные мотивы, мотивы агрессии, направленности на материальные ценности и на отдых, досуг, переживание приятного и д на духовное развитие</w:t>
      </w:r>
      <w:r w:rsidR="00DB754B" w:rsidRPr="00A30860">
        <w:rPr>
          <w:rFonts w:ascii="Times New Roman" w:eastAsia="Times New Roman" w:hAnsi="Times New Roman" w:cs="Times New Roman"/>
          <w:sz w:val="28"/>
          <w:szCs w:val="28"/>
          <w:shd w:val="clear" w:color="auto" w:fill="FFFFFF"/>
          <w:lang w:eastAsia="ru-RU"/>
        </w:rPr>
        <w:t xml:space="preserve"> [141].</w:t>
      </w:r>
    </w:p>
    <w:p w14:paraId="00BF4007"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Таким образом, полученные результаты свидетельствующие о значимости структуры мотивов, влияющих на академические достижения, подтвердился и в результате сравнения 8 групп 7-х и 8-х классов. Нами было обнаружено, что успешные учащиеся отличаются выраженной внутренней мотивацией (познавательные мотивы и мотивация достижения =оба </w:t>
      </w:r>
      <w:proofErr w:type="gramStart"/>
      <w:r w:rsidRPr="00A30860">
        <w:rPr>
          <w:rFonts w:ascii="Times New Roman" w:hAnsi="Times New Roman" w:cs="Times New Roman"/>
          <w:sz w:val="28"/>
          <w:szCs w:val="28"/>
        </w:rPr>
        <w:t>p&lt;</w:t>
      </w:r>
      <w:proofErr w:type="gramEnd"/>
      <w:r w:rsidRPr="00A30860">
        <w:rPr>
          <w:rFonts w:ascii="Times New Roman" w:hAnsi="Times New Roman" w:cs="Times New Roman"/>
          <w:sz w:val="28"/>
          <w:szCs w:val="28"/>
        </w:rPr>
        <w:t xml:space="preserve">0.01). Внутренний познавательный интерес поддерживал в учениках интерес к учебе, доставлял удовольствие от получаемых знаний, побуждал к процессу познания и понимания нового сложного учебного материала, придавал смысл их учебной деятельности. </w:t>
      </w:r>
    </w:p>
    <w:p w14:paraId="736565B1" w14:textId="5BFF3F2D" w:rsidR="001024A7"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К следующему выводу подводят полученные результаты: успешные учащиеся обладали слабой внешней мотивацией, что свидетельствует о </w:t>
      </w:r>
      <w:r w:rsidRPr="00A30860">
        <w:rPr>
          <w:rFonts w:ascii="Times New Roman" w:hAnsi="Times New Roman" w:cs="Times New Roman"/>
          <w:sz w:val="28"/>
          <w:szCs w:val="28"/>
        </w:rPr>
        <w:lastRenderedPageBreak/>
        <w:t xml:space="preserve">выработке у таких учащихся большей самостоятельности, уверенности, высокой самооценке, саморегуляции и независимости. </w:t>
      </w:r>
    </w:p>
    <w:p w14:paraId="71B0CC83" w14:textId="77777777" w:rsidR="006152DE"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Стремление высокой успеваемости как залог хорошего отношения со стороны одноклассников стал характерной чертой для слабоуспевающих детей с низким уровнем мотивации достижения. Но из этого не значит, что для них не важны мнения одноклассников, они уважают и ценят своих одноклассников, их побуждает к учебе внутренняя мотивация, а не внешняя.</w:t>
      </w:r>
      <w:r w:rsidR="00080DE3" w:rsidRPr="00A30860">
        <w:rPr>
          <w:rFonts w:ascii="Times New Roman" w:hAnsi="Times New Roman" w:cs="Times New Roman"/>
          <w:sz w:val="28"/>
          <w:szCs w:val="28"/>
        </w:rPr>
        <w:t xml:space="preserve"> </w:t>
      </w:r>
      <w:r w:rsidRPr="00A30860">
        <w:rPr>
          <w:rFonts w:ascii="Times New Roman" w:hAnsi="Times New Roman" w:cs="Times New Roman"/>
          <w:sz w:val="28"/>
          <w:szCs w:val="28"/>
        </w:rPr>
        <w:t>Внутренняя достиженческая мотивация – это основной аргумент в пользу овладения успешной деятельностью, получать не просто хорошие оценки, а погрузится полностью в учебный процесс, чтобы быть образованным и смело смотреть в будущее</w:t>
      </w:r>
      <w:r w:rsidR="00080DE3" w:rsidRPr="00A30860">
        <w:rPr>
          <w:rFonts w:ascii="Times New Roman" w:hAnsi="Times New Roman" w:cs="Times New Roman"/>
          <w:sz w:val="28"/>
          <w:szCs w:val="28"/>
        </w:rPr>
        <w:t>. Результаты эксперимента в описанном аспекте нашли отражение в публикациях автора исследования</w:t>
      </w:r>
      <w:r w:rsidRPr="00A30860">
        <w:rPr>
          <w:rFonts w:ascii="Times New Roman" w:hAnsi="Times New Roman" w:cs="Times New Roman"/>
          <w:sz w:val="28"/>
          <w:szCs w:val="28"/>
        </w:rPr>
        <w:t>.</w:t>
      </w:r>
    </w:p>
    <w:p w14:paraId="78F60562" w14:textId="02EC9196" w:rsidR="00657329" w:rsidRPr="00A30860" w:rsidRDefault="006152DE"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Анализируя феномен мотивации достижения, мы приходим к пониманию что она зависит от многих факторов. Фактор первы</w:t>
      </w:r>
      <w:r w:rsidR="00D66DAB" w:rsidRPr="00A30860">
        <w:rPr>
          <w:rFonts w:ascii="Times New Roman" w:hAnsi="Times New Roman" w:cs="Times New Roman"/>
          <w:sz w:val="28"/>
          <w:szCs w:val="28"/>
        </w:rPr>
        <w:t>й</w:t>
      </w:r>
      <w:r w:rsidRPr="00A30860">
        <w:rPr>
          <w:rFonts w:ascii="Times New Roman" w:hAnsi="Times New Roman" w:cs="Times New Roman"/>
          <w:sz w:val="28"/>
          <w:szCs w:val="28"/>
        </w:rPr>
        <w:t xml:space="preserve"> - мотивация достижения зависит от качества выполненных личностных задач и целе</w:t>
      </w:r>
      <w:r w:rsidR="00D66DAB" w:rsidRPr="00A30860">
        <w:rPr>
          <w:rFonts w:ascii="Times New Roman" w:hAnsi="Times New Roman" w:cs="Times New Roman"/>
          <w:sz w:val="28"/>
          <w:szCs w:val="28"/>
        </w:rPr>
        <w:t>й</w:t>
      </w:r>
      <w:r w:rsidRPr="00A30860">
        <w:rPr>
          <w:rFonts w:ascii="Times New Roman" w:hAnsi="Times New Roman" w:cs="Times New Roman"/>
          <w:sz w:val="28"/>
          <w:szCs w:val="28"/>
        </w:rPr>
        <w:t>. Фактор второ</w:t>
      </w:r>
      <w:r w:rsidR="00D66DAB" w:rsidRPr="00A30860">
        <w:rPr>
          <w:rFonts w:ascii="Times New Roman" w:hAnsi="Times New Roman" w:cs="Times New Roman"/>
          <w:sz w:val="28"/>
          <w:szCs w:val="28"/>
        </w:rPr>
        <w:t>й</w:t>
      </w:r>
      <w:r w:rsidRPr="00A30860">
        <w:rPr>
          <w:rFonts w:ascii="Times New Roman" w:hAnsi="Times New Roman" w:cs="Times New Roman"/>
          <w:sz w:val="28"/>
          <w:szCs w:val="28"/>
        </w:rPr>
        <w:t xml:space="preserve"> - в само</w:t>
      </w:r>
      <w:r w:rsidR="00D66DAB" w:rsidRPr="00A30860">
        <w:rPr>
          <w:rFonts w:ascii="Times New Roman" w:hAnsi="Times New Roman" w:cs="Times New Roman"/>
          <w:sz w:val="28"/>
          <w:szCs w:val="28"/>
        </w:rPr>
        <w:t>й</w:t>
      </w:r>
      <w:r w:rsidRPr="00A30860">
        <w:rPr>
          <w:rFonts w:ascii="Times New Roman" w:hAnsi="Times New Roman" w:cs="Times New Roman"/>
          <w:sz w:val="28"/>
          <w:szCs w:val="28"/>
        </w:rPr>
        <w:t xml:space="preserve"> мотивации достижения есть переменные, которые детерминируют усто</w:t>
      </w:r>
      <w:r w:rsidR="00D66DAB" w:rsidRPr="00A30860">
        <w:rPr>
          <w:rFonts w:ascii="Times New Roman" w:hAnsi="Times New Roman" w:cs="Times New Roman"/>
          <w:sz w:val="28"/>
          <w:szCs w:val="28"/>
        </w:rPr>
        <w:t>й</w:t>
      </w:r>
      <w:r w:rsidRPr="00A30860">
        <w:rPr>
          <w:rFonts w:ascii="Times New Roman" w:hAnsi="Times New Roman" w:cs="Times New Roman"/>
          <w:sz w:val="28"/>
          <w:szCs w:val="28"/>
        </w:rPr>
        <w:t xml:space="preserve">чивость, уровни и специфические черты мотивации достижения [142]. </w:t>
      </w:r>
    </w:p>
    <w:p w14:paraId="44DB4D43"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Как показывает исследование Б. </w:t>
      </w:r>
      <w:proofErr w:type="spellStart"/>
      <w:r w:rsidRPr="00A30860">
        <w:rPr>
          <w:rFonts w:ascii="Times New Roman" w:hAnsi="Times New Roman" w:cs="Times New Roman"/>
          <w:sz w:val="28"/>
          <w:szCs w:val="28"/>
        </w:rPr>
        <w:t>Блума</w:t>
      </w:r>
      <w:proofErr w:type="spellEnd"/>
      <w:r w:rsidRPr="00A30860">
        <w:rPr>
          <w:rFonts w:ascii="Times New Roman" w:hAnsi="Times New Roman" w:cs="Times New Roman"/>
          <w:sz w:val="28"/>
          <w:szCs w:val="28"/>
        </w:rPr>
        <w:t xml:space="preserve"> индивиды, достигшие высоких результатов в таких областях деятельности как искусство, наука и спорт, в их семьях царила т.н. протестантская этика, в соответствии с которой труд является главнейшей ценностью.</w:t>
      </w:r>
      <w:r w:rsidR="00DB2194"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Исследование уровня мотивации достижения и особенностей мотивационной сферы подростков 7-ых и 8-ых классов экспериментальных школ показало тенденцию спада актуализации ведущих мотивов при переходе от 7-го </w:t>
      </w:r>
      <w:r w:rsidR="00DB2194" w:rsidRPr="00A30860">
        <w:rPr>
          <w:rFonts w:ascii="Times New Roman" w:hAnsi="Times New Roman" w:cs="Times New Roman"/>
          <w:sz w:val="28"/>
          <w:szCs w:val="28"/>
        </w:rPr>
        <w:t>к</w:t>
      </w:r>
      <w:r w:rsidRPr="00A30860">
        <w:rPr>
          <w:rFonts w:ascii="Times New Roman" w:hAnsi="Times New Roman" w:cs="Times New Roman"/>
          <w:sz w:val="28"/>
          <w:szCs w:val="28"/>
        </w:rPr>
        <w:t xml:space="preserve"> 8-му классу. Анализ общего уровня мотивации достижения показал, что среди обучающихся есть высокомотивированные и низкомотивированные учащихся.</w:t>
      </w:r>
    </w:p>
    <w:p w14:paraId="2C2FEFEA" w14:textId="4899DBDE"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Таким образом, </w:t>
      </w:r>
      <w:r w:rsidR="00DB2194" w:rsidRPr="00A30860">
        <w:rPr>
          <w:rFonts w:ascii="Times New Roman" w:hAnsi="Times New Roman" w:cs="Times New Roman"/>
          <w:sz w:val="28"/>
          <w:szCs w:val="28"/>
        </w:rPr>
        <w:t>по результат</w:t>
      </w:r>
      <w:r w:rsidR="00D66DAB" w:rsidRPr="00A30860">
        <w:rPr>
          <w:rFonts w:ascii="Times New Roman" w:hAnsi="Times New Roman" w:cs="Times New Roman"/>
          <w:sz w:val="28"/>
          <w:szCs w:val="28"/>
        </w:rPr>
        <w:t>а</w:t>
      </w:r>
      <w:r w:rsidR="00DB2194" w:rsidRPr="00A30860">
        <w:rPr>
          <w:rFonts w:ascii="Times New Roman" w:hAnsi="Times New Roman" w:cs="Times New Roman"/>
          <w:sz w:val="28"/>
          <w:szCs w:val="28"/>
        </w:rPr>
        <w:t>м</w:t>
      </w:r>
      <w:r w:rsidRPr="00A30860">
        <w:rPr>
          <w:rFonts w:ascii="Times New Roman" w:hAnsi="Times New Roman" w:cs="Times New Roman"/>
          <w:sz w:val="28"/>
          <w:szCs w:val="28"/>
        </w:rPr>
        <w:t xml:space="preserve"> исследовани</w:t>
      </w:r>
      <w:r w:rsidR="00DB2194" w:rsidRPr="00A30860">
        <w:rPr>
          <w:rFonts w:ascii="Times New Roman" w:hAnsi="Times New Roman" w:cs="Times New Roman"/>
          <w:sz w:val="28"/>
          <w:szCs w:val="28"/>
        </w:rPr>
        <w:t>я</w:t>
      </w:r>
      <w:r w:rsidRPr="00A30860">
        <w:rPr>
          <w:rFonts w:ascii="Times New Roman" w:hAnsi="Times New Roman" w:cs="Times New Roman"/>
          <w:sz w:val="28"/>
          <w:szCs w:val="28"/>
        </w:rPr>
        <w:t xml:space="preserve"> можно утверждать, что развитие мотивационной сферы подростка зависит от организации образовательного процесса и влияния педагогов и родителей. Знание мотивационного поля подрастающего школьника позволит скорректировать организацию образовательного процесса и выстроить отношения в рамках учебной деятельности с максимальным использованием ведущих мотивов и актуализацией необходимых потенциальных ресурсов мотивационной сферы. </w:t>
      </w:r>
    </w:p>
    <w:p w14:paraId="4613B60E" w14:textId="77777777" w:rsidR="00E96A18" w:rsidRPr="00A30860" w:rsidRDefault="00DB2194"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w:t>
      </w:r>
      <w:r w:rsidR="00E96A18" w:rsidRPr="00A30860">
        <w:rPr>
          <w:rFonts w:ascii="Times New Roman" w:hAnsi="Times New Roman" w:cs="Times New Roman"/>
          <w:sz w:val="28"/>
          <w:szCs w:val="28"/>
        </w:rPr>
        <w:t>ледующей задачей нашего экспериментального исследования является отбор контрольных и экспериментальных групп для дальнейшего формирующего эксперимента по развитию мотивации достижения.</w:t>
      </w:r>
      <w:r w:rsidRPr="00A30860">
        <w:rPr>
          <w:rFonts w:ascii="Times New Roman" w:hAnsi="Times New Roman" w:cs="Times New Roman"/>
          <w:sz w:val="28"/>
          <w:szCs w:val="28"/>
        </w:rPr>
        <w:t xml:space="preserve"> Мы концентрировали внимание на п</w:t>
      </w:r>
      <w:r w:rsidR="00E96A18" w:rsidRPr="00A30860">
        <w:rPr>
          <w:rFonts w:ascii="Times New Roman" w:hAnsi="Times New Roman" w:cs="Times New Roman"/>
          <w:sz w:val="28"/>
          <w:szCs w:val="28"/>
        </w:rPr>
        <w:t>отребност</w:t>
      </w:r>
      <w:r w:rsidRPr="00A30860">
        <w:rPr>
          <w:rFonts w:ascii="Times New Roman" w:hAnsi="Times New Roman" w:cs="Times New Roman"/>
          <w:sz w:val="28"/>
          <w:szCs w:val="28"/>
        </w:rPr>
        <w:t>ях</w:t>
      </w:r>
      <w:r w:rsidR="00E96A18" w:rsidRPr="00A30860">
        <w:rPr>
          <w:rFonts w:ascii="Times New Roman" w:hAnsi="Times New Roman" w:cs="Times New Roman"/>
          <w:sz w:val="28"/>
          <w:szCs w:val="28"/>
        </w:rPr>
        <w:t xml:space="preserve"> в достижениях и мо</w:t>
      </w:r>
      <w:r w:rsidR="00864555" w:rsidRPr="00A30860">
        <w:rPr>
          <w:rFonts w:ascii="Times New Roman" w:hAnsi="Times New Roman" w:cs="Times New Roman"/>
          <w:sz w:val="28"/>
          <w:szCs w:val="28"/>
        </w:rPr>
        <w:t>тивация достижения у учащихся 7 и 8</w:t>
      </w:r>
      <w:r w:rsidR="00E96A18" w:rsidRPr="00A30860">
        <w:rPr>
          <w:rFonts w:ascii="Times New Roman" w:hAnsi="Times New Roman" w:cs="Times New Roman"/>
          <w:sz w:val="28"/>
          <w:szCs w:val="28"/>
        </w:rPr>
        <w:t xml:space="preserve"> классов</w:t>
      </w:r>
      <w:r w:rsidRPr="00A30860">
        <w:rPr>
          <w:rFonts w:ascii="Times New Roman" w:hAnsi="Times New Roman" w:cs="Times New Roman"/>
          <w:sz w:val="28"/>
          <w:szCs w:val="28"/>
        </w:rPr>
        <w:t>.</w:t>
      </w:r>
    </w:p>
    <w:p w14:paraId="7D3C0CF3"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Потребность в достижении – это личностная диспозиция, предполагающая потребность человека в конкретном предметном осуществлении. Потребность в достижении являясь основным фактором мотивации, определяет силу </w:t>
      </w:r>
      <w:r w:rsidRPr="00A30860">
        <w:rPr>
          <w:rFonts w:ascii="Times New Roman" w:hAnsi="Times New Roman" w:cs="Times New Roman"/>
          <w:sz w:val="28"/>
          <w:szCs w:val="28"/>
        </w:rPr>
        <w:lastRenderedPageBreak/>
        <w:t>достиженческой потребности человека в стремлении добиться успеха, и при складывающих обстоятельствах влияет на ситуативное поведение человека.</w:t>
      </w:r>
    </w:p>
    <w:p w14:paraId="03C9CCA1" w14:textId="5194AC37" w:rsidR="00E96A18" w:rsidRPr="00A30860" w:rsidRDefault="00DB2194"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П</w:t>
      </w:r>
      <w:r w:rsidR="00E96A18" w:rsidRPr="00A30860">
        <w:rPr>
          <w:rFonts w:ascii="Times New Roman" w:hAnsi="Times New Roman" w:cs="Times New Roman"/>
          <w:sz w:val="28"/>
          <w:szCs w:val="28"/>
        </w:rPr>
        <w:t>ринимая во внимание изменчивость мотивационной сферы в под</w:t>
      </w:r>
      <w:r w:rsidRPr="00A30860">
        <w:rPr>
          <w:rFonts w:ascii="Times New Roman" w:hAnsi="Times New Roman" w:cs="Times New Roman"/>
          <w:sz w:val="28"/>
          <w:szCs w:val="28"/>
        </w:rPr>
        <w:t xml:space="preserve">ростковом возрасте (подраздел </w:t>
      </w:r>
      <w:r w:rsidR="00E96A18" w:rsidRPr="00A30860">
        <w:rPr>
          <w:rFonts w:ascii="Times New Roman" w:hAnsi="Times New Roman" w:cs="Times New Roman"/>
          <w:sz w:val="28"/>
          <w:szCs w:val="28"/>
        </w:rPr>
        <w:t>2.1), в частности мотивации достижения и потребности в достижениях, было проведено исследование взаимозависимости и взаимосвязи потребности в достижениях и мотивации достижения у школь</w:t>
      </w:r>
      <w:r w:rsidR="00864555" w:rsidRPr="00A30860">
        <w:rPr>
          <w:rFonts w:ascii="Times New Roman" w:hAnsi="Times New Roman" w:cs="Times New Roman"/>
          <w:sz w:val="28"/>
          <w:szCs w:val="28"/>
        </w:rPr>
        <w:t>ников подросткового возраста 7 и 8</w:t>
      </w:r>
      <w:r w:rsidR="00E96A18" w:rsidRPr="00A30860">
        <w:rPr>
          <w:rFonts w:ascii="Times New Roman" w:hAnsi="Times New Roman" w:cs="Times New Roman"/>
          <w:sz w:val="28"/>
          <w:szCs w:val="28"/>
        </w:rPr>
        <w:t xml:space="preserve"> классов школ</w:t>
      </w:r>
      <w:r w:rsidR="00864555" w:rsidRPr="00A30860">
        <w:rPr>
          <w:rFonts w:ascii="Times New Roman" w:hAnsi="Times New Roman" w:cs="Times New Roman"/>
          <w:sz w:val="28"/>
          <w:szCs w:val="28"/>
        </w:rPr>
        <w:t xml:space="preserve"> г. Шымкента. </w:t>
      </w:r>
      <w:r w:rsidR="00E96A18" w:rsidRPr="00A30860">
        <w:rPr>
          <w:rFonts w:ascii="Times New Roman" w:hAnsi="Times New Roman" w:cs="Times New Roman"/>
          <w:sz w:val="28"/>
          <w:szCs w:val="28"/>
        </w:rPr>
        <w:t>На рис</w:t>
      </w:r>
      <w:r w:rsidRPr="00A30860">
        <w:rPr>
          <w:rFonts w:ascii="Times New Roman" w:hAnsi="Times New Roman" w:cs="Times New Roman"/>
          <w:sz w:val="28"/>
          <w:szCs w:val="28"/>
        </w:rPr>
        <w:t>унке 10</w:t>
      </w:r>
      <w:r w:rsidR="00E96A18" w:rsidRPr="00A30860">
        <w:rPr>
          <w:rFonts w:ascii="Times New Roman" w:hAnsi="Times New Roman" w:cs="Times New Roman"/>
          <w:sz w:val="28"/>
          <w:szCs w:val="28"/>
        </w:rPr>
        <w:t xml:space="preserve"> графически продемонстрированы средние показатели потребности в достижениях и мотивации достижения у школьников во вс</w:t>
      </w:r>
      <w:r w:rsidR="00864555" w:rsidRPr="00A30860">
        <w:rPr>
          <w:rFonts w:ascii="Times New Roman" w:hAnsi="Times New Roman" w:cs="Times New Roman"/>
          <w:sz w:val="28"/>
          <w:szCs w:val="28"/>
        </w:rPr>
        <w:t>ех исследовательских группах 7 и 8</w:t>
      </w:r>
      <w:r w:rsidR="00E96A18" w:rsidRPr="00A30860">
        <w:rPr>
          <w:rFonts w:ascii="Times New Roman" w:hAnsi="Times New Roman" w:cs="Times New Roman"/>
          <w:sz w:val="28"/>
          <w:szCs w:val="28"/>
        </w:rPr>
        <w:t xml:space="preserve"> классов. </w:t>
      </w:r>
    </w:p>
    <w:p w14:paraId="6FBBE3D3"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p>
    <w:p w14:paraId="161FFD5B"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5013440B" wp14:editId="0E262959">
            <wp:extent cx="5940425" cy="4162425"/>
            <wp:effectExtent l="0" t="0" r="3175" b="9525"/>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3A5087" w14:textId="77777777" w:rsidR="00B502AD" w:rsidRDefault="00B502AD" w:rsidP="004048D7">
      <w:pPr>
        <w:shd w:val="clear" w:color="auto" w:fill="FFFFFF"/>
        <w:tabs>
          <w:tab w:val="left" w:pos="567"/>
        </w:tabs>
        <w:spacing w:after="0" w:line="240" w:lineRule="auto"/>
        <w:ind w:firstLine="567"/>
        <w:jc w:val="center"/>
        <w:rPr>
          <w:rFonts w:ascii="Times New Roman" w:hAnsi="Times New Roman" w:cs="Times New Roman"/>
          <w:sz w:val="28"/>
          <w:szCs w:val="28"/>
        </w:rPr>
      </w:pPr>
    </w:p>
    <w:p w14:paraId="64474E85" w14:textId="5E49EDF2" w:rsidR="00E96A18" w:rsidRPr="00A30860" w:rsidRDefault="00DB2194" w:rsidP="00B502AD">
      <w:pPr>
        <w:shd w:val="clear" w:color="auto" w:fill="FFFFFF"/>
        <w:tabs>
          <w:tab w:val="left" w:pos="567"/>
        </w:tabs>
        <w:spacing w:after="0" w:line="240" w:lineRule="auto"/>
        <w:jc w:val="center"/>
        <w:rPr>
          <w:rFonts w:ascii="Times New Roman" w:hAnsi="Times New Roman" w:cs="Times New Roman"/>
          <w:sz w:val="28"/>
          <w:szCs w:val="28"/>
        </w:rPr>
      </w:pPr>
      <w:r w:rsidRPr="00A30860">
        <w:rPr>
          <w:rFonts w:ascii="Times New Roman" w:hAnsi="Times New Roman" w:cs="Times New Roman"/>
          <w:sz w:val="28"/>
          <w:szCs w:val="28"/>
        </w:rPr>
        <w:t>Рисунок 10</w:t>
      </w:r>
      <w:r w:rsidR="00E96A18" w:rsidRPr="00A30860">
        <w:rPr>
          <w:rFonts w:ascii="Times New Roman" w:hAnsi="Times New Roman" w:cs="Times New Roman"/>
          <w:sz w:val="28"/>
          <w:szCs w:val="28"/>
        </w:rPr>
        <w:t xml:space="preserve"> - Средние показатели потребности в достижениях и мотивации достижения у школьников 7-х и 8-х классов</w:t>
      </w:r>
    </w:p>
    <w:p w14:paraId="089351CD" w14:textId="77777777" w:rsidR="00B502AD" w:rsidRDefault="00B502AD" w:rsidP="004048D7">
      <w:pPr>
        <w:tabs>
          <w:tab w:val="left" w:pos="567"/>
        </w:tabs>
        <w:spacing w:after="0" w:line="240" w:lineRule="auto"/>
        <w:ind w:firstLine="567"/>
        <w:jc w:val="both"/>
        <w:rPr>
          <w:rFonts w:ascii="Times New Roman" w:hAnsi="Times New Roman" w:cs="Times New Roman"/>
          <w:spacing w:val="-2"/>
          <w:sz w:val="28"/>
          <w:szCs w:val="28"/>
        </w:rPr>
      </w:pPr>
    </w:p>
    <w:p w14:paraId="1E9C2294" w14:textId="39302F4C" w:rsidR="00E96A18" w:rsidRPr="00A30860" w:rsidRDefault="00DB2194"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2"/>
          <w:sz w:val="28"/>
          <w:szCs w:val="28"/>
        </w:rPr>
        <w:t xml:space="preserve">Мотивация достижения школьников всегда находится во взаимосвязи с </w:t>
      </w:r>
      <w:r w:rsidRPr="00A30860">
        <w:rPr>
          <w:rFonts w:ascii="Times New Roman" w:hAnsi="Times New Roman" w:cs="Times New Roman"/>
          <w:spacing w:val="-8"/>
          <w:sz w:val="28"/>
          <w:szCs w:val="28"/>
        </w:rPr>
        <w:t xml:space="preserve">актуальными потребностями школьника подросткового возраста. Как мы описывали в теоретическом обзоре дети подросткового </w:t>
      </w:r>
      <w:r w:rsidRPr="00A30860">
        <w:rPr>
          <w:rFonts w:ascii="Times New Roman" w:hAnsi="Times New Roman" w:cs="Times New Roman"/>
          <w:spacing w:val="-9"/>
          <w:sz w:val="28"/>
          <w:szCs w:val="28"/>
        </w:rPr>
        <w:t>возраста испытывают потребность в достижениях, так как достижения успеха или неуспеха определяют отношение подростка к той или иной деятельности</w:t>
      </w:r>
      <w:r w:rsidRPr="00A30860">
        <w:rPr>
          <w:rFonts w:ascii="Times New Roman" w:hAnsi="Times New Roman" w:cs="Times New Roman"/>
          <w:sz w:val="28"/>
          <w:szCs w:val="28"/>
        </w:rPr>
        <w:t xml:space="preserve">. </w:t>
      </w:r>
      <w:r w:rsidR="00E96A18" w:rsidRPr="00A30860">
        <w:rPr>
          <w:rFonts w:ascii="Times New Roman" w:hAnsi="Times New Roman" w:cs="Times New Roman"/>
          <w:sz w:val="28"/>
          <w:szCs w:val="28"/>
        </w:rPr>
        <w:t xml:space="preserve">Потребность в достижениях и мотивация достижения для школьников подросткового возраста являются главными </w:t>
      </w:r>
      <w:r w:rsidR="00E96A18" w:rsidRPr="00A30860">
        <w:rPr>
          <w:rFonts w:ascii="Times New Roman" w:hAnsi="Times New Roman" w:cs="Times New Roman"/>
          <w:sz w:val="28"/>
          <w:szCs w:val="28"/>
        </w:rPr>
        <w:lastRenderedPageBreak/>
        <w:t>конструкторами достиженческой активности. Для нас, исследователей важно знать</w:t>
      </w:r>
      <w:r w:rsidRPr="00A30860">
        <w:rPr>
          <w:rFonts w:ascii="Times New Roman" w:hAnsi="Times New Roman" w:cs="Times New Roman"/>
          <w:sz w:val="28"/>
          <w:szCs w:val="28"/>
        </w:rPr>
        <w:t>,</w:t>
      </w:r>
      <w:r w:rsidR="00E96A18" w:rsidRPr="00A30860">
        <w:rPr>
          <w:rFonts w:ascii="Times New Roman" w:hAnsi="Times New Roman" w:cs="Times New Roman"/>
          <w:sz w:val="28"/>
          <w:szCs w:val="28"/>
        </w:rPr>
        <w:t xml:space="preserve"> как школьники подросткового возраста относятся к своим успехам и неудачам, какова их самооценка и уровень притязаний. Важно также выявить как школьники оценивают свои возможности, как ставят задачи и цели, как преодолевают трудности и добиваются успехов в учебной или другой деятельности</w:t>
      </w:r>
      <w:r w:rsidR="00E96A18" w:rsidRPr="00A30860">
        <w:rPr>
          <w:rFonts w:ascii="Times New Roman" w:hAnsi="Times New Roman" w:cs="Times New Roman"/>
          <w:spacing w:val="-1"/>
          <w:sz w:val="28"/>
          <w:szCs w:val="28"/>
        </w:rPr>
        <w:t xml:space="preserve">. </w:t>
      </w:r>
      <w:r w:rsidR="00E96A18" w:rsidRPr="00A30860">
        <w:rPr>
          <w:rFonts w:ascii="Times New Roman" w:hAnsi="Times New Roman" w:cs="Times New Roman"/>
          <w:sz w:val="28"/>
          <w:szCs w:val="28"/>
        </w:rPr>
        <w:t xml:space="preserve"> В теоретической части мы показали, что мотивация достижения</w:t>
      </w:r>
      <w:r w:rsidRPr="00A30860">
        <w:rPr>
          <w:rFonts w:ascii="Times New Roman" w:hAnsi="Times New Roman" w:cs="Times New Roman"/>
          <w:sz w:val="28"/>
          <w:szCs w:val="28"/>
        </w:rPr>
        <w:t xml:space="preserve"> </w:t>
      </w:r>
      <w:proofErr w:type="gramStart"/>
      <w:r w:rsidR="00054378" w:rsidRPr="00A30860">
        <w:rPr>
          <w:rFonts w:ascii="Times New Roman" w:hAnsi="Times New Roman" w:cs="Times New Roman"/>
          <w:sz w:val="28"/>
          <w:szCs w:val="28"/>
        </w:rPr>
        <w:t>-</w:t>
      </w:r>
      <w:r w:rsidR="00E96A18" w:rsidRPr="00A30860">
        <w:rPr>
          <w:rFonts w:ascii="Times New Roman" w:hAnsi="Times New Roman" w:cs="Times New Roman"/>
          <w:sz w:val="28"/>
          <w:szCs w:val="28"/>
        </w:rPr>
        <w:t xml:space="preserve"> это</w:t>
      </w:r>
      <w:proofErr w:type="gramEnd"/>
      <w:r w:rsidR="00E96A18" w:rsidRPr="00A30860">
        <w:rPr>
          <w:rFonts w:ascii="Times New Roman" w:hAnsi="Times New Roman" w:cs="Times New Roman"/>
          <w:sz w:val="28"/>
          <w:szCs w:val="28"/>
        </w:rPr>
        <w:t xml:space="preserve"> сложная в струк</w:t>
      </w:r>
      <w:r w:rsidRPr="00A30860">
        <w:rPr>
          <w:rFonts w:ascii="Times New Roman" w:hAnsi="Times New Roman" w:cs="Times New Roman"/>
          <w:sz w:val="28"/>
          <w:szCs w:val="28"/>
        </w:rPr>
        <w:t>турном и многоуровневом понимании</w:t>
      </w:r>
      <w:r w:rsidR="00E96A18" w:rsidRPr="00A30860">
        <w:rPr>
          <w:rFonts w:ascii="Times New Roman" w:hAnsi="Times New Roman" w:cs="Times New Roman"/>
          <w:sz w:val="28"/>
          <w:szCs w:val="28"/>
        </w:rPr>
        <w:t xml:space="preserve"> система. В мотивацию достижения входят латентные и скрытые мотивы, а также и реально действующие мотивы достижения.</w:t>
      </w:r>
    </w:p>
    <w:p w14:paraId="66E74E92"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Для изучения связи между потребностью в достижениях и мотивации достижения у учащихся нами были применены методики диагностики личности на мотивацию к успеху и к избеганию неудач Т. Элерса; тест-</w:t>
      </w:r>
      <w:r w:rsidRPr="00A30860">
        <w:rPr>
          <w:rFonts w:ascii="Times New Roman" w:hAnsi="Times New Roman" w:cs="Times New Roman"/>
          <w:spacing w:val="-4"/>
          <w:sz w:val="28"/>
          <w:szCs w:val="28"/>
        </w:rPr>
        <w:t xml:space="preserve">опросник </w:t>
      </w:r>
      <w:r w:rsidRPr="00A30860">
        <w:rPr>
          <w:rFonts w:ascii="Times New Roman" w:hAnsi="Times New Roman" w:cs="Times New Roman"/>
          <w:spacing w:val="-3"/>
          <w:sz w:val="28"/>
          <w:szCs w:val="28"/>
        </w:rPr>
        <w:t xml:space="preserve">измерения мотивации достижения (ТМД) </w:t>
      </w:r>
      <w:r w:rsidRPr="00A30860">
        <w:rPr>
          <w:rFonts w:ascii="Times New Roman" w:hAnsi="Times New Roman" w:cs="Times New Roman"/>
          <w:spacing w:val="-4"/>
          <w:sz w:val="28"/>
          <w:szCs w:val="28"/>
        </w:rPr>
        <w:t>А.Мехрабиана</w:t>
      </w:r>
      <w:r w:rsidRPr="00A30860">
        <w:rPr>
          <w:rFonts w:ascii="Times New Roman" w:hAnsi="Times New Roman" w:cs="Times New Roman"/>
          <w:spacing w:val="-3"/>
          <w:sz w:val="28"/>
          <w:szCs w:val="28"/>
        </w:rPr>
        <w:t xml:space="preserve"> (модификация </w:t>
      </w:r>
      <w:r w:rsidRPr="00A30860">
        <w:rPr>
          <w:rFonts w:ascii="Times New Roman" w:hAnsi="Times New Roman" w:cs="Times New Roman"/>
          <w:spacing w:val="-2"/>
          <w:sz w:val="28"/>
          <w:szCs w:val="28"/>
        </w:rPr>
        <w:t xml:space="preserve">М.Ш. Магомед-Эминова); тест - </w:t>
      </w:r>
      <w:r w:rsidRPr="00A30860">
        <w:rPr>
          <w:rFonts w:ascii="Times New Roman" w:hAnsi="Times New Roman" w:cs="Times New Roman"/>
          <w:sz w:val="28"/>
          <w:szCs w:val="28"/>
        </w:rPr>
        <w:t xml:space="preserve">шкала оценки потребности в достижении успеха» Ю. М. Орлова; проективный тест Х. Хекхаузена. Также были использованы данные </w:t>
      </w:r>
      <w:r w:rsidRPr="00A30860">
        <w:rPr>
          <w:rFonts w:ascii="Times New Roman" w:hAnsi="Times New Roman" w:cs="Times New Roman"/>
          <w:i/>
          <w:sz w:val="28"/>
          <w:szCs w:val="28"/>
        </w:rPr>
        <w:t xml:space="preserve">анкетирования и </w:t>
      </w:r>
      <w:r w:rsidRPr="00A30860">
        <w:rPr>
          <w:rFonts w:ascii="Times New Roman" w:hAnsi="Times New Roman" w:cs="Times New Roman"/>
          <w:sz w:val="28"/>
          <w:szCs w:val="28"/>
        </w:rPr>
        <w:t>опроса педагогов, родителей и учеников. В разработанных нами анкетах были указаны вопросы, которые дали нам понимание критериев проявления мотивации достижения и потребности в достижениях учащихся. С помощью анкетирования были выявлены планы достижения учащихся, их отношение к риску при стремлении к успеху, самооценка своих способн</w:t>
      </w:r>
      <w:r w:rsidR="00DB2194" w:rsidRPr="00A30860">
        <w:rPr>
          <w:rFonts w:ascii="Times New Roman" w:hAnsi="Times New Roman" w:cs="Times New Roman"/>
          <w:sz w:val="28"/>
          <w:szCs w:val="28"/>
        </w:rPr>
        <w:t xml:space="preserve">остей, упорства и уверенности. </w:t>
      </w:r>
    </w:p>
    <w:p w14:paraId="52BE29D4"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Вопросы анкетирования для учащихся строились таким образом, чтобы в них также определялись их личностные особенности. При составлении утверждений-ответов, мы стремились не брать сравнительных аспектов с другими учащимися. С целью правильного понимания учениками вопросов анкет, экспериментатор сам зачитывал текст. Для школьников предлагались различные описания историй людей с высокоразвитой мотивацией достижения. Исследователь анализировал понимание и объяснение зачитываемых историй. </w:t>
      </w:r>
    </w:p>
    <w:p w14:paraId="64578E58"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связи с данным пониманием для нас было важным выявить взаимосвязь мотивации достижения и потребности в достижениях школьников подросткового возраста. Поскольку, мы понимаем, что высокая потребность в достижениях не всегда может коррелировать со знаком плюс с мотивацией достижения. Мотивация достижения представляет собой взаимодействие существующей потребности в достижениях с ситуативными факторами. Такое взаимодействие осуществляется через преломление условий возникшей ситуации и через личностные особенности учащегося. </w:t>
      </w:r>
    </w:p>
    <w:p w14:paraId="0DFCA821"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Исходя из предположения, что корреляция потребности в достижениях и ее имплементация через наличествующую мотивацию достижения у подростков 7-ых и 8-ых классов имеет свои отличительные особенности мы обратили внимание, что</w:t>
      </w:r>
      <w:r w:rsidRPr="00A30860">
        <w:rPr>
          <w:rFonts w:ascii="Times New Roman" w:hAnsi="Times New Roman" w:cs="Times New Roman"/>
          <w:spacing w:val="-9"/>
          <w:sz w:val="28"/>
          <w:szCs w:val="28"/>
        </w:rPr>
        <w:t xml:space="preserve"> их потребности в достижениях не всегда согласуются с мотивацией достижения. Особенно это проявляется в ситуации мотивации избегания неуспеха и </w:t>
      </w:r>
      <w:r w:rsidRPr="00A30860">
        <w:rPr>
          <w:rFonts w:ascii="Times New Roman" w:hAnsi="Times New Roman" w:cs="Times New Roman"/>
          <w:sz w:val="28"/>
          <w:szCs w:val="28"/>
        </w:rPr>
        <w:lastRenderedPageBreak/>
        <w:t xml:space="preserve">неудач в учебной деятельности, когда школьники подросткового возраста </w:t>
      </w:r>
      <w:r w:rsidRPr="00A30860">
        <w:rPr>
          <w:rFonts w:ascii="Times New Roman" w:hAnsi="Times New Roman" w:cs="Times New Roman"/>
          <w:spacing w:val="-9"/>
          <w:sz w:val="28"/>
          <w:szCs w:val="28"/>
        </w:rPr>
        <w:t xml:space="preserve">не проявляют активности и </w:t>
      </w:r>
      <w:r w:rsidRPr="00A30860">
        <w:rPr>
          <w:rFonts w:ascii="Times New Roman" w:hAnsi="Times New Roman" w:cs="Times New Roman"/>
          <w:sz w:val="28"/>
          <w:szCs w:val="28"/>
        </w:rPr>
        <w:t xml:space="preserve">инициативы на уроках, a ждут побудительного воздействия со стороны педагога. Такое поведения подростка вызывает отторжение </w:t>
      </w:r>
      <w:r w:rsidRPr="00A30860">
        <w:rPr>
          <w:rFonts w:ascii="Times New Roman" w:hAnsi="Times New Roman" w:cs="Times New Roman"/>
          <w:spacing w:val="-7"/>
          <w:sz w:val="28"/>
          <w:szCs w:val="28"/>
        </w:rPr>
        <w:t xml:space="preserve">учебной деятельности, ученик считает, что он ничего не понимает и учебные программы для него становятся очень сложными. Вследствие такой ситуации потребность в освоении предмета снижается, </w:t>
      </w:r>
      <w:r w:rsidRPr="00A30860">
        <w:rPr>
          <w:rFonts w:ascii="Times New Roman" w:hAnsi="Times New Roman" w:cs="Times New Roman"/>
          <w:spacing w:val="-9"/>
          <w:sz w:val="28"/>
          <w:szCs w:val="28"/>
        </w:rPr>
        <w:t>значимость учебной деятельности обесценивается.</w:t>
      </w:r>
    </w:p>
    <w:p w14:paraId="30CAAB84" w14:textId="77777777" w:rsidR="00E96A18" w:rsidRPr="00A30860" w:rsidRDefault="00DB2194"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9"/>
          <w:sz w:val="28"/>
          <w:szCs w:val="28"/>
        </w:rPr>
        <w:t>В таблице 9</w:t>
      </w:r>
      <w:r w:rsidR="00E96A18" w:rsidRPr="00A30860">
        <w:rPr>
          <w:rFonts w:ascii="Times New Roman" w:hAnsi="Times New Roman" w:cs="Times New Roman"/>
          <w:spacing w:val="-9"/>
          <w:sz w:val="28"/>
          <w:szCs w:val="28"/>
        </w:rPr>
        <w:t xml:space="preserve"> представлены результаты экспериментального исследования взаимосвязи потребности в достижениях и мотивации достижения у школьников 7-х и 8-х классов. </w:t>
      </w:r>
      <w:r w:rsidR="00E96A18" w:rsidRPr="00A30860">
        <w:rPr>
          <w:rFonts w:ascii="Times New Roman" w:hAnsi="Times New Roman" w:cs="Times New Roman"/>
          <w:sz w:val="28"/>
          <w:szCs w:val="28"/>
        </w:rPr>
        <w:t xml:space="preserve">Из приведенных данных в таблице мы видим отрицательные и положительные корреляционные связи между потребностью в достижениях и направленной мотивацией достижения. </w:t>
      </w:r>
    </w:p>
    <w:p w14:paraId="6A22C343"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p>
    <w:p w14:paraId="52A9D926" w14:textId="608B1EE8" w:rsidR="00054378" w:rsidRPr="00A30860" w:rsidRDefault="00DB2194" w:rsidP="003A6C59">
      <w:pPr>
        <w:shd w:val="clear" w:color="auto" w:fill="FFFFFF"/>
        <w:tabs>
          <w:tab w:val="left" w:pos="567"/>
        </w:tabs>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t>Таблица 9</w:t>
      </w:r>
      <w:r w:rsidR="00054378" w:rsidRPr="00A30860">
        <w:rPr>
          <w:rFonts w:ascii="Times New Roman" w:hAnsi="Times New Roman" w:cs="Times New Roman"/>
          <w:sz w:val="28"/>
          <w:szCs w:val="28"/>
        </w:rPr>
        <w:t xml:space="preserve"> – Взаимосвязь потребности в достижениях (ПД) и мотивации достижения (МД) у школьников 7 и 8 классов</w:t>
      </w:r>
    </w:p>
    <w:p w14:paraId="542D85B1" w14:textId="77777777" w:rsidR="00D12777" w:rsidRPr="00A30860" w:rsidRDefault="00D12777" w:rsidP="004048D7">
      <w:pPr>
        <w:shd w:val="clear" w:color="auto" w:fill="FFFFFF"/>
        <w:tabs>
          <w:tab w:val="left" w:pos="567"/>
        </w:tabs>
        <w:spacing w:after="0" w:line="240" w:lineRule="auto"/>
        <w:ind w:firstLine="567"/>
        <w:jc w:val="both"/>
        <w:rPr>
          <w:rFonts w:ascii="Times New Roman" w:hAnsi="Times New Roman" w:cs="Times New Roman"/>
          <w:sz w:val="28"/>
          <w:szCs w:val="28"/>
        </w:rPr>
      </w:pPr>
    </w:p>
    <w:tbl>
      <w:tblPr>
        <w:tblStyle w:val="a5"/>
        <w:tblW w:w="9351" w:type="dxa"/>
        <w:tblLayout w:type="fixed"/>
        <w:tblLook w:val="04A0" w:firstRow="1" w:lastRow="0" w:firstColumn="1" w:lastColumn="0" w:noHBand="0" w:noVBand="1"/>
      </w:tblPr>
      <w:tblGrid>
        <w:gridCol w:w="1840"/>
        <w:gridCol w:w="2691"/>
        <w:gridCol w:w="2834"/>
        <w:gridCol w:w="1986"/>
      </w:tblGrid>
      <w:tr w:rsidR="00054378" w:rsidRPr="00A30860" w14:paraId="1100912C" w14:textId="77777777" w:rsidTr="00792C35">
        <w:tc>
          <w:tcPr>
            <w:tcW w:w="1840" w:type="dxa"/>
          </w:tcPr>
          <w:p w14:paraId="58FC71A7" w14:textId="77777777" w:rsidR="00054378" w:rsidRPr="00A30860" w:rsidRDefault="00054378" w:rsidP="003A6C59">
            <w:pPr>
              <w:tabs>
                <w:tab w:val="left" w:pos="567"/>
              </w:tabs>
              <w:spacing w:line="240" w:lineRule="auto"/>
              <w:rPr>
                <w:sz w:val="26"/>
                <w:szCs w:val="26"/>
              </w:rPr>
            </w:pPr>
            <w:r w:rsidRPr="00A30860">
              <w:rPr>
                <w:sz w:val="26"/>
                <w:szCs w:val="26"/>
              </w:rPr>
              <w:t>Испытуемые</w:t>
            </w:r>
          </w:p>
        </w:tc>
        <w:tc>
          <w:tcPr>
            <w:tcW w:w="2691" w:type="dxa"/>
          </w:tcPr>
          <w:p w14:paraId="67A0EE41" w14:textId="77777777" w:rsidR="00054378" w:rsidRPr="00A30860" w:rsidRDefault="00054378" w:rsidP="003A6C59">
            <w:pPr>
              <w:tabs>
                <w:tab w:val="left" w:pos="567"/>
              </w:tabs>
              <w:spacing w:line="240" w:lineRule="auto"/>
              <w:rPr>
                <w:sz w:val="26"/>
                <w:szCs w:val="26"/>
              </w:rPr>
            </w:pPr>
            <w:r w:rsidRPr="00A30860">
              <w:rPr>
                <w:sz w:val="26"/>
                <w:szCs w:val="26"/>
              </w:rPr>
              <w:t>Количество классов и обучающихся</w:t>
            </w:r>
          </w:p>
        </w:tc>
        <w:tc>
          <w:tcPr>
            <w:tcW w:w="2834" w:type="dxa"/>
          </w:tcPr>
          <w:p w14:paraId="23E1249B" w14:textId="77777777" w:rsidR="00054378" w:rsidRPr="00A30860" w:rsidRDefault="00054378" w:rsidP="003A6C59">
            <w:pPr>
              <w:tabs>
                <w:tab w:val="left" w:pos="567"/>
              </w:tabs>
              <w:spacing w:line="240" w:lineRule="auto"/>
              <w:jc w:val="center"/>
              <w:rPr>
                <w:sz w:val="26"/>
                <w:szCs w:val="26"/>
              </w:rPr>
            </w:pPr>
            <w:r w:rsidRPr="00A30860">
              <w:rPr>
                <w:sz w:val="26"/>
                <w:szCs w:val="26"/>
              </w:rPr>
              <w:t>Показатели корреляции ПД и МД</w:t>
            </w:r>
          </w:p>
        </w:tc>
        <w:tc>
          <w:tcPr>
            <w:tcW w:w="1986" w:type="dxa"/>
          </w:tcPr>
          <w:p w14:paraId="0F4624DB" w14:textId="77777777" w:rsidR="00054378" w:rsidRPr="00A30860" w:rsidRDefault="00054378" w:rsidP="003A6C59">
            <w:pPr>
              <w:tabs>
                <w:tab w:val="left" w:pos="567"/>
              </w:tabs>
              <w:spacing w:line="240" w:lineRule="auto"/>
              <w:jc w:val="center"/>
              <w:rPr>
                <w:sz w:val="26"/>
                <w:szCs w:val="26"/>
              </w:rPr>
            </w:pPr>
            <w:r w:rsidRPr="00A30860">
              <w:rPr>
                <w:sz w:val="26"/>
                <w:szCs w:val="26"/>
              </w:rPr>
              <w:t>Значимость (p)</w:t>
            </w:r>
          </w:p>
        </w:tc>
      </w:tr>
      <w:tr w:rsidR="00054378" w:rsidRPr="00A30860" w14:paraId="401DEB6C" w14:textId="77777777" w:rsidTr="00792C35">
        <w:tc>
          <w:tcPr>
            <w:tcW w:w="9351" w:type="dxa"/>
            <w:gridSpan w:val="4"/>
          </w:tcPr>
          <w:p w14:paraId="5DCDED85" w14:textId="77777777" w:rsidR="00054378" w:rsidRPr="00A30860" w:rsidRDefault="00054378" w:rsidP="003A6C59">
            <w:pPr>
              <w:tabs>
                <w:tab w:val="left" w:pos="567"/>
              </w:tabs>
              <w:spacing w:line="240" w:lineRule="auto"/>
              <w:ind w:firstLine="567"/>
              <w:jc w:val="center"/>
              <w:rPr>
                <w:sz w:val="26"/>
                <w:szCs w:val="26"/>
              </w:rPr>
            </w:pPr>
            <w:r w:rsidRPr="00A30860">
              <w:rPr>
                <w:sz w:val="26"/>
                <w:szCs w:val="26"/>
              </w:rPr>
              <w:t>КГУ Школа-гимназия имени А.С. Пушкина</w:t>
            </w:r>
          </w:p>
        </w:tc>
      </w:tr>
      <w:tr w:rsidR="00054378" w:rsidRPr="00A30860" w14:paraId="1A489539" w14:textId="77777777" w:rsidTr="00792C35">
        <w:tc>
          <w:tcPr>
            <w:tcW w:w="1840" w:type="dxa"/>
          </w:tcPr>
          <w:p w14:paraId="56DD5B7C" w14:textId="77777777" w:rsidR="00054378" w:rsidRPr="00A30860" w:rsidRDefault="00054378" w:rsidP="003A6C59">
            <w:pPr>
              <w:tabs>
                <w:tab w:val="left" w:pos="567"/>
              </w:tabs>
              <w:spacing w:line="240" w:lineRule="auto"/>
              <w:ind w:firstLine="29"/>
              <w:rPr>
                <w:sz w:val="26"/>
                <w:szCs w:val="26"/>
              </w:rPr>
            </w:pPr>
            <w:r w:rsidRPr="00A30860">
              <w:rPr>
                <w:sz w:val="26"/>
                <w:szCs w:val="26"/>
              </w:rPr>
              <w:t>7-ые классы</w:t>
            </w:r>
          </w:p>
        </w:tc>
        <w:tc>
          <w:tcPr>
            <w:tcW w:w="2691" w:type="dxa"/>
          </w:tcPr>
          <w:p w14:paraId="050B884E" w14:textId="77777777" w:rsidR="00054378" w:rsidRPr="00A30860" w:rsidRDefault="00054378" w:rsidP="003A6C59">
            <w:pPr>
              <w:tabs>
                <w:tab w:val="left" w:pos="567"/>
              </w:tabs>
              <w:spacing w:line="240" w:lineRule="auto"/>
              <w:ind w:firstLine="29"/>
              <w:rPr>
                <w:sz w:val="26"/>
                <w:szCs w:val="26"/>
              </w:rPr>
            </w:pPr>
            <w:r w:rsidRPr="00A30860">
              <w:rPr>
                <w:sz w:val="26"/>
                <w:szCs w:val="26"/>
              </w:rPr>
              <w:t>10/307</w:t>
            </w:r>
          </w:p>
        </w:tc>
        <w:tc>
          <w:tcPr>
            <w:tcW w:w="2834" w:type="dxa"/>
          </w:tcPr>
          <w:p w14:paraId="2678CD2A" w14:textId="77777777" w:rsidR="00054378" w:rsidRPr="00A30860" w:rsidRDefault="00054378" w:rsidP="003A6C59">
            <w:pPr>
              <w:tabs>
                <w:tab w:val="left" w:pos="567"/>
              </w:tabs>
              <w:spacing w:line="240" w:lineRule="auto"/>
              <w:ind w:firstLine="29"/>
              <w:jc w:val="center"/>
              <w:rPr>
                <w:sz w:val="26"/>
                <w:szCs w:val="26"/>
              </w:rPr>
            </w:pPr>
            <w:r w:rsidRPr="00A30860">
              <w:rPr>
                <w:sz w:val="26"/>
                <w:szCs w:val="26"/>
              </w:rPr>
              <w:t>0,275**</w:t>
            </w:r>
          </w:p>
        </w:tc>
        <w:tc>
          <w:tcPr>
            <w:tcW w:w="1986" w:type="dxa"/>
          </w:tcPr>
          <w:p w14:paraId="036379E9" w14:textId="77777777" w:rsidR="00054378" w:rsidRPr="00A30860" w:rsidRDefault="00054378" w:rsidP="003A6C59">
            <w:pPr>
              <w:tabs>
                <w:tab w:val="left" w:pos="567"/>
              </w:tabs>
              <w:spacing w:line="240" w:lineRule="auto"/>
              <w:ind w:firstLine="29"/>
              <w:jc w:val="center"/>
              <w:rPr>
                <w:sz w:val="26"/>
                <w:szCs w:val="26"/>
              </w:rPr>
            </w:pPr>
            <w:r w:rsidRPr="00A30860">
              <w:rPr>
                <w:sz w:val="26"/>
                <w:szCs w:val="26"/>
              </w:rPr>
              <w:t>0,125</w:t>
            </w:r>
          </w:p>
        </w:tc>
      </w:tr>
      <w:tr w:rsidR="00054378" w:rsidRPr="00A30860" w14:paraId="362187D9" w14:textId="77777777" w:rsidTr="00792C35">
        <w:tc>
          <w:tcPr>
            <w:tcW w:w="1840" w:type="dxa"/>
          </w:tcPr>
          <w:p w14:paraId="6D915A4F" w14:textId="77777777" w:rsidR="00054378" w:rsidRPr="00A30860" w:rsidRDefault="00054378" w:rsidP="003A6C59">
            <w:pPr>
              <w:tabs>
                <w:tab w:val="left" w:pos="567"/>
              </w:tabs>
              <w:spacing w:line="240" w:lineRule="auto"/>
              <w:ind w:firstLine="29"/>
              <w:rPr>
                <w:sz w:val="26"/>
                <w:szCs w:val="26"/>
              </w:rPr>
            </w:pPr>
            <w:r w:rsidRPr="00A30860">
              <w:rPr>
                <w:sz w:val="26"/>
                <w:szCs w:val="26"/>
              </w:rPr>
              <w:t>8-ые классы</w:t>
            </w:r>
          </w:p>
        </w:tc>
        <w:tc>
          <w:tcPr>
            <w:tcW w:w="2691" w:type="dxa"/>
          </w:tcPr>
          <w:p w14:paraId="7C428826" w14:textId="77777777" w:rsidR="00054378" w:rsidRPr="00A30860" w:rsidRDefault="00054378" w:rsidP="003A6C59">
            <w:pPr>
              <w:tabs>
                <w:tab w:val="left" w:pos="567"/>
              </w:tabs>
              <w:spacing w:line="240" w:lineRule="auto"/>
              <w:ind w:firstLine="29"/>
              <w:rPr>
                <w:sz w:val="26"/>
                <w:szCs w:val="26"/>
              </w:rPr>
            </w:pPr>
            <w:r w:rsidRPr="00A30860">
              <w:rPr>
                <w:sz w:val="26"/>
                <w:szCs w:val="26"/>
              </w:rPr>
              <w:t>8/239</w:t>
            </w:r>
          </w:p>
        </w:tc>
        <w:tc>
          <w:tcPr>
            <w:tcW w:w="2834" w:type="dxa"/>
          </w:tcPr>
          <w:p w14:paraId="1F6E18F6" w14:textId="77777777" w:rsidR="00054378" w:rsidRPr="00A30860" w:rsidRDefault="00054378" w:rsidP="003A6C59">
            <w:pPr>
              <w:tabs>
                <w:tab w:val="left" w:pos="567"/>
              </w:tabs>
              <w:spacing w:line="240" w:lineRule="auto"/>
              <w:ind w:firstLine="29"/>
              <w:jc w:val="center"/>
              <w:rPr>
                <w:sz w:val="26"/>
                <w:szCs w:val="26"/>
              </w:rPr>
            </w:pPr>
            <w:r w:rsidRPr="00A30860">
              <w:rPr>
                <w:sz w:val="26"/>
                <w:szCs w:val="26"/>
              </w:rPr>
              <w:t>0,429**</w:t>
            </w:r>
          </w:p>
        </w:tc>
        <w:tc>
          <w:tcPr>
            <w:tcW w:w="1986" w:type="dxa"/>
          </w:tcPr>
          <w:p w14:paraId="5DC05248" w14:textId="77777777" w:rsidR="00054378" w:rsidRPr="00A30860" w:rsidRDefault="00054378" w:rsidP="003A6C59">
            <w:pPr>
              <w:tabs>
                <w:tab w:val="left" w:pos="567"/>
              </w:tabs>
              <w:spacing w:line="240" w:lineRule="auto"/>
              <w:ind w:firstLine="29"/>
              <w:jc w:val="center"/>
              <w:rPr>
                <w:sz w:val="26"/>
                <w:szCs w:val="26"/>
              </w:rPr>
            </w:pPr>
            <w:r w:rsidRPr="00A30860">
              <w:rPr>
                <w:sz w:val="26"/>
                <w:szCs w:val="26"/>
              </w:rPr>
              <w:t>0,524</w:t>
            </w:r>
          </w:p>
        </w:tc>
      </w:tr>
      <w:tr w:rsidR="00054378" w:rsidRPr="00A30860" w14:paraId="2D6EE15E" w14:textId="77777777" w:rsidTr="00792C35">
        <w:tc>
          <w:tcPr>
            <w:tcW w:w="9351" w:type="dxa"/>
            <w:gridSpan w:val="4"/>
          </w:tcPr>
          <w:p w14:paraId="3F6554B1" w14:textId="77777777" w:rsidR="00054378" w:rsidRPr="00A30860" w:rsidRDefault="00054378" w:rsidP="003A6C59">
            <w:pPr>
              <w:tabs>
                <w:tab w:val="left" w:pos="567"/>
              </w:tabs>
              <w:spacing w:line="240" w:lineRule="auto"/>
              <w:ind w:firstLine="567"/>
              <w:jc w:val="center"/>
              <w:rPr>
                <w:sz w:val="26"/>
                <w:szCs w:val="26"/>
              </w:rPr>
            </w:pPr>
            <w:r w:rsidRPr="00A30860">
              <w:rPr>
                <w:sz w:val="26"/>
                <w:szCs w:val="26"/>
              </w:rPr>
              <w:t>КГУ Школа-гимназия № 45</w:t>
            </w:r>
          </w:p>
        </w:tc>
      </w:tr>
      <w:tr w:rsidR="00054378" w:rsidRPr="00A30860" w14:paraId="1A3FEECC" w14:textId="77777777" w:rsidTr="00792C35">
        <w:tc>
          <w:tcPr>
            <w:tcW w:w="1840" w:type="dxa"/>
          </w:tcPr>
          <w:p w14:paraId="11C8AF8A" w14:textId="77777777" w:rsidR="00054378" w:rsidRPr="00A30860" w:rsidRDefault="00054378" w:rsidP="003A6C59">
            <w:pPr>
              <w:tabs>
                <w:tab w:val="left" w:pos="567"/>
              </w:tabs>
              <w:spacing w:line="240" w:lineRule="auto"/>
              <w:rPr>
                <w:sz w:val="26"/>
                <w:szCs w:val="26"/>
              </w:rPr>
            </w:pPr>
            <w:r w:rsidRPr="00A30860">
              <w:rPr>
                <w:sz w:val="26"/>
                <w:szCs w:val="26"/>
              </w:rPr>
              <w:t>7-ые классы</w:t>
            </w:r>
          </w:p>
        </w:tc>
        <w:tc>
          <w:tcPr>
            <w:tcW w:w="2691" w:type="dxa"/>
          </w:tcPr>
          <w:p w14:paraId="5B02F32F" w14:textId="77777777" w:rsidR="00054378" w:rsidRPr="00A30860" w:rsidRDefault="00054378" w:rsidP="003A6C59">
            <w:pPr>
              <w:tabs>
                <w:tab w:val="left" w:pos="567"/>
              </w:tabs>
              <w:spacing w:line="240" w:lineRule="auto"/>
              <w:rPr>
                <w:sz w:val="26"/>
                <w:szCs w:val="26"/>
              </w:rPr>
            </w:pPr>
            <w:r w:rsidRPr="00A30860">
              <w:rPr>
                <w:sz w:val="26"/>
                <w:szCs w:val="26"/>
              </w:rPr>
              <w:t>6/183</w:t>
            </w:r>
          </w:p>
        </w:tc>
        <w:tc>
          <w:tcPr>
            <w:tcW w:w="2834" w:type="dxa"/>
          </w:tcPr>
          <w:p w14:paraId="1B3838CE" w14:textId="77777777" w:rsidR="00054378" w:rsidRPr="00A30860" w:rsidRDefault="00054378" w:rsidP="003A6C59">
            <w:pPr>
              <w:tabs>
                <w:tab w:val="left" w:pos="567"/>
              </w:tabs>
              <w:spacing w:line="240" w:lineRule="auto"/>
              <w:jc w:val="center"/>
              <w:rPr>
                <w:sz w:val="26"/>
                <w:szCs w:val="26"/>
              </w:rPr>
            </w:pPr>
            <w:r w:rsidRPr="00A30860">
              <w:rPr>
                <w:sz w:val="26"/>
                <w:szCs w:val="26"/>
              </w:rPr>
              <w:t>0,368**</w:t>
            </w:r>
          </w:p>
        </w:tc>
        <w:tc>
          <w:tcPr>
            <w:tcW w:w="1986" w:type="dxa"/>
          </w:tcPr>
          <w:p w14:paraId="56E7EB6F" w14:textId="77777777" w:rsidR="00054378" w:rsidRPr="00A30860" w:rsidRDefault="00054378" w:rsidP="003A6C59">
            <w:pPr>
              <w:tabs>
                <w:tab w:val="left" w:pos="567"/>
              </w:tabs>
              <w:spacing w:line="240" w:lineRule="auto"/>
              <w:jc w:val="center"/>
              <w:rPr>
                <w:sz w:val="26"/>
                <w:szCs w:val="26"/>
              </w:rPr>
            </w:pPr>
            <w:r w:rsidRPr="00A30860">
              <w:rPr>
                <w:sz w:val="26"/>
                <w:szCs w:val="26"/>
              </w:rPr>
              <w:t>0,395</w:t>
            </w:r>
          </w:p>
        </w:tc>
      </w:tr>
      <w:tr w:rsidR="00054378" w:rsidRPr="00A30860" w14:paraId="48A12C60" w14:textId="77777777" w:rsidTr="00792C35">
        <w:tc>
          <w:tcPr>
            <w:tcW w:w="1840" w:type="dxa"/>
          </w:tcPr>
          <w:p w14:paraId="21B8CA0C" w14:textId="77777777" w:rsidR="00054378" w:rsidRPr="00A30860" w:rsidRDefault="00054378" w:rsidP="003A6C59">
            <w:pPr>
              <w:tabs>
                <w:tab w:val="left" w:pos="567"/>
              </w:tabs>
              <w:spacing w:line="240" w:lineRule="auto"/>
              <w:rPr>
                <w:sz w:val="26"/>
                <w:szCs w:val="26"/>
              </w:rPr>
            </w:pPr>
            <w:r w:rsidRPr="00A30860">
              <w:rPr>
                <w:sz w:val="26"/>
                <w:szCs w:val="26"/>
              </w:rPr>
              <w:t>8-ые классы</w:t>
            </w:r>
          </w:p>
        </w:tc>
        <w:tc>
          <w:tcPr>
            <w:tcW w:w="2691" w:type="dxa"/>
          </w:tcPr>
          <w:p w14:paraId="492C0234" w14:textId="77777777" w:rsidR="00054378" w:rsidRPr="00A30860" w:rsidRDefault="00054378" w:rsidP="003A6C59">
            <w:pPr>
              <w:tabs>
                <w:tab w:val="left" w:pos="567"/>
              </w:tabs>
              <w:spacing w:line="240" w:lineRule="auto"/>
              <w:rPr>
                <w:sz w:val="26"/>
                <w:szCs w:val="26"/>
              </w:rPr>
            </w:pPr>
            <w:r w:rsidRPr="00A30860">
              <w:rPr>
                <w:sz w:val="26"/>
                <w:szCs w:val="26"/>
              </w:rPr>
              <w:t>5/153</w:t>
            </w:r>
          </w:p>
        </w:tc>
        <w:tc>
          <w:tcPr>
            <w:tcW w:w="2834" w:type="dxa"/>
          </w:tcPr>
          <w:p w14:paraId="385D688C" w14:textId="77777777" w:rsidR="00054378" w:rsidRPr="00A30860" w:rsidRDefault="00054378" w:rsidP="003A6C59">
            <w:pPr>
              <w:tabs>
                <w:tab w:val="left" w:pos="567"/>
              </w:tabs>
              <w:spacing w:line="240" w:lineRule="auto"/>
              <w:jc w:val="center"/>
              <w:rPr>
                <w:sz w:val="26"/>
                <w:szCs w:val="26"/>
              </w:rPr>
            </w:pPr>
            <w:r w:rsidRPr="00A30860">
              <w:rPr>
                <w:sz w:val="26"/>
                <w:szCs w:val="26"/>
              </w:rPr>
              <w:t>0,433**</w:t>
            </w:r>
          </w:p>
        </w:tc>
        <w:tc>
          <w:tcPr>
            <w:tcW w:w="1986" w:type="dxa"/>
          </w:tcPr>
          <w:p w14:paraId="72808CA9" w14:textId="77777777" w:rsidR="00054378" w:rsidRPr="00A30860" w:rsidRDefault="00054378" w:rsidP="003A6C59">
            <w:pPr>
              <w:tabs>
                <w:tab w:val="left" w:pos="567"/>
              </w:tabs>
              <w:spacing w:line="240" w:lineRule="auto"/>
              <w:jc w:val="center"/>
              <w:rPr>
                <w:sz w:val="26"/>
                <w:szCs w:val="26"/>
              </w:rPr>
            </w:pPr>
            <w:r w:rsidRPr="00A30860">
              <w:rPr>
                <w:sz w:val="26"/>
                <w:szCs w:val="26"/>
              </w:rPr>
              <w:t>0,167</w:t>
            </w:r>
          </w:p>
        </w:tc>
      </w:tr>
      <w:tr w:rsidR="00054378" w:rsidRPr="00A30860" w14:paraId="56DA17B4" w14:textId="77777777" w:rsidTr="00792C35">
        <w:tc>
          <w:tcPr>
            <w:tcW w:w="9351" w:type="dxa"/>
            <w:gridSpan w:val="4"/>
          </w:tcPr>
          <w:p w14:paraId="6A3037D0" w14:textId="77777777" w:rsidR="00054378" w:rsidRPr="00A30860" w:rsidRDefault="00054378" w:rsidP="003A6C59">
            <w:pPr>
              <w:tabs>
                <w:tab w:val="left" w:pos="567"/>
              </w:tabs>
              <w:spacing w:line="240" w:lineRule="auto"/>
              <w:ind w:firstLine="567"/>
              <w:jc w:val="center"/>
              <w:rPr>
                <w:sz w:val="26"/>
                <w:szCs w:val="26"/>
              </w:rPr>
            </w:pPr>
            <w:r w:rsidRPr="00A30860">
              <w:rPr>
                <w:sz w:val="26"/>
                <w:szCs w:val="26"/>
              </w:rPr>
              <w:t>КГУ Школа-гимназия № 75</w:t>
            </w:r>
          </w:p>
        </w:tc>
      </w:tr>
      <w:tr w:rsidR="00054378" w:rsidRPr="00A30860" w14:paraId="3EB74043" w14:textId="77777777" w:rsidTr="00792C35">
        <w:tc>
          <w:tcPr>
            <w:tcW w:w="1840" w:type="dxa"/>
          </w:tcPr>
          <w:p w14:paraId="07CC38E0" w14:textId="77777777" w:rsidR="00054378" w:rsidRPr="00A30860" w:rsidRDefault="00054378" w:rsidP="003A6C59">
            <w:pPr>
              <w:tabs>
                <w:tab w:val="left" w:pos="567"/>
              </w:tabs>
              <w:spacing w:line="240" w:lineRule="auto"/>
              <w:rPr>
                <w:sz w:val="26"/>
                <w:szCs w:val="26"/>
              </w:rPr>
            </w:pPr>
            <w:r w:rsidRPr="00A30860">
              <w:rPr>
                <w:sz w:val="26"/>
                <w:szCs w:val="26"/>
              </w:rPr>
              <w:t>7-ые классы</w:t>
            </w:r>
          </w:p>
        </w:tc>
        <w:tc>
          <w:tcPr>
            <w:tcW w:w="2691" w:type="dxa"/>
          </w:tcPr>
          <w:p w14:paraId="40AE8CBE" w14:textId="77777777" w:rsidR="00054378" w:rsidRPr="00A30860" w:rsidRDefault="00054378" w:rsidP="003A6C59">
            <w:pPr>
              <w:tabs>
                <w:tab w:val="left" w:pos="567"/>
              </w:tabs>
              <w:spacing w:line="240" w:lineRule="auto"/>
              <w:rPr>
                <w:sz w:val="26"/>
                <w:szCs w:val="26"/>
              </w:rPr>
            </w:pPr>
            <w:r w:rsidRPr="00A30860">
              <w:rPr>
                <w:sz w:val="26"/>
                <w:szCs w:val="26"/>
              </w:rPr>
              <w:t>5/129</w:t>
            </w:r>
          </w:p>
        </w:tc>
        <w:tc>
          <w:tcPr>
            <w:tcW w:w="2834" w:type="dxa"/>
          </w:tcPr>
          <w:p w14:paraId="035A24AD" w14:textId="77777777" w:rsidR="00054378" w:rsidRPr="00A30860" w:rsidRDefault="00054378" w:rsidP="003A6C59">
            <w:pPr>
              <w:tabs>
                <w:tab w:val="left" w:pos="567"/>
              </w:tabs>
              <w:spacing w:line="240" w:lineRule="auto"/>
              <w:jc w:val="center"/>
              <w:rPr>
                <w:sz w:val="26"/>
                <w:szCs w:val="26"/>
              </w:rPr>
            </w:pPr>
            <w:r w:rsidRPr="00A30860">
              <w:rPr>
                <w:sz w:val="26"/>
                <w:szCs w:val="26"/>
              </w:rPr>
              <w:t>0,247**</w:t>
            </w:r>
          </w:p>
        </w:tc>
        <w:tc>
          <w:tcPr>
            <w:tcW w:w="1986" w:type="dxa"/>
          </w:tcPr>
          <w:p w14:paraId="343DB78C" w14:textId="77777777" w:rsidR="00054378" w:rsidRPr="00A30860" w:rsidRDefault="00054378" w:rsidP="003A6C59">
            <w:pPr>
              <w:tabs>
                <w:tab w:val="left" w:pos="567"/>
              </w:tabs>
              <w:spacing w:line="240" w:lineRule="auto"/>
              <w:jc w:val="center"/>
              <w:rPr>
                <w:sz w:val="26"/>
                <w:szCs w:val="26"/>
              </w:rPr>
            </w:pPr>
            <w:r w:rsidRPr="00A30860">
              <w:rPr>
                <w:sz w:val="26"/>
                <w:szCs w:val="26"/>
              </w:rPr>
              <w:t>0,125</w:t>
            </w:r>
          </w:p>
        </w:tc>
      </w:tr>
      <w:tr w:rsidR="00054378" w:rsidRPr="00A30860" w14:paraId="67F85AFE" w14:textId="77777777" w:rsidTr="00792C35">
        <w:tc>
          <w:tcPr>
            <w:tcW w:w="1840" w:type="dxa"/>
          </w:tcPr>
          <w:p w14:paraId="17293258" w14:textId="77777777" w:rsidR="00054378" w:rsidRPr="00A30860" w:rsidRDefault="00054378" w:rsidP="003A6C59">
            <w:pPr>
              <w:tabs>
                <w:tab w:val="left" w:pos="567"/>
              </w:tabs>
              <w:spacing w:line="240" w:lineRule="auto"/>
              <w:rPr>
                <w:sz w:val="26"/>
                <w:szCs w:val="26"/>
              </w:rPr>
            </w:pPr>
            <w:r w:rsidRPr="00A30860">
              <w:rPr>
                <w:sz w:val="26"/>
                <w:szCs w:val="26"/>
              </w:rPr>
              <w:t>8-ые классы</w:t>
            </w:r>
          </w:p>
        </w:tc>
        <w:tc>
          <w:tcPr>
            <w:tcW w:w="2691" w:type="dxa"/>
          </w:tcPr>
          <w:p w14:paraId="227D11F1" w14:textId="77777777" w:rsidR="00054378" w:rsidRPr="00A30860" w:rsidRDefault="00054378" w:rsidP="003A6C59">
            <w:pPr>
              <w:tabs>
                <w:tab w:val="left" w:pos="567"/>
              </w:tabs>
              <w:spacing w:line="240" w:lineRule="auto"/>
              <w:rPr>
                <w:sz w:val="26"/>
                <w:szCs w:val="26"/>
              </w:rPr>
            </w:pPr>
            <w:r w:rsidRPr="00A30860">
              <w:rPr>
                <w:sz w:val="26"/>
                <w:szCs w:val="26"/>
              </w:rPr>
              <w:t>5/122</w:t>
            </w:r>
          </w:p>
        </w:tc>
        <w:tc>
          <w:tcPr>
            <w:tcW w:w="2834" w:type="dxa"/>
          </w:tcPr>
          <w:p w14:paraId="33261854" w14:textId="77777777" w:rsidR="00054378" w:rsidRPr="00A30860" w:rsidRDefault="00054378" w:rsidP="003A6C59">
            <w:pPr>
              <w:tabs>
                <w:tab w:val="left" w:pos="567"/>
              </w:tabs>
              <w:spacing w:line="240" w:lineRule="auto"/>
              <w:jc w:val="center"/>
              <w:rPr>
                <w:sz w:val="26"/>
                <w:szCs w:val="26"/>
              </w:rPr>
            </w:pPr>
            <w:r w:rsidRPr="00A30860">
              <w:rPr>
                <w:sz w:val="26"/>
                <w:szCs w:val="26"/>
              </w:rPr>
              <w:t>0,325**</w:t>
            </w:r>
          </w:p>
        </w:tc>
        <w:tc>
          <w:tcPr>
            <w:tcW w:w="1986" w:type="dxa"/>
          </w:tcPr>
          <w:p w14:paraId="578016D2" w14:textId="77777777" w:rsidR="00054378" w:rsidRPr="00A30860" w:rsidRDefault="00054378" w:rsidP="003A6C59">
            <w:pPr>
              <w:tabs>
                <w:tab w:val="left" w:pos="567"/>
              </w:tabs>
              <w:spacing w:line="240" w:lineRule="auto"/>
              <w:jc w:val="center"/>
              <w:rPr>
                <w:sz w:val="26"/>
                <w:szCs w:val="26"/>
              </w:rPr>
            </w:pPr>
            <w:r w:rsidRPr="00A30860">
              <w:rPr>
                <w:sz w:val="26"/>
                <w:szCs w:val="26"/>
              </w:rPr>
              <w:t>0,524</w:t>
            </w:r>
          </w:p>
        </w:tc>
      </w:tr>
      <w:tr w:rsidR="00054378" w:rsidRPr="00A30860" w14:paraId="2E74CDEE" w14:textId="77777777" w:rsidTr="00792C35">
        <w:tc>
          <w:tcPr>
            <w:tcW w:w="9351" w:type="dxa"/>
            <w:gridSpan w:val="4"/>
          </w:tcPr>
          <w:p w14:paraId="3DC7A0E9" w14:textId="77777777" w:rsidR="00054378" w:rsidRPr="00A30860" w:rsidRDefault="00054378" w:rsidP="003A6C59">
            <w:pPr>
              <w:tabs>
                <w:tab w:val="left" w:pos="567"/>
              </w:tabs>
              <w:spacing w:line="240" w:lineRule="auto"/>
              <w:ind w:firstLine="567"/>
              <w:jc w:val="center"/>
              <w:rPr>
                <w:sz w:val="26"/>
                <w:szCs w:val="26"/>
              </w:rPr>
            </w:pPr>
            <w:r w:rsidRPr="00A30860">
              <w:rPr>
                <w:sz w:val="26"/>
                <w:szCs w:val="26"/>
              </w:rPr>
              <w:t>Общеобразовательная средняя школа № 35 имени М. Маметовой</w:t>
            </w:r>
          </w:p>
        </w:tc>
      </w:tr>
      <w:tr w:rsidR="00054378" w:rsidRPr="00A30860" w14:paraId="5F69E0F6" w14:textId="77777777" w:rsidTr="00792C35">
        <w:tc>
          <w:tcPr>
            <w:tcW w:w="1840" w:type="dxa"/>
          </w:tcPr>
          <w:p w14:paraId="520D01A5" w14:textId="77777777" w:rsidR="00054378" w:rsidRPr="00A30860" w:rsidRDefault="00054378" w:rsidP="003A6C59">
            <w:pPr>
              <w:tabs>
                <w:tab w:val="left" w:pos="567"/>
              </w:tabs>
              <w:spacing w:line="240" w:lineRule="auto"/>
              <w:ind w:firstLine="29"/>
              <w:rPr>
                <w:sz w:val="26"/>
                <w:szCs w:val="26"/>
              </w:rPr>
            </w:pPr>
            <w:r w:rsidRPr="00A30860">
              <w:rPr>
                <w:sz w:val="26"/>
                <w:szCs w:val="26"/>
              </w:rPr>
              <w:t>7-ые классы</w:t>
            </w:r>
          </w:p>
        </w:tc>
        <w:tc>
          <w:tcPr>
            <w:tcW w:w="2691" w:type="dxa"/>
          </w:tcPr>
          <w:p w14:paraId="5804FD24" w14:textId="77777777" w:rsidR="00054378" w:rsidRPr="00A30860" w:rsidRDefault="00054378" w:rsidP="003A6C59">
            <w:pPr>
              <w:tabs>
                <w:tab w:val="left" w:pos="567"/>
              </w:tabs>
              <w:spacing w:line="240" w:lineRule="auto"/>
              <w:ind w:firstLine="29"/>
              <w:rPr>
                <w:sz w:val="26"/>
                <w:szCs w:val="26"/>
              </w:rPr>
            </w:pPr>
            <w:r w:rsidRPr="00A30860">
              <w:rPr>
                <w:sz w:val="26"/>
                <w:szCs w:val="26"/>
              </w:rPr>
              <w:t>5/145</w:t>
            </w:r>
          </w:p>
        </w:tc>
        <w:tc>
          <w:tcPr>
            <w:tcW w:w="2834" w:type="dxa"/>
          </w:tcPr>
          <w:p w14:paraId="527044FD" w14:textId="77777777" w:rsidR="00054378" w:rsidRPr="00A30860" w:rsidRDefault="00054378" w:rsidP="003A6C59">
            <w:pPr>
              <w:tabs>
                <w:tab w:val="left" w:pos="567"/>
              </w:tabs>
              <w:spacing w:line="240" w:lineRule="auto"/>
              <w:ind w:firstLine="29"/>
              <w:jc w:val="center"/>
              <w:rPr>
                <w:sz w:val="26"/>
                <w:szCs w:val="26"/>
              </w:rPr>
            </w:pPr>
            <w:r w:rsidRPr="00A30860">
              <w:rPr>
                <w:sz w:val="26"/>
                <w:szCs w:val="26"/>
              </w:rPr>
              <w:t>0,397**</w:t>
            </w:r>
          </w:p>
        </w:tc>
        <w:tc>
          <w:tcPr>
            <w:tcW w:w="1986" w:type="dxa"/>
          </w:tcPr>
          <w:p w14:paraId="381381DE" w14:textId="77777777" w:rsidR="00054378" w:rsidRPr="00A30860" w:rsidRDefault="00054378" w:rsidP="003A6C59">
            <w:pPr>
              <w:tabs>
                <w:tab w:val="left" w:pos="567"/>
              </w:tabs>
              <w:spacing w:line="240" w:lineRule="auto"/>
              <w:ind w:firstLine="29"/>
              <w:jc w:val="center"/>
              <w:rPr>
                <w:sz w:val="26"/>
                <w:szCs w:val="26"/>
              </w:rPr>
            </w:pPr>
            <w:r w:rsidRPr="00A30860">
              <w:rPr>
                <w:sz w:val="26"/>
                <w:szCs w:val="26"/>
              </w:rPr>
              <w:t>0,125</w:t>
            </w:r>
          </w:p>
        </w:tc>
      </w:tr>
      <w:tr w:rsidR="00054378" w:rsidRPr="00A30860" w14:paraId="03FD78BE" w14:textId="77777777" w:rsidTr="00792C35">
        <w:tc>
          <w:tcPr>
            <w:tcW w:w="1840" w:type="dxa"/>
          </w:tcPr>
          <w:p w14:paraId="7BE829DC" w14:textId="77777777" w:rsidR="00054378" w:rsidRPr="00A30860" w:rsidRDefault="00054378" w:rsidP="003A6C59">
            <w:pPr>
              <w:tabs>
                <w:tab w:val="left" w:pos="567"/>
              </w:tabs>
              <w:spacing w:line="240" w:lineRule="auto"/>
              <w:ind w:firstLine="29"/>
              <w:rPr>
                <w:sz w:val="26"/>
                <w:szCs w:val="26"/>
              </w:rPr>
            </w:pPr>
            <w:r w:rsidRPr="00A30860">
              <w:rPr>
                <w:sz w:val="26"/>
                <w:szCs w:val="26"/>
              </w:rPr>
              <w:t>8-ые классы</w:t>
            </w:r>
          </w:p>
        </w:tc>
        <w:tc>
          <w:tcPr>
            <w:tcW w:w="2691" w:type="dxa"/>
          </w:tcPr>
          <w:p w14:paraId="149ADDBA" w14:textId="77777777" w:rsidR="00054378" w:rsidRPr="00A30860" w:rsidRDefault="00054378" w:rsidP="003A6C59">
            <w:pPr>
              <w:tabs>
                <w:tab w:val="left" w:pos="567"/>
              </w:tabs>
              <w:spacing w:line="240" w:lineRule="auto"/>
              <w:ind w:firstLine="29"/>
              <w:rPr>
                <w:sz w:val="26"/>
                <w:szCs w:val="26"/>
              </w:rPr>
            </w:pPr>
            <w:r w:rsidRPr="00A30860">
              <w:rPr>
                <w:sz w:val="26"/>
                <w:szCs w:val="26"/>
              </w:rPr>
              <w:t>3/79</w:t>
            </w:r>
          </w:p>
        </w:tc>
        <w:tc>
          <w:tcPr>
            <w:tcW w:w="2834" w:type="dxa"/>
          </w:tcPr>
          <w:p w14:paraId="1438E557" w14:textId="77777777" w:rsidR="00054378" w:rsidRPr="00A30860" w:rsidRDefault="00054378" w:rsidP="003A6C59">
            <w:pPr>
              <w:tabs>
                <w:tab w:val="left" w:pos="567"/>
              </w:tabs>
              <w:spacing w:line="240" w:lineRule="auto"/>
              <w:ind w:firstLine="29"/>
              <w:jc w:val="center"/>
              <w:rPr>
                <w:sz w:val="26"/>
                <w:szCs w:val="26"/>
              </w:rPr>
            </w:pPr>
            <w:r w:rsidRPr="00A30860">
              <w:rPr>
                <w:sz w:val="26"/>
                <w:szCs w:val="26"/>
              </w:rPr>
              <w:t>0,523**</w:t>
            </w:r>
          </w:p>
        </w:tc>
        <w:tc>
          <w:tcPr>
            <w:tcW w:w="1986" w:type="dxa"/>
          </w:tcPr>
          <w:p w14:paraId="65C2F9FE" w14:textId="77777777" w:rsidR="00054378" w:rsidRPr="00A30860" w:rsidRDefault="00054378" w:rsidP="003A6C59">
            <w:pPr>
              <w:tabs>
                <w:tab w:val="left" w:pos="567"/>
              </w:tabs>
              <w:spacing w:line="240" w:lineRule="auto"/>
              <w:ind w:firstLine="29"/>
              <w:jc w:val="center"/>
              <w:rPr>
                <w:sz w:val="26"/>
                <w:szCs w:val="26"/>
              </w:rPr>
            </w:pPr>
            <w:r w:rsidRPr="00A30860">
              <w:rPr>
                <w:sz w:val="26"/>
                <w:szCs w:val="26"/>
              </w:rPr>
              <w:t>0,524</w:t>
            </w:r>
          </w:p>
        </w:tc>
      </w:tr>
      <w:tr w:rsidR="00054378" w:rsidRPr="00A30860" w14:paraId="5C19B0DB" w14:textId="77777777" w:rsidTr="00792C35">
        <w:tc>
          <w:tcPr>
            <w:tcW w:w="1840" w:type="dxa"/>
          </w:tcPr>
          <w:p w14:paraId="2E0DC0FB" w14:textId="77777777" w:rsidR="00054378" w:rsidRPr="00A30860" w:rsidRDefault="00054378" w:rsidP="003A6C59">
            <w:pPr>
              <w:tabs>
                <w:tab w:val="left" w:pos="567"/>
              </w:tabs>
              <w:spacing w:line="240" w:lineRule="auto"/>
              <w:ind w:firstLine="29"/>
              <w:rPr>
                <w:sz w:val="26"/>
                <w:szCs w:val="26"/>
              </w:rPr>
            </w:pPr>
            <w:r w:rsidRPr="00A30860">
              <w:rPr>
                <w:sz w:val="26"/>
                <w:szCs w:val="26"/>
              </w:rPr>
              <w:t xml:space="preserve">Итого </w:t>
            </w:r>
          </w:p>
        </w:tc>
        <w:tc>
          <w:tcPr>
            <w:tcW w:w="2691" w:type="dxa"/>
          </w:tcPr>
          <w:p w14:paraId="60B11A40" w14:textId="77777777" w:rsidR="00054378" w:rsidRPr="00A30860" w:rsidRDefault="00054378" w:rsidP="003A6C59">
            <w:pPr>
              <w:tabs>
                <w:tab w:val="left" w:pos="567"/>
              </w:tabs>
              <w:spacing w:line="240" w:lineRule="auto"/>
              <w:ind w:firstLine="29"/>
              <w:rPr>
                <w:sz w:val="26"/>
                <w:szCs w:val="26"/>
              </w:rPr>
            </w:pPr>
            <w:r w:rsidRPr="00A30860">
              <w:rPr>
                <w:sz w:val="26"/>
                <w:szCs w:val="26"/>
              </w:rPr>
              <w:t>47/1357</w:t>
            </w:r>
          </w:p>
        </w:tc>
        <w:tc>
          <w:tcPr>
            <w:tcW w:w="2834" w:type="dxa"/>
          </w:tcPr>
          <w:p w14:paraId="0548E484" w14:textId="77777777" w:rsidR="00054378" w:rsidRPr="00A30860" w:rsidRDefault="00054378" w:rsidP="003A6C59">
            <w:pPr>
              <w:tabs>
                <w:tab w:val="left" w:pos="567"/>
              </w:tabs>
              <w:spacing w:line="240" w:lineRule="auto"/>
              <w:ind w:firstLine="29"/>
              <w:jc w:val="center"/>
              <w:rPr>
                <w:sz w:val="26"/>
                <w:szCs w:val="26"/>
              </w:rPr>
            </w:pPr>
          </w:p>
        </w:tc>
        <w:tc>
          <w:tcPr>
            <w:tcW w:w="1986" w:type="dxa"/>
          </w:tcPr>
          <w:p w14:paraId="58735892" w14:textId="77777777" w:rsidR="00054378" w:rsidRPr="00A30860" w:rsidRDefault="00054378" w:rsidP="003A6C59">
            <w:pPr>
              <w:tabs>
                <w:tab w:val="left" w:pos="567"/>
              </w:tabs>
              <w:spacing w:line="240" w:lineRule="auto"/>
              <w:ind w:firstLine="29"/>
              <w:jc w:val="center"/>
              <w:rPr>
                <w:sz w:val="26"/>
                <w:szCs w:val="26"/>
              </w:rPr>
            </w:pPr>
          </w:p>
        </w:tc>
      </w:tr>
    </w:tbl>
    <w:p w14:paraId="4203DBEB" w14:textId="77777777" w:rsidR="00D12777" w:rsidRPr="00A30860" w:rsidRDefault="00D12777" w:rsidP="004048D7">
      <w:pPr>
        <w:tabs>
          <w:tab w:val="left" w:pos="567"/>
        </w:tabs>
        <w:spacing w:after="0" w:line="240" w:lineRule="auto"/>
        <w:ind w:firstLine="567"/>
        <w:jc w:val="both"/>
        <w:rPr>
          <w:rFonts w:ascii="Times New Roman" w:hAnsi="Times New Roman" w:cs="Times New Roman"/>
          <w:sz w:val="28"/>
          <w:szCs w:val="28"/>
        </w:rPr>
      </w:pPr>
    </w:p>
    <w:p w14:paraId="60A296E6" w14:textId="716EC83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Обнаруженная связь между выраженностью потребности в достижениях и мотивацией достижения проверялась текущей успеваемостью школьников 7-х и 8-х классов. Полученные результаты свидетельствуют о наличие высокой потребности в достижениях учеников с высокой успеваемостью, но они не всегда коррелируют положительно с мотивацией достижения. Низкий уровень потребности в достижениях обнаруживался у учащихся, кто не имеет высоких результатов в учении, но имел удовлетворительную мотивацию достижения в других видах деятельности, особенно творческой. </w:t>
      </w:r>
    </w:p>
    <w:p w14:paraId="5883F17C" w14:textId="77777777" w:rsidR="00316335"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 подтверждени</w:t>
      </w:r>
      <w:r w:rsidR="00056D6E" w:rsidRPr="00A30860">
        <w:rPr>
          <w:rFonts w:ascii="Times New Roman" w:hAnsi="Times New Roman" w:cs="Times New Roman"/>
          <w:sz w:val="28"/>
          <w:szCs w:val="28"/>
        </w:rPr>
        <w:t xml:space="preserve">и полученных данных в </w:t>
      </w:r>
      <w:r w:rsidR="00316335" w:rsidRPr="00A30860">
        <w:rPr>
          <w:rFonts w:ascii="Times New Roman" w:hAnsi="Times New Roman" w:cs="Times New Roman"/>
          <w:sz w:val="28"/>
          <w:szCs w:val="28"/>
        </w:rPr>
        <w:t xml:space="preserve">следующей </w:t>
      </w:r>
      <w:r w:rsidR="00056D6E" w:rsidRPr="00A30860">
        <w:rPr>
          <w:rFonts w:ascii="Times New Roman" w:hAnsi="Times New Roman" w:cs="Times New Roman"/>
          <w:sz w:val="28"/>
          <w:szCs w:val="28"/>
        </w:rPr>
        <w:t>таблице</w:t>
      </w:r>
      <w:r w:rsidRPr="00A30860">
        <w:rPr>
          <w:rFonts w:ascii="Times New Roman" w:hAnsi="Times New Roman" w:cs="Times New Roman"/>
          <w:sz w:val="28"/>
          <w:szCs w:val="28"/>
        </w:rPr>
        <w:t xml:space="preserve"> </w:t>
      </w:r>
      <w:r w:rsidR="00316335" w:rsidRPr="00A30860">
        <w:rPr>
          <w:rFonts w:ascii="Times New Roman" w:hAnsi="Times New Roman" w:cs="Times New Roman"/>
          <w:sz w:val="28"/>
          <w:szCs w:val="28"/>
        </w:rPr>
        <w:t xml:space="preserve">показаны </w:t>
      </w:r>
      <w:r w:rsidRPr="00A30860">
        <w:rPr>
          <w:rFonts w:ascii="Times New Roman" w:hAnsi="Times New Roman" w:cs="Times New Roman"/>
          <w:sz w:val="28"/>
          <w:szCs w:val="28"/>
        </w:rPr>
        <w:t xml:space="preserve">полученные данные после расчета с помощью критерия Манна-Уитни, который </w:t>
      </w:r>
      <w:r w:rsidRPr="00A30860">
        <w:rPr>
          <w:rFonts w:ascii="Times New Roman" w:hAnsi="Times New Roman" w:cs="Times New Roman"/>
          <w:sz w:val="28"/>
          <w:szCs w:val="28"/>
        </w:rPr>
        <w:lastRenderedPageBreak/>
        <w:t>достоверно показывает соотношение потребностей в достижениях и соответствующей мотивацией достижения учащихся.</w:t>
      </w:r>
      <w:r w:rsidR="00316335" w:rsidRPr="00A30860">
        <w:rPr>
          <w:rFonts w:ascii="Times New Roman" w:hAnsi="Times New Roman" w:cs="Times New Roman"/>
          <w:sz w:val="28"/>
          <w:szCs w:val="28"/>
        </w:rPr>
        <w:t xml:space="preserve"> Коэффициент корреляции по критерию Манна-Уитни (р </w:t>
      </w:r>
      <w:proofErr w:type="gramStart"/>
      <w:r w:rsidR="00316335" w:rsidRPr="00A30860">
        <w:rPr>
          <w:rFonts w:ascii="Times New Roman" w:hAnsi="Times New Roman" w:cs="Times New Roman"/>
          <w:sz w:val="28"/>
          <w:szCs w:val="28"/>
        </w:rPr>
        <w:t>&lt; 0</w:t>
      </w:r>
      <w:proofErr w:type="gramEnd"/>
      <w:r w:rsidR="00316335" w:rsidRPr="00A30860">
        <w:rPr>
          <w:rFonts w:ascii="Times New Roman" w:hAnsi="Times New Roman" w:cs="Times New Roman"/>
          <w:sz w:val="28"/>
          <w:szCs w:val="28"/>
        </w:rPr>
        <w:t xml:space="preserve">,01) статистически значим по сравниваемым показателям между значениями потребности в достижениях и мотивацией достижения. Полученные различия в средних значениях взаимосвязи потребности в достижениях и мотивации достижения наиболее выражены у учащихся 8-ых классов. Обнаружено, что высокая потребность в достижениях обеспечивает реальные показатели в процессе обучения, низкие значения потребности в достижении оставляют показатели учебных достижений также на низком уровне. При анализе факторов конкретной учебной ситуации было выявлено ее влияние на проявление наличия мотивации достижения учащихся. В ситуациях, при которых учащимся необходимо представить собственную самостоятельность при решении сложных задач возможность проявить мотивацию выражалась в большей степени. Если же процесс решения задачи сопровождался в оценочной форме, проявления мотивации достижения увидеть было сложно, значит в меньшей степени. </w:t>
      </w:r>
    </w:p>
    <w:p w14:paraId="58D40C85" w14:textId="77777777" w:rsidR="005349B6" w:rsidRPr="00A30860" w:rsidRDefault="005349B6" w:rsidP="004048D7">
      <w:pPr>
        <w:shd w:val="clear" w:color="auto" w:fill="FFFFFF"/>
        <w:tabs>
          <w:tab w:val="left" w:pos="567"/>
        </w:tabs>
        <w:spacing w:after="0" w:line="240" w:lineRule="auto"/>
        <w:ind w:firstLine="567"/>
        <w:jc w:val="both"/>
        <w:rPr>
          <w:rFonts w:ascii="Times New Roman" w:hAnsi="Times New Roman" w:cs="Times New Roman"/>
          <w:sz w:val="28"/>
          <w:szCs w:val="28"/>
        </w:rPr>
      </w:pPr>
    </w:p>
    <w:p w14:paraId="59F1286D" w14:textId="77777777" w:rsidR="00792C35" w:rsidRPr="00A30860" w:rsidRDefault="00056D6E" w:rsidP="00F01224">
      <w:pPr>
        <w:shd w:val="clear" w:color="auto" w:fill="FFFFFF"/>
        <w:tabs>
          <w:tab w:val="left" w:pos="567"/>
        </w:tabs>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t>Таблица 10</w:t>
      </w:r>
      <w:r w:rsidR="00792C35" w:rsidRPr="00A30860">
        <w:rPr>
          <w:rFonts w:ascii="Times New Roman" w:hAnsi="Times New Roman" w:cs="Times New Roman"/>
          <w:sz w:val="28"/>
          <w:szCs w:val="28"/>
        </w:rPr>
        <w:t xml:space="preserve"> – Сравнительный анализ средних значений потребностей в достижениях учащихся и соответствующей мотивацией достижения</w:t>
      </w:r>
    </w:p>
    <w:p w14:paraId="7B74D152" w14:textId="77777777" w:rsidR="00726359" w:rsidRPr="00A30860" w:rsidRDefault="00726359" w:rsidP="004048D7">
      <w:pPr>
        <w:shd w:val="clear" w:color="auto" w:fill="FFFFFF"/>
        <w:tabs>
          <w:tab w:val="left" w:pos="567"/>
        </w:tabs>
        <w:spacing w:after="0" w:line="240" w:lineRule="auto"/>
        <w:ind w:firstLine="567"/>
        <w:jc w:val="both"/>
        <w:rPr>
          <w:rFonts w:ascii="Times New Roman" w:hAnsi="Times New Roman" w:cs="Times New Roman"/>
          <w:sz w:val="28"/>
          <w:szCs w:val="28"/>
        </w:rPr>
      </w:pPr>
    </w:p>
    <w:tbl>
      <w:tblPr>
        <w:tblStyle w:val="a5"/>
        <w:tblW w:w="9351" w:type="dxa"/>
        <w:tblLayout w:type="fixed"/>
        <w:tblLook w:val="04A0" w:firstRow="1" w:lastRow="0" w:firstColumn="1" w:lastColumn="0" w:noHBand="0" w:noVBand="1"/>
      </w:tblPr>
      <w:tblGrid>
        <w:gridCol w:w="1841"/>
        <w:gridCol w:w="2125"/>
        <w:gridCol w:w="2692"/>
        <w:gridCol w:w="53"/>
        <w:gridCol w:w="2640"/>
      </w:tblGrid>
      <w:tr w:rsidR="00792C35" w:rsidRPr="00A30860" w14:paraId="668EDF63" w14:textId="77777777" w:rsidTr="00792C35">
        <w:tc>
          <w:tcPr>
            <w:tcW w:w="1841" w:type="dxa"/>
            <w:vMerge w:val="restart"/>
          </w:tcPr>
          <w:p w14:paraId="13A8BCD6" w14:textId="77777777" w:rsidR="00792C35" w:rsidRPr="00A30860" w:rsidRDefault="00792C35" w:rsidP="00F01224">
            <w:pPr>
              <w:spacing w:line="240" w:lineRule="auto"/>
              <w:ind w:firstLine="29"/>
              <w:rPr>
                <w:sz w:val="26"/>
                <w:szCs w:val="26"/>
              </w:rPr>
            </w:pPr>
            <w:r w:rsidRPr="00A30860">
              <w:rPr>
                <w:sz w:val="26"/>
                <w:szCs w:val="26"/>
              </w:rPr>
              <w:t>Испытуемые</w:t>
            </w:r>
          </w:p>
        </w:tc>
        <w:tc>
          <w:tcPr>
            <w:tcW w:w="2125" w:type="dxa"/>
            <w:vMerge w:val="restart"/>
          </w:tcPr>
          <w:p w14:paraId="4B610C0C" w14:textId="77777777" w:rsidR="00792C35" w:rsidRPr="00A30860" w:rsidRDefault="00792C35" w:rsidP="00F01224">
            <w:pPr>
              <w:spacing w:line="240" w:lineRule="auto"/>
              <w:ind w:firstLine="29"/>
              <w:rPr>
                <w:sz w:val="26"/>
                <w:szCs w:val="26"/>
              </w:rPr>
            </w:pPr>
            <w:r w:rsidRPr="00A30860">
              <w:rPr>
                <w:sz w:val="26"/>
                <w:szCs w:val="26"/>
              </w:rPr>
              <w:t>Количество классов и обучающихся</w:t>
            </w:r>
          </w:p>
        </w:tc>
        <w:tc>
          <w:tcPr>
            <w:tcW w:w="5385" w:type="dxa"/>
            <w:gridSpan w:val="3"/>
          </w:tcPr>
          <w:p w14:paraId="65180BF0" w14:textId="77777777" w:rsidR="00792C35" w:rsidRPr="00A30860" w:rsidRDefault="00792C35" w:rsidP="00F01224">
            <w:pPr>
              <w:spacing w:line="240" w:lineRule="auto"/>
              <w:ind w:firstLine="29"/>
              <w:rPr>
                <w:sz w:val="26"/>
                <w:szCs w:val="26"/>
              </w:rPr>
            </w:pPr>
            <w:r w:rsidRPr="00A30860">
              <w:rPr>
                <w:sz w:val="26"/>
                <w:szCs w:val="26"/>
              </w:rPr>
              <w:t>Показатели для сравнения</w:t>
            </w:r>
          </w:p>
        </w:tc>
      </w:tr>
      <w:tr w:rsidR="00792C35" w:rsidRPr="00A30860" w14:paraId="5600232D" w14:textId="77777777" w:rsidTr="00792C35">
        <w:tc>
          <w:tcPr>
            <w:tcW w:w="1841" w:type="dxa"/>
            <w:vMerge/>
          </w:tcPr>
          <w:p w14:paraId="121CB3B5" w14:textId="77777777" w:rsidR="00792C35" w:rsidRPr="00A30860" w:rsidRDefault="00792C35" w:rsidP="00F01224">
            <w:pPr>
              <w:spacing w:line="240" w:lineRule="auto"/>
              <w:ind w:firstLine="29"/>
              <w:rPr>
                <w:sz w:val="26"/>
                <w:szCs w:val="26"/>
              </w:rPr>
            </w:pPr>
          </w:p>
        </w:tc>
        <w:tc>
          <w:tcPr>
            <w:tcW w:w="2125" w:type="dxa"/>
            <w:vMerge/>
          </w:tcPr>
          <w:p w14:paraId="7226D8F4" w14:textId="77777777" w:rsidR="00792C35" w:rsidRPr="00A30860" w:rsidRDefault="00792C35" w:rsidP="00F01224">
            <w:pPr>
              <w:spacing w:line="240" w:lineRule="auto"/>
              <w:ind w:firstLine="29"/>
              <w:rPr>
                <w:sz w:val="26"/>
                <w:szCs w:val="26"/>
              </w:rPr>
            </w:pPr>
          </w:p>
        </w:tc>
        <w:tc>
          <w:tcPr>
            <w:tcW w:w="2745" w:type="dxa"/>
            <w:gridSpan w:val="2"/>
          </w:tcPr>
          <w:p w14:paraId="575DFD4E" w14:textId="77777777" w:rsidR="00792C35" w:rsidRPr="00A30860" w:rsidRDefault="00792C35" w:rsidP="00F01224">
            <w:pPr>
              <w:spacing w:line="240" w:lineRule="auto"/>
              <w:ind w:firstLine="29"/>
              <w:jc w:val="center"/>
              <w:rPr>
                <w:sz w:val="26"/>
                <w:szCs w:val="26"/>
              </w:rPr>
            </w:pPr>
            <w:r w:rsidRPr="00A30860">
              <w:rPr>
                <w:sz w:val="26"/>
                <w:szCs w:val="26"/>
              </w:rPr>
              <w:t>Потребность в достижении</w:t>
            </w:r>
          </w:p>
        </w:tc>
        <w:tc>
          <w:tcPr>
            <w:tcW w:w="2640" w:type="dxa"/>
          </w:tcPr>
          <w:p w14:paraId="4BCB6C22" w14:textId="77777777" w:rsidR="00792C35" w:rsidRPr="00A30860" w:rsidRDefault="00792C35" w:rsidP="00F01224">
            <w:pPr>
              <w:spacing w:line="240" w:lineRule="auto"/>
              <w:ind w:firstLine="29"/>
              <w:jc w:val="center"/>
              <w:rPr>
                <w:sz w:val="26"/>
                <w:szCs w:val="26"/>
              </w:rPr>
            </w:pPr>
            <w:r w:rsidRPr="00A30860">
              <w:rPr>
                <w:sz w:val="26"/>
                <w:szCs w:val="26"/>
              </w:rPr>
              <w:t>Мотивация достижения</w:t>
            </w:r>
          </w:p>
        </w:tc>
      </w:tr>
      <w:tr w:rsidR="00792C35" w:rsidRPr="00A30860" w14:paraId="11541076" w14:textId="77777777" w:rsidTr="00792C35">
        <w:tc>
          <w:tcPr>
            <w:tcW w:w="1841" w:type="dxa"/>
            <w:vMerge/>
          </w:tcPr>
          <w:p w14:paraId="5E52527B" w14:textId="77777777" w:rsidR="00792C35" w:rsidRPr="00A30860" w:rsidRDefault="00792C35" w:rsidP="00F01224">
            <w:pPr>
              <w:spacing w:line="240" w:lineRule="auto"/>
              <w:ind w:firstLine="29"/>
              <w:rPr>
                <w:sz w:val="26"/>
                <w:szCs w:val="26"/>
              </w:rPr>
            </w:pPr>
          </w:p>
        </w:tc>
        <w:tc>
          <w:tcPr>
            <w:tcW w:w="2125" w:type="dxa"/>
            <w:vMerge/>
          </w:tcPr>
          <w:p w14:paraId="1733306C" w14:textId="77777777" w:rsidR="00792C35" w:rsidRPr="00A30860" w:rsidRDefault="00792C35" w:rsidP="00F01224">
            <w:pPr>
              <w:spacing w:line="240" w:lineRule="auto"/>
              <w:ind w:firstLine="29"/>
              <w:rPr>
                <w:sz w:val="26"/>
                <w:szCs w:val="26"/>
              </w:rPr>
            </w:pPr>
          </w:p>
        </w:tc>
        <w:tc>
          <w:tcPr>
            <w:tcW w:w="5385" w:type="dxa"/>
            <w:gridSpan w:val="3"/>
          </w:tcPr>
          <w:p w14:paraId="21D55CC1" w14:textId="77777777" w:rsidR="00792C35" w:rsidRPr="00A30860" w:rsidRDefault="00792C35" w:rsidP="00F01224">
            <w:pPr>
              <w:spacing w:line="240" w:lineRule="auto"/>
              <w:ind w:firstLine="29"/>
              <w:rPr>
                <w:sz w:val="26"/>
                <w:szCs w:val="26"/>
              </w:rPr>
            </w:pPr>
            <w:r w:rsidRPr="00A30860">
              <w:rPr>
                <w:sz w:val="26"/>
                <w:szCs w:val="26"/>
              </w:rPr>
              <w:t xml:space="preserve">Критерий Манна-Уитни </w:t>
            </w:r>
          </w:p>
        </w:tc>
      </w:tr>
      <w:tr w:rsidR="00792C35" w:rsidRPr="00A30860" w14:paraId="3A4690B8" w14:textId="77777777" w:rsidTr="00792C35">
        <w:trPr>
          <w:trHeight w:val="293"/>
        </w:trPr>
        <w:tc>
          <w:tcPr>
            <w:tcW w:w="1841" w:type="dxa"/>
            <w:vMerge/>
          </w:tcPr>
          <w:p w14:paraId="6108491F" w14:textId="77777777" w:rsidR="00792C35" w:rsidRPr="00A30860" w:rsidRDefault="00792C35" w:rsidP="00F01224">
            <w:pPr>
              <w:spacing w:line="240" w:lineRule="auto"/>
              <w:ind w:firstLine="29"/>
              <w:rPr>
                <w:sz w:val="26"/>
                <w:szCs w:val="26"/>
              </w:rPr>
            </w:pPr>
          </w:p>
        </w:tc>
        <w:tc>
          <w:tcPr>
            <w:tcW w:w="2125" w:type="dxa"/>
            <w:vMerge/>
          </w:tcPr>
          <w:p w14:paraId="15EA0454" w14:textId="77777777" w:rsidR="00792C35" w:rsidRPr="00A30860" w:rsidRDefault="00792C35" w:rsidP="00F01224">
            <w:pPr>
              <w:spacing w:line="240" w:lineRule="auto"/>
              <w:ind w:firstLine="29"/>
              <w:rPr>
                <w:sz w:val="26"/>
                <w:szCs w:val="26"/>
              </w:rPr>
            </w:pPr>
          </w:p>
        </w:tc>
        <w:tc>
          <w:tcPr>
            <w:tcW w:w="2745" w:type="dxa"/>
            <w:gridSpan w:val="2"/>
          </w:tcPr>
          <w:p w14:paraId="4DB4CABB" w14:textId="77777777" w:rsidR="00792C35" w:rsidRPr="00A30860" w:rsidRDefault="00792C35" w:rsidP="00F01224">
            <w:pPr>
              <w:spacing w:line="240" w:lineRule="auto"/>
              <w:ind w:firstLine="29"/>
              <w:jc w:val="center"/>
              <w:rPr>
                <w:sz w:val="26"/>
                <w:szCs w:val="26"/>
              </w:rPr>
            </w:pPr>
            <w:r w:rsidRPr="00A30860">
              <w:rPr>
                <w:sz w:val="26"/>
                <w:szCs w:val="26"/>
              </w:rPr>
              <w:t>U</w:t>
            </w:r>
          </w:p>
        </w:tc>
        <w:tc>
          <w:tcPr>
            <w:tcW w:w="2640" w:type="dxa"/>
          </w:tcPr>
          <w:p w14:paraId="2BD234F6" w14:textId="77777777" w:rsidR="00792C35" w:rsidRPr="00A30860" w:rsidRDefault="00792C35" w:rsidP="00F01224">
            <w:pPr>
              <w:spacing w:line="240" w:lineRule="auto"/>
              <w:ind w:firstLine="29"/>
              <w:jc w:val="center"/>
              <w:rPr>
                <w:sz w:val="26"/>
                <w:szCs w:val="26"/>
              </w:rPr>
            </w:pPr>
            <w:r w:rsidRPr="00A30860">
              <w:rPr>
                <w:sz w:val="26"/>
                <w:szCs w:val="26"/>
              </w:rPr>
              <w:t>Значимость</w:t>
            </w:r>
          </w:p>
        </w:tc>
      </w:tr>
      <w:tr w:rsidR="00792C35" w:rsidRPr="00A30860" w14:paraId="3EE3A1CB" w14:textId="77777777" w:rsidTr="00792C35">
        <w:tc>
          <w:tcPr>
            <w:tcW w:w="9351" w:type="dxa"/>
            <w:gridSpan w:val="5"/>
          </w:tcPr>
          <w:p w14:paraId="402AA408" w14:textId="77777777" w:rsidR="00792C35" w:rsidRPr="00A30860" w:rsidRDefault="00792C35" w:rsidP="00F01224">
            <w:pPr>
              <w:spacing w:line="240" w:lineRule="auto"/>
              <w:ind w:firstLine="29"/>
              <w:rPr>
                <w:sz w:val="26"/>
                <w:szCs w:val="26"/>
              </w:rPr>
            </w:pPr>
            <w:r w:rsidRPr="00A30860">
              <w:rPr>
                <w:sz w:val="26"/>
                <w:szCs w:val="26"/>
              </w:rPr>
              <w:t>КГУ Школа-гимназия имени А.С. Пушкина</w:t>
            </w:r>
          </w:p>
        </w:tc>
      </w:tr>
      <w:tr w:rsidR="00792C35" w:rsidRPr="00A30860" w14:paraId="76937242" w14:textId="77777777" w:rsidTr="00792C35">
        <w:tc>
          <w:tcPr>
            <w:tcW w:w="1841" w:type="dxa"/>
          </w:tcPr>
          <w:p w14:paraId="3DC2CF40" w14:textId="77777777" w:rsidR="00792C35" w:rsidRPr="00A30860" w:rsidRDefault="00792C35" w:rsidP="00F01224">
            <w:pPr>
              <w:spacing w:line="240" w:lineRule="auto"/>
              <w:ind w:firstLine="29"/>
              <w:rPr>
                <w:sz w:val="26"/>
                <w:szCs w:val="26"/>
              </w:rPr>
            </w:pPr>
            <w:r w:rsidRPr="00A30860">
              <w:rPr>
                <w:sz w:val="26"/>
                <w:szCs w:val="26"/>
              </w:rPr>
              <w:t>7-ые классы</w:t>
            </w:r>
          </w:p>
        </w:tc>
        <w:tc>
          <w:tcPr>
            <w:tcW w:w="2125" w:type="dxa"/>
          </w:tcPr>
          <w:p w14:paraId="7595904E" w14:textId="77777777" w:rsidR="00792C35" w:rsidRPr="00A30860" w:rsidRDefault="00792C35" w:rsidP="00F01224">
            <w:pPr>
              <w:spacing w:line="240" w:lineRule="auto"/>
              <w:ind w:firstLine="29"/>
              <w:rPr>
                <w:sz w:val="26"/>
                <w:szCs w:val="26"/>
              </w:rPr>
            </w:pPr>
            <w:r w:rsidRPr="00A30860">
              <w:rPr>
                <w:sz w:val="26"/>
                <w:szCs w:val="26"/>
              </w:rPr>
              <w:t>10/307</w:t>
            </w:r>
          </w:p>
        </w:tc>
        <w:tc>
          <w:tcPr>
            <w:tcW w:w="2745" w:type="dxa"/>
            <w:gridSpan w:val="2"/>
          </w:tcPr>
          <w:p w14:paraId="05CDFA2C" w14:textId="77777777" w:rsidR="00792C35" w:rsidRPr="00A30860" w:rsidRDefault="00792C35" w:rsidP="00F01224">
            <w:pPr>
              <w:spacing w:line="240" w:lineRule="auto"/>
              <w:ind w:firstLine="29"/>
              <w:jc w:val="center"/>
              <w:rPr>
                <w:sz w:val="26"/>
                <w:szCs w:val="26"/>
              </w:rPr>
            </w:pPr>
            <w:r w:rsidRPr="00A30860">
              <w:rPr>
                <w:sz w:val="26"/>
                <w:szCs w:val="26"/>
              </w:rPr>
              <w:t>1,375</w:t>
            </w:r>
          </w:p>
        </w:tc>
        <w:tc>
          <w:tcPr>
            <w:tcW w:w="2640" w:type="dxa"/>
          </w:tcPr>
          <w:p w14:paraId="4A032AF2" w14:textId="77777777" w:rsidR="00792C35" w:rsidRPr="00A30860" w:rsidRDefault="00792C35" w:rsidP="00F01224">
            <w:pPr>
              <w:spacing w:line="240" w:lineRule="auto"/>
              <w:ind w:firstLine="29"/>
              <w:jc w:val="center"/>
              <w:rPr>
                <w:sz w:val="26"/>
                <w:szCs w:val="26"/>
              </w:rPr>
            </w:pPr>
            <w:r w:rsidRPr="00A30860">
              <w:rPr>
                <w:sz w:val="26"/>
                <w:szCs w:val="26"/>
              </w:rPr>
              <w:t>0,173</w:t>
            </w:r>
          </w:p>
        </w:tc>
      </w:tr>
      <w:tr w:rsidR="00792C35" w:rsidRPr="00A30860" w14:paraId="524234D9" w14:textId="77777777" w:rsidTr="00792C35">
        <w:tc>
          <w:tcPr>
            <w:tcW w:w="1841" w:type="dxa"/>
          </w:tcPr>
          <w:p w14:paraId="119340D8" w14:textId="77777777" w:rsidR="00792C35" w:rsidRPr="00A30860" w:rsidRDefault="00792C35" w:rsidP="00F01224">
            <w:pPr>
              <w:spacing w:line="240" w:lineRule="auto"/>
              <w:ind w:firstLine="29"/>
              <w:rPr>
                <w:sz w:val="26"/>
                <w:szCs w:val="26"/>
              </w:rPr>
            </w:pPr>
            <w:r w:rsidRPr="00A30860">
              <w:rPr>
                <w:sz w:val="26"/>
                <w:szCs w:val="26"/>
              </w:rPr>
              <w:t>8-ые классы</w:t>
            </w:r>
          </w:p>
        </w:tc>
        <w:tc>
          <w:tcPr>
            <w:tcW w:w="2125" w:type="dxa"/>
          </w:tcPr>
          <w:p w14:paraId="592B637A" w14:textId="77777777" w:rsidR="00792C35" w:rsidRPr="00A30860" w:rsidRDefault="00792C35" w:rsidP="00F01224">
            <w:pPr>
              <w:spacing w:line="240" w:lineRule="auto"/>
              <w:ind w:firstLine="29"/>
              <w:rPr>
                <w:sz w:val="26"/>
                <w:szCs w:val="26"/>
              </w:rPr>
            </w:pPr>
            <w:r w:rsidRPr="00A30860">
              <w:rPr>
                <w:sz w:val="26"/>
                <w:szCs w:val="26"/>
              </w:rPr>
              <w:t>8/239</w:t>
            </w:r>
          </w:p>
        </w:tc>
        <w:tc>
          <w:tcPr>
            <w:tcW w:w="2745" w:type="dxa"/>
            <w:gridSpan w:val="2"/>
          </w:tcPr>
          <w:p w14:paraId="70942452" w14:textId="77777777" w:rsidR="00792C35" w:rsidRPr="00A30860" w:rsidRDefault="00792C35" w:rsidP="00F01224">
            <w:pPr>
              <w:spacing w:line="240" w:lineRule="auto"/>
              <w:ind w:firstLine="29"/>
              <w:jc w:val="center"/>
              <w:rPr>
                <w:sz w:val="26"/>
                <w:szCs w:val="26"/>
              </w:rPr>
            </w:pPr>
            <w:r w:rsidRPr="00A30860">
              <w:rPr>
                <w:sz w:val="26"/>
                <w:szCs w:val="26"/>
              </w:rPr>
              <w:t>-1,733</w:t>
            </w:r>
          </w:p>
        </w:tc>
        <w:tc>
          <w:tcPr>
            <w:tcW w:w="2640" w:type="dxa"/>
          </w:tcPr>
          <w:p w14:paraId="7E42584B" w14:textId="77777777" w:rsidR="00792C35" w:rsidRPr="00A30860" w:rsidRDefault="00792C35" w:rsidP="00F01224">
            <w:pPr>
              <w:spacing w:line="240" w:lineRule="auto"/>
              <w:ind w:firstLine="29"/>
              <w:jc w:val="center"/>
              <w:rPr>
                <w:sz w:val="26"/>
                <w:szCs w:val="26"/>
              </w:rPr>
            </w:pPr>
            <w:r w:rsidRPr="00A30860">
              <w:rPr>
                <w:sz w:val="26"/>
                <w:szCs w:val="26"/>
              </w:rPr>
              <w:t>0,066</w:t>
            </w:r>
          </w:p>
        </w:tc>
      </w:tr>
      <w:tr w:rsidR="00792C35" w:rsidRPr="00A30860" w14:paraId="7AE2FBE9" w14:textId="77777777" w:rsidTr="00792C35">
        <w:tc>
          <w:tcPr>
            <w:tcW w:w="9351" w:type="dxa"/>
            <w:gridSpan w:val="5"/>
          </w:tcPr>
          <w:p w14:paraId="50F24F8F" w14:textId="77777777" w:rsidR="00792C35" w:rsidRPr="00A30860" w:rsidRDefault="00792C35" w:rsidP="00F01224">
            <w:pPr>
              <w:tabs>
                <w:tab w:val="left" w:pos="567"/>
              </w:tabs>
              <w:spacing w:line="240" w:lineRule="auto"/>
              <w:rPr>
                <w:sz w:val="26"/>
                <w:szCs w:val="26"/>
              </w:rPr>
            </w:pPr>
            <w:r w:rsidRPr="00A30860">
              <w:rPr>
                <w:sz w:val="26"/>
                <w:szCs w:val="26"/>
              </w:rPr>
              <w:t>КГУ Школа-гимназия № 45</w:t>
            </w:r>
          </w:p>
        </w:tc>
      </w:tr>
      <w:tr w:rsidR="00792C35" w:rsidRPr="00A30860" w14:paraId="40871FB4" w14:textId="77777777" w:rsidTr="00792C35">
        <w:tc>
          <w:tcPr>
            <w:tcW w:w="1841" w:type="dxa"/>
          </w:tcPr>
          <w:p w14:paraId="70E7071D" w14:textId="77777777" w:rsidR="00792C35" w:rsidRPr="00A30860" w:rsidRDefault="00792C35" w:rsidP="00F01224">
            <w:pPr>
              <w:tabs>
                <w:tab w:val="left" w:pos="567"/>
              </w:tabs>
              <w:spacing w:line="240" w:lineRule="auto"/>
              <w:rPr>
                <w:sz w:val="26"/>
                <w:szCs w:val="26"/>
              </w:rPr>
            </w:pPr>
            <w:r w:rsidRPr="00A30860">
              <w:rPr>
                <w:sz w:val="26"/>
                <w:szCs w:val="26"/>
              </w:rPr>
              <w:t>7-ые классы</w:t>
            </w:r>
          </w:p>
        </w:tc>
        <w:tc>
          <w:tcPr>
            <w:tcW w:w="2125" w:type="dxa"/>
          </w:tcPr>
          <w:p w14:paraId="6A08CBE8" w14:textId="77777777" w:rsidR="00792C35" w:rsidRPr="00A30860" w:rsidRDefault="00792C35" w:rsidP="00F01224">
            <w:pPr>
              <w:tabs>
                <w:tab w:val="left" w:pos="567"/>
              </w:tabs>
              <w:spacing w:line="240" w:lineRule="auto"/>
              <w:rPr>
                <w:sz w:val="26"/>
                <w:szCs w:val="26"/>
              </w:rPr>
            </w:pPr>
            <w:r w:rsidRPr="00A30860">
              <w:rPr>
                <w:sz w:val="26"/>
                <w:szCs w:val="26"/>
              </w:rPr>
              <w:t>6/183</w:t>
            </w:r>
          </w:p>
        </w:tc>
        <w:tc>
          <w:tcPr>
            <w:tcW w:w="2745" w:type="dxa"/>
            <w:gridSpan w:val="2"/>
          </w:tcPr>
          <w:p w14:paraId="6E838488" w14:textId="77777777" w:rsidR="00792C35" w:rsidRPr="00A30860" w:rsidRDefault="00792C35" w:rsidP="00F01224">
            <w:pPr>
              <w:tabs>
                <w:tab w:val="left" w:pos="567"/>
              </w:tabs>
              <w:spacing w:line="240" w:lineRule="auto"/>
              <w:jc w:val="center"/>
              <w:rPr>
                <w:sz w:val="26"/>
                <w:szCs w:val="26"/>
              </w:rPr>
            </w:pPr>
            <w:r w:rsidRPr="00A30860">
              <w:rPr>
                <w:sz w:val="26"/>
                <w:szCs w:val="26"/>
              </w:rPr>
              <w:t>1,375</w:t>
            </w:r>
          </w:p>
        </w:tc>
        <w:tc>
          <w:tcPr>
            <w:tcW w:w="2640" w:type="dxa"/>
          </w:tcPr>
          <w:p w14:paraId="46803BE8" w14:textId="77777777" w:rsidR="00792C35" w:rsidRPr="00A30860" w:rsidRDefault="00792C35" w:rsidP="00F01224">
            <w:pPr>
              <w:tabs>
                <w:tab w:val="left" w:pos="567"/>
              </w:tabs>
              <w:spacing w:line="240" w:lineRule="auto"/>
              <w:jc w:val="center"/>
              <w:rPr>
                <w:sz w:val="26"/>
                <w:szCs w:val="26"/>
              </w:rPr>
            </w:pPr>
            <w:r w:rsidRPr="00A30860">
              <w:rPr>
                <w:sz w:val="26"/>
                <w:szCs w:val="26"/>
              </w:rPr>
              <w:t>0,173</w:t>
            </w:r>
          </w:p>
        </w:tc>
      </w:tr>
      <w:tr w:rsidR="00792C35" w:rsidRPr="00A30860" w14:paraId="3528AF81" w14:textId="77777777" w:rsidTr="00792C35">
        <w:tc>
          <w:tcPr>
            <w:tcW w:w="1841" w:type="dxa"/>
          </w:tcPr>
          <w:p w14:paraId="1AD80FDD" w14:textId="77777777" w:rsidR="00792C35" w:rsidRPr="00A30860" w:rsidRDefault="00792C35" w:rsidP="00F01224">
            <w:pPr>
              <w:tabs>
                <w:tab w:val="left" w:pos="567"/>
              </w:tabs>
              <w:spacing w:line="240" w:lineRule="auto"/>
              <w:rPr>
                <w:sz w:val="26"/>
                <w:szCs w:val="26"/>
              </w:rPr>
            </w:pPr>
            <w:r w:rsidRPr="00A30860">
              <w:rPr>
                <w:sz w:val="26"/>
                <w:szCs w:val="26"/>
              </w:rPr>
              <w:t>8-ые классы</w:t>
            </w:r>
          </w:p>
        </w:tc>
        <w:tc>
          <w:tcPr>
            <w:tcW w:w="2125" w:type="dxa"/>
          </w:tcPr>
          <w:p w14:paraId="6DE55218" w14:textId="77777777" w:rsidR="00792C35" w:rsidRPr="00A30860" w:rsidRDefault="00792C35" w:rsidP="00F01224">
            <w:pPr>
              <w:tabs>
                <w:tab w:val="left" w:pos="567"/>
              </w:tabs>
              <w:spacing w:line="240" w:lineRule="auto"/>
              <w:rPr>
                <w:sz w:val="26"/>
                <w:szCs w:val="26"/>
              </w:rPr>
            </w:pPr>
            <w:r w:rsidRPr="00A30860">
              <w:rPr>
                <w:sz w:val="26"/>
                <w:szCs w:val="26"/>
              </w:rPr>
              <w:t>5/153</w:t>
            </w:r>
          </w:p>
        </w:tc>
        <w:tc>
          <w:tcPr>
            <w:tcW w:w="2745" w:type="dxa"/>
            <w:gridSpan w:val="2"/>
          </w:tcPr>
          <w:p w14:paraId="118B677F" w14:textId="77777777" w:rsidR="00792C35" w:rsidRPr="00A30860" w:rsidRDefault="00792C35" w:rsidP="00F01224">
            <w:pPr>
              <w:tabs>
                <w:tab w:val="left" w:pos="567"/>
              </w:tabs>
              <w:spacing w:line="240" w:lineRule="auto"/>
              <w:jc w:val="center"/>
              <w:rPr>
                <w:sz w:val="26"/>
                <w:szCs w:val="26"/>
              </w:rPr>
            </w:pPr>
            <w:r w:rsidRPr="00A30860">
              <w:rPr>
                <w:sz w:val="26"/>
                <w:szCs w:val="26"/>
              </w:rPr>
              <w:t>-1,642</w:t>
            </w:r>
          </w:p>
        </w:tc>
        <w:tc>
          <w:tcPr>
            <w:tcW w:w="2640" w:type="dxa"/>
          </w:tcPr>
          <w:p w14:paraId="2C0E2185" w14:textId="77777777" w:rsidR="00792C35" w:rsidRPr="00A30860" w:rsidRDefault="00792C35" w:rsidP="00F01224">
            <w:pPr>
              <w:tabs>
                <w:tab w:val="left" w:pos="567"/>
              </w:tabs>
              <w:spacing w:line="240" w:lineRule="auto"/>
              <w:jc w:val="center"/>
              <w:rPr>
                <w:sz w:val="26"/>
                <w:szCs w:val="26"/>
              </w:rPr>
            </w:pPr>
            <w:r w:rsidRPr="00A30860">
              <w:rPr>
                <w:sz w:val="26"/>
                <w:szCs w:val="26"/>
              </w:rPr>
              <w:t>0,066</w:t>
            </w:r>
          </w:p>
        </w:tc>
      </w:tr>
      <w:tr w:rsidR="00792C35" w:rsidRPr="00A30860" w14:paraId="0FC056E2" w14:textId="77777777" w:rsidTr="00792C35">
        <w:tc>
          <w:tcPr>
            <w:tcW w:w="9351" w:type="dxa"/>
            <w:gridSpan w:val="5"/>
          </w:tcPr>
          <w:p w14:paraId="74E1A693" w14:textId="77777777" w:rsidR="00792C35" w:rsidRPr="00A30860" w:rsidRDefault="00792C35" w:rsidP="00F01224">
            <w:pPr>
              <w:tabs>
                <w:tab w:val="left" w:pos="567"/>
              </w:tabs>
              <w:spacing w:line="240" w:lineRule="auto"/>
              <w:rPr>
                <w:sz w:val="26"/>
                <w:szCs w:val="26"/>
              </w:rPr>
            </w:pPr>
            <w:r w:rsidRPr="00A30860">
              <w:rPr>
                <w:sz w:val="26"/>
                <w:szCs w:val="26"/>
              </w:rPr>
              <w:t>КГУ Школа-гимназия № 75</w:t>
            </w:r>
          </w:p>
        </w:tc>
      </w:tr>
      <w:tr w:rsidR="00792C35" w:rsidRPr="00A30860" w14:paraId="0A705ADC" w14:textId="77777777" w:rsidTr="00792C35">
        <w:tc>
          <w:tcPr>
            <w:tcW w:w="1841" w:type="dxa"/>
          </w:tcPr>
          <w:p w14:paraId="60D1CAC8" w14:textId="77777777" w:rsidR="00792C35" w:rsidRPr="00A30860" w:rsidRDefault="00792C35" w:rsidP="00F01224">
            <w:pPr>
              <w:tabs>
                <w:tab w:val="left" w:pos="567"/>
              </w:tabs>
              <w:spacing w:line="240" w:lineRule="auto"/>
              <w:rPr>
                <w:sz w:val="26"/>
                <w:szCs w:val="26"/>
              </w:rPr>
            </w:pPr>
            <w:r w:rsidRPr="00A30860">
              <w:rPr>
                <w:sz w:val="26"/>
                <w:szCs w:val="26"/>
              </w:rPr>
              <w:t>7-ые классы</w:t>
            </w:r>
          </w:p>
        </w:tc>
        <w:tc>
          <w:tcPr>
            <w:tcW w:w="2125" w:type="dxa"/>
          </w:tcPr>
          <w:p w14:paraId="6B5D3AB6" w14:textId="77777777" w:rsidR="00792C35" w:rsidRPr="00A30860" w:rsidRDefault="00792C35" w:rsidP="00F01224">
            <w:pPr>
              <w:tabs>
                <w:tab w:val="left" w:pos="567"/>
              </w:tabs>
              <w:spacing w:line="240" w:lineRule="auto"/>
              <w:rPr>
                <w:sz w:val="26"/>
                <w:szCs w:val="26"/>
              </w:rPr>
            </w:pPr>
            <w:r w:rsidRPr="00A30860">
              <w:rPr>
                <w:sz w:val="26"/>
                <w:szCs w:val="26"/>
              </w:rPr>
              <w:t>5/129</w:t>
            </w:r>
          </w:p>
        </w:tc>
        <w:tc>
          <w:tcPr>
            <w:tcW w:w="2745" w:type="dxa"/>
            <w:gridSpan w:val="2"/>
          </w:tcPr>
          <w:p w14:paraId="72A25312" w14:textId="77777777" w:rsidR="00792C35" w:rsidRPr="00A30860" w:rsidRDefault="00792C35" w:rsidP="00F01224">
            <w:pPr>
              <w:tabs>
                <w:tab w:val="left" w:pos="567"/>
              </w:tabs>
              <w:spacing w:line="240" w:lineRule="auto"/>
              <w:jc w:val="center"/>
              <w:rPr>
                <w:sz w:val="26"/>
                <w:szCs w:val="26"/>
              </w:rPr>
            </w:pPr>
            <w:r w:rsidRPr="00A30860">
              <w:rPr>
                <w:sz w:val="26"/>
                <w:szCs w:val="26"/>
              </w:rPr>
              <w:t>-1,175</w:t>
            </w:r>
          </w:p>
        </w:tc>
        <w:tc>
          <w:tcPr>
            <w:tcW w:w="2640" w:type="dxa"/>
          </w:tcPr>
          <w:p w14:paraId="5859DC96" w14:textId="77777777" w:rsidR="00792C35" w:rsidRPr="00A30860" w:rsidRDefault="00792C35" w:rsidP="00F01224">
            <w:pPr>
              <w:tabs>
                <w:tab w:val="left" w:pos="567"/>
              </w:tabs>
              <w:spacing w:line="240" w:lineRule="auto"/>
              <w:jc w:val="center"/>
              <w:rPr>
                <w:sz w:val="26"/>
                <w:szCs w:val="26"/>
              </w:rPr>
            </w:pPr>
            <w:r w:rsidRPr="00A30860">
              <w:rPr>
                <w:sz w:val="26"/>
                <w:szCs w:val="26"/>
              </w:rPr>
              <w:t>0,173</w:t>
            </w:r>
          </w:p>
        </w:tc>
      </w:tr>
      <w:tr w:rsidR="00792C35" w:rsidRPr="00A30860" w14:paraId="62B47493" w14:textId="77777777" w:rsidTr="00792C35">
        <w:tc>
          <w:tcPr>
            <w:tcW w:w="1841" w:type="dxa"/>
          </w:tcPr>
          <w:p w14:paraId="135A60C6" w14:textId="77777777" w:rsidR="00792C35" w:rsidRPr="00A30860" w:rsidRDefault="00792C35" w:rsidP="00F01224">
            <w:pPr>
              <w:tabs>
                <w:tab w:val="left" w:pos="567"/>
              </w:tabs>
              <w:spacing w:line="240" w:lineRule="auto"/>
              <w:rPr>
                <w:sz w:val="26"/>
                <w:szCs w:val="26"/>
              </w:rPr>
            </w:pPr>
            <w:r w:rsidRPr="00A30860">
              <w:rPr>
                <w:sz w:val="26"/>
                <w:szCs w:val="26"/>
              </w:rPr>
              <w:t>8-ые классы</w:t>
            </w:r>
          </w:p>
        </w:tc>
        <w:tc>
          <w:tcPr>
            <w:tcW w:w="2125" w:type="dxa"/>
          </w:tcPr>
          <w:p w14:paraId="0D3F3DE9" w14:textId="77777777" w:rsidR="00792C35" w:rsidRPr="00A30860" w:rsidRDefault="00792C35" w:rsidP="00F01224">
            <w:pPr>
              <w:tabs>
                <w:tab w:val="left" w:pos="567"/>
              </w:tabs>
              <w:spacing w:line="240" w:lineRule="auto"/>
              <w:rPr>
                <w:sz w:val="26"/>
                <w:szCs w:val="26"/>
              </w:rPr>
            </w:pPr>
            <w:r w:rsidRPr="00A30860">
              <w:rPr>
                <w:sz w:val="26"/>
                <w:szCs w:val="26"/>
              </w:rPr>
              <w:t>5/122</w:t>
            </w:r>
          </w:p>
        </w:tc>
        <w:tc>
          <w:tcPr>
            <w:tcW w:w="2745" w:type="dxa"/>
            <w:gridSpan w:val="2"/>
          </w:tcPr>
          <w:p w14:paraId="4E36CD0A" w14:textId="77777777" w:rsidR="00792C35" w:rsidRPr="00A30860" w:rsidRDefault="00792C35" w:rsidP="00F01224">
            <w:pPr>
              <w:tabs>
                <w:tab w:val="left" w:pos="567"/>
              </w:tabs>
              <w:spacing w:line="240" w:lineRule="auto"/>
              <w:jc w:val="center"/>
              <w:rPr>
                <w:sz w:val="26"/>
                <w:szCs w:val="26"/>
              </w:rPr>
            </w:pPr>
            <w:r w:rsidRPr="00A30860">
              <w:rPr>
                <w:sz w:val="26"/>
                <w:szCs w:val="26"/>
              </w:rPr>
              <w:t>-1,730</w:t>
            </w:r>
          </w:p>
        </w:tc>
        <w:tc>
          <w:tcPr>
            <w:tcW w:w="2640" w:type="dxa"/>
          </w:tcPr>
          <w:p w14:paraId="2764D7B8" w14:textId="77777777" w:rsidR="00792C35" w:rsidRPr="00A30860" w:rsidRDefault="00792C35" w:rsidP="00F01224">
            <w:pPr>
              <w:tabs>
                <w:tab w:val="left" w:pos="567"/>
              </w:tabs>
              <w:spacing w:line="240" w:lineRule="auto"/>
              <w:jc w:val="center"/>
              <w:rPr>
                <w:sz w:val="26"/>
                <w:szCs w:val="26"/>
              </w:rPr>
            </w:pPr>
            <w:r w:rsidRPr="00A30860">
              <w:rPr>
                <w:sz w:val="26"/>
                <w:szCs w:val="26"/>
              </w:rPr>
              <w:t>0,066</w:t>
            </w:r>
          </w:p>
        </w:tc>
      </w:tr>
      <w:tr w:rsidR="00792C35" w:rsidRPr="00A30860" w14:paraId="6C2CCE28" w14:textId="77777777" w:rsidTr="00792C35">
        <w:tc>
          <w:tcPr>
            <w:tcW w:w="9351" w:type="dxa"/>
            <w:gridSpan w:val="5"/>
          </w:tcPr>
          <w:p w14:paraId="3FE91739" w14:textId="77777777" w:rsidR="00792C35" w:rsidRPr="00A30860" w:rsidRDefault="00792C35" w:rsidP="00F01224">
            <w:pPr>
              <w:tabs>
                <w:tab w:val="left" w:pos="567"/>
              </w:tabs>
              <w:spacing w:line="240" w:lineRule="auto"/>
              <w:rPr>
                <w:sz w:val="26"/>
                <w:szCs w:val="26"/>
              </w:rPr>
            </w:pPr>
            <w:r w:rsidRPr="00A30860">
              <w:rPr>
                <w:sz w:val="26"/>
                <w:szCs w:val="26"/>
              </w:rPr>
              <w:t>Общеобразовательная средняя школа № 35 имени М. Маметовой</w:t>
            </w:r>
          </w:p>
        </w:tc>
      </w:tr>
      <w:tr w:rsidR="00792C35" w:rsidRPr="00A30860" w14:paraId="45CD6093" w14:textId="77777777" w:rsidTr="00792C35">
        <w:tc>
          <w:tcPr>
            <w:tcW w:w="1841" w:type="dxa"/>
          </w:tcPr>
          <w:p w14:paraId="0DEDB651" w14:textId="77777777" w:rsidR="00792C35" w:rsidRPr="00A30860" w:rsidRDefault="00792C35" w:rsidP="00F01224">
            <w:pPr>
              <w:tabs>
                <w:tab w:val="left" w:pos="567"/>
              </w:tabs>
              <w:spacing w:line="240" w:lineRule="auto"/>
              <w:rPr>
                <w:sz w:val="26"/>
                <w:szCs w:val="26"/>
              </w:rPr>
            </w:pPr>
            <w:r w:rsidRPr="00A30860">
              <w:rPr>
                <w:sz w:val="26"/>
                <w:szCs w:val="26"/>
              </w:rPr>
              <w:t>7-ые классы</w:t>
            </w:r>
          </w:p>
        </w:tc>
        <w:tc>
          <w:tcPr>
            <w:tcW w:w="2125" w:type="dxa"/>
          </w:tcPr>
          <w:p w14:paraId="7377F68C" w14:textId="77777777" w:rsidR="00792C35" w:rsidRPr="00A30860" w:rsidRDefault="00792C35" w:rsidP="00F01224">
            <w:pPr>
              <w:tabs>
                <w:tab w:val="left" w:pos="567"/>
              </w:tabs>
              <w:spacing w:line="240" w:lineRule="auto"/>
              <w:rPr>
                <w:sz w:val="26"/>
                <w:szCs w:val="26"/>
              </w:rPr>
            </w:pPr>
            <w:r w:rsidRPr="00A30860">
              <w:rPr>
                <w:sz w:val="26"/>
                <w:szCs w:val="26"/>
              </w:rPr>
              <w:t>5/145</w:t>
            </w:r>
          </w:p>
        </w:tc>
        <w:tc>
          <w:tcPr>
            <w:tcW w:w="2745" w:type="dxa"/>
            <w:gridSpan w:val="2"/>
          </w:tcPr>
          <w:p w14:paraId="5C3A50BE" w14:textId="77777777" w:rsidR="00792C35" w:rsidRPr="00A30860" w:rsidRDefault="00792C35" w:rsidP="00F01224">
            <w:pPr>
              <w:tabs>
                <w:tab w:val="left" w:pos="567"/>
              </w:tabs>
              <w:spacing w:line="240" w:lineRule="auto"/>
              <w:jc w:val="center"/>
              <w:rPr>
                <w:sz w:val="26"/>
                <w:szCs w:val="26"/>
              </w:rPr>
            </w:pPr>
            <w:r w:rsidRPr="00A30860">
              <w:rPr>
                <w:sz w:val="26"/>
                <w:szCs w:val="26"/>
              </w:rPr>
              <w:t>1,375</w:t>
            </w:r>
          </w:p>
        </w:tc>
        <w:tc>
          <w:tcPr>
            <w:tcW w:w="2640" w:type="dxa"/>
          </w:tcPr>
          <w:p w14:paraId="44387AD7" w14:textId="77777777" w:rsidR="00792C35" w:rsidRPr="00A30860" w:rsidRDefault="00792C35" w:rsidP="00F01224">
            <w:pPr>
              <w:tabs>
                <w:tab w:val="left" w:pos="567"/>
              </w:tabs>
              <w:spacing w:line="240" w:lineRule="auto"/>
              <w:jc w:val="center"/>
              <w:rPr>
                <w:sz w:val="26"/>
                <w:szCs w:val="26"/>
              </w:rPr>
            </w:pPr>
            <w:r w:rsidRPr="00A30860">
              <w:rPr>
                <w:sz w:val="26"/>
                <w:szCs w:val="26"/>
              </w:rPr>
              <w:t>0,173</w:t>
            </w:r>
          </w:p>
        </w:tc>
      </w:tr>
      <w:tr w:rsidR="00792C35" w:rsidRPr="00A30860" w14:paraId="78697140" w14:textId="77777777" w:rsidTr="00792C35">
        <w:tc>
          <w:tcPr>
            <w:tcW w:w="1841" w:type="dxa"/>
          </w:tcPr>
          <w:p w14:paraId="72FEB267" w14:textId="77777777" w:rsidR="00792C35" w:rsidRPr="00A30860" w:rsidRDefault="00792C35" w:rsidP="00F01224">
            <w:pPr>
              <w:tabs>
                <w:tab w:val="left" w:pos="567"/>
              </w:tabs>
              <w:spacing w:line="240" w:lineRule="auto"/>
              <w:rPr>
                <w:sz w:val="26"/>
                <w:szCs w:val="26"/>
              </w:rPr>
            </w:pPr>
            <w:r w:rsidRPr="00A30860">
              <w:rPr>
                <w:sz w:val="26"/>
                <w:szCs w:val="26"/>
              </w:rPr>
              <w:t>8-ые классы</w:t>
            </w:r>
          </w:p>
        </w:tc>
        <w:tc>
          <w:tcPr>
            <w:tcW w:w="2125" w:type="dxa"/>
          </w:tcPr>
          <w:p w14:paraId="300F12CE" w14:textId="77777777" w:rsidR="00792C35" w:rsidRPr="00A30860" w:rsidRDefault="00792C35" w:rsidP="00F01224">
            <w:pPr>
              <w:tabs>
                <w:tab w:val="left" w:pos="567"/>
              </w:tabs>
              <w:spacing w:line="240" w:lineRule="auto"/>
              <w:rPr>
                <w:sz w:val="26"/>
                <w:szCs w:val="26"/>
              </w:rPr>
            </w:pPr>
            <w:r w:rsidRPr="00A30860">
              <w:rPr>
                <w:sz w:val="26"/>
                <w:szCs w:val="26"/>
              </w:rPr>
              <w:t>3/79</w:t>
            </w:r>
          </w:p>
        </w:tc>
        <w:tc>
          <w:tcPr>
            <w:tcW w:w="2745" w:type="dxa"/>
            <w:gridSpan w:val="2"/>
          </w:tcPr>
          <w:p w14:paraId="4D512634" w14:textId="77777777" w:rsidR="00792C35" w:rsidRPr="00A30860" w:rsidRDefault="00792C35" w:rsidP="00F01224">
            <w:pPr>
              <w:tabs>
                <w:tab w:val="left" w:pos="567"/>
              </w:tabs>
              <w:spacing w:line="240" w:lineRule="auto"/>
              <w:jc w:val="center"/>
              <w:rPr>
                <w:sz w:val="26"/>
                <w:szCs w:val="26"/>
              </w:rPr>
            </w:pPr>
            <w:r w:rsidRPr="00A30860">
              <w:rPr>
                <w:sz w:val="26"/>
                <w:szCs w:val="26"/>
              </w:rPr>
              <w:t>-1,643</w:t>
            </w:r>
          </w:p>
        </w:tc>
        <w:tc>
          <w:tcPr>
            <w:tcW w:w="2640" w:type="dxa"/>
          </w:tcPr>
          <w:p w14:paraId="3D3369AA" w14:textId="77777777" w:rsidR="00792C35" w:rsidRPr="00A30860" w:rsidRDefault="00792C35" w:rsidP="00F01224">
            <w:pPr>
              <w:tabs>
                <w:tab w:val="left" w:pos="567"/>
              </w:tabs>
              <w:spacing w:line="240" w:lineRule="auto"/>
              <w:jc w:val="center"/>
              <w:rPr>
                <w:sz w:val="26"/>
                <w:szCs w:val="26"/>
              </w:rPr>
            </w:pPr>
            <w:r w:rsidRPr="00A30860">
              <w:rPr>
                <w:sz w:val="26"/>
                <w:szCs w:val="26"/>
              </w:rPr>
              <w:t>0,066</w:t>
            </w:r>
          </w:p>
        </w:tc>
      </w:tr>
      <w:tr w:rsidR="00792C35" w:rsidRPr="00A30860" w14:paraId="679140FC" w14:textId="77777777" w:rsidTr="00792C35">
        <w:tc>
          <w:tcPr>
            <w:tcW w:w="1841" w:type="dxa"/>
          </w:tcPr>
          <w:p w14:paraId="002AA3EF" w14:textId="77777777" w:rsidR="00792C35" w:rsidRPr="00A30860" w:rsidRDefault="00792C35" w:rsidP="00F01224">
            <w:pPr>
              <w:tabs>
                <w:tab w:val="left" w:pos="567"/>
              </w:tabs>
              <w:spacing w:line="240" w:lineRule="auto"/>
              <w:rPr>
                <w:sz w:val="26"/>
                <w:szCs w:val="26"/>
              </w:rPr>
            </w:pPr>
            <w:r w:rsidRPr="00A30860">
              <w:rPr>
                <w:sz w:val="26"/>
                <w:szCs w:val="26"/>
              </w:rPr>
              <w:t>N – 47/ 1357</w:t>
            </w:r>
          </w:p>
        </w:tc>
        <w:tc>
          <w:tcPr>
            <w:tcW w:w="2125" w:type="dxa"/>
          </w:tcPr>
          <w:p w14:paraId="7EDFA8B7" w14:textId="77777777" w:rsidR="00792C35" w:rsidRPr="00A30860" w:rsidRDefault="00792C35" w:rsidP="00F01224">
            <w:pPr>
              <w:tabs>
                <w:tab w:val="left" w:pos="567"/>
              </w:tabs>
              <w:spacing w:line="240" w:lineRule="auto"/>
              <w:rPr>
                <w:sz w:val="26"/>
                <w:szCs w:val="26"/>
              </w:rPr>
            </w:pPr>
          </w:p>
        </w:tc>
        <w:tc>
          <w:tcPr>
            <w:tcW w:w="2692" w:type="dxa"/>
          </w:tcPr>
          <w:p w14:paraId="65586AB8" w14:textId="77777777" w:rsidR="00792C35" w:rsidRPr="00A30860" w:rsidRDefault="00792C35" w:rsidP="00F01224">
            <w:pPr>
              <w:tabs>
                <w:tab w:val="left" w:pos="567"/>
              </w:tabs>
              <w:spacing w:line="240" w:lineRule="auto"/>
              <w:jc w:val="center"/>
              <w:rPr>
                <w:sz w:val="26"/>
                <w:szCs w:val="26"/>
              </w:rPr>
            </w:pPr>
          </w:p>
        </w:tc>
        <w:tc>
          <w:tcPr>
            <w:tcW w:w="2693" w:type="dxa"/>
            <w:gridSpan w:val="2"/>
          </w:tcPr>
          <w:p w14:paraId="0C02EED6" w14:textId="77777777" w:rsidR="00792C35" w:rsidRPr="00A30860" w:rsidRDefault="00792C35" w:rsidP="00F01224">
            <w:pPr>
              <w:tabs>
                <w:tab w:val="left" w:pos="567"/>
              </w:tabs>
              <w:spacing w:line="240" w:lineRule="auto"/>
              <w:jc w:val="center"/>
              <w:rPr>
                <w:sz w:val="26"/>
                <w:szCs w:val="26"/>
              </w:rPr>
            </w:pPr>
          </w:p>
        </w:tc>
      </w:tr>
    </w:tbl>
    <w:p w14:paraId="4A76FB0F" w14:textId="77777777" w:rsidR="00792C35" w:rsidRPr="00A30860" w:rsidRDefault="00792C35" w:rsidP="004048D7">
      <w:pPr>
        <w:tabs>
          <w:tab w:val="left" w:pos="567"/>
        </w:tabs>
        <w:spacing w:after="0" w:line="240" w:lineRule="auto"/>
        <w:ind w:firstLine="567"/>
        <w:jc w:val="both"/>
        <w:rPr>
          <w:rFonts w:ascii="Times New Roman" w:hAnsi="Times New Roman" w:cs="Times New Roman"/>
          <w:sz w:val="28"/>
          <w:szCs w:val="28"/>
        </w:rPr>
      </w:pPr>
    </w:p>
    <w:p w14:paraId="15C03DDB" w14:textId="77777777" w:rsidR="00D66DAB" w:rsidRPr="00A30860" w:rsidRDefault="0084595B" w:rsidP="004048D7">
      <w:pPr>
        <w:shd w:val="clear" w:color="auto" w:fill="FFFFFF"/>
        <w:tabs>
          <w:tab w:val="left" w:pos="567"/>
        </w:tabs>
        <w:spacing w:after="0" w:line="240" w:lineRule="auto"/>
        <w:ind w:firstLine="567"/>
        <w:jc w:val="both"/>
        <w:rPr>
          <w:rFonts w:ascii="Times New Roman" w:hAnsi="Times New Roman" w:cs="Times New Roman"/>
          <w:spacing w:val="-11"/>
          <w:sz w:val="28"/>
          <w:szCs w:val="28"/>
        </w:rPr>
      </w:pPr>
      <w:r w:rsidRPr="00A30860">
        <w:rPr>
          <w:rFonts w:ascii="Times New Roman" w:eastAsia="Times New Roman" w:hAnsi="Times New Roman" w:cs="Times New Roman"/>
          <w:sz w:val="28"/>
          <w:szCs w:val="28"/>
          <w:lang w:eastAsia="ru-RU"/>
        </w:rPr>
        <w:t>Следующий этап деятельности:</w:t>
      </w:r>
      <w:r w:rsidR="00D66DAB" w:rsidRPr="00A30860">
        <w:rPr>
          <w:rFonts w:ascii="Times New Roman" w:eastAsia="Times New Roman" w:hAnsi="Times New Roman" w:cs="Times New Roman"/>
          <w:sz w:val="28"/>
          <w:szCs w:val="28"/>
          <w:lang w:eastAsia="ru-RU"/>
        </w:rPr>
        <w:t xml:space="preserve"> </w:t>
      </w:r>
      <w:r w:rsidRPr="00A30860">
        <w:rPr>
          <w:rFonts w:ascii="Times New Roman" w:eastAsia="Times New Roman" w:hAnsi="Times New Roman" w:cs="Times New Roman"/>
          <w:sz w:val="28"/>
          <w:szCs w:val="28"/>
          <w:lang w:eastAsia="ru-RU"/>
        </w:rPr>
        <w:t>в</w:t>
      </w:r>
      <w:r w:rsidR="00E96A18" w:rsidRPr="00A30860">
        <w:rPr>
          <w:rFonts w:ascii="Times New Roman" w:eastAsia="Times New Roman" w:hAnsi="Times New Roman" w:cs="Times New Roman"/>
          <w:sz w:val="28"/>
          <w:szCs w:val="28"/>
          <w:lang w:eastAsia="ru-RU"/>
        </w:rPr>
        <w:t>заимосвязь мотивации достижения с личностно-поведенческими характеристиками учащихся среднего звена</w:t>
      </w:r>
      <w:r w:rsidR="00E96A18" w:rsidRPr="00A30860">
        <w:rPr>
          <w:rFonts w:ascii="Times New Roman" w:hAnsi="Times New Roman" w:cs="Times New Roman"/>
          <w:spacing w:val="-11"/>
          <w:sz w:val="28"/>
          <w:szCs w:val="28"/>
        </w:rPr>
        <w:t xml:space="preserve">. </w:t>
      </w:r>
    </w:p>
    <w:p w14:paraId="5E19F6D4" w14:textId="293FC81F"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11"/>
          <w:sz w:val="28"/>
          <w:szCs w:val="28"/>
        </w:rPr>
        <w:lastRenderedPageBreak/>
        <w:t xml:space="preserve">На основе полученного контент-анализа историй, составленных школьниками по стимульному материалу по проективной методике Х. Хекхаузена были получены индивидуальные различия в поведении подростков 7-х и 8-х классов в </w:t>
      </w:r>
      <w:r w:rsidRPr="00A30860">
        <w:rPr>
          <w:rFonts w:ascii="Times New Roman" w:hAnsi="Times New Roman" w:cs="Times New Roman"/>
          <w:spacing w:val="-9"/>
          <w:sz w:val="28"/>
          <w:szCs w:val="28"/>
        </w:rPr>
        <w:t>зависимости от уровня их мотивации достижения</w:t>
      </w:r>
      <w:r w:rsidR="00D66DAB" w:rsidRPr="00A30860">
        <w:rPr>
          <w:rFonts w:ascii="Times New Roman" w:hAnsi="Times New Roman" w:cs="Times New Roman"/>
          <w:spacing w:val="-9"/>
          <w:sz w:val="28"/>
          <w:szCs w:val="28"/>
        </w:rPr>
        <w:t xml:space="preserve"> По</w:t>
      </w:r>
      <w:r w:rsidRPr="00A30860">
        <w:rPr>
          <w:rFonts w:ascii="Times New Roman" w:hAnsi="Times New Roman" w:cs="Times New Roman"/>
          <w:spacing w:val="-9"/>
          <w:sz w:val="28"/>
          <w:szCs w:val="28"/>
        </w:rPr>
        <w:t xml:space="preserve"> описанию проективн</w:t>
      </w:r>
      <w:r w:rsidR="00D66DAB" w:rsidRPr="00A30860">
        <w:rPr>
          <w:rFonts w:ascii="Times New Roman" w:hAnsi="Times New Roman" w:cs="Times New Roman"/>
          <w:spacing w:val="-9"/>
          <w:sz w:val="28"/>
          <w:szCs w:val="28"/>
        </w:rPr>
        <w:t>о</w:t>
      </w:r>
      <w:r w:rsidR="00056D6E" w:rsidRPr="00A30860">
        <w:rPr>
          <w:rFonts w:ascii="Times New Roman" w:hAnsi="Times New Roman" w:cs="Times New Roman"/>
          <w:spacing w:val="-9"/>
          <w:sz w:val="28"/>
          <w:szCs w:val="28"/>
        </w:rPr>
        <w:t>го</w:t>
      </w:r>
      <w:r w:rsidRPr="00A30860">
        <w:rPr>
          <w:rFonts w:ascii="Times New Roman" w:hAnsi="Times New Roman" w:cs="Times New Roman"/>
          <w:spacing w:val="-9"/>
          <w:sz w:val="28"/>
          <w:szCs w:val="28"/>
        </w:rPr>
        <w:t xml:space="preserve"> тест</w:t>
      </w:r>
      <w:r w:rsidR="00056D6E" w:rsidRPr="00A30860">
        <w:rPr>
          <w:rFonts w:ascii="Times New Roman" w:hAnsi="Times New Roman" w:cs="Times New Roman"/>
          <w:spacing w:val="-9"/>
          <w:sz w:val="28"/>
          <w:szCs w:val="28"/>
        </w:rPr>
        <w:t>а</w:t>
      </w:r>
      <w:r w:rsidRPr="00A30860">
        <w:rPr>
          <w:rFonts w:ascii="Times New Roman" w:hAnsi="Times New Roman" w:cs="Times New Roman"/>
          <w:spacing w:val="-9"/>
          <w:sz w:val="28"/>
          <w:szCs w:val="28"/>
        </w:rPr>
        <w:t>, были составлены краткие характеристики поведенческой деятельности школьников с преобладанием достижения успеха, a также для школьников с преобладанием избегания неуспеха и неудач (</w:t>
      </w:r>
      <w:r w:rsidR="00056D6E" w:rsidRPr="00A30860">
        <w:rPr>
          <w:rFonts w:ascii="Times New Roman" w:hAnsi="Times New Roman" w:cs="Times New Roman"/>
          <w:sz w:val="28"/>
          <w:szCs w:val="28"/>
        </w:rPr>
        <w:t>таблица 1</w:t>
      </w:r>
      <w:r w:rsidR="00A849BB">
        <w:rPr>
          <w:rFonts w:ascii="Times New Roman" w:hAnsi="Times New Roman" w:cs="Times New Roman"/>
          <w:sz w:val="28"/>
          <w:szCs w:val="28"/>
        </w:rPr>
        <w:t>1</w:t>
      </w:r>
      <w:r w:rsidRPr="00A30860">
        <w:rPr>
          <w:rFonts w:ascii="Times New Roman" w:hAnsi="Times New Roman" w:cs="Times New Roman"/>
          <w:sz w:val="28"/>
          <w:szCs w:val="28"/>
        </w:rPr>
        <w:t>).</w:t>
      </w:r>
    </w:p>
    <w:p w14:paraId="643DFE92" w14:textId="77777777" w:rsidR="00D66DAB" w:rsidRPr="00A30860" w:rsidRDefault="00D66DAB" w:rsidP="004048D7">
      <w:pPr>
        <w:shd w:val="clear" w:color="auto" w:fill="FFFFFF"/>
        <w:tabs>
          <w:tab w:val="left" w:pos="567"/>
        </w:tabs>
        <w:spacing w:after="0" w:line="240" w:lineRule="auto"/>
        <w:ind w:firstLine="567"/>
        <w:rPr>
          <w:rFonts w:ascii="Times New Roman" w:hAnsi="Times New Roman" w:cs="Times New Roman"/>
          <w:spacing w:val="-11"/>
          <w:sz w:val="28"/>
          <w:szCs w:val="28"/>
        </w:rPr>
      </w:pPr>
    </w:p>
    <w:p w14:paraId="32751C9C" w14:textId="34881943" w:rsidR="00792C35" w:rsidRPr="00A30860" w:rsidRDefault="00316335" w:rsidP="004048D7">
      <w:pPr>
        <w:shd w:val="clear" w:color="auto" w:fill="FFFFFF"/>
        <w:tabs>
          <w:tab w:val="left" w:pos="567"/>
        </w:tabs>
        <w:spacing w:after="0" w:line="240" w:lineRule="auto"/>
        <w:ind w:firstLine="567"/>
        <w:rPr>
          <w:rFonts w:ascii="Times New Roman" w:hAnsi="Times New Roman" w:cs="Times New Roman"/>
          <w:bCs/>
          <w:spacing w:val="-12"/>
          <w:sz w:val="28"/>
          <w:szCs w:val="28"/>
        </w:rPr>
      </w:pPr>
      <w:r w:rsidRPr="00A30860">
        <w:rPr>
          <w:rFonts w:ascii="Times New Roman" w:hAnsi="Times New Roman" w:cs="Times New Roman"/>
          <w:spacing w:val="-11"/>
          <w:sz w:val="28"/>
          <w:szCs w:val="28"/>
        </w:rPr>
        <w:t>Таблица 11</w:t>
      </w:r>
      <w:r w:rsidR="00792C35" w:rsidRPr="00A30860">
        <w:rPr>
          <w:rFonts w:ascii="Times New Roman" w:hAnsi="Times New Roman" w:cs="Times New Roman"/>
          <w:spacing w:val="-11"/>
          <w:sz w:val="28"/>
          <w:szCs w:val="28"/>
        </w:rPr>
        <w:t xml:space="preserve"> – Индивидуально</w:t>
      </w:r>
      <w:r w:rsidR="00792C35" w:rsidRPr="00A30860">
        <w:rPr>
          <w:rFonts w:ascii="Times New Roman" w:hAnsi="Times New Roman" w:cs="Times New Roman"/>
          <w:bCs/>
          <w:spacing w:val="-12"/>
          <w:sz w:val="28"/>
          <w:szCs w:val="28"/>
        </w:rPr>
        <w:t>- поведенческие различия учащихся с МУН и МИН</w:t>
      </w:r>
    </w:p>
    <w:p w14:paraId="4B8F2096" w14:textId="77777777" w:rsidR="00726359" w:rsidRPr="00A30860" w:rsidRDefault="00726359" w:rsidP="004048D7">
      <w:pPr>
        <w:shd w:val="clear" w:color="auto" w:fill="FFFFFF"/>
        <w:tabs>
          <w:tab w:val="left" w:pos="567"/>
        </w:tabs>
        <w:spacing w:after="0" w:line="240" w:lineRule="auto"/>
        <w:ind w:firstLine="567"/>
        <w:rPr>
          <w:rFonts w:ascii="Times New Roman" w:hAnsi="Times New Roman" w:cs="Times New Roman"/>
          <w:bCs/>
          <w:spacing w:val="-12"/>
          <w:sz w:val="28"/>
          <w:szCs w:val="28"/>
        </w:rPr>
      </w:pPr>
    </w:p>
    <w:tbl>
      <w:tblPr>
        <w:tblStyle w:val="a5"/>
        <w:tblW w:w="9526" w:type="dxa"/>
        <w:tblInd w:w="108" w:type="dxa"/>
        <w:tblLook w:val="04A0" w:firstRow="1" w:lastRow="0" w:firstColumn="1" w:lastColumn="0" w:noHBand="0" w:noVBand="1"/>
      </w:tblPr>
      <w:tblGrid>
        <w:gridCol w:w="4282"/>
        <w:gridCol w:w="5244"/>
      </w:tblGrid>
      <w:tr w:rsidR="00792C35" w:rsidRPr="00A30860" w14:paraId="4CC16113" w14:textId="77777777" w:rsidTr="00792C35">
        <w:trPr>
          <w:trHeight w:val="274"/>
        </w:trPr>
        <w:tc>
          <w:tcPr>
            <w:tcW w:w="9526" w:type="dxa"/>
            <w:gridSpan w:val="2"/>
          </w:tcPr>
          <w:p w14:paraId="51D75414" w14:textId="77777777" w:rsidR="00792C35" w:rsidRPr="00A30860" w:rsidRDefault="00792C35" w:rsidP="00A849BB">
            <w:pPr>
              <w:tabs>
                <w:tab w:val="left" w:pos="567"/>
              </w:tabs>
              <w:spacing w:line="240" w:lineRule="auto"/>
              <w:jc w:val="center"/>
              <w:rPr>
                <w:sz w:val="26"/>
                <w:szCs w:val="26"/>
              </w:rPr>
            </w:pPr>
            <w:r w:rsidRPr="00A30860">
              <w:rPr>
                <w:sz w:val="26"/>
                <w:szCs w:val="26"/>
              </w:rPr>
              <w:t>Характеристики деятельности</w:t>
            </w:r>
            <w:r w:rsidRPr="00A30860">
              <w:rPr>
                <w:b/>
                <w:bCs/>
                <w:sz w:val="26"/>
                <w:szCs w:val="26"/>
              </w:rPr>
              <w:t xml:space="preserve"> </w:t>
            </w:r>
          </w:p>
        </w:tc>
      </w:tr>
      <w:tr w:rsidR="00792C35" w:rsidRPr="00A30860" w14:paraId="2E1C8248" w14:textId="77777777" w:rsidTr="00792C35">
        <w:trPr>
          <w:trHeight w:val="274"/>
        </w:trPr>
        <w:tc>
          <w:tcPr>
            <w:tcW w:w="9526" w:type="dxa"/>
            <w:gridSpan w:val="2"/>
          </w:tcPr>
          <w:p w14:paraId="31B5FFA1" w14:textId="77777777" w:rsidR="00792C35" w:rsidRPr="00A30860" w:rsidRDefault="00792C35" w:rsidP="00A849BB">
            <w:pPr>
              <w:tabs>
                <w:tab w:val="left" w:pos="567"/>
              </w:tabs>
              <w:spacing w:line="240" w:lineRule="auto"/>
              <w:jc w:val="center"/>
              <w:rPr>
                <w:sz w:val="26"/>
                <w:szCs w:val="26"/>
              </w:rPr>
            </w:pPr>
            <w:r w:rsidRPr="00A30860">
              <w:rPr>
                <w:bCs/>
                <w:sz w:val="26"/>
                <w:szCs w:val="26"/>
              </w:rPr>
              <w:t>1. Ситуация достижения</w:t>
            </w:r>
          </w:p>
        </w:tc>
      </w:tr>
      <w:tr w:rsidR="00792C35" w:rsidRPr="00A30860" w14:paraId="2ED3C54D" w14:textId="77777777" w:rsidTr="00792C35">
        <w:trPr>
          <w:trHeight w:val="273"/>
        </w:trPr>
        <w:tc>
          <w:tcPr>
            <w:tcW w:w="9526" w:type="dxa"/>
            <w:gridSpan w:val="2"/>
          </w:tcPr>
          <w:p w14:paraId="16BEBFE0" w14:textId="77777777" w:rsidR="00792C35" w:rsidRPr="00A30860" w:rsidRDefault="00792C35" w:rsidP="00A849BB">
            <w:pPr>
              <w:tabs>
                <w:tab w:val="left" w:pos="567"/>
              </w:tabs>
              <w:spacing w:line="240" w:lineRule="auto"/>
              <w:jc w:val="center"/>
              <w:rPr>
                <w:bCs/>
                <w:spacing w:val="-12"/>
                <w:sz w:val="26"/>
                <w:szCs w:val="26"/>
              </w:rPr>
            </w:pPr>
            <w:r w:rsidRPr="00A30860">
              <w:rPr>
                <w:bCs/>
                <w:spacing w:val="-12"/>
                <w:sz w:val="26"/>
                <w:szCs w:val="26"/>
              </w:rPr>
              <w:t xml:space="preserve">Школьники, с преобладанием  </w:t>
            </w:r>
          </w:p>
        </w:tc>
      </w:tr>
      <w:tr w:rsidR="00792C35" w:rsidRPr="00A30860" w14:paraId="3C46F28C" w14:textId="77777777" w:rsidTr="001F3A9D">
        <w:trPr>
          <w:trHeight w:val="273"/>
        </w:trPr>
        <w:tc>
          <w:tcPr>
            <w:tcW w:w="4282" w:type="dxa"/>
          </w:tcPr>
          <w:p w14:paraId="0D44D50C" w14:textId="77777777" w:rsidR="00792C35" w:rsidRPr="00A30860" w:rsidRDefault="00792C35" w:rsidP="00A849BB">
            <w:pPr>
              <w:tabs>
                <w:tab w:val="left" w:pos="567"/>
              </w:tabs>
              <w:spacing w:line="240" w:lineRule="auto"/>
              <w:jc w:val="center"/>
              <w:rPr>
                <w:bCs/>
                <w:spacing w:val="-12"/>
                <w:sz w:val="26"/>
                <w:szCs w:val="26"/>
              </w:rPr>
            </w:pPr>
            <w:r w:rsidRPr="00A30860">
              <w:rPr>
                <w:bCs/>
                <w:spacing w:val="-12"/>
                <w:sz w:val="26"/>
                <w:szCs w:val="26"/>
              </w:rPr>
              <w:t>1</w:t>
            </w:r>
          </w:p>
        </w:tc>
        <w:tc>
          <w:tcPr>
            <w:tcW w:w="5244" w:type="dxa"/>
          </w:tcPr>
          <w:p w14:paraId="24ADD812" w14:textId="77777777" w:rsidR="00792C35" w:rsidRPr="00A30860" w:rsidRDefault="00792C35" w:rsidP="00A849BB">
            <w:pPr>
              <w:tabs>
                <w:tab w:val="left" w:pos="567"/>
              </w:tabs>
              <w:spacing w:line="240" w:lineRule="auto"/>
              <w:jc w:val="center"/>
              <w:rPr>
                <w:bCs/>
                <w:spacing w:val="-12"/>
                <w:sz w:val="26"/>
                <w:szCs w:val="26"/>
              </w:rPr>
            </w:pPr>
            <w:r w:rsidRPr="00A30860">
              <w:rPr>
                <w:bCs/>
                <w:spacing w:val="-12"/>
                <w:sz w:val="26"/>
                <w:szCs w:val="26"/>
              </w:rPr>
              <w:t>2</w:t>
            </w:r>
          </w:p>
        </w:tc>
      </w:tr>
      <w:tr w:rsidR="00792C35" w:rsidRPr="00A30860" w14:paraId="15FC893D" w14:textId="77777777" w:rsidTr="001F3A9D">
        <w:trPr>
          <w:trHeight w:val="273"/>
        </w:trPr>
        <w:tc>
          <w:tcPr>
            <w:tcW w:w="4282" w:type="dxa"/>
          </w:tcPr>
          <w:p w14:paraId="08D3ADB2" w14:textId="77777777" w:rsidR="00792C35" w:rsidRPr="00A30860" w:rsidRDefault="00792C35" w:rsidP="00A849BB">
            <w:pPr>
              <w:tabs>
                <w:tab w:val="left" w:pos="567"/>
              </w:tabs>
              <w:spacing w:line="240" w:lineRule="auto"/>
              <w:jc w:val="center"/>
              <w:rPr>
                <w:bCs/>
                <w:spacing w:val="-12"/>
                <w:sz w:val="26"/>
                <w:szCs w:val="26"/>
              </w:rPr>
            </w:pPr>
            <w:r w:rsidRPr="00A30860">
              <w:rPr>
                <w:bCs/>
                <w:spacing w:val="-12"/>
                <w:sz w:val="26"/>
                <w:szCs w:val="26"/>
              </w:rPr>
              <w:t>достижения успеха</w:t>
            </w:r>
          </w:p>
        </w:tc>
        <w:tc>
          <w:tcPr>
            <w:tcW w:w="5244" w:type="dxa"/>
          </w:tcPr>
          <w:p w14:paraId="3BBB280F" w14:textId="77777777" w:rsidR="00792C35" w:rsidRPr="00A30860" w:rsidRDefault="00792C35" w:rsidP="00A849BB">
            <w:pPr>
              <w:tabs>
                <w:tab w:val="left" w:pos="567"/>
              </w:tabs>
              <w:spacing w:line="240" w:lineRule="auto"/>
              <w:jc w:val="center"/>
              <w:rPr>
                <w:bCs/>
                <w:spacing w:val="-12"/>
                <w:sz w:val="26"/>
                <w:szCs w:val="26"/>
              </w:rPr>
            </w:pPr>
            <w:r w:rsidRPr="00A30860">
              <w:rPr>
                <w:bCs/>
                <w:spacing w:val="-12"/>
                <w:sz w:val="26"/>
                <w:szCs w:val="26"/>
              </w:rPr>
              <w:t>избегания неуспеха</w:t>
            </w:r>
          </w:p>
        </w:tc>
      </w:tr>
      <w:tr w:rsidR="00792C35" w:rsidRPr="00A30860" w14:paraId="676BA0F5" w14:textId="77777777" w:rsidTr="001F3A9D">
        <w:trPr>
          <w:trHeight w:val="273"/>
        </w:trPr>
        <w:tc>
          <w:tcPr>
            <w:tcW w:w="4282" w:type="dxa"/>
          </w:tcPr>
          <w:p w14:paraId="1429AF12" w14:textId="77777777" w:rsidR="00792C35" w:rsidRPr="00A30860" w:rsidRDefault="00792C35" w:rsidP="00A849BB">
            <w:pPr>
              <w:tabs>
                <w:tab w:val="left" w:pos="567"/>
              </w:tabs>
              <w:spacing w:line="240" w:lineRule="auto"/>
              <w:ind w:hanging="84"/>
              <w:jc w:val="center"/>
              <w:rPr>
                <w:b/>
                <w:bCs/>
                <w:spacing w:val="-12"/>
                <w:sz w:val="24"/>
                <w:szCs w:val="24"/>
              </w:rPr>
            </w:pPr>
            <w:r w:rsidRPr="00A30860">
              <w:rPr>
                <w:spacing w:val="-4"/>
                <w:sz w:val="24"/>
                <w:szCs w:val="24"/>
              </w:rPr>
              <w:t xml:space="preserve">Активные, любят соревнования, не боятся соперничества, </w:t>
            </w:r>
            <w:r w:rsidRPr="00A30860">
              <w:rPr>
                <w:spacing w:val="-8"/>
                <w:sz w:val="24"/>
                <w:szCs w:val="24"/>
              </w:rPr>
              <w:t>ситуаций</w:t>
            </w:r>
            <w:r w:rsidRPr="00A30860">
              <w:rPr>
                <w:spacing w:val="-6"/>
                <w:sz w:val="24"/>
                <w:szCs w:val="24"/>
              </w:rPr>
              <w:t xml:space="preserve"> </w:t>
            </w:r>
            <w:r w:rsidRPr="00A30860">
              <w:rPr>
                <w:sz w:val="24"/>
                <w:szCs w:val="24"/>
              </w:rPr>
              <w:t xml:space="preserve">конкуренции. Максимально проявляют </w:t>
            </w:r>
            <w:r w:rsidRPr="00A30860">
              <w:rPr>
                <w:spacing w:val="-9"/>
                <w:sz w:val="24"/>
                <w:szCs w:val="24"/>
              </w:rPr>
              <w:t xml:space="preserve">способности и </w:t>
            </w:r>
            <w:r w:rsidRPr="00A30860">
              <w:rPr>
                <w:spacing w:val="-7"/>
                <w:sz w:val="24"/>
                <w:szCs w:val="24"/>
              </w:rPr>
              <w:t>умения. Ответственны, избегают излишних</w:t>
            </w:r>
            <w:r w:rsidRPr="00A30860">
              <w:rPr>
                <w:spacing w:val="-9"/>
                <w:sz w:val="24"/>
                <w:szCs w:val="24"/>
              </w:rPr>
              <w:t xml:space="preserve"> рискованных </w:t>
            </w:r>
            <w:r w:rsidRPr="00A30860">
              <w:rPr>
                <w:sz w:val="24"/>
                <w:szCs w:val="24"/>
              </w:rPr>
              <w:t xml:space="preserve">непредсказуемых </w:t>
            </w:r>
            <w:r w:rsidRPr="00A30860">
              <w:rPr>
                <w:spacing w:val="-7"/>
                <w:sz w:val="24"/>
                <w:szCs w:val="24"/>
              </w:rPr>
              <w:t xml:space="preserve">ситуаций. Имеют высокий уровень </w:t>
            </w:r>
            <w:r w:rsidRPr="00A30860">
              <w:rPr>
                <w:spacing w:val="-12"/>
                <w:sz w:val="24"/>
                <w:szCs w:val="24"/>
              </w:rPr>
              <w:t>потребности в достижении.</w:t>
            </w:r>
          </w:p>
        </w:tc>
        <w:tc>
          <w:tcPr>
            <w:tcW w:w="5244" w:type="dxa"/>
          </w:tcPr>
          <w:p w14:paraId="1E2E0B13" w14:textId="77777777" w:rsidR="00792C35" w:rsidRPr="00A30860" w:rsidRDefault="00792C35" w:rsidP="00A849BB">
            <w:pPr>
              <w:tabs>
                <w:tab w:val="left" w:pos="567"/>
              </w:tabs>
              <w:spacing w:line="240" w:lineRule="auto"/>
              <w:ind w:hanging="84"/>
              <w:jc w:val="center"/>
              <w:rPr>
                <w:b/>
                <w:bCs/>
                <w:spacing w:val="-12"/>
                <w:sz w:val="24"/>
                <w:szCs w:val="24"/>
              </w:rPr>
            </w:pPr>
            <w:r w:rsidRPr="00A30860">
              <w:rPr>
                <w:sz w:val="24"/>
                <w:szCs w:val="24"/>
              </w:rPr>
              <w:t xml:space="preserve">Избегают ситуаций, где как они думают потерпят неудачу или неуспех. Если же не удалось избежать попадания в такую ситуацию, в ней ведут себя или очень </w:t>
            </w:r>
            <w:r w:rsidRPr="00A30860">
              <w:rPr>
                <w:spacing w:val="-8"/>
                <w:sz w:val="24"/>
                <w:szCs w:val="24"/>
              </w:rPr>
              <w:t xml:space="preserve">пассивно с присутствием страха, или же агрессивно рискованно, с возможностью </w:t>
            </w:r>
            <w:r w:rsidRPr="00A30860">
              <w:rPr>
                <w:spacing w:val="-2"/>
                <w:sz w:val="24"/>
                <w:szCs w:val="24"/>
              </w:rPr>
              <w:t>отрицательных</w:t>
            </w:r>
            <w:r w:rsidRPr="00A30860">
              <w:rPr>
                <w:sz w:val="24"/>
                <w:szCs w:val="24"/>
              </w:rPr>
              <w:t xml:space="preserve"> последствий.</w:t>
            </w:r>
          </w:p>
        </w:tc>
      </w:tr>
      <w:tr w:rsidR="00792C35" w:rsidRPr="00A30860" w14:paraId="60C1B98B" w14:textId="77777777" w:rsidTr="00792C35">
        <w:tc>
          <w:tcPr>
            <w:tcW w:w="9526" w:type="dxa"/>
            <w:gridSpan w:val="2"/>
          </w:tcPr>
          <w:p w14:paraId="270AB4AB" w14:textId="0EED229C" w:rsidR="00792C35" w:rsidRPr="00A30860" w:rsidRDefault="00792C35" w:rsidP="00A849BB">
            <w:pPr>
              <w:tabs>
                <w:tab w:val="left" w:pos="567"/>
              </w:tabs>
              <w:spacing w:line="240" w:lineRule="auto"/>
              <w:ind w:hanging="84"/>
              <w:jc w:val="center"/>
              <w:rPr>
                <w:bCs/>
                <w:spacing w:val="-12"/>
                <w:sz w:val="26"/>
                <w:szCs w:val="26"/>
              </w:rPr>
            </w:pPr>
            <w:r w:rsidRPr="00A30860">
              <w:rPr>
                <w:sz w:val="26"/>
                <w:szCs w:val="26"/>
              </w:rPr>
              <w:t xml:space="preserve">2. </w:t>
            </w:r>
            <w:r w:rsidRPr="00A30860">
              <w:rPr>
                <w:bCs/>
                <w:sz w:val="26"/>
                <w:szCs w:val="26"/>
              </w:rPr>
              <w:t>Постановка цели</w:t>
            </w:r>
          </w:p>
        </w:tc>
      </w:tr>
      <w:tr w:rsidR="00792C35" w:rsidRPr="00A30860" w14:paraId="66407EDC" w14:textId="77777777" w:rsidTr="001F3A9D">
        <w:tc>
          <w:tcPr>
            <w:tcW w:w="4282" w:type="dxa"/>
          </w:tcPr>
          <w:p w14:paraId="02F7F6E5" w14:textId="77777777" w:rsidR="00792C35" w:rsidRPr="00A30860" w:rsidRDefault="00792C35" w:rsidP="00A849BB">
            <w:pPr>
              <w:tabs>
                <w:tab w:val="left" w:pos="567"/>
              </w:tabs>
              <w:spacing w:line="240" w:lineRule="auto"/>
              <w:ind w:hanging="84"/>
              <w:jc w:val="center"/>
              <w:rPr>
                <w:spacing w:val="-11"/>
                <w:sz w:val="24"/>
                <w:szCs w:val="24"/>
              </w:rPr>
            </w:pPr>
            <w:r w:rsidRPr="00A30860">
              <w:rPr>
                <w:spacing w:val="-11"/>
                <w:sz w:val="24"/>
                <w:szCs w:val="24"/>
              </w:rPr>
              <w:t>Выбирают адекватные цели средней или выше средней сложности. Полученное достижение придаем им уверенность и повышает самостоятельность и самооценку</w:t>
            </w:r>
            <w:r w:rsidRPr="00A30860">
              <w:rPr>
                <w:sz w:val="24"/>
                <w:szCs w:val="24"/>
              </w:rPr>
              <w:t>.</w:t>
            </w:r>
          </w:p>
        </w:tc>
        <w:tc>
          <w:tcPr>
            <w:tcW w:w="5244" w:type="dxa"/>
          </w:tcPr>
          <w:p w14:paraId="7DC76A28" w14:textId="3C4A5947" w:rsidR="00792C35" w:rsidRPr="00A30860" w:rsidRDefault="00792C35" w:rsidP="00A849BB">
            <w:pPr>
              <w:tabs>
                <w:tab w:val="left" w:pos="567"/>
              </w:tabs>
              <w:spacing w:line="240" w:lineRule="auto"/>
              <w:ind w:hanging="84"/>
              <w:jc w:val="center"/>
              <w:rPr>
                <w:b/>
                <w:bCs/>
                <w:spacing w:val="-12"/>
                <w:sz w:val="24"/>
                <w:szCs w:val="24"/>
              </w:rPr>
            </w:pPr>
            <w:r w:rsidRPr="00A30860">
              <w:rPr>
                <w:spacing w:val="-8"/>
                <w:sz w:val="24"/>
                <w:szCs w:val="24"/>
              </w:rPr>
              <w:t>Выбирают либо слишком легкие или сверхсложные цели. Неудача и неуспех расстраивает, ведет к пессимистическ</w:t>
            </w:r>
            <w:r w:rsidR="00D66DAB" w:rsidRPr="00A30860">
              <w:rPr>
                <w:spacing w:val="-8"/>
                <w:sz w:val="24"/>
                <w:szCs w:val="24"/>
              </w:rPr>
              <w:t xml:space="preserve">ому </w:t>
            </w:r>
            <w:r w:rsidRPr="00A30860">
              <w:rPr>
                <w:spacing w:val="-8"/>
                <w:sz w:val="24"/>
                <w:szCs w:val="24"/>
              </w:rPr>
              <w:t>или агрессивному поведению. Вызывает чувство беспомощности и отказ работы над собой</w:t>
            </w:r>
            <w:r w:rsidRPr="00A30860">
              <w:rPr>
                <w:spacing w:val="-9"/>
                <w:sz w:val="24"/>
                <w:szCs w:val="24"/>
              </w:rPr>
              <w:t>.</w:t>
            </w:r>
          </w:p>
        </w:tc>
      </w:tr>
      <w:tr w:rsidR="00792C35" w:rsidRPr="00A30860" w14:paraId="345D6D63" w14:textId="77777777" w:rsidTr="00792C35">
        <w:tc>
          <w:tcPr>
            <w:tcW w:w="9526" w:type="dxa"/>
            <w:gridSpan w:val="2"/>
          </w:tcPr>
          <w:p w14:paraId="534FB847" w14:textId="3A5569E1" w:rsidR="00792C35" w:rsidRPr="00A30860" w:rsidRDefault="00792C35" w:rsidP="00A849BB">
            <w:pPr>
              <w:tabs>
                <w:tab w:val="left" w:pos="567"/>
              </w:tabs>
              <w:spacing w:line="240" w:lineRule="auto"/>
              <w:ind w:hanging="84"/>
              <w:jc w:val="center"/>
              <w:rPr>
                <w:spacing w:val="-8"/>
                <w:sz w:val="26"/>
                <w:szCs w:val="26"/>
              </w:rPr>
            </w:pPr>
            <w:r w:rsidRPr="00A30860">
              <w:rPr>
                <w:sz w:val="26"/>
                <w:szCs w:val="26"/>
              </w:rPr>
              <w:t xml:space="preserve">3. </w:t>
            </w:r>
            <w:r w:rsidRPr="00A30860">
              <w:rPr>
                <w:bCs/>
                <w:sz w:val="26"/>
                <w:szCs w:val="26"/>
              </w:rPr>
              <w:t>Действие</w:t>
            </w:r>
          </w:p>
        </w:tc>
      </w:tr>
      <w:tr w:rsidR="00792C35" w:rsidRPr="00A30860" w14:paraId="08EBC832" w14:textId="77777777" w:rsidTr="001F3A9D">
        <w:tc>
          <w:tcPr>
            <w:tcW w:w="4282" w:type="dxa"/>
            <w:tcBorders>
              <w:bottom w:val="nil"/>
            </w:tcBorders>
          </w:tcPr>
          <w:p w14:paraId="7F3A3086" w14:textId="79CBA0D8" w:rsidR="00792C35" w:rsidRPr="00A30860" w:rsidRDefault="00792C35" w:rsidP="00A849BB">
            <w:pPr>
              <w:tabs>
                <w:tab w:val="left" w:pos="567"/>
              </w:tabs>
              <w:spacing w:line="240" w:lineRule="auto"/>
              <w:ind w:hanging="84"/>
              <w:jc w:val="center"/>
              <w:rPr>
                <w:b/>
                <w:bCs/>
                <w:spacing w:val="-12"/>
                <w:sz w:val="24"/>
                <w:szCs w:val="24"/>
              </w:rPr>
            </w:pPr>
            <w:r w:rsidRPr="00A30860">
              <w:rPr>
                <w:sz w:val="24"/>
                <w:szCs w:val="24"/>
              </w:rPr>
              <w:t>Проявляют волю, упорство и настойчивость при продвижении к цели. Желают работать самостоятельно несмотря на отведенное время. Проявляют оптимизм, эффективность и ответственность за свои поступки и действия.</w:t>
            </w:r>
          </w:p>
        </w:tc>
        <w:tc>
          <w:tcPr>
            <w:tcW w:w="5244" w:type="dxa"/>
            <w:tcBorders>
              <w:bottom w:val="nil"/>
            </w:tcBorders>
          </w:tcPr>
          <w:p w14:paraId="76648268" w14:textId="77777777" w:rsidR="00792C35" w:rsidRPr="00A30860" w:rsidRDefault="00792C35" w:rsidP="00A849BB">
            <w:pPr>
              <w:tabs>
                <w:tab w:val="left" w:pos="567"/>
              </w:tabs>
              <w:spacing w:line="240" w:lineRule="auto"/>
              <w:ind w:hanging="84"/>
              <w:jc w:val="center"/>
              <w:rPr>
                <w:b/>
                <w:bCs/>
                <w:spacing w:val="-12"/>
                <w:sz w:val="24"/>
                <w:szCs w:val="24"/>
              </w:rPr>
            </w:pPr>
            <w:r w:rsidRPr="00A30860">
              <w:rPr>
                <w:spacing w:val="-10"/>
                <w:sz w:val="24"/>
                <w:szCs w:val="24"/>
              </w:rPr>
              <w:t xml:space="preserve">Часто проявляют неуверенность, стеснительность, страх перед неизбежным. Не могут самостоятельно решать задачи, надеяться на помощь учителей и родителей. </w:t>
            </w:r>
            <w:r w:rsidRPr="00A30860">
              <w:rPr>
                <w:spacing w:val="-11"/>
                <w:sz w:val="24"/>
                <w:szCs w:val="24"/>
              </w:rPr>
              <w:t xml:space="preserve"> От проблем уходят в фантазирование, игру, в эскапизм. Выбирают испытанные легкие пути и цели.</w:t>
            </w:r>
          </w:p>
        </w:tc>
      </w:tr>
      <w:tr w:rsidR="00792C35" w:rsidRPr="00A30860" w14:paraId="3BF3C0FA" w14:textId="77777777" w:rsidTr="00792C35">
        <w:tc>
          <w:tcPr>
            <w:tcW w:w="9526" w:type="dxa"/>
            <w:gridSpan w:val="2"/>
          </w:tcPr>
          <w:p w14:paraId="586BD5BE" w14:textId="77777777" w:rsidR="00792C35" w:rsidRPr="00A30860" w:rsidRDefault="00792C35" w:rsidP="00A849BB">
            <w:pPr>
              <w:tabs>
                <w:tab w:val="left" w:pos="567"/>
              </w:tabs>
              <w:spacing w:line="240" w:lineRule="auto"/>
              <w:ind w:hanging="84"/>
              <w:jc w:val="center"/>
              <w:rPr>
                <w:spacing w:val="-8"/>
                <w:sz w:val="26"/>
                <w:szCs w:val="26"/>
              </w:rPr>
            </w:pPr>
            <w:r w:rsidRPr="00A30860">
              <w:rPr>
                <w:bCs/>
                <w:sz w:val="26"/>
                <w:szCs w:val="26"/>
              </w:rPr>
              <w:t xml:space="preserve">4.Оценка результатов </w:t>
            </w:r>
            <w:r w:rsidRPr="00A30860">
              <w:rPr>
                <w:bCs/>
                <w:spacing w:val="-4"/>
                <w:sz w:val="26"/>
                <w:szCs w:val="26"/>
              </w:rPr>
              <w:t xml:space="preserve">и определение новых </w:t>
            </w:r>
            <w:r w:rsidRPr="00A30860">
              <w:rPr>
                <w:bCs/>
                <w:sz w:val="26"/>
                <w:szCs w:val="26"/>
              </w:rPr>
              <w:t xml:space="preserve">целей и </w:t>
            </w:r>
            <w:r w:rsidRPr="00A30860">
              <w:rPr>
                <w:bCs/>
                <w:spacing w:val="-2"/>
                <w:sz w:val="26"/>
                <w:szCs w:val="26"/>
              </w:rPr>
              <w:t>деятельности</w:t>
            </w:r>
          </w:p>
        </w:tc>
      </w:tr>
      <w:tr w:rsidR="00792C35" w:rsidRPr="00A30860" w14:paraId="42C63A67" w14:textId="77777777" w:rsidTr="00726359">
        <w:tc>
          <w:tcPr>
            <w:tcW w:w="4282" w:type="dxa"/>
            <w:tcBorders>
              <w:bottom w:val="nil"/>
            </w:tcBorders>
          </w:tcPr>
          <w:p w14:paraId="113F0054" w14:textId="77777777" w:rsidR="00792C35" w:rsidRPr="00A30860" w:rsidRDefault="00792C35" w:rsidP="00A849BB">
            <w:pPr>
              <w:tabs>
                <w:tab w:val="left" w:pos="567"/>
              </w:tabs>
              <w:spacing w:line="240" w:lineRule="auto"/>
              <w:ind w:hanging="84"/>
              <w:jc w:val="center"/>
              <w:rPr>
                <w:b/>
                <w:bCs/>
                <w:spacing w:val="-12"/>
                <w:sz w:val="24"/>
                <w:szCs w:val="24"/>
              </w:rPr>
            </w:pPr>
            <w:r w:rsidRPr="00A30860">
              <w:rPr>
                <w:sz w:val="24"/>
                <w:szCs w:val="24"/>
              </w:rPr>
              <w:t xml:space="preserve">При неудаче, анализируют, рефлексируют и вырабатывают более улучшенную </w:t>
            </w:r>
            <w:r w:rsidRPr="00A30860">
              <w:rPr>
                <w:spacing w:val="-1"/>
                <w:sz w:val="24"/>
                <w:szCs w:val="24"/>
              </w:rPr>
              <w:t>стратегию, с учетом совершенных ошибок. Выбор новых целей направлен на концентрацию воли и настойчивости</w:t>
            </w:r>
            <w:r w:rsidRPr="00A30860">
              <w:rPr>
                <w:sz w:val="24"/>
                <w:szCs w:val="24"/>
              </w:rPr>
              <w:t>.</w:t>
            </w:r>
          </w:p>
        </w:tc>
        <w:tc>
          <w:tcPr>
            <w:tcW w:w="5244" w:type="dxa"/>
            <w:tcBorders>
              <w:bottom w:val="nil"/>
            </w:tcBorders>
          </w:tcPr>
          <w:p w14:paraId="38FC5143" w14:textId="0E4819EF" w:rsidR="00726359" w:rsidRPr="00A30860" w:rsidRDefault="00792C35" w:rsidP="00A849BB">
            <w:pPr>
              <w:tabs>
                <w:tab w:val="left" w:pos="567"/>
              </w:tabs>
              <w:spacing w:line="240" w:lineRule="auto"/>
              <w:ind w:hanging="84"/>
              <w:jc w:val="center"/>
              <w:rPr>
                <w:sz w:val="24"/>
                <w:szCs w:val="24"/>
              </w:rPr>
            </w:pPr>
            <w:r w:rsidRPr="00A30860">
              <w:rPr>
                <w:sz w:val="24"/>
                <w:szCs w:val="24"/>
              </w:rPr>
              <w:t>Неудача заставляет о</w:t>
            </w:r>
            <w:r w:rsidRPr="00A30860">
              <w:rPr>
                <w:spacing w:val="-1"/>
                <w:sz w:val="24"/>
                <w:szCs w:val="24"/>
              </w:rPr>
              <w:t>тказаться от настоящей стратегии в пользу другой конформной стратегии. Неудача снижает желание самостоятельно и эффективно работать</w:t>
            </w:r>
            <w:r w:rsidRPr="00A30860">
              <w:rPr>
                <w:sz w:val="24"/>
                <w:szCs w:val="24"/>
              </w:rPr>
              <w:t>. Успех ведет к выбору легких целей, после неуспеха повышают планку и берут крайне сложную задачу.</w:t>
            </w:r>
          </w:p>
        </w:tc>
      </w:tr>
      <w:tr w:rsidR="00726359" w:rsidRPr="00A30860" w14:paraId="361C001D" w14:textId="77777777" w:rsidTr="00726359">
        <w:tc>
          <w:tcPr>
            <w:tcW w:w="9526" w:type="dxa"/>
            <w:gridSpan w:val="2"/>
            <w:tcBorders>
              <w:top w:val="nil"/>
              <w:left w:val="nil"/>
              <w:right w:val="nil"/>
            </w:tcBorders>
          </w:tcPr>
          <w:p w14:paraId="5C43EAEE" w14:textId="34988CD2" w:rsidR="00726359" w:rsidRPr="00A30860" w:rsidRDefault="00726359" w:rsidP="004048D7">
            <w:pPr>
              <w:tabs>
                <w:tab w:val="left" w:pos="567"/>
              </w:tabs>
              <w:spacing w:line="240" w:lineRule="auto"/>
              <w:ind w:firstLine="567"/>
              <w:rPr>
                <w:sz w:val="28"/>
                <w:szCs w:val="28"/>
              </w:rPr>
            </w:pPr>
            <w:r w:rsidRPr="00A30860">
              <w:rPr>
                <w:sz w:val="28"/>
                <w:szCs w:val="28"/>
              </w:rPr>
              <w:lastRenderedPageBreak/>
              <w:t>Продолжение таблицы 11</w:t>
            </w:r>
          </w:p>
          <w:p w14:paraId="7098EF2A" w14:textId="59C7ACFA" w:rsidR="00726359" w:rsidRPr="00A30860" w:rsidRDefault="00726359" w:rsidP="004048D7">
            <w:pPr>
              <w:tabs>
                <w:tab w:val="left" w:pos="567"/>
              </w:tabs>
              <w:spacing w:line="240" w:lineRule="auto"/>
              <w:ind w:firstLine="567"/>
              <w:rPr>
                <w:sz w:val="26"/>
                <w:szCs w:val="26"/>
              </w:rPr>
            </w:pPr>
          </w:p>
        </w:tc>
      </w:tr>
      <w:tr w:rsidR="00726359" w:rsidRPr="00A30860" w14:paraId="7C46836D" w14:textId="77777777" w:rsidTr="001F3A9D">
        <w:tc>
          <w:tcPr>
            <w:tcW w:w="4282" w:type="dxa"/>
          </w:tcPr>
          <w:p w14:paraId="4785AB8F" w14:textId="10D77410" w:rsidR="00726359" w:rsidRPr="00A30860" w:rsidRDefault="00726359" w:rsidP="004048D7">
            <w:pPr>
              <w:tabs>
                <w:tab w:val="left" w:pos="567"/>
              </w:tabs>
              <w:spacing w:line="240" w:lineRule="auto"/>
              <w:ind w:firstLine="567"/>
              <w:jc w:val="center"/>
              <w:rPr>
                <w:sz w:val="26"/>
                <w:szCs w:val="26"/>
              </w:rPr>
            </w:pPr>
            <w:r w:rsidRPr="00A30860">
              <w:rPr>
                <w:bCs/>
                <w:spacing w:val="-12"/>
                <w:sz w:val="26"/>
                <w:szCs w:val="26"/>
              </w:rPr>
              <w:t>1</w:t>
            </w:r>
          </w:p>
        </w:tc>
        <w:tc>
          <w:tcPr>
            <w:tcW w:w="5244" w:type="dxa"/>
          </w:tcPr>
          <w:p w14:paraId="6E137A44" w14:textId="348C383B" w:rsidR="00726359" w:rsidRPr="00A30860" w:rsidRDefault="00726359" w:rsidP="004048D7">
            <w:pPr>
              <w:tabs>
                <w:tab w:val="left" w:pos="567"/>
              </w:tabs>
              <w:spacing w:line="240" w:lineRule="auto"/>
              <w:ind w:firstLine="567"/>
              <w:jc w:val="center"/>
              <w:rPr>
                <w:sz w:val="26"/>
                <w:szCs w:val="26"/>
              </w:rPr>
            </w:pPr>
            <w:r w:rsidRPr="00A30860">
              <w:rPr>
                <w:bCs/>
                <w:spacing w:val="-12"/>
                <w:sz w:val="26"/>
                <w:szCs w:val="26"/>
              </w:rPr>
              <w:t>2</w:t>
            </w:r>
          </w:p>
        </w:tc>
      </w:tr>
      <w:tr w:rsidR="00792C35" w:rsidRPr="00A30860" w14:paraId="312D813B" w14:textId="77777777" w:rsidTr="00792C35">
        <w:tc>
          <w:tcPr>
            <w:tcW w:w="9526" w:type="dxa"/>
            <w:gridSpan w:val="2"/>
          </w:tcPr>
          <w:p w14:paraId="49BB4AB3" w14:textId="77777777" w:rsidR="00792C35" w:rsidRPr="00A30860" w:rsidRDefault="00792C35" w:rsidP="004048D7">
            <w:pPr>
              <w:tabs>
                <w:tab w:val="left" w:pos="567"/>
              </w:tabs>
              <w:spacing w:line="240" w:lineRule="auto"/>
              <w:ind w:firstLine="567"/>
              <w:jc w:val="center"/>
              <w:rPr>
                <w:spacing w:val="-10"/>
                <w:sz w:val="26"/>
                <w:szCs w:val="26"/>
              </w:rPr>
            </w:pPr>
            <w:r w:rsidRPr="00A30860">
              <w:rPr>
                <w:bCs/>
                <w:sz w:val="26"/>
                <w:szCs w:val="26"/>
              </w:rPr>
              <w:t>5. Оценка учителей, родителей и одноклассников</w:t>
            </w:r>
          </w:p>
        </w:tc>
      </w:tr>
      <w:tr w:rsidR="00792C35" w:rsidRPr="00A30860" w14:paraId="34677109" w14:textId="77777777" w:rsidTr="001F3A9D">
        <w:tc>
          <w:tcPr>
            <w:tcW w:w="4282" w:type="dxa"/>
          </w:tcPr>
          <w:p w14:paraId="39C383DC" w14:textId="77777777" w:rsidR="00792C35" w:rsidRPr="00A30860" w:rsidRDefault="00792C35" w:rsidP="004048D7">
            <w:pPr>
              <w:tabs>
                <w:tab w:val="left" w:pos="567"/>
              </w:tabs>
              <w:spacing w:line="240" w:lineRule="auto"/>
              <w:ind w:firstLine="567"/>
              <w:jc w:val="both"/>
              <w:rPr>
                <w:b/>
                <w:bCs/>
                <w:sz w:val="26"/>
                <w:szCs w:val="26"/>
              </w:rPr>
            </w:pPr>
            <w:r w:rsidRPr="00A30860">
              <w:rPr>
                <w:sz w:val="26"/>
                <w:szCs w:val="26"/>
              </w:rPr>
              <w:t>Своевременная конкретная обратная связь важна для учащихся. Делают выводы для улучшения выбора цели и действий.</w:t>
            </w:r>
          </w:p>
        </w:tc>
        <w:tc>
          <w:tcPr>
            <w:tcW w:w="5244" w:type="dxa"/>
          </w:tcPr>
          <w:p w14:paraId="1CA65715" w14:textId="77777777" w:rsidR="00792C35" w:rsidRPr="00A30860" w:rsidRDefault="00792C35" w:rsidP="004048D7">
            <w:pPr>
              <w:tabs>
                <w:tab w:val="left" w:pos="567"/>
              </w:tabs>
              <w:spacing w:line="240" w:lineRule="auto"/>
              <w:ind w:firstLine="567"/>
              <w:jc w:val="both"/>
              <w:rPr>
                <w:b/>
                <w:bCs/>
                <w:sz w:val="26"/>
                <w:szCs w:val="26"/>
              </w:rPr>
            </w:pPr>
            <w:r w:rsidRPr="00A30860">
              <w:rPr>
                <w:sz w:val="26"/>
                <w:szCs w:val="26"/>
              </w:rPr>
              <w:t>Не важна обратная связь. Так как избегают неуспех, даже если есть все ситуационные условия для достижения успеха.</w:t>
            </w:r>
          </w:p>
        </w:tc>
      </w:tr>
      <w:tr w:rsidR="00792C35" w:rsidRPr="00A30860" w14:paraId="59A4AF8E" w14:textId="77777777" w:rsidTr="00792C35">
        <w:tc>
          <w:tcPr>
            <w:tcW w:w="9526" w:type="dxa"/>
            <w:gridSpan w:val="2"/>
          </w:tcPr>
          <w:p w14:paraId="7F6826C7" w14:textId="77777777" w:rsidR="00792C35" w:rsidRPr="00A30860" w:rsidRDefault="00792C35" w:rsidP="004048D7">
            <w:pPr>
              <w:shd w:val="clear" w:color="auto" w:fill="FFFFFF"/>
              <w:tabs>
                <w:tab w:val="left" w:pos="567"/>
              </w:tabs>
              <w:spacing w:line="240" w:lineRule="auto"/>
              <w:ind w:firstLine="567"/>
              <w:jc w:val="center"/>
              <w:rPr>
                <w:sz w:val="26"/>
                <w:szCs w:val="26"/>
              </w:rPr>
            </w:pPr>
            <w:r w:rsidRPr="00A30860">
              <w:rPr>
                <w:bCs/>
                <w:spacing w:val="-4"/>
                <w:sz w:val="26"/>
                <w:szCs w:val="26"/>
              </w:rPr>
              <w:t xml:space="preserve">6. Самооценка и </w:t>
            </w:r>
            <w:r w:rsidRPr="00A30860">
              <w:rPr>
                <w:bCs/>
                <w:sz w:val="26"/>
                <w:szCs w:val="26"/>
              </w:rPr>
              <w:t>атрибутивный стиль при объяснении полученных результатов</w:t>
            </w:r>
          </w:p>
        </w:tc>
      </w:tr>
      <w:tr w:rsidR="00792C35" w:rsidRPr="00A30860" w14:paraId="075F8ED7" w14:textId="77777777" w:rsidTr="001F3A9D">
        <w:tc>
          <w:tcPr>
            <w:tcW w:w="4282" w:type="dxa"/>
          </w:tcPr>
          <w:p w14:paraId="1DEFBFD1" w14:textId="77777777" w:rsidR="00792C35" w:rsidRPr="00A30860" w:rsidRDefault="00792C35" w:rsidP="004048D7">
            <w:pPr>
              <w:tabs>
                <w:tab w:val="left" w:pos="567"/>
              </w:tabs>
              <w:spacing w:line="240" w:lineRule="auto"/>
              <w:ind w:firstLine="567"/>
              <w:jc w:val="both"/>
              <w:rPr>
                <w:spacing w:val="-1"/>
                <w:sz w:val="26"/>
                <w:szCs w:val="26"/>
              </w:rPr>
            </w:pPr>
            <w:r w:rsidRPr="00A30860">
              <w:rPr>
                <w:sz w:val="26"/>
                <w:szCs w:val="26"/>
              </w:rPr>
              <w:t>Устойчивая и адекватная самооценка</w:t>
            </w:r>
            <w:r w:rsidRPr="00A30860">
              <w:rPr>
                <w:spacing w:val="-1"/>
                <w:sz w:val="26"/>
                <w:szCs w:val="26"/>
              </w:rPr>
              <w:t xml:space="preserve">. Считает, что успех можно достичь только через </w:t>
            </w:r>
            <w:r w:rsidRPr="00A30860">
              <w:rPr>
                <w:sz w:val="26"/>
                <w:szCs w:val="26"/>
              </w:rPr>
              <w:t>собственные волевые усердие и усилия. Необходимо работать над саморазвитием и получать знания. Н</w:t>
            </w:r>
            <w:r w:rsidRPr="00A30860">
              <w:rPr>
                <w:spacing w:val="-1"/>
                <w:sz w:val="26"/>
                <w:szCs w:val="26"/>
              </w:rPr>
              <w:t>еудачу воспринимают как временное явление.</w:t>
            </w:r>
          </w:p>
        </w:tc>
        <w:tc>
          <w:tcPr>
            <w:tcW w:w="5244" w:type="dxa"/>
          </w:tcPr>
          <w:p w14:paraId="119E779D" w14:textId="77777777" w:rsidR="00792C35" w:rsidRPr="00A30860" w:rsidRDefault="00792C35" w:rsidP="004048D7">
            <w:pPr>
              <w:tabs>
                <w:tab w:val="left" w:pos="567"/>
              </w:tabs>
              <w:spacing w:line="240" w:lineRule="auto"/>
              <w:ind w:firstLine="567"/>
              <w:jc w:val="both"/>
              <w:rPr>
                <w:sz w:val="26"/>
                <w:szCs w:val="26"/>
              </w:rPr>
            </w:pPr>
            <w:r w:rsidRPr="00A30860">
              <w:rPr>
                <w:sz w:val="26"/>
                <w:szCs w:val="26"/>
              </w:rPr>
              <w:t xml:space="preserve">Самооценка слишком завышена, или слишком занижена. Самооценка </w:t>
            </w:r>
            <w:r w:rsidRPr="00A30860">
              <w:rPr>
                <w:spacing w:val="-1"/>
                <w:sz w:val="26"/>
                <w:szCs w:val="26"/>
              </w:rPr>
              <w:t>неустойчивая. Считают у</w:t>
            </w:r>
            <w:r w:rsidRPr="00A30860">
              <w:rPr>
                <w:sz w:val="26"/>
                <w:szCs w:val="26"/>
              </w:rPr>
              <w:t xml:space="preserve">спех временным, неудачу постоянным спутником. Переживаю, думая, что у них нет способностей. </w:t>
            </w:r>
          </w:p>
        </w:tc>
      </w:tr>
      <w:tr w:rsidR="00792C35" w:rsidRPr="00A30860" w14:paraId="6E3E56C5" w14:textId="77777777" w:rsidTr="00792C35">
        <w:tc>
          <w:tcPr>
            <w:tcW w:w="9526" w:type="dxa"/>
            <w:gridSpan w:val="2"/>
          </w:tcPr>
          <w:p w14:paraId="77F7888C" w14:textId="77777777" w:rsidR="00792C35" w:rsidRPr="00A30860" w:rsidRDefault="00792C35" w:rsidP="004048D7">
            <w:pPr>
              <w:shd w:val="clear" w:color="auto" w:fill="FFFFFF"/>
              <w:tabs>
                <w:tab w:val="left" w:pos="567"/>
              </w:tabs>
              <w:spacing w:line="240" w:lineRule="auto"/>
              <w:ind w:firstLine="567"/>
              <w:jc w:val="center"/>
              <w:rPr>
                <w:sz w:val="26"/>
                <w:szCs w:val="26"/>
              </w:rPr>
            </w:pPr>
            <w:r w:rsidRPr="00A30860">
              <w:rPr>
                <w:bCs/>
                <w:spacing w:val="-3"/>
                <w:sz w:val="26"/>
                <w:szCs w:val="26"/>
              </w:rPr>
              <w:t>7. В</w:t>
            </w:r>
            <w:r w:rsidRPr="00A30860">
              <w:rPr>
                <w:bCs/>
                <w:sz w:val="26"/>
                <w:szCs w:val="26"/>
              </w:rPr>
              <w:t xml:space="preserve">ременная </w:t>
            </w:r>
            <w:r w:rsidRPr="00A30860">
              <w:rPr>
                <w:bCs/>
                <w:spacing w:val="-3"/>
                <w:sz w:val="26"/>
                <w:szCs w:val="26"/>
              </w:rPr>
              <w:t>перспектива</w:t>
            </w:r>
          </w:p>
        </w:tc>
      </w:tr>
      <w:tr w:rsidR="00792C35" w:rsidRPr="00A30860" w14:paraId="725F936B" w14:textId="77777777" w:rsidTr="001F3A9D">
        <w:tc>
          <w:tcPr>
            <w:tcW w:w="4282" w:type="dxa"/>
          </w:tcPr>
          <w:p w14:paraId="6893C3C4" w14:textId="77777777" w:rsidR="00792C35" w:rsidRPr="00A30860" w:rsidRDefault="00792C35" w:rsidP="004048D7">
            <w:pPr>
              <w:shd w:val="clear" w:color="auto" w:fill="FFFFFF"/>
              <w:tabs>
                <w:tab w:val="left" w:pos="567"/>
              </w:tabs>
              <w:spacing w:line="240" w:lineRule="auto"/>
              <w:ind w:firstLine="567"/>
              <w:jc w:val="both"/>
              <w:rPr>
                <w:b/>
                <w:bCs/>
                <w:sz w:val="26"/>
                <w:szCs w:val="26"/>
              </w:rPr>
            </w:pPr>
            <w:r w:rsidRPr="00A30860">
              <w:rPr>
                <w:sz w:val="26"/>
                <w:szCs w:val="26"/>
              </w:rPr>
              <w:t xml:space="preserve">Планирование составляется из реальных инициатив. Временная перспектива направлена на далекое будущее. </w:t>
            </w:r>
          </w:p>
        </w:tc>
        <w:tc>
          <w:tcPr>
            <w:tcW w:w="5244" w:type="dxa"/>
          </w:tcPr>
          <w:p w14:paraId="07CA2E51" w14:textId="77777777" w:rsidR="00792C35" w:rsidRPr="00A30860" w:rsidRDefault="00792C35" w:rsidP="004048D7">
            <w:pPr>
              <w:tabs>
                <w:tab w:val="left" w:pos="567"/>
              </w:tabs>
              <w:spacing w:line="240" w:lineRule="auto"/>
              <w:ind w:firstLine="567"/>
              <w:jc w:val="both"/>
              <w:rPr>
                <w:sz w:val="26"/>
                <w:szCs w:val="26"/>
              </w:rPr>
            </w:pPr>
            <w:r w:rsidRPr="00A30860">
              <w:rPr>
                <w:sz w:val="26"/>
                <w:szCs w:val="26"/>
              </w:rPr>
              <w:t xml:space="preserve">Планирование складывается из сверх великих или узко направленных инициатив. Страх заглянуть в далекое будущее. </w:t>
            </w:r>
          </w:p>
        </w:tc>
      </w:tr>
    </w:tbl>
    <w:p w14:paraId="57A76056" w14:textId="77777777" w:rsidR="00792C35" w:rsidRPr="00A30860" w:rsidRDefault="00792C35" w:rsidP="004048D7">
      <w:pPr>
        <w:shd w:val="clear" w:color="auto" w:fill="FFFFFF"/>
        <w:tabs>
          <w:tab w:val="left" w:pos="567"/>
        </w:tabs>
        <w:spacing w:after="0" w:line="240" w:lineRule="auto"/>
        <w:ind w:firstLine="567"/>
        <w:jc w:val="both"/>
        <w:rPr>
          <w:rFonts w:ascii="Times New Roman" w:hAnsi="Times New Roman" w:cs="Times New Roman"/>
          <w:spacing w:val="-1"/>
          <w:sz w:val="28"/>
          <w:szCs w:val="28"/>
        </w:rPr>
      </w:pPr>
    </w:p>
    <w:p w14:paraId="4B27B5CF"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1"/>
          <w:sz w:val="28"/>
          <w:szCs w:val="28"/>
        </w:rPr>
        <w:t xml:space="preserve">Педагоги и психологи отчетливо понимают, что школьники, имеющие мотивы достижения успеха, за основу поведения в процессе обучения, всегда будут избирать мотивационную </w:t>
      </w:r>
      <w:r w:rsidRPr="00A30860">
        <w:rPr>
          <w:rFonts w:ascii="Times New Roman" w:hAnsi="Times New Roman" w:cs="Times New Roman"/>
          <w:spacing w:val="-2"/>
          <w:sz w:val="28"/>
          <w:szCs w:val="28"/>
        </w:rPr>
        <w:t xml:space="preserve">стратегию достижения успеха. </w:t>
      </w:r>
      <w:r w:rsidRPr="00A30860">
        <w:rPr>
          <w:rFonts w:ascii="Times New Roman" w:hAnsi="Times New Roman" w:cs="Times New Roman"/>
          <w:spacing w:val="-1"/>
          <w:sz w:val="28"/>
          <w:szCs w:val="28"/>
        </w:rPr>
        <w:t xml:space="preserve">Тогда как, школьники, имеющие мотивы избегания неуспеха, как основу поведения в процессе обучения, всегда будут избирать мотивационную </w:t>
      </w:r>
      <w:r w:rsidRPr="00A30860">
        <w:rPr>
          <w:rFonts w:ascii="Times New Roman" w:hAnsi="Times New Roman" w:cs="Times New Roman"/>
          <w:spacing w:val="-2"/>
          <w:sz w:val="28"/>
          <w:szCs w:val="28"/>
        </w:rPr>
        <w:t xml:space="preserve">стратегию избегания неуспеха. </w:t>
      </w:r>
      <w:r w:rsidRPr="00A30860">
        <w:rPr>
          <w:rFonts w:ascii="Times New Roman" w:hAnsi="Times New Roman" w:cs="Times New Roman"/>
          <w:sz w:val="28"/>
          <w:szCs w:val="28"/>
        </w:rPr>
        <w:t>Результаты исследования мотивации достижения во взаимосвязи с личностно-поведенческими характеристиками показали, как различные учебные производственные и жизненные ситуации влияют на проявление мотива достижения.  Если перед учащимся предстоит решение трудной многозадачной проблемы, требующая количественного и качественного решения, мы можем предположить каким будет поведение ученика в зависимости от степени присутствия в нем мотивации достижения. Как мы уже указывали поддерживать самостоятельность учащихся, организовывать проведение занятий с привлечение инновационных образовательных технологий в сочетании с демократическим стилем образовательной среды –основная платформа для развития мотивации достижения</w:t>
      </w:r>
      <w:r w:rsidRPr="00A30860">
        <w:rPr>
          <w:rFonts w:ascii="Times New Roman" w:hAnsi="Times New Roman" w:cs="Times New Roman"/>
          <w:spacing w:val="-11"/>
          <w:sz w:val="28"/>
          <w:szCs w:val="28"/>
        </w:rPr>
        <w:t>.</w:t>
      </w:r>
    </w:p>
    <w:p w14:paraId="4D76959F" w14:textId="77777777" w:rsidR="00E96A18" w:rsidRPr="00A30860" w:rsidRDefault="00056D6E"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11"/>
          <w:sz w:val="28"/>
          <w:szCs w:val="28"/>
        </w:rPr>
        <w:t>В результате</w:t>
      </w:r>
      <w:r w:rsidR="00E96A18" w:rsidRPr="00A30860">
        <w:rPr>
          <w:rFonts w:ascii="Times New Roman" w:hAnsi="Times New Roman" w:cs="Times New Roman"/>
          <w:spacing w:val="-11"/>
          <w:sz w:val="28"/>
          <w:szCs w:val="28"/>
        </w:rPr>
        <w:t xml:space="preserve"> полученных путем анкетирования данных, мы проанализировали понимание собственных потребностей в достижениях и мотивации достижения у учащихся и у их педагогов. Педагоги</w:t>
      </w:r>
      <w:r w:rsidR="00E96A18" w:rsidRPr="00A30860">
        <w:rPr>
          <w:rFonts w:ascii="Times New Roman" w:hAnsi="Times New Roman" w:cs="Times New Roman"/>
          <w:sz w:val="28"/>
          <w:szCs w:val="28"/>
        </w:rPr>
        <w:t xml:space="preserve"> показали, что в условиях реализации обновленного содержания образовательных программ наличие мотивации </w:t>
      </w:r>
      <w:r w:rsidR="00E96A18" w:rsidRPr="00A30860">
        <w:rPr>
          <w:rFonts w:ascii="Times New Roman" w:hAnsi="Times New Roman" w:cs="Times New Roman"/>
          <w:sz w:val="28"/>
          <w:szCs w:val="28"/>
        </w:rPr>
        <w:lastRenderedPageBreak/>
        <w:t xml:space="preserve">достижения у учащихся и дальнейшее ее развитие является важным аргументом. Педагоги подчеркивали, что благодаря развитию мотивации достижения </w:t>
      </w:r>
      <w:r w:rsidR="00E96A18" w:rsidRPr="00A30860">
        <w:rPr>
          <w:rFonts w:ascii="Times New Roman" w:hAnsi="Times New Roman" w:cs="Times New Roman"/>
          <w:spacing w:val="-1"/>
          <w:sz w:val="28"/>
          <w:szCs w:val="28"/>
        </w:rPr>
        <w:t xml:space="preserve">важным в учебной деятельности школьников становится </w:t>
      </w:r>
      <w:r w:rsidR="00E96A18" w:rsidRPr="00A30860">
        <w:rPr>
          <w:rFonts w:ascii="Times New Roman" w:hAnsi="Times New Roman" w:cs="Times New Roman"/>
          <w:sz w:val="28"/>
          <w:szCs w:val="28"/>
        </w:rPr>
        <w:t xml:space="preserve">высокая познавательная активность, самостоятельность, коммуникабельность. </w:t>
      </w:r>
    </w:p>
    <w:p w14:paraId="5956E348"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Мнения о мотивации достижения, высказанные педагогами: мотивация достижения аналогична познавательной мотивации считали одни, другие определяли мотивацию достижения как весь комплекс мотивов, который есть у учащегося, это основа для активации в планировании целей и ее реализации стало третьим мнением педагогов, и наконец в – четвертых, были определены педагоги, которые определяли мотивацию достижения, как наличие способностей добиваться успеха в общении, в учебе, быть уверенным и стойким, иметь неповторимую и осознанную индивидуальность.</w:t>
      </w:r>
    </w:p>
    <w:p w14:paraId="755A17EC"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рамках обновленного содержания образовательных программ педагогическими и психологическими приемами развития мотивации достижения преподаватели называли следующие параметры: создание ситуаций успеха в образовательном процессе, a также сотрудничество и диалогичное общение педагогов и обучающихся. </w:t>
      </w:r>
    </w:p>
    <w:p w14:paraId="1C549F9D"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12"/>
          <w:sz w:val="28"/>
          <w:szCs w:val="28"/>
        </w:rPr>
        <w:t xml:space="preserve">Данные, полученные по результатам </w:t>
      </w:r>
      <w:r w:rsidRPr="00A30860">
        <w:rPr>
          <w:rFonts w:ascii="Times New Roman" w:hAnsi="Times New Roman" w:cs="Times New Roman"/>
          <w:sz w:val="28"/>
          <w:szCs w:val="28"/>
        </w:rPr>
        <w:t>анкетирования, свидетельствуют о значимости и необходимости развития мотивации достижения у школьников в изменившихся условиях обновления школьной программы.</w:t>
      </w:r>
    </w:p>
    <w:p w14:paraId="757C0CA5" w14:textId="0B11C8DD"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9"/>
          <w:sz w:val="28"/>
          <w:szCs w:val="28"/>
        </w:rPr>
        <w:t xml:space="preserve">Анкетированием были охвачены также и родители школьников 7 и 8 классов. К нашему удовлетворению, опрос родителей школьников </w:t>
      </w:r>
      <w:r w:rsidRPr="00A30860">
        <w:rPr>
          <w:rFonts w:ascii="Times New Roman" w:hAnsi="Times New Roman" w:cs="Times New Roman"/>
          <w:sz w:val="28"/>
          <w:szCs w:val="28"/>
        </w:rPr>
        <w:t>показал, что</w:t>
      </w:r>
      <w:r w:rsidR="00D66DAB" w:rsidRPr="00A30860">
        <w:rPr>
          <w:rFonts w:ascii="Times New Roman" w:hAnsi="Times New Roman" w:cs="Times New Roman"/>
          <w:sz w:val="28"/>
          <w:szCs w:val="28"/>
        </w:rPr>
        <w:t>,</w:t>
      </w:r>
      <w:r w:rsidRPr="00A30860">
        <w:rPr>
          <w:rFonts w:ascii="Times New Roman" w:hAnsi="Times New Roman" w:cs="Times New Roman"/>
          <w:sz w:val="28"/>
          <w:szCs w:val="28"/>
        </w:rPr>
        <w:t xml:space="preserve"> отмечая качественные изменения в обновлении образовательных школьных программ, родители соглашались с необходимостью личностного роста и развития мотивации достижения своих детей. </w:t>
      </w:r>
    </w:p>
    <w:p w14:paraId="32FE0224"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7"/>
          <w:sz w:val="28"/>
          <w:szCs w:val="28"/>
        </w:rPr>
        <w:t xml:space="preserve">При разборе ответов </w:t>
      </w:r>
      <w:r w:rsidRPr="00A30860">
        <w:rPr>
          <w:rFonts w:ascii="Times New Roman" w:hAnsi="Times New Roman" w:cs="Times New Roman"/>
          <w:spacing w:val="-2"/>
          <w:sz w:val="28"/>
          <w:szCs w:val="28"/>
        </w:rPr>
        <w:t xml:space="preserve">родителей было выявлено что значимость мотивации достижения для родителей являлась достаточно ценной. Родители желали видеть своих детей смелыми, </w:t>
      </w:r>
      <w:r w:rsidRPr="00A30860">
        <w:rPr>
          <w:rFonts w:ascii="Times New Roman" w:hAnsi="Times New Roman" w:cs="Times New Roman"/>
          <w:spacing w:val="-12"/>
          <w:sz w:val="28"/>
          <w:szCs w:val="28"/>
        </w:rPr>
        <w:t xml:space="preserve">активными, </w:t>
      </w:r>
      <w:r w:rsidRPr="00A30860">
        <w:rPr>
          <w:rFonts w:ascii="Times New Roman" w:hAnsi="Times New Roman" w:cs="Times New Roman"/>
          <w:spacing w:val="-11"/>
          <w:sz w:val="28"/>
          <w:szCs w:val="28"/>
        </w:rPr>
        <w:t xml:space="preserve">самостоятельными, и </w:t>
      </w:r>
      <w:r w:rsidRPr="00A30860">
        <w:rPr>
          <w:rFonts w:ascii="Times New Roman" w:hAnsi="Times New Roman" w:cs="Times New Roman"/>
          <w:spacing w:val="-12"/>
          <w:sz w:val="28"/>
          <w:szCs w:val="28"/>
        </w:rPr>
        <w:t>целеустремленными. У</w:t>
      </w:r>
      <w:r w:rsidRPr="00A30860">
        <w:rPr>
          <w:rFonts w:ascii="Times New Roman" w:hAnsi="Times New Roman" w:cs="Times New Roman"/>
          <w:spacing w:val="-7"/>
          <w:sz w:val="28"/>
          <w:szCs w:val="28"/>
        </w:rPr>
        <w:t xml:space="preserve">спешная достиженческая деятельность, по мнению родителей это деятельность, где особое место занимает личностное </w:t>
      </w:r>
      <w:r w:rsidRPr="00A30860">
        <w:rPr>
          <w:rFonts w:ascii="Times New Roman" w:hAnsi="Times New Roman" w:cs="Times New Roman"/>
          <w:sz w:val="28"/>
          <w:szCs w:val="28"/>
        </w:rPr>
        <w:t xml:space="preserve">достижение, </w:t>
      </w:r>
      <w:r w:rsidRPr="00A30860">
        <w:rPr>
          <w:rFonts w:ascii="Times New Roman" w:hAnsi="Times New Roman" w:cs="Times New Roman"/>
          <w:spacing w:val="-9"/>
          <w:sz w:val="28"/>
          <w:szCs w:val="28"/>
        </w:rPr>
        <w:t xml:space="preserve">умеющими справляться ситуационными изменениями. </w:t>
      </w:r>
    </w:p>
    <w:p w14:paraId="55A4DDA4"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pacing w:val="-7"/>
          <w:sz w:val="28"/>
          <w:szCs w:val="28"/>
        </w:rPr>
      </w:pPr>
      <w:r w:rsidRPr="00A30860">
        <w:rPr>
          <w:rFonts w:ascii="Times New Roman" w:hAnsi="Times New Roman" w:cs="Times New Roman"/>
          <w:bCs/>
          <w:spacing w:val="-10"/>
          <w:sz w:val="28"/>
          <w:szCs w:val="28"/>
        </w:rPr>
        <w:t xml:space="preserve">Результаты анкетирования школьников, педагогов и родителей </w:t>
      </w:r>
      <w:r w:rsidRPr="00A30860">
        <w:rPr>
          <w:rFonts w:ascii="Times New Roman" w:hAnsi="Times New Roman" w:cs="Times New Roman"/>
          <w:spacing w:val="-7"/>
          <w:sz w:val="28"/>
          <w:szCs w:val="28"/>
        </w:rPr>
        <w:t>показывает в целом, что все три категории субъектов образовательного процесса</w:t>
      </w:r>
      <w:r w:rsidR="00C16CCC" w:rsidRPr="00A30860">
        <w:rPr>
          <w:rFonts w:ascii="Times New Roman" w:hAnsi="Times New Roman" w:cs="Times New Roman"/>
          <w:spacing w:val="-7"/>
          <w:sz w:val="28"/>
          <w:szCs w:val="28"/>
        </w:rPr>
        <w:t xml:space="preserve"> знают о мотивации достижения. </w:t>
      </w:r>
      <w:r w:rsidRPr="00A30860">
        <w:rPr>
          <w:rFonts w:ascii="Times New Roman" w:hAnsi="Times New Roman" w:cs="Times New Roman"/>
          <w:spacing w:val="-7"/>
          <w:sz w:val="28"/>
          <w:szCs w:val="28"/>
        </w:rPr>
        <w:t xml:space="preserve">Согласны с вопросами анкетирования в отношении стремлении повышения эффективности учебной и другой деятельности. </w:t>
      </w:r>
    </w:p>
    <w:p w14:paraId="30D7D01E"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pacing w:val="-9"/>
          <w:sz w:val="28"/>
          <w:szCs w:val="28"/>
        </w:rPr>
        <w:t xml:space="preserve">Наблюдение за учащимися их </w:t>
      </w:r>
      <w:r w:rsidRPr="00A30860">
        <w:rPr>
          <w:rFonts w:ascii="Times New Roman" w:hAnsi="Times New Roman" w:cs="Times New Roman"/>
          <w:spacing w:val="-8"/>
          <w:sz w:val="28"/>
          <w:szCs w:val="28"/>
        </w:rPr>
        <w:t xml:space="preserve">умением реагировать на конкретную и своевременную </w:t>
      </w:r>
      <w:r w:rsidRPr="00A30860">
        <w:rPr>
          <w:rFonts w:ascii="Times New Roman" w:hAnsi="Times New Roman" w:cs="Times New Roman"/>
          <w:spacing w:val="-9"/>
          <w:sz w:val="28"/>
          <w:szCs w:val="28"/>
        </w:rPr>
        <w:t>обратную связь в виде похвалы, хороших оценок для одних, а для других учащихся важна собственная оценка и внутреннее согласие или несогласие, проведение собственной рефлексии.</w:t>
      </w:r>
    </w:p>
    <w:p w14:paraId="6257EC2F"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pacing w:val="-10"/>
          <w:sz w:val="28"/>
          <w:szCs w:val="28"/>
        </w:rPr>
      </w:pPr>
      <w:r w:rsidRPr="00A30860">
        <w:rPr>
          <w:rFonts w:ascii="Times New Roman" w:hAnsi="Times New Roman" w:cs="Times New Roman"/>
          <w:spacing w:val="-10"/>
          <w:sz w:val="28"/>
          <w:szCs w:val="28"/>
        </w:rPr>
        <w:t xml:space="preserve">На основании проведенной </w:t>
      </w:r>
      <w:r w:rsidRPr="00A30860">
        <w:rPr>
          <w:rFonts w:ascii="Times New Roman" w:hAnsi="Times New Roman" w:cs="Times New Roman"/>
          <w:sz w:val="28"/>
          <w:szCs w:val="28"/>
        </w:rPr>
        <w:t xml:space="preserve">экспериментальной работы, </w:t>
      </w:r>
      <w:r w:rsidRPr="00A30860">
        <w:rPr>
          <w:rFonts w:ascii="Times New Roman" w:hAnsi="Times New Roman" w:cs="Times New Roman"/>
          <w:spacing w:val="-1"/>
          <w:sz w:val="28"/>
          <w:szCs w:val="28"/>
        </w:rPr>
        <w:t xml:space="preserve">осуществляемой в реальных достиженческих ситуациях, нами было </w:t>
      </w:r>
      <w:r w:rsidRPr="00A30860">
        <w:rPr>
          <w:rFonts w:ascii="Times New Roman" w:hAnsi="Times New Roman" w:cs="Times New Roman"/>
          <w:spacing w:val="-10"/>
          <w:sz w:val="28"/>
          <w:szCs w:val="28"/>
        </w:rPr>
        <w:t xml:space="preserve">определено содержание уровней </w:t>
      </w:r>
      <w:r w:rsidRPr="00A30860">
        <w:rPr>
          <w:rFonts w:ascii="Times New Roman" w:hAnsi="Times New Roman" w:cs="Times New Roman"/>
          <w:spacing w:val="-10"/>
          <w:sz w:val="28"/>
          <w:szCs w:val="28"/>
        </w:rPr>
        <w:lastRenderedPageBreak/>
        <w:t xml:space="preserve">высокомотивированной группы и </w:t>
      </w:r>
      <w:r w:rsidR="00316335" w:rsidRPr="00A30860">
        <w:rPr>
          <w:rFonts w:ascii="Times New Roman" w:hAnsi="Times New Roman" w:cs="Times New Roman"/>
          <w:spacing w:val="-10"/>
          <w:sz w:val="28"/>
          <w:szCs w:val="28"/>
        </w:rPr>
        <w:t xml:space="preserve">средне и </w:t>
      </w:r>
      <w:proofErr w:type="spellStart"/>
      <w:r w:rsidR="00316335" w:rsidRPr="00A30860">
        <w:rPr>
          <w:rFonts w:ascii="Times New Roman" w:hAnsi="Times New Roman" w:cs="Times New Roman"/>
          <w:spacing w:val="-10"/>
          <w:sz w:val="28"/>
          <w:szCs w:val="28"/>
        </w:rPr>
        <w:t>н</w:t>
      </w:r>
      <w:r w:rsidRPr="00A30860">
        <w:rPr>
          <w:rFonts w:ascii="Times New Roman" w:hAnsi="Times New Roman" w:cs="Times New Roman"/>
          <w:spacing w:val="-10"/>
          <w:sz w:val="28"/>
          <w:szCs w:val="28"/>
        </w:rPr>
        <w:t>изкомотивированной</w:t>
      </w:r>
      <w:proofErr w:type="spellEnd"/>
      <w:r w:rsidRPr="00A30860">
        <w:rPr>
          <w:rFonts w:ascii="Times New Roman" w:hAnsi="Times New Roman" w:cs="Times New Roman"/>
          <w:spacing w:val="-10"/>
          <w:sz w:val="28"/>
          <w:szCs w:val="28"/>
        </w:rPr>
        <w:t xml:space="preserve"> группы. </w:t>
      </w:r>
      <w:r w:rsidR="00056D6E" w:rsidRPr="00A30860">
        <w:rPr>
          <w:rFonts w:ascii="Times New Roman" w:hAnsi="Times New Roman" w:cs="Times New Roman"/>
          <w:spacing w:val="-10"/>
          <w:sz w:val="28"/>
          <w:szCs w:val="28"/>
        </w:rPr>
        <w:t>В таблице 13</w:t>
      </w:r>
      <w:r w:rsidRPr="00A30860">
        <w:rPr>
          <w:rFonts w:ascii="Times New Roman" w:hAnsi="Times New Roman" w:cs="Times New Roman"/>
          <w:spacing w:val="-10"/>
          <w:sz w:val="28"/>
          <w:szCs w:val="28"/>
        </w:rPr>
        <w:t xml:space="preserve"> приводятся качественные критерии и характеристики школьников</w:t>
      </w:r>
      <w:r w:rsidR="0084595B" w:rsidRPr="00A30860">
        <w:rPr>
          <w:rFonts w:ascii="Times New Roman" w:hAnsi="Times New Roman" w:cs="Times New Roman"/>
          <w:spacing w:val="-10"/>
          <w:sz w:val="28"/>
          <w:szCs w:val="28"/>
        </w:rPr>
        <w:t>.</w:t>
      </w:r>
      <w:r w:rsidRPr="00A30860">
        <w:rPr>
          <w:rFonts w:ascii="Times New Roman" w:hAnsi="Times New Roman" w:cs="Times New Roman"/>
          <w:spacing w:val="-10"/>
          <w:sz w:val="28"/>
          <w:szCs w:val="28"/>
        </w:rPr>
        <w:t xml:space="preserve"> </w:t>
      </w:r>
    </w:p>
    <w:p w14:paraId="620CA662" w14:textId="77777777" w:rsidR="00E96A18" w:rsidRPr="00A30860" w:rsidRDefault="00E96A18" w:rsidP="004048D7">
      <w:pPr>
        <w:widowControl w:val="0"/>
        <w:shd w:val="clear" w:color="auto" w:fill="FFFFFF"/>
        <w:tabs>
          <w:tab w:val="left" w:pos="567"/>
        </w:tabs>
        <w:autoSpaceDE w:val="0"/>
        <w:autoSpaceDN w:val="0"/>
        <w:adjustRightInd w:val="0"/>
        <w:spacing w:after="0" w:line="240" w:lineRule="auto"/>
        <w:ind w:firstLine="567"/>
        <w:jc w:val="both"/>
        <w:rPr>
          <w:rFonts w:ascii="Times New Roman" w:hAnsi="Times New Roman" w:cs="Times New Roman"/>
          <w:spacing w:val="-10"/>
          <w:sz w:val="28"/>
          <w:szCs w:val="28"/>
        </w:rPr>
      </w:pPr>
      <w:r w:rsidRPr="00A30860">
        <w:rPr>
          <w:rFonts w:ascii="Times New Roman" w:hAnsi="Times New Roman" w:cs="Times New Roman"/>
          <w:spacing w:val="-6"/>
          <w:sz w:val="28"/>
          <w:szCs w:val="28"/>
        </w:rPr>
        <w:t xml:space="preserve">Таким образом, результаты констатирующего эксперимента </w:t>
      </w:r>
      <w:r w:rsidRPr="00A30860">
        <w:rPr>
          <w:rFonts w:ascii="Times New Roman" w:hAnsi="Times New Roman" w:cs="Times New Roman"/>
          <w:spacing w:val="-9"/>
          <w:sz w:val="28"/>
          <w:szCs w:val="28"/>
        </w:rPr>
        <w:t xml:space="preserve">свидетельствуют о том, что развитие мотивации достижения, учащихся </w:t>
      </w:r>
      <w:r w:rsidRPr="00A30860">
        <w:rPr>
          <w:rFonts w:ascii="Times New Roman" w:hAnsi="Times New Roman" w:cs="Times New Roman"/>
          <w:spacing w:val="-5"/>
          <w:sz w:val="28"/>
          <w:szCs w:val="28"/>
        </w:rPr>
        <w:t xml:space="preserve">с точки зрения обретения ценностного и </w:t>
      </w:r>
      <w:r w:rsidRPr="00A30860">
        <w:rPr>
          <w:rFonts w:ascii="Times New Roman" w:hAnsi="Times New Roman" w:cs="Times New Roman"/>
          <w:spacing w:val="-9"/>
          <w:sz w:val="28"/>
          <w:szCs w:val="28"/>
        </w:rPr>
        <w:t xml:space="preserve">смыслового опыта достижений имеет некоторые проблемы.  Полученные результаты показали, что мотивация достижения учащихся в условиях традиционной школы развивается фрагментарно и носит временный </w:t>
      </w:r>
      <w:r w:rsidRPr="00A30860">
        <w:rPr>
          <w:rFonts w:ascii="Times New Roman" w:hAnsi="Times New Roman" w:cs="Times New Roman"/>
          <w:spacing w:val="-10"/>
          <w:sz w:val="28"/>
          <w:szCs w:val="28"/>
        </w:rPr>
        <w:t xml:space="preserve">характер, внешняя оценка для учащихся остается приоритетной, без </w:t>
      </w:r>
      <w:r w:rsidR="00864555" w:rsidRPr="00A30860">
        <w:rPr>
          <w:rFonts w:ascii="Times New Roman" w:hAnsi="Times New Roman" w:cs="Times New Roman"/>
          <w:spacing w:val="-5"/>
          <w:sz w:val="28"/>
          <w:szCs w:val="28"/>
        </w:rPr>
        <w:t>осмысления личной</w:t>
      </w:r>
      <w:r w:rsidRPr="00A30860">
        <w:rPr>
          <w:rFonts w:ascii="Times New Roman" w:hAnsi="Times New Roman" w:cs="Times New Roman"/>
          <w:spacing w:val="-5"/>
          <w:sz w:val="28"/>
          <w:szCs w:val="28"/>
        </w:rPr>
        <w:t xml:space="preserve"> ценности и ответственности, </w:t>
      </w:r>
      <w:r w:rsidRPr="00A30860">
        <w:rPr>
          <w:rFonts w:ascii="Times New Roman" w:hAnsi="Times New Roman" w:cs="Times New Roman"/>
          <w:spacing w:val="-10"/>
          <w:sz w:val="28"/>
          <w:szCs w:val="28"/>
        </w:rPr>
        <w:t xml:space="preserve">неспособности, учащихся рефлексировать </w:t>
      </w:r>
      <w:r w:rsidRPr="00A30860">
        <w:rPr>
          <w:rFonts w:ascii="Times New Roman" w:hAnsi="Times New Roman" w:cs="Times New Roman"/>
          <w:sz w:val="28"/>
          <w:szCs w:val="28"/>
        </w:rPr>
        <w:t xml:space="preserve">собственную деятельность, активизирует мотив избегания неудачи </w:t>
      </w:r>
      <w:r w:rsidRPr="00A30860">
        <w:rPr>
          <w:rFonts w:ascii="Times New Roman" w:hAnsi="Times New Roman" w:cs="Times New Roman"/>
          <w:spacing w:val="-9"/>
          <w:sz w:val="28"/>
          <w:szCs w:val="28"/>
        </w:rPr>
        <w:t xml:space="preserve">учащихся. </w:t>
      </w:r>
    </w:p>
    <w:p w14:paraId="1A57D93E" w14:textId="77777777" w:rsidR="00E96A18" w:rsidRPr="00A30860" w:rsidRDefault="00E96A18" w:rsidP="004048D7">
      <w:pPr>
        <w:widowControl w:val="0"/>
        <w:shd w:val="clear" w:color="auto" w:fill="FFFFFF"/>
        <w:tabs>
          <w:tab w:val="left" w:pos="567"/>
        </w:tabs>
        <w:autoSpaceDE w:val="0"/>
        <w:autoSpaceDN w:val="0"/>
        <w:adjustRightInd w:val="0"/>
        <w:spacing w:after="0" w:line="240" w:lineRule="auto"/>
        <w:ind w:firstLine="567"/>
        <w:jc w:val="both"/>
        <w:rPr>
          <w:rFonts w:ascii="Times New Roman" w:hAnsi="Times New Roman" w:cs="Times New Roman"/>
          <w:spacing w:val="-5"/>
          <w:sz w:val="28"/>
          <w:szCs w:val="28"/>
        </w:rPr>
      </w:pPr>
      <w:r w:rsidRPr="00A30860">
        <w:rPr>
          <w:rFonts w:ascii="Times New Roman" w:hAnsi="Times New Roman" w:cs="Times New Roman"/>
          <w:spacing w:val="-9"/>
          <w:sz w:val="28"/>
          <w:szCs w:val="28"/>
        </w:rPr>
        <w:t xml:space="preserve">Результаты проведенного на констатирующем этапе исследования </w:t>
      </w:r>
      <w:r w:rsidRPr="00A30860">
        <w:rPr>
          <w:rFonts w:ascii="Times New Roman" w:hAnsi="Times New Roman" w:cs="Times New Roman"/>
          <w:sz w:val="28"/>
          <w:szCs w:val="28"/>
        </w:rPr>
        <w:t xml:space="preserve">подтвердили наши предположения о необходимости разработки инновационной программы, </w:t>
      </w:r>
      <w:r w:rsidRPr="00A30860">
        <w:rPr>
          <w:rFonts w:ascii="Times New Roman" w:hAnsi="Times New Roman" w:cs="Times New Roman"/>
          <w:spacing w:val="-10"/>
          <w:sz w:val="28"/>
          <w:szCs w:val="28"/>
        </w:rPr>
        <w:t>направленной на</w:t>
      </w:r>
      <w:r w:rsidRPr="00A30860">
        <w:rPr>
          <w:rFonts w:ascii="Times New Roman" w:hAnsi="Times New Roman" w:cs="Times New Roman"/>
          <w:spacing w:val="-5"/>
          <w:sz w:val="28"/>
          <w:szCs w:val="28"/>
        </w:rPr>
        <w:t xml:space="preserve"> проектирование, учет и рост личностных достижений учащихся. </w:t>
      </w:r>
    </w:p>
    <w:p w14:paraId="3735D89F" w14:textId="3020C342" w:rsidR="00E96A18" w:rsidRPr="00A30860" w:rsidRDefault="00056D6E" w:rsidP="004048D7">
      <w:pPr>
        <w:widowControl w:val="0"/>
        <w:shd w:val="clear" w:color="auto" w:fill="FFFFFF"/>
        <w:tabs>
          <w:tab w:val="left" w:pos="567"/>
        </w:tabs>
        <w:autoSpaceDE w:val="0"/>
        <w:autoSpaceDN w:val="0"/>
        <w:adjustRightInd w:val="0"/>
        <w:spacing w:after="0" w:line="240" w:lineRule="auto"/>
        <w:ind w:firstLine="567"/>
        <w:jc w:val="both"/>
        <w:rPr>
          <w:rFonts w:ascii="Times New Roman" w:hAnsi="Times New Roman" w:cs="Times New Roman"/>
          <w:color w:val="000000"/>
          <w:sz w:val="28"/>
          <w:szCs w:val="28"/>
          <w:lang w:eastAsia="ru-RU"/>
        </w:rPr>
      </w:pPr>
      <w:r w:rsidRPr="00A30860">
        <w:rPr>
          <w:rFonts w:ascii="Times New Roman" w:hAnsi="Times New Roman" w:cs="Times New Roman"/>
          <w:spacing w:val="-5"/>
          <w:sz w:val="28"/>
          <w:szCs w:val="28"/>
        </w:rPr>
        <w:t xml:space="preserve">Следующий этап </w:t>
      </w:r>
      <w:r w:rsidR="00D66DAB" w:rsidRPr="00A30860">
        <w:rPr>
          <w:rFonts w:ascii="Times New Roman" w:hAnsi="Times New Roman" w:cs="Times New Roman"/>
          <w:spacing w:val="-5"/>
          <w:sz w:val="28"/>
          <w:szCs w:val="28"/>
        </w:rPr>
        <w:t>-</w:t>
      </w:r>
      <w:r w:rsidRPr="00A30860">
        <w:rPr>
          <w:rFonts w:ascii="Times New Roman" w:hAnsi="Times New Roman" w:cs="Times New Roman"/>
          <w:spacing w:val="-5"/>
          <w:sz w:val="28"/>
          <w:szCs w:val="28"/>
        </w:rPr>
        <w:t xml:space="preserve"> выявление о</w:t>
      </w:r>
      <w:r w:rsidR="00E96A18" w:rsidRPr="00A30860">
        <w:rPr>
          <w:rFonts w:ascii="Times New Roman" w:hAnsi="Times New Roman" w:cs="Times New Roman"/>
          <w:bCs/>
          <w:sz w:val="28"/>
          <w:szCs w:val="28"/>
        </w:rPr>
        <w:t>собенност</w:t>
      </w:r>
      <w:r w:rsidRPr="00A30860">
        <w:rPr>
          <w:rFonts w:ascii="Times New Roman" w:hAnsi="Times New Roman" w:cs="Times New Roman"/>
          <w:bCs/>
          <w:sz w:val="28"/>
          <w:szCs w:val="28"/>
        </w:rPr>
        <w:t>ей</w:t>
      </w:r>
      <w:r w:rsidR="00E96A18" w:rsidRPr="00A30860">
        <w:rPr>
          <w:rFonts w:ascii="Times New Roman" w:hAnsi="Times New Roman" w:cs="Times New Roman"/>
          <w:bCs/>
          <w:sz w:val="28"/>
          <w:szCs w:val="28"/>
        </w:rPr>
        <w:t xml:space="preserve"> оптимальной образовательной среды для </w:t>
      </w:r>
      <w:r w:rsidR="00E96A18" w:rsidRPr="00A30860">
        <w:rPr>
          <w:rFonts w:ascii="Times New Roman" w:hAnsi="Times New Roman" w:cs="Times New Roman"/>
          <w:bCs/>
          <w:color w:val="000000"/>
          <w:sz w:val="28"/>
          <w:szCs w:val="28"/>
          <w:lang w:eastAsia="ru-RU"/>
        </w:rPr>
        <w:t>развития достиженческой активности и</w:t>
      </w:r>
      <w:r w:rsidR="00E96A18" w:rsidRPr="00A30860">
        <w:rPr>
          <w:rFonts w:ascii="Times New Roman" w:hAnsi="Times New Roman" w:cs="Times New Roman"/>
          <w:color w:val="000000"/>
          <w:sz w:val="28"/>
          <w:szCs w:val="28"/>
          <w:lang w:eastAsia="ru-RU"/>
        </w:rPr>
        <w:t xml:space="preserve"> </w:t>
      </w:r>
      <w:r w:rsidRPr="00A30860">
        <w:rPr>
          <w:rFonts w:ascii="Times New Roman" w:hAnsi="Times New Roman" w:cs="Times New Roman"/>
          <w:sz w:val="28"/>
          <w:szCs w:val="28"/>
        </w:rPr>
        <w:t>самоактуализации учащихся</w:t>
      </w:r>
      <w:r w:rsidRPr="00A30860">
        <w:rPr>
          <w:rFonts w:ascii="Times New Roman" w:hAnsi="Times New Roman" w:cs="Times New Roman"/>
          <w:i/>
          <w:sz w:val="28"/>
          <w:szCs w:val="28"/>
        </w:rPr>
        <w:t xml:space="preserve">. </w:t>
      </w:r>
      <w:r w:rsidR="00E96A18" w:rsidRPr="00A30860">
        <w:rPr>
          <w:rFonts w:ascii="Times New Roman" w:hAnsi="Times New Roman" w:cs="Times New Roman"/>
          <w:color w:val="000000"/>
          <w:sz w:val="28"/>
          <w:szCs w:val="28"/>
          <w:lang w:eastAsia="ru-RU"/>
        </w:rPr>
        <w:t>Задачами исследования на данном этапе являлось: определение типа и критериев качества образовательной среды и фактор ее развития в школах, участвующих в эксперименте; экспертиза образовательной среды через опрос учителей и учащихся по методике В.А. Ясвина; анализ результатов экспертизы образовательной среды, характеристика ее положительных и отрицательных критериев деятельности.</w:t>
      </w:r>
    </w:p>
    <w:p w14:paraId="1CDDB17A" w14:textId="77777777" w:rsidR="0000288D"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color w:val="000000"/>
          <w:sz w:val="28"/>
          <w:szCs w:val="28"/>
          <w:lang w:eastAsia="ru-RU"/>
        </w:rPr>
        <w:t>В рамках исследования образовательной среды нами будут представлены результаты диагностики ее векторов развития. Проведенная качественная и количественная диагностика образовательных сред будет нами отнесена или к догматической, или безмятежной, или карьерной, или наконец, творческой.</w:t>
      </w:r>
      <w:r w:rsidR="00056D6E" w:rsidRPr="00A30860">
        <w:rPr>
          <w:rFonts w:ascii="Times New Roman" w:hAnsi="Times New Roman" w:cs="Times New Roman"/>
          <w:color w:val="000000"/>
          <w:sz w:val="28"/>
          <w:szCs w:val="28"/>
          <w:lang w:eastAsia="ru-RU"/>
        </w:rPr>
        <w:t xml:space="preserve"> </w:t>
      </w:r>
      <w:r w:rsidRPr="00A30860">
        <w:rPr>
          <w:rFonts w:ascii="Times New Roman" w:hAnsi="Times New Roman" w:cs="Times New Roman"/>
          <w:sz w:val="28"/>
          <w:szCs w:val="28"/>
        </w:rPr>
        <w:t>Методика векторного моделирования Ясвина предполагает построение системы координат, которая состоит осей: Свобода и Зависимость, осей Активность и Пассивность. Данные параметры по осям дадут нам возможность   построить искомый тип образовательной среды. Вопросы методики Ясвина подразумевают выявления в конкретной образовательной среде наличия возможностей для свободного развития учащихся и также конкретные вопросы для выявления возможности активной деятельности учащихся. В опросе по данной методике приняло участие вся исследовательская выборка.</w:t>
      </w:r>
      <w:r w:rsidRPr="00A30860">
        <w:rPr>
          <w:rFonts w:ascii="Times New Roman" w:hAnsi="Times New Roman" w:cs="Times New Roman"/>
          <w:color w:val="000000"/>
          <w:sz w:val="28"/>
          <w:szCs w:val="28"/>
          <w:lang w:eastAsia="ru-RU"/>
        </w:rPr>
        <w:t xml:space="preserve"> </w:t>
      </w:r>
      <w:r w:rsidRPr="00A30860">
        <w:rPr>
          <w:rFonts w:ascii="Times New Roman" w:hAnsi="Times New Roman" w:cs="Times New Roman"/>
          <w:sz w:val="28"/>
          <w:szCs w:val="28"/>
        </w:rPr>
        <w:t>Следует отметить, согласно характеристике исследуемой выборки (подраздел 2.1) для исследования мотивация достижения исследуемая выборка экспериментальных классов была разделен</w:t>
      </w:r>
      <w:r w:rsidR="00056D6E" w:rsidRPr="00A30860">
        <w:rPr>
          <w:rFonts w:ascii="Times New Roman" w:hAnsi="Times New Roman" w:cs="Times New Roman"/>
          <w:sz w:val="28"/>
          <w:szCs w:val="28"/>
        </w:rPr>
        <w:t>а на восемь групп</w:t>
      </w:r>
      <w:r w:rsidRPr="00A30860">
        <w:rPr>
          <w:rFonts w:ascii="Times New Roman" w:hAnsi="Times New Roman" w:cs="Times New Roman"/>
          <w:sz w:val="28"/>
          <w:szCs w:val="28"/>
        </w:rPr>
        <w:t>.</w:t>
      </w:r>
      <w:r w:rsidR="0000288D" w:rsidRPr="00A30860">
        <w:rPr>
          <w:rFonts w:ascii="Times New Roman" w:hAnsi="Times New Roman" w:cs="Times New Roman"/>
          <w:sz w:val="28"/>
          <w:szCs w:val="28"/>
        </w:rPr>
        <w:t xml:space="preserve"> </w:t>
      </w:r>
    </w:p>
    <w:p w14:paraId="27C40EF9" w14:textId="398ACCC0"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bCs/>
          <w:color w:val="000000"/>
          <w:sz w:val="28"/>
          <w:szCs w:val="28"/>
          <w:lang w:eastAsia="fi-FI"/>
        </w:rPr>
      </w:pPr>
      <w:r w:rsidRPr="00A30860">
        <w:rPr>
          <w:rFonts w:ascii="Times New Roman" w:hAnsi="Times New Roman" w:cs="Times New Roman"/>
          <w:sz w:val="28"/>
          <w:szCs w:val="28"/>
        </w:rPr>
        <w:t>При описании результатов анкетирования по восприятию качества образовательной школьной среды придержива</w:t>
      </w:r>
      <w:r w:rsidR="00056D6E" w:rsidRPr="00A30860">
        <w:rPr>
          <w:rFonts w:ascii="Times New Roman" w:hAnsi="Times New Roman" w:cs="Times New Roman"/>
          <w:sz w:val="28"/>
          <w:szCs w:val="28"/>
        </w:rPr>
        <w:t>лись также данной схемы. На рис</w:t>
      </w:r>
      <w:r w:rsidR="00312D2E" w:rsidRPr="00A30860">
        <w:rPr>
          <w:rFonts w:ascii="Times New Roman" w:hAnsi="Times New Roman" w:cs="Times New Roman"/>
          <w:sz w:val="28"/>
          <w:szCs w:val="28"/>
        </w:rPr>
        <w:t>унке</w:t>
      </w:r>
      <w:r w:rsidR="00056D6E" w:rsidRPr="00A30860">
        <w:rPr>
          <w:rFonts w:ascii="Times New Roman" w:hAnsi="Times New Roman" w:cs="Times New Roman"/>
          <w:sz w:val="28"/>
          <w:szCs w:val="28"/>
        </w:rPr>
        <w:t xml:space="preserve"> 11</w:t>
      </w:r>
      <w:r w:rsidRPr="00A30860">
        <w:rPr>
          <w:rFonts w:ascii="Times New Roman" w:hAnsi="Times New Roman" w:cs="Times New Roman"/>
          <w:sz w:val="28"/>
          <w:szCs w:val="28"/>
        </w:rPr>
        <w:t xml:space="preserve"> показаны анализ и результаты сравнения типов образовательной среды с обучающимися 7-ых и 8-ых экспериментальных классов.</w:t>
      </w:r>
    </w:p>
    <w:p w14:paraId="277F3DAD" w14:textId="77777777" w:rsidR="00E96A18" w:rsidRPr="00A30860" w:rsidRDefault="00E96A18" w:rsidP="004048D7">
      <w:pPr>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noProof/>
          <w:sz w:val="28"/>
          <w:szCs w:val="28"/>
        </w:rPr>
        <w:lastRenderedPageBreak/>
        <w:drawing>
          <wp:inline distT="0" distB="0" distL="0" distR="0" wp14:anchorId="690CFC84" wp14:editId="32405535">
            <wp:extent cx="5940425" cy="2724150"/>
            <wp:effectExtent l="0" t="0" r="3175" b="0"/>
            <wp:docPr id="1472" name="Диаграмма 1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F1F2043" w14:textId="77777777" w:rsidR="00F90A65" w:rsidRDefault="00F90A65" w:rsidP="004048D7">
      <w:pPr>
        <w:tabs>
          <w:tab w:val="left" w:pos="567"/>
        </w:tabs>
        <w:spacing w:after="0" w:line="240" w:lineRule="auto"/>
        <w:ind w:firstLine="567"/>
        <w:jc w:val="center"/>
        <w:rPr>
          <w:rFonts w:ascii="Times New Roman" w:hAnsi="Times New Roman" w:cs="Times New Roman"/>
          <w:sz w:val="28"/>
          <w:szCs w:val="28"/>
        </w:rPr>
      </w:pPr>
    </w:p>
    <w:p w14:paraId="576DD9CE" w14:textId="7309195E" w:rsidR="00E96A18" w:rsidRPr="00A30860" w:rsidRDefault="00056D6E" w:rsidP="00F90A65">
      <w:pPr>
        <w:tabs>
          <w:tab w:val="left" w:pos="567"/>
        </w:tabs>
        <w:spacing w:after="0" w:line="240" w:lineRule="auto"/>
        <w:jc w:val="center"/>
        <w:rPr>
          <w:rFonts w:ascii="Times New Roman" w:hAnsi="Times New Roman" w:cs="Times New Roman"/>
          <w:sz w:val="28"/>
          <w:szCs w:val="28"/>
        </w:rPr>
      </w:pPr>
      <w:r w:rsidRPr="00A30860">
        <w:rPr>
          <w:rFonts w:ascii="Times New Roman" w:hAnsi="Times New Roman" w:cs="Times New Roman"/>
          <w:sz w:val="28"/>
          <w:szCs w:val="28"/>
        </w:rPr>
        <w:t>Рисунок 11</w:t>
      </w:r>
      <w:r w:rsidR="00E96A18" w:rsidRPr="00A30860">
        <w:rPr>
          <w:rFonts w:ascii="Times New Roman" w:hAnsi="Times New Roman" w:cs="Times New Roman"/>
          <w:sz w:val="28"/>
          <w:szCs w:val="28"/>
        </w:rPr>
        <w:t xml:space="preserve"> - Результаты оценок учащимися типа образовательной среды на этапе констатирующего эксперимента (7 и 8 классы) </w:t>
      </w:r>
    </w:p>
    <w:p w14:paraId="02560A4A" w14:textId="77777777" w:rsidR="00726359" w:rsidRPr="00A30860" w:rsidRDefault="00726359" w:rsidP="004048D7">
      <w:pPr>
        <w:tabs>
          <w:tab w:val="left" w:pos="567"/>
        </w:tabs>
        <w:spacing w:after="0" w:line="240" w:lineRule="auto"/>
        <w:ind w:firstLine="567"/>
        <w:jc w:val="center"/>
        <w:rPr>
          <w:rFonts w:ascii="Times New Roman" w:hAnsi="Times New Roman" w:cs="Times New Roman"/>
          <w:sz w:val="28"/>
          <w:szCs w:val="28"/>
        </w:rPr>
      </w:pPr>
    </w:p>
    <w:p w14:paraId="2C49AA60" w14:textId="64FD703D" w:rsidR="00E96A18" w:rsidRPr="00A30860" w:rsidRDefault="00056D6E"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 следующей таблице</w:t>
      </w:r>
      <w:r w:rsidR="00F90A65">
        <w:rPr>
          <w:rFonts w:ascii="Times New Roman" w:hAnsi="Times New Roman" w:cs="Times New Roman"/>
          <w:sz w:val="28"/>
          <w:szCs w:val="28"/>
        </w:rPr>
        <w:t xml:space="preserve"> 12</w:t>
      </w:r>
      <w:r w:rsidR="00E96A18" w:rsidRPr="00A30860">
        <w:rPr>
          <w:rFonts w:ascii="Times New Roman" w:hAnsi="Times New Roman" w:cs="Times New Roman"/>
          <w:sz w:val="28"/>
          <w:szCs w:val="28"/>
        </w:rPr>
        <w:t xml:space="preserve"> представлены полученные результаты диагностики вектора развития образовательной школьной среды экспериментальных школ.</w:t>
      </w:r>
    </w:p>
    <w:p w14:paraId="2119E5FD" w14:textId="77777777" w:rsidR="0084595B" w:rsidRPr="00A30860" w:rsidRDefault="0084595B" w:rsidP="004048D7">
      <w:pPr>
        <w:tabs>
          <w:tab w:val="left" w:pos="567"/>
        </w:tabs>
        <w:spacing w:after="0" w:line="240" w:lineRule="auto"/>
        <w:ind w:firstLine="567"/>
        <w:jc w:val="both"/>
        <w:rPr>
          <w:rFonts w:ascii="Times New Roman" w:hAnsi="Times New Roman" w:cs="Times New Roman"/>
          <w:sz w:val="28"/>
          <w:szCs w:val="28"/>
        </w:rPr>
      </w:pPr>
    </w:p>
    <w:p w14:paraId="7998EED4" w14:textId="77777777" w:rsidR="00792C35" w:rsidRPr="00A30860" w:rsidRDefault="0084595B"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Таблица 12</w:t>
      </w:r>
      <w:r w:rsidR="00792C35" w:rsidRPr="00A30860">
        <w:rPr>
          <w:rFonts w:ascii="Times New Roman" w:hAnsi="Times New Roman" w:cs="Times New Roman"/>
          <w:sz w:val="28"/>
          <w:szCs w:val="28"/>
        </w:rPr>
        <w:t xml:space="preserve"> – Средние значения по результатам опроса по методике векторного моделирования образовательной среды В.А. Ясвина</w:t>
      </w:r>
    </w:p>
    <w:p w14:paraId="39D5625B" w14:textId="77777777" w:rsidR="00726359" w:rsidRPr="00A30860" w:rsidRDefault="00726359" w:rsidP="004048D7">
      <w:pPr>
        <w:tabs>
          <w:tab w:val="left" w:pos="567"/>
        </w:tabs>
        <w:spacing w:after="0" w:line="240" w:lineRule="auto"/>
        <w:ind w:firstLine="567"/>
        <w:jc w:val="both"/>
        <w:rPr>
          <w:rFonts w:ascii="Times New Roman" w:hAnsi="Times New Roman" w:cs="Times New Roman"/>
          <w:sz w:val="28"/>
          <w:szCs w:val="28"/>
        </w:rPr>
      </w:pPr>
    </w:p>
    <w:tbl>
      <w:tblPr>
        <w:tblStyle w:val="a5"/>
        <w:tblW w:w="9776" w:type="dxa"/>
        <w:jc w:val="center"/>
        <w:tblLayout w:type="fixed"/>
        <w:tblLook w:val="04A0" w:firstRow="1" w:lastRow="0" w:firstColumn="1" w:lastColumn="0" w:noHBand="0" w:noVBand="1"/>
      </w:tblPr>
      <w:tblGrid>
        <w:gridCol w:w="2263"/>
        <w:gridCol w:w="1843"/>
        <w:gridCol w:w="709"/>
        <w:gridCol w:w="709"/>
        <w:gridCol w:w="708"/>
        <w:gridCol w:w="709"/>
        <w:gridCol w:w="709"/>
        <w:gridCol w:w="709"/>
        <w:gridCol w:w="708"/>
        <w:gridCol w:w="709"/>
      </w:tblGrid>
      <w:tr w:rsidR="00792C35" w:rsidRPr="00A30860" w14:paraId="6B162346" w14:textId="77777777" w:rsidTr="00CA788D">
        <w:trPr>
          <w:jc w:val="center"/>
        </w:trPr>
        <w:tc>
          <w:tcPr>
            <w:tcW w:w="4106" w:type="dxa"/>
            <w:gridSpan w:val="2"/>
            <w:vMerge w:val="restart"/>
          </w:tcPr>
          <w:p w14:paraId="7B0F25A3" w14:textId="77777777" w:rsidR="00792C35" w:rsidRPr="00A30860" w:rsidRDefault="00792C35" w:rsidP="00F90A65">
            <w:pPr>
              <w:tabs>
                <w:tab w:val="left" w:pos="567"/>
              </w:tabs>
              <w:spacing w:line="240" w:lineRule="auto"/>
              <w:jc w:val="center"/>
              <w:rPr>
                <w:sz w:val="24"/>
                <w:szCs w:val="24"/>
              </w:rPr>
            </w:pPr>
            <w:r w:rsidRPr="00A30860">
              <w:rPr>
                <w:sz w:val="24"/>
                <w:szCs w:val="24"/>
              </w:rPr>
              <w:t>Вопросы по методике векторного моделирования</w:t>
            </w:r>
          </w:p>
        </w:tc>
        <w:tc>
          <w:tcPr>
            <w:tcW w:w="5670" w:type="dxa"/>
            <w:gridSpan w:val="8"/>
          </w:tcPr>
          <w:p w14:paraId="0F23CA57" w14:textId="77777777" w:rsidR="00792C35" w:rsidRPr="00A30860" w:rsidRDefault="00792C35" w:rsidP="00F90A65">
            <w:pPr>
              <w:tabs>
                <w:tab w:val="left" w:pos="567"/>
              </w:tabs>
              <w:spacing w:line="240" w:lineRule="auto"/>
              <w:rPr>
                <w:sz w:val="24"/>
                <w:szCs w:val="24"/>
              </w:rPr>
            </w:pPr>
            <w:r w:rsidRPr="00A30860">
              <w:rPr>
                <w:sz w:val="24"/>
                <w:szCs w:val="24"/>
              </w:rPr>
              <w:t xml:space="preserve">Экспериментальная выборка </w:t>
            </w:r>
          </w:p>
        </w:tc>
      </w:tr>
      <w:tr w:rsidR="00792C35" w:rsidRPr="00A30860" w14:paraId="79CDBDB2" w14:textId="77777777" w:rsidTr="00CA788D">
        <w:trPr>
          <w:jc w:val="center"/>
        </w:trPr>
        <w:tc>
          <w:tcPr>
            <w:tcW w:w="4106" w:type="dxa"/>
            <w:gridSpan w:val="2"/>
            <w:vMerge/>
          </w:tcPr>
          <w:p w14:paraId="4B54330F" w14:textId="77777777" w:rsidR="00792C35" w:rsidRPr="00A30860" w:rsidRDefault="00792C35" w:rsidP="00F90A65">
            <w:pPr>
              <w:tabs>
                <w:tab w:val="left" w:pos="567"/>
              </w:tabs>
              <w:spacing w:line="240" w:lineRule="auto"/>
              <w:rPr>
                <w:sz w:val="24"/>
                <w:szCs w:val="24"/>
              </w:rPr>
            </w:pPr>
          </w:p>
        </w:tc>
        <w:tc>
          <w:tcPr>
            <w:tcW w:w="709" w:type="dxa"/>
          </w:tcPr>
          <w:p w14:paraId="78379F63" w14:textId="77777777" w:rsidR="00792C35" w:rsidRPr="00A30860" w:rsidRDefault="00792C35" w:rsidP="00F90A65">
            <w:pPr>
              <w:tabs>
                <w:tab w:val="left" w:pos="567"/>
              </w:tabs>
              <w:spacing w:line="240" w:lineRule="auto"/>
              <w:rPr>
                <w:sz w:val="24"/>
                <w:szCs w:val="24"/>
              </w:rPr>
            </w:pPr>
            <w:r w:rsidRPr="00A30860">
              <w:rPr>
                <w:sz w:val="24"/>
                <w:szCs w:val="24"/>
              </w:rPr>
              <w:t>1гр</w:t>
            </w:r>
          </w:p>
        </w:tc>
        <w:tc>
          <w:tcPr>
            <w:tcW w:w="709" w:type="dxa"/>
          </w:tcPr>
          <w:p w14:paraId="08EA8A1C" w14:textId="77777777" w:rsidR="00792C35" w:rsidRPr="00A30860" w:rsidRDefault="00792C35" w:rsidP="00F90A65">
            <w:pPr>
              <w:tabs>
                <w:tab w:val="left" w:pos="567"/>
              </w:tabs>
              <w:spacing w:line="240" w:lineRule="auto"/>
              <w:rPr>
                <w:sz w:val="24"/>
                <w:szCs w:val="24"/>
              </w:rPr>
            </w:pPr>
            <w:r w:rsidRPr="00A30860">
              <w:rPr>
                <w:sz w:val="24"/>
                <w:szCs w:val="24"/>
              </w:rPr>
              <w:t xml:space="preserve">2гр </w:t>
            </w:r>
          </w:p>
        </w:tc>
        <w:tc>
          <w:tcPr>
            <w:tcW w:w="708" w:type="dxa"/>
          </w:tcPr>
          <w:p w14:paraId="28C11270" w14:textId="77777777" w:rsidR="00792C35" w:rsidRPr="00A30860" w:rsidRDefault="00792C35" w:rsidP="00F90A65">
            <w:pPr>
              <w:tabs>
                <w:tab w:val="left" w:pos="567"/>
              </w:tabs>
              <w:spacing w:line="240" w:lineRule="auto"/>
              <w:rPr>
                <w:sz w:val="24"/>
                <w:szCs w:val="24"/>
              </w:rPr>
            </w:pPr>
            <w:r w:rsidRPr="00A30860">
              <w:rPr>
                <w:sz w:val="24"/>
                <w:szCs w:val="24"/>
              </w:rPr>
              <w:t>3гр</w:t>
            </w:r>
          </w:p>
        </w:tc>
        <w:tc>
          <w:tcPr>
            <w:tcW w:w="709" w:type="dxa"/>
          </w:tcPr>
          <w:p w14:paraId="11ED2A5B" w14:textId="77777777" w:rsidR="00792C35" w:rsidRPr="00A30860" w:rsidRDefault="00792C35" w:rsidP="00F90A65">
            <w:pPr>
              <w:tabs>
                <w:tab w:val="left" w:pos="567"/>
              </w:tabs>
              <w:spacing w:line="240" w:lineRule="auto"/>
              <w:rPr>
                <w:sz w:val="24"/>
                <w:szCs w:val="24"/>
              </w:rPr>
            </w:pPr>
            <w:r w:rsidRPr="00A30860">
              <w:rPr>
                <w:sz w:val="24"/>
                <w:szCs w:val="24"/>
              </w:rPr>
              <w:t>4гр</w:t>
            </w:r>
          </w:p>
        </w:tc>
        <w:tc>
          <w:tcPr>
            <w:tcW w:w="709" w:type="dxa"/>
          </w:tcPr>
          <w:p w14:paraId="527EAC77" w14:textId="77777777" w:rsidR="00792C35" w:rsidRPr="00A30860" w:rsidRDefault="00792C35" w:rsidP="00F90A65">
            <w:pPr>
              <w:tabs>
                <w:tab w:val="left" w:pos="567"/>
              </w:tabs>
              <w:spacing w:line="240" w:lineRule="auto"/>
              <w:rPr>
                <w:sz w:val="24"/>
                <w:szCs w:val="24"/>
              </w:rPr>
            </w:pPr>
            <w:r w:rsidRPr="00A30860">
              <w:rPr>
                <w:sz w:val="24"/>
                <w:szCs w:val="24"/>
              </w:rPr>
              <w:t>5гр</w:t>
            </w:r>
          </w:p>
        </w:tc>
        <w:tc>
          <w:tcPr>
            <w:tcW w:w="709" w:type="dxa"/>
          </w:tcPr>
          <w:p w14:paraId="60AB2F0A" w14:textId="77777777" w:rsidR="00792C35" w:rsidRPr="00A30860" w:rsidRDefault="00792C35" w:rsidP="00F90A65">
            <w:pPr>
              <w:tabs>
                <w:tab w:val="left" w:pos="567"/>
              </w:tabs>
              <w:spacing w:line="240" w:lineRule="auto"/>
              <w:rPr>
                <w:sz w:val="24"/>
                <w:szCs w:val="24"/>
              </w:rPr>
            </w:pPr>
            <w:r w:rsidRPr="00A30860">
              <w:rPr>
                <w:sz w:val="24"/>
                <w:szCs w:val="24"/>
              </w:rPr>
              <w:t>6гр</w:t>
            </w:r>
          </w:p>
        </w:tc>
        <w:tc>
          <w:tcPr>
            <w:tcW w:w="708" w:type="dxa"/>
          </w:tcPr>
          <w:p w14:paraId="22387C5C" w14:textId="77777777" w:rsidR="00792C35" w:rsidRPr="00A30860" w:rsidRDefault="00792C35" w:rsidP="00F90A65">
            <w:pPr>
              <w:tabs>
                <w:tab w:val="left" w:pos="567"/>
              </w:tabs>
              <w:spacing w:line="240" w:lineRule="auto"/>
              <w:rPr>
                <w:sz w:val="24"/>
                <w:szCs w:val="24"/>
              </w:rPr>
            </w:pPr>
            <w:r w:rsidRPr="00A30860">
              <w:rPr>
                <w:sz w:val="24"/>
                <w:szCs w:val="24"/>
              </w:rPr>
              <w:t>7гр</w:t>
            </w:r>
          </w:p>
        </w:tc>
        <w:tc>
          <w:tcPr>
            <w:tcW w:w="709" w:type="dxa"/>
          </w:tcPr>
          <w:p w14:paraId="6C079436" w14:textId="77777777" w:rsidR="00792C35" w:rsidRPr="00A30860" w:rsidRDefault="00792C35" w:rsidP="00F90A65">
            <w:pPr>
              <w:tabs>
                <w:tab w:val="left" w:pos="567"/>
              </w:tabs>
              <w:spacing w:line="240" w:lineRule="auto"/>
              <w:rPr>
                <w:sz w:val="24"/>
                <w:szCs w:val="24"/>
              </w:rPr>
            </w:pPr>
            <w:r w:rsidRPr="00A30860">
              <w:rPr>
                <w:sz w:val="24"/>
                <w:szCs w:val="24"/>
              </w:rPr>
              <w:t>8гр</w:t>
            </w:r>
          </w:p>
        </w:tc>
      </w:tr>
      <w:tr w:rsidR="00792C35" w:rsidRPr="00A30860" w14:paraId="029DA6CD" w14:textId="77777777" w:rsidTr="00CA788D">
        <w:trPr>
          <w:jc w:val="center"/>
        </w:trPr>
        <w:tc>
          <w:tcPr>
            <w:tcW w:w="4106" w:type="dxa"/>
            <w:gridSpan w:val="2"/>
            <w:vMerge/>
          </w:tcPr>
          <w:p w14:paraId="64F34D06" w14:textId="77777777" w:rsidR="00792C35" w:rsidRPr="00A30860" w:rsidRDefault="00792C35" w:rsidP="00F90A65">
            <w:pPr>
              <w:tabs>
                <w:tab w:val="left" w:pos="567"/>
              </w:tabs>
              <w:spacing w:line="240" w:lineRule="auto"/>
              <w:rPr>
                <w:sz w:val="24"/>
                <w:szCs w:val="24"/>
              </w:rPr>
            </w:pPr>
          </w:p>
        </w:tc>
        <w:tc>
          <w:tcPr>
            <w:tcW w:w="709" w:type="dxa"/>
          </w:tcPr>
          <w:p w14:paraId="64DEC6A7" w14:textId="77777777" w:rsidR="00792C35" w:rsidRPr="00A30860" w:rsidRDefault="00792C35" w:rsidP="00F90A65">
            <w:pPr>
              <w:tabs>
                <w:tab w:val="left" w:pos="567"/>
              </w:tabs>
              <w:spacing w:line="240" w:lineRule="auto"/>
              <w:rPr>
                <w:sz w:val="24"/>
                <w:szCs w:val="24"/>
              </w:rPr>
            </w:pPr>
            <w:r w:rsidRPr="00A30860">
              <w:rPr>
                <w:sz w:val="24"/>
                <w:szCs w:val="24"/>
              </w:rPr>
              <w:t>307</w:t>
            </w:r>
          </w:p>
        </w:tc>
        <w:tc>
          <w:tcPr>
            <w:tcW w:w="709" w:type="dxa"/>
          </w:tcPr>
          <w:p w14:paraId="5177EEF3" w14:textId="77777777" w:rsidR="00792C35" w:rsidRPr="00A30860" w:rsidRDefault="00792C35" w:rsidP="00F90A65">
            <w:pPr>
              <w:tabs>
                <w:tab w:val="left" w:pos="567"/>
              </w:tabs>
              <w:spacing w:line="240" w:lineRule="auto"/>
              <w:rPr>
                <w:sz w:val="24"/>
                <w:szCs w:val="24"/>
              </w:rPr>
            </w:pPr>
            <w:r w:rsidRPr="00A30860">
              <w:rPr>
                <w:sz w:val="24"/>
                <w:szCs w:val="24"/>
              </w:rPr>
              <w:t>239</w:t>
            </w:r>
          </w:p>
        </w:tc>
        <w:tc>
          <w:tcPr>
            <w:tcW w:w="708" w:type="dxa"/>
          </w:tcPr>
          <w:p w14:paraId="0116CAE8" w14:textId="77777777" w:rsidR="00792C35" w:rsidRPr="00A30860" w:rsidRDefault="00792C35" w:rsidP="00F90A65">
            <w:pPr>
              <w:tabs>
                <w:tab w:val="left" w:pos="567"/>
              </w:tabs>
              <w:spacing w:line="240" w:lineRule="auto"/>
              <w:rPr>
                <w:sz w:val="24"/>
                <w:szCs w:val="24"/>
              </w:rPr>
            </w:pPr>
            <w:r w:rsidRPr="00A30860">
              <w:rPr>
                <w:sz w:val="24"/>
                <w:szCs w:val="24"/>
              </w:rPr>
              <w:t>183</w:t>
            </w:r>
          </w:p>
        </w:tc>
        <w:tc>
          <w:tcPr>
            <w:tcW w:w="709" w:type="dxa"/>
          </w:tcPr>
          <w:p w14:paraId="6272C599" w14:textId="77777777" w:rsidR="00792C35" w:rsidRPr="00A30860" w:rsidRDefault="00792C35" w:rsidP="00F90A65">
            <w:pPr>
              <w:tabs>
                <w:tab w:val="left" w:pos="567"/>
              </w:tabs>
              <w:spacing w:line="240" w:lineRule="auto"/>
              <w:rPr>
                <w:sz w:val="24"/>
                <w:szCs w:val="24"/>
              </w:rPr>
            </w:pPr>
            <w:r w:rsidRPr="00A30860">
              <w:rPr>
                <w:sz w:val="24"/>
                <w:szCs w:val="24"/>
              </w:rPr>
              <w:t>153</w:t>
            </w:r>
          </w:p>
        </w:tc>
        <w:tc>
          <w:tcPr>
            <w:tcW w:w="709" w:type="dxa"/>
          </w:tcPr>
          <w:p w14:paraId="68137BF0" w14:textId="77777777" w:rsidR="00792C35" w:rsidRPr="00A30860" w:rsidRDefault="00792C35" w:rsidP="00F90A65">
            <w:pPr>
              <w:tabs>
                <w:tab w:val="left" w:pos="567"/>
              </w:tabs>
              <w:spacing w:line="240" w:lineRule="auto"/>
              <w:rPr>
                <w:sz w:val="24"/>
                <w:szCs w:val="24"/>
              </w:rPr>
            </w:pPr>
            <w:r w:rsidRPr="00A30860">
              <w:rPr>
                <w:sz w:val="24"/>
                <w:szCs w:val="24"/>
              </w:rPr>
              <w:t>129</w:t>
            </w:r>
          </w:p>
        </w:tc>
        <w:tc>
          <w:tcPr>
            <w:tcW w:w="709" w:type="dxa"/>
          </w:tcPr>
          <w:p w14:paraId="4E868712" w14:textId="77777777" w:rsidR="00792C35" w:rsidRPr="00A30860" w:rsidRDefault="00792C35" w:rsidP="00F90A65">
            <w:pPr>
              <w:tabs>
                <w:tab w:val="left" w:pos="567"/>
              </w:tabs>
              <w:spacing w:line="240" w:lineRule="auto"/>
              <w:rPr>
                <w:sz w:val="24"/>
                <w:szCs w:val="24"/>
              </w:rPr>
            </w:pPr>
            <w:r w:rsidRPr="00A30860">
              <w:rPr>
                <w:sz w:val="24"/>
                <w:szCs w:val="24"/>
              </w:rPr>
              <w:t>122</w:t>
            </w:r>
          </w:p>
        </w:tc>
        <w:tc>
          <w:tcPr>
            <w:tcW w:w="708" w:type="dxa"/>
          </w:tcPr>
          <w:p w14:paraId="19F89210" w14:textId="77777777" w:rsidR="00792C35" w:rsidRPr="00A30860" w:rsidRDefault="00792C35" w:rsidP="00F90A65">
            <w:pPr>
              <w:tabs>
                <w:tab w:val="left" w:pos="567"/>
              </w:tabs>
              <w:spacing w:line="240" w:lineRule="auto"/>
              <w:rPr>
                <w:sz w:val="24"/>
                <w:szCs w:val="24"/>
              </w:rPr>
            </w:pPr>
            <w:r w:rsidRPr="00A30860">
              <w:rPr>
                <w:sz w:val="24"/>
                <w:szCs w:val="24"/>
              </w:rPr>
              <w:t>145</w:t>
            </w:r>
          </w:p>
        </w:tc>
        <w:tc>
          <w:tcPr>
            <w:tcW w:w="709" w:type="dxa"/>
          </w:tcPr>
          <w:p w14:paraId="70081F17" w14:textId="77777777" w:rsidR="00792C35" w:rsidRPr="00A30860" w:rsidRDefault="00792C35" w:rsidP="00F90A65">
            <w:pPr>
              <w:tabs>
                <w:tab w:val="left" w:pos="567"/>
              </w:tabs>
              <w:spacing w:line="240" w:lineRule="auto"/>
              <w:rPr>
                <w:sz w:val="24"/>
                <w:szCs w:val="24"/>
              </w:rPr>
            </w:pPr>
            <w:r w:rsidRPr="00A30860">
              <w:rPr>
                <w:sz w:val="24"/>
                <w:szCs w:val="24"/>
              </w:rPr>
              <w:t>79</w:t>
            </w:r>
          </w:p>
        </w:tc>
      </w:tr>
      <w:tr w:rsidR="00CA788D" w:rsidRPr="00A30860" w14:paraId="187F1643" w14:textId="77777777" w:rsidTr="00CA788D">
        <w:trPr>
          <w:trHeight w:val="357"/>
          <w:jc w:val="center"/>
        </w:trPr>
        <w:tc>
          <w:tcPr>
            <w:tcW w:w="2263" w:type="dxa"/>
          </w:tcPr>
          <w:p w14:paraId="7514BA3F" w14:textId="77777777" w:rsidR="00792C35" w:rsidRPr="00A30860" w:rsidRDefault="00792C35" w:rsidP="00F90A65">
            <w:pPr>
              <w:tabs>
                <w:tab w:val="left" w:pos="567"/>
              </w:tabs>
              <w:spacing w:line="240" w:lineRule="auto"/>
              <w:jc w:val="center"/>
              <w:rPr>
                <w:sz w:val="24"/>
                <w:szCs w:val="24"/>
              </w:rPr>
            </w:pPr>
            <w:r w:rsidRPr="00A30860">
              <w:rPr>
                <w:sz w:val="24"/>
                <w:szCs w:val="24"/>
              </w:rPr>
              <w:t>1</w:t>
            </w:r>
          </w:p>
        </w:tc>
        <w:tc>
          <w:tcPr>
            <w:tcW w:w="1843" w:type="dxa"/>
          </w:tcPr>
          <w:p w14:paraId="3739F06F" w14:textId="77777777" w:rsidR="00792C35" w:rsidRPr="00A30860" w:rsidRDefault="00792C35" w:rsidP="00F90A65">
            <w:pPr>
              <w:tabs>
                <w:tab w:val="left" w:pos="567"/>
              </w:tabs>
              <w:spacing w:line="240" w:lineRule="auto"/>
              <w:jc w:val="center"/>
              <w:rPr>
                <w:sz w:val="24"/>
                <w:szCs w:val="24"/>
              </w:rPr>
            </w:pPr>
            <w:r w:rsidRPr="00A30860">
              <w:rPr>
                <w:sz w:val="24"/>
                <w:szCs w:val="24"/>
              </w:rPr>
              <w:t>2</w:t>
            </w:r>
          </w:p>
        </w:tc>
        <w:tc>
          <w:tcPr>
            <w:tcW w:w="709" w:type="dxa"/>
          </w:tcPr>
          <w:p w14:paraId="44C9B24F" w14:textId="77777777" w:rsidR="00792C35" w:rsidRPr="00A30860" w:rsidRDefault="00792C35" w:rsidP="00F90A65">
            <w:pPr>
              <w:tabs>
                <w:tab w:val="left" w:pos="567"/>
              </w:tabs>
              <w:spacing w:line="240" w:lineRule="auto"/>
              <w:jc w:val="center"/>
              <w:rPr>
                <w:sz w:val="24"/>
                <w:szCs w:val="24"/>
              </w:rPr>
            </w:pPr>
            <w:r w:rsidRPr="00A30860">
              <w:rPr>
                <w:sz w:val="24"/>
                <w:szCs w:val="24"/>
              </w:rPr>
              <w:t>3</w:t>
            </w:r>
          </w:p>
        </w:tc>
        <w:tc>
          <w:tcPr>
            <w:tcW w:w="709" w:type="dxa"/>
          </w:tcPr>
          <w:p w14:paraId="08CA4E54" w14:textId="77777777" w:rsidR="00792C35" w:rsidRPr="00A30860" w:rsidRDefault="00792C35" w:rsidP="00F90A65">
            <w:pPr>
              <w:tabs>
                <w:tab w:val="left" w:pos="567"/>
              </w:tabs>
              <w:spacing w:line="240" w:lineRule="auto"/>
              <w:jc w:val="center"/>
              <w:rPr>
                <w:sz w:val="24"/>
                <w:szCs w:val="24"/>
              </w:rPr>
            </w:pPr>
            <w:r w:rsidRPr="00A30860">
              <w:rPr>
                <w:sz w:val="24"/>
                <w:szCs w:val="24"/>
              </w:rPr>
              <w:t>4</w:t>
            </w:r>
          </w:p>
        </w:tc>
        <w:tc>
          <w:tcPr>
            <w:tcW w:w="708" w:type="dxa"/>
          </w:tcPr>
          <w:p w14:paraId="542BA6E2" w14:textId="77777777" w:rsidR="00792C35" w:rsidRPr="00A30860" w:rsidRDefault="00792C35" w:rsidP="00F90A65">
            <w:pPr>
              <w:tabs>
                <w:tab w:val="left" w:pos="567"/>
              </w:tabs>
              <w:spacing w:line="240" w:lineRule="auto"/>
              <w:jc w:val="center"/>
              <w:rPr>
                <w:sz w:val="24"/>
                <w:szCs w:val="24"/>
              </w:rPr>
            </w:pPr>
            <w:r w:rsidRPr="00A30860">
              <w:rPr>
                <w:sz w:val="24"/>
                <w:szCs w:val="24"/>
              </w:rPr>
              <w:t>5</w:t>
            </w:r>
          </w:p>
        </w:tc>
        <w:tc>
          <w:tcPr>
            <w:tcW w:w="709" w:type="dxa"/>
          </w:tcPr>
          <w:p w14:paraId="29AE190D" w14:textId="77777777" w:rsidR="00792C35" w:rsidRPr="00A30860" w:rsidRDefault="00792C35" w:rsidP="00F90A65">
            <w:pPr>
              <w:tabs>
                <w:tab w:val="left" w:pos="567"/>
              </w:tabs>
              <w:spacing w:line="240" w:lineRule="auto"/>
              <w:jc w:val="center"/>
              <w:rPr>
                <w:sz w:val="24"/>
                <w:szCs w:val="24"/>
              </w:rPr>
            </w:pPr>
            <w:r w:rsidRPr="00A30860">
              <w:rPr>
                <w:sz w:val="24"/>
                <w:szCs w:val="24"/>
              </w:rPr>
              <w:t>6</w:t>
            </w:r>
          </w:p>
        </w:tc>
        <w:tc>
          <w:tcPr>
            <w:tcW w:w="709" w:type="dxa"/>
          </w:tcPr>
          <w:p w14:paraId="1703BF3F" w14:textId="77777777" w:rsidR="00792C35" w:rsidRPr="00A30860" w:rsidRDefault="00792C35" w:rsidP="00F90A65">
            <w:pPr>
              <w:tabs>
                <w:tab w:val="left" w:pos="567"/>
              </w:tabs>
              <w:spacing w:line="240" w:lineRule="auto"/>
              <w:jc w:val="center"/>
              <w:rPr>
                <w:sz w:val="24"/>
                <w:szCs w:val="24"/>
              </w:rPr>
            </w:pPr>
            <w:r w:rsidRPr="00A30860">
              <w:rPr>
                <w:sz w:val="24"/>
                <w:szCs w:val="24"/>
              </w:rPr>
              <w:t>7</w:t>
            </w:r>
          </w:p>
        </w:tc>
        <w:tc>
          <w:tcPr>
            <w:tcW w:w="709" w:type="dxa"/>
          </w:tcPr>
          <w:p w14:paraId="05CC9E38" w14:textId="77777777" w:rsidR="00792C35" w:rsidRPr="00A30860" w:rsidRDefault="00792C35" w:rsidP="00F90A65">
            <w:pPr>
              <w:tabs>
                <w:tab w:val="left" w:pos="567"/>
              </w:tabs>
              <w:spacing w:line="240" w:lineRule="auto"/>
              <w:jc w:val="center"/>
              <w:rPr>
                <w:sz w:val="24"/>
                <w:szCs w:val="24"/>
              </w:rPr>
            </w:pPr>
            <w:r w:rsidRPr="00A30860">
              <w:rPr>
                <w:sz w:val="24"/>
                <w:szCs w:val="24"/>
              </w:rPr>
              <w:t>8</w:t>
            </w:r>
          </w:p>
        </w:tc>
        <w:tc>
          <w:tcPr>
            <w:tcW w:w="708" w:type="dxa"/>
          </w:tcPr>
          <w:p w14:paraId="15DE8504" w14:textId="77777777" w:rsidR="00792C35" w:rsidRPr="00A30860" w:rsidRDefault="00792C35" w:rsidP="00F90A65">
            <w:pPr>
              <w:tabs>
                <w:tab w:val="left" w:pos="567"/>
              </w:tabs>
              <w:spacing w:line="240" w:lineRule="auto"/>
              <w:jc w:val="center"/>
              <w:rPr>
                <w:sz w:val="24"/>
                <w:szCs w:val="24"/>
              </w:rPr>
            </w:pPr>
            <w:r w:rsidRPr="00A30860">
              <w:rPr>
                <w:sz w:val="24"/>
                <w:szCs w:val="24"/>
              </w:rPr>
              <w:t>9</w:t>
            </w:r>
          </w:p>
        </w:tc>
        <w:tc>
          <w:tcPr>
            <w:tcW w:w="709" w:type="dxa"/>
          </w:tcPr>
          <w:p w14:paraId="14A1A68C" w14:textId="77777777" w:rsidR="00792C35" w:rsidRPr="00A30860" w:rsidRDefault="00792C35" w:rsidP="00F90A65">
            <w:pPr>
              <w:tabs>
                <w:tab w:val="left" w:pos="567"/>
              </w:tabs>
              <w:spacing w:line="240" w:lineRule="auto"/>
              <w:jc w:val="center"/>
              <w:rPr>
                <w:sz w:val="24"/>
                <w:szCs w:val="24"/>
              </w:rPr>
            </w:pPr>
            <w:r w:rsidRPr="00A30860">
              <w:rPr>
                <w:sz w:val="24"/>
                <w:szCs w:val="24"/>
              </w:rPr>
              <w:t>10</w:t>
            </w:r>
          </w:p>
        </w:tc>
      </w:tr>
      <w:tr w:rsidR="00CA788D" w:rsidRPr="00A30860" w14:paraId="0C2B6FDC" w14:textId="77777777" w:rsidTr="00CA788D">
        <w:trPr>
          <w:jc w:val="center"/>
        </w:trPr>
        <w:tc>
          <w:tcPr>
            <w:tcW w:w="2263" w:type="dxa"/>
            <w:vMerge w:val="restart"/>
          </w:tcPr>
          <w:p w14:paraId="5E85D42A" w14:textId="77777777" w:rsidR="00792C35" w:rsidRPr="00A30860" w:rsidRDefault="00792C35" w:rsidP="00F90A65">
            <w:pPr>
              <w:tabs>
                <w:tab w:val="left" w:pos="567"/>
              </w:tabs>
              <w:spacing w:line="240" w:lineRule="auto"/>
              <w:rPr>
                <w:sz w:val="24"/>
                <w:szCs w:val="24"/>
              </w:rPr>
            </w:pPr>
            <w:r w:rsidRPr="00A30860">
              <w:rPr>
                <w:sz w:val="24"/>
                <w:szCs w:val="24"/>
              </w:rPr>
              <w:t>Чьи интересы и ценности ставятся на первое место в моей организации?</w:t>
            </w:r>
          </w:p>
        </w:tc>
        <w:tc>
          <w:tcPr>
            <w:tcW w:w="1843" w:type="dxa"/>
          </w:tcPr>
          <w:p w14:paraId="4F294891" w14:textId="77777777" w:rsidR="00792C35" w:rsidRPr="00A30860" w:rsidRDefault="00792C35" w:rsidP="00F90A65">
            <w:pPr>
              <w:tabs>
                <w:tab w:val="left" w:pos="567"/>
              </w:tabs>
              <w:spacing w:line="240" w:lineRule="auto"/>
              <w:rPr>
                <w:sz w:val="24"/>
                <w:szCs w:val="24"/>
              </w:rPr>
            </w:pPr>
            <w:r w:rsidRPr="00A30860">
              <w:rPr>
                <w:sz w:val="24"/>
                <w:szCs w:val="24"/>
              </w:rPr>
              <w:t>а) личности каждого обучающегося</w:t>
            </w:r>
          </w:p>
        </w:tc>
        <w:tc>
          <w:tcPr>
            <w:tcW w:w="709" w:type="dxa"/>
          </w:tcPr>
          <w:p w14:paraId="7DD1BF6F" w14:textId="77777777" w:rsidR="00792C35" w:rsidRPr="00A30860" w:rsidRDefault="00792C35" w:rsidP="00F90A65">
            <w:pPr>
              <w:tabs>
                <w:tab w:val="left" w:pos="567"/>
              </w:tabs>
              <w:spacing w:line="240" w:lineRule="auto"/>
              <w:rPr>
                <w:sz w:val="24"/>
                <w:szCs w:val="24"/>
              </w:rPr>
            </w:pPr>
            <w:r w:rsidRPr="00A30860">
              <w:rPr>
                <w:sz w:val="24"/>
                <w:szCs w:val="24"/>
              </w:rPr>
              <w:t>150</w:t>
            </w:r>
          </w:p>
        </w:tc>
        <w:tc>
          <w:tcPr>
            <w:tcW w:w="709" w:type="dxa"/>
          </w:tcPr>
          <w:p w14:paraId="72AA0094" w14:textId="77777777" w:rsidR="00792C35" w:rsidRPr="00A30860" w:rsidRDefault="00792C35" w:rsidP="00F90A65">
            <w:pPr>
              <w:tabs>
                <w:tab w:val="left" w:pos="567"/>
              </w:tabs>
              <w:spacing w:line="240" w:lineRule="auto"/>
              <w:rPr>
                <w:sz w:val="24"/>
                <w:szCs w:val="24"/>
              </w:rPr>
            </w:pPr>
            <w:r w:rsidRPr="00A30860">
              <w:rPr>
                <w:sz w:val="24"/>
                <w:szCs w:val="24"/>
              </w:rPr>
              <w:t>100</w:t>
            </w:r>
          </w:p>
        </w:tc>
        <w:tc>
          <w:tcPr>
            <w:tcW w:w="708" w:type="dxa"/>
          </w:tcPr>
          <w:p w14:paraId="7EE52652" w14:textId="77777777" w:rsidR="00792C35" w:rsidRPr="00A30860" w:rsidRDefault="00792C35" w:rsidP="00F90A65">
            <w:pPr>
              <w:tabs>
                <w:tab w:val="left" w:pos="567"/>
              </w:tabs>
              <w:spacing w:line="240" w:lineRule="auto"/>
              <w:rPr>
                <w:sz w:val="24"/>
                <w:szCs w:val="24"/>
              </w:rPr>
            </w:pPr>
            <w:r w:rsidRPr="00A30860">
              <w:rPr>
                <w:sz w:val="24"/>
                <w:szCs w:val="24"/>
              </w:rPr>
              <w:t>83</w:t>
            </w:r>
          </w:p>
        </w:tc>
        <w:tc>
          <w:tcPr>
            <w:tcW w:w="709" w:type="dxa"/>
          </w:tcPr>
          <w:p w14:paraId="37FC2208" w14:textId="77777777" w:rsidR="00792C35" w:rsidRPr="00A30860" w:rsidRDefault="00792C35" w:rsidP="00F90A65">
            <w:pPr>
              <w:tabs>
                <w:tab w:val="left" w:pos="567"/>
              </w:tabs>
              <w:spacing w:line="240" w:lineRule="auto"/>
              <w:rPr>
                <w:sz w:val="24"/>
                <w:szCs w:val="24"/>
              </w:rPr>
            </w:pPr>
            <w:r w:rsidRPr="00A30860">
              <w:rPr>
                <w:sz w:val="24"/>
                <w:szCs w:val="24"/>
              </w:rPr>
              <w:t>55</w:t>
            </w:r>
          </w:p>
        </w:tc>
        <w:tc>
          <w:tcPr>
            <w:tcW w:w="709" w:type="dxa"/>
          </w:tcPr>
          <w:p w14:paraId="5EB26BB0" w14:textId="77777777" w:rsidR="00792C35" w:rsidRPr="00A30860" w:rsidRDefault="00792C35" w:rsidP="00F90A65">
            <w:pPr>
              <w:tabs>
                <w:tab w:val="left" w:pos="567"/>
              </w:tabs>
              <w:spacing w:line="240" w:lineRule="auto"/>
              <w:rPr>
                <w:sz w:val="24"/>
                <w:szCs w:val="24"/>
              </w:rPr>
            </w:pPr>
            <w:r w:rsidRPr="00A30860">
              <w:rPr>
                <w:sz w:val="24"/>
                <w:szCs w:val="24"/>
              </w:rPr>
              <w:t>45</w:t>
            </w:r>
          </w:p>
        </w:tc>
        <w:tc>
          <w:tcPr>
            <w:tcW w:w="709" w:type="dxa"/>
          </w:tcPr>
          <w:p w14:paraId="7DDA3685" w14:textId="77777777" w:rsidR="00792C35" w:rsidRPr="00A30860" w:rsidRDefault="00792C35" w:rsidP="00F90A65">
            <w:pPr>
              <w:tabs>
                <w:tab w:val="left" w:pos="567"/>
              </w:tabs>
              <w:spacing w:line="240" w:lineRule="auto"/>
              <w:rPr>
                <w:sz w:val="24"/>
                <w:szCs w:val="24"/>
              </w:rPr>
            </w:pPr>
            <w:r w:rsidRPr="00A30860">
              <w:rPr>
                <w:sz w:val="24"/>
                <w:szCs w:val="24"/>
              </w:rPr>
              <w:t>42</w:t>
            </w:r>
          </w:p>
        </w:tc>
        <w:tc>
          <w:tcPr>
            <w:tcW w:w="708" w:type="dxa"/>
          </w:tcPr>
          <w:p w14:paraId="376A88A0" w14:textId="77777777" w:rsidR="00792C35" w:rsidRPr="00A30860" w:rsidRDefault="00792C35" w:rsidP="00F90A65">
            <w:pPr>
              <w:tabs>
                <w:tab w:val="left" w:pos="567"/>
              </w:tabs>
              <w:spacing w:line="240" w:lineRule="auto"/>
              <w:rPr>
                <w:sz w:val="24"/>
                <w:szCs w:val="24"/>
              </w:rPr>
            </w:pPr>
            <w:r w:rsidRPr="00A30860">
              <w:rPr>
                <w:sz w:val="24"/>
                <w:szCs w:val="24"/>
              </w:rPr>
              <w:t>64</w:t>
            </w:r>
          </w:p>
        </w:tc>
        <w:tc>
          <w:tcPr>
            <w:tcW w:w="709" w:type="dxa"/>
          </w:tcPr>
          <w:p w14:paraId="0D0822CB" w14:textId="77777777" w:rsidR="00792C35" w:rsidRPr="00A30860" w:rsidRDefault="00792C35" w:rsidP="00F90A65">
            <w:pPr>
              <w:tabs>
                <w:tab w:val="left" w:pos="567"/>
              </w:tabs>
              <w:spacing w:line="240" w:lineRule="auto"/>
              <w:rPr>
                <w:sz w:val="24"/>
                <w:szCs w:val="24"/>
              </w:rPr>
            </w:pPr>
            <w:r w:rsidRPr="00A30860">
              <w:rPr>
                <w:sz w:val="24"/>
                <w:szCs w:val="24"/>
              </w:rPr>
              <w:t>30</w:t>
            </w:r>
          </w:p>
        </w:tc>
      </w:tr>
      <w:tr w:rsidR="00CA788D" w:rsidRPr="00A30860" w14:paraId="340751D7" w14:textId="77777777" w:rsidTr="00CA788D">
        <w:trPr>
          <w:jc w:val="center"/>
        </w:trPr>
        <w:tc>
          <w:tcPr>
            <w:tcW w:w="2263" w:type="dxa"/>
            <w:vMerge/>
            <w:tcBorders>
              <w:bottom w:val="single" w:sz="4" w:space="0" w:color="auto"/>
            </w:tcBorders>
          </w:tcPr>
          <w:p w14:paraId="796F018B" w14:textId="77777777" w:rsidR="00792C35" w:rsidRPr="00A30860" w:rsidRDefault="00792C35" w:rsidP="00F90A65">
            <w:pPr>
              <w:tabs>
                <w:tab w:val="left" w:pos="567"/>
              </w:tabs>
              <w:spacing w:line="240" w:lineRule="auto"/>
              <w:rPr>
                <w:sz w:val="24"/>
                <w:szCs w:val="24"/>
              </w:rPr>
            </w:pPr>
          </w:p>
        </w:tc>
        <w:tc>
          <w:tcPr>
            <w:tcW w:w="1843" w:type="dxa"/>
            <w:tcBorders>
              <w:bottom w:val="single" w:sz="4" w:space="0" w:color="auto"/>
            </w:tcBorders>
          </w:tcPr>
          <w:p w14:paraId="329B1B4C" w14:textId="77777777" w:rsidR="00792C35" w:rsidRPr="00A30860" w:rsidRDefault="00792C35" w:rsidP="00F90A65">
            <w:pPr>
              <w:tabs>
                <w:tab w:val="left" w:pos="567"/>
              </w:tabs>
              <w:spacing w:line="240" w:lineRule="auto"/>
              <w:rPr>
                <w:sz w:val="24"/>
                <w:szCs w:val="24"/>
              </w:rPr>
            </w:pPr>
            <w:r w:rsidRPr="00A30860">
              <w:rPr>
                <w:sz w:val="24"/>
                <w:szCs w:val="24"/>
              </w:rPr>
              <w:t>б) общества (коллектива)</w:t>
            </w:r>
          </w:p>
        </w:tc>
        <w:tc>
          <w:tcPr>
            <w:tcW w:w="709" w:type="dxa"/>
            <w:tcBorders>
              <w:bottom w:val="single" w:sz="4" w:space="0" w:color="auto"/>
            </w:tcBorders>
          </w:tcPr>
          <w:p w14:paraId="0372F85F" w14:textId="77777777" w:rsidR="00792C35" w:rsidRPr="00A30860" w:rsidRDefault="00792C35" w:rsidP="00F90A65">
            <w:pPr>
              <w:tabs>
                <w:tab w:val="left" w:pos="567"/>
              </w:tabs>
              <w:spacing w:line="240" w:lineRule="auto"/>
              <w:rPr>
                <w:sz w:val="24"/>
                <w:szCs w:val="24"/>
              </w:rPr>
            </w:pPr>
            <w:r w:rsidRPr="00A30860">
              <w:rPr>
                <w:sz w:val="24"/>
                <w:szCs w:val="24"/>
              </w:rPr>
              <w:t>157</w:t>
            </w:r>
          </w:p>
        </w:tc>
        <w:tc>
          <w:tcPr>
            <w:tcW w:w="709" w:type="dxa"/>
            <w:tcBorders>
              <w:bottom w:val="single" w:sz="4" w:space="0" w:color="auto"/>
            </w:tcBorders>
          </w:tcPr>
          <w:p w14:paraId="6CAF0C1B" w14:textId="77777777" w:rsidR="00792C35" w:rsidRPr="00A30860" w:rsidRDefault="00792C35" w:rsidP="00F90A65">
            <w:pPr>
              <w:tabs>
                <w:tab w:val="left" w:pos="567"/>
              </w:tabs>
              <w:spacing w:line="240" w:lineRule="auto"/>
              <w:rPr>
                <w:sz w:val="24"/>
                <w:szCs w:val="24"/>
              </w:rPr>
            </w:pPr>
            <w:r w:rsidRPr="00A30860">
              <w:rPr>
                <w:sz w:val="24"/>
                <w:szCs w:val="24"/>
              </w:rPr>
              <w:t>139</w:t>
            </w:r>
          </w:p>
        </w:tc>
        <w:tc>
          <w:tcPr>
            <w:tcW w:w="708" w:type="dxa"/>
            <w:tcBorders>
              <w:bottom w:val="single" w:sz="4" w:space="0" w:color="auto"/>
            </w:tcBorders>
          </w:tcPr>
          <w:p w14:paraId="12705F79" w14:textId="77777777" w:rsidR="00792C35" w:rsidRPr="00A30860" w:rsidRDefault="00792C35" w:rsidP="00F90A65">
            <w:pPr>
              <w:tabs>
                <w:tab w:val="left" w:pos="567"/>
              </w:tabs>
              <w:spacing w:line="240" w:lineRule="auto"/>
              <w:rPr>
                <w:sz w:val="24"/>
                <w:szCs w:val="24"/>
              </w:rPr>
            </w:pPr>
            <w:r w:rsidRPr="00A30860">
              <w:rPr>
                <w:sz w:val="24"/>
                <w:szCs w:val="24"/>
              </w:rPr>
              <w:t>100</w:t>
            </w:r>
          </w:p>
        </w:tc>
        <w:tc>
          <w:tcPr>
            <w:tcW w:w="709" w:type="dxa"/>
            <w:tcBorders>
              <w:bottom w:val="single" w:sz="4" w:space="0" w:color="auto"/>
            </w:tcBorders>
          </w:tcPr>
          <w:p w14:paraId="7C0B5B94" w14:textId="77777777" w:rsidR="00792C35" w:rsidRPr="00A30860" w:rsidRDefault="00792C35" w:rsidP="00F90A65">
            <w:pPr>
              <w:tabs>
                <w:tab w:val="left" w:pos="567"/>
              </w:tabs>
              <w:spacing w:line="240" w:lineRule="auto"/>
              <w:rPr>
                <w:sz w:val="24"/>
                <w:szCs w:val="24"/>
              </w:rPr>
            </w:pPr>
            <w:r w:rsidRPr="00A30860">
              <w:rPr>
                <w:sz w:val="24"/>
                <w:szCs w:val="24"/>
              </w:rPr>
              <w:t>98</w:t>
            </w:r>
          </w:p>
        </w:tc>
        <w:tc>
          <w:tcPr>
            <w:tcW w:w="709" w:type="dxa"/>
            <w:tcBorders>
              <w:bottom w:val="single" w:sz="4" w:space="0" w:color="auto"/>
            </w:tcBorders>
          </w:tcPr>
          <w:p w14:paraId="5AC52690" w14:textId="77777777" w:rsidR="00792C35" w:rsidRPr="00A30860" w:rsidRDefault="00792C35" w:rsidP="00F90A65">
            <w:pPr>
              <w:tabs>
                <w:tab w:val="left" w:pos="567"/>
              </w:tabs>
              <w:spacing w:line="240" w:lineRule="auto"/>
              <w:rPr>
                <w:sz w:val="24"/>
                <w:szCs w:val="24"/>
              </w:rPr>
            </w:pPr>
            <w:r w:rsidRPr="00A30860">
              <w:rPr>
                <w:sz w:val="24"/>
                <w:szCs w:val="24"/>
              </w:rPr>
              <w:t>84</w:t>
            </w:r>
          </w:p>
        </w:tc>
        <w:tc>
          <w:tcPr>
            <w:tcW w:w="709" w:type="dxa"/>
            <w:tcBorders>
              <w:bottom w:val="single" w:sz="4" w:space="0" w:color="auto"/>
            </w:tcBorders>
          </w:tcPr>
          <w:p w14:paraId="58654E6F" w14:textId="77777777" w:rsidR="00792C35" w:rsidRPr="00A30860" w:rsidRDefault="00792C35" w:rsidP="00F90A65">
            <w:pPr>
              <w:tabs>
                <w:tab w:val="left" w:pos="567"/>
              </w:tabs>
              <w:spacing w:line="240" w:lineRule="auto"/>
              <w:rPr>
                <w:sz w:val="24"/>
                <w:szCs w:val="24"/>
              </w:rPr>
            </w:pPr>
            <w:r w:rsidRPr="00A30860">
              <w:rPr>
                <w:sz w:val="24"/>
                <w:szCs w:val="24"/>
              </w:rPr>
              <w:t>80</w:t>
            </w:r>
          </w:p>
        </w:tc>
        <w:tc>
          <w:tcPr>
            <w:tcW w:w="708" w:type="dxa"/>
            <w:tcBorders>
              <w:bottom w:val="single" w:sz="4" w:space="0" w:color="auto"/>
            </w:tcBorders>
          </w:tcPr>
          <w:p w14:paraId="417ED649" w14:textId="77777777" w:rsidR="00792C35" w:rsidRPr="00A30860" w:rsidRDefault="00792C35" w:rsidP="00F90A65">
            <w:pPr>
              <w:tabs>
                <w:tab w:val="left" w:pos="567"/>
              </w:tabs>
              <w:spacing w:line="240" w:lineRule="auto"/>
              <w:rPr>
                <w:sz w:val="24"/>
                <w:szCs w:val="24"/>
              </w:rPr>
            </w:pPr>
            <w:r w:rsidRPr="00A30860">
              <w:rPr>
                <w:sz w:val="24"/>
                <w:szCs w:val="24"/>
              </w:rPr>
              <w:t>81</w:t>
            </w:r>
          </w:p>
        </w:tc>
        <w:tc>
          <w:tcPr>
            <w:tcW w:w="709" w:type="dxa"/>
            <w:tcBorders>
              <w:bottom w:val="single" w:sz="4" w:space="0" w:color="auto"/>
            </w:tcBorders>
          </w:tcPr>
          <w:p w14:paraId="39EF7FD1" w14:textId="77777777" w:rsidR="00792C35" w:rsidRPr="00A30860" w:rsidRDefault="00792C35" w:rsidP="00F90A65">
            <w:pPr>
              <w:tabs>
                <w:tab w:val="left" w:pos="567"/>
              </w:tabs>
              <w:spacing w:line="240" w:lineRule="auto"/>
              <w:rPr>
                <w:sz w:val="24"/>
                <w:szCs w:val="24"/>
              </w:rPr>
            </w:pPr>
            <w:r w:rsidRPr="00A30860">
              <w:rPr>
                <w:sz w:val="24"/>
                <w:szCs w:val="24"/>
              </w:rPr>
              <w:t>49</w:t>
            </w:r>
          </w:p>
        </w:tc>
      </w:tr>
      <w:tr w:rsidR="00CA788D" w:rsidRPr="00A30860" w14:paraId="14AAC420" w14:textId="77777777" w:rsidTr="00CA788D">
        <w:trPr>
          <w:jc w:val="center"/>
        </w:trPr>
        <w:tc>
          <w:tcPr>
            <w:tcW w:w="2263" w:type="dxa"/>
            <w:vMerge w:val="restart"/>
            <w:tcBorders>
              <w:bottom w:val="single" w:sz="4" w:space="0" w:color="auto"/>
            </w:tcBorders>
          </w:tcPr>
          <w:p w14:paraId="17DB6193" w14:textId="77777777" w:rsidR="00792C35" w:rsidRPr="00A30860" w:rsidRDefault="00792C35" w:rsidP="00F90A65">
            <w:pPr>
              <w:tabs>
                <w:tab w:val="left" w:pos="567"/>
              </w:tabs>
              <w:spacing w:line="240" w:lineRule="auto"/>
              <w:rPr>
                <w:sz w:val="24"/>
                <w:szCs w:val="24"/>
              </w:rPr>
            </w:pPr>
            <w:r w:rsidRPr="00A30860">
              <w:rPr>
                <w:sz w:val="24"/>
                <w:szCs w:val="24"/>
              </w:rPr>
              <w:t>Кто к кому подстраивается в процессе взаимодействия</w:t>
            </w:r>
          </w:p>
        </w:tc>
        <w:tc>
          <w:tcPr>
            <w:tcW w:w="1843" w:type="dxa"/>
            <w:tcBorders>
              <w:bottom w:val="single" w:sz="4" w:space="0" w:color="auto"/>
            </w:tcBorders>
          </w:tcPr>
          <w:p w14:paraId="563B0E48" w14:textId="77777777" w:rsidR="00792C35" w:rsidRPr="00A30860" w:rsidRDefault="00792C35" w:rsidP="00F90A65">
            <w:pPr>
              <w:tabs>
                <w:tab w:val="left" w:pos="567"/>
              </w:tabs>
              <w:spacing w:line="240" w:lineRule="auto"/>
              <w:rPr>
                <w:sz w:val="24"/>
                <w:szCs w:val="24"/>
              </w:rPr>
            </w:pPr>
            <w:r w:rsidRPr="00A30860">
              <w:rPr>
                <w:sz w:val="24"/>
                <w:szCs w:val="24"/>
              </w:rPr>
              <w:t>а) педагог к обучающемуся</w:t>
            </w:r>
          </w:p>
        </w:tc>
        <w:tc>
          <w:tcPr>
            <w:tcW w:w="709" w:type="dxa"/>
            <w:tcBorders>
              <w:bottom w:val="single" w:sz="4" w:space="0" w:color="auto"/>
            </w:tcBorders>
          </w:tcPr>
          <w:p w14:paraId="329FBDBE" w14:textId="77777777" w:rsidR="00792C35" w:rsidRPr="00A30860" w:rsidRDefault="00792C35" w:rsidP="00F90A65">
            <w:pPr>
              <w:tabs>
                <w:tab w:val="left" w:pos="567"/>
              </w:tabs>
              <w:spacing w:line="240" w:lineRule="auto"/>
              <w:rPr>
                <w:sz w:val="24"/>
                <w:szCs w:val="24"/>
              </w:rPr>
            </w:pPr>
            <w:r w:rsidRPr="00A30860">
              <w:rPr>
                <w:sz w:val="24"/>
                <w:szCs w:val="24"/>
              </w:rPr>
              <w:t>50</w:t>
            </w:r>
          </w:p>
        </w:tc>
        <w:tc>
          <w:tcPr>
            <w:tcW w:w="709" w:type="dxa"/>
            <w:tcBorders>
              <w:bottom w:val="single" w:sz="4" w:space="0" w:color="auto"/>
            </w:tcBorders>
          </w:tcPr>
          <w:p w14:paraId="353EF6D8" w14:textId="77777777" w:rsidR="00792C35" w:rsidRPr="00A30860" w:rsidRDefault="00792C35" w:rsidP="00F90A65">
            <w:pPr>
              <w:tabs>
                <w:tab w:val="left" w:pos="567"/>
              </w:tabs>
              <w:spacing w:line="240" w:lineRule="auto"/>
              <w:rPr>
                <w:sz w:val="24"/>
                <w:szCs w:val="24"/>
              </w:rPr>
            </w:pPr>
            <w:r w:rsidRPr="00A30860">
              <w:rPr>
                <w:sz w:val="24"/>
                <w:szCs w:val="24"/>
              </w:rPr>
              <w:t>45</w:t>
            </w:r>
          </w:p>
        </w:tc>
        <w:tc>
          <w:tcPr>
            <w:tcW w:w="708" w:type="dxa"/>
            <w:tcBorders>
              <w:bottom w:val="single" w:sz="4" w:space="0" w:color="auto"/>
            </w:tcBorders>
          </w:tcPr>
          <w:p w14:paraId="4B90879F" w14:textId="77777777" w:rsidR="00792C35" w:rsidRPr="00A30860" w:rsidRDefault="00792C35" w:rsidP="00F90A65">
            <w:pPr>
              <w:tabs>
                <w:tab w:val="left" w:pos="567"/>
              </w:tabs>
              <w:spacing w:line="240" w:lineRule="auto"/>
              <w:rPr>
                <w:sz w:val="24"/>
                <w:szCs w:val="24"/>
              </w:rPr>
            </w:pPr>
            <w:r w:rsidRPr="00A30860">
              <w:rPr>
                <w:sz w:val="24"/>
                <w:szCs w:val="24"/>
              </w:rPr>
              <w:t>56</w:t>
            </w:r>
          </w:p>
        </w:tc>
        <w:tc>
          <w:tcPr>
            <w:tcW w:w="709" w:type="dxa"/>
            <w:tcBorders>
              <w:bottom w:val="single" w:sz="4" w:space="0" w:color="auto"/>
            </w:tcBorders>
          </w:tcPr>
          <w:p w14:paraId="02AFBFB9" w14:textId="77777777" w:rsidR="00792C35" w:rsidRPr="00A30860" w:rsidRDefault="00792C35" w:rsidP="00F90A65">
            <w:pPr>
              <w:tabs>
                <w:tab w:val="left" w:pos="567"/>
              </w:tabs>
              <w:spacing w:line="240" w:lineRule="auto"/>
              <w:rPr>
                <w:sz w:val="24"/>
                <w:szCs w:val="24"/>
              </w:rPr>
            </w:pPr>
            <w:r w:rsidRPr="00A30860">
              <w:rPr>
                <w:sz w:val="24"/>
                <w:szCs w:val="24"/>
              </w:rPr>
              <w:t>43</w:t>
            </w:r>
          </w:p>
        </w:tc>
        <w:tc>
          <w:tcPr>
            <w:tcW w:w="709" w:type="dxa"/>
            <w:tcBorders>
              <w:bottom w:val="single" w:sz="4" w:space="0" w:color="auto"/>
            </w:tcBorders>
          </w:tcPr>
          <w:p w14:paraId="2B5AD155" w14:textId="77777777" w:rsidR="00792C35" w:rsidRPr="00A30860" w:rsidRDefault="00792C35" w:rsidP="00F90A65">
            <w:pPr>
              <w:tabs>
                <w:tab w:val="left" w:pos="567"/>
              </w:tabs>
              <w:spacing w:line="240" w:lineRule="auto"/>
              <w:rPr>
                <w:sz w:val="24"/>
                <w:szCs w:val="24"/>
              </w:rPr>
            </w:pPr>
            <w:r w:rsidRPr="00A30860">
              <w:rPr>
                <w:sz w:val="24"/>
                <w:szCs w:val="24"/>
              </w:rPr>
              <w:t>35</w:t>
            </w:r>
          </w:p>
        </w:tc>
        <w:tc>
          <w:tcPr>
            <w:tcW w:w="709" w:type="dxa"/>
            <w:tcBorders>
              <w:bottom w:val="single" w:sz="4" w:space="0" w:color="auto"/>
            </w:tcBorders>
          </w:tcPr>
          <w:p w14:paraId="561D7B67" w14:textId="77777777" w:rsidR="00792C35" w:rsidRPr="00A30860" w:rsidRDefault="00792C35" w:rsidP="00F90A65">
            <w:pPr>
              <w:tabs>
                <w:tab w:val="left" w:pos="567"/>
              </w:tabs>
              <w:spacing w:line="240" w:lineRule="auto"/>
              <w:rPr>
                <w:sz w:val="24"/>
                <w:szCs w:val="24"/>
              </w:rPr>
            </w:pPr>
            <w:r w:rsidRPr="00A30860">
              <w:rPr>
                <w:sz w:val="24"/>
                <w:szCs w:val="24"/>
              </w:rPr>
              <w:t>28</w:t>
            </w:r>
          </w:p>
        </w:tc>
        <w:tc>
          <w:tcPr>
            <w:tcW w:w="708" w:type="dxa"/>
            <w:tcBorders>
              <w:bottom w:val="single" w:sz="4" w:space="0" w:color="auto"/>
            </w:tcBorders>
          </w:tcPr>
          <w:p w14:paraId="441400E0" w14:textId="77777777" w:rsidR="00792C35" w:rsidRPr="00A30860" w:rsidRDefault="00792C35" w:rsidP="00F90A65">
            <w:pPr>
              <w:tabs>
                <w:tab w:val="left" w:pos="567"/>
              </w:tabs>
              <w:spacing w:line="240" w:lineRule="auto"/>
              <w:rPr>
                <w:sz w:val="24"/>
                <w:szCs w:val="24"/>
              </w:rPr>
            </w:pPr>
            <w:r w:rsidRPr="00A30860">
              <w:rPr>
                <w:sz w:val="24"/>
                <w:szCs w:val="24"/>
              </w:rPr>
              <w:t>57</w:t>
            </w:r>
          </w:p>
        </w:tc>
        <w:tc>
          <w:tcPr>
            <w:tcW w:w="709" w:type="dxa"/>
            <w:tcBorders>
              <w:bottom w:val="single" w:sz="4" w:space="0" w:color="auto"/>
            </w:tcBorders>
          </w:tcPr>
          <w:p w14:paraId="4E725EC6" w14:textId="77777777" w:rsidR="00792C35" w:rsidRPr="00A30860" w:rsidRDefault="00792C35" w:rsidP="00F90A65">
            <w:pPr>
              <w:tabs>
                <w:tab w:val="left" w:pos="567"/>
              </w:tabs>
              <w:spacing w:line="240" w:lineRule="auto"/>
              <w:rPr>
                <w:sz w:val="24"/>
                <w:szCs w:val="24"/>
              </w:rPr>
            </w:pPr>
            <w:r w:rsidRPr="00A30860">
              <w:rPr>
                <w:sz w:val="24"/>
                <w:szCs w:val="24"/>
              </w:rPr>
              <w:t>25</w:t>
            </w:r>
          </w:p>
        </w:tc>
      </w:tr>
      <w:tr w:rsidR="00CA788D" w:rsidRPr="00A30860" w14:paraId="5BB5F12F" w14:textId="77777777" w:rsidTr="00CA788D">
        <w:trPr>
          <w:trHeight w:val="351"/>
          <w:jc w:val="center"/>
        </w:trPr>
        <w:tc>
          <w:tcPr>
            <w:tcW w:w="2263" w:type="dxa"/>
            <w:vMerge/>
            <w:tcBorders>
              <w:bottom w:val="nil"/>
            </w:tcBorders>
          </w:tcPr>
          <w:p w14:paraId="7632AC34" w14:textId="77777777" w:rsidR="00792C35" w:rsidRPr="00A30860" w:rsidRDefault="00792C35" w:rsidP="00F90A65">
            <w:pPr>
              <w:tabs>
                <w:tab w:val="left" w:pos="567"/>
              </w:tabs>
              <w:spacing w:line="240" w:lineRule="auto"/>
              <w:rPr>
                <w:sz w:val="24"/>
                <w:szCs w:val="24"/>
              </w:rPr>
            </w:pPr>
          </w:p>
        </w:tc>
        <w:tc>
          <w:tcPr>
            <w:tcW w:w="1843" w:type="dxa"/>
            <w:tcBorders>
              <w:bottom w:val="nil"/>
            </w:tcBorders>
          </w:tcPr>
          <w:p w14:paraId="11054A05" w14:textId="66C916E6" w:rsidR="00726359" w:rsidRPr="00A30860" w:rsidRDefault="00792C35" w:rsidP="00F90A65">
            <w:pPr>
              <w:tabs>
                <w:tab w:val="left" w:pos="567"/>
              </w:tabs>
              <w:spacing w:line="240" w:lineRule="auto"/>
              <w:rPr>
                <w:sz w:val="24"/>
                <w:szCs w:val="24"/>
              </w:rPr>
            </w:pPr>
            <w:r w:rsidRPr="00A30860">
              <w:rPr>
                <w:sz w:val="24"/>
                <w:szCs w:val="24"/>
              </w:rPr>
              <w:t>б) обучающийся к педагогу</w:t>
            </w:r>
          </w:p>
        </w:tc>
        <w:tc>
          <w:tcPr>
            <w:tcW w:w="709" w:type="dxa"/>
            <w:tcBorders>
              <w:bottom w:val="nil"/>
            </w:tcBorders>
          </w:tcPr>
          <w:p w14:paraId="12F55080" w14:textId="77777777" w:rsidR="00792C35" w:rsidRPr="00A30860" w:rsidRDefault="00792C35" w:rsidP="00F90A65">
            <w:pPr>
              <w:tabs>
                <w:tab w:val="left" w:pos="567"/>
              </w:tabs>
              <w:spacing w:line="240" w:lineRule="auto"/>
              <w:rPr>
                <w:sz w:val="24"/>
                <w:szCs w:val="24"/>
              </w:rPr>
            </w:pPr>
            <w:r w:rsidRPr="00A30860">
              <w:rPr>
                <w:sz w:val="24"/>
                <w:szCs w:val="24"/>
              </w:rPr>
              <w:t>257</w:t>
            </w:r>
          </w:p>
        </w:tc>
        <w:tc>
          <w:tcPr>
            <w:tcW w:w="709" w:type="dxa"/>
            <w:tcBorders>
              <w:bottom w:val="nil"/>
            </w:tcBorders>
          </w:tcPr>
          <w:p w14:paraId="681DF831" w14:textId="77777777" w:rsidR="00792C35" w:rsidRPr="00A30860" w:rsidRDefault="00792C35" w:rsidP="00F90A65">
            <w:pPr>
              <w:tabs>
                <w:tab w:val="left" w:pos="567"/>
              </w:tabs>
              <w:spacing w:line="240" w:lineRule="auto"/>
              <w:rPr>
                <w:sz w:val="24"/>
                <w:szCs w:val="24"/>
              </w:rPr>
            </w:pPr>
            <w:r w:rsidRPr="00A30860">
              <w:rPr>
                <w:sz w:val="24"/>
                <w:szCs w:val="24"/>
              </w:rPr>
              <w:t>194</w:t>
            </w:r>
          </w:p>
        </w:tc>
        <w:tc>
          <w:tcPr>
            <w:tcW w:w="708" w:type="dxa"/>
            <w:tcBorders>
              <w:bottom w:val="nil"/>
            </w:tcBorders>
          </w:tcPr>
          <w:p w14:paraId="60C76AC2" w14:textId="77777777" w:rsidR="00792C35" w:rsidRPr="00A30860" w:rsidRDefault="00792C35" w:rsidP="00F90A65">
            <w:pPr>
              <w:tabs>
                <w:tab w:val="left" w:pos="567"/>
              </w:tabs>
              <w:spacing w:line="240" w:lineRule="auto"/>
              <w:rPr>
                <w:sz w:val="24"/>
                <w:szCs w:val="24"/>
              </w:rPr>
            </w:pPr>
            <w:r w:rsidRPr="00A30860">
              <w:rPr>
                <w:sz w:val="24"/>
                <w:szCs w:val="24"/>
              </w:rPr>
              <w:t>127</w:t>
            </w:r>
          </w:p>
        </w:tc>
        <w:tc>
          <w:tcPr>
            <w:tcW w:w="709" w:type="dxa"/>
            <w:tcBorders>
              <w:bottom w:val="nil"/>
            </w:tcBorders>
          </w:tcPr>
          <w:p w14:paraId="5D577116" w14:textId="77777777" w:rsidR="00792C35" w:rsidRPr="00A30860" w:rsidRDefault="00792C35" w:rsidP="00F90A65">
            <w:pPr>
              <w:tabs>
                <w:tab w:val="left" w:pos="567"/>
              </w:tabs>
              <w:spacing w:line="240" w:lineRule="auto"/>
              <w:rPr>
                <w:sz w:val="24"/>
                <w:szCs w:val="24"/>
              </w:rPr>
            </w:pPr>
            <w:r w:rsidRPr="00A30860">
              <w:rPr>
                <w:sz w:val="24"/>
                <w:szCs w:val="24"/>
              </w:rPr>
              <w:t>110</w:t>
            </w:r>
          </w:p>
        </w:tc>
        <w:tc>
          <w:tcPr>
            <w:tcW w:w="709" w:type="dxa"/>
            <w:tcBorders>
              <w:bottom w:val="nil"/>
            </w:tcBorders>
          </w:tcPr>
          <w:p w14:paraId="7E9A464F" w14:textId="77777777" w:rsidR="00792C35" w:rsidRPr="00A30860" w:rsidRDefault="00792C35" w:rsidP="00F90A65">
            <w:pPr>
              <w:tabs>
                <w:tab w:val="left" w:pos="567"/>
              </w:tabs>
              <w:spacing w:line="240" w:lineRule="auto"/>
              <w:rPr>
                <w:sz w:val="24"/>
                <w:szCs w:val="24"/>
              </w:rPr>
            </w:pPr>
            <w:r w:rsidRPr="00A30860">
              <w:rPr>
                <w:sz w:val="24"/>
                <w:szCs w:val="24"/>
              </w:rPr>
              <w:t>94</w:t>
            </w:r>
          </w:p>
        </w:tc>
        <w:tc>
          <w:tcPr>
            <w:tcW w:w="709" w:type="dxa"/>
            <w:tcBorders>
              <w:bottom w:val="nil"/>
            </w:tcBorders>
          </w:tcPr>
          <w:p w14:paraId="7F88456C" w14:textId="77777777" w:rsidR="00792C35" w:rsidRPr="00A30860" w:rsidRDefault="00792C35" w:rsidP="00F90A65">
            <w:pPr>
              <w:tabs>
                <w:tab w:val="left" w:pos="567"/>
              </w:tabs>
              <w:spacing w:line="240" w:lineRule="auto"/>
              <w:rPr>
                <w:sz w:val="24"/>
                <w:szCs w:val="24"/>
              </w:rPr>
            </w:pPr>
            <w:r w:rsidRPr="00A30860">
              <w:rPr>
                <w:sz w:val="24"/>
                <w:szCs w:val="24"/>
              </w:rPr>
              <w:t>94</w:t>
            </w:r>
          </w:p>
        </w:tc>
        <w:tc>
          <w:tcPr>
            <w:tcW w:w="708" w:type="dxa"/>
            <w:tcBorders>
              <w:bottom w:val="nil"/>
            </w:tcBorders>
          </w:tcPr>
          <w:p w14:paraId="29DC42D6" w14:textId="77777777" w:rsidR="00792C35" w:rsidRPr="00A30860" w:rsidRDefault="00792C35" w:rsidP="00F90A65">
            <w:pPr>
              <w:tabs>
                <w:tab w:val="left" w:pos="567"/>
              </w:tabs>
              <w:spacing w:line="240" w:lineRule="auto"/>
              <w:rPr>
                <w:sz w:val="24"/>
                <w:szCs w:val="24"/>
              </w:rPr>
            </w:pPr>
            <w:r w:rsidRPr="00A30860">
              <w:rPr>
                <w:sz w:val="24"/>
                <w:szCs w:val="24"/>
              </w:rPr>
              <w:t>88</w:t>
            </w:r>
          </w:p>
        </w:tc>
        <w:tc>
          <w:tcPr>
            <w:tcW w:w="709" w:type="dxa"/>
            <w:tcBorders>
              <w:bottom w:val="nil"/>
            </w:tcBorders>
          </w:tcPr>
          <w:p w14:paraId="01FCD64D" w14:textId="77777777" w:rsidR="00792C35" w:rsidRPr="00A30860" w:rsidRDefault="00792C35" w:rsidP="00F90A65">
            <w:pPr>
              <w:tabs>
                <w:tab w:val="left" w:pos="567"/>
              </w:tabs>
              <w:spacing w:line="240" w:lineRule="auto"/>
              <w:rPr>
                <w:sz w:val="24"/>
                <w:szCs w:val="24"/>
              </w:rPr>
            </w:pPr>
            <w:r w:rsidRPr="00A30860">
              <w:rPr>
                <w:sz w:val="24"/>
                <w:szCs w:val="24"/>
              </w:rPr>
              <w:t>54</w:t>
            </w:r>
          </w:p>
        </w:tc>
      </w:tr>
      <w:tr w:rsidR="00CA788D" w:rsidRPr="00A30860" w14:paraId="7110DB41" w14:textId="77777777" w:rsidTr="00CA788D">
        <w:trPr>
          <w:jc w:val="center"/>
        </w:trPr>
        <w:tc>
          <w:tcPr>
            <w:tcW w:w="2263" w:type="dxa"/>
            <w:vMerge w:val="restart"/>
          </w:tcPr>
          <w:p w14:paraId="6DF26E2B" w14:textId="1171CE35" w:rsidR="00792C35" w:rsidRPr="00A30860" w:rsidRDefault="00792C35" w:rsidP="00F90A65">
            <w:pPr>
              <w:tabs>
                <w:tab w:val="left" w:pos="567"/>
              </w:tabs>
              <w:spacing w:line="240" w:lineRule="auto"/>
              <w:rPr>
                <w:sz w:val="24"/>
                <w:szCs w:val="24"/>
              </w:rPr>
            </w:pPr>
            <w:r w:rsidRPr="00A30860">
              <w:rPr>
                <w:sz w:val="24"/>
                <w:szCs w:val="24"/>
              </w:rPr>
              <w:t>Какая форма воспитания</w:t>
            </w:r>
            <w:r w:rsidR="00AA5876" w:rsidRPr="00A30860">
              <w:rPr>
                <w:sz w:val="24"/>
                <w:szCs w:val="24"/>
              </w:rPr>
              <w:t xml:space="preserve"> осуществ</w:t>
            </w:r>
            <w:r w:rsidR="0000288D" w:rsidRPr="00A30860">
              <w:rPr>
                <w:sz w:val="24"/>
                <w:szCs w:val="24"/>
              </w:rPr>
              <w:t>ляется</w:t>
            </w:r>
            <w:r w:rsidR="00AA5876" w:rsidRPr="00A30860">
              <w:rPr>
                <w:sz w:val="24"/>
                <w:szCs w:val="24"/>
              </w:rPr>
              <w:t>. Преимущественн</w:t>
            </w:r>
            <w:r w:rsidR="0000288D" w:rsidRPr="00A30860">
              <w:rPr>
                <w:sz w:val="24"/>
                <w:szCs w:val="24"/>
              </w:rPr>
              <w:t>о</w:t>
            </w:r>
          </w:p>
        </w:tc>
        <w:tc>
          <w:tcPr>
            <w:tcW w:w="1843" w:type="dxa"/>
          </w:tcPr>
          <w:p w14:paraId="08794D27" w14:textId="77777777" w:rsidR="00792C35" w:rsidRPr="00A30860" w:rsidRDefault="00792C35" w:rsidP="00F90A65">
            <w:pPr>
              <w:tabs>
                <w:tab w:val="left" w:pos="567"/>
              </w:tabs>
              <w:spacing w:line="240" w:lineRule="auto"/>
              <w:rPr>
                <w:sz w:val="24"/>
                <w:szCs w:val="24"/>
              </w:rPr>
            </w:pPr>
            <w:r w:rsidRPr="00A30860">
              <w:rPr>
                <w:sz w:val="24"/>
                <w:szCs w:val="24"/>
              </w:rPr>
              <w:t xml:space="preserve"> а) индивидуальная</w:t>
            </w:r>
          </w:p>
        </w:tc>
        <w:tc>
          <w:tcPr>
            <w:tcW w:w="709" w:type="dxa"/>
          </w:tcPr>
          <w:p w14:paraId="30918971" w14:textId="77777777" w:rsidR="00792C35" w:rsidRPr="00A30860" w:rsidRDefault="00792C35" w:rsidP="00F90A65">
            <w:pPr>
              <w:tabs>
                <w:tab w:val="left" w:pos="567"/>
              </w:tabs>
              <w:spacing w:line="240" w:lineRule="auto"/>
              <w:rPr>
                <w:sz w:val="24"/>
                <w:szCs w:val="24"/>
              </w:rPr>
            </w:pPr>
            <w:r w:rsidRPr="00A30860">
              <w:rPr>
                <w:sz w:val="24"/>
                <w:szCs w:val="24"/>
              </w:rPr>
              <w:t>53</w:t>
            </w:r>
          </w:p>
        </w:tc>
        <w:tc>
          <w:tcPr>
            <w:tcW w:w="709" w:type="dxa"/>
          </w:tcPr>
          <w:p w14:paraId="5A527756" w14:textId="77777777" w:rsidR="00792C35" w:rsidRPr="00A30860" w:rsidRDefault="00792C35" w:rsidP="00F90A65">
            <w:pPr>
              <w:tabs>
                <w:tab w:val="left" w:pos="567"/>
              </w:tabs>
              <w:spacing w:line="240" w:lineRule="auto"/>
              <w:rPr>
                <w:sz w:val="24"/>
                <w:szCs w:val="24"/>
              </w:rPr>
            </w:pPr>
            <w:r w:rsidRPr="00A30860">
              <w:rPr>
                <w:sz w:val="24"/>
                <w:szCs w:val="24"/>
              </w:rPr>
              <w:t>45</w:t>
            </w:r>
          </w:p>
        </w:tc>
        <w:tc>
          <w:tcPr>
            <w:tcW w:w="708" w:type="dxa"/>
          </w:tcPr>
          <w:p w14:paraId="28B8FC6E" w14:textId="77777777" w:rsidR="00792C35" w:rsidRPr="00A30860" w:rsidRDefault="00792C35" w:rsidP="00F90A65">
            <w:pPr>
              <w:tabs>
                <w:tab w:val="left" w:pos="567"/>
              </w:tabs>
              <w:spacing w:line="240" w:lineRule="auto"/>
              <w:rPr>
                <w:sz w:val="24"/>
                <w:szCs w:val="24"/>
              </w:rPr>
            </w:pPr>
            <w:r w:rsidRPr="00A30860">
              <w:rPr>
                <w:sz w:val="24"/>
                <w:szCs w:val="24"/>
              </w:rPr>
              <w:t>56</w:t>
            </w:r>
          </w:p>
        </w:tc>
        <w:tc>
          <w:tcPr>
            <w:tcW w:w="709" w:type="dxa"/>
          </w:tcPr>
          <w:p w14:paraId="5BB8C7CC" w14:textId="77777777" w:rsidR="00792C35" w:rsidRPr="00A30860" w:rsidRDefault="00792C35" w:rsidP="00F90A65">
            <w:pPr>
              <w:tabs>
                <w:tab w:val="left" w:pos="567"/>
              </w:tabs>
              <w:spacing w:line="240" w:lineRule="auto"/>
              <w:rPr>
                <w:sz w:val="24"/>
                <w:szCs w:val="24"/>
              </w:rPr>
            </w:pPr>
            <w:r w:rsidRPr="00A30860">
              <w:rPr>
                <w:sz w:val="24"/>
                <w:szCs w:val="24"/>
              </w:rPr>
              <w:t>43</w:t>
            </w:r>
          </w:p>
        </w:tc>
        <w:tc>
          <w:tcPr>
            <w:tcW w:w="709" w:type="dxa"/>
          </w:tcPr>
          <w:p w14:paraId="5AD5D405" w14:textId="77777777" w:rsidR="00792C35" w:rsidRPr="00A30860" w:rsidRDefault="00792C35" w:rsidP="00F90A65">
            <w:pPr>
              <w:tabs>
                <w:tab w:val="left" w:pos="567"/>
              </w:tabs>
              <w:spacing w:line="240" w:lineRule="auto"/>
              <w:rPr>
                <w:sz w:val="24"/>
                <w:szCs w:val="24"/>
              </w:rPr>
            </w:pPr>
            <w:r w:rsidRPr="00A30860">
              <w:rPr>
                <w:sz w:val="24"/>
                <w:szCs w:val="24"/>
              </w:rPr>
              <w:t>35</w:t>
            </w:r>
          </w:p>
        </w:tc>
        <w:tc>
          <w:tcPr>
            <w:tcW w:w="709" w:type="dxa"/>
          </w:tcPr>
          <w:p w14:paraId="5833A7C5" w14:textId="77777777" w:rsidR="00792C35" w:rsidRPr="00A30860" w:rsidRDefault="00792C35" w:rsidP="00F90A65">
            <w:pPr>
              <w:tabs>
                <w:tab w:val="left" w:pos="567"/>
              </w:tabs>
              <w:spacing w:line="240" w:lineRule="auto"/>
              <w:rPr>
                <w:sz w:val="24"/>
                <w:szCs w:val="24"/>
              </w:rPr>
            </w:pPr>
            <w:r w:rsidRPr="00A30860">
              <w:rPr>
                <w:sz w:val="24"/>
                <w:szCs w:val="24"/>
              </w:rPr>
              <w:t>28</w:t>
            </w:r>
          </w:p>
        </w:tc>
        <w:tc>
          <w:tcPr>
            <w:tcW w:w="708" w:type="dxa"/>
          </w:tcPr>
          <w:p w14:paraId="50B8163E" w14:textId="77777777" w:rsidR="00792C35" w:rsidRPr="00A30860" w:rsidRDefault="00792C35" w:rsidP="00F90A65">
            <w:pPr>
              <w:tabs>
                <w:tab w:val="left" w:pos="567"/>
              </w:tabs>
              <w:spacing w:line="240" w:lineRule="auto"/>
              <w:rPr>
                <w:sz w:val="24"/>
                <w:szCs w:val="24"/>
              </w:rPr>
            </w:pPr>
            <w:r w:rsidRPr="00A30860">
              <w:rPr>
                <w:sz w:val="24"/>
                <w:szCs w:val="24"/>
              </w:rPr>
              <w:t>57</w:t>
            </w:r>
          </w:p>
        </w:tc>
        <w:tc>
          <w:tcPr>
            <w:tcW w:w="709" w:type="dxa"/>
          </w:tcPr>
          <w:p w14:paraId="413A3505" w14:textId="77777777" w:rsidR="00792C35" w:rsidRPr="00A30860" w:rsidRDefault="00792C35" w:rsidP="00F90A65">
            <w:pPr>
              <w:tabs>
                <w:tab w:val="left" w:pos="567"/>
              </w:tabs>
              <w:spacing w:line="240" w:lineRule="auto"/>
              <w:rPr>
                <w:sz w:val="24"/>
                <w:szCs w:val="24"/>
              </w:rPr>
            </w:pPr>
            <w:r w:rsidRPr="00A30860">
              <w:rPr>
                <w:sz w:val="24"/>
                <w:szCs w:val="24"/>
              </w:rPr>
              <w:t>25</w:t>
            </w:r>
          </w:p>
        </w:tc>
      </w:tr>
      <w:tr w:rsidR="00CA788D" w:rsidRPr="00A30860" w14:paraId="4DAEBA56" w14:textId="77777777" w:rsidTr="00CA788D">
        <w:trPr>
          <w:jc w:val="center"/>
        </w:trPr>
        <w:tc>
          <w:tcPr>
            <w:tcW w:w="2263" w:type="dxa"/>
            <w:vMerge/>
            <w:tcBorders>
              <w:bottom w:val="nil"/>
            </w:tcBorders>
          </w:tcPr>
          <w:p w14:paraId="2EB82FAB" w14:textId="77777777" w:rsidR="00792C35" w:rsidRPr="00A30860" w:rsidRDefault="00792C35" w:rsidP="00F90A65">
            <w:pPr>
              <w:tabs>
                <w:tab w:val="left" w:pos="567"/>
              </w:tabs>
              <w:spacing w:line="240" w:lineRule="auto"/>
              <w:rPr>
                <w:sz w:val="24"/>
                <w:szCs w:val="24"/>
              </w:rPr>
            </w:pPr>
          </w:p>
        </w:tc>
        <w:tc>
          <w:tcPr>
            <w:tcW w:w="1843" w:type="dxa"/>
            <w:tcBorders>
              <w:bottom w:val="nil"/>
            </w:tcBorders>
          </w:tcPr>
          <w:p w14:paraId="58C7BA11" w14:textId="49BC9F0F" w:rsidR="00CA788D" w:rsidRPr="00A30860" w:rsidRDefault="00792C35" w:rsidP="00F90A65">
            <w:pPr>
              <w:tabs>
                <w:tab w:val="left" w:pos="567"/>
              </w:tabs>
              <w:spacing w:line="240" w:lineRule="auto"/>
              <w:rPr>
                <w:sz w:val="24"/>
                <w:szCs w:val="24"/>
              </w:rPr>
            </w:pPr>
            <w:r w:rsidRPr="00A30860">
              <w:rPr>
                <w:sz w:val="24"/>
                <w:szCs w:val="24"/>
              </w:rPr>
              <w:t xml:space="preserve">б) </w:t>
            </w:r>
            <w:r w:rsidR="00AA5876" w:rsidRPr="00A30860">
              <w:rPr>
                <w:sz w:val="24"/>
                <w:szCs w:val="24"/>
              </w:rPr>
              <w:t>к</w:t>
            </w:r>
            <w:r w:rsidRPr="00A30860">
              <w:rPr>
                <w:sz w:val="24"/>
                <w:szCs w:val="24"/>
              </w:rPr>
              <w:t>оллектив</w:t>
            </w:r>
            <w:r w:rsidR="00AA5876" w:rsidRPr="00A30860">
              <w:rPr>
                <w:sz w:val="24"/>
                <w:szCs w:val="24"/>
              </w:rPr>
              <w:t>.</w:t>
            </w:r>
            <w:r w:rsidRPr="00A30860">
              <w:rPr>
                <w:sz w:val="24"/>
                <w:szCs w:val="24"/>
              </w:rPr>
              <w:t xml:space="preserve"> (групповая).</w:t>
            </w:r>
          </w:p>
          <w:p w14:paraId="6B09920E" w14:textId="77777777" w:rsidR="00CA788D" w:rsidRPr="00A30860" w:rsidRDefault="00CA788D" w:rsidP="00F90A65">
            <w:pPr>
              <w:tabs>
                <w:tab w:val="left" w:pos="567"/>
              </w:tabs>
              <w:spacing w:line="240" w:lineRule="auto"/>
              <w:rPr>
                <w:sz w:val="24"/>
                <w:szCs w:val="24"/>
              </w:rPr>
            </w:pPr>
          </w:p>
        </w:tc>
        <w:tc>
          <w:tcPr>
            <w:tcW w:w="709" w:type="dxa"/>
            <w:tcBorders>
              <w:bottom w:val="nil"/>
            </w:tcBorders>
          </w:tcPr>
          <w:p w14:paraId="6935023E" w14:textId="77777777" w:rsidR="00792C35" w:rsidRPr="00A30860" w:rsidRDefault="00792C35" w:rsidP="00F90A65">
            <w:pPr>
              <w:tabs>
                <w:tab w:val="left" w:pos="567"/>
              </w:tabs>
              <w:spacing w:line="240" w:lineRule="auto"/>
              <w:rPr>
                <w:sz w:val="24"/>
                <w:szCs w:val="24"/>
              </w:rPr>
            </w:pPr>
            <w:r w:rsidRPr="00A30860">
              <w:rPr>
                <w:sz w:val="24"/>
                <w:szCs w:val="24"/>
              </w:rPr>
              <w:t>254</w:t>
            </w:r>
          </w:p>
        </w:tc>
        <w:tc>
          <w:tcPr>
            <w:tcW w:w="709" w:type="dxa"/>
            <w:tcBorders>
              <w:bottom w:val="nil"/>
            </w:tcBorders>
          </w:tcPr>
          <w:p w14:paraId="31A3F8BD" w14:textId="77777777" w:rsidR="00792C35" w:rsidRPr="00A30860" w:rsidRDefault="00792C35" w:rsidP="00F90A65">
            <w:pPr>
              <w:tabs>
                <w:tab w:val="left" w:pos="567"/>
              </w:tabs>
              <w:spacing w:line="240" w:lineRule="auto"/>
              <w:rPr>
                <w:sz w:val="24"/>
                <w:szCs w:val="24"/>
              </w:rPr>
            </w:pPr>
            <w:r w:rsidRPr="00A30860">
              <w:rPr>
                <w:sz w:val="24"/>
                <w:szCs w:val="24"/>
              </w:rPr>
              <w:t>194</w:t>
            </w:r>
          </w:p>
        </w:tc>
        <w:tc>
          <w:tcPr>
            <w:tcW w:w="708" w:type="dxa"/>
            <w:tcBorders>
              <w:bottom w:val="nil"/>
            </w:tcBorders>
          </w:tcPr>
          <w:p w14:paraId="7A8A39EE" w14:textId="77777777" w:rsidR="00792C35" w:rsidRPr="00A30860" w:rsidRDefault="00792C35" w:rsidP="00F90A65">
            <w:pPr>
              <w:tabs>
                <w:tab w:val="left" w:pos="567"/>
              </w:tabs>
              <w:spacing w:line="240" w:lineRule="auto"/>
              <w:rPr>
                <w:sz w:val="24"/>
                <w:szCs w:val="24"/>
              </w:rPr>
            </w:pPr>
            <w:r w:rsidRPr="00A30860">
              <w:rPr>
                <w:sz w:val="24"/>
                <w:szCs w:val="24"/>
              </w:rPr>
              <w:t>127</w:t>
            </w:r>
          </w:p>
        </w:tc>
        <w:tc>
          <w:tcPr>
            <w:tcW w:w="709" w:type="dxa"/>
            <w:tcBorders>
              <w:bottom w:val="nil"/>
            </w:tcBorders>
          </w:tcPr>
          <w:p w14:paraId="23DD6669" w14:textId="77777777" w:rsidR="00792C35" w:rsidRPr="00A30860" w:rsidRDefault="00792C35" w:rsidP="00F90A65">
            <w:pPr>
              <w:tabs>
                <w:tab w:val="left" w:pos="567"/>
              </w:tabs>
              <w:spacing w:line="240" w:lineRule="auto"/>
              <w:rPr>
                <w:sz w:val="24"/>
                <w:szCs w:val="24"/>
              </w:rPr>
            </w:pPr>
            <w:r w:rsidRPr="00A30860">
              <w:rPr>
                <w:sz w:val="24"/>
                <w:szCs w:val="24"/>
              </w:rPr>
              <w:t>110</w:t>
            </w:r>
          </w:p>
        </w:tc>
        <w:tc>
          <w:tcPr>
            <w:tcW w:w="709" w:type="dxa"/>
            <w:tcBorders>
              <w:bottom w:val="nil"/>
            </w:tcBorders>
          </w:tcPr>
          <w:p w14:paraId="7FAE82DD" w14:textId="77777777" w:rsidR="00792C35" w:rsidRPr="00A30860" w:rsidRDefault="00792C35" w:rsidP="00F90A65">
            <w:pPr>
              <w:tabs>
                <w:tab w:val="left" w:pos="567"/>
              </w:tabs>
              <w:spacing w:line="240" w:lineRule="auto"/>
              <w:rPr>
                <w:sz w:val="24"/>
                <w:szCs w:val="24"/>
              </w:rPr>
            </w:pPr>
            <w:r w:rsidRPr="00A30860">
              <w:rPr>
                <w:sz w:val="24"/>
                <w:szCs w:val="24"/>
              </w:rPr>
              <w:t>94</w:t>
            </w:r>
          </w:p>
        </w:tc>
        <w:tc>
          <w:tcPr>
            <w:tcW w:w="709" w:type="dxa"/>
            <w:tcBorders>
              <w:bottom w:val="nil"/>
            </w:tcBorders>
          </w:tcPr>
          <w:p w14:paraId="64DF4561" w14:textId="77777777" w:rsidR="00792C35" w:rsidRPr="00A30860" w:rsidRDefault="00792C35" w:rsidP="00F90A65">
            <w:pPr>
              <w:tabs>
                <w:tab w:val="left" w:pos="567"/>
              </w:tabs>
              <w:spacing w:line="240" w:lineRule="auto"/>
              <w:rPr>
                <w:sz w:val="24"/>
                <w:szCs w:val="24"/>
              </w:rPr>
            </w:pPr>
            <w:r w:rsidRPr="00A30860">
              <w:rPr>
                <w:sz w:val="24"/>
                <w:szCs w:val="24"/>
              </w:rPr>
              <w:t>94</w:t>
            </w:r>
          </w:p>
        </w:tc>
        <w:tc>
          <w:tcPr>
            <w:tcW w:w="708" w:type="dxa"/>
            <w:tcBorders>
              <w:bottom w:val="nil"/>
            </w:tcBorders>
          </w:tcPr>
          <w:p w14:paraId="6475860F" w14:textId="77777777" w:rsidR="00792C35" w:rsidRPr="00A30860" w:rsidRDefault="00792C35" w:rsidP="00F90A65">
            <w:pPr>
              <w:tabs>
                <w:tab w:val="left" w:pos="567"/>
              </w:tabs>
              <w:spacing w:line="240" w:lineRule="auto"/>
              <w:rPr>
                <w:sz w:val="24"/>
                <w:szCs w:val="24"/>
              </w:rPr>
            </w:pPr>
            <w:r w:rsidRPr="00A30860">
              <w:rPr>
                <w:sz w:val="24"/>
                <w:szCs w:val="24"/>
              </w:rPr>
              <w:t>88</w:t>
            </w:r>
          </w:p>
        </w:tc>
        <w:tc>
          <w:tcPr>
            <w:tcW w:w="709" w:type="dxa"/>
            <w:tcBorders>
              <w:bottom w:val="nil"/>
            </w:tcBorders>
          </w:tcPr>
          <w:p w14:paraId="0BA4D5E7" w14:textId="77777777" w:rsidR="00792C35" w:rsidRPr="00A30860" w:rsidRDefault="00792C35" w:rsidP="00F90A65">
            <w:pPr>
              <w:tabs>
                <w:tab w:val="left" w:pos="567"/>
              </w:tabs>
              <w:spacing w:line="240" w:lineRule="auto"/>
              <w:rPr>
                <w:sz w:val="24"/>
                <w:szCs w:val="24"/>
              </w:rPr>
            </w:pPr>
            <w:r w:rsidRPr="00A30860">
              <w:rPr>
                <w:sz w:val="24"/>
                <w:szCs w:val="24"/>
              </w:rPr>
              <w:t>54</w:t>
            </w:r>
          </w:p>
        </w:tc>
      </w:tr>
      <w:tr w:rsidR="00CA788D" w:rsidRPr="00A30860" w14:paraId="3572FC70" w14:textId="77777777" w:rsidTr="00CA788D">
        <w:trPr>
          <w:jc w:val="center"/>
        </w:trPr>
        <w:tc>
          <w:tcPr>
            <w:tcW w:w="9776" w:type="dxa"/>
            <w:gridSpan w:val="10"/>
            <w:tcBorders>
              <w:top w:val="nil"/>
              <w:left w:val="nil"/>
              <w:right w:val="nil"/>
            </w:tcBorders>
          </w:tcPr>
          <w:p w14:paraId="0D6D97DC" w14:textId="77777777" w:rsidR="00CA788D" w:rsidRPr="00A30860" w:rsidRDefault="00CA788D" w:rsidP="004048D7">
            <w:pPr>
              <w:tabs>
                <w:tab w:val="left" w:pos="567"/>
              </w:tabs>
              <w:spacing w:line="240" w:lineRule="auto"/>
              <w:ind w:firstLine="567"/>
              <w:rPr>
                <w:sz w:val="28"/>
                <w:szCs w:val="28"/>
              </w:rPr>
            </w:pPr>
            <w:r w:rsidRPr="00A30860">
              <w:rPr>
                <w:sz w:val="28"/>
                <w:szCs w:val="28"/>
              </w:rPr>
              <w:lastRenderedPageBreak/>
              <w:t>Продолжение таблицы 12</w:t>
            </w:r>
          </w:p>
          <w:p w14:paraId="015F05ED" w14:textId="2BD7B5FE" w:rsidR="00CA788D" w:rsidRPr="00A30860" w:rsidRDefault="00CA788D" w:rsidP="004048D7">
            <w:pPr>
              <w:tabs>
                <w:tab w:val="left" w:pos="567"/>
              </w:tabs>
              <w:spacing w:line="240" w:lineRule="auto"/>
              <w:ind w:firstLine="567"/>
              <w:rPr>
                <w:sz w:val="24"/>
                <w:szCs w:val="24"/>
              </w:rPr>
            </w:pPr>
          </w:p>
        </w:tc>
      </w:tr>
      <w:tr w:rsidR="00CA788D" w:rsidRPr="00A30860" w14:paraId="03012401" w14:textId="77777777" w:rsidTr="00CA788D">
        <w:trPr>
          <w:jc w:val="center"/>
        </w:trPr>
        <w:tc>
          <w:tcPr>
            <w:tcW w:w="2263" w:type="dxa"/>
          </w:tcPr>
          <w:p w14:paraId="67F7AE7E" w14:textId="7495F1C2" w:rsidR="00CA788D" w:rsidRPr="00A30860" w:rsidRDefault="00CA788D" w:rsidP="00F90A65">
            <w:pPr>
              <w:tabs>
                <w:tab w:val="left" w:pos="171"/>
              </w:tabs>
              <w:spacing w:line="240" w:lineRule="auto"/>
              <w:ind w:firstLine="29"/>
              <w:rPr>
                <w:sz w:val="24"/>
                <w:szCs w:val="24"/>
              </w:rPr>
            </w:pPr>
            <w:r w:rsidRPr="00A30860">
              <w:rPr>
                <w:sz w:val="24"/>
                <w:szCs w:val="24"/>
              </w:rPr>
              <w:t>1</w:t>
            </w:r>
          </w:p>
        </w:tc>
        <w:tc>
          <w:tcPr>
            <w:tcW w:w="1843" w:type="dxa"/>
          </w:tcPr>
          <w:p w14:paraId="23EE0565" w14:textId="376886E1" w:rsidR="00CA788D" w:rsidRPr="00A30860" w:rsidRDefault="00CA788D" w:rsidP="00F90A65">
            <w:pPr>
              <w:tabs>
                <w:tab w:val="left" w:pos="171"/>
              </w:tabs>
              <w:spacing w:line="240" w:lineRule="auto"/>
              <w:ind w:firstLine="29"/>
              <w:rPr>
                <w:sz w:val="24"/>
                <w:szCs w:val="24"/>
              </w:rPr>
            </w:pPr>
            <w:r w:rsidRPr="00A30860">
              <w:rPr>
                <w:sz w:val="24"/>
                <w:szCs w:val="24"/>
              </w:rPr>
              <w:t>2</w:t>
            </w:r>
          </w:p>
        </w:tc>
        <w:tc>
          <w:tcPr>
            <w:tcW w:w="709" w:type="dxa"/>
          </w:tcPr>
          <w:p w14:paraId="7D51C390" w14:textId="400B32B1" w:rsidR="00CA788D" w:rsidRPr="00A30860" w:rsidRDefault="00CA788D" w:rsidP="00F90A65">
            <w:pPr>
              <w:tabs>
                <w:tab w:val="left" w:pos="171"/>
              </w:tabs>
              <w:spacing w:line="240" w:lineRule="auto"/>
              <w:ind w:firstLine="29"/>
              <w:rPr>
                <w:sz w:val="24"/>
                <w:szCs w:val="24"/>
              </w:rPr>
            </w:pPr>
            <w:r w:rsidRPr="00A30860">
              <w:rPr>
                <w:sz w:val="24"/>
                <w:szCs w:val="24"/>
              </w:rPr>
              <w:t>3</w:t>
            </w:r>
          </w:p>
        </w:tc>
        <w:tc>
          <w:tcPr>
            <w:tcW w:w="709" w:type="dxa"/>
          </w:tcPr>
          <w:p w14:paraId="44C85D47" w14:textId="08A478AF" w:rsidR="00CA788D" w:rsidRPr="00A30860" w:rsidRDefault="00CA788D" w:rsidP="00F90A65">
            <w:pPr>
              <w:tabs>
                <w:tab w:val="left" w:pos="171"/>
              </w:tabs>
              <w:spacing w:line="240" w:lineRule="auto"/>
              <w:ind w:firstLine="29"/>
              <w:rPr>
                <w:sz w:val="24"/>
                <w:szCs w:val="24"/>
              </w:rPr>
            </w:pPr>
            <w:r w:rsidRPr="00A30860">
              <w:rPr>
                <w:sz w:val="24"/>
                <w:szCs w:val="24"/>
              </w:rPr>
              <w:t>4</w:t>
            </w:r>
          </w:p>
        </w:tc>
        <w:tc>
          <w:tcPr>
            <w:tcW w:w="708" w:type="dxa"/>
          </w:tcPr>
          <w:p w14:paraId="55AF5145" w14:textId="28B696E2" w:rsidR="00CA788D" w:rsidRPr="00A30860" w:rsidRDefault="00CA788D" w:rsidP="00F90A65">
            <w:pPr>
              <w:tabs>
                <w:tab w:val="left" w:pos="171"/>
              </w:tabs>
              <w:spacing w:line="240" w:lineRule="auto"/>
              <w:ind w:firstLine="29"/>
              <w:rPr>
                <w:sz w:val="24"/>
                <w:szCs w:val="24"/>
              </w:rPr>
            </w:pPr>
            <w:r w:rsidRPr="00A30860">
              <w:rPr>
                <w:sz w:val="24"/>
                <w:szCs w:val="24"/>
              </w:rPr>
              <w:t>5</w:t>
            </w:r>
          </w:p>
        </w:tc>
        <w:tc>
          <w:tcPr>
            <w:tcW w:w="709" w:type="dxa"/>
          </w:tcPr>
          <w:p w14:paraId="41CDB429" w14:textId="7FC7369D" w:rsidR="00CA788D" w:rsidRPr="00A30860" w:rsidRDefault="00CA788D" w:rsidP="00F90A65">
            <w:pPr>
              <w:tabs>
                <w:tab w:val="left" w:pos="171"/>
              </w:tabs>
              <w:spacing w:line="240" w:lineRule="auto"/>
              <w:ind w:firstLine="29"/>
              <w:rPr>
                <w:sz w:val="24"/>
                <w:szCs w:val="24"/>
              </w:rPr>
            </w:pPr>
            <w:r w:rsidRPr="00A30860">
              <w:rPr>
                <w:sz w:val="24"/>
                <w:szCs w:val="24"/>
              </w:rPr>
              <w:t>6</w:t>
            </w:r>
          </w:p>
        </w:tc>
        <w:tc>
          <w:tcPr>
            <w:tcW w:w="709" w:type="dxa"/>
          </w:tcPr>
          <w:p w14:paraId="0B85588C" w14:textId="18870F10" w:rsidR="00CA788D" w:rsidRPr="00A30860" w:rsidRDefault="00CA788D" w:rsidP="00F90A65">
            <w:pPr>
              <w:tabs>
                <w:tab w:val="left" w:pos="171"/>
              </w:tabs>
              <w:spacing w:line="240" w:lineRule="auto"/>
              <w:ind w:firstLine="29"/>
              <w:rPr>
                <w:sz w:val="24"/>
                <w:szCs w:val="24"/>
              </w:rPr>
            </w:pPr>
            <w:r w:rsidRPr="00A30860">
              <w:rPr>
                <w:sz w:val="24"/>
                <w:szCs w:val="24"/>
              </w:rPr>
              <w:t>7</w:t>
            </w:r>
          </w:p>
        </w:tc>
        <w:tc>
          <w:tcPr>
            <w:tcW w:w="709" w:type="dxa"/>
          </w:tcPr>
          <w:p w14:paraId="15A2A98F" w14:textId="10598D31" w:rsidR="00CA788D" w:rsidRPr="00A30860" w:rsidRDefault="00CA788D" w:rsidP="00F90A65">
            <w:pPr>
              <w:tabs>
                <w:tab w:val="left" w:pos="171"/>
              </w:tabs>
              <w:spacing w:line="240" w:lineRule="auto"/>
              <w:ind w:firstLine="29"/>
              <w:rPr>
                <w:sz w:val="24"/>
                <w:szCs w:val="24"/>
              </w:rPr>
            </w:pPr>
            <w:r w:rsidRPr="00A30860">
              <w:rPr>
                <w:sz w:val="24"/>
                <w:szCs w:val="24"/>
              </w:rPr>
              <w:t>8</w:t>
            </w:r>
          </w:p>
        </w:tc>
        <w:tc>
          <w:tcPr>
            <w:tcW w:w="708" w:type="dxa"/>
          </w:tcPr>
          <w:p w14:paraId="1C4F9D5B" w14:textId="568A4300" w:rsidR="00CA788D" w:rsidRPr="00A30860" w:rsidRDefault="00CA788D" w:rsidP="00F90A65">
            <w:pPr>
              <w:tabs>
                <w:tab w:val="left" w:pos="171"/>
              </w:tabs>
              <w:spacing w:line="240" w:lineRule="auto"/>
              <w:ind w:firstLine="29"/>
              <w:rPr>
                <w:sz w:val="24"/>
                <w:szCs w:val="24"/>
              </w:rPr>
            </w:pPr>
            <w:r w:rsidRPr="00A30860">
              <w:rPr>
                <w:sz w:val="24"/>
                <w:szCs w:val="24"/>
              </w:rPr>
              <w:t>9</w:t>
            </w:r>
          </w:p>
        </w:tc>
        <w:tc>
          <w:tcPr>
            <w:tcW w:w="709" w:type="dxa"/>
          </w:tcPr>
          <w:p w14:paraId="35546DB2" w14:textId="11394BAB" w:rsidR="00CA788D" w:rsidRPr="00A30860" w:rsidRDefault="00CA788D" w:rsidP="00F90A65">
            <w:pPr>
              <w:tabs>
                <w:tab w:val="left" w:pos="171"/>
              </w:tabs>
              <w:spacing w:line="240" w:lineRule="auto"/>
              <w:ind w:firstLine="29"/>
              <w:rPr>
                <w:sz w:val="24"/>
                <w:szCs w:val="24"/>
              </w:rPr>
            </w:pPr>
            <w:r w:rsidRPr="00A30860">
              <w:rPr>
                <w:sz w:val="24"/>
                <w:szCs w:val="24"/>
              </w:rPr>
              <w:t>10</w:t>
            </w:r>
          </w:p>
        </w:tc>
      </w:tr>
      <w:tr w:rsidR="00CA788D" w:rsidRPr="00A30860" w14:paraId="7CDEB6BB" w14:textId="77777777" w:rsidTr="00CA788D">
        <w:trPr>
          <w:jc w:val="center"/>
        </w:trPr>
        <w:tc>
          <w:tcPr>
            <w:tcW w:w="2263" w:type="dxa"/>
            <w:vMerge w:val="restart"/>
          </w:tcPr>
          <w:p w14:paraId="432F50A8" w14:textId="77777777" w:rsidR="00792C35" w:rsidRPr="00A30860" w:rsidRDefault="00792C35" w:rsidP="00F90A65">
            <w:pPr>
              <w:tabs>
                <w:tab w:val="left" w:pos="171"/>
              </w:tabs>
              <w:spacing w:line="240" w:lineRule="auto"/>
              <w:ind w:firstLine="29"/>
              <w:rPr>
                <w:sz w:val="24"/>
                <w:szCs w:val="24"/>
              </w:rPr>
            </w:pPr>
            <w:r w:rsidRPr="00A30860">
              <w:rPr>
                <w:sz w:val="24"/>
                <w:szCs w:val="24"/>
              </w:rPr>
              <w:t xml:space="preserve">Практикуется ли в </w:t>
            </w:r>
            <w:proofErr w:type="spellStart"/>
            <w:r w:rsidRPr="00A30860">
              <w:rPr>
                <w:sz w:val="24"/>
                <w:szCs w:val="24"/>
              </w:rPr>
              <w:t>образоват</w:t>
            </w:r>
            <w:proofErr w:type="spellEnd"/>
            <w:r w:rsidR="00AA5876" w:rsidRPr="00A30860">
              <w:rPr>
                <w:sz w:val="24"/>
                <w:szCs w:val="24"/>
              </w:rPr>
              <w:t>.</w:t>
            </w:r>
            <w:r w:rsidRPr="00A30860">
              <w:rPr>
                <w:sz w:val="24"/>
                <w:szCs w:val="24"/>
              </w:rPr>
              <w:t xml:space="preserve"> организации «наказание» обучающихся</w:t>
            </w:r>
          </w:p>
        </w:tc>
        <w:tc>
          <w:tcPr>
            <w:tcW w:w="1843" w:type="dxa"/>
          </w:tcPr>
          <w:p w14:paraId="09360797" w14:textId="77777777" w:rsidR="00792C35" w:rsidRPr="00A30860" w:rsidRDefault="00792C35" w:rsidP="00F90A65">
            <w:pPr>
              <w:tabs>
                <w:tab w:val="left" w:pos="171"/>
              </w:tabs>
              <w:spacing w:line="240" w:lineRule="auto"/>
              <w:ind w:firstLine="29"/>
              <w:rPr>
                <w:sz w:val="24"/>
                <w:szCs w:val="24"/>
              </w:rPr>
            </w:pPr>
            <w:r w:rsidRPr="00A30860">
              <w:rPr>
                <w:sz w:val="24"/>
                <w:szCs w:val="24"/>
              </w:rPr>
              <w:t>а) пожалуй, да</w:t>
            </w:r>
          </w:p>
        </w:tc>
        <w:tc>
          <w:tcPr>
            <w:tcW w:w="709" w:type="dxa"/>
          </w:tcPr>
          <w:p w14:paraId="78CDD510" w14:textId="77777777" w:rsidR="00792C35" w:rsidRPr="00A30860" w:rsidRDefault="00792C35" w:rsidP="00F90A65">
            <w:pPr>
              <w:tabs>
                <w:tab w:val="left" w:pos="171"/>
              </w:tabs>
              <w:spacing w:line="240" w:lineRule="auto"/>
              <w:ind w:firstLine="29"/>
              <w:rPr>
                <w:sz w:val="24"/>
                <w:szCs w:val="24"/>
              </w:rPr>
            </w:pPr>
            <w:r w:rsidRPr="00A30860">
              <w:rPr>
                <w:sz w:val="24"/>
                <w:szCs w:val="24"/>
              </w:rPr>
              <w:t>150</w:t>
            </w:r>
          </w:p>
        </w:tc>
        <w:tc>
          <w:tcPr>
            <w:tcW w:w="709" w:type="dxa"/>
          </w:tcPr>
          <w:p w14:paraId="0B73C346" w14:textId="77777777" w:rsidR="00792C35" w:rsidRPr="00A30860" w:rsidRDefault="00792C35" w:rsidP="00F90A65">
            <w:pPr>
              <w:tabs>
                <w:tab w:val="left" w:pos="171"/>
              </w:tabs>
              <w:spacing w:line="240" w:lineRule="auto"/>
              <w:ind w:firstLine="29"/>
              <w:rPr>
                <w:sz w:val="24"/>
                <w:szCs w:val="24"/>
              </w:rPr>
            </w:pPr>
            <w:r w:rsidRPr="00A30860">
              <w:rPr>
                <w:sz w:val="24"/>
                <w:szCs w:val="24"/>
              </w:rPr>
              <w:t>100</w:t>
            </w:r>
          </w:p>
        </w:tc>
        <w:tc>
          <w:tcPr>
            <w:tcW w:w="708" w:type="dxa"/>
          </w:tcPr>
          <w:p w14:paraId="7316FCAA" w14:textId="77777777" w:rsidR="00792C35" w:rsidRPr="00A30860" w:rsidRDefault="00792C35" w:rsidP="00F90A65">
            <w:pPr>
              <w:tabs>
                <w:tab w:val="left" w:pos="171"/>
              </w:tabs>
              <w:spacing w:line="240" w:lineRule="auto"/>
              <w:ind w:firstLine="29"/>
              <w:rPr>
                <w:sz w:val="24"/>
                <w:szCs w:val="24"/>
              </w:rPr>
            </w:pPr>
            <w:r w:rsidRPr="00A30860">
              <w:rPr>
                <w:sz w:val="24"/>
                <w:szCs w:val="24"/>
              </w:rPr>
              <w:t>83</w:t>
            </w:r>
          </w:p>
        </w:tc>
        <w:tc>
          <w:tcPr>
            <w:tcW w:w="709" w:type="dxa"/>
          </w:tcPr>
          <w:p w14:paraId="53E7F45A" w14:textId="77777777" w:rsidR="00792C35" w:rsidRPr="00A30860" w:rsidRDefault="00792C35" w:rsidP="00F90A65">
            <w:pPr>
              <w:tabs>
                <w:tab w:val="left" w:pos="171"/>
              </w:tabs>
              <w:spacing w:line="240" w:lineRule="auto"/>
              <w:ind w:firstLine="29"/>
              <w:rPr>
                <w:sz w:val="24"/>
                <w:szCs w:val="24"/>
              </w:rPr>
            </w:pPr>
            <w:r w:rsidRPr="00A30860">
              <w:rPr>
                <w:sz w:val="24"/>
                <w:szCs w:val="24"/>
              </w:rPr>
              <w:t>55</w:t>
            </w:r>
          </w:p>
        </w:tc>
        <w:tc>
          <w:tcPr>
            <w:tcW w:w="709" w:type="dxa"/>
          </w:tcPr>
          <w:p w14:paraId="0495FE6F" w14:textId="77777777" w:rsidR="00792C35" w:rsidRPr="00A30860" w:rsidRDefault="00792C35" w:rsidP="00F90A65">
            <w:pPr>
              <w:tabs>
                <w:tab w:val="left" w:pos="171"/>
              </w:tabs>
              <w:spacing w:line="240" w:lineRule="auto"/>
              <w:ind w:firstLine="29"/>
              <w:rPr>
                <w:sz w:val="24"/>
                <w:szCs w:val="24"/>
              </w:rPr>
            </w:pPr>
            <w:r w:rsidRPr="00A30860">
              <w:rPr>
                <w:sz w:val="24"/>
                <w:szCs w:val="24"/>
              </w:rPr>
              <w:t>45</w:t>
            </w:r>
          </w:p>
        </w:tc>
        <w:tc>
          <w:tcPr>
            <w:tcW w:w="709" w:type="dxa"/>
          </w:tcPr>
          <w:p w14:paraId="094EA4B8" w14:textId="77777777" w:rsidR="00792C35" w:rsidRPr="00A30860" w:rsidRDefault="00792C35" w:rsidP="00F90A65">
            <w:pPr>
              <w:tabs>
                <w:tab w:val="left" w:pos="171"/>
              </w:tabs>
              <w:spacing w:line="240" w:lineRule="auto"/>
              <w:ind w:firstLine="29"/>
              <w:rPr>
                <w:sz w:val="24"/>
                <w:szCs w:val="24"/>
              </w:rPr>
            </w:pPr>
            <w:r w:rsidRPr="00A30860">
              <w:rPr>
                <w:sz w:val="24"/>
                <w:szCs w:val="24"/>
              </w:rPr>
              <w:t>42</w:t>
            </w:r>
          </w:p>
        </w:tc>
        <w:tc>
          <w:tcPr>
            <w:tcW w:w="708" w:type="dxa"/>
          </w:tcPr>
          <w:p w14:paraId="2911E9C2" w14:textId="77777777" w:rsidR="00792C35" w:rsidRPr="00A30860" w:rsidRDefault="00792C35" w:rsidP="00F90A65">
            <w:pPr>
              <w:tabs>
                <w:tab w:val="left" w:pos="171"/>
              </w:tabs>
              <w:spacing w:line="240" w:lineRule="auto"/>
              <w:ind w:firstLine="29"/>
              <w:rPr>
                <w:sz w:val="24"/>
                <w:szCs w:val="24"/>
              </w:rPr>
            </w:pPr>
            <w:r w:rsidRPr="00A30860">
              <w:rPr>
                <w:sz w:val="24"/>
                <w:szCs w:val="24"/>
              </w:rPr>
              <w:t>64</w:t>
            </w:r>
          </w:p>
        </w:tc>
        <w:tc>
          <w:tcPr>
            <w:tcW w:w="709" w:type="dxa"/>
          </w:tcPr>
          <w:p w14:paraId="2F4172D2" w14:textId="77777777" w:rsidR="00792C35" w:rsidRPr="00A30860" w:rsidRDefault="00792C35" w:rsidP="00F90A65">
            <w:pPr>
              <w:tabs>
                <w:tab w:val="left" w:pos="171"/>
              </w:tabs>
              <w:spacing w:line="240" w:lineRule="auto"/>
              <w:ind w:firstLine="29"/>
              <w:rPr>
                <w:sz w:val="24"/>
                <w:szCs w:val="24"/>
              </w:rPr>
            </w:pPr>
            <w:r w:rsidRPr="00A30860">
              <w:rPr>
                <w:sz w:val="24"/>
                <w:szCs w:val="24"/>
              </w:rPr>
              <w:t>30</w:t>
            </w:r>
          </w:p>
        </w:tc>
      </w:tr>
      <w:tr w:rsidR="00CA788D" w:rsidRPr="00A30860" w14:paraId="63CC4012" w14:textId="77777777" w:rsidTr="00CA788D">
        <w:trPr>
          <w:jc w:val="center"/>
        </w:trPr>
        <w:tc>
          <w:tcPr>
            <w:tcW w:w="2263" w:type="dxa"/>
            <w:vMerge/>
          </w:tcPr>
          <w:p w14:paraId="071518FA" w14:textId="77777777" w:rsidR="00792C35" w:rsidRPr="00A30860" w:rsidRDefault="00792C35" w:rsidP="00F90A65">
            <w:pPr>
              <w:tabs>
                <w:tab w:val="left" w:pos="171"/>
              </w:tabs>
              <w:spacing w:line="240" w:lineRule="auto"/>
              <w:ind w:firstLine="29"/>
              <w:rPr>
                <w:sz w:val="24"/>
                <w:szCs w:val="24"/>
              </w:rPr>
            </w:pPr>
          </w:p>
        </w:tc>
        <w:tc>
          <w:tcPr>
            <w:tcW w:w="1843" w:type="dxa"/>
          </w:tcPr>
          <w:p w14:paraId="4F6BD7CE" w14:textId="77777777" w:rsidR="00792C35" w:rsidRPr="00A30860" w:rsidRDefault="00792C35" w:rsidP="00F90A65">
            <w:pPr>
              <w:tabs>
                <w:tab w:val="left" w:pos="171"/>
              </w:tabs>
              <w:spacing w:line="240" w:lineRule="auto"/>
              <w:ind w:firstLine="29"/>
              <w:rPr>
                <w:sz w:val="24"/>
                <w:szCs w:val="24"/>
              </w:rPr>
            </w:pPr>
          </w:p>
          <w:p w14:paraId="7742E162" w14:textId="77777777" w:rsidR="00792C35" w:rsidRPr="00A30860" w:rsidRDefault="00792C35" w:rsidP="00F90A65">
            <w:pPr>
              <w:tabs>
                <w:tab w:val="left" w:pos="171"/>
              </w:tabs>
              <w:spacing w:line="240" w:lineRule="auto"/>
              <w:ind w:firstLine="29"/>
              <w:rPr>
                <w:sz w:val="24"/>
                <w:szCs w:val="24"/>
              </w:rPr>
            </w:pPr>
            <w:r w:rsidRPr="00A30860">
              <w:rPr>
                <w:sz w:val="24"/>
                <w:szCs w:val="24"/>
              </w:rPr>
              <w:t>б) скорее, нет</w:t>
            </w:r>
          </w:p>
        </w:tc>
        <w:tc>
          <w:tcPr>
            <w:tcW w:w="709" w:type="dxa"/>
          </w:tcPr>
          <w:p w14:paraId="5BCD6DDA" w14:textId="77777777" w:rsidR="00792C35" w:rsidRPr="00A30860" w:rsidRDefault="00792C35" w:rsidP="00F90A65">
            <w:pPr>
              <w:tabs>
                <w:tab w:val="left" w:pos="171"/>
              </w:tabs>
              <w:spacing w:line="240" w:lineRule="auto"/>
              <w:ind w:firstLine="29"/>
              <w:rPr>
                <w:sz w:val="24"/>
                <w:szCs w:val="24"/>
              </w:rPr>
            </w:pPr>
            <w:r w:rsidRPr="00A30860">
              <w:rPr>
                <w:sz w:val="24"/>
                <w:szCs w:val="24"/>
              </w:rPr>
              <w:t>157</w:t>
            </w:r>
          </w:p>
        </w:tc>
        <w:tc>
          <w:tcPr>
            <w:tcW w:w="709" w:type="dxa"/>
          </w:tcPr>
          <w:p w14:paraId="72FC2AC5" w14:textId="77777777" w:rsidR="00792C35" w:rsidRPr="00A30860" w:rsidRDefault="00792C35" w:rsidP="00F90A65">
            <w:pPr>
              <w:tabs>
                <w:tab w:val="left" w:pos="171"/>
              </w:tabs>
              <w:spacing w:line="240" w:lineRule="auto"/>
              <w:ind w:firstLine="29"/>
              <w:rPr>
                <w:sz w:val="24"/>
                <w:szCs w:val="24"/>
              </w:rPr>
            </w:pPr>
            <w:r w:rsidRPr="00A30860">
              <w:rPr>
                <w:sz w:val="24"/>
                <w:szCs w:val="24"/>
              </w:rPr>
              <w:t>139</w:t>
            </w:r>
          </w:p>
        </w:tc>
        <w:tc>
          <w:tcPr>
            <w:tcW w:w="708" w:type="dxa"/>
          </w:tcPr>
          <w:p w14:paraId="4F01BAF5" w14:textId="77777777" w:rsidR="00792C35" w:rsidRPr="00A30860" w:rsidRDefault="00792C35" w:rsidP="00F90A65">
            <w:pPr>
              <w:tabs>
                <w:tab w:val="left" w:pos="171"/>
              </w:tabs>
              <w:spacing w:line="240" w:lineRule="auto"/>
              <w:ind w:firstLine="29"/>
              <w:rPr>
                <w:sz w:val="24"/>
                <w:szCs w:val="24"/>
              </w:rPr>
            </w:pPr>
            <w:r w:rsidRPr="00A30860">
              <w:rPr>
                <w:sz w:val="24"/>
                <w:szCs w:val="24"/>
              </w:rPr>
              <w:t>100</w:t>
            </w:r>
          </w:p>
        </w:tc>
        <w:tc>
          <w:tcPr>
            <w:tcW w:w="709" w:type="dxa"/>
          </w:tcPr>
          <w:p w14:paraId="106E185B" w14:textId="77777777" w:rsidR="00792C35" w:rsidRPr="00A30860" w:rsidRDefault="00792C35" w:rsidP="00F90A65">
            <w:pPr>
              <w:tabs>
                <w:tab w:val="left" w:pos="171"/>
              </w:tabs>
              <w:spacing w:line="240" w:lineRule="auto"/>
              <w:ind w:firstLine="29"/>
              <w:rPr>
                <w:sz w:val="24"/>
                <w:szCs w:val="24"/>
              </w:rPr>
            </w:pPr>
            <w:r w:rsidRPr="00A30860">
              <w:rPr>
                <w:sz w:val="24"/>
                <w:szCs w:val="24"/>
              </w:rPr>
              <w:t>98</w:t>
            </w:r>
          </w:p>
        </w:tc>
        <w:tc>
          <w:tcPr>
            <w:tcW w:w="709" w:type="dxa"/>
          </w:tcPr>
          <w:p w14:paraId="6AA91C3E" w14:textId="77777777" w:rsidR="00792C35" w:rsidRPr="00A30860" w:rsidRDefault="00792C35" w:rsidP="00F90A65">
            <w:pPr>
              <w:tabs>
                <w:tab w:val="left" w:pos="171"/>
              </w:tabs>
              <w:spacing w:line="240" w:lineRule="auto"/>
              <w:ind w:firstLine="29"/>
              <w:rPr>
                <w:sz w:val="24"/>
                <w:szCs w:val="24"/>
              </w:rPr>
            </w:pPr>
            <w:r w:rsidRPr="00A30860">
              <w:rPr>
                <w:sz w:val="24"/>
                <w:szCs w:val="24"/>
              </w:rPr>
              <w:t>84</w:t>
            </w:r>
          </w:p>
        </w:tc>
        <w:tc>
          <w:tcPr>
            <w:tcW w:w="709" w:type="dxa"/>
          </w:tcPr>
          <w:p w14:paraId="74AD77C6" w14:textId="77777777" w:rsidR="00792C35" w:rsidRPr="00A30860" w:rsidRDefault="00792C35" w:rsidP="00F90A65">
            <w:pPr>
              <w:tabs>
                <w:tab w:val="left" w:pos="171"/>
              </w:tabs>
              <w:spacing w:line="240" w:lineRule="auto"/>
              <w:ind w:firstLine="29"/>
              <w:rPr>
                <w:sz w:val="24"/>
                <w:szCs w:val="24"/>
              </w:rPr>
            </w:pPr>
            <w:r w:rsidRPr="00A30860">
              <w:rPr>
                <w:sz w:val="24"/>
                <w:szCs w:val="24"/>
              </w:rPr>
              <w:t>80</w:t>
            </w:r>
          </w:p>
        </w:tc>
        <w:tc>
          <w:tcPr>
            <w:tcW w:w="708" w:type="dxa"/>
          </w:tcPr>
          <w:p w14:paraId="3DD8CD6F" w14:textId="77777777" w:rsidR="00792C35" w:rsidRPr="00A30860" w:rsidRDefault="00792C35" w:rsidP="00F90A65">
            <w:pPr>
              <w:tabs>
                <w:tab w:val="left" w:pos="171"/>
              </w:tabs>
              <w:spacing w:line="240" w:lineRule="auto"/>
              <w:ind w:firstLine="29"/>
              <w:rPr>
                <w:sz w:val="24"/>
                <w:szCs w:val="24"/>
              </w:rPr>
            </w:pPr>
            <w:r w:rsidRPr="00A30860">
              <w:rPr>
                <w:sz w:val="24"/>
                <w:szCs w:val="24"/>
              </w:rPr>
              <w:t>81</w:t>
            </w:r>
          </w:p>
        </w:tc>
        <w:tc>
          <w:tcPr>
            <w:tcW w:w="709" w:type="dxa"/>
          </w:tcPr>
          <w:p w14:paraId="414DE162" w14:textId="77777777" w:rsidR="00792C35" w:rsidRPr="00A30860" w:rsidRDefault="00792C35" w:rsidP="00F90A65">
            <w:pPr>
              <w:tabs>
                <w:tab w:val="left" w:pos="171"/>
              </w:tabs>
              <w:spacing w:line="240" w:lineRule="auto"/>
              <w:ind w:firstLine="29"/>
              <w:rPr>
                <w:sz w:val="24"/>
                <w:szCs w:val="24"/>
              </w:rPr>
            </w:pPr>
            <w:r w:rsidRPr="00A30860">
              <w:rPr>
                <w:sz w:val="24"/>
                <w:szCs w:val="24"/>
              </w:rPr>
              <w:t>49</w:t>
            </w:r>
          </w:p>
        </w:tc>
      </w:tr>
      <w:tr w:rsidR="00CA788D" w:rsidRPr="00A30860" w14:paraId="5861E87F" w14:textId="77777777" w:rsidTr="00CA788D">
        <w:trPr>
          <w:jc w:val="center"/>
        </w:trPr>
        <w:tc>
          <w:tcPr>
            <w:tcW w:w="2263" w:type="dxa"/>
            <w:vMerge w:val="restart"/>
          </w:tcPr>
          <w:p w14:paraId="2DC2D9B7" w14:textId="77777777" w:rsidR="00792C35" w:rsidRPr="00A30860" w:rsidRDefault="00792C35" w:rsidP="00F90A65">
            <w:pPr>
              <w:tabs>
                <w:tab w:val="left" w:pos="171"/>
              </w:tabs>
              <w:spacing w:line="240" w:lineRule="auto"/>
              <w:ind w:firstLine="29"/>
              <w:rPr>
                <w:sz w:val="24"/>
                <w:szCs w:val="24"/>
              </w:rPr>
            </w:pPr>
            <w:r w:rsidRPr="00A30860">
              <w:rPr>
                <w:sz w:val="24"/>
                <w:szCs w:val="24"/>
              </w:rPr>
              <w:t>Стимулируется ли проявление обучающим</w:t>
            </w:r>
            <w:r w:rsidR="00AA5876" w:rsidRPr="00A30860">
              <w:rPr>
                <w:sz w:val="24"/>
                <w:szCs w:val="24"/>
              </w:rPr>
              <w:t>.</w:t>
            </w:r>
            <w:r w:rsidRPr="00A30860">
              <w:rPr>
                <w:sz w:val="24"/>
                <w:szCs w:val="24"/>
              </w:rPr>
              <w:t xml:space="preserve"> какой-либо инициативы?</w:t>
            </w:r>
          </w:p>
        </w:tc>
        <w:tc>
          <w:tcPr>
            <w:tcW w:w="1843" w:type="dxa"/>
          </w:tcPr>
          <w:p w14:paraId="27271FE4" w14:textId="77777777" w:rsidR="00792C35" w:rsidRPr="00A30860" w:rsidRDefault="00792C35" w:rsidP="00F90A65">
            <w:pPr>
              <w:tabs>
                <w:tab w:val="left" w:pos="171"/>
              </w:tabs>
              <w:spacing w:line="240" w:lineRule="auto"/>
              <w:ind w:firstLine="29"/>
              <w:rPr>
                <w:sz w:val="24"/>
                <w:szCs w:val="24"/>
              </w:rPr>
            </w:pPr>
            <w:r w:rsidRPr="00A30860">
              <w:rPr>
                <w:sz w:val="24"/>
                <w:szCs w:val="24"/>
              </w:rPr>
              <w:t>а) обычно, да</w:t>
            </w:r>
          </w:p>
        </w:tc>
        <w:tc>
          <w:tcPr>
            <w:tcW w:w="709" w:type="dxa"/>
          </w:tcPr>
          <w:p w14:paraId="22FF4293" w14:textId="77777777" w:rsidR="00792C35" w:rsidRPr="00A30860" w:rsidRDefault="00792C35" w:rsidP="00F90A65">
            <w:pPr>
              <w:tabs>
                <w:tab w:val="left" w:pos="171"/>
              </w:tabs>
              <w:spacing w:line="240" w:lineRule="auto"/>
              <w:ind w:firstLine="29"/>
              <w:rPr>
                <w:sz w:val="24"/>
                <w:szCs w:val="24"/>
              </w:rPr>
            </w:pPr>
            <w:r w:rsidRPr="00A30860">
              <w:rPr>
                <w:sz w:val="24"/>
                <w:szCs w:val="24"/>
              </w:rPr>
              <w:t>50</w:t>
            </w:r>
          </w:p>
        </w:tc>
        <w:tc>
          <w:tcPr>
            <w:tcW w:w="709" w:type="dxa"/>
          </w:tcPr>
          <w:p w14:paraId="35A9C597" w14:textId="77777777" w:rsidR="00792C35" w:rsidRPr="00A30860" w:rsidRDefault="00792C35" w:rsidP="00F90A65">
            <w:pPr>
              <w:tabs>
                <w:tab w:val="left" w:pos="171"/>
              </w:tabs>
              <w:spacing w:line="240" w:lineRule="auto"/>
              <w:ind w:firstLine="29"/>
              <w:rPr>
                <w:sz w:val="24"/>
                <w:szCs w:val="24"/>
              </w:rPr>
            </w:pPr>
            <w:r w:rsidRPr="00A30860">
              <w:rPr>
                <w:sz w:val="24"/>
                <w:szCs w:val="24"/>
              </w:rPr>
              <w:t>45</w:t>
            </w:r>
          </w:p>
        </w:tc>
        <w:tc>
          <w:tcPr>
            <w:tcW w:w="708" w:type="dxa"/>
          </w:tcPr>
          <w:p w14:paraId="4D0DF092" w14:textId="77777777" w:rsidR="00792C35" w:rsidRPr="00A30860" w:rsidRDefault="00792C35" w:rsidP="00F90A65">
            <w:pPr>
              <w:tabs>
                <w:tab w:val="left" w:pos="171"/>
              </w:tabs>
              <w:spacing w:line="240" w:lineRule="auto"/>
              <w:ind w:firstLine="29"/>
              <w:rPr>
                <w:sz w:val="24"/>
                <w:szCs w:val="24"/>
              </w:rPr>
            </w:pPr>
            <w:r w:rsidRPr="00A30860">
              <w:rPr>
                <w:sz w:val="24"/>
                <w:szCs w:val="24"/>
              </w:rPr>
              <w:t>56</w:t>
            </w:r>
          </w:p>
        </w:tc>
        <w:tc>
          <w:tcPr>
            <w:tcW w:w="709" w:type="dxa"/>
          </w:tcPr>
          <w:p w14:paraId="2AD2EC27" w14:textId="77777777" w:rsidR="00792C35" w:rsidRPr="00A30860" w:rsidRDefault="00792C35" w:rsidP="00F90A65">
            <w:pPr>
              <w:tabs>
                <w:tab w:val="left" w:pos="171"/>
              </w:tabs>
              <w:spacing w:line="240" w:lineRule="auto"/>
              <w:ind w:firstLine="29"/>
              <w:rPr>
                <w:sz w:val="24"/>
                <w:szCs w:val="24"/>
              </w:rPr>
            </w:pPr>
            <w:r w:rsidRPr="00A30860">
              <w:rPr>
                <w:sz w:val="24"/>
                <w:szCs w:val="24"/>
              </w:rPr>
              <w:t>43</w:t>
            </w:r>
          </w:p>
        </w:tc>
        <w:tc>
          <w:tcPr>
            <w:tcW w:w="709" w:type="dxa"/>
          </w:tcPr>
          <w:p w14:paraId="78BA6935" w14:textId="77777777" w:rsidR="00792C35" w:rsidRPr="00A30860" w:rsidRDefault="00792C35" w:rsidP="00F90A65">
            <w:pPr>
              <w:tabs>
                <w:tab w:val="left" w:pos="171"/>
              </w:tabs>
              <w:spacing w:line="240" w:lineRule="auto"/>
              <w:ind w:firstLine="29"/>
              <w:rPr>
                <w:sz w:val="24"/>
                <w:szCs w:val="24"/>
              </w:rPr>
            </w:pPr>
            <w:r w:rsidRPr="00A30860">
              <w:rPr>
                <w:sz w:val="24"/>
                <w:szCs w:val="24"/>
              </w:rPr>
              <w:t>35</w:t>
            </w:r>
          </w:p>
        </w:tc>
        <w:tc>
          <w:tcPr>
            <w:tcW w:w="709" w:type="dxa"/>
          </w:tcPr>
          <w:p w14:paraId="22631CAD" w14:textId="77777777" w:rsidR="00792C35" w:rsidRPr="00A30860" w:rsidRDefault="00792C35" w:rsidP="00F90A65">
            <w:pPr>
              <w:tabs>
                <w:tab w:val="left" w:pos="171"/>
              </w:tabs>
              <w:spacing w:line="240" w:lineRule="auto"/>
              <w:ind w:firstLine="29"/>
              <w:rPr>
                <w:sz w:val="24"/>
                <w:szCs w:val="24"/>
              </w:rPr>
            </w:pPr>
            <w:r w:rsidRPr="00A30860">
              <w:rPr>
                <w:sz w:val="24"/>
                <w:szCs w:val="24"/>
              </w:rPr>
              <w:t>28</w:t>
            </w:r>
          </w:p>
        </w:tc>
        <w:tc>
          <w:tcPr>
            <w:tcW w:w="708" w:type="dxa"/>
          </w:tcPr>
          <w:p w14:paraId="4F4FED97" w14:textId="77777777" w:rsidR="00792C35" w:rsidRPr="00A30860" w:rsidRDefault="00792C35" w:rsidP="00F90A65">
            <w:pPr>
              <w:tabs>
                <w:tab w:val="left" w:pos="171"/>
              </w:tabs>
              <w:spacing w:line="240" w:lineRule="auto"/>
              <w:ind w:firstLine="29"/>
              <w:rPr>
                <w:sz w:val="24"/>
                <w:szCs w:val="24"/>
              </w:rPr>
            </w:pPr>
            <w:r w:rsidRPr="00A30860">
              <w:rPr>
                <w:sz w:val="24"/>
                <w:szCs w:val="24"/>
              </w:rPr>
              <w:t>57</w:t>
            </w:r>
          </w:p>
        </w:tc>
        <w:tc>
          <w:tcPr>
            <w:tcW w:w="709" w:type="dxa"/>
          </w:tcPr>
          <w:p w14:paraId="485AA467" w14:textId="77777777" w:rsidR="00792C35" w:rsidRPr="00A30860" w:rsidRDefault="00792C35" w:rsidP="00F90A65">
            <w:pPr>
              <w:tabs>
                <w:tab w:val="left" w:pos="171"/>
              </w:tabs>
              <w:spacing w:line="240" w:lineRule="auto"/>
              <w:ind w:firstLine="29"/>
              <w:rPr>
                <w:sz w:val="24"/>
                <w:szCs w:val="24"/>
              </w:rPr>
            </w:pPr>
            <w:r w:rsidRPr="00A30860">
              <w:rPr>
                <w:sz w:val="24"/>
                <w:szCs w:val="24"/>
              </w:rPr>
              <w:t>25</w:t>
            </w:r>
          </w:p>
        </w:tc>
      </w:tr>
      <w:tr w:rsidR="00CA788D" w:rsidRPr="00A30860" w14:paraId="12808BA0" w14:textId="77777777" w:rsidTr="00CA788D">
        <w:trPr>
          <w:jc w:val="center"/>
        </w:trPr>
        <w:tc>
          <w:tcPr>
            <w:tcW w:w="2263" w:type="dxa"/>
            <w:vMerge/>
          </w:tcPr>
          <w:p w14:paraId="3F212B40" w14:textId="77777777" w:rsidR="00792C35" w:rsidRPr="00A30860" w:rsidRDefault="00792C35" w:rsidP="00F90A65">
            <w:pPr>
              <w:tabs>
                <w:tab w:val="left" w:pos="171"/>
              </w:tabs>
              <w:spacing w:line="240" w:lineRule="auto"/>
              <w:ind w:firstLine="29"/>
              <w:rPr>
                <w:sz w:val="24"/>
                <w:szCs w:val="24"/>
              </w:rPr>
            </w:pPr>
          </w:p>
        </w:tc>
        <w:tc>
          <w:tcPr>
            <w:tcW w:w="1843" w:type="dxa"/>
          </w:tcPr>
          <w:p w14:paraId="76850B4A" w14:textId="77777777" w:rsidR="00792C35" w:rsidRPr="00A30860" w:rsidRDefault="00792C35" w:rsidP="00F90A65">
            <w:pPr>
              <w:tabs>
                <w:tab w:val="left" w:pos="171"/>
              </w:tabs>
              <w:spacing w:line="240" w:lineRule="auto"/>
              <w:ind w:firstLine="29"/>
              <w:rPr>
                <w:sz w:val="24"/>
                <w:szCs w:val="24"/>
              </w:rPr>
            </w:pPr>
            <w:r w:rsidRPr="00A30860">
              <w:rPr>
                <w:sz w:val="24"/>
                <w:szCs w:val="24"/>
              </w:rPr>
              <w:t>пожалуй, далеко не всегда</w:t>
            </w:r>
          </w:p>
        </w:tc>
        <w:tc>
          <w:tcPr>
            <w:tcW w:w="709" w:type="dxa"/>
          </w:tcPr>
          <w:p w14:paraId="690F1C4D" w14:textId="77777777" w:rsidR="00792C35" w:rsidRPr="00A30860" w:rsidRDefault="00792C35" w:rsidP="00F90A65">
            <w:pPr>
              <w:tabs>
                <w:tab w:val="left" w:pos="171"/>
              </w:tabs>
              <w:spacing w:line="240" w:lineRule="auto"/>
              <w:ind w:firstLine="29"/>
              <w:rPr>
                <w:sz w:val="24"/>
                <w:szCs w:val="24"/>
              </w:rPr>
            </w:pPr>
            <w:r w:rsidRPr="00A30860">
              <w:rPr>
                <w:sz w:val="24"/>
                <w:szCs w:val="24"/>
              </w:rPr>
              <w:t>257</w:t>
            </w:r>
          </w:p>
        </w:tc>
        <w:tc>
          <w:tcPr>
            <w:tcW w:w="709" w:type="dxa"/>
          </w:tcPr>
          <w:p w14:paraId="03BDB115" w14:textId="77777777" w:rsidR="00792C35" w:rsidRPr="00A30860" w:rsidRDefault="00792C35" w:rsidP="00F90A65">
            <w:pPr>
              <w:tabs>
                <w:tab w:val="left" w:pos="171"/>
              </w:tabs>
              <w:spacing w:line="240" w:lineRule="auto"/>
              <w:ind w:firstLine="29"/>
              <w:rPr>
                <w:sz w:val="24"/>
                <w:szCs w:val="24"/>
              </w:rPr>
            </w:pPr>
            <w:r w:rsidRPr="00A30860">
              <w:rPr>
                <w:sz w:val="24"/>
                <w:szCs w:val="24"/>
              </w:rPr>
              <w:t>194</w:t>
            </w:r>
          </w:p>
        </w:tc>
        <w:tc>
          <w:tcPr>
            <w:tcW w:w="708" w:type="dxa"/>
          </w:tcPr>
          <w:p w14:paraId="1F3F36D1" w14:textId="77777777" w:rsidR="00792C35" w:rsidRPr="00A30860" w:rsidRDefault="00792C35" w:rsidP="00F90A65">
            <w:pPr>
              <w:tabs>
                <w:tab w:val="left" w:pos="171"/>
              </w:tabs>
              <w:spacing w:line="240" w:lineRule="auto"/>
              <w:ind w:firstLine="29"/>
              <w:rPr>
                <w:sz w:val="24"/>
                <w:szCs w:val="24"/>
              </w:rPr>
            </w:pPr>
            <w:r w:rsidRPr="00A30860">
              <w:rPr>
                <w:sz w:val="24"/>
                <w:szCs w:val="24"/>
              </w:rPr>
              <w:t>127</w:t>
            </w:r>
          </w:p>
        </w:tc>
        <w:tc>
          <w:tcPr>
            <w:tcW w:w="709" w:type="dxa"/>
          </w:tcPr>
          <w:p w14:paraId="5726AEA4" w14:textId="77777777" w:rsidR="00792C35" w:rsidRPr="00A30860" w:rsidRDefault="00792C35" w:rsidP="00F90A65">
            <w:pPr>
              <w:tabs>
                <w:tab w:val="left" w:pos="171"/>
              </w:tabs>
              <w:spacing w:line="240" w:lineRule="auto"/>
              <w:ind w:firstLine="29"/>
              <w:rPr>
                <w:sz w:val="24"/>
                <w:szCs w:val="24"/>
              </w:rPr>
            </w:pPr>
            <w:r w:rsidRPr="00A30860">
              <w:rPr>
                <w:sz w:val="24"/>
                <w:szCs w:val="24"/>
              </w:rPr>
              <w:t>110</w:t>
            </w:r>
          </w:p>
        </w:tc>
        <w:tc>
          <w:tcPr>
            <w:tcW w:w="709" w:type="dxa"/>
          </w:tcPr>
          <w:p w14:paraId="0206A4B2" w14:textId="77777777" w:rsidR="00792C35" w:rsidRPr="00A30860" w:rsidRDefault="00792C35" w:rsidP="00F90A65">
            <w:pPr>
              <w:tabs>
                <w:tab w:val="left" w:pos="171"/>
              </w:tabs>
              <w:spacing w:line="240" w:lineRule="auto"/>
              <w:ind w:firstLine="29"/>
              <w:rPr>
                <w:sz w:val="24"/>
                <w:szCs w:val="24"/>
              </w:rPr>
            </w:pPr>
            <w:r w:rsidRPr="00A30860">
              <w:rPr>
                <w:sz w:val="24"/>
                <w:szCs w:val="24"/>
              </w:rPr>
              <w:t>94</w:t>
            </w:r>
          </w:p>
        </w:tc>
        <w:tc>
          <w:tcPr>
            <w:tcW w:w="709" w:type="dxa"/>
          </w:tcPr>
          <w:p w14:paraId="53E8EF58" w14:textId="77777777" w:rsidR="00792C35" w:rsidRPr="00A30860" w:rsidRDefault="00792C35" w:rsidP="00F90A65">
            <w:pPr>
              <w:tabs>
                <w:tab w:val="left" w:pos="171"/>
              </w:tabs>
              <w:spacing w:line="240" w:lineRule="auto"/>
              <w:ind w:firstLine="29"/>
              <w:rPr>
                <w:sz w:val="24"/>
                <w:szCs w:val="24"/>
              </w:rPr>
            </w:pPr>
            <w:r w:rsidRPr="00A30860">
              <w:rPr>
                <w:sz w:val="24"/>
                <w:szCs w:val="24"/>
              </w:rPr>
              <w:t>94</w:t>
            </w:r>
          </w:p>
        </w:tc>
        <w:tc>
          <w:tcPr>
            <w:tcW w:w="708" w:type="dxa"/>
          </w:tcPr>
          <w:p w14:paraId="2A32E308" w14:textId="77777777" w:rsidR="00792C35" w:rsidRPr="00A30860" w:rsidRDefault="00792C35" w:rsidP="00F90A65">
            <w:pPr>
              <w:tabs>
                <w:tab w:val="left" w:pos="171"/>
              </w:tabs>
              <w:spacing w:line="240" w:lineRule="auto"/>
              <w:ind w:firstLine="29"/>
              <w:rPr>
                <w:sz w:val="24"/>
                <w:szCs w:val="24"/>
              </w:rPr>
            </w:pPr>
            <w:r w:rsidRPr="00A30860">
              <w:rPr>
                <w:sz w:val="24"/>
                <w:szCs w:val="24"/>
              </w:rPr>
              <w:t>88</w:t>
            </w:r>
          </w:p>
        </w:tc>
        <w:tc>
          <w:tcPr>
            <w:tcW w:w="709" w:type="dxa"/>
          </w:tcPr>
          <w:p w14:paraId="7D3C6F23" w14:textId="77777777" w:rsidR="00792C35" w:rsidRPr="00A30860" w:rsidRDefault="00792C35" w:rsidP="00F90A65">
            <w:pPr>
              <w:tabs>
                <w:tab w:val="left" w:pos="171"/>
              </w:tabs>
              <w:spacing w:line="240" w:lineRule="auto"/>
              <w:ind w:firstLine="29"/>
              <w:rPr>
                <w:sz w:val="24"/>
                <w:szCs w:val="24"/>
              </w:rPr>
            </w:pPr>
            <w:r w:rsidRPr="00A30860">
              <w:rPr>
                <w:sz w:val="24"/>
                <w:szCs w:val="24"/>
              </w:rPr>
              <w:t>54</w:t>
            </w:r>
          </w:p>
        </w:tc>
      </w:tr>
      <w:tr w:rsidR="00CA788D" w:rsidRPr="00A30860" w14:paraId="73AB55AB" w14:textId="77777777" w:rsidTr="00CA788D">
        <w:trPr>
          <w:jc w:val="center"/>
        </w:trPr>
        <w:tc>
          <w:tcPr>
            <w:tcW w:w="2263" w:type="dxa"/>
            <w:vMerge w:val="restart"/>
          </w:tcPr>
          <w:p w14:paraId="687940FB" w14:textId="77777777" w:rsidR="00792C35" w:rsidRPr="00A30860" w:rsidRDefault="00792C35" w:rsidP="00F90A65">
            <w:pPr>
              <w:tabs>
                <w:tab w:val="left" w:pos="171"/>
              </w:tabs>
              <w:spacing w:line="240" w:lineRule="auto"/>
              <w:ind w:firstLine="29"/>
              <w:rPr>
                <w:sz w:val="24"/>
                <w:szCs w:val="24"/>
              </w:rPr>
            </w:pPr>
            <w:r w:rsidRPr="00A30860">
              <w:rPr>
                <w:sz w:val="24"/>
                <w:szCs w:val="24"/>
              </w:rPr>
              <w:t>Всегда ли положительный отклик те или иные творческие проявления ребенка?</w:t>
            </w:r>
          </w:p>
        </w:tc>
        <w:tc>
          <w:tcPr>
            <w:tcW w:w="1843" w:type="dxa"/>
          </w:tcPr>
          <w:p w14:paraId="0EBEBE72" w14:textId="77777777" w:rsidR="00792C35" w:rsidRPr="00A30860" w:rsidRDefault="00792C35" w:rsidP="00F90A65">
            <w:pPr>
              <w:tabs>
                <w:tab w:val="left" w:pos="171"/>
              </w:tabs>
              <w:spacing w:line="240" w:lineRule="auto"/>
              <w:ind w:firstLine="29"/>
              <w:rPr>
                <w:sz w:val="24"/>
                <w:szCs w:val="24"/>
              </w:rPr>
            </w:pPr>
            <w:r w:rsidRPr="00A30860">
              <w:rPr>
                <w:sz w:val="24"/>
                <w:szCs w:val="24"/>
              </w:rPr>
              <w:t>а) скорее, да</w:t>
            </w:r>
          </w:p>
        </w:tc>
        <w:tc>
          <w:tcPr>
            <w:tcW w:w="709" w:type="dxa"/>
          </w:tcPr>
          <w:p w14:paraId="469CC60C" w14:textId="77777777" w:rsidR="00792C35" w:rsidRPr="00A30860" w:rsidRDefault="00792C35" w:rsidP="00F90A65">
            <w:pPr>
              <w:tabs>
                <w:tab w:val="left" w:pos="171"/>
              </w:tabs>
              <w:spacing w:line="240" w:lineRule="auto"/>
              <w:ind w:firstLine="29"/>
              <w:rPr>
                <w:sz w:val="24"/>
                <w:szCs w:val="24"/>
              </w:rPr>
            </w:pPr>
            <w:r w:rsidRPr="00A30860">
              <w:rPr>
                <w:sz w:val="24"/>
                <w:szCs w:val="24"/>
              </w:rPr>
              <w:t>150</w:t>
            </w:r>
          </w:p>
        </w:tc>
        <w:tc>
          <w:tcPr>
            <w:tcW w:w="709" w:type="dxa"/>
          </w:tcPr>
          <w:p w14:paraId="0766A1C4" w14:textId="77777777" w:rsidR="00792C35" w:rsidRPr="00A30860" w:rsidRDefault="00792C35" w:rsidP="00F90A65">
            <w:pPr>
              <w:tabs>
                <w:tab w:val="left" w:pos="171"/>
              </w:tabs>
              <w:spacing w:line="240" w:lineRule="auto"/>
              <w:ind w:firstLine="29"/>
              <w:rPr>
                <w:sz w:val="24"/>
                <w:szCs w:val="24"/>
              </w:rPr>
            </w:pPr>
            <w:r w:rsidRPr="00A30860">
              <w:rPr>
                <w:sz w:val="24"/>
                <w:szCs w:val="24"/>
              </w:rPr>
              <w:t>100</w:t>
            </w:r>
          </w:p>
        </w:tc>
        <w:tc>
          <w:tcPr>
            <w:tcW w:w="708" w:type="dxa"/>
          </w:tcPr>
          <w:p w14:paraId="075882CC" w14:textId="77777777" w:rsidR="00792C35" w:rsidRPr="00A30860" w:rsidRDefault="00792C35" w:rsidP="00F90A65">
            <w:pPr>
              <w:tabs>
                <w:tab w:val="left" w:pos="171"/>
              </w:tabs>
              <w:spacing w:line="240" w:lineRule="auto"/>
              <w:ind w:firstLine="29"/>
              <w:rPr>
                <w:sz w:val="24"/>
                <w:szCs w:val="24"/>
              </w:rPr>
            </w:pPr>
            <w:r w:rsidRPr="00A30860">
              <w:rPr>
                <w:sz w:val="24"/>
                <w:szCs w:val="24"/>
              </w:rPr>
              <w:t>83</w:t>
            </w:r>
          </w:p>
        </w:tc>
        <w:tc>
          <w:tcPr>
            <w:tcW w:w="709" w:type="dxa"/>
          </w:tcPr>
          <w:p w14:paraId="699E6E20" w14:textId="77777777" w:rsidR="00792C35" w:rsidRPr="00A30860" w:rsidRDefault="00792C35" w:rsidP="00F90A65">
            <w:pPr>
              <w:tabs>
                <w:tab w:val="left" w:pos="171"/>
              </w:tabs>
              <w:spacing w:line="240" w:lineRule="auto"/>
              <w:ind w:firstLine="29"/>
              <w:rPr>
                <w:sz w:val="24"/>
                <w:szCs w:val="24"/>
              </w:rPr>
            </w:pPr>
            <w:r w:rsidRPr="00A30860">
              <w:rPr>
                <w:sz w:val="24"/>
                <w:szCs w:val="24"/>
              </w:rPr>
              <w:t>55</w:t>
            </w:r>
          </w:p>
        </w:tc>
        <w:tc>
          <w:tcPr>
            <w:tcW w:w="709" w:type="dxa"/>
          </w:tcPr>
          <w:p w14:paraId="7DF3AD4B" w14:textId="77777777" w:rsidR="00792C35" w:rsidRPr="00A30860" w:rsidRDefault="00792C35" w:rsidP="00F90A65">
            <w:pPr>
              <w:tabs>
                <w:tab w:val="left" w:pos="171"/>
              </w:tabs>
              <w:spacing w:line="240" w:lineRule="auto"/>
              <w:ind w:firstLine="29"/>
              <w:rPr>
                <w:sz w:val="24"/>
                <w:szCs w:val="24"/>
              </w:rPr>
            </w:pPr>
            <w:r w:rsidRPr="00A30860">
              <w:rPr>
                <w:sz w:val="24"/>
                <w:szCs w:val="24"/>
              </w:rPr>
              <w:t>45</w:t>
            </w:r>
          </w:p>
        </w:tc>
        <w:tc>
          <w:tcPr>
            <w:tcW w:w="709" w:type="dxa"/>
          </w:tcPr>
          <w:p w14:paraId="084C1720" w14:textId="77777777" w:rsidR="00792C35" w:rsidRPr="00A30860" w:rsidRDefault="00792C35" w:rsidP="00F90A65">
            <w:pPr>
              <w:tabs>
                <w:tab w:val="left" w:pos="171"/>
              </w:tabs>
              <w:spacing w:line="240" w:lineRule="auto"/>
              <w:ind w:firstLine="29"/>
              <w:rPr>
                <w:sz w:val="24"/>
                <w:szCs w:val="24"/>
              </w:rPr>
            </w:pPr>
            <w:r w:rsidRPr="00A30860">
              <w:rPr>
                <w:sz w:val="24"/>
                <w:szCs w:val="24"/>
              </w:rPr>
              <w:t>42</w:t>
            </w:r>
          </w:p>
        </w:tc>
        <w:tc>
          <w:tcPr>
            <w:tcW w:w="708" w:type="dxa"/>
          </w:tcPr>
          <w:p w14:paraId="6A1FEA48" w14:textId="77777777" w:rsidR="00792C35" w:rsidRPr="00A30860" w:rsidRDefault="00792C35" w:rsidP="00F90A65">
            <w:pPr>
              <w:tabs>
                <w:tab w:val="left" w:pos="171"/>
              </w:tabs>
              <w:spacing w:line="240" w:lineRule="auto"/>
              <w:ind w:firstLine="29"/>
              <w:rPr>
                <w:sz w:val="24"/>
                <w:szCs w:val="24"/>
              </w:rPr>
            </w:pPr>
            <w:r w:rsidRPr="00A30860">
              <w:rPr>
                <w:sz w:val="24"/>
                <w:szCs w:val="24"/>
              </w:rPr>
              <w:t>64</w:t>
            </w:r>
          </w:p>
        </w:tc>
        <w:tc>
          <w:tcPr>
            <w:tcW w:w="709" w:type="dxa"/>
          </w:tcPr>
          <w:p w14:paraId="656BCD2E" w14:textId="77777777" w:rsidR="00792C35" w:rsidRPr="00A30860" w:rsidRDefault="00792C35" w:rsidP="00F90A65">
            <w:pPr>
              <w:tabs>
                <w:tab w:val="left" w:pos="171"/>
              </w:tabs>
              <w:spacing w:line="240" w:lineRule="auto"/>
              <w:ind w:firstLine="29"/>
              <w:rPr>
                <w:sz w:val="24"/>
                <w:szCs w:val="24"/>
              </w:rPr>
            </w:pPr>
            <w:r w:rsidRPr="00A30860">
              <w:rPr>
                <w:sz w:val="24"/>
                <w:szCs w:val="24"/>
              </w:rPr>
              <w:t>30</w:t>
            </w:r>
          </w:p>
        </w:tc>
      </w:tr>
      <w:tr w:rsidR="00CA788D" w:rsidRPr="00A30860" w14:paraId="7C9ACC36" w14:textId="77777777" w:rsidTr="00CA788D">
        <w:trPr>
          <w:jc w:val="center"/>
        </w:trPr>
        <w:tc>
          <w:tcPr>
            <w:tcW w:w="2263" w:type="dxa"/>
            <w:vMerge/>
          </w:tcPr>
          <w:p w14:paraId="0F0279E9" w14:textId="77777777" w:rsidR="00792C35" w:rsidRPr="00A30860" w:rsidRDefault="00792C35" w:rsidP="00F90A65">
            <w:pPr>
              <w:tabs>
                <w:tab w:val="left" w:pos="171"/>
              </w:tabs>
              <w:spacing w:line="240" w:lineRule="auto"/>
              <w:ind w:firstLine="29"/>
              <w:rPr>
                <w:sz w:val="24"/>
                <w:szCs w:val="24"/>
              </w:rPr>
            </w:pPr>
          </w:p>
        </w:tc>
        <w:tc>
          <w:tcPr>
            <w:tcW w:w="1843" w:type="dxa"/>
          </w:tcPr>
          <w:p w14:paraId="6D0B8BA0" w14:textId="77777777" w:rsidR="00792C35" w:rsidRPr="00A30860" w:rsidRDefault="00792C35" w:rsidP="00F90A65">
            <w:pPr>
              <w:tabs>
                <w:tab w:val="left" w:pos="171"/>
              </w:tabs>
              <w:spacing w:line="240" w:lineRule="auto"/>
              <w:ind w:firstLine="29"/>
              <w:rPr>
                <w:sz w:val="24"/>
                <w:szCs w:val="24"/>
              </w:rPr>
            </w:pPr>
            <w:r w:rsidRPr="00A30860">
              <w:rPr>
                <w:sz w:val="24"/>
                <w:szCs w:val="24"/>
              </w:rPr>
              <w:t>б) пожалуй, нет</w:t>
            </w:r>
          </w:p>
        </w:tc>
        <w:tc>
          <w:tcPr>
            <w:tcW w:w="709" w:type="dxa"/>
          </w:tcPr>
          <w:p w14:paraId="6EF86ADD" w14:textId="77777777" w:rsidR="00792C35" w:rsidRPr="00A30860" w:rsidRDefault="00792C35" w:rsidP="00F90A65">
            <w:pPr>
              <w:tabs>
                <w:tab w:val="left" w:pos="171"/>
              </w:tabs>
              <w:spacing w:line="240" w:lineRule="auto"/>
              <w:ind w:firstLine="29"/>
              <w:rPr>
                <w:sz w:val="24"/>
                <w:szCs w:val="24"/>
              </w:rPr>
            </w:pPr>
            <w:r w:rsidRPr="00A30860">
              <w:rPr>
                <w:sz w:val="24"/>
                <w:szCs w:val="24"/>
              </w:rPr>
              <w:t>157</w:t>
            </w:r>
          </w:p>
        </w:tc>
        <w:tc>
          <w:tcPr>
            <w:tcW w:w="709" w:type="dxa"/>
          </w:tcPr>
          <w:p w14:paraId="4B28964C" w14:textId="77777777" w:rsidR="00792C35" w:rsidRPr="00A30860" w:rsidRDefault="00792C35" w:rsidP="00F90A65">
            <w:pPr>
              <w:tabs>
                <w:tab w:val="left" w:pos="171"/>
              </w:tabs>
              <w:spacing w:line="240" w:lineRule="auto"/>
              <w:ind w:firstLine="29"/>
              <w:rPr>
                <w:sz w:val="24"/>
                <w:szCs w:val="24"/>
              </w:rPr>
            </w:pPr>
            <w:r w:rsidRPr="00A30860">
              <w:rPr>
                <w:sz w:val="24"/>
                <w:szCs w:val="24"/>
              </w:rPr>
              <w:t>139</w:t>
            </w:r>
          </w:p>
        </w:tc>
        <w:tc>
          <w:tcPr>
            <w:tcW w:w="708" w:type="dxa"/>
          </w:tcPr>
          <w:p w14:paraId="6F1ABEBE" w14:textId="77777777" w:rsidR="00792C35" w:rsidRPr="00A30860" w:rsidRDefault="00792C35" w:rsidP="00F90A65">
            <w:pPr>
              <w:tabs>
                <w:tab w:val="left" w:pos="171"/>
              </w:tabs>
              <w:spacing w:line="240" w:lineRule="auto"/>
              <w:ind w:firstLine="29"/>
              <w:rPr>
                <w:sz w:val="24"/>
                <w:szCs w:val="24"/>
              </w:rPr>
            </w:pPr>
            <w:r w:rsidRPr="00A30860">
              <w:rPr>
                <w:sz w:val="24"/>
                <w:szCs w:val="24"/>
              </w:rPr>
              <w:t>100</w:t>
            </w:r>
          </w:p>
        </w:tc>
        <w:tc>
          <w:tcPr>
            <w:tcW w:w="709" w:type="dxa"/>
          </w:tcPr>
          <w:p w14:paraId="701476C2" w14:textId="77777777" w:rsidR="00792C35" w:rsidRPr="00A30860" w:rsidRDefault="00792C35" w:rsidP="00F90A65">
            <w:pPr>
              <w:tabs>
                <w:tab w:val="left" w:pos="171"/>
              </w:tabs>
              <w:spacing w:line="240" w:lineRule="auto"/>
              <w:ind w:firstLine="29"/>
              <w:rPr>
                <w:sz w:val="24"/>
                <w:szCs w:val="24"/>
              </w:rPr>
            </w:pPr>
            <w:r w:rsidRPr="00A30860">
              <w:rPr>
                <w:sz w:val="24"/>
                <w:szCs w:val="24"/>
              </w:rPr>
              <w:t>98</w:t>
            </w:r>
          </w:p>
        </w:tc>
        <w:tc>
          <w:tcPr>
            <w:tcW w:w="709" w:type="dxa"/>
          </w:tcPr>
          <w:p w14:paraId="5C1CD481" w14:textId="77777777" w:rsidR="00792C35" w:rsidRPr="00A30860" w:rsidRDefault="00792C35" w:rsidP="00F90A65">
            <w:pPr>
              <w:tabs>
                <w:tab w:val="left" w:pos="171"/>
              </w:tabs>
              <w:spacing w:line="240" w:lineRule="auto"/>
              <w:ind w:firstLine="29"/>
              <w:rPr>
                <w:sz w:val="24"/>
                <w:szCs w:val="24"/>
              </w:rPr>
            </w:pPr>
            <w:r w:rsidRPr="00A30860">
              <w:rPr>
                <w:sz w:val="24"/>
                <w:szCs w:val="24"/>
              </w:rPr>
              <w:t>84</w:t>
            </w:r>
          </w:p>
        </w:tc>
        <w:tc>
          <w:tcPr>
            <w:tcW w:w="709" w:type="dxa"/>
          </w:tcPr>
          <w:p w14:paraId="59114595" w14:textId="77777777" w:rsidR="00792C35" w:rsidRPr="00A30860" w:rsidRDefault="00792C35" w:rsidP="00F90A65">
            <w:pPr>
              <w:tabs>
                <w:tab w:val="left" w:pos="171"/>
              </w:tabs>
              <w:spacing w:line="240" w:lineRule="auto"/>
              <w:ind w:firstLine="29"/>
              <w:rPr>
                <w:sz w:val="24"/>
                <w:szCs w:val="24"/>
              </w:rPr>
            </w:pPr>
            <w:r w:rsidRPr="00A30860">
              <w:rPr>
                <w:sz w:val="24"/>
                <w:szCs w:val="24"/>
              </w:rPr>
              <w:t>80</w:t>
            </w:r>
          </w:p>
        </w:tc>
        <w:tc>
          <w:tcPr>
            <w:tcW w:w="708" w:type="dxa"/>
          </w:tcPr>
          <w:p w14:paraId="06A7547A" w14:textId="77777777" w:rsidR="00792C35" w:rsidRPr="00A30860" w:rsidRDefault="00792C35" w:rsidP="00F90A65">
            <w:pPr>
              <w:tabs>
                <w:tab w:val="left" w:pos="171"/>
              </w:tabs>
              <w:spacing w:line="240" w:lineRule="auto"/>
              <w:ind w:firstLine="29"/>
              <w:rPr>
                <w:sz w:val="24"/>
                <w:szCs w:val="24"/>
              </w:rPr>
            </w:pPr>
            <w:r w:rsidRPr="00A30860">
              <w:rPr>
                <w:sz w:val="24"/>
                <w:szCs w:val="24"/>
              </w:rPr>
              <w:t>81</w:t>
            </w:r>
          </w:p>
        </w:tc>
        <w:tc>
          <w:tcPr>
            <w:tcW w:w="709" w:type="dxa"/>
          </w:tcPr>
          <w:p w14:paraId="5C607CA6" w14:textId="77777777" w:rsidR="00792C35" w:rsidRPr="00A30860" w:rsidRDefault="00792C35" w:rsidP="00F90A65">
            <w:pPr>
              <w:tabs>
                <w:tab w:val="left" w:pos="171"/>
              </w:tabs>
              <w:spacing w:line="240" w:lineRule="auto"/>
              <w:ind w:firstLine="29"/>
              <w:rPr>
                <w:sz w:val="24"/>
                <w:szCs w:val="24"/>
              </w:rPr>
            </w:pPr>
            <w:r w:rsidRPr="00A30860">
              <w:rPr>
                <w:sz w:val="24"/>
                <w:szCs w:val="24"/>
              </w:rPr>
              <w:t>49</w:t>
            </w:r>
          </w:p>
        </w:tc>
      </w:tr>
    </w:tbl>
    <w:p w14:paraId="67B1651D" w14:textId="77777777" w:rsidR="00CA788D" w:rsidRPr="00A30860" w:rsidRDefault="00CA788D" w:rsidP="004048D7">
      <w:pPr>
        <w:tabs>
          <w:tab w:val="left" w:pos="567"/>
        </w:tabs>
        <w:spacing w:after="0" w:line="240" w:lineRule="auto"/>
        <w:ind w:firstLine="567"/>
        <w:jc w:val="both"/>
        <w:rPr>
          <w:rFonts w:ascii="Times New Roman" w:hAnsi="Times New Roman" w:cs="Times New Roman"/>
          <w:sz w:val="28"/>
          <w:szCs w:val="28"/>
        </w:rPr>
      </w:pPr>
    </w:p>
    <w:p w14:paraId="599920A3"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На основании проведен</w:t>
      </w:r>
      <w:r w:rsidR="001F4F7C" w:rsidRPr="00A30860">
        <w:rPr>
          <w:rFonts w:ascii="Times New Roman" w:hAnsi="Times New Roman" w:cs="Times New Roman"/>
          <w:sz w:val="28"/>
          <w:szCs w:val="28"/>
        </w:rPr>
        <w:t xml:space="preserve">ного анкетирования нами описан портрет </w:t>
      </w:r>
      <w:r w:rsidR="00864555" w:rsidRPr="00A30860">
        <w:rPr>
          <w:rFonts w:ascii="Times New Roman" w:hAnsi="Times New Roman" w:cs="Times New Roman"/>
          <w:sz w:val="28"/>
          <w:szCs w:val="28"/>
        </w:rPr>
        <w:t>учащихся 7</w:t>
      </w:r>
      <w:r w:rsidRPr="00A30860">
        <w:rPr>
          <w:rFonts w:ascii="Times New Roman" w:hAnsi="Times New Roman" w:cs="Times New Roman"/>
          <w:sz w:val="28"/>
          <w:szCs w:val="28"/>
        </w:rPr>
        <w:t xml:space="preserve"> классов</w:t>
      </w:r>
      <w:r w:rsidR="001F4F7C" w:rsidRPr="00A30860">
        <w:rPr>
          <w:rFonts w:ascii="Times New Roman" w:hAnsi="Times New Roman" w:cs="Times New Roman"/>
          <w:sz w:val="28"/>
          <w:szCs w:val="28"/>
        </w:rPr>
        <w:t xml:space="preserve"> и мнения педагогов</w:t>
      </w:r>
      <w:r w:rsidRPr="00A30860">
        <w:rPr>
          <w:rFonts w:ascii="Times New Roman" w:hAnsi="Times New Roman" w:cs="Times New Roman"/>
          <w:sz w:val="28"/>
          <w:szCs w:val="28"/>
        </w:rPr>
        <w:t>:</w:t>
      </w:r>
    </w:p>
    <w:p w14:paraId="6285F224"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1. КГУ школы-гимназии имени А.С. Пушкина</w:t>
      </w:r>
      <w:r w:rsidR="00461AC9"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преобладает </w:t>
      </w:r>
      <w:r w:rsidRPr="00A30860">
        <w:rPr>
          <w:rFonts w:ascii="Times New Roman" w:hAnsi="Times New Roman" w:cs="Times New Roman"/>
          <w:color w:val="000000"/>
          <w:sz w:val="28"/>
          <w:szCs w:val="28"/>
          <w:lang w:eastAsia="ru-RU"/>
        </w:rPr>
        <w:t>безмятежная</w:t>
      </w:r>
      <w:r w:rsidRPr="00A30860">
        <w:rPr>
          <w:rFonts w:ascii="Times New Roman" w:hAnsi="Times New Roman" w:cs="Times New Roman"/>
          <w:sz w:val="28"/>
          <w:szCs w:val="28"/>
        </w:rPr>
        <w:t xml:space="preserve"> и догматическая среда и карьерная, a по мнению учеников 8-ых классов данной школы догматическая и карьерная;</w:t>
      </w:r>
    </w:p>
    <w:p w14:paraId="47A7429E"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2. КГУ школы-гимназии № 45</w:t>
      </w:r>
      <w:r w:rsidR="00461AC9"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понимают образовательную среду как карьерную, значит присутствует активная зависимость, соответствующая типичной карьерной среде, в то время как ученики 8-ых классов видят образовательную среду как догматическую и карьерную. </w:t>
      </w:r>
    </w:p>
    <w:p w14:paraId="76B384AE" w14:textId="77777777" w:rsidR="00E96A18" w:rsidRPr="00A30860" w:rsidRDefault="00864555"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Обучающиеся 7 и 8</w:t>
      </w:r>
      <w:r w:rsidR="00E96A18" w:rsidRPr="00A30860">
        <w:rPr>
          <w:rFonts w:ascii="Times New Roman" w:hAnsi="Times New Roman" w:cs="Times New Roman"/>
          <w:sz w:val="28"/>
          <w:szCs w:val="28"/>
        </w:rPr>
        <w:t xml:space="preserve"> классов:</w:t>
      </w:r>
    </w:p>
    <w:p w14:paraId="5FF60CE2" w14:textId="77777777" w:rsidR="00E96A18" w:rsidRPr="00A30860" w:rsidRDefault="00864555"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1. </w:t>
      </w:r>
      <w:r w:rsidR="00E96A18" w:rsidRPr="00A30860">
        <w:rPr>
          <w:rFonts w:ascii="Times New Roman" w:hAnsi="Times New Roman" w:cs="Times New Roman"/>
          <w:sz w:val="28"/>
          <w:szCs w:val="28"/>
        </w:rPr>
        <w:t>КГУ Школа-гимназия № 75</w:t>
      </w:r>
      <w:r w:rsidR="00461AC9" w:rsidRPr="00A30860">
        <w:rPr>
          <w:rFonts w:ascii="Times New Roman" w:hAnsi="Times New Roman" w:cs="Times New Roman"/>
          <w:sz w:val="28"/>
          <w:szCs w:val="28"/>
        </w:rPr>
        <w:t>:</w:t>
      </w:r>
      <w:r w:rsidR="00E96A18" w:rsidRPr="00A30860">
        <w:rPr>
          <w:rFonts w:ascii="Times New Roman" w:hAnsi="Times New Roman" w:cs="Times New Roman"/>
          <w:sz w:val="28"/>
          <w:szCs w:val="28"/>
        </w:rPr>
        <w:t xml:space="preserve"> воспринимают образовательную среду как безмятежную, догматическую и карьерную.</w:t>
      </w:r>
    </w:p>
    <w:p w14:paraId="7D5915BC" w14:textId="77777777" w:rsidR="00E96A18" w:rsidRPr="00A30860" w:rsidRDefault="00864555"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2.О</w:t>
      </w:r>
      <w:r w:rsidR="00E96A18" w:rsidRPr="00A30860">
        <w:rPr>
          <w:rFonts w:ascii="Times New Roman" w:hAnsi="Times New Roman" w:cs="Times New Roman"/>
          <w:sz w:val="28"/>
          <w:szCs w:val="28"/>
        </w:rPr>
        <w:t>бщеобразовательной средней школы № 35 имени М. Маметовой</w:t>
      </w:r>
      <w:r w:rsidR="00461AC9" w:rsidRPr="00A30860">
        <w:rPr>
          <w:rFonts w:ascii="Times New Roman" w:hAnsi="Times New Roman" w:cs="Times New Roman"/>
          <w:sz w:val="28"/>
          <w:szCs w:val="28"/>
        </w:rPr>
        <w:t>:</w:t>
      </w:r>
      <w:r w:rsidR="00E96A18" w:rsidRPr="00A30860">
        <w:rPr>
          <w:rFonts w:ascii="Times New Roman" w:hAnsi="Times New Roman" w:cs="Times New Roman"/>
          <w:sz w:val="28"/>
          <w:szCs w:val="28"/>
        </w:rPr>
        <w:t xml:space="preserve"> воспринимают образовательную среду как карьерную и безмятежную.</w:t>
      </w:r>
    </w:p>
    <w:p w14:paraId="5DA3D31E"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Результаты анкетирования педагогов:</w:t>
      </w:r>
    </w:p>
    <w:p w14:paraId="70E70F9F" w14:textId="77777777" w:rsidR="00E96A18" w:rsidRPr="00A30860" w:rsidRDefault="00CC73F5"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1.</w:t>
      </w:r>
      <w:r w:rsidR="00E96A18" w:rsidRPr="00A30860">
        <w:rPr>
          <w:rFonts w:ascii="Times New Roman" w:hAnsi="Times New Roman" w:cs="Times New Roman"/>
          <w:sz w:val="28"/>
          <w:szCs w:val="28"/>
        </w:rPr>
        <w:t xml:space="preserve"> КГУ Школа-гимназия имени А.С. Пушкина</w:t>
      </w:r>
      <w:r w:rsidRPr="00A30860">
        <w:rPr>
          <w:rFonts w:ascii="Times New Roman" w:hAnsi="Times New Roman" w:cs="Times New Roman"/>
          <w:sz w:val="28"/>
          <w:szCs w:val="28"/>
        </w:rPr>
        <w:t>:</w:t>
      </w:r>
      <w:r w:rsidR="00E96A18" w:rsidRPr="00A30860">
        <w:rPr>
          <w:rFonts w:ascii="Times New Roman" w:hAnsi="Times New Roman" w:cs="Times New Roman"/>
          <w:sz w:val="28"/>
          <w:szCs w:val="28"/>
        </w:rPr>
        <w:t xml:space="preserve"> педагоги рассматривают образовательную школьную среду как творческую и догматическую; </w:t>
      </w:r>
    </w:p>
    <w:p w14:paraId="6B4F2BEA"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2. КГУ Школа-гимназия № 45</w:t>
      </w:r>
      <w:r w:rsidR="00CC73F5" w:rsidRPr="00A30860">
        <w:rPr>
          <w:rFonts w:ascii="Times New Roman" w:hAnsi="Times New Roman" w:cs="Times New Roman"/>
          <w:sz w:val="28"/>
          <w:szCs w:val="28"/>
        </w:rPr>
        <w:t>:</w:t>
      </w:r>
      <w:r w:rsidRPr="00A30860">
        <w:rPr>
          <w:rFonts w:ascii="Times New Roman" w:hAnsi="Times New Roman" w:cs="Times New Roman"/>
          <w:sz w:val="28"/>
          <w:szCs w:val="28"/>
        </w:rPr>
        <w:t xml:space="preserve"> педагоги рассматривают образовательную школьную среду как догматическую и карьерную;</w:t>
      </w:r>
    </w:p>
    <w:p w14:paraId="5754923D"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3. КГУ Школа-гимназия № 75</w:t>
      </w:r>
      <w:r w:rsidR="00CC73F5" w:rsidRPr="00A30860">
        <w:rPr>
          <w:rFonts w:ascii="Times New Roman" w:hAnsi="Times New Roman" w:cs="Times New Roman"/>
          <w:sz w:val="28"/>
          <w:szCs w:val="28"/>
        </w:rPr>
        <w:t xml:space="preserve">: </w:t>
      </w:r>
      <w:r w:rsidRPr="00A30860">
        <w:rPr>
          <w:rFonts w:ascii="Times New Roman" w:hAnsi="Times New Roman" w:cs="Times New Roman"/>
          <w:sz w:val="28"/>
          <w:szCs w:val="28"/>
        </w:rPr>
        <w:t>педагоги рассматривают образовательную школьную среду как творческую и карьерную.</w:t>
      </w:r>
    </w:p>
    <w:p w14:paraId="627B0D18" w14:textId="77777777" w:rsidR="00E96A18" w:rsidRPr="00A30860" w:rsidRDefault="00864555"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4.С</w:t>
      </w:r>
      <w:r w:rsidR="00E96A18" w:rsidRPr="00A30860">
        <w:rPr>
          <w:rFonts w:ascii="Times New Roman" w:hAnsi="Times New Roman" w:cs="Times New Roman"/>
          <w:sz w:val="28"/>
          <w:szCs w:val="28"/>
        </w:rPr>
        <w:t>редн</w:t>
      </w:r>
      <w:r w:rsidRPr="00A30860">
        <w:rPr>
          <w:rFonts w:ascii="Times New Roman" w:hAnsi="Times New Roman" w:cs="Times New Roman"/>
          <w:sz w:val="28"/>
          <w:szCs w:val="28"/>
        </w:rPr>
        <w:t>яя</w:t>
      </w:r>
      <w:r w:rsidR="00E96A18" w:rsidRPr="00A30860">
        <w:rPr>
          <w:rFonts w:ascii="Times New Roman" w:hAnsi="Times New Roman" w:cs="Times New Roman"/>
          <w:sz w:val="28"/>
          <w:szCs w:val="28"/>
        </w:rPr>
        <w:t xml:space="preserve"> шко</w:t>
      </w:r>
      <w:r w:rsidRPr="00A30860">
        <w:rPr>
          <w:rFonts w:ascii="Times New Roman" w:hAnsi="Times New Roman" w:cs="Times New Roman"/>
          <w:sz w:val="28"/>
          <w:szCs w:val="28"/>
        </w:rPr>
        <w:t>ла</w:t>
      </w:r>
      <w:r w:rsidR="00E96A18" w:rsidRPr="00A30860">
        <w:rPr>
          <w:rFonts w:ascii="Times New Roman" w:hAnsi="Times New Roman" w:cs="Times New Roman"/>
          <w:sz w:val="28"/>
          <w:szCs w:val="28"/>
        </w:rPr>
        <w:t xml:space="preserve"> № 35</w:t>
      </w:r>
      <w:r w:rsidRPr="00A30860">
        <w:rPr>
          <w:rFonts w:ascii="Times New Roman" w:hAnsi="Times New Roman" w:cs="Times New Roman"/>
          <w:sz w:val="28"/>
          <w:szCs w:val="28"/>
        </w:rPr>
        <w:t>:</w:t>
      </w:r>
      <w:r w:rsidR="00E96A18" w:rsidRPr="00A30860">
        <w:rPr>
          <w:rFonts w:ascii="Times New Roman" w:hAnsi="Times New Roman" w:cs="Times New Roman"/>
          <w:sz w:val="28"/>
          <w:szCs w:val="28"/>
        </w:rPr>
        <w:t xml:space="preserve"> педагоги рассматривают образовательную школьную среду как творческую, безмятежную и карьерную.</w:t>
      </w:r>
    </w:p>
    <w:p w14:paraId="25B230E1" w14:textId="77777777" w:rsidR="00E96A18" w:rsidRPr="00A30860" w:rsidRDefault="001F4F7C"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Таким образом, можно характеризовать </w:t>
      </w:r>
      <w:r w:rsidR="00E96A18" w:rsidRPr="00A30860">
        <w:rPr>
          <w:rFonts w:ascii="Times New Roman" w:hAnsi="Times New Roman" w:cs="Times New Roman"/>
          <w:sz w:val="28"/>
          <w:szCs w:val="28"/>
        </w:rPr>
        <w:t>выраженное субъективное восприятие образовательной среды как безмятежной, творческой и карьерной на уровне 7-х классов</w:t>
      </w:r>
      <w:r w:rsidRPr="00A30860">
        <w:rPr>
          <w:rFonts w:ascii="Times New Roman" w:hAnsi="Times New Roman" w:cs="Times New Roman"/>
          <w:sz w:val="28"/>
          <w:szCs w:val="28"/>
        </w:rPr>
        <w:t>; карьерной</w:t>
      </w:r>
      <w:r w:rsidR="00E96A18" w:rsidRPr="00A30860">
        <w:rPr>
          <w:rFonts w:ascii="Times New Roman" w:hAnsi="Times New Roman" w:cs="Times New Roman"/>
          <w:sz w:val="28"/>
          <w:szCs w:val="28"/>
        </w:rPr>
        <w:t xml:space="preserve"> и догматической на уровне 8-ых классов. </w:t>
      </w:r>
    </w:p>
    <w:p w14:paraId="4009F570"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 начале эксперимента мы предполагали, что ученики воспринимают образовательную среду как творческую. Но, представленные результаты проведенной диагностики характеризуют тенденцию изменения субъективного восприятия образовательной среды от школьников 7-ых к 8-ым классам. И во многом творческое восприятие сменяется видением догматической и карьерной образовательной среды. Полученные результаты от субъектов образовательного процесса утверждают нас в мнении необходимости изменения восприятия образовательной среды только на творческую. И это возможно при развитии мотивации достижения каждого субъекта образовательного процесса. В этом также прослеживается актуальность нашей диссертационной работы.</w:t>
      </w:r>
    </w:p>
    <w:p w14:paraId="5919B163"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color w:val="000000"/>
          <w:sz w:val="28"/>
          <w:szCs w:val="28"/>
          <w:lang w:eastAsia="ru-RU"/>
        </w:rPr>
        <w:t xml:space="preserve">Полученные результаты диагностики на констатирующем этапе, предполагают сделать вывод: образовательная среда, где </w:t>
      </w:r>
      <w:r w:rsidRPr="00A30860">
        <w:rPr>
          <w:rFonts w:ascii="Times New Roman" w:hAnsi="Times New Roman" w:cs="Times New Roman"/>
          <w:i/>
          <w:color w:val="000000"/>
          <w:sz w:val="28"/>
          <w:szCs w:val="28"/>
          <w:lang w:eastAsia="ru-RU"/>
        </w:rPr>
        <w:t>не Ученик</w:t>
      </w:r>
      <w:r w:rsidRPr="00A30860">
        <w:rPr>
          <w:rFonts w:ascii="Times New Roman" w:hAnsi="Times New Roman" w:cs="Times New Roman"/>
          <w:color w:val="000000"/>
          <w:sz w:val="28"/>
          <w:szCs w:val="28"/>
          <w:lang w:eastAsia="ru-RU"/>
        </w:rPr>
        <w:t xml:space="preserve"> является главной фигурой образовательного процесса, главным, а к сожалению, является </w:t>
      </w:r>
      <w:r w:rsidRPr="00A30860">
        <w:rPr>
          <w:rFonts w:ascii="Times New Roman" w:hAnsi="Times New Roman" w:cs="Times New Roman"/>
          <w:i/>
          <w:color w:val="000000"/>
          <w:sz w:val="28"/>
          <w:szCs w:val="28"/>
          <w:lang w:eastAsia="ru-RU"/>
        </w:rPr>
        <w:t>Педагог</w:t>
      </w:r>
      <w:r w:rsidRPr="00A30860">
        <w:rPr>
          <w:rFonts w:ascii="Times New Roman" w:hAnsi="Times New Roman" w:cs="Times New Roman"/>
          <w:color w:val="000000"/>
          <w:sz w:val="28"/>
          <w:szCs w:val="28"/>
          <w:lang w:eastAsia="ru-RU"/>
        </w:rPr>
        <w:t>, который заставляет учеников воспринимать образовательную среду как догматическую и в дальнейшем карьерную, как необходимую для социализации, Педагог в такой среде диктует требования, правила, направления и стратегии развития личности школьника.</w:t>
      </w:r>
    </w:p>
    <w:p w14:paraId="49B70BCA"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Как видим, по полученным результатам в экспериментальных школах представлены 3 типа образовательной среды, среди которых доминирует Карьерная образовательная среда, где ставят во главу угла только социальную успешность, и многие учителя считают, что именно эта возможность будет основой для развития мотивации достижения. </w:t>
      </w:r>
    </w:p>
    <w:p w14:paraId="0E4C22A5"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Определение взаимосвязи показателей развития мотивации достижения с выявленными типами образовательной среды дало следующие результаты. По оценкам опроса учащихся и учителей было выяснено, что высокий темп и уровень развития мотивации достижения приходится на творческой и карьерной типах</w:t>
      </w:r>
      <w:r w:rsidR="00792C35" w:rsidRPr="00A30860">
        <w:rPr>
          <w:rFonts w:ascii="Times New Roman" w:hAnsi="Times New Roman" w:cs="Times New Roman"/>
          <w:sz w:val="28"/>
          <w:szCs w:val="28"/>
        </w:rPr>
        <w:t xml:space="preserve"> </w:t>
      </w:r>
      <w:r w:rsidR="001F4F7C" w:rsidRPr="00A30860">
        <w:rPr>
          <w:rFonts w:ascii="Times New Roman" w:hAnsi="Times New Roman" w:cs="Times New Roman"/>
          <w:sz w:val="28"/>
          <w:szCs w:val="28"/>
        </w:rPr>
        <w:t>образовательных сред (рисунок 12</w:t>
      </w:r>
      <w:r w:rsidRPr="00A30860">
        <w:rPr>
          <w:rFonts w:ascii="Times New Roman" w:hAnsi="Times New Roman" w:cs="Times New Roman"/>
          <w:sz w:val="28"/>
          <w:szCs w:val="28"/>
        </w:rPr>
        <w:t xml:space="preserve">). </w:t>
      </w:r>
    </w:p>
    <w:p w14:paraId="3FA7889D" w14:textId="77777777" w:rsidR="00CA788D" w:rsidRPr="00A30860" w:rsidRDefault="00CA788D" w:rsidP="004048D7">
      <w:pPr>
        <w:tabs>
          <w:tab w:val="left" w:pos="567"/>
        </w:tabs>
        <w:spacing w:after="0" w:line="240" w:lineRule="auto"/>
        <w:ind w:firstLine="567"/>
        <w:jc w:val="both"/>
        <w:rPr>
          <w:rFonts w:ascii="Times New Roman" w:hAnsi="Times New Roman" w:cs="Times New Roman"/>
          <w:sz w:val="28"/>
          <w:szCs w:val="28"/>
        </w:rPr>
      </w:pPr>
    </w:p>
    <w:p w14:paraId="19D9DAC0" w14:textId="77777777" w:rsidR="00E96A18" w:rsidRPr="00A30860" w:rsidRDefault="00E96A18" w:rsidP="004048D7">
      <w:pPr>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69119264" wp14:editId="29B7819A">
            <wp:extent cx="5589431" cy="1403797"/>
            <wp:effectExtent l="0" t="0" r="11430" b="6350"/>
            <wp:docPr id="1473" name="Диаграмма 1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30BA91" w14:textId="669A8CCB" w:rsidR="00CA788D" w:rsidRPr="00A30860" w:rsidRDefault="00CA788D"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(НУ-надежда на успех; ОНУ – ожидание неуспеха; ИНН – инструментальная деятельность)</w:t>
      </w:r>
    </w:p>
    <w:p w14:paraId="55A9C42D" w14:textId="486AE652" w:rsidR="00E96A18" w:rsidRPr="00A30860" w:rsidRDefault="001F4F7C" w:rsidP="007E6952">
      <w:pPr>
        <w:tabs>
          <w:tab w:val="left" w:pos="567"/>
        </w:tabs>
        <w:spacing w:after="0" w:line="240" w:lineRule="auto"/>
        <w:jc w:val="center"/>
        <w:rPr>
          <w:rFonts w:ascii="Times New Roman" w:hAnsi="Times New Roman" w:cs="Times New Roman"/>
          <w:sz w:val="28"/>
          <w:szCs w:val="28"/>
        </w:rPr>
      </w:pPr>
      <w:r w:rsidRPr="00A30860">
        <w:rPr>
          <w:rFonts w:ascii="Times New Roman" w:hAnsi="Times New Roman" w:cs="Times New Roman"/>
          <w:sz w:val="28"/>
          <w:szCs w:val="28"/>
        </w:rPr>
        <w:t>Рисунок 12</w:t>
      </w:r>
      <w:r w:rsidR="00E96A18" w:rsidRPr="00A30860">
        <w:rPr>
          <w:rFonts w:ascii="Times New Roman" w:hAnsi="Times New Roman" w:cs="Times New Roman"/>
          <w:sz w:val="28"/>
          <w:szCs w:val="28"/>
        </w:rPr>
        <w:t xml:space="preserve"> - Качественное наполнение мотивации достижения у обучающихся 7-х классов</w:t>
      </w:r>
    </w:p>
    <w:p w14:paraId="6CD7D6AD" w14:textId="0351A500"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color w:val="000000"/>
          <w:sz w:val="28"/>
          <w:szCs w:val="28"/>
          <w:lang w:eastAsia="ru-RU"/>
        </w:rPr>
      </w:pPr>
      <w:r w:rsidRPr="00A30860">
        <w:rPr>
          <w:rFonts w:ascii="Times New Roman" w:hAnsi="Times New Roman" w:cs="Times New Roman"/>
          <w:sz w:val="28"/>
          <w:szCs w:val="28"/>
        </w:rPr>
        <w:lastRenderedPageBreak/>
        <w:t xml:space="preserve">Качественное наполнение мотивации различно, но количественный показатели почти близки.  </w:t>
      </w:r>
      <w:r w:rsidRPr="00A30860">
        <w:rPr>
          <w:rFonts w:ascii="Times New Roman" w:hAnsi="Times New Roman" w:cs="Times New Roman"/>
          <w:color w:val="000000"/>
          <w:sz w:val="28"/>
          <w:szCs w:val="28"/>
          <w:lang w:eastAsia="ru-RU"/>
        </w:rPr>
        <w:t>В результате качественной и количественной оценки параметров типов образовательных сред, методом опроса по методик</w:t>
      </w:r>
      <w:r w:rsidR="001F4F7C" w:rsidRPr="00A30860">
        <w:rPr>
          <w:rFonts w:ascii="Times New Roman" w:hAnsi="Times New Roman" w:cs="Times New Roman"/>
          <w:color w:val="000000"/>
          <w:sz w:val="28"/>
          <w:szCs w:val="28"/>
          <w:lang w:eastAsia="ru-RU"/>
        </w:rPr>
        <w:t>е Ясвина были получены</w:t>
      </w:r>
      <w:r w:rsidR="0000288D" w:rsidRPr="00A30860">
        <w:rPr>
          <w:rFonts w:ascii="Times New Roman" w:hAnsi="Times New Roman" w:cs="Times New Roman"/>
          <w:color w:val="000000"/>
          <w:sz w:val="28"/>
          <w:szCs w:val="28"/>
          <w:lang w:eastAsia="ru-RU"/>
        </w:rPr>
        <w:t xml:space="preserve"> </w:t>
      </w:r>
      <w:r w:rsidR="001F4F7C" w:rsidRPr="00A30860">
        <w:rPr>
          <w:rFonts w:ascii="Times New Roman" w:hAnsi="Times New Roman" w:cs="Times New Roman"/>
          <w:color w:val="000000"/>
          <w:sz w:val="28"/>
          <w:szCs w:val="28"/>
          <w:lang w:eastAsia="ru-RU"/>
        </w:rPr>
        <w:t>определенные результаты. Так, п</w:t>
      </w:r>
      <w:r w:rsidRPr="00A30860">
        <w:rPr>
          <w:rFonts w:ascii="Times New Roman" w:hAnsi="Times New Roman" w:cs="Times New Roman"/>
          <w:color w:val="000000"/>
          <w:sz w:val="28"/>
          <w:szCs w:val="28"/>
          <w:lang w:eastAsia="ru-RU"/>
        </w:rPr>
        <w:t>о оценке параметра ш</w:t>
      </w:r>
      <w:r w:rsidRPr="00A30860">
        <w:rPr>
          <w:rFonts w:ascii="Times New Roman" w:hAnsi="Times New Roman" w:cs="Times New Roman"/>
          <w:iCs/>
          <w:color w:val="000000"/>
          <w:sz w:val="28"/>
          <w:szCs w:val="28"/>
          <w:lang w:eastAsia="ru-RU"/>
        </w:rPr>
        <w:t>ирот</w:t>
      </w:r>
      <w:r w:rsidR="001F4F7C" w:rsidRPr="00A30860">
        <w:rPr>
          <w:rFonts w:ascii="Times New Roman" w:hAnsi="Times New Roman" w:cs="Times New Roman"/>
          <w:iCs/>
          <w:color w:val="000000"/>
          <w:sz w:val="28"/>
          <w:szCs w:val="28"/>
          <w:lang w:eastAsia="ru-RU"/>
        </w:rPr>
        <w:t>ы</w:t>
      </w:r>
      <w:r w:rsidRPr="00A30860">
        <w:rPr>
          <w:rFonts w:ascii="Times New Roman" w:hAnsi="Times New Roman" w:cs="Times New Roman"/>
          <w:iCs/>
          <w:color w:val="000000"/>
          <w:sz w:val="28"/>
          <w:szCs w:val="28"/>
          <w:lang w:eastAsia="ru-RU"/>
        </w:rPr>
        <w:t xml:space="preserve"> образовательной среды</w:t>
      </w:r>
      <w:r w:rsidRPr="00A30860">
        <w:rPr>
          <w:rFonts w:ascii="Times New Roman" w:hAnsi="Times New Roman" w:cs="Times New Roman"/>
          <w:color w:val="000000"/>
          <w:sz w:val="28"/>
          <w:szCs w:val="28"/>
          <w:lang w:eastAsia="ru-RU"/>
        </w:rPr>
        <w:t xml:space="preserve"> получены средние показатели. Это указывает на то, что учащиеся характеризуют свою образовательную среду как посредственную без возможностей. Такие показатели указывают на наличие догматической образовательной среды, которая не мотивирует, а формирует зависимость. К примеру, качественные оценки по </w:t>
      </w:r>
      <w:r w:rsidRPr="00A30860">
        <w:rPr>
          <w:rFonts w:ascii="Times New Roman" w:hAnsi="Times New Roman" w:cs="Times New Roman"/>
          <w:iCs/>
          <w:color w:val="000000"/>
          <w:sz w:val="28"/>
          <w:szCs w:val="28"/>
          <w:lang w:eastAsia="ru-RU"/>
        </w:rPr>
        <w:t>интенсивност</w:t>
      </w:r>
      <w:r w:rsidR="001F4F7C" w:rsidRPr="00A30860">
        <w:rPr>
          <w:rFonts w:ascii="Times New Roman" w:hAnsi="Times New Roman" w:cs="Times New Roman"/>
          <w:iCs/>
          <w:color w:val="000000"/>
          <w:sz w:val="28"/>
          <w:szCs w:val="28"/>
          <w:lang w:eastAsia="ru-RU"/>
        </w:rPr>
        <w:t>и</w:t>
      </w:r>
      <w:r w:rsidRPr="00A30860">
        <w:rPr>
          <w:rFonts w:ascii="Times New Roman" w:hAnsi="Times New Roman" w:cs="Times New Roman"/>
          <w:iCs/>
          <w:color w:val="000000"/>
          <w:sz w:val="28"/>
          <w:szCs w:val="28"/>
          <w:lang w:eastAsia="ru-RU"/>
        </w:rPr>
        <w:t xml:space="preserve"> образовательной среды</w:t>
      </w:r>
      <w:r w:rsidRPr="00A30860">
        <w:rPr>
          <w:rFonts w:ascii="Times New Roman" w:hAnsi="Times New Roman" w:cs="Times New Roman"/>
          <w:color w:val="000000"/>
          <w:sz w:val="28"/>
          <w:szCs w:val="28"/>
          <w:lang w:eastAsia="ru-RU"/>
        </w:rPr>
        <w:t xml:space="preserve"> дают высокие показатели, </w:t>
      </w:r>
      <w:r w:rsidR="001F4F7C" w:rsidRPr="00A30860">
        <w:rPr>
          <w:rFonts w:ascii="Times New Roman" w:hAnsi="Times New Roman" w:cs="Times New Roman"/>
          <w:color w:val="000000"/>
          <w:sz w:val="28"/>
          <w:szCs w:val="28"/>
          <w:lang w:eastAsia="ru-RU"/>
        </w:rPr>
        <w:t>что</w:t>
      </w:r>
      <w:r w:rsidRPr="00A30860">
        <w:rPr>
          <w:rFonts w:ascii="Times New Roman" w:hAnsi="Times New Roman" w:cs="Times New Roman"/>
          <w:color w:val="000000"/>
          <w:sz w:val="28"/>
          <w:szCs w:val="28"/>
          <w:lang w:eastAsia="ru-RU"/>
        </w:rPr>
        <w:t xml:space="preserve"> свидетельствует</w:t>
      </w:r>
      <w:r w:rsidR="001F4F7C" w:rsidRPr="00A30860">
        <w:rPr>
          <w:rFonts w:ascii="Times New Roman" w:hAnsi="Times New Roman" w:cs="Times New Roman"/>
          <w:color w:val="000000"/>
          <w:sz w:val="28"/>
          <w:szCs w:val="28"/>
          <w:lang w:eastAsia="ru-RU"/>
        </w:rPr>
        <w:t xml:space="preserve"> без</w:t>
      </w:r>
      <w:r w:rsidR="0000288D" w:rsidRPr="00A30860">
        <w:rPr>
          <w:rFonts w:ascii="Times New Roman" w:hAnsi="Times New Roman" w:cs="Times New Roman"/>
          <w:color w:val="000000"/>
          <w:sz w:val="28"/>
          <w:szCs w:val="28"/>
          <w:lang w:eastAsia="ru-RU"/>
        </w:rPr>
        <w:t xml:space="preserve"> </w:t>
      </w:r>
      <w:r w:rsidR="001F4F7C" w:rsidRPr="00A30860">
        <w:rPr>
          <w:rFonts w:ascii="Times New Roman" w:hAnsi="Times New Roman" w:cs="Times New Roman"/>
          <w:color w:val="000000"/>
          <w:sz w:val="28"/>
          <w:szCs w:val="28"/>
          <w:lang w:eastAsia="ru-RU"/>
        </w:rPr>
        <w:t xml:space="preserve">агрессивности </w:t>
      </w:r>
      <w:r w:rsidRPr="00A30860">
        <w:rPr>
          <w:rFonts w:ascii="Times New Roman" w:hAnsi="Times New Roman" w:cs="Times New Roman"/>
          <w:color w:val="000000"/>
          <w:sz w:val="28"/>
          <w:szCs w:val="28"/>
          <w:lang w:eastAsia="ru-RU"/>
        </w:rPr>
        <w:t>образовательной сред</w:t>
      </w:r>
      <w:r w:rsidR="001F4F7C" w:rsidRPr="00A30860">
        <w:rPr>
          <w:rFonts w:ascii="Times New Roman" w:hAnsi="Times New Roman" w:cs="Times New Roman"/>
          <w:color w:val="000000"/>
          <w:sz w:val="28"/>
          <w:szCs w:val="28"/>
          <w:lang w:eastAsia="ru-RU"/>
        </w:rPr>
        <w:t>ы</w:t>
      </w:r>
      <w:r w:rsidRPr="00A30860">
        <w:rPr>
          <w:rFonts w:ascii="Times New Roman" w:hAnsi="Times New Roman" w:cs="Times New Roman"/>
          <w:color w:val="000000"/>
          <w:sz w:val="28"/>
          <w:szCs w:val="28"/>
          <w:lang w:eastAsia="ru-RU"/>
        </w:rPr>
        <w:t xml:space="preserve"> и эти показатели тяготеют к карьерной образовательной среде. </w:t>
      </w:r>
      <w:r w:rsidR="001F4F7C" w:rsidRPr="00A30860">
        <w:rPr>
          <w:rFonts w:ascii="Times New Roman" w:hAnsi="Times New Roman" w:cs="Times New Roman"/>
          <w:color w:val="000000"/>
          <w:sz w:val="28"/>
          <w:szCs w:val="28"/>
          <w:lang w:eastAsia="ru-RU"/>
        </w:rPr>
        <w:t>Пространство,</w:t>
      </w:r>
      <w:r w:rsidR="0000288D" w:rsidRPr="00A30860">
        <w:rPr>
          <w:rFonts w:ascii="Times New Roman" w:hAnsi="Times New Roman" w:cs="Times New Roman"/>
          <w:color w:val="000000"/>
          <w:sz w:val="28"/>
          <w:szCs w:val="28"/>
          <w:lang w:eastAsia="ru-RU"/>
        </w:rPr>
        <w:t xml:space="preserve"> </w:t>
      </w:r>
      <w:r w:rsidRPr="00A30860">
        <w:rPr>
          <w:rFonts w:ascii="Times New Roman" w:hAnsi="Times New Roman" w:cs="Times New Roman"/>
          <w:color w:val="000000"/>
          <w:sz w:val="28"/>
          <w:szCs w:val="28"/>
          <w:lang w:eastAsia="ru-RU"/>
        </w:rPr>
        <w:t xml:space="preserve">но с моментами творческой образовательной среды; по оценке параметра </w:t>
      </w:r>
      <w:proofErr w:type="spellStart"/>
      <w:r w:rsidRPr="00A30860">
        <w:rPr>
          <w:rFonts w:ascii="Times New Roman" w:hAnsi="Times New Roman" w:cs="Times New Roman"/>
          <w:color w:val="000000"/>
          <w:sz w:val="28"/>
          <w:szCs w:val="28"/>
          <w:lang w:eastAsia="ru-RU"/>
        </w:rPr>
        <w:t>осозн</w:t>
      </w:r>
      <w:r w:rsidR="007E6952">
        <w:rPr>
          <w:rFonts w:ascii="Times New Roman" w:hAnsi="Times New Roman" w:cs="Times New Roman"/>
          <w:color w:val="000000"/>
          <w:sz w:val="28"/>
          <w:szCs w:val="28"/>
          <w:lang w:eastAsia="ru-RU"/>
        </w:rPr>
        <w:t>а</w:t>
      </w:r>
      <w:r w:rsidRPr="00A30860">
        <w:rPr>
          <w:rFonts w:ascii="Times New Roman" w:hAnsi="Times New Roman" w:cs="Times New Roman"/>
          <w:color w:val="000000"/>
          <w:sz w:val="28"/>
          <w:szCs w:val="28"/>
          <w:lang w:eastAsia="ru-RU"/>
        </w:rPr>
        <w:t>ваемо</w:t>
      </w:r>
      <w:r w:rsidR="001F4F7C" w:rsidRPr="00A30860">
        <w:rPr>
          <w:rFonts w:ascii="Times New Roman" w:hAnsi="Times New Roman" w:cs="Times New Roman"/>
          <w:color w:val="000000"/>
          <w:sz w:val="28"/>
          <w:szCs w:val="28"/>
          <w:lang w:eastAsia="ru-RU"/>
        </w:rPr>
        <w:t>сть</w:t>
      </w:r>
      <w:proofErr w:type="spellEnd"/>
      <w:r w:rsidR="001F4F7C" w:rsidRPr="00A30860">
        <w:rPr>
          <w:rFonts w:ascii="Times New Roman" w:hAnsi="Times New Roman" w:cs="Times New Roman"/>
          <w:color w:val="000000"/>
          <w:sz w:val="28"/>
          <w:szCs w:val="28"/>
          <w:lang w:eastAsia="ru-RU"/>
        </w:rPr>
        <w:t xml:space="preserve"> образовательной среды дают </w:t>
      </w:r>
      <w:r w:rsidR="0000288D" w:rsidRPr="00A30860">
        <w:rPr>
          <w:rFonts w:ascii="Times New Roman" w:hAnsi="Times New Roman" w:cs="Times New Roman"/>
          <w:color w:val="000000"/>
          <w:sz w:val="28"/>
          <w:szCs w:val="28"/>
          <w:lang w:eastAsia="ru-RU"/>
        </w:rPr>
        <w:t>у</w:t>
      </w:r>
      <w:r w:rsidRPr="00A30860">
        <w:rPr>
          <w:rFonts w:ascii="Times New Roman" w:hAnsi="Times New Roman" w:cs="Times New Roman"/>
          <w:color w:val="000000"/>
          <w:sz w:val="28"/>
          <w:szCs w:val="28"/>
          <w:lang w:eastAsia="ru-RU"/>
        </w:rPr>
        <w:t>средненные показатели</w:t>
      </w:r>
      <w:r w:rsidR="001F4F7C" w:rsidRPr="00A30860">
        <w:rPr>
          <w:rFonts w:ascii="Times New Roman" w:hAnsi="Times New Roman" w:cs="Times New Roman"/>
          <w:color w:val="000000"/>
          <w:sz w:val="28"/>
          <w:szCs w:val="28"/>
          <w:lang w:eastAsia="ru-RU"/>
        </w:rPr>
        <w:t>. Э</w:t>
      </w:r>
      <w:r w:rsidRPr="00A30860">
        <w:rPr>
          <w:rFonts w:ascii="Times New Roman" w:hAnsi="Times New Roman" w:cs="Times New Roman"/>
          <w:color w:val="000000"/>
          <w:sz w:val="28"/>
          <w:szCs w:val="28"/>
          <w:lang w:eastAsia="ru-RU"/>
        </w:rPr>
        <w:t xml:space="preserve">то означает, что учащиеся не сознают свою причастности к традициям и направленности образовательного учреждения. Такие характеристики характерны для безмятежной и догматической образовательным средам; По параметру </w:t>
      </w:r>
      <w:r w:rsidRPr="00A30860">
        <w:rPr>
          <w:rFonts w:ascii="Times New Roman" w:hAnsi="Times New Roman" w:cs="Times New Roman"/>
          <w:iCs/>
          <w:color w:val="000000"/>
          <w:sz w:val="28"/>
          <w:szCs w:val="28"/>
          <w:lang w:eastAsia="ru-RU"/>
        </w:rPr>
        <w:t>устойчивость образовательной среды</w:t>
      </w:r>
      <w:r w:rsidRPr="00A30860">
        <w:rPr>
          <w:rFonts w:ascii="Times New Roman" w:hAnsi="Times New Roman" w:cs="Times New Roman"/>
          <w:color w:val="000000"/>
          <w:sz w:val="28"/>
          <w:szCs w:val="28"/>
          <w:lang w:eastAsia="ru-RU"/>
        </w:rPr>
        <w:t xml:space="preserve"> даны высокие показатели, что означает образ школы консервативен, дети не верят в возможность изменений – догматическая среда; По параметру </w:t>
      </w:r>
      <w:r w:rsidRPr="00A30860">
        <w:rPr>
          <w:rFonts w:ascii="Times New Roman" w:hAnsi="Times New Roman" w:cs="Times New Roman"/>
          <w:iCs/>
          <w:color w:val="000000"/>
          <w:sz w:val="28"/>
          <w:szCs w:val="28"/>
          <w:lang w:eastAsia="ru-RU"/>
        </w:rPr>
        <w:t>эмоциональность образовательной среды</w:t>
      </w:r>
      <w:r w:rsidRPr="00A30860">
        <w:rPr>
          <w:rFonts w:ascii="Times New Roman" w:hAnsi="Times New Roman" w:cs="Times New Roman"/>
          <w:color w:val="000000"/>
          <w:sz w:val="28"/>
          <w:szCs w:val="28"/>
          <w:lang w:eastAsia="ru-RU"/>
        </w:rPr>
        <w:t xml:space="preserve"> получены низкие баллы, что означает, учебно-воспитательный процесс в указанной школе - сухой, формальный, рациональный, абсолютно не эмоционален, ученикам скучно и тягостно – догматическая жесткая среда;.</w:t>
      </w:r>
    </w:p>
    <w:p w14:paraId="2F538D01"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color w:val="000000"/>
          <w:sz w:val="28"/>
          <w:szCs w:val="28"/>
          <w:lang w:eastAsia="ru-RU"/>
        </w:rPr>
      </w:pPr>
      <w:r w:rsidRPr="00A30860">
        <w:rPr>
          <w:rFonts w:ascii="Times New Roman" w:hAnsi="Times New Roman" w:cs="Times New Roman"/>
          <w:color w:val="000000"/>
          <w:sz w:val="28"/>
          <w:szCs w:val="28"/>
          <w:lang w:eastAsia="ru-RU"/>
        </w:rPr>
        <w:t>По параметрам количественных оценок образовательной среды приведем полученны</w:t>
      </w:r>
      <w:r w:rsidR="001F4F7C" w:rsidRPr="00A30860">
        <w:rPr>
          <w:rFonts w:ascii="Times New Roman" w:hAnsi="Times New Roman" w:cs="Times New Roman"/>
          <w:color w:val="000000"/>
          <w:sz w:val="28"/>
          <w:szCs w:val="28"/>
          <w:lang w:eastAsia="ru-RU"/>
        </w:rPr>
        <w:t>е</w:t>
      </w:r>
      <w:r w:rsidRPr="00A30860">
        <w:rPr>
          <w:rFonts w:ascii="Times New Roman" w:hAnsi="Times New Roman" w:cs="Times New Roman"/>
          <w:color w:val="000000"/>
          <w:sz w:val="28"/>
          <w:szCs w:val="28"/>
          <w:lang w:eastAsia="ru-RU"/>
        </w:rPr>
        <w:t xml:space="preserve"> результат</w:t>
      </w:r>
      <w:r w:rsidR="001F4F7C" w:rsidRPr="00A30860">
        <w:rPr>
          <w:rFonts w:ascii="Times New Roman" w:hAnsi="Times New Roman" w:cs="Times New Roman"/>
          <w:color w:val="000000"/>
          <w:sz w:val="28"/>
          <w:szCs w:val="28"/>
          <w:lang w:eastAsia="ru-RU"/>
        </w:rPr>
        <w:t xml:space="preserve">ы оценки </w:t>
      </w:r>
      <w:r w:rsidRPr="00A30860">
        <w:rPr>
          <w:rFonts w:ascii="Times New Roman" w:hAnsi="Times New Roman" w:cs="Times New Roman"/>
          <w:bCs/>
          <w:color w:val="000000"/>
          <w:sz w:val="28"/>
          <w:szCs w:val="28"/>
          <w:lang w:eastAsia="ru-RU"/>
        </w:rPr>
        <w:t>педагогов</w:t>
      </w:r>
      <w:r w:rsidR="001F4F7C" w:rsidRPr="00A30860">
        <w:rPr>
          <w:rFonts w:ascii="Times New Roman" w:hAnsi="Times New Roman" w:cs="Times New Roman"/>
          <w:bCs/>
          <w:color w:val="000000"/>
          <w:sz w:val="28"/>
          <w:szCs w:val="28"/>
          <w:lang w:eastAsia="ru-RU"/>
        </w:rPr>
        <w:t xml:space="preserve">. </w:t>
      </w:r>
      <w:r w:rsidRPr="00A30860">
        <w:rPr>
          <w:rFonts w:ascii="Times New Roman" w:hAnsi="Times New Roman" w:cs="Times New Roman"/>
          <w:color w:val="000000"/>
          <w:sz w:val="28"/>
          <w:szCs w:val="28"/>
          <w:lang w:eastAsia="ru-RU"/>
        </w:rPr>
        <w:t xml:space="preserve">По показателю - широта образовательной среды – представлены высокие показатели, что означает педагоги видят шире образовательные возможности; по показателю - интенсивность образовательной среды – представлены средние показатели, что означает учителя критично оценивают образовательную среду школы; по параметру - </w:t>
      </w:r>
      <w:proofErr w:type="spellStart"/>
      <w:r w:rsidRPr="00A30860">
        <w:rPr>
          <w:rFonts w:ascii="Times New Roman" w:hAnsi="Times New Roman" w:cs="Times New Roman"/>
          <w:color w:val="000000"/>
          <w:sz w:val="28"/>
          <w:szCs w:val="28"/>
          <w:lang w:eastAsia="ru-RU"/>
        </w:rPr>
        <w:t>осознаваемость</w:t>
      </w:r>
      <w:proofErr w:type="spellEnd"/>
      <w:r w:rsidRPr="00A30860">
        <w:rPr>
          <w:rFonts w:ascii="Times New Roman" w:hAnsi="Times New Roman" w:cs="Times New Roman"/>
          <w:color w:val="000000"/>
          <w:sz w:val="28"/>
          <w:szCs w:val="28"/>
          <w:lang w:eastAsia="ru-RU"/>
        </w:rPr>
        <w:t xml:space="preserve"> образовательной среды – даны низкие баллы, что означает педагоги считают, что степень </w:t>
      </w:r>
      <w:proofErr w:type="spellStart"/>
      <w:r w:rsidRPr="00A30860">
        <w:rPr>
          <w:rFonts w:ascii="Times New Roman" w:hAnsi="Times New Roman" w:cs="Times New Roman"/>
          <w:color w:val="000000"/>
          <w:sz w:val="28"/>
          <w:szCs w:val="28"/>
          <w:lang w:eastAsia="ru-RU"/>
        </w:rPr>
        <w:t>осознаваемости</w:t>
      </w:r>
      <w:proofErr w:type="spellEnd"/>
      <w:r w:rsidRPr="00A30860">
        <w:rPr>
          <w:rFonts w:ascii="Times New Roman" w:hAnsi="Times New Roman" w:cs="Times New Roman"/>
          <w:color w:val="000000"/>
          <w:sz w:val="28"/>
          <w:szCs w:val="28"/>
          <w:lang w:eastAsia="ru-RU"/>
        </w:rPr>
        <w:t xml:space="preserve"> учащимися своей образовательной среды оставляет желать лучшего; по параметру - устойчивость образовательной среды – педагоги, как и учащиеся, оценивают данную образовательную среду как достаточно устойчивую; по параметру - эмоциональность образовательной среды – педагоги оценивают эмоциональную составляющую жизни школы значительно выше, чем учащиеся, но считают, что здесь еще потенциал для работы; по параметру - обобщенность образовательной среды – педагоги оценивают обобщенность образовательной среды </w:t>
      </w:r>
      <w:proofErr w:type="spellStart"/>
      <w:r w:rsidRPr="00A30860">
        <w:rPr>
          <w:rFonts w:ascii="Times New Roman" w:hAnsi="Times New Roman" w:cs="Times New Roman"/>
          <w:color w:val="000000"/>
          <w:sz w:val="28"/>
          <w:szCs w:val="28"/>
          <w:lang w:eastAsia="ru-RU"/>
        </w:rPr>
        <w:t>скептичнее</w:t>
      </w:r>
      <w:proofErr w:type="spellEnd"/>
      <w:r w:rsidRPr="00A30860">
        <w:rPr>
          <w:rFonts w:ascii="Times New Roman" w:hAnsi="Times New Roman" w:cs="Times New Roman"/>
          <w:color w:val="000000"/>
          <w:sz w:val="28"/>
          <w:szCs w:val="28"/>
          <w:lang w:eastAsia="ru-RU"/>
        </w:rPr>
        <w:t xml:space="preserve"> учащихся; по параметру - </w:t>
      </w:r>
      <w:proofErr w:type="spellStart"/>
      <w:r w:rsidRPr="00A30860">
        <w:rPr>
          <w:rFonts w:ascii="Times New Roman" w:hAnsi="Times New Roman" w:cs="Times New Roman"/>
          <w:color w:val="000000"/>
          <w:sz w:val="28"/>
          <w:szCs w:val="28"/>
          <w:lang w:eastAsia="ru-RU"/>
        </w:rPr>
        <w:t>доминантность</w:t>
      </w:r>
      <w:proofErr w:type="spellEnd"/>
      <w:r w:rsidRPr="00A30860">
        <w:rPr>
          <w:rFonts w:ascii="Times New Roman" w:hAnsi="Times New Roman" w:cs="Times New Roman"/>
          <w:color w:val="000000"/>
          <w:sz w:val="28"/>
          <w:szCs w:val="28"/>
          <w:lang w:eastAsia="ru-RU"/>
        </w:rPr>
        <w:t xml:space="preserve"> образовательной среды – оценка педагогов выше, чем у учащихся; по параметру - когерентность образовательной среды – оценка согласованности образовательной среды школы выше, чем у учащихся, но далека от идеала; по параметру - активность образовательной среды </w:t>
      </w:r>
      <w:r w:rsidRPr="00A30860">
        <w:rPr>
          <w:rFonts w:ascii="Times New Roman" w:hAnsi="Times New Roman" w:cs="Times New Roman"/>
          <w:color w:val="000000"/>
          <w:sz w:val="28"/>
          <w:szCs w:val="28"/>
          <w:lang w:eastAsia="ru-RU"/>
        </w:rPr>
        <w:lastRenderedPageBreak/>
        <w:t>- по этому показателю, преподаватели, видимо, недооценивают социальную активность школы, а студенты ее не переоценивают; по параметру - мобильность образовательной среды – педагоги критичнее оценивают мобильность образовательной среды школы, чем учащиеся.</w:t>
      </w:r>
    </w:p>
    <w:p w14:paraId="33553768" w14:textId="77777777" w:rsidR="00852ABE"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color w:val="000000"/>
          <w:sz w:val="28"/>
          <w:szCs w:val="28"/>
          <w:lang w:eastAsia="ru-RU"/>
        </w:rPr>
      </w:pPr>
      <w:r w:rsidRPr="00A30860">
        <w:rPr>
          <w:rFonts w:ascii="Times New Roman" w:hAnsi="Times New Roman" w:cs="Times New Roman"/>
          <w:color w:val="000000"/>
          <w:sz w:val="28"/>
          <w:szCs w:val="28"/>
          <w:lang w:eastAsia="ru-RU"/>
        </w:rPr>
        <w:t>Таким образом, проведенный эксперимент по оценке типов образовательн</w:t>
      </w:r>
      <w:r w:rsidR="001F4F7C" w:rsidRPr="00A30860">
        <w:rPr>
          <w:rFonts w:ascii="Times New Roman" w:hAnsi="Times New Roman" w:cs="Times New Roman"/>
          <w:color w:val="000000"/>
          <w:sz w:val="28"/>
          <w:szCs w:val="28"/>
          <w:lang w:eastAsia="ru-RU"/>
        </w:rPr>
        <w:t>ой</w:t>
      </w:r>
      <w:r w:rsidRPr="00A30860">
        <w:rPr>
          <w:rFonts w:ascii="Times New Roman" w:hAnsi="Times New Roman" w:cs="Times New Roman"/>
          <w:color w:val="000000"/>
          <w:sz w:val="28"/>
          <w:szCs w:val="28"/>
          <w:lang w:eastAsia="ru-RU"/>
        </w:rPr>
        <w:t xml:space="preserve"> сред</w:t>
      </w:r>
      <w:r w:rsidR="001F4F7C" w:rsidRPr="00A30860">
        <w:rPr>
          <w:rFonts w:ascii="Times New Roman" w:hAnsi="Times New Roman" w:cs="Times New Roman"/>
          <w:color w:val="000000"/>
          <w:sz w:val="28"/>
          <w:szCs w:val="28"/>
          <w:lang w:eastAsia="ru-RU"/>
        </w:rPr>
        <w:t>ы</w:t>
      </w:r>
      <w:r w:rsidRPr="00A30860">
        <w:rPr>
          <w:rFonts w:ascii="Times New Roman" w:hAnsi="Times New Roman" w:cs="Times New Roman"/>
          <w:color w:val="000000"/>
          <w:sz w:val="28"/>
          <w:szCs w:val="28"/>
          <w:lang w:eastAsia="ru-RU"/>
        </w:rPr>
        <w:t xml:space="preserve"> позволяет сделать следующие выводы о представленных взглядах и мнениях учащихся и педагогов на качественную и количественную характеристику школьных образовательных сред</w:t>
      </w:r>
      <w:r w:rsidR="001F4F7C" w:rsidRPr="00A30860">
        <w:rPr>
          <w:rFonts w:ascii="Times New Roman" w:hAnsi="Times New Roman" w:cs="Times New Roman"/>
          <w:color w:val="000000"/>
          <w:sz w:val="28"/>
          <w:szCs w:val="28"/>
          <w:lang w:eastAsia="ru-RU"/>
        </w:rPr>
        <w:t xml:space="preserve">. По мнению </w:t>
      </w:r>
      <w:r w:rsidR="00243776" w:rsidRPr="00A30860">
        <w:rPr>
          <w:rFonts w:ascii="Times New Roman" w:hAnsi="Times New Roman" w:cs="Times New Roman"/>
          <w:color w:val="000000"/>
          <w:sz w:val="28"/>
          <w:szCs w:val="28"/>
          <w:lang w:eastAsia="ru-RU"/>
        </w:rPr>
        <w:t xml:space="preserve">превалирующего </w:t>
      </w:r>
      <w:r w:rsidR="001F4F7C" w:rsidRPr="00A30860">
        <w:rPr>
          <w:rFonts w:ascii="Times New Roman" w:hAnsi="Times New Roman" w:cs="Times New Roman"/>
          <w:color w:val="000000"/>
          <w:sz w:val="28"/>
          <w:szCs w:val="28"/>
          <w:lang w:eastAsia="ru-RU"/>
        </w:rPr>
        <w:t>количества</w:t>
      </w:r>
      <w:r w:rsidRPr="00A30860">
        <w:rPr>
          <w:rFonts w:ascii="Times New Roman" w:hAnsi="Times New Roman" w:cs="Times New Roman"/>
          <w:color w:val="000000"/>
          <w:sz w:val="28"/>
          <w:szCs w:val="28"/>
          <w:lang w:eastAsia="ru-RU"/>
        </w:rPr>
        <w:t xml:space="preserve"> учащихся</w:t>
      </w:r>
      <w:r w:rsidR="00AA5876" w:rsidRPr="00A30860">
        <w:rPr>
          <w:rFonts w:ascii="Times New Roman" w:hAnsi="Times New Roman" w:cs="Times New Roman"/>
          <w:color w:val="000000"/>
          <w:sz w:val="28"/>
          <w:szCs w:val="28"/>
          <w:lang w:eastAsia="ru-RU"/>
        </w:rPr>
        <w:t>,</w:t>
      </w:r>
      <w:r w:rsidRPr="00A30860">
        <w:rPr>
          <w:rFonts w:ascii="Times New Roman" w:hAnsi="Times New Roman" w:cs="Times New Roman"/>
          <w:color w:val="000000"/>
          <w:sz w:val="28"/>
          <w:szCs w:val="28"/>
          <w:lang w:eastAsia="ru-RU"/>
        </w:rPr>
        <w:t xml:space="preserve"> школьная образовательная среда варьирует</w:t>
      </w:r>
      <w:r w:rsidR="001F4F7C" w:rsidRPr="00A30860">
        <w:rPr>
          <w:rFonts w:ascii="Times New Roman" w:hAnsi="Times New Roman" w:cs="Times New Roman"/>
          <w:color w:val="000000"/>
          <w:sz w:val="28"/>
          <w:szCs w:val="28"/>
          <w:lang w:eastAsia="ru-RU"/>
        </w:rPr>
        <w:t xml:space="preserve"> как</w:t>
      </w:r>
      <w:r w:rsidRPr="00A30860">
        <w:rPr>
          <w:rFonts w:ascii="Times New Roman" w:hAnsi="Times New Roman" w:cs="Times New Roman"/>
          <w:color w:val="000000"/>
          <w:sz w:val="28"/>
          <w:szCs w:val="28"/>
          <w:lang w:eastAsia="ru-RU"/>
        </w:rPr>
        <w:t xml:space="preserve"> чаще карьерн</w:t>
      </w:r>
      <w:r w:rsidR="001F4F7C" w:rsidRPr="00A30860">
        <w:rPr>
          <w:rFonts w:ascii="Times New Roman" w:hAnsi="Times New Roman" w:cs="Times New Roman"/>
          <w:color w:val="000000"/>
          <w:sz w:val="28"/>
          <w:szCs w:val="28"/>
          <w:lang w:eastAsia="ru-RU"/>
        </w:rPr>
        <w:t>ая</w:t>
      </w:r>
      <w:r w:rsidRPr="00A30860">
        <w:rPr>
          <w:rFonts w:ascii="Times New Roman" w:hAnsi="Times New Roman" w:cs="Times New Roman"/>
          <w:color w:val="000000"/>
          <w:sz w:val="28"/>
          <w:szCs w:val="28"/>
          <w:lang w:eastAsia="ru-RU"/>
        </w:rPr>
        <w:t>, зависимо активной, при которой формируется честолюбивый тип личности ученика, по мнению учителей, они видят чаще школьную образовательную среду безмятежно образовательной средой.  В то же время многие педагоги считают, что учащиеся скорее всего недооценивают существующий потенциал</w:t>
      </w:r>
      <w:r w:rsidR="00852ABE" w:rsidRPr="00A30860">
        <w:rPr>
          <w:rFonts w:ascii="Times New Roman" w:hAnsi="Times New Roman" w:cs="Times New Roman"/>
          <w:color w:val="000000"/>
          <w:sz w:val="28"/>
          <w:szCs w:val="28"/>
          <w:lang w:eastAsia="ru-RU"/>
        </w:rPr>
        <w:t xml:space="preserve"> школьной образовательной среды,</w:t>
      </w:r>
      <w:r w:rsidRPr="00A30860">
        <w:rPr>
          <w:rFonts w:ascii="Times New Roman" w:hAnsi="Times New Roman" w:cs="Times New Roman"/>
          <w:color w:val="000000"/>
          <w:sz w:val="28"/>
          <w:szCs w:val="28"/>
          <w:lang w:eastAsia="ru-RU"/>
        </w:rPr>
        <w:t xml:space="preserve"> у которой есть ресурсы для формирования активной и свободной личности учащегося. </w:t>
      </w:r>
      <w:r w:rsidR="001F4F7C" w:rsidRPr="00A30860">
        <w:rPr>
          <w:rFonts w:ascii="Times New Roman" w:hAnsi="Times New Roman" w:cs="Times New Roman"/>
          <w:color w:val="000000"/>
          <w:sz w:val="28"/>
          <w:szCs w:val="28"/>
          <w:lang w:eastAsia="ru-RU"/>
        </w:rPr>
        <w:t>П</w:t>
      </w:r>
      <w:r w:rsidRPr="00A30860">
        <w:rPr>
          <w:rFonts w:ascii="Times New Roman" w:hAnsi="Times New Roman" w:cs="Times New Roman"/>
          <w:color w:val="000000"/>
          <w:sz w:val="28"/>
          <w:szCs w:val="28"/>
          <w:lang w:eastAsia="ru-RU"/>
        </w:rPr>
        <w:t>о результатам опроса можно заключить, что педагогическая стратегия школы должна стремится к созданию творческой активной и свободной среды, и на наш взгляд, такая возможность возникает в рамках обновленного содержания обр</w:t>
      </w:r>
      <w:r w:rsidR="00852ABE" w:rsidRPr="00A30860">
        <w:rPr>
          <w:rFonts w:ascii="Times New Roman" w:hAnsi="Times New Roman" w:cs="Times New Roman"/>
          <w:color w:val="000000"/>
          <w:sz w:val="28"/>
          <w:szCs w:val="28"/>
          <w:lang w:eastAsia="ru-RU"/>
        </w:rPr>
        <w:t>азовательных программ.</w:t>
      </w:r>
    </w:p>
    <w:p w14:paraId="673B54AA" w14:textId="77777777" w:rsidR="00E96A18" w:rsidRPr="00A30860" w:rsidRDefault="00852ABE"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color w:val="000000"/>
          <w:sz w:val="28"/>
          <w:szCs w:val="28"/>
          <w:lang w:eastAsia="ru-RU"/>
        </w:rPr>
        <w:t>Следующий этап исследования посвящался и</w:t>
      </w:r>
      <w:r w:rsidR="00E96A18" w:rsidRPr="00A30860">
        <w:rPr>
          <w:rFonts w:ascii="Times New Roman" w:hAnsi="Times New Roman" w:cs="Times New Roman"/>
          <w:bCs/>
          <w:sz w:val="28"/>
          <w:szCs w:val="28"/>
        </w:rPr>
        <w:t>сследовани</w:t>
      </w:r>
      <w:r w:rsidRPr="00A30860">
        <w:rPr>
          <w:rFonts w:ascii="Times New Roman" w:hAnsi="Times New Roman" w:cs="Times New Roman"/>
          <w:bCs/>
          <w:sz w:val="28"/>
          <w:szCs w:val="28"/>
        </w:rPr>
        <w:t>ю</w:t>
      </w:r>
      <w:r w:rsidR="00E96A18" w:rsidRPr="00A30860">
        <w:rPr>
          <w:rFonts w:ascii="Times New Roman" w:hAnsi="Times New Roman" w:cs="Times New Roman"/>
          <w:bCs/>
          <w:sz w:val="28"/>
          <w:szCs w:val="28"/>
        </w:rPr>
        <w:t xml:space="preserve"> мотивационно-смысловых конструктов и потребности в самоактуализации школьников 7-х и 8-х классов</w:t>
      </w:r>
      <w:r w:rsidR="00A0655B" w:rsidRPr="00A30860">
        <w:rPr>
          <w:rFonts w:ascii="Times New Roman" w:hAnsi="Times New Roman" w:cs="Times New Roman"/>
          <w:bCs/>
          <w:color w:val="000000"/>
          <w:sz w:val="28"/>
          <w:szCs w:val="28"/>
          <w:lang w:eastAsia="ru-RU"/>
        </w:rPr>
        <w:t xml:space="preserve">. </w:t>
      </w:r>
      <w:r w:rsidR="00E96A18" w:rsidRPr="00A30860">
        <w:rPr>
          <w:rFonts w:ascii="Times New Roman" w:hAnsi="Times New Roman" w:cs="Times New Roman"/>
          <w:sz w:val="28"/>
          <w:szCs w:val="28"/>
        </w:rPr>
        <w:t xml:space="preserve">Результаты исследования </w:t>
      </w:r>
      <w:r w:rsidR="00A0655B" w:rsidRPr="00A30860">
        <w:rPr>
          <w:rFonts w:ascii="Times New Roman" w:hAnsi="Times New Roman" w:cs="Times New Roman"/>
          <w:sz w:val="28"/>
          <w:szCs w:val="28"/>
        </w:rPr>
        <w:t xml:space="preserve">в этом направлении </w:t>
      </w:r>
      <w:r w:rsidR="00E96A18" w:rsidRPr="00A30860">
        <w:rPr>
          <w:rFonts w:ascii="Times New Roman" w:hAnsi="Times New Roman" w:cs="Times New Roman"/>
          <w:sz w:val="28"/>
          <w:szCs w:val="28"/>
        </w:rPr>
        <w:t>показали, что уровень мотивационного развития школьников 7-х классов подросткового возраста различается между параллелями экспериментальных школ. Вместе с тем выявлены значимые различия в выраженности мотиваций и разных групп потребностей у учащихся 8-х классов э</w:t>
      </w:r>
      <w:r w:rsidRPr="00A30860">
        <w:rPr>
          <w:rFonts w:ascii="Times New Roman" w:hAnsi="Times New Roman" w:cs="Times New Roman"/>
          <w:sz w:val="28"/>
          <w:szCs w:val="28"/>
        </w:rPr>
        <w:t xml:space="preserve">кспериментальных школ (рисунок 13). </w:t>
      </w:r>
      <w:r w:rsidR="00E96A18" w:rsidRPr="00A30860">
        <w:rPr>
          <w:rFonts w:ascii="Times New Roman" w:hAnsi="Times New Roman" w:cs="Times New Roman"/>
          <w:sz w:val="28"/>
          <w:szCs w:val="28"/>
        </w:rPr>
        <w:t>Данные по исследуемым потребностям были нами исследованы с целью получения цельной картины для эмоционально-ценностной составляющей мотивации достижения.</w:t>
      </w:r>
      <w:r w:rsidRPr="00A30860">
        <w:rPr>
          <w:rFonts w:ascii="Times New Roman" w:hAnsi="Times New Roman" w:cs="Times New Roman"/>
          <w:color w:val="000000"/>
          <w:sz w:val="28"/>
          <w:szCs w:val="28"/>
          <w:lang w:eastAsia="ru-RU"/>
        </w:rPr>
        <w:t xml:space="preserve"> </w:t>
      </w:r>
      <w:r w:rsidR="00E96A18" w:rsidRPr="00A30860">
        <w:rPr>
          <w:rFonts w:ascii="Times New Roman" w:hAnsi="Times New Roman" w:cs="Times New Roman"/>
          <w:sz w:val="28"/>
          <w:szCs w:val="28"/>
        </w:rPr>
        <w:t xml:space="preserve">Наиболее значимыми для учащихся 7 и 8 классов стали потребности принадлежности и любви, ведущая к установлению привязанностей. Указанные потребности, среди них групповая принадлежность становится основной целью в жизни человека. У школьника подросткового возраста данные потребности выражаются в страстном желании жить в окружении принадлежности, заботы и любви. </w:t>
      </w:r>
    </w:p>
    <w:p w14:paraId="06A73CCF" w14:textId="77777777" w:rsidR="00CA788D" w:rsidRPr="00A30860" w:rsidRDefault="00CA788D" w:rsidP="004048D7">
      <w:pPr>
        <w:shd w:val="clear" w:color="auto" w:fill="FFFFFF"/>
        <w:tabs>
          <w:tab w:val="left" w:pos="567"/>
        </w:tabs>
        <w:spacing w:after="0" w:line="240" w:lineRule="auto"/>
        <w:ind w:firstLine="567"/>
        <w:jc w:val="both"/>
        <w:rPr>
          <w:rFonts w:ascii="Times New Roman" w:hAnsi="Times New Roman" w:cs="Times New Roman"/>
          <w:color w:val="000000"/>
          <w:sz w:val="28"/>
          <w:szCs w:val="28"/>
          <w:lang w:eastAsia="ru-RU"/>
        </w:rPr>
      </w:pPr>
    </w:p>
    <w:p w14:paraId="6A2BED53" w14:textId="77777777" w:rsidR="00E96A18" w:rsidRPr="00A30860" w:rsidRDefault="00E96A18" w:rsidP="004048D7">
      <w:pPr>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noProof/>
          <w:sz w:val="28"/>
          <w:szCs w:val="28"/>
        </w:rPr>
        <w:lastRenderedPageBreak/>
        <w:drawing>
          <wp:inline distT="0" distB="0" distL="0" distR="0" wp14:anchorId="7E528337" wp14:editId="3E80E285">
            <wp:extent cx="5243830" cy="3052482"/>
            <wp:effectExtent l="0" t="0" r="13970" b="14605"/>
            <wp:docPr id="1474" name="Диаграмма 1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DEEF15B" w14:textId="77777777" w:rsidR="007E6952" w:rsidRDefault="007E6952" w:rsidP="004048D7">
      <w:pPr>
        <w:tabs>
          <w:tab w:val="left" w:pos="567"/>
        </w:tabs>
        <w:spacing w:after="0" w:line="240" w:lineRule="auto"/>
        <w:ind w:firstLine="567"/>
        <w:jc w:val="center"/>
        <w:rPr>
          <w:rFonts w:ascii="Times New Roman" w:hAnsi="Times New Roman" w:cs="Times New Roman"/>
          <w:sz w:val="28"/>
          <w:szCs w:val="28"/>
        </w:rPr>
      </w:pPr>
    </w:p>
    <w:p w14:paraId="323C74C0" w14:textId="6E33A286" w:rsidR="00E96A18" w:rsidRPr="00A30860" w:rsidRDefault="00852ABE" w:rsidP="007E6952">
      <w:pPr>
        <w:tabs>
          <w:tab w:val="left" w:pos="567"/>
        </w:tabs>
        <w:spacing w:after="0" w:line="240" w:lineRule="auto"/>
        <w:jc w:val="center"/>
        <w:rPr>
          <w:rFonts w:ascii="Times New Roman" w:hAnsi="Times New Roman" w:cs="Times New Roman"/>
          <w:sz w:val="28"/>
          <w:szCs w:val="28"/>
        </w:rPr>
      </w:pPr>
      <w:r w:rsidRPr="00A30860">
        <w:rPr>
          <w:rFonts w:ascii="Times New Roman" w:hAnsi="Times New Roman" w:cs="Times New Roman"/>
          <w:sz w:val="28"/>
          <w:szCs w:val="28"/>
        </w:rPr>
        <w:t>Рисунок 13</w:t>
      </w:r>
      <w:r w:rsidR="00E96A18" w:rsidRPr="00A30860">
        <w:rPr>
          <w:rFonts w:ascii="Times New Roman" w:hAnsi="Times New Roman" w:cs="Times New Roman"/>
          <w:sz w:val="28"/>
          <w:szCs w:val="28"/>
        </w:rPr>
        <w:t xml:space="preserve"> - Показатели эмоционально-ценностной составляющей у школьников подросткового возраста</w:t>
      </w:r>
    </w:p>
    <w:p w14:paraId="4BF1F4E1" w14:textId="77777777" w:rsidR="007E6952" w:rsidRDefault="007E6952" w:rsidP="004048D7">
      <w:pPr>
        <w:tabs>
          <w:tab w:val="left" w:pos="567"/>
        </w:tabs>
        <w:spacing w:after="0" w:line="240" w:lineRule="auto"/>
        <w:ind w:firstLine="567"/>
        <w:jc w:val="both"/>
        <w:rPr>
          <w:rFonts w:ascii="Times New Roman" w:hAnsi="Times New Roman" w:cs="Times New Roman"/>
          <w:sz w:val="28"/>
          <w:szCs w:val="28"/>
        </w:rPr>
      </w:pPr>
    </w:p>
    <w:p w14:paraId="5457BD4B" w14:textId="62AE1895" w:rsidR="00E96A18" w:rsidRPr="00A30860" w:rsidRDefault="00852ABE"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На рисунке 13</w:t>
      </w:r>
      <w:r w:rsidR="00E96A18" w:rsidRPr="00A30860">
        <w:rPr>
          <w:rFonts w:ascii="Times New Roman" w:hAnsi="Times New Roman" w:cs="Times New Roman"/>
          <w:sz w:val="28"/>
          <w:szCs w:val="28"/>
        </w:rPr>
        <w:t xml:space="preserve"> представлены показатели ценностей школьников подросткового возраста 12–15 лет. Взяты пять видов ценностей это: 1 - материальные потребности; 2 - потребность в самоактуализации; 3 - потребность в принадлежности и любви; 4 - потребность в безопасности; 5 - потребность в самоуважении. В подростковом возрасте, как это и подтверждается многими исследованиями коммуникация становится ведущей и важной деятельностью. Школьники подросткового возраста стремятся к любви и уважению со стороны не только близких и родных людей, a также со стороны сверстников. Подростки даже настойчиво требуют уважения и признания своей независимости и самостоятельности, стремятся как они сейчас называют к жизни «стаями», к сплочению в своих групповых образованиях. При активных коммуникациях подростки живо усваивают основы социального поведения и вырабаты</w:t>
      </w:r>
      <w:r w:rsidRPr="00A30860">
        <w:rPr>
          <w:rFonts w:ascii="Times New Roman" w:hAnsi="Times New Roman" w:cs="Times New Roman"/>
          <w:sz w:val="28"/>
          <w:szCs w:val="28"/>
        </w:rPr>
        <w:t xml:space="preserve">вают соответствующие стратегии. </w:t>
      </w:r>
      <w:r w:rsidR="00E96A18" w:rsidRPr="00A30860">
        <w:rPr>
          <w:rFonts w:ascii="Times New Roman" w:hAnsi="Times New Roman" w:cs="Times New Roman"/>
          <w:sz w:val="28"/>
          <w:szCs w:val="28"/>
        </w:rPr>
        <w:t>На втором месте выбора оказалась потребность в безопасности, такое предпочтение мы можем объяснить сегодняшнюю социально-экономическую нестабильность в обществе и стрессовое эмоциональное состояние, панические состояния, вызванные эпидемиологической обстановкой.</w:t>
      </w:r>
    </w:p>
    <w:p w14:paraId="4505D464"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Следующим важным </w:t>
      </w:r>
      <w:r w:rsidR="00852ABE" w:rsidRPr="00A30860">
        <w:rPr>
          <w:rFonts w:ascii="Times New Roman" w:hAnsi="Times New Roman" w:cs="Times New Roman"/>
          <w:sz w:val="28"/>
          <w:szCs w:val="28"/>
        </w:rPr>
        <w:t xml:space="preserve">шагом </w:t>
      </w:r>
      <w:r w:rsidRPr="00A30860">
        <w:rPr>
          <w:rFonts w:ascii="Times New Roman" w:hAnsi="Times New Roman" w:cs="Times New Roman"/>
          <w:sz w:val="28"/>
          <w:szCs w:val="28"/>
        </w:rPr>
        <w:t xml:space="preserve">для нашего исследования является изучение потребности самоактуализации школьника подросткового возраста. Именно данная потребность в самоактуализации важна для нас в контексте ее взаимосвязи с мотивацией достижения. Самоактуализация подростка это желание и стремление школьника найти себя, добиться полного раскрытия своих </w:t>
      </w:r>
      <w:r w:rsidRPr="00A30860">
        <w:rPr>
          <w:rFonts w:ascii="Times New Roman" w:hAnsi="Times New Roman" w:cs="Times New Roman"/>
          <w:sz w:val="28"/>
          <w:szCs w:val="28"/>
        </w:rPr>
        <w:lastRenderedPageBreak/>
        <w:t xml:space="preserve">потенциальных способностей и талантов. В результате исследования данной потребности нами были найдены заметные отличия у школьников. </w:t>
      </w:r>
    </w:p>
    <w:p w14:paraId="0BB1DA9F" w14:textId="512BBF6A"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Различия у школьников показателей потребности самоактуализации могут объясняться, на наш взгляд</w:t>
      </w:r>
      <w:r w:rsidR="00852ABE" w:rsidRPr="00A30860">
        <w:rPr>
          <w:rFonts w:ascii="Times New Roman" w:hAnsi="Times New Roman" w:cs="Times New Roman"/>
          <w:sz w:val="28"/>
          <w:szCs w:val="28"/>
        </w:rPr>
        <w:t>:</w:t>
      </w:r>
      <w:r w:rsidRPr="00A30860">
        <w:rPr>
          <w:rFonts w:ascii="Times New Roman" w:hAnsi="Times New Roman" w:cs="Times New Roman"/>
          <w:sz w:val="28"/>
          <w:szCs w:val="28"/>
        </w:rPr>
        <w:t xml:space="preserve"> a) особенностями индивидуально-психологических характеристик, б) различным уровнем мотивации достижения, a также в) особенностями образовательной среды с точки з</w:t>
      </w:r>
      <w:r w:rsidR="009F4C1B" w:rsidRPr="00A30860">
        <w:rPr>
          <w:rFonts w:ascii="Times New Roman" w:hAnsi="Times New Roman" w:cs="Times New Roman"/>
          <w:sz w:val="28"/>
          <w:szCs w:val="28"/>
        </w:rPr>
        <w:t>рения конкретного обучающегося.</w:t>
      </w:r>
      <w:r w:rsidR="0000288D"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Следующая изучаемая потребность </w:t>
      </w:r>
      <w:r w:rsidR="00CC73F5" w:rsidRPr="00A30860">
        <w:rPr>
          <w:rFonts w:ascii="Times New Roman" w:hAnsi="Times New Roman" w:cs="Times New Roman"/>
          <w:sz w:val="28"/>
          <w:szCs w:val="28"/>
        </w:rPr>
        <w:t xml:space="preserve">заключается </w:t>
      </w:r>
      <w:r w:rsidRPr="00A30860">
        <w:rPr>
          <w:rFonts w:ascii="Times New Roman" w:hAnsi="Times New Roman" w:cs="Times New Roman"/>
          <w:sz w:val="28"/>
          <w:szCs w:val="28"/>
        </w:rPr>
        <w:t xml:space="preserve">в самоуважении. </w:t>
      </w:r>
    </w:p>
    <w:p w14:paraId="411CB484" w14:textId="77777777" w:rsidR="009F4C1B" w:rsidRPr="00A30860" w:rsidRDefault="009F4C1B" w:rsidP="004048D7">
      <w:pPr>
        <w:tabs>
          <w:tab w:val="left" w:pos="567"/>
        </w:tabs>
        <w:spacing w:after="0" w:line="240" w:lineRule="auto"/>
        <w:ind w:firstLine="567"/>
        <w:jc w:val="both"/>
        <w:rPr>
          <w:rFonts w:ascii="Times New Roman" w:hAnsi="Times New Roman" w:cs="Times New Roman"/>
          <w:sz w:val="28"/>
          <w:szCs w:val="28"/>
        </w:rPr>
      </w:pPr>
    </w:p>
    <w:p w14:paraId="054612FC" w14:textId="77777777" w:rsidR="00E96A18" w:rsidRPr="00A30860" w:rsidRDefault="00E96A18" w:rsidP="004048D7">
      <w:pPr>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717EE6CC" wp14:editId="2C692230">
            <wp:extent cx="5257800" cy="2238375"/>
            <wp:effectExtent l="0" t="0" r="0" b="9525"/>
            <wp:docPr id="1475" name="Диаграмма 1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24E84D6" w14:textId="77777777" w:rsidR="007E6952" w:rsidRDefault="007E6952" w:rsidP="004048D7">
      <w:pPr>
        <w:tabs>
          <w:tab w:val="left" w:pos="567"/>
        </w:tabs>
        <w:spacing w:after="0" w:line="240" w:lineRule="auto"/>
        <w:ind w:firstLine="567"/>
        <w:jc w:val="center"/>
        <w:rPr>
          <w:rFonts w:ascii="Times New Roman" w:hAnsi="Times New Roman" w:cs="Times New Roman"/>
          <w:sz w:val="28"/>
          <w:szCs w:val="28"/>
        </w:rPr>
      </w:pPr>
    </w:p>
    <w:p w14:paraId="6C52F7A7" w14:textId="1C4C3308" w:rsidR="00E96A18" w:rsidRPr="00A30860" w:rsidRDefault="00852ABE" w:rsidP="007E6952">
      <w:pPr>
        <w:tabs>
          <w:tab w:val="left" w:pos="567"/>
        </w:tabs>
        <w:spacing w:after="0" w:line="240" w:lineRule="auto"/>
        <w:jc w:val="center"/>
        <w:rPr>
          <w:rFonts w:ascii="Times New Roman" w:hAnsi="Times New Roman" w:cs="Times New Roman"/>
          <w:sz w:val="28"/>
          <w:szCs w:val="28"/>
        </w:rPr>
      </w:pPr>
      <w:r w:rsidRPr="00A30860">
        <w:rPr>
          <w:rFonts w:ascii="Times New Roman" w:hAnsi="Times New Roman" w:cs="Times New Roman"/>
          <w:sz w:val="28"/>
          <w:szCs w:val="28"/>
        </w:rPr>
        <w:t>Рисунок 14</w:t>
      </w:r>
      <w:r w:rsidR="00E96A18" w:rsidRPr="00A30860">
        <w:rPr>
          <w:rFonts w:ascii="Times New Roman" w:hAnsi="Times New Roman" w:cs="Times New Roman"/>
          <w:sz w:val="28"/>
          <w:szCs w:val="28"/>
        </w:rPr>
        <w:t xml:space="preserve"> - Средние значения потребностей познания, доминирования, аффилиации и достижения у школьников 7-ых и 8-ых классов</w:t>
      </w:r>
    </w:p>
    <w:p w14:paraId="165F4099" w14:textId="77777777" w:rsidR="007E6952" w:rsidRDefault="007E6952" w:rsidP="004048D7">
      <w:pPr>
        <w:tabs>
          <w:tab w:val="left" w:pos="567"/>
        </w:tabs>
        <w:spacing w:after="0" w:line="240" w:lineRule="auto"/>
        <w:ind w:firstLine="567"/>
        <w:jc w:val="both"/>
        <w:rPr>
          <w:rFonts w:ascii="Times New Roman" w:hAnsi="Times New Roman" w:cs="Times New Roman"/>
          <w:sz w:val="28"/>
          <w:szCs w:val="28"/>
        </w:rPr>
      </w:pPr>
    </w:p>
    <w:p w14:paraId="40D9EA7D" w14:textId="094AD1CC" w:rsidR="0000288D" w:rsidRPr="00A30860" w:rsidRDefault="009F4C1B"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Показатели по данной шкале тоже довольно высоки, что свидетельствует о потребности у школьников самоуважения и </w:t>
      </w:r>
      <w:proofErr w:type="spellStart"/>
      <w:r w:rsidRPr="00A30860">
        <w:rPr>
          <w:rFonts w:ascii="Times New Roman" w:hAnsi="Times New Roman" w:cs="Times New Roman"/>
          <w:sz w:val="28"/>
          <w:szCs w:val="28"/>
        </w:rPr>
        <w:t>самоприятия</w:t>
      </w:r>
      <w:proofErr w:type="spellEnd"/>
      <w:r w:rsidRPr="00A30860">
        <w:rPr>
          <w:rFonts w:ascii="Times New Roman" w:hAnsi="Times New Roman" w:cs="Times New Roman"/>
          <w:sz w:val="28"/>
          <w:szCs w:val="28"/>
        </w:rPr>
        <w:t xml:space="preserve">. Полученные результаты, дали возможность определить величину потребностей в достижении, познании, аффилиации, доминировании и степень удовлетворенности этих потребностей. </w:t>
      </w:r>
    </w:p>
    <w:p w14:paraId="45F3C504" w14:textId="165B1FA6"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Полученные результаты, которые демонстрирует данный </w:t>
      </w:r>
      <w:r w:rsidR="009F4C1B" w:rsidRPr="00A30860">
        <w:rPr>
          <w:rFonts w:ascii="Times New Roman" w:hAnsi="Times New Roman" w:cs="Times New Roman"/>
          <w:sz w:val="28"/>
          <w:szCs w:val="28"/>
        </w:rPr>
        <w:t xml:space="preserve">графический рисунок </w:t>
      </w:r>
      <w:r w:rsidRPr="00A30860">
        <w:rPr>
          <w:rFonts w:ascii="Times New Roman" w:hAnsi="Times New Roman" w:cs="Times New Roman"/>
          <w:sz w:val="28"/>
          <w:szCs w:val="28"/>
        </w:rPr>
        <w:t xml:space="preserve">свидетельствуют, что самым важным для подростка стала потребность в аффилиации, значит для школьника подросткового возраста особо важна коммуникация и установление удовлетворительных межличностных отношений.  </w:t>
      </w:r>
      <w:proofErr w:type="spellStart"/>
      <w:r w:rsidR="009F4C1B" w:rsidRPr="00A30860">
        <w:rPr>
          <w:rFonts w:ascii="Times New Roman" w:hAnsi="Times New Roman" w:cs="Times New Roman"/>
          <w:sz w:val="28"/>
          <w:szCs w:val="28"/>
        </w:rPr>
        <w:t>Э</w:t>
      </w:r>
      <w:r w:rsidRPr="00A30860">
        <w:rPr>
          <w:rFonts w:ascii="Times New Roman" w:hAnsi="Times New Roman" w:cs="Times New Roman"/>
          <w:sz w:val="28"/>
          <w:szCs w:val="28"/>
        </w:rPr>
        <w:t>мпатийная</w:t>
      </w:r>
      <w:proofErr w:type="spellEnd"/>
      <w:r w:rsidRPr="00A30860">
        <w:rPr>
          <w:rFonts w:ascii="Times New Roman" w:hAnsi="Times New Roman" w:cs="Times New Roman"/>
          <w:sz w:val="28"/>
          <w:szCs w:val="28"/>
        </w:rPr>
        <w:t xml:space="preserve"> потребность в дружбе и коллективному сотрудничеству весьма высока. Данный фрагмент также характеризует подростков исследуемо</w:t>
      </w:r>
      <w:r w:rsidR="009F4C1B" w:rsidRPr="00A30860">
        <w:rPr>
          <w:rFonts w:ascii="Times New Roman" w:hAnsi="Times New Roman" w:cs="Times New Roman"/>
          <w:sz w:val="28"/>
          <w:szCs w:val="28"/>
        </w:rPr>
        <w:t>го возраста</w:t>
      </w:r>
      <w:r w:rsidRPr="00A30860">
        <w:rPr>
          <w:rFonts w:ascii="Times New Roman" w:hAnsi="Times New Roman" w:cs="Times New Roman"/>
          <w:sz w:val="28"/>
          <w:szCs w:val="28"/>
        </w:rPr>
        <w:t xml:space="preserve"> как открытых для коммуникации и социальных контактов.</w:t>
      </w:r>
    </w:p>
    <w:p w14:paraId="33DA1454"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Рассмотрим отдельно каждый показатель мотивационно-смысловых конструктов. </w:t>
      </w:r>
      <w:r w:rsidR="009F4C1B" w:rsidRPr="00A30860">
        <w:rPr>
          <w:rFonts w:ascii="Times New Roman" w:hAnsi="Times New Roman" w:cs="Times New Roman"/>
          <w:sz w:val="28"/>
          <w:szCs w:val="28"/>
        </w:rPr>
        <w:t>П</w:t>
      </w:r>
      <w:r w:rsidRPr="00A30860">
        <w:rPr>
          <w:rFonts w:ascii="Times New Roman" w:hAnsi="Times New Roman" w:cs="Times New Roman"/>
          <w:sz w:val="28"/>
          <w:szCs w:val="28"/>
        </w:rPr>
        <w:t>араметр мотивационно-смыслового образования «достижение» в таблице и на рисунке продемонстрирова</w:t>
      </w:r>
      <w:r w:rsidR="009F4C1B" w:rsidRPr="00A30860">
        <w:rPr>
          <w:rFonts w:ascii="Times New Roman" w:hAnsi="Times New Roman" w:cs="Times New Roman"/>
          <w:sz w:val="28"/>
          <w:szCs w:val="28"/>
        </w:rPr>
        <w:t>ли</w:t>
      </w:r>
      <w:r w:rsidRPr="00A30860">
        <w:rPr>
          <w:rFonts w:ascii="Times New Roman" w:hAnsi="Times New Roman" w:cs="Times New Roman"/>
          <w:sz w:val="28"/>
          <w:szCs w:val="28"/>
        </w:rPr>
        <w:t xml:space="preserve"> удовлетворенност</w:t>
      </w:r>
      <w:r w:rsidR="009F4C1B" w:rsidRPr="00A30860">
        <w:rPr>
          <w:rFonts w:ascii="Times New Roman" w:hAnsi="Times New Roman" w:cs="Times New Roman"/>
          <w:sz w:val="28"/>
          <w:szCs w:val="28"/>
        </w:rPr>
        <w:t>ь</w:t>
      </w:r>
      <w:r w:rsidRPr="00A30860">
        <w:rPr>
          <w:rFonts w:ascii="Times New Roman" w:hAnsi="Times New Roman" w:cs="Times New Roman"/>
          <w:sz w:val="28"/>
          <w:szCs w:val="28"/>
        </w:rPr>
        <w:t xml:space="preserve"> достижения и выраженност</w:t>
      </w:r>
      <w:r w:rsidR="009F4C1B" w:rsidRPr="00A30860">
        <w:rPr>
          <w:rFonts w:ascii="Times New Roman" w:hAnsi="Times New Roman" w:cs="Times New Roman"/>
          <w:sz w:val="28"/>
          <w:szCs w:val="28"/>
        </w:rPr>
        <w:t>ь</w:t>
      </w:r>
      <w:r w:rsidRPr="00A30860">
        <w:rPr>
          <w:rFonts w:ascii="Times New Roman" w:hAnsi="Times New Roman" w:cs="Times New Roman"/>
          <w:sz w:val="28"/>
          <w:szCs w:val="28"/>
        </w:rPr>
        <w:t xml:space="preserve"> потр</w:t>
      </w:r>
      <w:r w:rsidR="003C6A46" w:rsidRPr="00A30860">
        <w:rPr>
          <w:rFonts w:ascii="Times New Roman" w:hAnsi="Times New Roman" w:cs="Times New Roman"/>
          <w:sz w:val="28"/>
          <w:szCs w:val="28"/>
        </w:rPr>
        <w:t>ебности в достижении (таблица 13</w:t>
      </w:r>
      <w:r w:rsidRPr="00A30860">
        <w:rPr>
          <w:rFonts w:ascii="Times New Roman" w:hAnsi="Times New Roman" w:cs="Times New Roman"/>
          <w:sz w:val="28"/>
          <w:szCs w:val="28"/>
        </w:rPr>
        <w:t>).</w:t>
      </w:r>
    </w:p>
    <w:p w14:paraId="504AA73E" w14:textId="03058652" w:rsidR="003C6A46" w:rsidRPr="00A30860" w:rsidRDefault="003C6A46" w:rsidP="004048D7">
      <w:pPr>
        <w:tabs>
          <w:tab w:val="left" w:pos="567"/>
        </w:tabs>
        <w:spacing w:after="0" w:line="240" w:lineRule="auto"/>
        <w:ind w:firstLine="567"/>
        <w:jc w:val="both"/>
        <w:rPr>
          <w:rFonts w:ascii="Times New Roman" w:hAnsi="Times New Roman" w:cs="Times New Roman"/>
          <w:sz w:val="28"/>
          <w:szCs w:val="28"/>
        </w:rPr>
      </w:pPr>
    </w:p>
    <w:p w14:paraId="05FEA127" w14:textId="147912D7" w:rsidR="0000288D" w:rsidRPr="00A30860" w:rsidRDefault="0000288D" w:rsidP="004048D7">
      <w:pPr>
        <w:tabs>
          <w:tab w:val="left" w:pos="567"/>
        </w:tabs>
        <w:spacing w:after="0" w:line="240" w:lineRule="auto"/>
        <w:ind w:firstLine="567"/>
        <w:jc w:val="both"/>
        <w:rPr>
          <w:rFonts w:ascii="Times New Roman" w:hAnsi="Times New Roman" w:cs="Times New Roman"/>
          <w:sz w:val="28"/>
          <w:szCs w:val="28"/>
        </w:rPr>
      </w:pPr>
    </w:p>
    <w:p w14:paraId="5AFECF5C" w14:textId="77777777" w:rsidR="00792C35" w:rsidRPr="00A30860" w:rsidRDefault="00852ABE" w:rsidP="00F2452B">
      <w:pPr>
        <w:tabs>
          <w:tab w:val="left" w:pos="567"/>
        </w:tabs>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lastRenderedPageBreak/>
        <w:t>Таблица 1</w:t>
      </w:r>
      <w:r w:rsidR="003C6A46" w:rsidRPr="00A30860">
        <w:rPr>
          <w:rFonts w:ascii="Times New Roman" w:hAnsi="Times New Roman" w:cs="Times New Roman"/>
          <w:sz w:val="28"/>
          <w:szCs w:val="28"/>
        </w:rPr>
        <w:t>3</w:t>
      </w:r>
      <w:r w:rsidR="00792C35" w:rsidRPr="00A30860">
        <w:rPr>
          <w:rFonts w:ascii="Times New Roman" w:hAnsi="Times New Roman" w:cs="Times New Roman"/>
          <w:sz w:val="28"/>
          <w:szCs w:val="28"/>
        </w:rPr>
        <w:t xml:space="preserve"> – Средние значения потребности в достижении и удовлетворенности достижения у школьников 7-х и 8-х классов</w:t>
      </w:r>
    </w:p>
    <w:p w14:paraId="71BD485A" w14:textId="77777777" w:rsidR="00CA788D" w:rsidRPr="00A30860" w:rsidRDefault="00CA788D" w:rsidP="004048D7">
      <w:pPr>
        <w:tabs>
          <w:tab w:val="left" w:pos="567"/>
        </w:tabs>
        <w:spacing w:after="0" w:line="240" w:lineRule="auto"/>
        <w:ind w:firstLine="567"/>
        <w:jc w:val="both"/>
        <w:rPr>
          <w:rFonts w:ascii="Times New Roman" w:hAnsi="Times New Roman" w:cs="Times New Roman"/>
          <w:sz w:val="28"/>
          <w:szCs w:val="28"/>
        </w:rPr>
      </w:pPr>
    </w:p>
    <w:tbl>
      <w:tblPr>
        <w:tblStyle w:val="a5"/>
        <w:tblW w:w="9606" w:type="dxa"/>
        <w:tblLayout w:type="fixed"/>
        <w:tblLook w:val="04A0" w:firstRow="1" w:lastRow="0" w:firstColumn="1" w:lastColumn="0" w:noHBand="0" w:noVBand="1"/>
      </w:tblPr>
      <w:tblGrid>
        <w:gridCol w:w="1980"/>
        <w:gridCol w:w="1530"/>
        <w:gridCol w:w="1985"/>
        <w:gridCol w:w="1701"/>
        <w:gridCol w:w="2410"/>
      </w:tblGrid>
      <w:tr w:rsidR="00792C35" w:rsidRPr="00A30860" w14:paraId="6017724A" w14:textId="77777777" w:rsidTr="009C0682">
        <w:tc>
          <w:tcPr>
            <w:tcW w:w="1980" w:type="dxa"/>
          </w:tcPr>
          <w:p w14:paraId="7C65F474" w14:textId="77777777" w:rsidR="00792C35" w:rsidRPr="00A30860" w:rsidRDefault="00792C35" w:rsidP="00F2452B">
            <w:pPr>
              <w:tabs>
                <w:tab w:val="left" w:pos="567"/>
              </w:tabs>
              <w:spacing w:line="240" w:lineRule="auto"/>
              <w:ind w:firstLine="29"/>
              <w:rPr>
                <w:sz w:val="26"/>
                <w:szCs w:val="26"/>
              </w:rPr>
            </w:pPr>
            <w:r w:rsidRPr="00A30860">
              <w:rPr>
                <w:sz w:val="26"/>
                <w:szCs w:val="26"/>
              </w:rPr>
              <w:t>Испытуемые</w:t>
            </w:r>
          </w:p>
        </w:tc>
        <w:tc>
          <w:tcPr>
            <w:tcW w:w="1530" w:type="dxa"/>
          </w:tcPr>
          <w:p w14:paraId="6E6005E4" w14:textId="77777777" w:rsidR="00792C35" w:rsidRPr="00A30860" w:rsidRDefault="00792C35" w:rsidP="00F2452B">
            <w:pPr>
              <w:tabs>
                <w:tab w:val="left" w:pos="567"/>
              </w:tabs>
              <w:spacing w:line="240" w:lineRule="auto"/>
              <w:ind w:firstLine="29"/>
              <w:rPr>
                <w:sz w:val="26"/>
                <w:szCs w:val="26"/>
              </w:rPr>
            </w:pPr>
            <w:r w:rsidRPr="00A30860">
              <w:rPr>
                <w:sz w:val="26"/>
                <w:szCs w:val="26"/>
              </w:rPr>
              <w:t>Учебно-познавательная мотивация</w:t>
            </w:r>
          </w:p>
        </w:tc>
        <w:tc>
          <w:tcPr>
            <w:tcW w:w="1985" w:type="dxa"/>
          </w:tcPr>
          <w:p w14:paraId="74CEF07D" w14:textId="77777777" w:rsidR="00792C35" w:rsidRPr="00A30860" w:rsidRDefault="00792C35" w:rsidP="00F2452B">
            <w:pPr>
              <w:tabs>
                <w:tab w:val="left" w:pos="567"/>
              </w:tabs>
              <w:spacing w:line="240" w:lineRule="auto"/>
              <w:ind w:firstLine="29"/>
              <w:rPr>
                <w:sz w:val="26"/>
                <w:szCs w:val="26"/>
              </w:rPr>
            </w:pPr>
            <w:r w:rsidRPr="00A30860">
              <w:rPr>
                <w:sz w:val="26"/>
                <w:szCs w:val="26"/>
              </w:rPr>
              <w:t xml:space="preserve">Экзаменационная тревожность </w:t>
            </w:r>
          </w:p>
        </w:tc>
        <w:tc>
          <w:tcPr>
            <w:tcW w:w="1701" w:type="dxa"/>
          </w:tcPr>
          <w:p w14:paraId="41ECE492" w14:textId="77777777" w:rsidR="00792C35" w:rsidRPr="00A30860" w:rsidRDefault="00792C35" w:rsidP="00F2452B">
            <w:pPr>
              <w:tabs>
                <w:tab w:val="left" w:pos="567"/>
              </w:tabs>
              <w:spacing w:line="240" w:lineRule="auto"/>
              <w:ind w:firstLine="29"/>
              <w:rPr>
                <w:sz w:val="26"/>
                <w:szCs w:val="26"/>
              </w:rPr>
            </w:pPr>
            <w:r w:rsidRPr="00A30860">
              <w:rPr>
                <w:sz w:val="26"/>
                <w:szCs w:val="26"/>
              </w:rPr>
              <w:t>Потребность в достижении</w:t>
            </w:r>
          </w:p>
        </w:tc>
        <w:tc>
          <w:tcPr>
            <w:tcW w:w="2410" w:type="dxa"/>
          </w:tcPr>
          <w:p w14:paraId="380983F0" w14:textId="77777777" w:rsidR="00792C35" w:rsidRPr="00A30860" w:rsidRDefault="00792C35" w:rsidP="00F2452B">
            <w:pPr>
              <w:tabs>
                <w:tab w:val="left" w:pos="567"/>
              </w:tabs>
              <w:spacing w:line="240" w:lineRule="auto"/>
              <w:ind w:firstLine="29"/>
              <w:rPr>
                <w:sz w:val="26"/>
                <w:szCs w:val="26"/>
              </w:rPr>
            </w:pPr>
            <w:r w:rsidRPr="00A30860">
              <w:rPr>
                <w:sz w:val="26"/>
                <w:szCs w:val="26"/>
              </w:rPr>
              <w:t>Удовлетворенность в достижении</w:t>
            </w:r>
          </w:p>
        </w:tc>
      </w:tr>
      <w:tr w:rsidR="00792C35" w:rsidRPr="00A30860" w14:paraId="53EA1064" w14:textId="77777777" w:rsidTr="00792C35">
        <w:tc>
          <w:tcPr>
            <w:tcW w:w="9606" w:type="dxa"/>
            <w:gridSpan w:val="5"/>
          </w:tcPr>
          <w:p w14:paraId="7E88747E"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КГУ Школа-гимназия имени А.С. Пушкина</w:t>
            </w:r>
          </w:p>
        </w:tc>
      </w:tr>
      <w:tr w:rsidR="00792C35" w:rsidRPr="00A30860" w14:paraId="3A7B98F1" w14:textId="77777777" w:rsidTr="009C0682">
        <w:tc>
          <w:tcPr>
            <w:tcW w:w="1980" w:type="dxa"/>
          </w:tcPr>
          <w:p w14:paraId="5583A7AA" w14:textId="77777777" w:rsidR="00792C35" w:rsidRPr="00A30860" w:rsidRDefault="00792C35" w:rsidP="00F2452B">
            <w:pPr>
              <w:tabs>
                <w:tab w:val="left" w:pos="567"/>
              </w:tabs>
              <w:spacing w:line="240" w:lineRule="auto"/>
              <w:ind w:firstLine="29"/>
              <w:rPr>
                <w:sz w:val="26"/>
                <w:szCs w:val="26"/>
              </w:rPr>
            </w:pPr>
            <w:r w:rsidRPr="00A30860">
              <w:rPr>
                <w:sz w:val="26"/>
                <w:szCs w:val="26"/>
              </w:rPr>
              <w:t>7-ые классы (10/307)</w:t>
            </w:r>
          </w:p>
        </w:tc>
        <w:tc>
          <w:tcPr>
            <w:tcW w:w="1530" w:type="dxa"/>
          </w:tcPr>
          <w:p w14:paraId="36C40EB5"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7,8</w:t>
            </w:r>
          </w:p>
        </w:tc>
        <w:tc>
          <w:tcPr>
            <w:tcW w:w="1985" w:type="dxa"/>
          </w:tcPr>
          <w:p w14:paraId="1A750974"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9,6</w:t>
            </w:r>
          </w:p>
        </w:tc>
        <w:tc>
          <w:tcPr>
            <w:tcW w:w="1701" w:type="dxa"/>
          </w:tcPr>
          <w:p w14:paraId="16F85680"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8,6</w:t>
            </w:r>
          </w:p>
        </w:tc>
        <w:tc>
          <w:tcPr>
            <w:tcW w:w="2410" w:type="dxa"/>
          </w:tcPr>
          <w:p w14:paraId="501B182F"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6,0</w:t>
            </w:r>
          </w:p>
        </w:tc>
      </w:tr>
      <w:tr w:rsidR="00792C35" w:rsidRPr="00A30860" w14:paraId="53A9B2E9" w14:textId="77777777" w:rsidTr="009C0682">
        <w:tc>
          <w:tcPr>
            <w:tcW w:w="1980" w:type="dxa"/>
          </w:tcPr>
          <w:p w14:paraId="32A73589" w14:textId="77777777" w:rsidR="00792C35" w:rsidRPr="00A30860" w:rsidRDefault="00792C35" w:rsidP="00F2452B">
            <w:pPr>
              <w:tabs>
                <w:tab w:val="left" w:pos="567"/>
              </w:tabs>
              <w:spacing w:line="240" w:lineRule="auto"/>
              <w:ind w:firstLine="29"/>
              <w:rPr>
                <w:sz w:val="26"/>
                <w:szCs w:val="26"/>
              </w:rPr>
            </w:pPr>
            <w:r w:rsidRPr="00A30860">
              <w:rPr>
                <w:sz w:val="26"/>
                <w:szCs w:val="26"/>
              </w:rPr>
              <w:t>8-ые классы 8/239</w:t>
            </w:r>
          </w:p>
        </w:tc>
        <w:tc>
          <w:tcPr>
            <w:tcW w:w="1530" w:type="dxa"/>
          </w:tcPr>
          <w:p w14:paraId="53BD9665"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5,6</w:t>
            </w:r>
          </w:p>
        </w:tc>
        <w:tc>
          <w:tcPr>
            <w:tcW w:w="1985" w:type="dxa"/>
          </w:tcPr>
          <w:p w14:paraId="2B3F816D"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7,9</w:t>
            </w:r>
          </w:p>
        </w:tc>
        <w:tc>
          <w:tcPr>
            <w:tcW w:w="1701" w:type="dxa"/>
          </w:tcPr>
          <w:p w14:paraId="3E54F92E"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7,3</w:t>
            </w:r>
          </w:p>
        </w:tc>
        <w:tc>
          <w:tcPr>
            <w:tcW w:w="2410" w:type="dxa"/>
          </w:tcPr>
          <w:p w14:paraId="5CE83798"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5,5</w:t>
            </w:r>
          </w:p>
        </w:tc>
      </w:tr>
      <w:tr w:rsidR="00792C35" w:rsidRPr="00A30860" w14:paraId="5A4C504D" w14:textId="77777777" w:rsidTr="00792C35">
        <w:tc>
          <w:tcPr>
            <w:tcW w:w="9606" w:type="dxa"/>
            <w:gridSpan w:val="5"/>
          </w:tcPr>
          <w:p w14:paraId="304175AE"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КГУ Школа-гимназия № 45</w:t>
            </w:r>
          </w:p>
        </w:tc>
      </w:tr>
      <w:tr w:rsidR="00792C35" w:rsidRPr="00A30860" w14:paraId="43B9A47D" w14:textId="77777777" w:rsidTr="009C0682">
        <w:tc>
          <w:tcPr>
            <w:tcW w:w="1980" w:type="dxa"/>
          </w:tcPr>
          <w:p w14:paraId="3CB18DBD" w14:textId="77777777" w:rsidR="00792C35" w:rsidRPr="00A30860" w:rsidRDefault="00792C35" w:rsidP="00F2452B">
            <w:pPr>
              <w:tabs>
                <w:tab w:val="left" w:pos="567"/>
              </w:tabs>
              <w:spacing w:line="240" w:lineRule="auto"/>
              <w:ind w:firstLine="29"/>
              <w:rPr>
                <w:sz w:val="26"/>
                <w:szCs w:val="26"/>
              </w:rPr>
            </w:pPr>
            <w:r w:rsidRPr="00A30860">
              <w:rPr>
                <w:sz w:val="26"/>
                <w:szCs w:val="26"/>
              </w:rPr>
              <w:t>7-ые классы 6/183</w:t>
            </w:r>
          </w:p>
        </w:tc>
        <w:tc>
          <w:tcPr>
            <w:tcW w:w="1530" w:type="dxa"/>
          </w:tcPr>
          <w:p w14:paraId="0297577E"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8,5</w:t>
            </w:r>
          </w:p>
        </w:tc>
        <w:tc>
          <w:tcPr>
            <w:tcW w:w="1985" w:type="dxa"/>
          </w:tcPr>
          <w:p w14:paraId="0304295C"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5,4</w:t>
            </w:r>
          </w:p>
        </w:tc>
        <w:tc>
          <w:tcPr>
            <w:tcW w:w="1701" w:type="dxa"/>
          </w:tcPr>
          <w:p w14:paraId="51B364D2"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9,7</w:t>
            </w:r>
          </w:p>
        </w:tc>
        <w:tc>
          <w:tcPr>
            <w:tcW w:w="2410" w:type="dxa"/>
          </w:tcPr>
          <w:p w14:paraId="6A2FB82E"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6,0</w:t>
            </w:r>
          </w:p>
        </w:tc>
      </w:tr>
      <w:tr w:rsidR="00792C35" w:rsidRPr="00A30860" w14:paraId="1399E8BF" w14:textId="77777777" w:rsidTr="009C0682">
        <w:tc>
          <w:tcPr>
            <w:tcW w:w="1980" w:type="dxa"/>
          </w:tcPr>
          <w:p w14:paraId="43E818D7" w14:textId="77777777" w:rsidR="00792C35" w:rsidRPr="00A30860" w:rsidRDefault="00792C35" w:rsidP="00F2452B">
            <w:pPr>
              <w:tabs>
                <w:tab w:val="left" w:pos="567"/>
              </w:tabs>
              <w:spacing w:line="240" w:lineRule="auto"/>
              <w:ind w:firstLine="29"/>
              <w:rPr>
                <w:sz w:val="26"/>
                <w:szCs w:val="26"/>
              </w:rPr>
            </w:pPr>
            <w:r w:rsidRPr="00A30860">
              <w:rPr>
                <w:sz w:val="26"/>
                <w:szCs w:val="26"/>
              </w:rPr>
              <w:t>8-ые классы 5/153</w:t>
            </w:r>
          </w:p>
        </w:tc>
        <w:tc>
          <w:tcPr>
            <w:tcW w:w="1530" w:type="dxa"/>
          </w:tcPr>
          <w:p w14:paraId="3A0DCA3F"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4,5</w:t>
            </w:r>
          </w:p>
        </w:tc>
        <w:tc>
          <w:tcPr>
            <w:tcW w:w="1985" w:type="dxa"/>
          </w:tcPr>
          <w:p w14:paraId="3E149A12"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7,6</w:t>
            </w:r>
          </w:p>
        </w:tc>
        <w:tc>
          <w:tcPr>
            <w:tcW w:w="1701" w:type="dxa"/>
          </w:tcPr>
          <w:p w14:paraId="37676D72"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6,6</w:t>
            </w:r>
          </w:p>
        </w:tc>
        <w:tc>
          <w:tcPr>
            <w:tcW w:w="2410" w:type="dxa"/>
          </w:tcPr>
          <w:p w14:paraId="15DE7E24"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4,8</w:t>
            </w:r>
          </w:p>
        </w:tc>
      </w:tr>
      <w:tr w:rsidR="00792C35" w:rsidRPr="00A30860" w14:paraId="3A4D617F" w14:textId="77777777" w:rsidTr="00792C35">
        <w:tc>
          <w:tcPr>
            <w:tcW w:w="9606" w:type="dxa"/>
            <w:gridSpan w:val="5"/>
          </w:tcPr>
          <w:p w14:paraId="1282ADAC" w14:textId="77777777" w:rsidR="00792C35" w:rsidRPr="00A30860" w:rsidRDefault="00792C35" w:rsidP="00F2452B">
            <w:pPr>
              <w:tabs>
                <w:tab w:val="left" w:pos="567"/>
              </w:tabs>
              <w:spacing w:line="240" w:lineRule="auto"/>
              <w:ind w:firstLine="29"/>
              <w:jc w:val="center"/>
              <w:rPr>
                <w:sz w:val="26"/>
                <w:szCs w:val="26"/>
              </w:rPr>
            </w:pPr>
            <w:r w:rsidRPr="00A30860">
              <w:rPr>
                <w:sz w:val="26"/>
                <w:szCs w:val="26"/>
              </w:rPr>
              <w:t>КГУ Школа-гимназия № 75</w:t>
            </w:r>
          </w:p>
        </w:tc>
      </w:tr>
      <w:tr w:rsidR="00792C35" w:rsidRPr="00A30860" w14:paraId="74DC7403" w14:textId="77777777" w:rsidTr="009C0682">
        <w:tc>
          <w:tcPr>
            <w:tcW w:w="1980" w:type="dxa"/>
          </w:tcPr>
          <w:p w14:paraId="45A21FF3" w14:textId="77777777" w:rsidR="00792C35" w:rsidRPr="00A30860" w:rsidRDefault="00792C35" w:rsidP="004E4C37">
            <w:pPr>
              <w:tabs>
                <w:tab w:val="left" w:pos="567"/>
              </w:tabs>
              <w:spacing w:line="240" w:lineRule="auto"/>
              <w:rPr>
                <w:sz w:val="26"/>
                <w:szCs w:val="26"/>
              </w:rPr>
            </w:pPr>
            <w:r w:rsidRPr="00A30860">
              <w:rPr>
                <w:sz w:val="26"/>
                <w:szCs w:val="26"/>
              </w:rPr>
              <w:t>7-ые классы 5/129</w:t>
            </w:r>
          </w:p>
        </w:tc>
        <w:tc>
          <w:tcPr>
            <w:tcW w:w="1530" w:type="dxa"/>
          </w:tcPr>
          <w:p w14:paraId="77B08CCF" w14:textId="77777777" w:rsidR="00792C35" w:rsidRPr="00A30860" w:rsidRDefault="00792C35" w:rsidP="004E4C37">
            <w:pPr>
              <w:tabs>
                <w:tab w:val="left" w:pos="567"/>
              </w:tabs>
              <w:spacing w:line="240" w:lineRule="auto"/>
              <w:jc w:val="center"/>
              <w:rPr>
                <w:sz w:val="26"/>
                <w:szCs w:val="26"/>
              </w:rPr>
            </w:pPr>
            <w:r w:rsidRPr="00A30860">
              <w:rPr>
                <w:sz w:val="26"/>
                <w:szCs w:val="26"/>
              </w:rPr>
              <w:t>8,7</w:t>
            </w:r>
          </w:p>
        </w:tc>
        <w:tc>
          <w:tcPr>
            <w:tcW w:w="1985" w:type="dxa"/>
          </w:tcPr>
          <w:p w14:paraId="4B16D1BE" w14:textId="77777777" w:rsidR="00792C35" w:rsidRPr="00A30860" w:rsidRDefault="00792C35" w:rsidP="004E4C37">
            <w:pPr>
              <w:tabs>
                <w:tab w:val="left" w:pos="567"/>
              </w:tabs>
              <w:spacing w:line="240" w:lineRule="auto"/>
              <w:jc w:val="center"/>
              <w:rPr>
                <w:sz w:val="26"/>
                <w:szCs w:val="26"/>
              </w:rPr>
            </w:pPr>
            <w:r w:rsidRPr="00A30860">
              <w:rPr>
                <w:sz w:val="26"/>
                <w:szCs w:val="26"/>
              </w:rPr>
              <w:t>6,1</w:t>
            </w:r>
          </w:p>
        </w:tc>
        <w:tc>
          <w:tcPr>
            <w:tcW w:w="1701" w:type="dxa"/>
          </w:tcPr>
          <w:p w14:paraId="45793945" w14:textId="77777777" w:rsidR="00792C35" w:rsidRPr="00A30860" w:rsidRDefault="00792C35" w:rsidP="004048D7">
            <w:pPr>
              <w:tabs>
                <w:tab w:val="left" w:pos="567"/>
              </w:tabs>
              <w:spacing w:line="240" w:lineRule="auto"/>
              <w:ind w:firstLine="567"/>
              <w:jc w:val="center"/>
              <w:rPr>
                <w:sz w:val="26"/>
                <w:szCs w:val="26"/>
              </w:rPr>
            </w:pPr>
            <w:r w:rsidRPr="00A30860">
              <w:rPr>
                <w:sz w:val="26"/>
                <w:szCs w:val="26"/>
              </w:rPr>
              <w:t>9,4</w:t>
            </w:r>
          </w:p>
        </w:tc>
        <w:tc>
          <w:tcPr>
            <w:tcW w:w="2410" w:type="dxa"/>
          </w:tcPr>
          <w:p w14:paraId="5696DE56" w14:textId="77777777" w:rsidR="00792C35" w:rsidRPr="00A30860" w:rsidRDefault="00792C35" w:rsidP="004048D7">
            <w:pPr>
              <w:tabs>
                <w:tab w:val="left" w:pos="567"/>
              </w:tabs>
              <w:spacing w:line="240" w:lineRule="auto"/>
              <w:ind w:firstLine="567"/>
              <w:jc w:val="center"/>
              <w:rPr>
                <w:sz w:val="26"/>
                <w:szCs w:val="26"/>
              </w:rPr>
            </w:pPr>
            <w:r w:rsidRPr="00A30860">
              <w:rPr>
                <w:sz w:val="26"/>
                <w:szCs w:val="26"/>
              </w:rPr>
              <w:t>5,6</w:t>
            </w:r>
          </w:p>
        </w:tc>
      </w:tr>
      <w:tr w:rsidR="00792C35" w:rsidRPr="00A30860" w14:paraId="60A13C22" w14:textId="77777777" w:rsidTr="009C0682">
        <w:tc>
          <w:tcPr>
            <w:tcW w:w="1980" w:type="dxa"/>
          </w:tcPr>
          <w:p w14:paraId="485B9113" w14:textId="77777777" w:rsidR="00792C35" w:rsidRPr="00A30860" w:rsidRDefault="00792C35" w:rsidP="004E4C37">
            <w:pPr>
              <w:tabs>
                <w:tab w:val="left" w:pos="567"/>
              </w:tabs>
              <w:spacing w:line="240" w:lineRule="auto"/>
              <w:rPr>
                <w:sz w:val="26"/>
                <w:szCs w:val="26"/>
              </w:rPr>
            </w:pPr>
            <w:r w:rsidRPr="00A30860">
              <w:rPr>
                <w:sz w:val="26"/>
                <w:szCs w:val="26"/>
              </w:rPr>
              <w:t>8-ые классы 5/122</w:t>
            </w:r>
          </w:p>
        </w:tc>
        <w:tc>
          <w:tcPr>
            <w:tcW w:w="1530" w:type="dxa"/>
          </w:tcPr>
          <w:p w14:paraId="7BD954A6" w14:textId="77777777" w:rsidR="00792C35" w:rsidRPr="00A30860" w:rsidRDefault="00792C35" w:rsidP="004E4C37">
            <w:pPr>
              <w:tabs>
                <w:tab w:val="left" w:pos="567"/>
              </w:tabs>
              <w:spacing w:line="240" w:lineRule="auto"/>
              <w:jc w:val="center"/>
              <w:rPr>
                <w:sz w:val="26"/>
                <w:szCs w:val="26"/>
              </w:rPr>
            </w:pPr>
            <w:r w:rsidRPr="00A30860">
              <w:rPr>
                <w:sz w:val="26"/>
                <w:szCs w:val="26"/>
              </w:rPr>
              <w:t>7,4</w:t>
            </w:r>
          </w:p>
        </w:tc>
        <w:tc>
          <w:tcPr>
            <w:tcW w:w="1985" w:type="dxa"/>
          </w:tcPr>
          <w:p w14:paraId="5B9160D6" w14:textId="77777777" w:rsidR="00792C35" w:rsidRPr="00A30860" w:rsidRDefault="00792C35" w:rsidP="004E4C37">
            <w:pPr>
              <w:tabs>
                <w:tab w:val="left" w:pos="567"/>
              </w:tabs>
              <w:spacing w:line="240" w:lineRule="auto"/>
              <w:jc w:val="center"/>
              <w:rPr>
                <w:sz w:val="26"/>
                <w:szCs w:val="26"/>
              </w:rPr>
            </w:pPr>
            <w:r w:rsidRPr="00A30860">
              <w:rPr>
                <w:sz w:val="26"/>
                <w:szCs w:val="26"/>
              </w:rPr>
              <w:t>6,9</w:t>
            </w:r>
          </w:p>
        </w:tc>
        <w:tc>
          <w:tcPr>
            <w:tcW w:w="1701" w:type="dxa"/>
          </w:tcPr>
          <w:p w14:paraId="733CC762" w14:textId="77777777" w:rsidR="00792C35" w:rsidRPr="00A30860" w:rsidRDefault="00792C35" w:rsidP="004048D7">
            <w:pPr>
              <w:tabs>
                <w:tab w:val="left" w:pos="567"/>
              </w:tabs>
              <w:spacing w:line="240" w:lineRule="auto"/>
              <w:ind w:firstLine="567"/>
              <w:jc w:val="center"/>
              <w:rPr>
                <w:sz w:val="26"/>
                <w:szCs w:val="26"/>
              </w:rPr>
            </w:pPr>
            <w:r w:rsidRPr="00A30860">
              <w:rPr>
                <w:sz w:val="26"/>
                <w:szCs w:val="26"/>
              </w:rPr>
              <w:t>7,1</w:t>
            </w:r>
          </w:p>
        </w:tc>
        <w:tc>
          <w:tcPr>
            <w:tcW w:w="2410" w:type="dxa"/>
          </w:tcPr>
          <w:p w14:paraId="7DB9EC0A" w14:textId="77777777" w:rsidR="00792C35" w:rsidRPr="00A30860" w:rsidRDefault="00792C35" w:rsidP="004048D7">
            <w:pPr>
              <w:tabs>
                <w:tab w:val="left" w:pos="567"/>
              </w:tabs>
              <w:spacing w:line="240" w:lineRule="auto"/>
              <w:ind w:firstLine="567"/>
              <w:jc w:val="center"/>
              <w:rPr>
                <w:sz w:val="26"/>
                <w:szCs w:val="26"/>
              </w:rPr>
            </w:pPr>
            <w:r w:rsidRPr="00A30860">
              <w:rPr>
                <w:sz w:val="26"/>
                <w:szCs w:val="26"/>
              </w:rPr>
              <w:t>4,5</w:t>
            </w:r>
          </w:p>
        </w:tc>
      </w:tr>
      <w:tr w:rsidR="00792C35" w:rsidRPr="00A30860" w14:paraId="49600D55" w14:textId="77777777" w:rsidTr="00792C35">
        <w:tc>
          <w:tcPr>
            <w:tcW w:w="9606" w:type="dxa"/>
            <w:gridSpan w:val="5"/>
          </w:tcPr>
          <w:p w14:paraId="248CD1F9" w14:textId="77777777" w:rsidR="00792C35" w:rsidRPr="00A30860" w:rsidRDefault="00792C35" w:rsidP="004E4C37">
            <w:pPr>
              <w:tabs>
                <w:tab w:val="left" w:pos="567"/>
              </w:tabs>
              <w:spacing w:line="240" w:lineRule="auto"/>
              <w:jc w:val="center"/>
              <w:rPr>
                <w:sz w:val="26"/>
                <w:szCs w:val="26"/>
              </w:rPr>
            </w:pPr>
            <w:r w:rsidRPr="00A30860">
              <w:rPr>
                <w:sz w:val="26"/>
                <w:szCs w:val="26"/>
              </w:rPr>
              <w:t xml:space="preserve">Общеобразовательная средняя школа № 35 имени </w:t>
            </w:r>
            <w:proofErr w:type="spellStart"/>
            <w:r w:rsidRPr="00A30860">
              <w:rPr>
                <w:sz w:val="26"/>
                <w:szCs w:val="26"/>
              </w:rPr>
              <w:t>М.Маметовой</w:t>
            </w:r>
            <w:proofErr w:type="spellEnd"/>
          </w:p>
        </w:tc>
      </w:tr>
      <w:tr w:rsidR="00792C35" w:rsidRPr="00A30860" w14:paraId="101DA42B" w14:textId="77777777" w:rsidTr="009C0682">
        <w:tc>
          <w:tcPr>
            <w:tcW w:w="1980" w:type="dxa"/>
          </w:tcPr>
          <w:p w14:paraId="04EC417C" w14:textId="77777777" w:rsidR="00792C35" w:rsidRPr="00A30860" w:rsidRDefault="00792C35" w:rsidP="004E4C37">
            <w:pPr>
              <w:tabs>
                <w:tab w:val="left" w:pos="567"/>
              </w:tabs>
              <w:spacing w:line="240" w:lineRule="auto"/>
              <w:rPr>
                <w:sz w:val="26"/>
                <w:szCs w:val="26"/>
              </w:rPr>
            </w:pPr>
            <w:r w:rsidRPr="00A30860">
              <w:rPr>
                <w:sz w:val="26"/>
                <w:szCs w:val="26"/>
              </w:rPr>
              <w:t>7-ые классы 5/145</w:t>
            </w:r>
          </w:p>
        </w:tc>
        <w:tc>
          <w:tcPr>
            <w:tcW w:w="1530" w:type="dxa"/>
          </w:tcPr>
          <w:p w14:paraId="7698F016" w14:textId="77777777" w:rsidR="00792C35" w:rsidRPr="00A30860" w:rsidRDefault="00792C35" w:rsidP="004E4C37">
            <w:pPr>
              <w:tabs>
                <w:tab w:val="left" w:pos="567"/>
              </w:tabs>
              <w:spacing w:line="240" w:lineRule="auto"/>
              <w:jc w:val="center"/>
              <w:rPr>
                <w:sz w:val="26"/>
                <w:szCs w:val="26"/>
              </w:rPr>
            </w:pPr>
            <w:r w:rsidRPr="00A30860">
              <w:rPr>
                <w:sz w:val="26"/>
                <w:szCs w:val="26"/>
              </w:rPr>
              <w:t>7,2</w:t>
            </w:r>
          </w:p>
        </w:tc>
        <w:tc>
          <w:tcPr>
            <w:tcW w:w="1985" w:type="dxa"/>
          </w:tcPr>
          <w:p w14:paraId="643F651D" w14:textId="77777777" w:rsidR="00792C35" w:rsidRPr="00A30860" w:rsidRDefault="00792C35" w:rsidP="004E4C37">
            <w:pPr>
              <w:tabs>
                <w:tab w:val="left" w:pos="567"/>
              </w:tabs>
              <w:spacing w:line="240" w:lineRule="auto"/>
              <w:jc w:val="center"/>
              <w:rPr>
                <w:sz w:val="26"/>
                <w:szCs w:val="26"/>
              </w:rPr>
            </w:pPr>
            <w:r w:rsidRPr="00A30860">
              <w:rPr>
                <w:sz w:val="26"/>
                <w:szCs w:val="26"/>
              </w:rPr>
              <w:t>8,5</w:t>
            </w:r>
          </w:p>
        </w:tc>
        <w:tc>
          <w:tcPr>
            <w:tcW w:w="1701" w:type="dxa"/>
          </w:tcPr>
          <w:p w14:paraId="6F1703BE" w14:textId="77777777" w:rsidR="00792C35" w:rsidRPr="00A30860" w:rsidRDefault="00792C35" w:rsidP="004048D7">
            <w:pPr>
              <w:tabs>
                <w:tab w:val="left" w:pos="567"/>
              </w:tabs>
              <w:spacing w:line="240" w:lineRule="auto"/>
              <w:ind w:firstLine="567"/>
              <w:jc w:val="center"/>
              <w:rPr>
                <w:sz w:val="26"/>
                <w:szCs w:val="26"/>
              </w:rPr>
            </w:pPr>
            <w:r w:rsidRPr="00A30860">
              <w:rPr>
                <w:sz w:val="26"/>
                <w:szCs w:val="26"/>
              </w:rPr>
              <w:t>8,3</w:t>
            </w:r>
          </w:p>
        </w:tc>
        <w:tc>
          <w:tcPr>
            <w:tcW w:w="2410" w:type="dxa"/>
          </w:tcPr>
          <w:p w14:paraId="60F773AD" w14:textId="77777777" w:rsidR="00792C35" w:rsidRPr="00A30860" w:rsidRDefault="00792C35" w:rsidP="004048D7">
            <w:pPr>
              <w:tabs>
                <w:tab w:val="left" w:pos="567"/>
              </w:tabs>
              <w:spacing w:line="240" w:lineRule="auto"/>
              <w:ind w:firstLine="567"/>
              <w:jc w:val="center"/>
              <w:rPr>
                <w:sz w:val="26"/>
                <w:szCs w:val="26"/>
              </w:rPr>
            </w:pPr>
            <w:r w:rsidRPr="00A30860">
              <w:rPr>
                <w:sz w:val="26"/>
                <w:szCs w:val="26"/>
              </w:rPr>
              <w:t>5,4</w:t>
            </w:r>
          </w:p>
        </w:tc>
      </w:tr>
      <w:tr w:rsidR="00792C35" w:rsidRPr="00A30860" w14:paraId="5A960CEB" w14:textId="77777777" w:rsidTr="009C0682">
        <w:tc>
          <w:tcPr>
            <w:tcW w:w="1980" w:type="dxa"/>
          </w:tcPr>
          <w:p w14:paraId="5C2FC3CF" w14:textId="77777777" w:rsidR="00792C35" w:rsidRPr="00A30860" w:rsidRDefault="00792C35" w:rsidP="004E4C37">
            <w:pPr>
              <w:tabs>
                <w:tab w:val="left" w:pos="567"/>
              </w:tabs>
              <w:spacing w:line="240" w:lineRule="auto"/>
              <w:rPr>
                <w:sz w:val="26"/>
                <w:szCs w:val="26"/>
              </w:rPr>
            </w:pPr>
            <w:r w:rsidRPr="00A30860">
              <w:rPr>
                <w:sz w:val="26"/>
                <w:szCs w:val="26"/>
              </w:rPr>
              <w:t>8-ые классы 3/79</w:t>
            </w:r>
          </w:p>
        </w:tc>
        <w:tc>
          <w:tcPr>
            <w:tcW w:w="1530" w:type="dxa"/>
          </w:tcPr>
          <w:p w14:paraId="2F77D343" w14:textId="77777777" w:rsidR="00792C35" w:rsidRPr="00A30860" w:rsidRDefault="00792C35" w:rsidP="004E4C37">
            <w:pPr>
              <w:tabs>
                <w:tab w:val="left" w:pos="567"/>
              </w:tabs>
              <w:spacing w:line="240" w:lineRule="auto"/>
              <w:jc w:val="center"/>
              <w:rPr>
                <w:sz w:val="26"/>
                <w:szCs w:val="26"/>
              </w:rPr>
            </w:pPr>
            <w:r w:rsidRPr="00A30860">
              <w:rPr>
                <w:sz w:val="26"/>
                <w:szCs w:val="26"/>
              </w:rPr>
              <w:t>6,8</w:t>
            </w:r>
          </w:p>
        </w:tc>
        <w:tc>
          <w:tcPr>
            <w:tcW w:w="1985" w:type="dxa"/>
          </w:tcPr>
          <w:p w14:paraId="22F07CDF" w14:textId="77777777" w:rsidR="00792C35" w:rsidRPr="00A30860" w:rsidRDefault="00792C35" w:rsidP="004E4C37">
            <w:pPr>
              <w:tabs>
                <w:tab w:val="left" w:pos="567"/>
              </w:tabs>
              <w:spacing w:line="240" w:lineRule="auto"/>
              <w:jc w:val="center"/>
              <w:rPr>
                <w:sz w:val="26"/>
                <w:szCs w:val="26"/>
              </w:rPr>
            </w:pPr>
            <w:r w:rsidRPr="00A30860">
              <w:rPr>
                <w:sz w:val="26"/>
                <w:szCs w:val="26"/>
              </w:rPr>
              <w:t>7,5</w:t>
            </w:r>
          </w:p>
        </w:tc>
        <w:tc>
          <w:tcPr>
            <w:tcW w:w="1701" w:type="dxa"/>
          </w:tcPr>
          <w:p w14:paraId="7EF32E15" w14:textId="77777777" w:rsidR="00792C35" w:rsidRPr="00A30860" w:rsidRDefault="00792C35" w:rsidP="004048D7">
            <w:pPr>
              <w:tabs>
                <w:tab w:val="left" w:pos="567"/>
              </w:tabs>
              <w:spacing w:line="240" w:lineRule="auto"/>
              <w:ind w:firstLine="567"/>
              <w:jc w:val="center"/>
              <w:rPr>
                <w:sz w:val="26"/>
                <w:szCs w:val="26"/>
              </w:rPr>
            </w:pPr>
            <w:r w:rsidRPr="00A30860">
              <w:rPr>
                <w:sz w:val="26"/>
                <w:szCs w:val="26"/>
              </w:rPr>
              <w:t>7,0</w:t>
            </w:r>
          </w:p>
        </w:tc>
        <w:tc>
          <w:tcPr>
            <w:tcW w:w="2410" w:type="dxa"/>
          </w:tcPr>
          <w:p w14:paraId="523BC8E0" w14:textId="77777777" w:rsidR="00792C35" w:rsidRPr="00A30860" w:rsidRDefault="00792C35" w:rsidP="004048D7">
            <w:pPr>
              <w:tabs>
                <w:tab w:val="left" w:pos="567"/>
              </w:tabs>
              <w:spacing w:line="240" w:lineRule="auto"/>
              <w:ind w:firstLine="567"/>
              <w:jc w:val="center"/>
              <w:rPr>
                <w:sz w:val="26"/>
                <w:szCs w:val="26"/>
              </w:rPr>
            </w:pPr>
            <w:r w:rsidRPr="00A30860">
              <w:rPr>
                <w:sz w:val="26"/>
                <w:szCs w:val="26"/>
              </w:rPr>
              <w:t>4,5</w:t>
            </w:r>
          </w:p>
        </w:tc>
      </w:tr>
      <w:tr w:rsidR="00792C35" w:rsidRPr="00A30860" w14:paraId="353C2EC8" w14:textId="77777777" w:rsidTr="009C0682">
        <w:tc>
          <w:tcPr>
            <w:tcW w:w="1980" w:type="dxa"/>
          </w:tcPr>
          <w:p w14:paraId="497A8184" w14:textId="77777777" w:rsidR="00792C35" w:rsidRPr="00A30860" w:rsidRDefault="00792C35" w:rsidP="004E4C37">
            <w:pPr>
              <w:tabs>
                <w:tab w:val="left" w:pos="567"/>
              </w:tabs>
              <w:spacing w:line="240" w:lineRule="auto"/>
              <w:rPr>
                <w:sz w:val="26"/>
                <w:szCs w:val="26"/>
              </w:rPr>
            </w:pPr>
            <w:r w:rsidRPr="00A30860">
              <w:rPr>
                <w:sz w:val="26"/>
                <w:szCs w:val="26"/>
              </w:rPr>
              <w:t xml:space="preserve">Итого </w:t>
            </w:r>
          </w:p>
        </w:tc>
        <w:tc>
          <w:tcPr>
            <w:tcW w:w="3515" w:type="dxa"/>
            <w:gridSpan w:val="2"/>
          </w:tcPr>
          <w:p w14:paraId="7BC77F3D" w14:textId="77777777" w:rsidR="00792C35" w:rsidRPr="00A30860" w:rsidRDefault="00792C35" w:rsidP="004E4C37">
            <w:pPr>
              <w:tabs>
                <w:tab w:val="left" w:pos="567"/>
              </w:tabs>
              <w:spacing w:line="240" w:lineRule="auto"/>
              <w:jc w:val="center"/>
              <w:rPr>
                <w:sz w:val="26"/>
                <w:szCs w:val="26"/>
              </w:rPr>
            </w:pPr>
            <w:r w:rsidRPr="00A30860">
              <w:rPr>
                <w:sz w:val="26"/>
                <w:szCs w:val="26"/>
              </w:rPr>
              <w:t>47/1357</w:t>
            </w:r>
          </w:p>
        </w:tc>
        <w:tc>
          <w:tcPr>
            <w:tcW w:w="1701" w:type="dxa"/>
          </w:tcPr>
          <w:p w14:paraId="2F6942A5" w14:textId="77777777" w:rsidR="00792C35" w:rsidRPr="00A30860" w:rsidRDefault="00792C35" w:rsidP="004048D7">
            <w:pPr>
              <w:tabs>
                <w:tab w:val="left" w:pos="567"/>
              </w:tabs>
              <w:spacing w:line="240" w:lineRule="auto"/>
              <w:ind w:firstLine="567"/>
              <w:jc w:val="center"/>
              <w:rPr>
                <w:sz w:val="26"/>
                <w:szCs w:val="26"/>
              </w:rPr>
            </w:pPr>
          </w:p>
        </w:tc>
        <w:tc>
          <w:tcPr>
            <w:tcW w:w="2410" w:type="dxa"/>
          </w:tcPr>
          <w:p w14:paraId="742E749A" w14:textId="77777777" w:rsidR="00792C35" w:rsidRPr="00A30860" w:rsidRDefault="00792C35" w:rsidP="004048D7">
            <w:pPr>
              <w:tabs>
                <w:tab w:val="left" w:pos="567"/>
              </w:tabs>
              <w:spacing w:line="240" w:lineRule="auto"/>
              <w:ind w:firstLine="567"/>
              <w:jc w:val="center"/>
              <w:rPr>
                <w:sz w:val="26"/>
                <w:szCs w:val="26"/>
              </w:rPr>
            </w:pPr>
          </w:p>
        </w:tc>
      </w:tr>
    </w:tbl>
    <w:p w14:paraId="058D958B" w14:textId="77777777" w:rsidR="00CA788D" w:rsidRPr="00A30860" w:rsidRDefault="00CA788D" w:rsidP="004048D7">
      <w:pPr>
        <w:tabs>
          <w:tab w:val="left" w:pos="567"/>
        </w:tabs>
        <w:spacing w:after="0" w:line="240" w:lineRule="auto"/>
        <w:ind w:firstLine="567"/>
        <w:jc w:val="both"/>
        <w:rPr>
          <w:rFonts w:ascii="Times New Roman" w:hAnsi="Times New Roman" w:cs="Times New Roman"/>
          <w:sz w:val="28"/>
          <w:szCs w:val="28"/>
        </w:rPr>
      </w:pPr>
    </w:p>
    <w:p w14:paraId="4ED21D71" w14:textId="77777777" w:rsidR="0000288D" w:rsidRPr="00A30860" w:rsidRDefault="00852ABE"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П</w:t>
      </w:r>
      <w:r w:rsidR="00E96A18" w:rsidRPr="00A30860">
        <w:rPr>
          <w:rFonts w:ascii="Times New Roman" w:hAnsi="Times New Roman" w:cs="Times New Roman"/>
          <w:sz w:val="28"/>
          <w:szCs w:val="28"/>
        </w:rPr>
        <w:t xml:space="preserve">отребность в самоуважении состоит из таких понятий, как компетентность, уверенность в себе, достиженческая активность, независимость и свобода. Потребность в уважении другими включает уровень престижа, признание среди сверстников, авторитет и репутация, статус, оценка и принятие другими. </w:t>
      </w:r>
    </w:p>
    <w:p w14:paraId="60DB8BCA" w14:textId="0AFAB3D8"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Удовлетворение потребностей самоуважения порождает чувство уверенности в себе, достоинство и осознание </w:t>
      </w:r>
      <w:r w:rsidR="00852ABE" w:rsidRPr="00A30860">
        <w:rPr>
          <w:rFonts w:ascii="Times New Roman" w:hAnsi="Times New Roman" w:cs="Times New Roman"/>
          <w:sz w:val="28"/>
          <w:szCs w:val="28"/>
        </w:rPr>
        <w:t xml:space="preserve">своей </w:t>
      </w:r>
      <w:r w:rsidRPr="00A30860">
        <w:rPr>
          <w:rFonts w:ascii="Times New Roman" w:hAnsi="Times New Roman" w:cs="Times New Roman"/>
          <w:sz w:val="28"/>
          <w:szCs w:val="28"/>
        </w:rPr>
        <w:t>полезности и необходимости в мире.</w:t>
      </w:r>
      <w:r w:rsidR="00CC73F5" w:rsidRPr="00A30860">
        <w:rPr>
          <w:rFonts w:ascii="Times New Roman" w:hAnsi="Times New Roman" w:cs="Times New Roman"/>
          <w:sz w:val="28"/>
          <w:szCs w:val="28"/>
        </w:rPr>
        <w:t xml:space="preserve"> </w:t>
      </w:r>
      <w:r w:rsidRPr="00A30860">
        <w:rPr>
          <w:rFonts w:ascii="Times New Roman" w:hAnsi="Times New Roman" w:cs="Times New Roman"/>
          <w:sz w:val="28"/>
          <w:szCs w:val="28"/>
        </w:rPr>
        <w:t>Что же касается мотивационно-смыслового конструкта достижения у испытуемых он показал низк</w:t>
      </w:r>
      <w:r w:rsidR="00852ABE" w:rsidRPr="00A30860">
        <w:rPr>
          <w:rFonts w:ascii="Times New Roman" w:hAnsi="Times New Roman" w:cs="Times New Roman"/>
          <w:sz w:val="28"/>
          <w:szCs w:val="28"/>
        </w:rPr>
        <w:t>ие результаты (8,5). (рисунок 15</w:t>
      </w:r>
      <w:r w:rsidRPr="00A30860">
        <w:rPr>
          <w:rFonts w:ascii="Times New Roman" w:hAnsi="Times New Roman" w:cs="Times New Roman"/>
          <w:sz w:val="28"/>
          <w:szCs w:val="28"/>
        </w:rPr>
        <w:t>).</w:t>
      </w:r>
      <w:r w:rsidR="00CC73F5" w:rsidRPr="00A30860">
        <w:rPr>
          <w:rFonts w:ascii="Times New Roman" w:hAnsi="Times New Roman" w:cs="Times New Roman"/>
          <w:sz w:val="28"/>
          <w:szCs w:val="28"/>
        </w:rPr>
        <w:t xml:space="preserve"> </w:t>
      </w:r>
    </w:p>
    <w:p w14:paraId="618EBC1E"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noProof/>
          <w:sz w:val="28"/>
          <w:szCs w:val="28"/>
        </w:rPr>
        <w:lastRenderedPageBreak/>
        <w:drawing>
          <wp:inline distT="0" distB="0" distL="0" distR="0" wp14:anchorId="58514B80" wp14:editId="41CA52F4">
            <wp:extent cx="5347970" cy="2573382"/>
            <wp:effectExtent l="0" t="0" r="5080" b="17780"/>
            <wp:docPr id="1476" name="Диаграмма 1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B8CD513" w14:textId="77777777" w:rsidR="004E4C37" w:rsidRDefault="004E4C37" w:rsidP="004048D7">
      <w:pPr>
        <w:tabs>
          <w:tab w:val="left" w:pos="567"/>
        </w:tabs>
        <w:spacing w:after="0" w:line="240" w:lineRule="auto"/>
        <w:ind w:firstLine="567"/>
        <w:jc w:val="center"/>
        <w:rPr>
          <w:rFonts w:ascii="Times New Roman" w:hAnsi="Times New Roman" w:cs="Times New Roman"/>
          <w:sz w:val="28"/>
          <w:szCs w:val="28"/>
        </w:rPr>
      </w:pPr>
    </w:p>
    <w:p w14:paraId="3BD3AEC7" w14:textId="213F7C36" w:rsidR="00E96A18" w:rsidRPr="00A30860" w:rsidRDefault="00E96A18" w:rsidP="004E4C37">
      <w:pPr>
        <w:tabs>
          <w:tab w:val="left" w:pos="567"/>
        </w:tabs>
        <w:spacing w:after="0" w:line="240" w:lineRule="auto"/>
        <w:jc w:val="center"/>
        <w:rPr>
          <w:rFonts w:ascii="Times New Roman" w:hAnsi="Times New Roman" w:cs="Times New Roman"/>
          <w:sz w:val="28"/>
          <w:szCs w:val="28"/>
        </w:rPr>
      </w:pPr>
      <w:r w:rsidRPr="00A30860">
        <w:rPr>
          <w:rFonts w:ascii="Times New Roman" w:hAnsi="Times New Roman" w:cs="Times New Roman"/>
          <w:sz w:val="28"/>
          <w:szCs w:val="28"/>
        </w:rPr>
        <w:t>Рисунок 1</w:t>
      </w:r>
      <w:r w:rsidR="00852ABE" w:rsidRPr="00A30860">
        <w:rPr>
          <w:rFonts w:ascii="Times New Roman" w:hAnsi="Times New Roman" w:cs="Times New Roman"/>
          <w:sz w:val="28"/>
          <w:szCs w:val="28"/>
        </w:rPr>
        <w:t>5</w:t>
      </w:r>
      <w:r w:rsidRPr="00A30860">
        <w:rPr>
          <w:rFonts w:ascii="Times New Roman" w:hAnsi="Times New Roman" w:cs="Times New Roman"/>
          <w:sz w:val="28"/>
          <w:szCs w:val="28"/>
        </w:rPr>
        <w:t xml:space="preserve"> - Взаимосвязь потребности в достижении и удовлетворенности достижения</w:t>
      </w:r>
    </w:p>
    <w:p w14:paraId="43B0FBAB" w14:textId="77777777" w:rsidR="004E4C37" w:rsidRDefault="004E4C37" w:rsidP="004048D7">
      <w:pPr>
        <w:tabs>
          <w:tab w:val="left" w:pos="567"/>
        </w:tabs>
        <w:spacing w:after="0" w:line="240" w:lineRule="auto"/>
        <w:ind w:firstLine="567"/>
        <w:jc w:val="both"/>
        <w:rPr>
          <w:rFonts w:ascii="Times New Roman" w:hAnsi="Times New Roman" w:cs="Times New Roman"/>
          <w:sz w:val="28"/>
          <w:szCs w:val="28"/>
        </w:rPr>
      </w:pPr>
    </w:p>
    <w:p w14:paraId="42E4E701" w14:textId="04D6E8E3" w:rsidR="00CC73F5" w:rsidRPr="00A30860" w:rsidRDefault="00CC73F5"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Полученные результаты демонстрируют низкий уровень мотивации достижения у большого количества учащихся, что свидетельствует о необходимости изучения образовательной среды в экспериментальных школах.</w:t>
      </w:r>
      <w:r w:rsidR="00852ABE" w:rsidRPr="00A30860">
        <w:rPr>
          <w:rFonts w:ascii="Times New Roman" w:hAnsi="Times New Roman" w:cs="Times New Roman"/>
          <w:sz w:val="28"/>
          <w:szCs w:val="28"/>
        </w:rPr>
        <w:t xml:space="preserve"> Таблица ниже характеризует средние значения доминирования и афф</w:t>
      </w:r>
      <w:r w:rsidR="0000288D" w:rsidRPr="00A30860">
        <w:rPr>
          <w:rFonts w:ascii="Times New Roman" w:hAnsi="Times New Roman" w:cs="Times New Roman"/>
          <w:sz w:val="28"/>
          <w:szCs w:val="28"/>
        </w:rPr>
        <w:t>и</w:t>
      </w:r>
      <w:r w:rsidR="00852ABE" w:rsidRPr="00A30860">
        <w:rPr>
          <w:rFonts w:ascii="Times New Roman" w:hAnsi="Times New Roman" w:cs="Times New Roman"/>
          <w:sz w:val="28"/>
          <w:szCs w:val="28"/>
        </w:rPr>
        <w:t>л</w:t>
      </w:r>
      <w:r w:rsidR="0000288D" w:rsidRPr="00A30860">
        <w:rPr>
          <w:rFonts w:ascii="Times New Roman" w:hAnsi="Times New Roman" w:cs="Times New Roman"/>
          <w:sz w:val="28"/>
          <w:szCs w:val="28"/>
        </w:rPr>
        <w:t>иа</w:t>
      </w:r>
      <w:r w:rsidR="00852ABE" w:rsidRPr="00A30860">
        <w:rPr>
          <w:rFonts w:ascii="Times New Roman" w:hAnsi="Times New Roman" w:cs="Times New Roman"/>
          <w:sz w:val="28"/>
          <w:szCs w:val="28"/>
        </w:rPr>
        <w:t>ции.</w:t>
      </w:r>
    </w:p>
    <w:p w14:paraId="44E3DA54" w14:textId="77777777" w:rsidR="004E4C37" w:rsidRDefault="004E4C37" w:rsidP="004048D7">
      <w:pPr>
        <w:tabs>
          <w:tab w:val="left" w:pos="567"/>
        </w:tabs>
        <w:spacing w:after="0" w:line="240" w:lineRule="auto"/>
        <w:ind w:firstLine="567"/>
        <w:jc w:val="both"/>
        <w:rPr>
          <w:rFonts w:ascii="Times New Roman" w:hAnsi="Times New Roman" w:cs="Times New Roman"/>
          <w:sz w:val="28"/>
          <w:szCs w:val="28"/>
        </w:rPr>
      </w:pPr>
    </w:p>
    <w:p w14:paraId="627EDB9E" w14:textId="77B3B997" w:rsidR="00792C35" w:rsidRPr="00A30860" w:rsidRDefault="003C6A46" w:rsidP="004E4C37">
      <w:pPr>
        <w:tabs>
          <w:tab w:val="left" w:pos="567"/>
        </w:tabs>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t>Таблица 14</w:t>
      </w:r>
      <w:r w:rsidR="00792C35" w:rsidRPr="00A30860">
        <w:rPr>
          <w:rFonts w:ascii="Times New Roman" w:hAnsi="Times New Roman" w:cs="Times New Roman"/>
          <w:sz w:val="28"/>
          <w:szCs w:val="28"/>
        </w:rPr>
        <w:t xml:space="preserve"> – Средние значения доминирования, аффилиации и их удовлетворенность у школьников 7-х и 8-ых классов</w:t>
      </w:r>
    </w:p>
    <w:p w14:paraId="23AE97E4" w14:textId="77777777" w:rsidR="00CA788D" w:rsidRPr="00A30860" w:rsidRDefault="00CA788D" w:rsidP="004048D7">
      <w:pPr>
        <w:tabs>
          <w:tab w:val="left" w:pos="567"/>
        </w:tabs>
        <w:spacing w:after="0" w:line="240" w:lineRule="auto"/>
        <w:ind w:firstLine="567"/>
        <w:jc w:val="both"/>
        <w:rPr>
          <w:rFonts w:ascii="Times New Roman" w:hAnsi="Times New Roman" w:cs="Times New Roman"/>
          <w:sz w:val="28"/>
          <w:szCs w:val="28"/>
        </w:rPr>
      </w:pPr>
    </w:p>
    <w:tbl>
      <w:tblPr>
        <w:tblStyle w:val="a5"/>
        <w:tblW w:w="9634" w:type="dxa"/>
        <w:tblLayout w:type="fixed"/>
        <w:tblLook w:val="04A0" w:firstRow="1" w:lastRow="0" w:firstColumn="1" w:lastColumn="0" w:noHBand="0" w:noVBand="1"/>
      </w:tblPr>
      <w:tblGrid>
        <w:gridCol w:w="1979"/>
        <w:gridCol w:w="1138"/>
        <w:gridCol w:w="392"/>
        <w:gridCol w:w="29"/>
        <w:gridCol w:w="1822"/>
        <w:gridCol w:w="20"/>
        <w:gridCol w:w="1822"/>
        <w:gridCol w:w="20"/>
        <w:gridCol w:w="2412"/>
      </w:tblGrid>
      <w:tr w:rsidR="00792C35" w:rsidRPr="00A30860" w14:paraId="0A7A2033" w14:textId="77777777" w:rsidTr="0000288D">
        <w:tc>
          <w:tcPr>
            <w:tcW w:w="1980" w:type="dxa"/>
          </w:tcPr>
          <w:p w14:paraId="37BC1677" w14:textId="77777777" w:rsidR="00792C35" w:rsidRPr="00A30860" w:rsidRDefault="00792C35" w:rsidP="007E6FE6">
            <w:pPr>
              <w:tabs>
                <w:tab w:val="left" w:pos="313"/>
                <w:tab w:val="left" w:pos="567"/>
              </w:tabs>
              <w:spacing w:line="240" w:lineRule="auto"/>
              <w:jc w:val="center"/>
              <w:rPr>
                <w:sz w:val="24"/>
                <w:szCs w:val="24"/>
              </w:rPr>
            </w:pPr>
            <w:r w:rsidRPr="00A30860">
              <w:rPr>
                <w:sz w:val="24"/>
                <w:szCs w:val="24"/>
              </w:rPr>
              <w:t>Испытуемые</w:t>
            </w:r>
          </w:p>
        </w:tc>
        <w:tc>
          <w:tcPr>
            <w:tcW w:w="1559" w:type="dxa"/>
            <w:gridSpan w:val="3"/>
          </w:tcPr>
          <w:p w14:paraId="45B69372" w14:textId="77777777" w:rsidR="00792C35" w:rsidRPr="00A30860" w:rsidRDefault="00792C35" w:rsidP="007E6FE6">
            <w:pPr>
              <w:tabs>
                <w:tab w:val="left" w:pos="313"/>
                <w:tab w:val="left" w:pos="567"/>
              </w:tabs>
              <w:spacing w:line="240" w:lineRule="auto"/>
              <w:rPr>
                <w:sz w:val="24"/>
                <w:szCs w:val="24"/>
              </w:rPr>
            </w:pPr>
            <w:r w:rsidRPr="00A30860">
              <w:rPr>
                <w:sz w:val="24"/>
                <w:szCs w:val="24"/>
              </w:rPr>
              <w:t xml:space="preserve">Потребность в доминировании </w:t>
            </w:r>
          </w:p>
        </w:tc>
        <w:tc>
          <w:tcPr>
            <w:tcW w:w="1843" w:type="dxa"/>
            <w:gridSpan w:val="2"/>
          </w:tcPr>
          <w:p w14:paraId="08434972" w14:textId="77777777" w:rsidR="00792C35" w:rsidRPr="00A30860" w:rsidRDefault="00792C35" w:rsidP="007E6FE6">
            <w:pPr>
              <w:tabs>
                <w:tab w:val="left" w:pos="313"/>
                <w:tab w:val="left" w:pos="567"/>
              </w:tabs>
              <w:spacing w:line="240" w:lineRule="auto"/>
              <w:rPr>
                <w:sz w:val="24"/>
                <w:szCs w:val="24"/>
              </w:rPr>
            </w:pPr>
            <w:r w:rsidRPr="00A30860">
              <w:rPr>
                <w:sz w:val="24"/>
                <w:szCs w:val="24"/>
              </w:rPr>
              <w:t>Удовлетворенность в доминировании</w:t>
            </w:r>
          </w:p>
        </w:tc>
        <w:tc>
          <w:tcPr>
            <w:tcW w:w="1843" w:type="dxa"/>
            <w:gridSpan w:val="2"/>
          </w:tcPr>
          <w:p w14:paraId="18654367" w14:textId="77777777" w:rsidR="00792C35" w:rsidRPr="00A30860" w:rsidRDefault="00792C35" w:rsidP="007E6FE6">
            <w:pPr>
              <w:tabs>
                <w:tab w:val="left" w:pos="313"/>
                <w:tab w:val="left" w:pos="567"/>
              </w:tabs>
              <w:spacing w:line="240" w:lineRule="auto"/>
              <w:rPr>
                <w:sz w:val="24"/>
                <w:szCs w:val="24"/>
              </w:rPr>
            </w:pPr>
            <w:r w:rsidRPr="00A30860">
              <w:rPr>
                <w:sz w:val="24"/>
                <w:szCs w:val="24"/>
              </w:rPr>
              <w:t xml:space="preserve">Потребность в аффилиации </w:t>
            </w:r>
          </w:p>
        </w:tc>
        <w:tc>
          <w:tcPr>
            <w:tcW w:w="2409" w:type="dxa"/>
          </w:tcPr>
          <w:p w14:paraId="7FD7879A" w14:textId="77777777" w:rsidR="00792C35" w:rsidRPr="00A30860" w:rsidRDefault="00792C35" w:rsidP="007E6FE6">
            <w:pPr>
              <w:tabs>
                <w:tab w:val="left" w:pos="313"/>
                <w:tab w:val="left" w:pos="567"/>
              </w:tabs>
              <w:spacing w:line="240" w:lineRule="auto"/>
              <w:jc w:val="center"/>
              <w:rPr>
                <w:sz w:val="24"/>
                <w:szCs w:val="24"/>
              </w:rPr>
            </w:pPr>
            <w:r w:rsidRPr="00A30860">
              <w:rPr>
                <w:sz w:val="24"/>
                <w:szCs w:val="24"/>
              </w:rPr>
              <w:t>Удовлетворенность в аффилиации</w:t>
            </w:r>
          </w:p>
        </w:tc>
      </w:tr>
      <w:tr w:rsidR="00792C35" w:rsidRPr="00A30860" w14:paraId="6555B806" w14:textId="77777777" w:rsidTr="009C0682">
        <w:tc>
          <w:tcPr>
            <w:tcW w:w="1980" w:type="dxa"/>
          </w:tcPr>
          <w:p w14:paraId="0A3204BF"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1</w:t>
            </w:r>
          </w:p>
        </w:tc>
        <w:tc>
          <w:tcPr>
            <w:tcW w:w="1530" w:type="dxa"/>
            <w:gridSpan w:val="2"/>
          </w:tcPr>
          <w:p w14:paraId="3BECBA0D"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2</w:t>
            </w:r>
          </w:p>
        </w:tc>
        <w:tc>
          <w:tcPr>
            <w:tcW w:w="1872" w:type="dxa"/>
            <w:gridSpan w:val="3"/>
          </w:tcPr>
          <w:p w14:paraId="03AA5413"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3</w:t>
            </w:r>
          </w:p>
        </w:tc>
        <w:tc>
          <w:tcPr>
            <w:tcW w:w="1843" w:type="dxa"/>
            <w:gridSpan w:val="2"/>
          </w:tcPr>
          <w:p w14:paraId="38681E17"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4</w:t>
            </w:r>
          </w:p>
        </w:tc>
        <w:tc>
          <w:tcPr>
            <w:tcW w:w="2409" w:type="dxa"/>
          </w:tcPr>
          <w:p w14:paraId="0D57333F"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5</w:t>
            </w:r>
          </w:p>
        </w:tc>
      </w:tr>
      <w:tr w:rsidR="00792C35" w:rsidRPr="00A30860" w14:paraId="1D7AA96B" w14:textId="77777777" w:rsidTr="00792C35">
        <w:tc>
          <w:tcPr>
            <w:tcW w:w="9634" w:type="dxa"/>
            <w:gridSpan w:val="9"/>
          </w:tcPr>
          <w:p w14:paraId="3C7F7159" w14:textId="77777777" w:rsidR="0000288D" w:rsidRPr="00A30860" w:rsidRDefault="0000288D" w:rsidP="007E6FE6">
            <w:pPr>
              <w:tabs>
                <w:tab w:val="left" w:pos="313"/>
                <w:tab w:val="left" w:pos="567"/>
              </w:tabs>
              <w:spacing w:line="240" w:lineRule="auto"/>
              <w:jc w:val="center"/>
              <w:rPr>
                <w:i/>
                <w:sz w:val="26"/>
                <w:szCs w:val="26"/>
              </w:rPr>
            </w:pPr>
          </w:p>
          <w:p w14:paraId="2481AA9A" w14:textId="6CE8DD52" w:rsidR="00792C35" w:rsidRPr="00A30860" w:rsidRDefault="00792C35" w:rsidP="007E6FE6">
            <w:pPr>
              <w:tabs>
                <w:tab w:val="left" w:pos="313"/>
                <w:tab w:val="left" w:pos="567"/>
              </w:tabs>
              <w:spacing w:line="240" w:lineRule="auto"/>
              <w:jc w:val="center"/>
              <w:rPr>
                <w:i/>
                <w:sz w:val="26"/>
                <w:szCs w:val="26"/>
              </w:rPr>
            </w:pPr>
            <w:r w:rsidRPr="00A30860">
              <w:rPr>
                <w:i/>
                <w:sz w:val="26"/>
                <w:szCs w:val="26"/>
              </w:rPr>
              <w:t>КГУ Школа-гимназия имени А.С. Пушкина</w:t>
            </w:r>
          </w:p>
        </w:tc>
      </w:tr>
      <w:tr w:rsidR="00792C35" w:rsidRPr="00A30860" w14:paraId="5D30757C" w14:textId="77777777" w:rsidTr="0000288D">
        <w:tc>
          <w:tcPr>
            <w:tcW w:w="1980" w:type="dxa"/>
            <w:tcBorders>
              <w:bottom w:val="single" w:sz="4" w:space="0" w:color="auto"/>
            </w:tcBorders>
          </w:tcPr>
          <w:p w14:paraId="05C22EB0"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7-ые классы (10/307)</w:t>
            </w:r>
          </w:p>
        </w:tc>
        <w:tc>
          <w:tcPr>
            <w:tcW w:w="1134" w:type="dxa"/>
            <w:tcBorders>
              <w:bottom w:val="single" w:sz="4" w:space="0" w:color="auto"/>
            </w:tcBorders>
          </w:tcPr>
          <w:p w14:paraId="0585CDFD"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8,2</w:t>
            </w:r>
          </w:p>
        </w:tc>
        <w:tc>
          <w:tcPr>
            <w:tcW w:w="2244" w:type="dxa"/>
            <w:gridSpan w:val="3"/>
            <w:tcBorders>
              <w:bottom w:val="single" w:sz="4" w:space="0" w:color="auto"/>
            </w:tcBorders>
          </w:tcPr>
          <w:p w14:paraId="793C114A"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5,1</w:t>
            </w:r>
          </w:p>
        </w:tc>
        <w:tc>
          <w:tcPr>
            <w:tcW w:w="1843" w:type="dxa"/>
            <w:gridSpan w:val="2"/>
            <w:tcBorders>
              <w:bottom w:val="single" w:sz="4" w:space="0" w:color="auto"/>
            </w:tcBorders>
          </w:tcPr>
          <w:p w14:paraId="10702E6F"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10,6</w:t>
            </w:r>
          </w:p>
        </w:tc>
        <w:tc>
          <w:tcPr>
            <w:tcW w:w="2433" w:type="dxa"/>
            <w:gridSpan w:val="2"/>
            <w:tcBorders>
              <w:bottom w:val="single" w:sz="4" w:space="0" w:color="auto"/>
            </w:tcBorders>
          </w:tcPr>
          <w:p w14:paraId="3AB21731"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5,0</w:t>
            </w:r>
          </w:p>
        </w:tc>
      </w:tr>
      <w:tr w:rsidR="00792C35" w:rsidRPr="00A30860" w14:paraId="68FE1488" w14:textId="77777777" w:rsidTr="0000288D">
        <w:tc>
          <w:tcPr>
            <w:tcW w:w="1980" w:type="dxa"/>
            <w:tcBorders>
              <w:bottom w:val="nil"/>
            </w:tcBorders>
          </w:tcPr>
          <w:p w14:paraId="27180937"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8-ые классы 8/239</w:t>
            </w:r>
          </w:p>
        </w:tc>
        <w:tc>
          <w:tcPr>
            <w:tcW w:w="1134" w:type="dxa"/>
            <w:tcBorders>
              <w:bottom w:val="nil"/>
            </w:tcBorders>
          </w:tcPr>
          <w:p w14:paraId="60263D6C"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8,7</w:t>
            </w:r>
          </w:p>
        </w:tc>
        <w:tc>
          <w:tcPr>
            <w:tcW w:w="2244" w:type="dxa"/>
            <w:gridSpan w:val="3"/>
            <w:tcBorders>
              <w:bottom w:val="nil"/>
            </w:tcBorders>
          </w:tcPr>
          <w:p w14:paraId="360F4C26"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4,7</w:t>
            </w:r>
          </w:p>
        </w:tc>
        <w:tc>
          <w:tcPr>
            <w:tcW w:w="1843" w:type="dxa"/>
            <w:gridSpan w:val="2"/>
            <w:tcBorders>
              <w:bottom w:val="nil"/>
            </w:tcBorders>
          </w:tcPr>
          <w:p w14:paraId="03E92793"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7,3</w:t>
            </w:r>
          </w:p>
        </w:tc>
        <w:tc>
          <w:tcPr>
            <w:tcW w:w="2433" w:type="dxa"/>
            <w:gridSpan w:val="2"/>
            <w:tcBorders>
              <w:bottom w:val="nil"/>
            </w:tcBorders>
          </w:tcPr>
          <w:p w14:paraId="229FD6BF"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5,5</w:t>
            </w:r>
          </w:p>
        </w:tc>
      </w:tr>
      <w:tr w:rsidR="00792C35" w:rsidRPr="00A30860" w14:paraId="59203809" w14:textId="77777777" w:rsidTr="00792C35">
        <w:tc>
          <w:tcPr>
            <w:tcW w:w="9634" w:type="dxa"/>
            <w:gridSpan w:val="9"/>
            <w:tcBorders>
              <w:top w:val="single" w:sz="4" w:space="0" w:color="auto"/>
            </w:tcBorders>
          </w:tcPr>
          <w:p w14:paraId="3D8C8323" w14:textId="77777777" w:rsidR="0000288D" w:rsidRPr="00A30860" w:rsidRDefault="0000288D" w:rsidP="007E6FE6">
            <w:pPr>
              <w:tabs>
                <w:tab w:val="left" w:pos="313"/>
                <w:tab w:val="left" w:pos="567"/>
              </w:tabs>
              <w:spacing w:line="240" w:lineRule="auto"/>
              <w:jc w:val="center"/>
              <w:rPr>
                <w:i/>
                <w:sz w:val="26"/>
                <w:szCs w:val="26"/>
              </w:rPr>
            </w:pPr>
          </w:p>
          <w:p w14:paraId="7666999E" w14:textId="002C462B" w:rsidR="00792C35" w:rsidRPr="00A30860" w:rsidRDefault="00792C35" w:rsidP="007E6FE6">
            <w:pPr>
              <w:tabs>
                <w:tab w:val="left" w:pos="313"/>
                <w:tab w:val="left" w:pos="567"/>
              </w:tabs>
              <w:spacing w:line="240" w:lineRule="auto"/>
              <w:jc w:val="center"/>
              <w:rPr>
                <w:i/>
                <w:sz w:val="26"/>
                <w:szCs w:val="26"/>
              </w:rPr>
            </w:pPr>
            <w:r w:rsidRPr="00A30860">
              <w:rPr>
                <w:i/>
                <w:sz w:val="26"/>
                <w:szCs w:val="26"/>
              </w:rPr>
              <w:t xml:space="preserve">КГУ Школа-гимназия № 45                                                        </w:t>
            </w:r>
          </w:p>
        </w:tc>
      </w:tr>
      <w:tr w:rsidR="00792C35" w:rsidRPr="00A30860" w14:paraId="2E775952" w14:textId="77777777" w:rsidTr="009C0682">
        <w:tc>
          <w:tcPr>
            <w:tcW w:w="1980" w:type="dxa"/>
          </w:tcPr>
          <w:p w14:paraId="44129201"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7-ые классы 6/183</w:t>
            </w:r>
          </w:p>
        </w:tc>
        <w:tc>
          <w:tcPr>
            <w:tcW w:w="1138" w:type="dxa"/>
          </w:tcPr>
          <w:p w14:paraId="1777F6F3"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8,7</w:t>
            </w:r>
          </w:p>
        </w:tc>
        <w:tc>
          <w:tcPr>
            <w:tcW w:w="2240" w:type="dxa"/>
            <w:gridSpan w:val="3"/>
          </w:tcPr>
          <w:p w14:paraId="70497FCC"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4,7</w:t>
            </w:r>
          </w:p>
        </w:tc>
        <w:tc>
          <w:tcPr>
            <w:tcW w:w="1843" w:type="dxa"/>
            <w:gridSpan w:val="2"/>
          </w:tcPr>
          <w:p w14:paraId="4EB8A5CD"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10,7</w:t>
            </w:r>
          </w:p>
        </w:tc>
        <w:tc>
          <w:tcPr>
            <w:tcW w:w="2433" w:type="dxa"/>
            <w:gridSpan w:val="2"/>
          </w:tcPr>
          <w:p w14:paraId="1CBD8A82"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6,0</w:t>
            </w:r>
          </w:p>
        </w:tc>
      </w:tr>
      <w:tr w:rsidR="00792C35" w:rsidRPr="00A30860" w14:paraId="4EE27B96" w14:textId="77777777" w:rsidTr="00CA788D">
        <w:tc>
          <w:tcPr>
            <w:tcW w:w="1980" w:type="dxa"/>
            <w:tcBorders>
              <w:bottom w:val="nil"/>
            </w:tcBorders>
          </w:tcPr>
          <w:p w14:paraId="33AA6C31"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8-ые классы 5/153</w:t>
            </w:r>
          </w:p>
        </w:tc>
        <w:tc>
          <w:tcPr>
            <w:tcW w:w="1138" w:type="dxa"/>
            <w:tcBorders>
              <w:bottom w:val="nil"/>
            </w:tcBorders>
          </w:tcPr>
          <w:p w14:paraId="2C055FA1"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8,6</w:t>
            </w:r>
          </w:p>
        </w:tc>
        <w:tc>
          <w:tcPr>
            <w:tcW w:w="2240" w:type="dxa"/>
            <w:gridSpan w:val="3"/>
            <w:tcBorders>
              <w:bottom w:val="nil"/>
            </w:tcBorders>
          </w:tcPr>
          <w:p w14:paraId="6532766F"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4,5</w:t>
            </w:r>
          </w:p>
        </w:tc>
        <w:tc>
          <w:tcPr>
            <w:tcW w:w="1843" w:type="dxa"/>
            <w:gridSpan w:val="2"/>
            <w:tcBorders>
              <w:bottom w:val="nil"/>
            </w:tcBorders>
          </w:tcPr>
          <w:p w14:paraId="5BF65D16"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6,6</w:t>
            </w:r>
          </w:p>
        </w:tc>
        <w:tc>
          <w:tcPr>
            <w:tcW w:w="2433" w:type="dxa"/>
            <w:gridSpan w:val="2"/>
            <w:tcBorders>
              <w:bottom w:val="nil"/>
            </w:tcBorders>
          </w:tcPr>
          <w:p w14:paraId="6DDE742D" w14:textId="77777777" w:rsidR="00792C35" w:rsidRPr="00A30860" w:rsidRDefault="00792C35" w:rsidP="007E6FE6">
            <w:pPr>
              <w:tabs>
                <w:tab w:val="left" w:pos="313"/>
                <w:tab w:val="left" w:pos="567"/>
              </w:tabs>
              <w:spacing w:line="240" w:lineRule="auto"/>
              <w:jc w:val="center"/>
              <w:rPr>
                <w:sz w:val="26"/>
                <w:szCs w:val="26"/>
              </w:rPr>
            </w:pPr>
            <w:r w:rsidRPr="00A30860">
              <w:rPr>
                <w:sz w:val="26"/>
                <w:szCs w:val="26"/>
              </w:rPr>
              <w:t>4,8</w:t>
            </w:r>
          </w:p>
          <w:p w14:paraId="67E3AE98" w14:textId="77777777" w:rsidR="0000288D" w:rsidRPr="00A30860" w:rsidRDefault="0000288D" w:rsidP="007E6FE6">
            <w:pPr>
              <w:tabs>
                <w:tab w:val="left" w:pos="313"/>
                <w:tab w:val="left" w:pos="567"/>
              </w:tabs>
              <w:spacing w:line="240" w:lineRule="auto"/>
              <w:jc w:val="center"/>
              <w:rPr>
                <w:sz w:val="26"/>
                <w:szCs w:val="26"/>
              </w:rPr>
            </w:pPr>
          </w:p>
          <w:p w14:paraId="155DE9E4" w14:textId="0A1BCF12" w:rsidR="0000288D" w:rsidRPr="00A30860" w:rsidRDefault="0000288D" w:rsidP="007E6FE6">
            <w:pPr>
              <w:tabs>
                <w:tab w:val="left" w:pos="313"/>
                <w:tab w:val="left" w:pos="567"/>
              </w:tabs>
              <w:spacing w:line="240" w:lineRule="auto"/>
              <w:jc w:val="center"/>
              <w:rPr>
                <w:sz w:val="26"/>
                <w:szCs w:val="26"/>
              </w:rPr>
            </w:pPr>
          </w:p>
        </w:tc>
      </w:tr>
      <w:tr w:rsidR="00CA788D" w:rsidRPr="00A30860" w14:paraId="477D47F6" w14:textId="77777777" w:rsidTr="00CA788D">
        <w:tc>
          <w:tcPr>
            <w:tcW w:w="9634" w:type="dxa"/>
            <w:gridSpan w:val="9"/>
            <w:tcBorders>
              <w:top w:val="nil"/>
              <w:left w:val="nil"/>
              <w:right w:val="nil"/>
            </w:tcBorders>
          </w:tcPr>
          <w:p w14:paraId="5B4F1CB8" w14:textId="050DB097" w:rsidR="00CA788D" w:rsidRPr="00A30860" w:rsidRDefault="00CA788D" w:rsidP="004048D7">
            <w:pPr>
              <w:tabs>
                <w:tab w:val="left" w:pos="567"/>
              </w:tabs>
              <w:spacing w:line="240" w:lineRule="auto"/>
              <w:ind w:firstLine="567"/>
              <w:rPr>
                <w:sz w:val="28"/>
                <w:szCs w:val="28"/>
              </w:rPr>
            </w:pPr>
            <w:r w:rsidRPr="00A30860">
              <w:rPr>
                <w:sz w:val="28"/>
                <w:szCs w:val="28"/>
              </w:rPr>
              <w:lastRenderedPageBreak/>
              <w:t>Продолжение таблицы 14</w:t>
            </w:r>
          </w:p>
          <w:p w14:paraId="1E15DAF2" w14:textId="38060DE0" w:rsidR="00CA788D" w:rsidRPr="00A30860" w:rsidRDefault="00CA788D" w:rsidP="004048D7">
            <w:pPr>
              <w:tabs>
                <w:tab w:val="left" w:pos="567"/>
              </w:tabs>
              <w:spacing w:line="240" w:lineRule="auto"/>
              <w:ind w:firstLine="567"/>
              <w:rPr>
                <w:sz w:val="26"/>
                <w:szCs w:val="26"/>
              </w:rPr>
            </w:pPr>
          </w:p>
        </w:tc>
      </w:tr>
      <w:tr w:rsidR="00CA788D" w:rsidRPr="00A30860" w14:paraId="2D3A27A7" w14:textId="77777777" w:rsidTr="009C0682">
        <w:tc>
          <w:tcPr>
            <w:tcW w:w="1980" w:type="dxa"/>
          </w:tcPr>
          <w:p w14:paraId="38AFBA06" w14:textId="5A66E7D9" w:rsidR="00CA788D" w:rsidRPr="00A30860" w:rsidRDefault="00CA788D" w:rsidP="007E6FE6">
            <w:pPr>
              <w:tabs>
                <w:tab w:val="left" w:pos="567"/>
              </w:tabs>
              <w:spacing w:line="240" w:lineRule="auto"/>
              <w:jc w:val="center"/>
              <w:rPr>
                <w:sz w:val="26"/>
                <w:szCs w:val="26"/>
              </w:rPr>
            </w:pPr>
            <w:r w:rsidRPr="00A30860">
              <w:rPr>
                <w:sz w:val="26"/>
                <w:szCs w:val="26"/>
              </w:rPr>
              <w:t>1</w:t>
            </w:r>
          </w:p>
        </w:tc>
        <w:tc>
          <w:tcPr>
            <w:tcW w:w="1138" w:type="dxa"/>
          </w:tcPr>
          <w:p w14:paraId="48805205" w14:textId="38D94613" w:rsidR="00CA788D" w:rsidRPr="00A30860" w:rsidRDefault="00CA788D" w:rsidP="007E6FE6">
            <w:pPr>
              <w:tabs>
                <w:tab w:val="left" w:pos="567"/>
              </w:tabs>
              <w:spacing w:line="240" w:lineRule="auto"/>
              <w:jc w:val="center"/>
              <w:rPr>
                <w:sz w:val="26"/>
                <w:szCs w:val="26"/>
              </w:rPr>
            </w:pPr>
            <w:r w:rsidRPr="00A30860">
              <w:rPr>
                <w:sz w:val="26"/>
                <w:szCs w:val="26"/>
              </w:rPr>
              <w:t>2</w:t>
            </w:r>
          </w:p>
        </w:tc>
        <w:tc>
          <w:tcPr>
            <w:tcW w:w="2240" w:type="dxa"/>
            <w:gridSpan w:val="3"/>
          </w:tcPr>
          <w:p w14:paraId="7DD75B7C" w14:textId="0262235E" w:rsidR="00CA788D" w:rsidRPr="00A30860" w:rsidRDefault="00CA788D" w:rsidP="007E6FE6">
            <w:pPr>
              <w:tabs>
                <w:tab w:val="left" w:pos="567"/>
              </w:tabs>
              <w:spacing w:line="240" w:lineRule="auto"/>
              <w:jc w:val="center"/>
              <w:rPr>
                <w:sz w:val="26"/>
                <w:szCs w:val="26"/>
              </w:rPr>
            </w:pPr>
            <w:r w:rsidRPr="00A30860">
              <w:rPr>
                <w:sz w:val="26"/>
                <w:szCs w:val="26"/>
              </w:rPr>
              <w:t>3</w:t>
            </w:r>
          </w:p>
        </w:tc>
        <w:tc>
          <w:tcPr>
            <w:tcW w:w="1843" w:type="dxa"/>
            <w:gridSpan w:val="2"/>
          </w:tcPr>
          <w:p w14:paraId="49DDA3CD" w14:textId="09F3862C" w:rsidR="00CA788D" w:rsidRPr="00A30860" w:rsidRDefault="00CA788D" w:rsidP="007E6FE6">
            <w:pPr>
              <w:tabs>
                <w:tab w:val="left" w:pos="567"/>
              </w:tabs>
              <w:spacing w:line="240" w:lineRule="auto"/>
              <w:jc w:val="center"/>
              <w:rPr>
                <w:sz w:val="26"/>
                <w:szCs w:val="26"/>
              </w:rPr>
            </w:pPr>
            <w:r w:rsidRPr="00A30860">
              <w:rPr>
                <w:sz w:val="26"/>
                <w:szCs w:val="26"/>
              </w:rPr>
              <w:t>4</w:t>
            </w:r>
          </w:p>
        </w:tc>
        <w:tc>
          <w:tcPr>
            <w:tcW w:w="2433" w:type="dxa"/>
            <w:gridSpan w:val="2"/>
          </w:tcPr>
          <w:p w14:paraId="56E1BDC6" w14:textId="5E6F023A" w:rsidR="00CA788D" w:rsidRPr="00A30860" w:rsidRDefault="00CA788D" w:rsidP="007E6FE6">
            <w:pPr>
              <w:tabs>
                <w:tab w:val="left" w:pos="567"/>
              </w:tabs>
              <w:spacing w:line="240" w:lineRule="auto"/>
              <w:jc w:val="center"/>
              <w:rPr>
                <w:sz w:val="26"/>
                <w:szCs w:val="26"/>
              </w:rPr>
            </w:pPr>
            <w:r w:rsidRPr="00A30860">
              <w:rPr>
                <w:sz w:val="26"/>
                <w:szCs w:val="26"/>
              </w:rPr>
              <w:t>5</w:t>
            </w:r>
          </w:p>
        </w:tc>
      </w:tr>
      <w:tr w:rsidR="00792C35" w:rsidRPr="00A30860" w14:paraId="1F7BA061" w14:textId="77777777" w:rsidTr="00792C35">
        <w:tc>
          <w:tcPr>
            <w:tcW w:w="9634" w:type="dxa"/>
            <w:gridSpan w:val="9"/>
          </w:tcPr>
          <w:p w14:paraId="61AC0654" w14:textId="77777777" w:rsidR="00792C35" w:rsidRPr="00A30860" w:rsidRDefault="00792C35" w:rsidP="007E6FE6">
            <w:pPr>
              <w:tabs>
                <w:tab w:val="left" w:pos="567"/>
              </w:tabs>
              <w:spacing w:line="240" w:lineRule="auto"/>
              <w:jc w:val="center"/>
              <w:rPr>
                <w:i/>
                <w:sz w:val="26"/>
                <w:szCs w:val="26"/>
              </w:rPr>
            </w:pPr>
            <w:r w:rsidRPr="00A30860">
              <w:rPr>
                <w:i/>
                <w:sz w:val="26"/>
                <w:szCs w:val="26"/>
              </w:rPr>
              <w:t>КГУ Школа-гимназия № 75</w:t>
            </w:r>
          </w:p>
        </w:tc>
      </w:tr>
      <w:tr w:rsidR="00792C35" w:rsidRPr="00A30860" w14:paraId="7406B34D" w14:textId="77777777" w:rsidTr="009C0682">
        <w:tc>
          <w:tcPr>
            <w:tcW w:w="1980" w:type="dxa"/>
          </w:tcPr>
          <w:p w14:paraId="64C4773D" w14:textId="77777777" w:rsidR="00792C35" w:rsidRPr="00A30860" w:rsidRDefault="00792C35" w:rsidP="007E6FE6">
            <w:pPr>
              <w:tabs>
                <w:tab w:val="left" w:pos="567"/>
              </w:tabs>
              <w:spacing w:line="240" w:lineRule="auto"/>
              <w:jc w:val="center"/>
              <w:rPr>
                <w:sz w:val="26"/>
                <w:szCs w:val="26"/>
              </w:rPr>
            </w:pPr>
            <w:r w:rsidRPr="00A30860">
              <w:rPr>
                <w:sz w:val="26"/>
                <w:szCs w:val="26"/>
              </w:rPr>
              <w:t>7-ые классы 5/129</w:t>
            </w:r>
          </w:p>
        </w:tc>
        <w:tc>
          <w:tcPr>
            <w:tcW w:w="1138" w:type="dxa"/>
          </w:tcPr>
          <w:p w14:paraId="601F3C5F" w14:textId="77777777" w:rsidR="00792C35" w:rsidRPr="00A30860" w:rsidRDefault="00792C35" w:rsidP="007E6FE6">
            <w:pPr>
              <w:tabs>
                <w:tab w:val="left" w:pos="567"/>
              </w:tabs>
              <w:spacing w:line="240" w:lineRule="auto"/>
              <w:jc w:val="center"/>
              <w:rPr>
                <w:sz w:val="26"/>
                <w:szCs w:val="26"/>
              </w:rPr>
            </w:pPr>
            <w:r w:rsidRPr="00A30860">
              <w:rPr>
                <w:sz w:val="26"/>
                <w:szCs w:val="26"/>
              </w:rPr>
              <w:t>8,3</w:t>
            </w:r>
          </w:p>
        </w:tc>
        <w:tc>
          <w:tcPr>
            <w:tcW w:w="2240" w:type="dxa"/>
            <w:gridSpan w:val="3"/>
          </w:tcPr>
          <w:p w14:paraId="295BE0DB" w14:textId="77777777" w:rsidR="00792C35" w:rsidRPr="00A30860" w:rsidRDefault="00792C35" w:rsidP="007E6FE6">
            <w:pPr>
              <w:tabs>
                <w:tab w:val="left" w:pos="567"/>
              </w:tabs>
              <w:spacing w:line="240" w:lineRule="auto"/>
              <w:jc w:val="center"/>
              <w:rPr>
                <w:sz w:val="26"/>
                <w:szCs w:val="26"/>
              </w:rPr>
            </w:pPr>
            <w:r w:rsidRPr="00A30860">
              <w:rPr>
                <w:sz w:val="26"/>
                <w:szCs w:val="26"/>
              </w:rPr>
              <w:t>4,8</w:t>
            </w:r>
          </w:p>
        </w:tc>
        <w:tc>
          <w:tcPr>
            <w:tcW w:w="1843" w:type="dxa"/>
            <w:gridSpan w:val="2"/>
          </w:tcPr>
          <w:p w14:paraId="44CDEAF4" w14:textId="77777777" w:rsidR="00792C35" w:rsidRPr="00A30860" w:rsidRDefault="00792C35" w:rsidP="007E6FE6">
            <w:pPr>
              <w:tabs>
                <w:tab w:val="left" w:pos="567"/>
              </w:tabs>
              <w:spacing w:line="240" w:lineRule="auto"/>
              <w:jc w:val="center"/>
              <w:rPr>
                <w:sz w:val="26"/>
                <w:szCs w:val="26"/>
              </w:rPr>
            </w:pPr>
            <w:r w:rsidRPr="00A30860">
              <w:rPr>
                <w:sz w:val="26"/>
                <w:szCs w:val="26"/>
              </w:rPr>
              <w:t>10,4</w:t>
            </w:r>
          </w:p>
        </w:tc>
        <w:tc>
          <w:tcPr>
            <w:tcW w:w="2433" w:type="dxa"/>
            <w:gridSpan w:val="2"/>
          </w:tcPr>
          <w:p w14:paraId="2ABB71BA" w14:textId="77777777" w:rsidR="00792C35" w:rsidRPr="00A30860" w:rsidRDefault="00792C35" w:rsidP="007E6FE6">
            <w:pPr>
              <w:tabs>
                <w:tab w:val="left" w:pos="567"/>
              </w:tabs>
              <w:spacing w:line="240" w:lineRule="auto"/>
              <w:jc w:val="center"/>
              <w:rPr>
                <w:sz w:val="26"/>
                <w:szCs w:val="26"/>
              </w:rPr>
            </w:pPr>
            <w:r w:rsidRPr="00A30860">
              <w:rPr>
                <w:sz w:val="26"/>
                <w:szCs w:val="26"/>
              </w:rPr>
              <w:t>5,6</w:t>
            </w:r>
          </w:p>
        </w:tc>
      </w:tr>
      <w:tr w:rsidR="00792C35" w:rsidRPr="00A30860" w14:paraId="2F34287C" w14:textId="77777777" w:rsidTr="009C0682">
        <w:tc>
          <w:tcPr>
            <w:tcW w:w="1980" w:type="dxa"/>
          </w:tcPr>
          <w:p w14:paraId="40197CCB" w14:textId="77777777" w:rsidR="00792C35" w:rsidRPr="00A30860" w:rsidRDefault="00792C35" w:rsidP="007E6FE6">
            <w:pPr>
              <w:tabs>
                <w:tab w:val="left" w:pos="567"/>
              </w:tabs>
              <w:spacing w:line="240" w:lineRule="auto"/>
              <w:jc w:val="center"/>
              <w:rPr>
                <w:sz w:val="26"/>
                <w:szCs w:val="26"/>
              </w:rPr>
            </w:pPr>
            <w:r w:rsidRPr="00A30860">
              <w:rPr>
                <w:sz w:val="26"/>
                <w:szCs w:val="26"/>
              </w:rPr>
              <w:t>8-ые классы 5/122</w:t>
            </w:r>
          </w:p>
        </w:tc>
        <w:tc>
          <w:tcPr>
            <w:tcW w:w="1138" w:type="dxa"/>
          </w:tcPr>
          <w:p w14:paraId="2CD56046" w14:textId="77777777" w:rsidR="00792C35" w:rsidRPr="00A30860" w:rsidRDefault="00792C35" w:rsidP="007E6FE6">
            <w:pPr>
              <w:tabs>
                <w:tab w:val="left" w:pos="567"/>
              </w:tabs>
              <w:spacing w:line="240" w:lineRule="auto"/>
              <w:jc w:val="center"/>
              <w:rPr>
                <w:sz w:val="26"/>
                <w:szCs w:val="26"/>
              </w:rPr>
            </w:pPr>
            <w:r w:rsidRPr="00A30860">
              <w:rPr>
                <w:sz w:val="26"/>
                <w:szCs w:val="26"/>
              </w:rPr>
              <w:t>7,4</w:t>
            </w:r>
          </w:p>
        </w:tc>
        <w:tc>
          <w:tcPr>
            <w:tcW w:w="2240" w:type="dxa"/>
            <w:gridSpan w:val="3"/>
          </w:tcPr>
          <w:p w14:paraId="10DB1FD2" w14:textId="77777777" w:rsidR="00792C35" w:rsidRPr="00A30860" w:rsidRDefault="00792C35" w:rsidP="007E6FE6">
            <w:pPr>
              <w:tabs>
                <w:tab w:val="left" w:pos="567"/>
              </w:tabs>
              <w:spacing w:line="240" w:lineRule="auto"/>
              <w:jc w:val="center"/>
              <w:rPr>
                <w:sz w:val="26"/>
                <w:szCs w:val="26"/>
              </w:rPr>
            </w:pPr>
            <w:r w:rsidRPr="00A30860">
              <w:rPr>
                <w:sz w:val="26"/>
                <w:szCs w:val="26"/>
              </w:rPr>
              <w:t>4,7</w:t>
            </w:r>
          </w:p>
        </w:tc>
        <w:tc>
          <w:tcPr>
            <w:tcW w:w="1843" w:type="dxa"/>
            <w:gridSpan w:val="2"/>
          </w:tcPr>
          <w:p w14:paraId="41606C38" w14:textId="77777777" w:rsidR="00792C35" w:rsidRPr="00A30860" w:rsidRDefault="00792C35" w:rsidP="007E6FE6">
            <w:pPr>
              <w:tabs>
                <w:tab w:val="left" w:pos="567"/>
              </w:tabs>
              <w:spacing w:line="240" w:lineRule="auto"/>
              <w:jc w:val="center"/>
              <w:rPr>
                <w:sz w:val="26"/>
                <w:szCs w:val="26"/>
              </w:rPr>
            </w:pPr>
            <w:r w:rsidRPr="00A30860">
              <w:rPr>
                <w:sz w:val="26"/>
                <w:szCs w:val="26"/>
              </w:rPr>
              <w:t>7,1</w:t>
            </w:r>
          </w:p>
        </w:tc>
        <w:tc>
          <w:tcPr>
            <w:tcW w:w="2433" w:type="dxa"/>
            <w:gridSpan w:val="2"/>
          </w:tcPr>
          <w:p w14:paraId="2B246B46" w14:textId="77777777" w:rsidR="00792C35" w:rsidRPr="00A30860" w:rsidRDefault="00792C35" w:rsidP="007E6FE6">
            <w:pPr>
              <w:tabs>
                <w:tab w:val="left" w:pos="567"/>
              </w:tabs>
              <w:spacing w:line="240" w:lineRule="auto"/>
              <w:jc w:val="center"/>
              <w:rPr>
                <w:sz w:val="26"/>
                <w:szCs w:val="26"/>
              </w:rPr>
            </w:pPr>
            <w:r w:rsidRPr="00A30860">
              <w:rPr>
                <w:sz w:val="26"/>
                <w:szCs w:val="26"/>
              </w:rPr>
              <w:t>4,5</w:t>
            </w:r>
          </w:p>
        </w:tc>
      </w:tr>
      <w:tr w:rsidR="00792C35" w:rsidRPr="00A30860" w14:paraId="05C2FE2C" w14:textId="77777777" w:rsidTr="00792C35">
        <w:tc>
          <w:tcPr>
            <w:tcW w:w="9634" w:type="dxa"/>
            <w:gridSpan w:val="9"/>
          </w:tcPr>
          <w:p w14:paraId="7F01DE88" w14:textId="77777777" w:rsidR="00792C35" w:rsidRPr="00A30860" w:rsidRDefault="00792C35" w:rsidP="007E6FE6">
            <w:pPr>
              <w:tabs>
                <w:tab w:val="left" w:pos="567"/>
              </w:tabs>
              <w:spacing w:line="240" w:lineRule="auto"/>
              <w:jc w:val="center"/>
              <w:rPr>
                <w:i/>
                <w:sz w:val="26"/>
                <w:szCs w:val="26"/>
              </w:rPr>
            </w:pPr>
            <w:r w:rsidRPr="00A30860">
              <w:rPr>
                <w:i/>
                <w:sz w:val="26"/>
                <w:szCs w:val="26"/>
              </w:rPr>
              <w:t xml:space="preserve">Общеобразовательная средняя школа № 35 имени </w:t>
            </w:r>
            <w:proofErr w:type="spellStart"/>
            <w:r w:rsidRPr="00A30860">
              <w:rPr>
                <w:i/>
                <w:sz w:val="26"/>
                <w:szCs w:val="26"/>
              </w:rPr>
              <w:t>М.Маметовой</w:t>
            </w:r>
            <w:proofErr w:type="spellEnd"/>
          </w:p>
        </w:tc>
      </w:tr>
      <w:tr w:rsidR="00792C35" w:rsidRPr="00A30860" w14:paraId="2A493600" w14:textId="77777777" w:rsidTr="009C0682">
        <w:tc>
          <w:tcPr>
            <w:tcW w:w="1980" w:type="dxa"/>
          </w:tcPr>
          <w:p w14:paraId="249D8DB7" w14:textId="77777777" w:rsidR="00792C35" w:rsidRPr="00A30860" w:rsidRDefault="00792C35" w:rsidP="007E6FE6">
            <w:pPr>
              <w:tabs>
                <w:tab w:val="left" w:pos="567"/>
              </w:tabs>
              <w:spacing w:line="240" w:lineRule="auto"/>
              <w:jc w:val="center"/>
              <w:rPr>
                <w:sz w:val="26"/>
                <w:szCs w:val="26"/>
              </w:rPr>
            </w:pPr>
            <w:r w:rsidRPr="00A30860">
              <w:rPr>
                <w:sz w:val="26"/>
                <w:szCs w:val="26"/>
              </w:rPr>
              <w:t>7-ые классы 5/145</w:t>
            </w:r>
          </w:p>
        </w:tc>
        <w:tc>
          <w:tcPr>
            <w:tcW w:w="1138" w:type="dxa"/>
          </w:tcPr>
          <w:p w14:paraId="4B527401" w14:textId="77777777" w:rsidR="00792C35" w:rsidRPr="00A30860" w:rsidRDefault="00792C35" w:rsidP="007E6FE6">
            <w:pPr>
              <w:tabs>
                <w:tab w:val="left" w:pos="567"/>
              </w:tabs>
              <w:spacing w:line="240" w:lineRule="auto"/>
              <w:jc w:val="center"/>
              <w:rPr>
                <w:sz w:val="26"/>
                <w:szCs w:val="26"/>
              </w:rPr>
            </w:pPr>
            <w:r w:rsidRPr="00A30860">
              <w:rPr>
                <w:sz w:val="26"/>
                <w:szCs w:val="26"/>
              </w:rPr>
              <w:t>6,8</w:t>
            </w:r>
          </w:p>
        </w:tc>
        <w:tc>
          <w:tcPr>
            <w:tcW w:w="2240" w:type="dxa"/>
            <w:gridSpan w:val="3"/>
          </w:tcPr>
          <w:p w14:paraId="353931FD" w14:textId="77777777" w:rsidR="00792C35" w:rsidRPr="00A30860" w:rsidRDefault="00792C35" w:rsidP="007E6FE6">
            <w:pPr>
              <w:tabs>
                <w:tab w:val="left" w:pos="567"/>
              </w:tabs>
              <w:spacing w:line="240" w:lineRule="auto"/>
              <w:jc w:val="center"/>
              <w:rPr>
                <w:sz w:val="26"/>
                <w:szCs w:val="26"/>
              </w:rPr>
            </w:pPr>
            <w:r w:rsidRPr="00A30860">
              <w:rPr>
                <w:sz w:val="26"/>
                <w:szCs w:val="26"/>
              </w:rPr>
              <w:t>8,5</w:t>
            </w:r>
          </w:p>
        </w:tc>
        <w:tc>
          <w:tcPr>
            <w:tcW w:w="1843" w:type="dxa"/>
            <w:gridSpan w:val="2"/>
          </w:tcPr>
          <w:p w14:paraId="6E3F98C4" w14:textId="77777777" w:rsidR="00792C35" w:rsidRPr="00A30860" w:rsidRDefault="00792C35" w:rsidP="007E6FE6">
            <w:pPr>
              <w:tabs>
                <w:tab w:val="left" w:pos="567"/>
              </w:tabs>
              <w:spacing w:line="240" w:lineRule="auto"/>
              <w:jc w:val="center"/>
              <w:rPr>
                <w:sz w:val="26"/>
                <w:szCs w:val="26"/>
              </w:rPr>
            </w:pPr>
            <w:r w:rsidRPr="00A30860">
              <w:rPr>
                <w:sz w:val="26"/>
                <w:szCs w:val="26"/>
              </w:rPr>
              <w:t>8,3</w:t>
            </w:r>
          </w:p>
        </w:tc>
        <w:tc>
          <w:tcPr>
            <w:tcW w:w="2433" w:type="dxa"/>
            <w:gridSpan w:val="2"/>
          </w:tcPr>
          <w:p w14:paraId="18D47996" w14:textId="77777777" w:rsidR="00792C35" w:rsidRPr="00A30860" w:rsidRDefault="00792C35" w:rsidP="007E6FE6">
            <w:pPr>
              <w:tabs>
                <w:tab w:val="left" w:pos="567"/>
              </w:tabs>
              <w:spacing w:line="240" w:lineRule="auto"/>
              <w:jc w:val="center"/>
              <w:rPr>
                <w:sz w:val="26"/>
                <w:szCs w:val="26"/>
              </w:rPr>
            </w:pPr>
            <w:r w:rsidRPr="00A30860">
              <w:rPr>
                <w:sz w:val="26"/>
                <w:szCs w:val="26"/>
              </w:rPr>
              <w:t>5,4</w:t>
            </w:r>
          </w:p>
        </w:tc>
      </w:tr>
      <w:tr w:rsidR="00792C35" w:rsidRPr="00A30860" w14:paraId="22CF99B3" w14:textId="77777777" w:rsidTr="009C0682">
        <w:tc>
          <w:tcPr>
            <w:tcW w:w="1980" w:type="dxa"/>
          </w:tcPr>
          <w:p w14:paraId="55A974EA" w14:textId="77777777" w:rsidR="00792C35" w:rsidRPr="00A30860" w:rsidRDefault="00792C35" w:rsidP="007E6FE6">
            <w:pPr>
              <w:tabs>
                <w:tab w:val="left" w:pos="567"/>
              </w:tabs>
              <w:spacing w:line="240" w:lineRule="auto"/>
              <w:jc w:val="center"/>
              <w:rPr>
                <w:sz w:val="26"/>
                <w:szCs w:val="26"/>
              </w:rPr>
            </w:pPr>
            <w:r w:rsidRPr="00A30860">
              <w:rPr>
                <w:sz w:val="26"/>
                <w:szCs w:val="26"/>
              </w:rPr>
              <w:t>8-ые классы 3/79</w:t>
            </w:r>
          </w:p>
        </w:tc>
        <w:tc>
          <w:tcPr>
            <w:tcW w:w="1138" w:type="dxa"/>
          </w:tcPr>
          <w:p w14:paraId="60F729D2" w14:textId="77777777" w:rsidR="00792C35" w:rsidRPr="00A30860" w:rsidRDefault="00792C35" w:rsidP="007E6FE6">
            <w:pPr>
              <w:tabs>
                <w:tab w:val="left" w:pos="567"/>
              </w:tabs>
              <w:spacing w:line="240" w:lineRule="auto"/>
              <w:jc w:val="center"/>
              <w:rPr>
                <w:sz w:val="26"/>
                <w:szCs w:val="26"/>
              </w:rPr>
            </w:pPr>
            <w:r w:rsidRPr="00A30860">
              <w:rPr>
                <w:sz w:val="26"/>
                <w:szCs w:val="26"/>
              </w:rPr>
              <w:t>6,9</w:t>
            </w:r>
          </w:p>
        </w:tc>
        <w:tc>
          <w:tcPr>
            <w:tcW w:w="2240" w:type="dxa"/>
            <w:gridSpan w:val="3"/>
          </w:tcPr>
          <w:p w14:paraId="050C3DF3" w14:textId="77777777" w:rsidR="00792C35" w:rsidRPr="00A30860" w:rsidRDefault="00792C35" w:rsidP="007E6FE6">
            <w:pPr>
              <w:tabs>
                <w:tab w:val="left" w:pos="567"/>
              </w:tabs>
              <w:spacing w:line="240" w:lineRule="auto"/>
              <w:jc w:val="center"/>
              <w:rPr>
                <w:sz w:val="26"/>
                <w:szCs w:val="26"/>
              </w:rPr>
            </w:pPr>
            <w:r w:rsidRPr="00A30860">
              <w:rPr>
                <w:sz w:val="26"/>
                <w:szCs w:val="26"/>
              </w:rPr>
              <w:t>7,0</w:t>
            </w:r>
          </w:p>
        </w:tc>
        <w:tc>
          <w:tcPr>
            <w:tcW w:w="1843" w:type="dxa"/>
            <w:gridSpan w:val="2"/>
          </w:tcPr>
          <w:p w14:paraId="41B152E4" w14:textId="77777777" w:rsidR="00792C35" w:rsidRPr="00A30860" w:rsidRDefault="00792C35" w:rsidP="007E6FE6">
            <w:pPr>
              <w:tabs>
                <w:tab w:val="left" w:pos="567"/>
              </w:tabs>
              <w:spacing w:line="240" w:lineRule="auto"/>
              <w:jc w:val="center"/>
              <w:rPr>
                <w:sz w:val="26"/>
                <w:szCs w:val="26"/>
              </w:rPr>
            </w:pPr>
            <w:r w:rsidRPr="00A30860">
              <w:rPr>
                <w:sz w:val="26"/>
                <w:szCs w:val="26"/>
              </w:rPr>
              <w:t>7,0</w:t>
            </w:r>
          </w:p>
        </w:tc>
        <w:tc>
          <w:tcPr>
            <w:tcW w:w="2433" w:type="dxa"/>
            <w:gridSpan w:val="2"/>
          </w:tcPr>
          <w:p w14:paraId="4AC5D6D6" w14:textId="77777777" w:rsidR="00792C35" w:rsidRPr="00A30860" w:rsidRDefault="00792C35" w:rsidP="007E6FE6">
            <w:pPr>
              <w:tabs>
                <w:tab w:val="left" w:pos="567"/>
              </w:tabs>
              <w:spacing w:line="240" w:lineRule="auto"/>
              <w:jc w:val="center"/>
              <w:rPr>
                <w:sz w:val="26"/>
                <w:szCs w:val="26"/>
              </w:rPr>
            </w:pPr>
            <w:r w:rsidRPr="00A30860">
              <w:rPr>
                <w:sz w:val="26"/>
                <w:szCs w:val="26"/>
              </w:rPr>
              <w:t>4,5</w:t>
            </w:r>
          </w:p>
        </w:tc>
      </w:tr>
      <w:tr w:rsidR="00792C35" w:rsidRPr="00A30860" w14:paraId="3BBBF7C8" w14:textId="77777777" w:rsidTr="009C0682">
        <w:tc>
          <w:tcPr>
            <w:tcW w:w="1980" w:type="dxa"/>
          </w:tcPr>
          <w:p w14:paraId="11482639" w14:textId="77777777" w:rsidR="00792C35" w:rsidRPr="00A30860" w:rsidRDefault="00792C35" w:rsidP="007E6FE6">
            <w:pPr>
              <w:tabs>
                <w:tab w:val="left" w:pos="567"/>
              </w:tabs>
              <w:spacing w:line="240" w:lineRule="auto"/>
              <w:jc w:val="center"/>
              <w:rPr>
                <w:sz w:val="26"/>
                <w:szCs w:val="26"/>
              </w:rPr>
            </w:pPr>
            <w:r w:rsidRPr="00A30860">
              <w:rPr>
                <w:sz w:val="26"/>
                <w:szCs w:val="26"/>
              </w:rPr>
              <w:t>Итого</w:t>
            </w:r>
          </w:p>
        </w:tc>
        <w:tc>
          <w:tcPr>
            <w:tcW w:w="3402" w:type="dxa"/>
            <w:gridSpan w:val="5"/>
          </w:tcPr>
          <w:p w14:paraId="17EF030B" w14:textId="77777777" w:rsidR="00792C35" w:rsidRPr="00A30860" w:rsidRDefault="00792C35" w:rsidP="007E6FE6">
            <w:pPr>
              <w:tabs>
                <w:tab w:val="left" w:pos="567"/>
              </w:tabs>
              <w:spacing w:line="240" w:lineRule="auto"/>
              <w:jc w:val="center"/>
              <w:rPr>
                <w:sz w:val="26"/>
                <w:szCs w:val="26"/>
              </w:rPr>
            </w:pPr>
            <w:r w:rsidRPr="00A30860">
              <w:rPr>
                <w:sz w:val="26"/>
                <w:szCs w:val="26"/>
              </w:rPr>
              <w:t>47/1357</w:t>
            </w:r>
          </w:p>
        </w:tc>
        <w:tc>
          <w:tcPr>
            <w:tcW w:w="1843" w:type="dxa"/>
            <w:gridSpan w:val="2"/>
          </w:tcPr>
          <w:p w14:paraId="47548886" w14:textId="77777777" w:rsidR="00792C35" w:rsidRPr="00A30860" w:rsidRDefault="00792C35" w:rsidP="007E6FE6">
            <w:pPr>
              <w:tabs>
                <w:tab w:val="left" w:pos="567"/>
              </w:tabs>
              <w:spacing w:line="240" w:lineRule="auto"/>
              <w:jc w:val="center"/>
              <w:rPr>
                <w:sz w:val="26"/>
                <w:szCs w:val="26"/>
              </w:rPr>
            </w:pPr>
          </w:p>
        </w:tc>
        <w:tc>
          <w:tcPr>
            <w:tcW w:w="2409" w:type="dxa"/>
          </w:tcPr>
          <w:p w14:paraId="11065A1E" w14:textId="77777777" w:rsidR="00792C35" w:rsidRPr="00A30860" w:rsidRDefault="00792C35" w:rsidP="007E6FE6">
            <w:pPr>
              <w:tabs>
                <w:tab w:val="left" w:pos="567"/>
              </w:tabs>
              <w:spacing w:line="240" w:lineRule="auto"/>
              <w:jc w:val="center"/>
              <w:rPr>
                <w:sz w:val="26"/>
                <w:szCs w:val="26"/>
              </w:rPr>
            </w:pPr>
          </w:p>
        </w:tc>
      </w:tr>
    </w:tbl>
    <w:p w14:paraId="7C05C79D" w14:textId="77777777" w:rsidR="00CA788D" w:rsidRPr="00A30860" w:rsidRDefault="00CA788D" w:rsidP="007E6FE6">
      <w:pPr>
        <w:tabs>
          <w:tab w:val="left" w:pos="567"/>
        </w:tabs>
        <w:spacing w:after="0" w:line="240" w:lineRule="auto"/>
        <w:rPr>
          <w:rFonts w:ascii="Times New Roman" w:hAnsi="Times New Roman" w:cs="Times New Roman"/>
          <w:sz w:val="28"/>
          <w:szCs w:val="28"/>
        </w:rPr>
      </w:pPr>
    </w:p>
    <w:p w14:paraId="351D870D" w14:textId="77777777" w:rsidR="00792C35" w:rsidRPr="00A30860" w:rsidRDefault="009C0682" w:rsidP="007E6FE6">
      <w:pPr>
        <w:tabs>
          <w:tab w:val="left" w:pos="567"/>
        </w:tabs>
        <w:spacing w:after="0" w:line="240" w:lineRule="auto"/>
        <w:rPr>
          <w:rFonts w:ascii="Times New Roman" w:hAnsi="Times New Roman" w:cs="Times New Roman"/>
          <w:sz w:val="28"/>
          <w:szCs w:val="28"/>
        </w:rPr>
      </w:pPr>
      <w:r w:rsidRPr="00A30860">
        <w:rPr>
          <w:rFonts w:ascii="Times New Roman" w:hAnsi="Times New Roman" w:cs="Times New Roman"/>
          <w:sz w:val="28"/>
          <w:szCs w:val="28"/>
        </w:rPr>
        <w:t>Показатели мотивационных стратегий учащихся отражены в таблице ниже.</w:t>
      </w:r>
    </w:p>
    <w:p w14:paraId="48D2DDEE" w14:textId="77777777" w:rsidR="009C0682" w:rsidRPr="00A30860" w:rsidRDefault="009C0682" w:rsidP="007E6FE6">
      <w:pPr>
        <w:tabs>
          <w:tab w:val="left" w:pos="567"/>
        </w:tabs>
        <w:spacing w:after="0" w:line="240" w:lineRule="auto"/>
        <w:rPr>
          <w:rFonts w:ascii="Times New Roman" w:hAnsi="Times New Roman" w:cs="Times New Roman"/>
          <w:sz w:val="28"/>
          <w:szCs w:val="28"/>
        </w:rPr>
      </w:pPr>
    </w:p>
    <w:p w14:paraId="5C98D5FD" w14:textId="77777777" w:rsidR="00792C35" w:rsidRPr="00A30860" w:rsidRDefault="003C6A46" w:rsidP="00B179D1">
      <w:pPr>
        <w:tabs>
          <w:tab w:val="left" w:pos="567"/>
        </w:tabs>
        <w:spacing w:after="0" w:line="240" w:lineRule="auto"/>
        <w:rPr>
          <w:rFonts w:ascii="Times New Roman" w:hAnsi="Times New Roman" w:cs="Times New Roman"/>
          <w:sz w:val="28"/>
          <w:szCs w:val="28"/>
        </w:rPr>
      </w:pPr>
      <w:r w:rsidRPr="00A30860">
        <w:rPr>
          <w:rFonts w:ascii="Times New Roman" w:hAnsi="Times New Roman" w:cs="Times New Roman"/>
          <w:sz w:val="28"/>
          <w:szCs w:val="28"/>
        </w:rPr>
        <w:t>Таблица 15</w:t>
      </w:r>
      <w:r w:rsidR="00792C35" w:rsidRPr="00A30860">
        <w:rPr>
          <w:rFonts w:ascii="Times New Roman" w:hAnsi="Times New Roman" w:cs="Times New Roman"/>
          <w:sz w:val="28"/>
          <w:szCs w:val="28"/>
        </w:rPr>
        <w:t xml:space="preserve"> – Средние значения мотивационных стратегий у школьников 7-ых и 8-ых классов</w:t>
      </w:r>
    </w:p>
    <w:p w14:paraId="04C7BE4F" w14:textId="77777777" w:rsidR="00CA788D" w:rsidRPr="00A30860" w:rsidRDefault="00CA788D" w:rsidP="004048D7">
      <w:pPr>
        <w:tabs>
          <w:tab w:val="left" w:pos="567"/>
        </w:tabs>
        <w:spacing w:after="0" w:line="240" w:lineRule="auto"/>
        <w:ind w:firstLine="567"/>
        <w:rPr>
          <w:rFonts w:ascii="Times New Roman" w:hAnsi="Times New Roman" w:cs="Times New Roman"/>
          <w:sz w:val="28"/>
          <w:szCs w:val="28"/>
        </w:rPr>
      </w:pPr>
    </w:p>
    <w:tbl>
      <w:tblPr>
        <w:tblStyle w:val="a5"/>
        <w:tblW w:w="9606" w:type="dxa"/>
        <w:tblLayout w:type="fixed"/>
        <w:tblLook w:val="04A0" w:firstRow="1" w:lastRow="0" w:firstColumn="1" w:lastColumn="0" w:noHBand="0" w:noVBand="1"/>
      </w:tblPr>
      <w:tblGrid>
        <w:gridCol w:w="2405"/>
        <w:gridCol w:w="1318"/>
        <w:gridCol w:w="241"/>
        <w:gridCol w:w="1673"/>
        <w:gridCol w:w="1843"/>
        <w:gridCol w:w="2126"/>
      </w:tblGrid>
      <w:tr w:rsidR="00792C35" w:rsidRPr="00A30860" w14:paraId="225B4A60" w14:textId="77777777" w:rsidTr="0088509E">
        <w:tc>
          <w:tcPr>
            <w:tcW w:w="2405" w:type="dxa"/>
          </w:tcPr>
          <w:p w14:paraId="6E5645A4" w14:textId="77777777" w:rsidR="00792C35" w:rsidRPr="00A30860" w:rsidRDefault="00792C35" w:rsidP="00B179D1">
            <w:pPr>
              <w:tabs>
                <w:tab w:val="left" w:pos="567"/>
              </w:tabs>
              <w:spacing w:line="240" w:lineRule="auto"/>
              <w:jc w:val="center"/>
              <w:rPr>
                <w:sz w:val="24"/>
                <w:szCs w:val="24"/>
              </w:rPr>
            </w:pPr>
            <w:r w:rsidRPr="00A30860">
              <w:rPr>
                <w:sz w:val="24"/>
                <w:szCs w:val="24"/>
              </w:rPr>
              <w:t>Испытуемые</w:t>
            </w:r>
          </w:p>
        </w:tc>
        <w:tc>
          <w:tcPr>
            <w:tcW w:w="1559" w:type="dxa"/>
            <w:gridSpan w:val="2"/>
          </w:tcPr>
          <w:p w14:paraId="7EBA92A5" w14:textId="77777777" w:rsidR="00792C35" w:rsidRPr="00A30860" w:rsidRDefault="00792C35" w:rsidP="00B179D1">
            <w:pPr>
              <w:tabs>
                <w:tab w:val="left" w:pos="567"/>
              </w:tabs>
              <w:spacing w:line="240" w:lineRule="auto"/>
              <w:rPr>
                <w:sz w:val="24"/>
                <w:szCs w:val="24"/>
              </w:rPr>
            </w:pPr>
            <w:proofErr w:type="spellStart"/>
            <w:r w:rsidRPr="00A30860">
              <w:rPr>
                <w:spacing w:val="-5"/>
                <w:sz w:val="24"/>
                <w:szCs w:val="24"/>
              </w:rPr>
              <w:t>Интернально</w:t>
            </w:r>
            <w:proofErr w:type="spellEnd"/>
            <w:r w:rsidRPr="00A30860">
              <w:rPr>
                <w:spacing w:val="-5"/>
                <w:sz w:val="24"/>
                <w:szCs w:val="24"/>
              </w:rPr>
              <w:t>-объектная стратегия избегания</w:t>
            </w:r>
          </w:p>
        </w:tc>
        <w:tc>
          <w:tcPr>
            <w:tcW w:w="1673" w:type="dxa"/>
          </w:tcPr>
          <w:p w14:paraId="5698BDB3" w14:textId="77777777" w:rsidR="00792C35" w:rsidRPr="00A30860" w:rsidRDefault="00792C35" w:rsidP="00B179D1">
            <w:pPr>
              <w:tabs>
                <w:tab w:val="left" w:pos="567"/>
              </w:tabs>
              <w:spacing w:line="240" w:lineRule="auto"/>
              <w:jc w:val="center"/>
              <w:rPr>
                <w:sz w:val="24"/>
                <w:szCs w:val="24"/>
              </w:rPr>
            </w:pPr>
            <w:proofErr w:type="spellStart"/>
            <w:r w:rsidRPr="00A30860">
              <w:rPr>
                <w:spacing w:val="-6"/>
                <w:sz w:val="24"/>
                <w:szCs w:val="24"/>
              </w:rPr>
              <w:t>Интернально</w:t>
            </w:r>
            <w:proofErr w:type="spellEnd"/>
            <w:r w:rsidRPr="00A30860">
              <w:rPr>
                <w:spacing w:val="-6"/>
                <w:sz w:val="24"/>
                <w:szCs w:val="24"/>
              </w:rPr>
              <w:t>-субъектная стратегия сотрудничества</w:t>
            </w:r>
          </w:p>
        </w:tc>
        <w:tc>
          <w:tcPr>
            <w:tcW w:w="1843" w:type="dxa"/>
          </w:tcPr>
          <w:p w14:paraId="3CB25C50" w14:textId="77777777" w:rsidR="00792C35" w:rsidRPr="00A30860" w:rsidRDefault="00792C35" w:rsidP="00B179D1">
            <w:pPr>
              <w:tabs>
                <w:tab w:val="left" w:pos="567"/>
              </w:tabs>
              <w:spacing w:line="240" w:lineRule="auto"/>
              <w:jc w:val="center"/>
              <w:rPr>
                <w:sz w:val="24"/>
                <w:szCs w:val="24"/>
              </w:rPr>
            </w:pPr>
            <w:proofErr w:type="spellStart"/>
            <w:r w:rsidRPr="00A30860">
              <w:rPr>
                <w:spacing w:val="-6"/>
                <w:sz w:val="24"/>
                <w:szCs w:val="24"/>
              </w:rPr>
              <w:t>Экстернально</w:t>
            </w:r>
            <w:proofErr w:type="spellEnd"/>
            <w:r w:rsidRPr="00A30860">
              <w:rPr>
                <w:spacing w:val="-6"/>
                <w:sz w:val="24"/>
                <w:szCs w:val="24"/>
              </w:rPr>
              <w:t>-субъектная стратегия соперничества</w:t>
            </w:r>
          </w:p>
        </w:tc>
        <w:tc>
          <w:tcPr>
            <w:tcW w:w="2126" w:type="dxa"/>
          </w:tcPr>
          <w:p w14:paraId="218C2C33" w14:textId="77777777" w:rsidR="00792C35" w:rsidRPr="00A30860" w:rsidRDefault="00792C35" w:rsidP="00B179D1">
            <w:pPr>
              <w:widowControl w:val="0"/>
              <w:shd w:val="clear" w:color="auto" w:fill="FFFFFF"/>
              <w:tabs>
                <w:tab w:val="left" w:pos="567"/>
                <w:tab w:val="left" w:pos="2765"/>
              </w:tabs>
              <w:autoSpaceDE w:val="0"/>
              <w:autoSpaceDN w:val="0"/>
              <w:adjustRightInd w:val="0"/>
              <w:spacing w:line="240" w:lineRule="auto"/>
              <w:jc w:val="center"/>
              <w:rPr>
                <w:sz w:val="24"/>
                <w:szCs w:val="24"/>
              </w:rPr>
            </w:pPr>
            <w:proofErr w:type="spellStart"/>
            <w:r w:rsidRPr="00A30860">
              <w:rPr>
                <w:spacing w:val="-6"/>
                <w:sz w:val="24"/>
                <w:szCs w:val="24"/>
              </w:rPr>
              <w:t>Экстернально</w:t>
            </w:r>
            <w:proofErr w:type="spellEnd"/>
            <w:r w:rsidRPr="00A30860">
              <w:rPr>
                <w:spacing w:val="-6"/>
                <w:sz w:val="24"/>
                <w:szCs w:val="24"/>
              </w:rPr>
              <w:t>-объектная стратегия приспособления</w:t>
            </w:r>
          </w:p>
          <w:p w14:paraId="198870C7" w14:textId="77777777" w:rsidR="00792C35" w:rsidRPr="00A30860" w:rsidRDefault="00792C35" w:rsidP="00B179D1">
            <w:pPr>
              <w:tabs>
                <w:tab w:val="left" w:pos="567"/>
              </w:tabs>
              <w:spacing w:line="240" w:lineRule="auto"/>
              <w:jc w:val="center"/>
              <w:rPr>
                <w:sz w:val="24"/>
                <w:szCs w:val="24"/>
              </w:rPr>
            </w:pPr>
          </w:p>
        </w:tc>
      </w:tr>
      <w:tr w:rsidR="00792C35" w:rsidRPr="00A30860" w14:paraId="450EC2F6" w14:textId="77777777" w:rsidTr="0088509E">
        <w:tc>
          <w:tcPr>
            <w:tcW w:w="2405" w:type="dxa"/>
          </w:tcPr>
          <w:p w14:paraId="234114AD" w14:textId="77777777" w:rsidR="00792C35" w:rsidRPr="00A30860" w:rsidRDefault="00792C35" w:rsidP="00B179D1">
            <w:pPr>
              <w:tabs>
                <w:tab w:val="left" w:pos="567"/>
              </w:tabs>
              <w:spacing w:line="240" w:lineRule="auto"/>
              <w:jc w:val="center"/>
              <w:rPr>
                <w:sz w:val="26"/>
                <w:szCs w:val="26"/>
              </w:rPr>
            </w:pPr>
            <w:r w:rsidRPr="00A30860">
              <w:rPr>
                <w:sz w:val="26"/>
                <w:szCs w:val="26"/>
              </w:rPr>
              <w:t>1</w:t>
            </w:r>
          </w:p>
        </w:tc>
        <w:tc>
          <w:tcPr>
            <w:tcW w:w="1559" w:type="dxa"/>
            <w:gridSpan w:val="2"/>
          </w:tcPr>
          <w:p w14:paraId="12C2F57C" w14:textId="77777777" w:rsidR="00792C35" w:rsidRPr="00A30860" w:rsidRDefault="00792C35" w:rsidP="00B179D1">
            <w:pPr>
              <w:tabs>
                <w:tab w:val="left" w:pos="567"/>
              </w:tabs>
              <w:spacing w:line="240" w:lineRule="auto"/>
              <w:jc w:val="center"/>
              <w:rPr>
                <w:spacing w:val="-5"/>
                <w:sz w:val="26"/>
                <w:szCs w:val="26"/>
              </w:rPr>
            </w:pPr>
            <w:r w:rsidRPr="00A30860">
              <w:rPr>
                <w:spacing w:val="-5"/>
                <w:sz w:val="26"/>
                <w:szCs w:val="26"/>
              </w:rPr>
              <w:t>2</w:t>
            </w:r>
          </w:p>
        </w:tc>
        <w:tc>
          <w:tcPr>
            <w:tcW w:w="1673" w:type="dxa"/>
          </w:tcPr>
          <w:p w14:paraId="5C505835" w14:textId="77777777" w:rsidR="00792C35" w:rsidRPr="00A30860" w:rsidRDefault="00792C35" w:rsidP="00B179D1">
            <w:pPr>
              <w:tabs>
                <w:tab w:val="left" w:pos="567"/>
              </w:tabs>
              <w:spacing w:line="240" w:lineRule="auto"/>
              <w:jc w:val="center"/>
              <w:rPr>
                <w:spacing w:val="-6"/>
                <w:sz w:val="26"/>
                <w:szCs w:val="26"/>
              </w:rPr>
            </w:pPr>
            <w:r w:rsidRPr="00A30860">
              <w:rPr>
                <w:spacing w:val="-6"/>
                <w:sz w:val="26"/>
                <w:szCs w:val="26"/>
              </w:rPr>
              <w:t>3</w:t>
            </w:r>
          </w:p>
        </w:tc>
        <w:tc>
          <w:tcPr>
            <w:tcW w:w="1843" w:type="dxa"/>
          </w:tcPr>
          <w:p w14:paraId="1154D202" w14:textId="77777777" w:rsidR="00792C35" w:rsidRPr="00A30860" w:rsidRDefault="00792C35" w:rsidP="00B179D1">
            <w:pPr>
              <w:tabs>
                <w:tab w:val="left" w:pos="567"/>
              </w:tabs>
              <w:spacing w:line="240" w:lineRule="auto"/>
              <w:jc w:val="center"/>
              <w:rPr>
                <w:spacing w:val="-6"/>
                <w:sz w:val="26"/>
                <w:szCs w:val="26"/>
              </w:rPr>
            </w:pPr>
            <w:r w:rsidRPr="00A30860">
              <w:rPr>
                <w:spacing w:val="-6"/>
                <w:sz w:val="26"/>
                <w:szCs w:val="26"/>
              </w:rPr>
              <w:t>4</w:t>
            </w:r>
          </w:p>
        </w:tc>
        <w:tc>
          <w:tcPr>
            <w:tcW w:w="2126" w:type="dxa"/>
          </w:tcPr>
          <w:p w14:paraId="7E0947A7" w14:textId="77777777" w:rsidR="00792C35" w:rsidRPr="00A30860" w:rsidRDefault="00792C35" w:rsidP="00B179D1">
            <w:pPr>
              <w:widowControl w:val="0"/>
              <w:shd w:val="clear" w:color="auto" w:fill="FFFFFF"/>
              <w:tabs>
                <w:tab w:val="left" w:pos="567"/>
                <w:tab w:val="left" w:pos="2765"/>
              </w:tabs>
              <w:autoSpaceDE w:val="0"/>
              <w:autoSpaceDN w:val="0"/>
              <w:adjustRightInd w:val="0"/>
              <w:spacing w:line="240" w:lineRule="auto"/>
              <w:jc w:val="center"/>
              <w:rPr>
                <w:spacing w:val="-6"/>
                <w:sz w:val="26"/>
                <w:szCs w:val="26"/>
              </w:rPr>
            </w:pPr>
            <w:r w:rsidRPr="00A30860">
              <w:rPr>
                <w:spacing w:val="-6"/>
                <w:sz w:val="26"/>
                <w:szCs w:val="26"/>
              </w:rPr>
              <w:t>5</w:t>
            </w:r>
          </w:p>
        </w:tc>
      </w:tr>
      <w:tr w:rsidR="00792C35" w:rsidRPr="00A30860" w14:paraId="370DA7B9" w14:textId="77777777" w:rsidTr="00792C35">
        <w:tc>
          <w:tcPr>
            <w:tcW w:w="9606" w:type="dxa"/>
            <w:gridSpan w:val="6"/>
          </w:tcPr>
          <w:p w14:paraId="625A236B" w14:textId="77777777" w:rsidR="00792C35" w:rsidRPr="00A30860" w:rsidRDefault="00792C35" w:rsidP="00B179D1">
            <w:pPr>
              <w:tabs>
                <w:tab w:val="left" w:pos="567"/>
              </w:tabs>
              <w:spacing w:line="240" w:lineRule="auto"/>
              <w:jc w:val="center"/>
              <w:rPr>
                <w:i/>
                <w:sz w:val="26"/>
                <w:szCs w:val="26"/>
              </w:rPr>
            </w:pPr>
            <w:r w:rsidRPr="00A30860">
              <w:rPr>
                <w:i/>
                <w:sz w:val="26"/>
                <w:szCs w:val="26"/>
              </w:rPr>
              <w:t>КГУ Школа-гимназия имени А.С. Пушкина</w:t>
            </w:r>
          </w:p>
        </w:tc>
      </w:tr>
      <w:tr w:rsidR="00792C35" w:rsidRPr="00A30860" w14:paraId="64C147E7" w14:textId="77777777" w:rsidTr="0088509E">
        <w:tc>
          <w:tcPr>
            <w:tcW w:w="2405" w:type="dxa"/>
          </w:tcPr>
          <w:p w14:paraId="21E8349B" w14:textId="77777777" w:rsidR="00792C35" w:rsidRPr="00A30860" w:rsidRDefault="00792C35" w:rsidP="00B179D1">
            <w:pPr>
              <w:tabs>
                <w:tab w:val="left" w:pos="567"/>
              </w:tabs>
              <w:spacing w:line="240" w:lineRule="auto"/>
              <w:jc w:val="center"/>
              <w:rPr>
                <w:sz w:val="26"/>
                <w:szCs w:val="26"/>
              </w:rPr>
            </w:pPr>
            <w:r w:rsidRPr="00A30860">
              <w:rPr>
                <w:sz w:val="26"/>
                <w:szCs w:val="26"/>
              </w:rPr>
              <w:t>7-ые классы (10/307)</w:t>
            </w:r>
          </w:p>
        </w:tc>
        <w:tc>
          <w:tcPr>
            <w:tcW w:w="1559" w:type="dxa"/>
            <w:gridSpan w:val="2"/>
          </w:tcPr>
          <w:p w14:paraId="6436F453" w14:textId="77777777" w:rsidR="00792C35" w:rsidRPr="00A30860" w:rsidRDefault="00792C35" w:rsidP="00B179D1">
            <w:pPr>
              <w:tabs>
                <w:tab w:val="left" w:pos="567"/>
              </w:tabs>
              <w:spacing w:line="240" w:lineRule="auto"/>
              <w:jc w:val="center"/>
              <w:rPr>
                <w:sz w:val="26"/>
                <w:szCs w:val="26"/>
              </w:rPr>
            </w:pPr>
            <w:r w:rsidRPr="00A30860">
              <w:rPr>
                <w:sz w:val="26"/>
                <w:szCs w:val="26"/>
              </w:rPr>
              <w:t>8,2</w:t>
            </w:r>
          </w:p>
        </w:tc>
        <w:tc>
          <w:tcPr>
            <w:tcW w:w="1673" w:type="dxa"/>
          </w:tcPr>
          <w:p w14:paraId="2B480213" w14:textId="77777777" w:rsidR="00792C35" w:rsidRPr="00A30860" w:rsidRDefault="00792C35" w:rsidP="00B179D1">
            <w:pPr>
              <w:tabs>
                <w:tab w:val="left" w:pos="567"/>
              </w:tabs>
              <w:spacing w:line="240" w:lineRule="auto"/>
              <w:jc w:val="center"/>
              <w:rPr>
                <w:sz w:val="26"/>
                <w:szCs w:val="26"/>
              </w:rPr>
            </w:pPr>
            <w:r w:rsidRPr="00A30860">
              <w:rPr>
                <w:sz w:val="26"/>
                <w:szCs w:val="26"/>
              </w:rPr>
              <w:t>5,1</w:t>
            </w:r>
          </w:p>
        </w:tc>
        <w:tc>
          <w:tcPr>
            <w:tcW w:w="1843" w:type="dxa"/>
          </w:tcPr>
          <w:p w14:paraId="0484584A" w14:textId="77777777" w:rsidR="00792C35" w:rsidRPr="00A30860" w:rsidRDefault="00792C35" w:rsidP="00B179D1">
            <w:pPr>
              <w:tabs>
                <w:tab w:val="left" w:pos="567"/>
              </w:tabs>
              <w:spacing w:line="240" w:lineRule="auto"/>
              <w:jc w:val="center"/>
              <w:rPr>
                <w:sz w:val="26"/>
                <w:szCs w:val="26"/>
              </w:rPr>
            </w:pPr>
            <w:r w:rsidRPr="00A30860">
              <w:rPr>
                <w:sz w:val="26"/>
                <w:szCs w:val="26"/>
              </w:rPr>
              <w:t>10,6</w:t>
            </w:r>
          </w:p>
        </w:tc>
        <w:tc>
          <w:tcPr>
            <w:tcW w:w="2126" w:type="dxa"/>
          </w:tcPr>
          <w:p w14:paraId="643BCA00" w14:textId="77777777" w:rsidR="00792C35" w:rsidRPr="00A30860" w:rsidRDefault="00792C35" w:rsidP="00B179D1">
            <w:pPr>
              <w:tabs>
                <w:tab w:val="left" w:pos="567"/>
              </w:tabs>
              <w:spacing w:line="240" w:lineRule="auto"/>
              <w:jc w:val="center"/>
              <w:rPr>
                <w:sz w:val="26"/>
                <w:szCs w:val="26"/>
              </w:rPr>
            </w:pPr>
            <w:r w:rsidRPr="00A30860">
              <w:rPr>
                <w:sz w:val="26"/>
                <w:szCs w:val="26"/>
              </w:rPr>
              <w:t>5,0</w:t>
            </w:r>
          </w:p>
        </w:tc>
      </w:tr>
      <w:tr w:rsidR="00792C35" w:rsidRPr="00A30860" w14:paraId="5610691C" w14:textId="77777777" w:rsidTr="0088509E">
        <w:tc>
          <w:tcPr>
            <w:tcW w:w="2405" w:type="dxa"/>
          </w:tcPr>
          <w:p w14:paraId="65F043F4" w14:textId="77777777" w:rsidR="00792C35" w:rsidRPr="00A30860" w:rsidRDefault="00792C35" w:rsidP="00B179D1">
            <w:pPr>
              <w:tabs>
                <w:tab w:val="left" w:pos="567"/>
              </w:tabs>
              <w:spacing w:line="240" w:lineRule="auto"/>
              <w:jc w:val="center"/>
              <w:rPr>
                <w:sz w:val="26"/>
                <w:szCs w:val="26"/>
              </w:rPr>
            </w:pPr>
            <w:r w:rsidRPr="00A30860">
              <w:rPr>
                <w:sz w:val="26"/>
                <w:szCs w:val="26"/>
              </w:rPr>
              <w:t>8-ые классы 8/239</w:t>
            </w:r>
          </w:p>
        </w:tc>
        <w:tc>
          <w:tcPr>
            <w:tcW w:w="1559" w:type="dxa"/>
            <w:gridSpan w:val="2"/>
          </w:tcPr>
          <w:p w14:paraId="4D6BDC14" w14:textId="77777777" w:rsidR="00792C35" w:rsidRPr="00A30860" w:rsidRDefault="00792C35" w:rsidP="00B179D1">
            <w:pPr>
              <w:tabs>
                <w:tab w:val="left" w:pos="567"/>
              </w:tabs>
              <w:spacing w:line="240" w:lineRule="auto"/>
              <w:jc w:val="center"/>
              <w:rPr>
                <w:sz w:val="26"/>
                <w:szCs w:val="26"/>
              </w:rPr>
            </w:pPr>
            <w:r w:rsidRPr="00A30860">
              <w:rPr>
                <w:sz w:val="26"/>
                <w:szCs w:val="26"/>
              </w:rPr>
              <w:t>8,7</w:t>
            </w:r>
          </w:p>
        </w:tc>
        <w:tc>
          <w:tcPr>
            <w:tcW w:w="1673" w:type="dxa"/>
          </w:tcPr>
          <w:p w14:paraId="3DE6CF72" w14:textId="77777777" w:rsidR="00792C35" w:rsidRPr="00A30860" w:rsidRDefault="00792C35" w:rsidP="00B179D1">
            <w:pPr>
              <w:tabs>
                <w:tab w:val="left" w:pos="567"/>
              </w:tabs>
              <w:spacing w:line="240" w:lineRule="auto"/>
              <w:jc w:val="center"/>
              <w:rPr>
                <w:sz w:val="26"/>
                <w:szCs w:val="26"/>
              </w:rPr>
            </w:pPr>
            <w:r w:rsidRPr="00A30860">
              <w:rPr>
                <w:sz w:val="26"/>
                <w:szCs w:val="26"/>
              </w:rPr>
              <w:t>4,7</w:t>
            </w:r>
          </w:p>
        </w:tc>
        <w:tc>
          <w:tcPr>
            <w:tcW w:w="1843" w:type="dxa"/>
          </w:tcPr>
          <w:p w14:paraId="5AB11CA2" w14:textId="77777777" w:rsidR="00792C35" w:rsidRPr="00A30860" w:rsidRDefault="00792C35" w:rsidP="00B179D1">
            <w:pPr>
              <w:tabs>
                <w:tab w:val="left" w:pos="567"/>
              </w:tabs>
              <w:spacing w:line="240" w:lineRule="auto"/>
              <w:jc w:val="center"/>
              <w:rPr>
                <w:sz w:val="26"/>
                <w:szCs w:val="26"/>
              </w:rPr>
            </w:pPr>
            <w:r w:rsidRPr="00A30860">
              <w:rPr>
                <w:sz w:val="26"/>
                <w:szCs w:val="26"/>
              </w:rPr>
              <w:t>7,3</w:t>
            </w:r>
          </w:p>
        </w:tc>
        <w:tc>
          <w:tcPr>
            <w:tcW w:w="2126" w:type="dxa"/>
          </w:tcPr>
          <w:p w14:paraId="57A452FC" w14:textId="77777777" w:rsidR="00792C35" w:rsidRPr="00A30860" w:rsidRDefault="00792C35" w:rsidP="00B179D1">
            <w:pPr>
              <w:tabs>
                <w:tab w:val="left" w:pos="567"/>
              </w:tabs>
              <w:spacing w:line="240" w:lineRule="auto"/>
              <w:jc w:val="center"/>
              <w:rPr>
                <w:sz w:val="26"/>
                <w:szCs w:val="26"/>
              </w:rPr>
            </w:pPr>
            <w:r w:rsidRPr="00A30860">
              <w:rPr>
                <w:sz w:val="26"/>
                <w:szCs w:val="26"/>
              </w:rPr>
              <w:t>5,5</w:t>
            </w:r>
          </w:p>
        </w:tc>
      </w:tr>
      <w:tr w:rsidR="00792C35" w:rsidRPr="00A30860" w14:paraId="7F3A5416" w14:textId="77777777" w:rsidTr="00792C35">
        <w:tc>
          <w:tcPr>
            <w:tcW w:w="9606" w:type="dxa"/>
            <w:gridSpan w:val="6"/>
          </w:tcPr>
          <w:p w14:paraId="4E9D2FA9" w14:textId="77777777" w:rsidR="00792C35" w:rsidRPr="00A30860" w:rsidRDefault="00792C35" w:rsidP="00B179D1">
            <w:pPr>
              <w:tabs>
                <w:tab w:val="left" w:pos="567"/>
              </w:tabs>
              <w:spacing w:line="240" w:lineRule="auto"/>
              <w:jc w:val="center"/>
              <w:rPr>
                <w:i/>
                <w:sz w:val="26"/>
                <w:szCs w:val="26"/>
              </w:rPr>
            </w:pPr>
            <w:r w:rsidRPr="00A30860">
              <w:rPr>
                <w:i/>
                <w:sz w:val="26"/>
                <w:szCs w:val="26"/>
              </w:rPr>
              <w:t>КГУ Школа-гимназия № 45</w:t>
            </w:r>
          </w:p>
        </w:tc>
      </w:tr>
      <w:tr w:rsidR="00792C35" w:rsidRPr="00A30860" w14:paraId="7C916871" w14:textId="77777777" w:rsidTr="0088509E">
        <w:tc>
          <w:tcPr>
            <w:tcW w:w="2405" w:type="dxa"/>
            <w:tcBorders>
              <w:bottom w:val="single" w:sz="4" w:space="0" w:color="auto"/>
            </w:tcBorders>
          </w:tcPr>
          <w:p w14:paraId="7BB8CD32" w14:textId="77777777" w:rsidR="00792C35" w:rsidRPr="00A30860" w:rsidRDefault="00792C35" w:rsidP="00B179D1">
            <w:pPr>
              <w:tabs>
                <w:tab w:val="left" w:pos="567"/>
              </w:tabs>
              <w:spacing w:line="240" w:lineRule="auto"/>
              <w:jc w:val="center"/>
              <w:rPr>
                <w:sz w:val="26"/>
                <w:szCs w:val="26"/>
              </w:rPr>
            </w:pPr>
            <w:r w:rsidRPr="00A30860">
              <w:rPr>
                <w:sz w:val="26"/>
                <w:szCs w:val="26"/>
              </w:rPr>
              <w:t>7-ые классы 6/183</w:t>
            </w:r>
          </w:p>
        </w:tc>
        <w:tc>
          <w:tcPr>
            <w:tcW w:w="1559" w:type="dxa"/>
            <w:gridSpan w:val="2"/>
            <w:tcBorders>
              <w:bottom w:val="single" w:sz="4" w:space="0" w:color="auto"/>
            </w:tcBorders>
          </w:tcPr>
          <w:p w14:paraId="7BA4E515" w14:textId="77777777" w:rsidR="00792C35" w:rsidRPr="00A30860" w:rsidRDefault="00792C35" w:rsidP="00B179D1">
            <w:pPr>
              <w:tabs>
                <w:tab w:val="left" w:pos="567"/>
              </w:tabs>
              <w:spacing w:line="240" w:lineRule="auto"/>
              <w:jc w:val="center"/>
              <w:rPr>
                <w:sz w:val="26"/>
                <w:szCs w:val="26"/>
              </w:rPr>
            </w:pPr>
            <w:r w:rsidRPr="00A30860">
              <w:rPr>
                <w:sz w:val="26"/>
                <w:szCs w:val="26"/>
              </w:rPr>
              <w:t>8,7</w:t>
            </w:r>
          </w:p>
        </w:tc>
        <w:tc>
          <w:tcPr>
            <w:tcW w:w="1673" w:type="dxa"/>
            <w:tcBorders>
              <w:bottom w:val="single" w:sz="4" w:space="0" w:color="auto"/>
            </w:tcBorders>
          </w:tcPr>
          <w:p w14:paraId="7FF54272" w14:textId="77777777" w:rsidR="00792C35" w:rsidRPr="00A30860" w:rsidRDefault="00792C35" w:rsidP="00B179D1">
            <w:pPr>
              <w:tabs>
                <w:tab w:val="left" w:pos="567"/>
              </w:tabs>
              <w:spacing w:line="240" w:lineRule="auto"/>
              <w:jc w:val="center"/>
              <w:rPr>
                <w:sz w:val="26"/>
                <w:szCs w:val="26"/>
              </w:rPr>
            </w:pPr>
            <w:r w:rsidRPr="00A30860">
              <w:rPr>
                <w:sz w:val="26"/>
                <w:szCs w:val="26"/>
              </w:rPr>
              <w:t>4,7</w:t>
            </w:r>
          </w:p>
        </w:tc>
        <w:tc>
          <w:tcPr>
            <w:tcW w:w="1843" w:type="dxa"/>
            <w:tcBorders>
              <w:bottom w:val="single" w:sz="4" w:space="0" w:color="auto"/>
            </w:tcBorders>
          </w:tcPr>
          <w:p w14:paraId="7F031E4C" w14:textId="77777777" w:rsidR="00792C35" w:rsidRPr="00A30860" w:rsidRDefault="00792C35" w:rsidP="00B179D1">
            <w:pPr>
              <w:tabs>
                <w:tab w:val="left" w:pos="567"/>
              </w:tabs>
              <w:spacing w:line="240" w:lineRule="auto"/>
              <w:jc w:val="center"/>
              <w:rPr>
                <w:sz w:val="26"/>
                <w:szCs w:val="26"/>
              </w:rPr>
            </w:pPr>
            <w:r w:rsidRPr="00A30860">
              <w:rPr>
                <w:sz w:val="26"/>
                <w:szCs w:val="26"/>
              </w:rPr>
              <w:t>10,7</w:t>
            </w:r>
          </w:p>
        </w:tc>
        <w:tc>
          <w:tcPr>
            <w:tcW w:w="2126" w:type="dxa"/>
            <w:tcBorders>
              <w:bottom w:val="single" w:sz="4" w:space="0" w:color="auto"/>
            </w:tcBorders>
          </w:tcPr>
          <w:p w14:paraId="35AE58CC" w14:textId="77777777" w:rsidR="00792C35" w:rsidRPr="00A30860" w:rsidRDefault="00792C35" w:rsidP="00B179D1">
            <w:pPr>
              <w:tabs>
                <w:tab w:val="left" w:pos="567"/>
              </w:tabs>
              <w:spacing w:line="240" w:lineRule="auto"/>
              <w:jc w:val="center"/>
              <w:rPr>
                <w:sz w:val="26"/>
                <w:szCs w:val="26"/>
              </w:rPr>
            </w:pPr>
            <w:r w:rsidRPr="00A30860">
              <w:rPr>
                <w:sz w:val="26"/>
                <w:szCs w:val="26"/>
              </w:rPr>
              <w:t>6,0</w:t>
            </w:r>
          </w:p>
        </w:tc>
      </w:tr>
      <w:tr w:rsidR="00792C35" w:rsidRPr="00A30860" w14:paraId="71E54342" w14:textId="77777777" w:rsidTr="0088509E">
        <w:tc>
          <w:tcPr>
            <w:tcW w:w="2405" w:type="dxa"/>
            <w:tcBorders>
              <w:bottom w:val="nil"/>
            </w:tcBorders>
          </w:tcPr>
          <w:p w14:paraId="7160AB30" w14:textId="77777777" w:rsidR="00792C35" w:rsidRPr="00A30860" w:rsidRDefault="00792C35" w:rsidP="00B179D1">
            <w:pPr>
              <w:tabs>
                <w:tab w:val="left" w:pos="567"/>
              </w:tabs>
              <w:spacing w:line="240" w:lineRule="auto"/>
              <w:jc w:val="center"/>
              <w:rPr>
                <w:sz w:val="26"/>
                <w:szCs w:val="26"/>
              </w:rPr>
            </w:pPr>
            <w:r w:rsidRPr="00A30860">
              <w:rPr>
                <w:sz w:val="26"/>
                <w:szCs w:val="26"/>
              </w:rPr>
              <w:t>8-ые классы 5/153</w:t>
            </w:r>
          </w:p>
        </w:tc>
        <w:tc>
          <w:tcPr>
            <w:tcW w:w="1559" w:type="dxa"/>
            <w:gridSpan w:val="2"/>
            <w:tcBorders>
              <w:bottom w:val="nil"/>
            </w:tcBorders>
          </w:tcPr>
          <w:p w14:paraId="24943F42" w14:textId="77777777" w:rsidR="00792C35" w:rsidRPr="00A30860" w:rsidRDefault="00792C35" w:rsidP="00B179D1">
            <w:pPr>
              <w:tabs>
                <w:tab w:val="left" w:pos="567"/>
              </w:tabs>
              <w:spacing w:line="240" w:lineRule="auto"/>
              <w:jc w:val="center"/>
              <w:rPr>
                <w:sz w:val="26"/>
                <w:szCs w:val="26"/>
              </w:rPr>
            </w:pPr>
            <w:r w:rsidRPr="00A30860">
              <w:rPr>
                <w:sz w:val="26"/>
                <w:szCs w:val="26"/>
              </w:rPr>
              <w:t>8,6</w:t>
            </w:r>
          </w:p>
        </w:tc>
        <w:tc>
          <w:tcPr>
            <w:tcW w:w="1673" w:type="dxa"/>
            <w:tcBorders>
              <w:bottom w:val="nil"/>
            </w:tcBorders>
          </w:tcPr>
          <w:p w14:paraId="664B9354" w14:textId="77777777" w:rsidR="00792C35" w:rsidRPr="00A30860" w:rsidRDefault="00792C35" w:rsidP="00B179D1">
            <w:pPr>
              <w:tabs>
                <w:tab w:val="left" w:pos="567"/>
              </w:tabs>
              <w:spacing w:line="240" w:lineRule="auto"/>
              <w:jc w:val="center"/>
              <w:rPr>
                <w:sz w:val="26"/>
                <w:szCs w:val="26"/>
              </w:rPr>
            </w:pPr>
            <w:r w:rsidRPr="00A30860">
              <w:rPr>
                <w:sz w:val="26"/>
                <w:szCs w:val="26"/>
              </w:rPr>
              <w:t>4,5</w:t>
            </w:r>
          </w:p>
        </w:tc>
        <w:tc>
          <w:tcPr>
            <w:tcW w:w="1843" w:type="dxa"/>
            <w:tcBorders>
              <w:bottom w:val="nil"/>
            </w:tcBorders>
          </w:tcPr>
          <w:p w14:paraId="7C5FDADF" w14:textId="77777777" w:rsidR="00792C35" w:rsidRPr="00A30860" w:rsidRDefault="00792C35" w:rsidP="00B179D1">
            <w:pPr>
              <w:tabs>
                <w:tab w:val="left" w:pos="567"/>
              </w:tabs>
              <w:spacing w:line="240" w:lineRule="auto"/>
              <w:jc w:val="center"/>
              <w:rPr>
                <w:sz w:val="26"/>
                <w:szCs w:val="26"/>
              </w:rPr>
            </w:pPr>
            <w:r w:rsidRPr="00A30860">
              <w:rPr>
                <w:sz w:val="26"/>
                <w:szCs w:val="26"/>
              </w:rPr>
              <w:t>6,6</w:t>
            </w:r>
          </w:p>
        </w:tc>
        <w:tc>
          <w:tcPr>
            <w:tcW w:w="2126" w:type="dxa"/>
            <w:tcBorders>
              <w:bottom w:val="nil"/>
            </w:tcBorders>
          </w:tcPr>
          <w:p w14:paraId="045CA9A8" w14:textId="77777777" w:rsidR="00792C35" w:rsidRPr="00A30860" w:rsidRDefault="00792C35" w:rsidP="00B179D1">
            <w:pPr>
              <w:tabs>
                <w:tab w:val="left" w:pos="567"/>
              </w:tabs>
              <w:spacing w:line="240" w:lineRule="auto"/>
              <w:jc w:val="center"/>
              <w:rPr>
                <w:sz w:val="26"/>
                <w:szCs w:val="26"/>
              </w:rPr>
            </w:pPr>
            <w:r w:rsidRPr="00A30860">
              <w:rPr>
                <w:sz w:val="26"/>
                <w:szCs w:val="26"/>
              </w:rPr>
              <w:t>4,8</w:t>
            </w:r>
          </w:p>
        </w:tc>
      </w:tr>
      <w:tr w:rsidR="00792C35" w:rsidRPr="00A30860" w14:paraId="35E035C2" w14:textId="77777777" w:rsidTr="00792C35">
        <w:tc>
          <w:tcPr>
            <w:tcW w:w="9606" w:type="dxa"/>
            <w:gridSpan w:val="6"/>
          </w:tcPr>
          <w:p w14:paraId="2D29C10F" w14:textId="77777777" w:rsidR="00792C35" w:rsidRPr="00A30860" w:rsidRDefault="00792C35" w:rsidP="00B179D1">
            <w:pPr>
              <w:tabs>
                <w:tab w:val="left" w:pos="567"/>
              </w:tabs>
              <w:spacing w:line="240" w:lineRule="auto"/>
              <w:jc w:val="center"/>
              <w:rPr>
                <w:i/>
                <w:sz w:val="26"/>
                <w:szCs w:val="26"/>
              </w:rPr>
            </w:pPr>
            <w:r w:rsidRPr="00A30860">
              <w:rPr>
                <w:i/>
                <w:sz w:val="26"/>
                <w:szCs w:val="26"/>
              </w:rPr>
              <w:t>КГУ Школа-гимназия № 75</w:t>
            </w:r>
          </w:p>
        </w:tc>
      </w:tr>
      <w:tr w:rsidR="00792C35" w:rsidRPr="00A30860" w14:paraId="57CF3203" w14:textId="77777777" w:rsidTr="0088509E">
        <w:tc>
          <w:tcPr>
            <w:tcW w:w="2405" w:type="dxa"/>
          </w:tcPr>
          <w:p w14:paraId="757B2DF3" w14:textId="77777777" w:rsidR="00792C35" w:rsidRPr="00A30860" w:rsidRDefault="00792C35" w:rsidP="00B179D1">
            <w:pPr>
              <w:tabs>
                <w:tab w:val="left" w:pos="567"/>
              </w:tabs>
              <w:spacing w:line="240" w:lineRule="auto"/>
              <w:jc w:val="center"/>
              <w:rPr>
                <w:sz w:val="26"/>
                <w:szCs w:val="26"/>
              </w:rPr>
            </w:pPr>
            <w:r w:rsidRPr="00A30860">
              <w:rPr>
                <w:sz w:val="26"/>
                <w:szCs w:val="26"/>
              </w:rPr>
              <w:t>7-ые классы 5/129</w:t>
            </w:r>
          </w:p>
        </w:tc>
        <w:tc>
          <w:tcPr>
            <w:tcW w:w="1559" w:type="dxa"/>
            <w:gridSpan w:val="2"/>
          </w:tcPr>
          <w:p w14:paraId="119EBCF7" w14:textId="77777777" w:rsidR="00792C35" w:rsidRPr="00A30860" w:rsidRDefault="00792C35" w:rsidP="00B179D1">
            <w:pPr>
              <w:tabs>
                <w:tab w:val="left" w:pos="567"/>
              </w:tabs>
              <w:spacing w:line="240" w:lineRule="auto"/>
              <w:jc w:val="center"/>
              <w:rPr>
                <w:sz w:val="26"/>
                <w:szCs w:val="26"/>
              </w:rPr>
            </w:pPr>
            <w:r w:rsidRPr="00A30860">
              <w:rPr>
                <w:sz w:val="26"/>
                <w:szCs w:val="26"/>
              </w:rPr>
              <w:t>8,3</w:t>
            </w:r>
          </w:p>
        </w:tc>
        <w:tc>
          <w:tcPr>
            <w:tcW w:w="1673" w:type="dxa"/>
          </w:tcPr>
          <w:p w14:paraId="11C4029C" w14:textId="77777777" w:rsidR="00792C35" w:rsidRPr="00A30860" w:rsidRDefault="00792C35" w:rsidP="00B179D1">
            <w:pPr>
              <w:tabs>
                <w:tab w:val="left" w:pos="567"/>
              </w:tabs>
              <w:spacing w:line="240" w:lineRule="auto"/>
              <w:jc w:val="center"/>
              <w:rPr>
                <w:sz w:val="26"/>
                <w:szCs w:val="26"/>
              </w:rPr>
            </w:pPr>
            <w:r w:rsidRPr="00A30860">
              <w:rPr>
                <w:sz w:val="26"/>
                <w:szCs w:val="26"/>
              </w:rPr>
              <w:t>4,8</w:t>
            </w:r>
          </w:p>
        </w:tc>
        <w:tc>
          <w:tcPr>
            <w:tcW w:w="1843" w:type="dxa"/>
          </w:tcPr>
          <w:p w14:paraId="27A4DAF6" w14:textId="77777777" w:rsidR="00792C35" w:rsidRPr="00A30860" w:rsidRDefault="00792C35" w:rsidP="00B179D1">
            <w:pPr>
              <w:tabs>
                <w:tab w:val="left" w:pos="567"/>
              </w:tabs>
              <w:spacing w:line="240" w:lineRule="auto"/>
              <w:jc w:val="center"/>
              <w:rPr>
                <w:sz w:val="26"/>
                <w:szCs w:val="26"/>
              </w:rPr>
            </w:pPr>
            <w:r w:rsidRPr="00A30860">
              <w:rPr>
                <w:sz w:val="26"/>
                <w:szCs w:val="26"/>
              </w:rPr>
              <w:t>10,4</w:t>
            </w:r>
          </w:p>
        </w:tc>
        <w:tc>
          <w:tcPr>
            <w:tcW w:w="2126" w:type="dxa"/>
          </w:tcPr>
          <w:p w14:paraId="7A70E35C" w14:textId="77777777" w:rsidR="00792C35" w:rsidRPr="00A30860" w:rsidRDefault="00792C35" w:rsidP="00B179D1">
            <w:pPr>
              <w:tabs>
                <w:tab w:val="left" w:pos="567"/>
              </w:tabs>
              <w:spacing w:line="240" w:lineRule="auto"/>
              <w:jc w:val="center"/>
              <w:rPr>
                <w:sz w:val="26"/>
                <w:szCs w:val="26"/>
              </w:rPr>
            </w:pPr>
            <w:r w:rsidRPr="00A30860">
              <w:rPr>
                <w:sz w:val="26"/>
                <w:szCs w:val="26"/>
              </w:rPr>
              <w:t>5,6</w:t>
            </w:r>
          </w:p>
        </w:tc>
      </w:tr>
      <w:tr w:rsidR="00792C35" w:rsidRPr="00A30860" w14:paraId="75E3F9C0" w14:textId="77777777" w:rsidTr="0088509E">
        <w:tc>
          <w:tcPr>
            <w:tcW w:w="2405" w:type="dxa"/>
          </w:tcPr>
          <w:p w14:paraId="42BE8504" w14:textId="77777777" w:rsidR="00792C35" w:rsidRPr="00A30860" w:rsidRDefault="00792C35" w:rsidP="00B179D1">
            <w:pPr>
              <w:tabs>
                <w:tab w:val="left" w:pos="567"/>
              </w:tabs>
              <w:spacing w:line="240" w:lineRule="auto"/>
              <w:jc w:val="center"/>
              <w:rPr>
                <w:sz w:val="26"/>
                <w:szCs w:val="26"/>
              </w:rPr>
            </w:pPr>
            <w:r w:rsidRPr="00A30860">
              <w:rPr>
                <w:sz w:val="26"/>
                <w:szCs w:val="26"/>
              </w:rPr>
              <w:t>8-ые классы 5/122</w:t>
            </w:r>
          </w:p>
        </w:tc>
        <w:tc>
          <w:tcPr>
            <w:tcW w:w="1559" w:type="dxa"/>
            <w:gridSpan w:val="2"/>
          </w:tcPr>
          <w:p w14:paraId="2201C1D2" w14:textId="77777777" w:rsidR="00792C35" w:rsidRPr="00A30860" w:rsidRDefault="00792C35" w:rsidP="00B179D1">
            <w:pPr>
              <w:tabs>
                <w:tab w:val="left" w:pos="567"/>
              </w:tabs>
              <w:spacing w:line="240" w:lineRule="auto"/>
              <w:jc w:val="center"/>
              <w:rPr>
                <w:sz w:val="26"/>
                <w:szCs w:val="26"/>
              </w:rPr>
            </w:pPr>
            <w:r w:rsidRPr="00A30860">
              <w:rPr>
                <w:sz w:val="26"/>
                <w:szCs w:val="26"/>
              </w:rPr>
              <w:t>7,4</w:t>
            </w:r>
          </w:p>
        </w:tc>
        <w:tc>
          <w:tcPr>
            <w:tcW w:w="1673" w:type="dxa"/>
          </w:tcPr>
          <w:p w14:paraId="38756730" w14:textId="77777777" w:rsidR="00792C35" w:rsidRPr="00A30860" w:rsidRDefault="00792C35" w:rsidP="00B179D1">
            <w:pPr>
              <w:tabs>
                <w:tab w:val="left" w:pos="567"/>
              </w:tabs>
              <w:spacing w:line="240" w:lineRule="auto"/>
              <w:jc w:val="center"/>
              <w:rPr>
                <w:sz w:val="26"/>
                <w:szCs w:val="26"/>
              </w:rPr>
            </w:pPr>
            <w:r w:rsidRPr="00A30860">
              <w:rPr>
                <w:sz w:val="26"/>
                <w:szCs w:val="26"/>
              </w:rPr>
              <w:t>4,7</w:t>
            </w:r>
          </w:p>
        </w:tc>
        <w:tc>
          <w:tcPr>
            <w:tcW w:w="1843" w:type="dxa"/>
          </w:tcPr>
          <w:p w14:paraId="0B04645F" w14:textId="77777777" w:rsidR="00792C35" w:rsidRPr="00A30860" w:rsidRDefault="00792C35" w:rsidP="00B179D1">
            <w:pPr>
              <w:tabs>
                <w:tab w:val="left" w:pos="567"/>
              </w:tabs>
              <w:spacing w:line="240" w:lineRule="auto"/>
              <w:jc w:val="center"/>
              <w:rPr>
                <w:sz w:val="26"/>
                <w:szCs w:val="26"/>
              </w:rPr>
            </w:pPr>
            <w:r w:rsidRPr="00A30860">
              <w:rPr>
                <w:sz w:val="26"/>
                <w:szCs w:val="26"/>
              </w:rPr>
              <w:t>7,1</w:t>
            </w:r>
          </w:p>
        </w:tc>
        <w:tc>
          <w:tcPr>
            <w:tcW w:w="2126" w:type="dxa"/>
          </w:tcPr>
          <w:p w14:paraId="428B5260" w14:textId="77777777" w:rsidR="00792C35" w:rsidRPr="00A30860" w:rsidRDefault="00792C35" w:rsidP="00B179D1">
            <w:pPr>
              <w:tabs>
                <w:tab w:val="left" w:pos="567"/>
              </w:tabs>
              <w:spacing w:line="240" w:lineRule="auto"/>
              <w:jc w:val="center"/>
              <w:rPr>
                <w:sz w:val="26"/>
                <w:szCs w:val="26"/>
              </w:rPr>
            </w:pPr>
            <w:r w:rsidRPr="00A30860">
              <w:rPr>
                <w:sz w:val="26"/>
                <w:szCs w:val="26"/>
              </w:rPr>
              <w:t>4,5</w:t>
            </w:r>
          </w:p>
        </w:tc>
      </w:tr>
      <w:tr w:rsidR="00792C35" w:rsidRPr="00A30860" w14:paraId="4EC65E8C" w14:textId="77777777" w:rsidTr="00792C35">
        <w:tc>
          <w:tcPr>
            <w:tcW w:w="9606" w:type="dxa"/>
            <w:gridSpan w:val="6"/>
          </w:tcPr>
          <w:p w14:paraId="45F12287" w14:textId="77777777" w:rsidR="00792C35" w:rsidRPr="00A30860" w:rsidRDefault="00792C35" w:rsidP="00B179D1">
            <w:pPr>
              <w:tabs>
                <w:tab w:val="left" w:pos="567"/>
              </w:tabs>
              <w:spacing w:line="240" w:lineRule="auto"/>
              <w:jc w:val="center"/>
              <w:rPr>
                <w:i/>
                <w:sz w:val="26"/>
                <w:szCs w:val="26"/>
              </w:rPr>
            </w:pPr>
            <w:r w:rsidRPr="00A30860">
              <w:rPr>
                <w:i/>
                <w:sz w:val="26"/>
                <w:szCs w:val="26"/>
              </w:rPr>
              <w:t>Общеобразовательная средняя школа № 35 имени М. Маметовой</w:t>
            </w:r>
          </w:p>
        </w:tc>
      </w:tr>
      <w:tr w:rsidR="00792C35" w:rsidRPr="00A30860" w14:paraId="5796AE6D" w14:textId="77777777" w:rsidTr="0088509E">
        <w:tc>
          <w:tcPr>
            <w:tcW w:w="2405" w:type="dxa"/>
          </w:tcPr>
          <w:p w14:paraId="2B2601F8" w14:textId="77777777" w:rsidR="00792C35" w:rsidRPr="00A30860" w:rsidRDefault="00792C35" w:rsidP="00B179D1">
            <w:pPr>
              <w:tabs>
                <w:tab w:val="left" w:pos="567"/>
              </w:tabs>
              <w:spacing w:line="240" w:lineRule="auto"/>
              <w:jc w:val="center"/>
              <w:rPr>
                <w:sz w:val="26"/>
                <w:szCs w:val="26"/>
              </w:rPr>
            </w:pPr>
            <w:r w:rsidRPr="00A30860">
              <w:rPr>
                <w:sz w:val="26"/>
                <w:szCs w:val="26"/>
              </w:rPr>
              <w:t>7-ые классы 5/145</w:t>
            </w:r>
          </w:p>
        </w:tc>
        <w:tc>
          <w:tcPr>
            <w:tcW w:w="1318" w:type="dxa"/>
          </w:tcPr>
          <w:p w14:paraId="6C264A27" w14:textId="77777777" w:rsidR="00792C35" w:rsidRPr="00A30860" w:rsidRDefault="00792C35" w:rsidP="00B179D1">
            <w:pPr>
              <w:tabs>
                <w:tab w:val="left" w:pos="567"/>
              </w:tabs>
              <w:spacing w:line="240" w:lineRule="auto"/>
              <w:jc w:val="center"/>
              <w:rPr>
                <w:sz w:val="26"/>
                <w:szCs w:val="26"/>
              </w:rPr>
            </w:pPr>
            <w:r w:rsidRPr="00A30860">
              <w:rPr>
                <w:sz w:val="26"/>
                <w:szCs w:val="26"/>
              </w:rPr>
              <w:t>10,6</w:t>
            </w:r>
          </w:p>
        </w:tc>
        <w:tc>
          <w:tcPr>
            <w:tcW w:w="1914" w:type="dxa"/>
            <w:gridSpan w:val="2"/>
          </w:tcPr>
          <w:p w14:paraId="13F7A9D0" w14:textId="77777777" w:rsidR="00792C35" w:rsidRPr="00A30860" w:rsidRDefault="00792C35" w:rsidP="00B179D1">
            <w:pPr>
              <w:tabs>
                <w:tab w:val="left" w:pos="567"/>
              </w:tabs>
              <w:spacing w:line="240" w:lineRule="auto"/>
              <w:jc w:val="center"/>
              <w:rPr>
                <w:sz w:val="26"/>
                <w:szCs w:val="26"/>
              </w:rPr>
            </w:pPr>
            <w:r w:rsidRPr="00A30860">
              <w:rPr>
                <w:sz w:val="26"/>
                <w:szCs w:val="26"/>
              </w:rPr>
              <w:t>5,0</w:t>
            </w:r>
          </w:p>
        </w:tc>
        <w:tc>
          <w:tcPr>
            <w:tcW w:w="1843" w:type="dxa"/>
          </w:tcPr>
          <w:p w14:paraId="1F3A5CEB" w14:textId="77777777" w:rsidR="00792C35" w:rsidRPr="00A30860" w:rsidRDefault="00792C35" w:rsidP="00B179D1">
            <w:pPr>
              <w:tabs>
                <w:tab w:val="left" w:pos="567"/>
              </w:tabs>
              <w:spacing w:line="240" w:lineRule="auto"/>
              <w:jc w:val="center"/>
              <w:rPr>
                <w:sz w:val="26"/>
                <w:szCs w:val="26"/>
              </w:rPr>
            </w:pPr>
            <w:r w:rsidRPr="00A30860">
              <w:rPr>
                <w:sz w:val="26"/>
                <w:szCs w:val="26"/>
              </w:rPr>
              <w:t>8,3</w:t>
            </w:r>
          </w:p>
        </w:tc>
        <w:tc>
          <w:tcPr>
            <w:tcW w:w="2126" w:type="dxa"/>
          </w:tcPr>
          <w:p w14:paraId="1D0B5A5F" w14:textId="77777777" w:rsidR="00792C35" w:rsidRPr="00A30860" w:rsidRDefault="00792C35" w:rsidP="00B179D1">
            <w:pPr>
              <w:tabs>
                <w:tab w:val="left" w:pos="567"/>
              </w:tabs>
              <w:spacing w:line="240" w:lineRule="auto"/>
              <w:jc w:val="center"/>
              <w:rPr>
                <w:sz w:val="26"/>
                <w:szCs w:val="26"/>
              </w:rPr>
            </w:pPr>
            <w:r w:rsidRPr="00A30860">
              <w:rPr>
                <w:sz w:val="26"/>
                <w:szCs w:val="26"/>
              </w:rPr>
              <w:t>5,4</w:t>
            </w:r>
          </w:p>
        </w:tc>
      </w:tr>
      <w:tr w:rsidR="00792C35" w:rsidRPr="00A30860" w14:paraId="310C0398" w14:textId="77777777" w:rsidTr="0088509E">
        <w:tc>
          <w:tcPr>
            <w:tcW w:w="2405" w:type="dxa"/>
          </w:tcPr>
          <w:p w14:paraId="4AAE631D" w14:textId="77777777" w:rsidR="00792C35" w:rsidRPr="00A30860" w:rsidRDefault="00792C35" w:rsidP="00B179D1">
            <w:pPr>
              <w:tabs>
                <w:tab w:val="left" w:pos="567"/>
              </w:tabs>
              <w:spacing w:line="240" w:lineRule="auto"/>
              <w:jc w:val="center"/>
              <w:rPr>
                <w:sz w:val="26"/>
                <w:szCs w:val="26"/>
              </w:rPr>
            </w:pPr>
            <w:r w:rsidRPr="00A30860">
              <w:rPr>
                <w:sz w:val="26"/>
                <w:szCs w:val="26"/>
              </w:rPr>
              <w:t>8-ые классы 3/79</w:t>
            </w:r>
          </w:p>
        </w:tc>
        <w:tc>
          <w:tcPr>
            <w:tcW w:w="1318" w:type="dxa"/>
          </w:tcPr>
          <w:p w14:paraId="1F1D2F5F" w14:textId="77777777" w:rsidR="00792C35" w:rsidRPr="00A30860" w:rsidRDefault="00792C35" w:rsidP="00B179D1">
            <w:pPr>
              <w:tabs>
                <w:tab w:val="left" w:pos="567"/>
              </w:tabs>
              <w:spacing w:line="240" w:lineRule="auto"/>
              <w:jc w:val="center"/>
              <w:rPr>
                <w:sz w:val="26"/>
                <w:szCs w:val="26"/>
              </w:rPr>
            </w:pPr>
            <w:r w:rsidRPr="00A30860">
              <w:rPr>
                <w:sz w:val="26"/>
                <w:szCs w:val="26"/>
              </w:rPr>
              <w:t>7,3</w:t>
            </w:r>
          </w:p>
        </w:tc>
        <w:tc>
          <w:tcPr>
            <w:tcW w:w="1914" w:type="dxa"/>
            <w:gridSpan w:val="2"/>
          </w:tcPr>
          <w:p w14:paraId="3DAF0F34" w14:textId="77777777" w:rsidR="00792C35" w:rsidRPr="00A30860" w:rsidRDefault="00792C35" w:rsidP="00B179D1">
            <w:pPr>
              <w:tabs>
                <w:tab w:val="left" w:pos="567"/>
              </w:tabs>
              <w:spacing w:line="240" w:lineRule="auto"/>
              <w:jc w:val="center"/>
              <w:rPr>
                <w:sz w:val="26"/>
                <w:szCs w:val="26"/>
              </w:rPr>
            </w:pPr>
            <w:r w:rsidRPr="00A30860">
              <w:rPr>
                <w:sz w:val="26"/>
                <w:szCs w:val="26"/>
              </w:rPr>
              <w:t>5,5</w:t>
            </w:r>
          </w:p>
        </w:tc>
        <w:tc>
          <w:tcPr>
            <w:tcW w:w="1843" w:type="dxa"/>
          </w:tcPr>
          <w:p w14:paraId="7FE70080" w14:textId="77777777" w:rsidR="00792C35" w:rsidRPr="00A30860" w:rsidRDefault="00792C35" w:rsidP="00B179D1">
            <w:pPr>
              <w:tabs>
                <w:tab w:val="left" w:pos="567"/>
              </w:tabs>
              <w:spacing w:line="240" w:lineRule="auto"/>
              <w:jc w:val="center"/>
              <w:rPr>
                <w:sz w:val="26"/>
                <w:szCs w:val="26"/>
              </w:rPr>
            </w:pPr>
            <w:r w:rsidRPr="00A30860">
              <w:rPr>
                <w:sz w:val="26"/>
                <w:szCs w:val="26"/>
              </w:rPr>
              <w:t>7,0</w:t>
            </w:r>
          </w:p>
        </w:tc>
        <w:tc>
          <w:tcPr>
            <w:tcW w:w="2126" w:type="dxa"/>
          </w:tcPr>
          <w:p w14:paraId="5C0B1AB2" w14:textId="77777777" w:rsidR="00792C35" w:rsidRPr="00A30860" w:rsidRDefault="00792C35" w:rsidP="00B179D1">
            <w:pPr>
              <w:tabs>
                <w:tab w:val="left" w:pos="567"/>
              </w:tabs>
              <w:spacing w:line="240" w:lineRule="auto"/>
              <w:jc w:val="center"/>
              <w:rPr>
                <w:sz w:val="26"/>
                <w:szCs w:val="26"/>
              </w:rPr>
            </w:pPr>
            <w:r w:rsidRPr="00A30860">
              <w:rPr>
                <w:sz w:val="26"/>
                <w:szCs w:val="26"/>
              </w:rPr>
              <w:t>4,5</w:t>
            </w:r>
          </w:p>
        </w:tc>
      </w:tr>
      <w:tr w:rsidR="00792C35" w:rsidRPr="00A30860" w14:paraId="13BC6EA9" w14:textId="77777777" w:rsidTr="0088509E">
        <w:tc>
          <w:tcPr>
            <w:tcW w:w="2405" w:type="dxa"/>
          </w:tcPr>
          <w:p w14:paraId="34F2AB65" w14:textId="77777777" w:rsidR="00792C35" w:rsidRPr="00A30860" w:rsidRDefault="00792C35" w:rsidP="00B179D1">
            <w:pPr>
              <w:tabs>
                <w:tab w:val="left" w:pos="567"/>
              </w:tabs>
              <w:spacing w:line="240" w:lineRule="auto"/>
              <w:jc w:val="center"/>
              <w:rPr>
                <w:sz w:val="26"/>
                <w:szCs w:val="26"/>
              </w:rPr>
            </w:pPr>
            <w:r w:rsidRPr="00A30860">
              <w:rPr>
                <w:sz w:val="26"/>
                <w:szCs w:val="26"/>
              </w:rPr>
              <w:t>Итого</w:t>
            </w:r>
          </w:p>
        </w:tc>
        <w:tc>
          <w:tcPr>
            <w:tcW w:w="3232" w:type="dxa"/>
            <w:gridSpan w:val="3"/>
          </w:tcPr>
          <w:p w14:paraId="5CA61EFA" w14:textId="77777777" w:rsidR="00792C35" w:rsidRPr="00A30860" w:rsidRDefault="00792C35" w:rsidP="00B179D1">
            <w:pPr>
              <w:tabs>
                <w:tab w:val="left" w:pos="567"/>
              </w:tabs>
              <w:spacing w:line="240" w:lineRule="auto"/>
              <w:jc w:val="center"/>
              <w:rPr>
                <w:sz w:val="26"/>
                <w:szCs w:val="26"/>
              </w:rPr>
            </w:pPr>
            <w:r w:rsidRPr="00A30860">
              <w:rPr>
                <w:sz w:val="26"/>
                <w:szCs w:val="26"/>
              </w:rPr>
              <w:t>47/1357</w:t>
            </w:r>
          </w:p>
        </w:tc>
        <w:tc>
          <w:tcPr>
            <w:tcW w:w="1843" w:type="dxa"/>
          </w:tcPr>
          <w:p w14:paraId="6BFF3C20" w14:textId="77777777" w:rsidR="00792C35" w:rsidRPr="00A30860" w:rsidRDefault="00792C35" w:rsidP="00B179D1">
            <w:pPr>
              <w:tabs>
                <w:tab w:val="left" w:pos="567"/>
              </w:tabs>
              <w:spacing w:line="240" w:lineRule="auto"/>
              <w:jc w:val="center"/>
              <w:rPr>
                <w:sz w:val="26"/>
                <w:szCs w:val="26"/>
              </w:rPr>
            </w:pPr>
          </w:p>
        </w:tc>
        <w:tc>
          <w:tcPr>
            <w:tcW w:w="2126" w:type="dxa"/>
          </w:tcPr>
          <w:p w14:paraId="39B299A0" w14:textId="77777777" w:rsidR="00792C35" w:rsidRPr="00A30860" w:rsidRDefault="00792C35" w:rsidP="00B179D1">
            <w:pPr>
              <w:tabs>
                <w:tab w:val="left" w:pos="567"/>
              </w:tabs>
              <w:spacing w:line="240" w:lineRule="auto"/>
              <w:jc w:val="center"/>
              <w:rPr>
                <w:sz w:val="26"/>
                <w:szCs w:val="26"/>
              </w:rPr>
            </w:pPr>
          </w:p>
        </w:tc>
      </w:tr>
    </w:tbl>
    <w:p w14:paraId="711295C7" w14:textId="77777777" w:rsidR="00CA788D" w:rsidRPr="00A30860" w:rsidRDefault="00CA788D" w:rsidP="004048D7">
      <w:pPr>
        <w:shd w:val="clear" w:color="auto" w:fill="FFFFFF"/>
        <w:tabs>
          <w:tab w:val="left" w:pos="567"/>
        </w:tabs>
        <w:spacing w:after="0" w:line="240" w:lineRule="auto"/>
        <w:ind w:firstLine="567"/>
        <w:jc w:val="both"/>
        <w:rPr>
          <w:rFonts w:ascii="Times New Roman" w:hAnsi="Times New Roman" w:cs="Times New Roman"/>
          <w:sz w:val="28"/>
          <w:szCs w:val="28"/>
        </w:rPr>
      </w:pPr>
    </w:p>
    <w:p w14:paraId="3EEE1393"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По использованию мотивационных стратегий были выявлены следующие показатели использование </w:t>
      </w:r>
      <w:proofErr w:type="spellStart"/>
      <w:r w:rsidRPr="00A30860">
        <w:rPr>
          <w:rFonts w:ascii="Times New Roman" w:hAnsi="Times New Roman" w:cs="Times New Roman"/>
          <w:sz w:val="28"/>
          <w:szCs w:val="28"/>
        </w:rPr>
        <w:t>интернально</w:t>
      </w:r>
      <w:proofErr w:type="spellEnd"/>
      <w:r w:rsidRPr="00A30860">
        <w:rPr>
          <w:rFonts w:ascii="Times New Roman" w:hAnsi="Times New Roman" w:cs="Times New Roman"/>
          <w:sz w:val="28"/>
          <w:szCs w:val="28"/>
        </w:rPr>
        <w:t xml:space="preserve">-объектной стратегии избегания – </w:t>
      </w:r>
      <w:r w:rsidRPr="00A30860">
        <w:rPr>
          <w:rFonts w:ascii="Times New Roman" w:hAnsi="Times New Roman" w:cs="Times New Roman"/>
          <w:sz w:val="28"/>
          <w:szCs w:val="28"/>
        </w:rPr>
        <w:lastRenderedPageBreak/>
        <w:t xml:space="preserve">высокое, </w:t>
      </w:r>
      <w:proofErr w:type="spellStart"/>
      <w:r w:rsidRPr="00A30860">
        <w:rPr>
          <w:rFonts w:ascii="Times New Roman" w:hAnsi="Times New Roman" w:cs="Times New Roman"/>
          <w:sz w:val="28"/>
          <w:szCs w:val="28"/>
        </w:rPr>
        <w:t>интернально</w:t>
      </w:r>
      <w:proofErr w:type="spellEnd"/>
      <w:r w:rsidRPr="00A30860">
        <w:rPr>
          <w:rFonts w:ascii="Times New Roman" w:hAnsi="Times New Roman" w:cs="Times New Roman"/>
          <w:sz w:val="28"/>
          <w:szCs w:val="28"/>
        </w:rPr>
        <w:t xml:space="preserve">-субъектной стратегии сотрудничества - среднее, </w:t>
      </w:r>
      <w:proofErr w:type="spellStart"/>
      <w:r w:rsidRPr="00A30860">
        <w:rPr>
          <w:rFonts w:ascii="Times New Roman" w:hAnsi="Times New Roman" w:cs="Times New Roman"/>
          <w:sz w:val="28"/>
          <w:szCs w:val="28"/>
        </w:rPr>
        <w:t>экстернально</w:t>
      </w:r>
      <w:proofErr w:type="spellEnd"/>
      <w:r w:rsidRPr="00A30860">
        <w:rPr>
          <w:rFonts w:ascii="Times New Roman" w:hAnsi="Times New Roman" w:cs="Times New Roman"/>
          <w:sz w:val="28"/>
          <w:szCs w:val="28"/>
        </w:rPr>
        <w:t xml:space="preserve">-субъектной стратегии соперничества – высокое и </w:t>
      </w:r>
      <w:proofErr w:type="spellStart"/>
      <w:r w:rsidRPr="00A30860">
        <w:rPr>
          <w:rFonts w:ascii="Times New Roman" w:hAnsi="Times New Roman" w:cs="Times New Roman"/>
          <w:sz w:val="28"/>
          <w:szCs w:val="28"/>
        </w:rPr>
        <w:t>экстернально</w:t>
      </w:r>
      <w:proofErr w:type="spellEnd"/>
      <w:r w:rsidRPr="00A30860">
        <w:rPr>
          <w:rFonts w:ascii="Times New Roman" w:hAnsi="Times New Roman" w:cs="Times New Roman"/>
          <w:sz w:val="28"/>
          <w:szCs w:val="28"/>
        </w:rPr>
        <w:t>-объектной стратегии приспособления высокое.</w:t>
      </w:r>
    </w:p>
    <w:p w14:paraId="4E71C17F" w14:textId="77777777" w:rsidR="00E96A18" w:rsidRPr="00A30860" w:rsidRDefault="00E96A18" w:rsidP="004048D7">
      <w:pPr>
        <w:tabs>
          <w:tab w:val="left" w:pos="567"/>
        </w:tabs>
        <w:spacing w:after="0" w:line="240" w:lineRule="auto"/>
        <w:ind w:firstLine="567"/>
        <w:jc w:val="both"/>
        <w:rPr>
          <w:rFonts w:ascii="Times New Roman" w:hAnsi="Times New Roman" w:cs="Times New Roman"/>
          <w:color w:val="13232C"/>
          <w:sz w:val="28"/>
          <w:szCs w:val="28"/>
        </w:rPr>
      </w:pPr>
      <w:r w:rsidRPr="00A30860">
        <w:rPr>
          <w:rFonts w:ascii="Times New Roman" w:hAnsi="Times New Roman" w:cs="Times New Roman"/>
          <w:color w:val="13232C"/>
          <w:sz w:val="28"/>
          <w:szCs w:val="28"/>
        </w:rPr>
        <w:t>Исследования выявленных уровней мотивации достижения, a также качество восприятия образовательной среды учениками и педагогами, подводят нас к необходимости выявления количественных и качественных характеристик мотивации достижения у высокомотивированных и н</w:t>
      </w:r>
      <w:r w:rsidR="0088509E" w:rsidRPr="00A30860">
        <w:rPr>
          <w:rFonts w:ascii="Times New Roman" w:hAnsi="Times New Roman" w:cs="Times New Roman"/>
          <w:color w:val="13232C"/>
          <w:sz w:val="28"/>
          <w:szCs w:val="28"/>
        </w:rPr>
        <w:t xml:space="preserve">изкомотивированных школьников. </w:t>
      </w:r>
      <w:r w:rsidRPr="00A30860">
        <w:rPr>
          <w:rFonts w:ascii="Times New Roman" w:hAnsi="Times New Roman" w:cs="Times New Roman"/>
          <w:sz w:val="28"/>
          <w:szCs w:val="28"/>
        </w:rPr>
        <w:t xml:space="preserve">По выявленным уровням мотивации достижения (подраздел 3.1 и 3.2) восемь экспериментальных групп были разделены на 16 подгрупп, названные нами - высокомотивированные (ВМД) и низкомотивированные (НМД) подгруппы. </w:t>
      </w:r>
    </w:p>
    <w:p w14:paraId="7D190FD5"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Подгруппы, полученные на базе групп 7-ых классов</w:t>
      </w:r>
      <w:r w:rsidR="009C0682" w:rsidRPr="00A30860">
        <w:rPr>
          <w:rFonts w:ascii="Times New Roman" w:hAnsi="Times New Roman" w:cs="Times New Roman"/>
          <w:sz w:val="28"/>
          <w:szCs w:val="28"/>
        </w:rPr>
        <w:t xml:space="preserve"> следующие</w:t>
      </w:r>
      <w:r w:rsidRPr="00A30860">
        <w:rPr>
          <w:rFonts w:ascii="Times New Roman" w:hAnsi="Times New Roman" w:cs="Times New Roman"/>
          <w:sz w:val="28"/>
          <w:szCs w:val="28"/>
        </w:rPr>
        <w:t>:</w:t>
      </w:r>
    </w:p>
    <w:p w14:paraId="45815165" w14:textId="77777777" w:rsidR="00E96A18" w:rsidRPr="00A30860" w:rsidRDefault="00E96A18" w:rsidP="004048D7">
      <w:pPr>
        <w:widowControl w:val="0"/>
        <w:numPr>
          <w:ilvl w:val="0"/>
          <w:numId w:val="6"/>
        </w:numPr>
        <w:tabs>
          <w:tab w:val="left" w:pos="567"/>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КГУ школы-гимназии имени А.С. Пушкина исследовательские группы будут называется - 1(7 ВМД) и 1(7НМД).</w:t>
      </w:r>
    </w:p>
    <w:p w14:paraId="0D1C62A4" w14:textId="77777777" w:rsidR="00E96A18" w:rsidRPr="00A30860" w:rsidRDefault="00E96A18" w:rsidP="004048D7">
      <w:pPr>
        <w:widowControl w:val="0"/>
        <w:numPr>
          <w:ilvl w:val="0"/>
          <w:numId w:val="6"/>
        </w:numPr>
        <w:tabs>
          <w:tab w:val="left" w:pos="567"/>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КГУ школы-гимназии № 45 – исследовательские группы будут называется - </w:t>
      </w:r>
      <w:r w:rsidRPr="00A30860">
        <w:rPr>
          <w:rFonts w:ascii="Times New Roman" w:hAnsi="Times New Roman" w:cs="Times New Roman"/>
          <w:i/>
          <w:sz w:val="28"/>
          <w:szCs w:val="28"/>
        </w:rPr>
        <w:t>3 (7 ВМД) и 3 (7НМД).</w:t>
      </w:r>
      <w:r w:rsidRPr="00A30860">
        <w:rPr>
          <w:rFonts w:ascii="Times New Roman" w:hAnsi="Times New Roman" w:cs="Times New Roman"/>
          <w:sz w:val="28"/>
          <w:szCs w:val="28"/>
        </w:rPr>
        <w:t xml:space="preserve"> </w:t>
      </w:r>
    </w:p>
    <w:p w14:paraId="1500E3FB" w14:textId="77777777" w:rsidR="00E96A18" w:rsidRPr="00A30860" w:rsidRDefault="00E96A18" w:rsidP="004048D7">
      <w:pPr>
        <w:widowControl w:val="0"/>
        <w:numPr>
          <w:ilvl w:val="0"/>
          <w:numId w:val="6"/>
        </w:numPr>
        <w:tabs>
          <w:tab w:val="left" w:pos="567"/>
        </w:tabs>
        <w:autoSpaceDE w:val="0"/>
        <w:autoSpaceDN w:val="0"/>
        <w:adjustRightInd w:val="0"/>
        <w:spacing w:after="0" w:line="240" w:lineRule="auto"/>
        <w:ind w:left="0" w:firstLine="567"/>
        <w:contextualSpacing/>
        <w:jc w:val="both"/>
        <w:rPr>
          <w:rFonts w:ascii="Times New Roman" w:hAnsi="Times New Roman" w:cs="Times New Roman"/>
          <w:b/>
          <w:i/>
          <w:sz w:val="28"/>
          <w:szCs w:val="28"/>
        </w:rPr>
      </w:pPr>
      <w:r w:rsidRPr="00A30860">
        <w:rPr>
          <w:rFonts w:ascii="Times New Roman" w:hAnsi="Times New Roman" w:cs="Times New Roman"/>
          <w:sz w:val="28"/>
          <w:szCs w:val="28"/>
        </w:rPr>
        <w:t>КГУ школы-гимназии № 75 -исследовательские группы будут называется - 5(7 ВМД) и 5(7НМД).</w:t>
      </w:r>
      <w:r w:rsidRPr="00A30860">
        <w:rPr>
          <w:rFonts w:ascii="Times New Roman" w:hAnsi="Times New Roman" w:cs="Times New Roman"/>
          <w:b/>
          <w:i/>
          <w:sz w:val="28"/>
          <w:szCs w:val="28"/>
        </w:rPr>
        <w:t xml:space="preserve"> </w:t>
      </w:r>
    </w:p>
    <w:p w14:paraId="5E36C2B6" w14:textId="77777777" w:rsidR="00E96A18" w:rsidRPr="00A30860" w:rsidRDefault="00E96A18" w:rsidP="004048D7">
      <w:pPr>
        <w:widowControl w:val="0"/>
        <w:numPr>
          <w:ilvl w:val="0"/>
          <w:numId w:val="6"/>
        </w:numPr>
        <w:tabs>
          <w:tab w:val="left" w:pos="567"/>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общеобразовательной средней школы № 35 имени М. Маметовой - исследовательские группы будут называется -7 (7ВМД) и 7(7НМД). </w:t>
      </w:r>
    </w:p>
    <w:p w14:paraId="75D8B899" w14:textId="77777777" w:rsidR="00E96A18" w:rsidRPr="00A30860" w:rsidRDefault="00E96A18" w:rsidP="004048D7">
      <w:pPr>
        <w:widowControl w:val="0"/>
        <w:tabs>
          <w:tab w:val="left" w:pos="567"/>
        </w:tabs>
        <w:autoSpaceDE w:val="0"/>
        <w:autoSpaceDN w:val="0"/>
        <w:adjustRightInd w:val="0"/>
        <w:spacing w:after="0" w:line="240" w:lineRule="auto"/>
        <w:ind w:firstLine="567"/>
        <w:contextualSpacing/>
        <w:jc w:val="both"/>
        <w:rPr>
          <w:rFonts w:ascii="Times New Roman" w:hAnsi="Times New Roman" w:cs="Times New Roman"/>
          <w:b/>
          <w:sz w:val="28"/>
          <w:szCs w:val="28"/>
        </w:rPr>
      </w:pPr>
      <w:r w:rsidRPr="00A30860">
        <w:rPr>
          <w:rFonts w:ascii="Times New Roman" w:hAnsi="Times New Roman" w:cs="Times New Roman"/>
          <w:sz w:val="28"/>
          <w:szCs w:val="28"/>
        </w:rPr>
        <w:t>Полученные подгруппы на базе групп 8-ых классо</w:t>
      </w:r>
      <w:r w:rsidR="009C0682" w:rsidRPr="00A30860">
        <w:rPr>
          <w:rFonts w:ascii="Times New Roman" w:hAnsi="Times New Roman" w:cs="Times New Roman"/>
          <w:sz w:val="28"/>
          <w:szCs w:val="28"/>
        </w:rPr>
        <w:t>в следующие</w:t>
      </w:r>
      <w:r w:rsidRPr="00A30860">
        <w:rPr>
          <w:rFonts w:ascii="Times New Roman" w:hAnsi="Times New Roman" w:cs="Times New Roman"/>
          <w:sz w:val="28"/>
          <w:szCs w:val="28"/>
        </w:rPr>
        <w:t>:</w:t>
      </w:r>
    </w:p>
    <w:p w14:paraId="162EC8C9" w14:textId="77777777" w:rsidR="00E96A18" w:rsidRPr="00A30860" w:rsidRDefault="00E96A18" w:rsidP="004048D7">
      <w:pPr>
        <w:widowControl w:val="0"/>
        <w:numPr>
          <w:ilvl w:val="0"/>
          <w:numId w:val="6"/>
        </w:numPr>
        <w:tabs>
          <w:tab w:val="left" w:pos="567"/>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 КГУ школы-гимназии имени А.С. Пушкина исследовательские группы будут называется - 2 (8 ВМД) и 2 (8НМД).</w:t>
      </w:r>
    </w:p>
    <w:p w14:paraId="1BD97C99" w14:textId="77777777" w:rsidR="00E96A18" w:rsidRPr="00A30860" w:rsidRDefault="00E96A18" w:rsidP="004048D7">
      <w:pPr>
        <w:widowControl w:val="0"/>
        <w:numPr>
          <w:ilvl w:val="0"/>
          <w:numId w:val="6"/>
        </w:numPr>
        <w:tabs>
          <w:tab w:val="left" w:pos="567"/>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КГУ школы-гимназии № 45 – исследовательские группы будут называется - 4 (8 ВМД) и 4 (8 НМД).</w:t>
      </w:r>
    </w:p>
    <w:p w14:paraId="018DA831" w14:textId="77777777" w:rsidR="00E96A18" w:rsidRPr="00A30860" w:rsidRDefault="00E96A18" w:rsidP="004048D7">
      <w:pPr>
        <w:widowControl w:val="0"/>
        <w:numPr>
          <w:ilvl w:val="0"/>
          <w:numId w:val="6"/>
        </w:numPr>
        <w:tabs>
          <w:tab w:val="left" w:pos="567"/>
        </w:tabs>
        <w:autoSpaceDE w:val="0"/>
        <w:autoSpaceDN w:val="0"/>
        <w:adjustRightInd w:val="0"/>
        <w:spacing w:after="0" w:line="240" w:lineRule="auto"/>
        <w:ind w:left="0" w:firstLine="567"/>
        <w:contextualSpacing/>
        <w:jc w:val="both"/>
        <w:rPr>
          <w:rFonts w:ascii="Times New Roman" w:hAnsi="Times New Roman" w:cs="Times New Roman"/>
          <w:b/>
          <w:i/>
          <w:sz w:val="28"/>
          <w:szCs w:val="28"/>
        </w:rPr>
      </w:pPr>
      <w:r w:rsidRPr="00A30860">
        <w:rPr>
          <w:rFonts w:ascii="Times New Roman" w:hAnsi="Times New Roman" w:cs="Times New Roman"/>
          <w:sz w:val="28"/>
          <w:szCs w:val="28"/>
        </w:rPr>
        <w:t>КГУ школы-гимназии № 75 - исследовательские группы будут называется - 6 (8 ВМД) и 6 (8 НМД).</w:t>
      </w:r>
      <w:r w:rsidRPr="00A30860">
        <w:rPr>
          <w:rFonts w:ascii="Times New Roman" w:hAnsi="Times New Roman" w:cs="Times New Roman"/>
          <w:b/>
          <w:i/>
          <w:sz w:val="28"/>
          <w:szCs w:val="28"/>
        </w:rPr>
        <w:t xml:space="preserve"> </w:t>
      </w:r>
    </w:p>
    <w:p w14:paraId="327A1287" w14:textId="77777777" w:rsidR="00E96A18" w:rsidRPr="00A30860" w:rsidRDefault="00E96A18" w:rsidP="004048D7">
      <w:pPr>
        <w:widowControl w:val="0"/>
        <w:numPr>
          <w:ilvl w:val="0"/>
          <w:numId w:val="6"/>
        </w:numPr>
        <w:tabs>
          <w:tab w:val="left" w:pos="567"/>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общеобразовательной средней школы № 35 им. М. Маметовой - исследовательские группы будут называется -8(8ВМД) и 8 (8НМД). </w:t>
      </w:r>
    </w:p>
    <w:p w14:paraId="10259DC3" w14:textId="77777777" w:rsidR="00076632" w:rsidRPr="00A30860" w:rsidRDefault="00076632" w:rsidP="004048D7">
      <w:pPr>
        <w:tabs>
          <w:tab w:val="left" w:pos="567"/>
        </w:tabs>
        <w:spacing w:after="0" w:line="240" w:lineRule="auto"/>
        <w:ind w:firstLine="567"/>
        <w:jc w:val="both"/>
        <w:rPr>
          <w:rFonts w:ascii="Times New Roman" w:hAnsi="Times New Roman" w:cs="Times New Roman"/>
          <w:color w:val="13232C"/>
          <w:sz w:val="28"/>
          <w:szCs w:val="28"/>
        </w:rPr>
      </w:pPr>
    </w:p>
    <w:p w14:paraId="0E220338" w14:textId="77777777" w:rsidR="006172A9" w:rsidRPr="00A30860" w:rsidRDefault="0088509E" w:rsidP="00B179D1">
      <w:pPr>
        <w:tabs>
          <w:tab w:val="left" w:pos="567"/>
        </w:tabs>
        <w:spacing w:after="0" w:line="240" w:lineRule="auto"/>
        <w:jc w:val="both"/>
        <w:rPr>
          <w:rFonts w:ascii="Times New Roman" w:hAnsi="Times New Roman" w:cs="Times New Roman"/>
          <w:color w:val="13232C"/>
          <w:sz w:val="28"/>
          <w:szCs w:val="28"/>
        </w:rPr>
      </w:pPr>
      <w:r w:rsidRPr="00A30860">
        <w:rPr>
          <w:rFonts w:ascii="Times New Roman" w:hAnsi="Times New Roman" w:cs="Times New Roman"/>
          <w:color w:val="13232C"/>
          <w:sz w:val="28"/>
          <w:szCs w:val="28"/>
        </w:rPr>
        <w:t xml:space="preserve">Таблица </w:t>
      </w:r>
      <w:r w:rsidR="003C6A46" w:rsidRPr="00A30860">
        <w:rPr>
          <w:rFonts w:ascii="Times New Roman" w:hAnsi="Times New Roman" w:cs="Times New Roman"/>
          <w:color w:val="13232C"/>
          <w:sz w:val="28"/>
          <w:szCs w:val="28"/>
        </w:rPr>
        <w:t>16</w:t>
      </w:r>
      <w:r w:rsidR="006172A9" w:rsidRPr="00A30860">
        <w:rPr>
          <w:rFonts w:ascii="Times New Roman" w:hAnsi="Times New Roman" w:cs="Times New Roman"/>
          <w:color w:val="13232C"/>
          <w:sz w:val="28"/>
          <w:szCs w:val="28"/>
        </w:rPr>
        <w:t xml:space="preserve"> - Сравнение показателей мотивации достижения между высокомотивированными и </w:t>
      </w:r>
      <w:proofErr w:type="spellStart"/>
      <w:r w:rsidR="006172A9" w:rsidRPr="00A30860">
        <w:rPr>
          <w:rFonts w:ascii="Times New Roman" w:hAnsi="Times New Roman" w:cs="Times New Roman"/>
          <w:color w:val="13232C"/>
          <w:sz w:val="28"/>
          <w:szCs w:val="28"/>
        </w:rPr>
        <w:t>низкомотивированными</w:t>
      </w:r>
      <w:proofErr w:type="spellEnd"/>
      <w:r w:rsidR="006172A9" w:rsidRPr="00A30860">
        <w:rPr>
          <w:rFonts w:ascii="Times New Roman" w:hAnsi="Times New Roman" w:cs="Times New Roman"/>
          <w:color w:val="13232C"/>
          <w:sz w:val="28"/>
          <w:szCs w:val="28"/>
        </w:rPr>
        <w:t xml:space="preserve"> группами (8-ые классы)</w:t>
      </w:r>
    </w:p>
    <w:p w14:paraId="19C91D62" w14:textId="77777777" w:rsidR="00326FA0" w:rsidRPr="00A30860" w:rsidRDefault="00326FA0" w:rsidP="004048D7">
      <w:pPr>
        <w:tabs>
          <w:tab w:val="left" w:pos="567"/>
        </w:tabs>
        <w:spacing w:after="0" w:line="240" w:lineRule="auto"/>
        <w:ind w:firstLine="567"/>
        <w:jc w:val="both"/>
        <w:rPr>
          <w:rFonts w:ascii="Times New Roman" w:hAnsi="Times New Roman" w:cs="Times New Roman"/>
          <w:color w:val="13232C"/>
          <w:sz w:val="28"/>
          <w:szCs w:val="28"/>
        </w:rPr>
      </w:pPr>
    </w:p>
    <w:tbl>
      <w:tblPr>
        <w:tblStyle w:val="a5"/>
        <w:tblW w:w="0" w:type="auto"/>
        <w:tblLook w:val="04A0" w:firstRow="1" w:lastRow="0" w:firstColumn="1" w:lastColumn="0" w:noHBand="0" w:noVBand="1"/>
      </w:tblPr>
      <w:tblGrid>
        <w:gridCol w:w="4116"/>
        <w:gridCol w:w="5229"/>
      </w:tblGrid>
      <w:tr w:rsidR="006172A9" w:rsidRPr="00A30860" w14:paraId="460D6BD5" w14:textId="77777777" w:rsidTr="005E301C">
        <w:trPr>
          <w:trHeight w:val="507"/>
        </w:trPr>
        <w:tc>
          <w:tcPr>
            <w:tcW w:w="4116" w:type="dxa"/>
          </w:tcPr>
          <w:p w14:paraId="49E22E1B" w14:textId="77777777" w:rsidR="006172A9" w:rsidRPr="00A30860" w:rsidRDefault="006172A9" w:rsidP="004048D7">
            <w:pPr>
              <w:tabs>
                <w:tab w:val="left" w:pos="567"/>
              </w:tabs>
              <w:spacing w:line="240" w:lineRule="auto"/>
              <w:ind w:firstLine="567"/>
              <w:jc w:val="center"/>
              <w:rPr>
                <w:color w:val="13232C"/>
                <w:sz w:val="26"/>
                <w:szCs w:val="26"/>
              </w:rPr>
            </w:pPr>
            <w:r w:rsidRPr="00A30860">
              <w:rPr>
                <w:color w:val="13232C"/>
                <w:sz w:val="26"/>
                <w:szCs w:val="26"/>
              </w:rPr>
              <w:t xml:space="preserve">Контрольные группы </w:t>
            </w:r>
          </w:p>
        </w:tc>
        <w:tc>
          <w:tcPr>
            <w:tcW w:w="5229" w:type="dxa"/>
          </w:tcPr>
          <w:p w14:paraId="050FB132" w14:textId="77777777" w:rsidR="006172A9" w:rsidRPr="00A30860" w:rsidRDefault="006172A9" w:rsidP="004048D7">
            <w:pPr>
              <w:tabs>
                <w:tab w:val="left" w:pos="567"/>
              </w:tabs>
              <w:spacing w:line="240" w:lineRule="auto"/>
              <w:ind w:firstLine="567"/>
              <w:jc w:val="center"/>
              <w:rPr>
                <w:color w:val="13232C"/>
                <w:sz w:val="26"/>
                <w:szCs w:val="26"/>
              </w:rPr>
            </w:pPr>
            <w:r w:rsidRPr="00A30860">
              <w:rPr>
                <w:color w:val="13232C"/>
                <w:sz w:val="26"/>
                <w:szCs w:val="26"/>
              </w:rPr>
              <w:t xml:space="preserve">Экспериментальные </w:t>
            </w:r>
          </w:p>
        </w:tc>
      </w:tr>
      <w:tr w:rsidR="006172A9" w:rsidRPr="00A30860" w14:paraId="14BA31E9" w14:textId="77777777" w:rsidTr="005E301C">
        <w:tc>
          <w:tcPr>
            <w:tcW w:w="4116" w:type="dxa"/>
          </w:tcPr>
          <w:p w14:paraId="0BEEABB7" w14:textId="77777777" w:rsidR="006172A9" w:rsidRPr="00A30860" w:rsidRDefault="006172A9" w:rsidP="004048D7">
            <w:pPr>
              <w:tabs>
                <w:tab w:val="left" w:pos="567"/>
              </w:tabs>
              <w:spacing w:line="240" w:lineRule="auto"/>
              <w:ind w:firstLine="567"/>
              <w:jc w:val="center"/>
              <w:rPr>
                <w:color w:val="13232C"/>
                <w:sz w:val="26"/>
                <w:szCs w:val="26"/>
              </w:rPr>
            </w:pPr>
            <w:r w:rsidRPr="00A30860">
              <w:rPr>
                <w:color w:val="13232C"/>
                <w:sz w:val="26"/>
                <w:szCs w:val="26"/>
              </w:rPr>
              <w:t>0.000</w:t>
            </w:r>
          </w:p>
        </w:tc>
        <w:tc>
          <w:tcPr>
            <w:tcW w:w="5229" w:type="dxa"/>
          </w:tcPr>
          <w:p w14:paraId="5E3E3D15" w14:textId="77777777" w:rsidR="006172A9" w:rsidRPr="00A30860" w:rsidRDefault="006172A9" w:rsidP="004048D7">
            <w:pPr>
              <w:tabs>
                <w:tab w:val="left" w:pos="567"/>
              </w:tabs>
              <w:spacing w:line="240" w:lineRule="auto"/>
              <w:ind w:firstLine="567"/>
              <w:jc w:val="center"/>
              <w:rPr>
                <w:color w:val="13232C"/>
                <w:sz w:val="26"/>
                <w:szCs w:val="26"/>
              </w:rPr>
            </w:pPr>
            <w:r w:rsidRPr="00A30860">
              <w:rPr>
                <w:color w:val="13232C"/>
                <w:sz w:val="26"/>
                <w:szCs w:val="26"/>
              </w:rPr>
              <w:t>0.000</w:t>
            </w:r>
          </w:p>
        </w:tc>
      </w:tr>
      <w:tr w:rsidR="006172A9" w:rsidRPr="00A30860" w14:paraId="47E53F7E" w14:textId="77777777" w:rsidTr="005E301C">
        <w:trPr>
          <w:trHeight w:val="480"/>
        </w:trPr>
        <w:tc>
          <w:tcPr>
            <w:tcW w:w="4116" w:type="dxa"/>
          </w:tcPr>
          <w:p w14:paraId="461984F8" w14:textId="77777777" w:rsidR="006172A9" w:rsidRPr="00A30860" w:rsidRDefault="006172A9" w:rsidP="004048D7">
            <w:pPr>
              <w:tabs>
                <w:tab w:val="left" w:pos="567"/>
              </w:tabs>
              <w:spacing w:line="240" w:lineRule="auto"/>
              <w:ind w:firstLine="567"/>
              <w:jc w:val="center"/>
              <w:rPr>
                <w:b/>
                <w:color w:val="13232C"/>
                <w:sz w:val="26"/>
                <w:szCs w:val="26"/>
              </w:rPr>
            </w:pPr>
            <w:r w:rsidRPr="00A30860">
              <w:rPr>
                <w:color w:val="13232C"/>
                <w:sz w:val="26"/>
                <w:szCs w:val="26"/>
              </w:rPr>
              <w:t>0.000</w:t>
            </w:r>
          </w:p>
        </w:tc>
        <w:tc>
          <w:tcPr>
            <w:tcW w:w="5229" w:type="dxa"/>
          </w:tcPr>
          <w:p w14:paraId="5C0F0951" w14:textId="77777777" w:rsidR="006172A9" w:rsidRPr="00A30860" w:rsidRDefault="006172A9" w:rsidP="004048D7">
            <w:pPr>
              <w:tabs>
                <w:tab w:val="left" w:pos="567"/>
              </w:tabs>
              <w:spacing w:line="240" w:lineRule="auto"/>
              <w:ind w:firstLine="567"/>
              <w:jc w:val="center"/>
              <w:rPr>
                <w:color w:val="13232C"/>
                <w:sz w:val="26"/>
                <w:szCs w:val="26"/>
              </w:rPr>
            </w:pPr>
            <w:r w:rsidRPr="00A30860">
              <w:rPr>
                <w:color w:val="13232C"/>
                <w:sz w:val="26"/>
                <w:szCs w:val="26"/>
              </w:rPr>
              <w:t>0.000</w:t>
            </w:r>
          </w:p>
        </w:tc>
      </w:tr>
      <w:tr w:rsidR="006172A9" w:rsidRPr="00A30860" w14:paraId="2D710F6D" w14:textId="77777777" w:rsidTr="005E301C">
        <w:tc>
          <w:tcPr>
            <w:tcW w:w="4116" w:type="dxa"/>
          </w:tcPr>
          <w:p w14:paraId="40C1A129" w14:textId="77777777" w:rsidR="006172A9" w:rsidRPr="00A30860" w:rsidRDefault="006172A9" w:rsidP="004048D7">
            <w:pPr>
              <w:tabs>
                <w:tab w:val="left" w:pos="567"/>
              </w:tabs>
              <w:spacing w:line="240" w:lineRule="auto"/>
              <w:ind w:firstLine="567"/>
              <w:jc w:val="center"/>
              <w:rPr>
                <w:color w:val="13232C"/>
                <w:sz w:val="26"/>
                <w:szCs w:val="26"/>
              </w:rPr>
            </w:pPr>
            <w:r w:rsidRPr="00A30860">
              <w:rPr>
                <w:color w:val="13232C"/>
                <w:sz w:val="26"/>
                <w:szCs w:val="26"/>
              </w:rPr>
              <w:t>0.016</w:t>
            </w:r>
          </w:p>
        </w:tc>
        <w:tc>
          <w:tcPr>
            <w:tcW w:w="5229" w:type="dxa"/>
          </w:tcPr>
          <w:p w14:paraId="5F507A4F" w14:textId="77777777" w:rsidR="006172A9" w:rsidRPr="00A30860" w:rsidRDefault="006172A9" w:rsidP="004048D7">
            <w:pPr>
              <w:tabs>
                <w:tab w:val="left" w:pos="567"/>
              </w:tabs>
              <w:spacing w:line="240" w:lineRule="auto"/>
              <w:ind w:firstLine="567"/>
              <w:jc w:val="center"/>
              <w:rPr>
                <w:color w:val="13232C"/>
                <w:sz w:val="26"/>
                <w:szCs w:val="26"/>
              </w:rPr>
            </w:pPr>
            <w:r w:rsidRPr="00A30860">
              <w:rPr>
                <w:color w:val="13232C"/>
                <w:sz w:val="26"/>
                <w:szCs w:val="26"/>
              </w:rPr>
              <w:t>0.027</w:t>
            </w:r>
          </w:p>
        </w:tc>
      </w:tr>
      <w:tr w:rsidR="006172A9" w:rsidRPr="00A30860" w14:paraId="4A61FB2C" w14:textId="77777777" w:rsidTr="005E301C">
        <w:tc>
          <w:tcPr>
            <w:tcW w:w="4116" w:type="dxa"/>
          </w:tcPr>
          <w:p w14:paraId="6569A38F" w14:textId="77777777" w:rsidR="006172A9" w:rsidRPr="00A30860" w:rsidRDefault="006172A9" w:rsidP="004048D7">
            <w:pPr>
              <w:tabs>
                <w:tab w:val="left" w:pos="567"/>
              </w:tabs>
              <w:spacing w:line="240" w:lineRule="auto"/>
              <w:ind w:firstLine="567"/>
              <w:jc w:val="center"/>
              <w:rPr>
                <w:color w:val="13232C"/>
                <w:sz w:val="26"/>
                <w:szCs w:val="26"/>
              </w:rPr>
            </w:pPr>
            <w:r w:rsidRPr="00A30860">
              <w:rPr>
                <w:color w:val="13232C"/>
                <w:sz w:val="26"/>
                <w:szCs w:val="26"/>
              </w:rPr>
              <w:t>0.002</w:t>
            </w:r>
          </w:p>
        </w:tc>
        <w:tc>
          <w:tcPr>
            <w:tcW w:w="5229" w:type="dxa"/>
          </w:tcPr>
          <w:p w14:paraId="20B4926C" w14:textId="77777777" w:rsidR="006172A9" w:rsidRPr="00A30860" w:rsidRDefault="006172A9" w:rsidP="004048D7">
            <w:pPr>
              <w:tabs>
                <w:tab w:val="left" w:pos="567"/>
              </w:tabs>
              <w:spacing w:line="240" w:lineRule="auto"/>
              <w:ind w:firstLine="567"/>
              <w:jc w:val="center"/>
              <w:rPr>
                <w:color w:val="13232C"/>
                <w:sz w:val="26"/>
                <w:szCs w:val="26"/>
              </w:rPr>
            </w:pPr>
            <w:r w:rsidRPr="00A30860">
              <w:rPr>
                <w:color w:val="13232C"/>
                <w:sz w:val="26"/>
                <w:szCs w:val="26"/>
              </w:rPr>
              <w:t>0,007</w:t>
            </w:r>
          </w:p>
        </w:tc>
      </w:tr>
    </w:tbl>
    <w:p w14:paraId="571920E5" w14:textId="77777777" w:rsidR="00326FA0" w:rsidRPr="00A30860" w:rsidRDefault="00326FA0" w:rsidP="004048D7">
      <w:pPr>
        <w:tabs>
          <w:tab w:val="left" w:pos="567"/>
        </w:tabs>
        <w:spacing w:after="0" w:line="240" w:lineRule="auto"/>
        <w:ind w:firstLine="567"/>
        <w:jc w:val="both"/>
        <w:rPr>
          <w:rFonts w:ascii="Times New Roman" w:hAnsi="Times New Roman" w:cs="Times New Roman"/>
          <w:sz w:val="28"/>
          <w:szCs w:val="28"/>
        </w:rPr>
      </w:pPr>
    </w:p>
    <w:p w14:paraId="2BED9AD5" w14:textId="29189C9E" w:rsidR="006172A9" w:rsidRPr="00A30860" w:rsidRDefault="006172A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По выявлению показателей мотивации достижения с оцененным самими учащимися типами образовательной среды показало следующее.  Высоким уровнем мотивации достижения обладали учащиеся, оценившие образовательную среду карьерного типа, где на их взгляд возможно развитие инициативности, дисциплины и волевых качеств личности. </w:t>
      </w:r>
    </w:p>
    <w:p w14:paraId="303D0F7F" w14:textId="77777777" w:rsidR="00D12777" w:rsidRPr="00A30860" w:rsidRDefault="00D12777" w:rsidP="004048D7">
      <w:pPr>
        <w:tabs>
          <w:tab w:val="left" w:pos="567"/>
        </w:tabs>
        <w:spacing w:after="0" w:line="240" w:lineRule="auto"/>
        <w:ind w:firstLine="567"/>
        <w:jc w:val="both"/>
        <w:rPr>
          <w:rFonts w:ascii="Times New Roman" w:hAnsi="Times New Roman" w:cs="Times New Roman"/>
          <w:sz w:val="28"/>
          <w:szCs w:val="28"/>
        </w:rPr>
      </w:pPr>
    </w:p>
    <w:p w14:paraId="55599AAB"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09DD323C" wp14:editId="0B2C11E7">
            <wp:extent cx="5567045" cy="2819400"/>
            <wp:effectExtent l="0" t="0" r="14605" b="0"/>
            <wp:docPr id="1477" name="Диаграмма 14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85632F" w14:textId="1F9FE840" w:rsidR="00326FA0" w:rsidRPr="00A30860" w:rsidRDefault="00326FA0"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iCs/>
          <w:sz w:val="24"/>
          <w:szCs w:val="24"/>
        </w:rPr>
        <w:t>1 - надежда на успех, 2 - боязнь неудачи, 3- боязнь социальных последствий неудачи</w:t>
      </w:r>
    </w:p>
    <w:p w14:paraId="30CA74B5" w14:textId="77777777" w:rsidR="00326FA0" w:rsidRPr="00A30860" w:rsidRDefault="00326FA0" w:rsidP="004048D7">
      <w:pPr>
        <w:tabs>
          <w:tab w:val="left" w:pos="567"/>
        </w:tabs>
        <w:spacing w:after="0" w:line="240" w:lineRule="auto"/>
        <w:ind w:firstLine="567"/>
        <w:jc w:val="center"/>
        <w:rPr>
          <w:rFonts w:ascii="Times New Roman" w:hAnsi="Times New Roman" w:cs="Times New Roman"/>
          <w:sz w:val="28"/>
          <w:szCs w:val="28"/>
        </w:rPr>
      </w:pPr>
    </w:p>
    <w:p w14:paraId="698F8249" w14:textId="77777777" w:rsidR="00A0655B" w:rsidRPr="00A30860" w:rsidRDefault="0088509E" w:rsidP="004048D7">
      <w:pPr>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sz w:val="28"/>
          <w:szCs w:val="28"/>
        </w:rPr>
        <w:t>Рисунок 16</w:t>
      </w:r>
      <w:r w:rsidR="00E96A18" w:rsidRPr="00A30860">
        <w:rPr>
          <w:rFonts w:ascii="Times New Roman" w:hAnsi="Times New Roman" w:cs="Times New Roman"/>
          <w:sz w:val="28"/>
          <w:szCs w:val="28"/>
        </w:rPr>
        <w:t xml:space="preserve"> - Средние значения мотивации достижения у учащихся, оценивающих образовательную среду как карьерный тип</w:t>
      </w:r>
    </w:p>
    <w:p w14:paraId="61D483A0" w14:textId="77777777" w:rsidR="00326FA0" w:rsidRPr="00A30860" w:rsidRDefault="00326FA0" w:rsidP="004048D7">
      <w:pPr>
        <w:tabs>
          <w:tab w:val="left" w:pos="567"/>
        </w:tabs>
        <w:spacing w:after="0" w:line="240" w:lineRule="auto"/>
        <w:ind w:firstLine="567"/>
        <w:jc w:val="center"/>
        <w:rPr>
          <w:rFonts w:ascii="Times New Roman" w:hAnsi="Times New Roman" w:cs="Times New Roman"/>
          <w:sz w:val="28"/>
          <w:szCs w:val="28"/>
        </w:rPr>
      </w:pPr>
    </w:p>
    <w:p w14:paraId="52A63270"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06C627BB" wp14:editId="4FB90693">
            <wp:extent cx="5534025" cy="2314575"/>
            <wp:effectExtent l="0" t="0" r="9525" b="9525"/>
            <wp:docPr id="1478" name="Диаграмма 1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DD0055" w14:textId="77777777" w:rsidR="00326FA0" w:rsidRPr="00A30860" w:rsidRDefault="00326FA0" w:rsidP="004048D7">
      <w:pPr>
        <w:tabs>
          <w:tab w:val="left" w:pos="567"/>
        </w:tabs>
        <w:spacing w:after="0" w:line="240" w:lineRule="auto"/>
        <w:ind w:firstLine="567"/>
        <w:jc w:val="both"/>
        <w:rPr>
          <w:rFonts w:ascii="Times New Roman" w:hAnsi="Times New Roman" w:cs="Times New Roman"/>
          <w:iCs/>
          <w:sz w:val="24"/>
          <w:szCs w:val="24"/>
        </w:rPr>
      </w:pPr>
      <w:r w:rsidRPr="00A30860">
        <w:rPr>
          <w:rFonts w:ascii="Times New Roman" w:hAnsi="Times New Roman" w:cs="Times New Roman"/>
          <w:iCs/>
          <w:sz w:val="24"/>
          <w:szCs w:val="24"/>
        </w:rPr>
        <w:t>1 –надежда на успех, 2-боязнь неудачи, 3-боязнь социальных последствий неудачи</w:t>
      </w:r>
    </w:p>
    <w:p w14:paraId="083E0594" w14:textId="77777777" w:rsidR="00326FA0" w:rsidRPr="00A30860" w:rsidRDefault="00F327FA" w:rsidP="004048D7">
      <w:pPr>
        <w:tabs>
          <w:tab w:val="left" w:pos="567"/>
        </w:tabs>
        <w:spacing w:after="0" w:line="240" w:lineRule="auto"/>
        <w:ind w:firstLine="567"/>
        <w:jc w:val="center"/>
        <w:rPr>
          <w:rFonts w:ascii="Times New Roman" w:hAnsi="Times New Roman" w:cs="Times New Roman"/>
          <w:iCs/>
          <w:sz w:val="28"/>
          <w:szCs w:val="28"/>
        </w:rPr>
      </w:pPr>
      <w:r w:rsidRPr="00A30860">
        <w:rPr>
          <w:rFonts w:ascii="Times New Roman" w:hAnsi="Times New Roman" w:cs="Times New Roman"/>
          <w:iCs/>
          <w:sz w:val="28"/>
          <w:szCs w:val="28"/>
        </w:rPr>
        <w:t xml:space="preserve"> </w:t>
      </w:r>
    </w:p>
    <w:p w14:paraId="4CE9E3D4" w14:textId="4E68BFE1" w:rsidR="00F327FA" w:rsidRPr="00A30860" w:rsidRDefault="00076632" w:rsidP="00B179D1">
      <w:pPr>
        <w:tabs>
          <w:tab w:val="left" w:pos="567"/>
        </w:tabs>
        <w:spacing w:after="0" w:line="240" w:lineRule="auto"/>
        <w:jc w:val="center"/>
        <w:rPr>
          <w:rFonts w:ascii="Times New Roman" w:hAnsi="Times New Roman" w:cs="Times New Roman"/>
          <w:sz w:val="28"/>
          <w:szCs w:val="28"/>
        </w:rPr>
      </w:pPr>
      <w:r w:rsidRPr="00A30860">
        <w:rPr>
          <w:rFonts w:ascii="Times New Roman" w:hAnsi="Times New Roman" w:cs="Times New Roman"/>
          <w:sz w:val="28"/>
          <w:szCs w:val="28"/>
        </w:rPr>
        <w:t>Рисунок 17</w:t>
      </w:r>
      <w:r w:rsidR="00F327FA" w:rsidRPr="00A30860">
        <w:rPr>
          <w:rFonts w:ascii="Times New Roman" w:hAnsi="Times New Roman" w:cs="Times New Roman"/>
          <w:sz w:val="28"/>
          <w:szCs w:val="28"/>
        </w:rPr>
        <w:t xml:space="preserve"> - Средние значения мотивации достижения учащихся, оценивающих образовательную среду как безмятежный тип</w:t>
      </w:r>
    </w:p>
    <w:p w14:paraId="08A971DF" w14:textId="77777777" w:rsidR="003C6A46" w:rsidRPr="00A30860" w:rsidRDefault="003C6A46"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На рисунке 17 учащиеся, оценивающие образовательную среду как безмятежный тип имели самые низкие значения мотивации достижения. Для данного безмятежного типа образовательной среды характерно сочетание свободы и пассивности детей, стремящихся воспринимать обучение как игру. </w:t>
      </w:r>
    </w:p>
    <w:p w14:paraId="6782214C" w14:textId="77777777" w:rsidR="00E96A18" w:rsidRPr="00A30860" w:rsidRDefault="003C6A46"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Вместе с тем, у</w:t>
      </w:r>
      <w:r w:rsidR="00E96A18" w:rsidRPr="00A30860">
        <w:rPr>
          <w:rFonts w:ascii="Times New Roman" w:hAnsi="Times New Roman" w:cs="Times New Roman"/>
          <w:sz w:val="28"/>
          <w:szCs w:val="28"/>
        </w:rPr>
        <w:t>чащиеся, которые оценивали образовательную среду творческий тип</w:t>
      </w:r>
      <w:r w:rsidRPr="00A30860">
        <w:rPr>
          <w:rFonts w:ascii="Times New Roman" w:hAnsi="Times New Roman" w:cs="Times New Roman"/>
          <w:sz w:val="28"/>
          <w:szCs w:val="28"/>
        </w:rPr>
        <w:t>,</w:t>
      </w:r>
      <w:r w:rsidR="00E96A18" w:rsidRPr="00A30860">
        <w:rPr>
          <w:rFonts w:ascii="Times New Roman" w:hAnsi="Times New Roman" w:cs="Times New Roman"/>
          <w:sz w:val="28"/>
          <w:szCs w:val="28"/>
        </w:rPr>
        <w:t xml:space="preserve"> имеют средние значения мотивации достижения</w:t>
      </w:r>
      <w:r w:rsidR="00A0655B" w:rsidRPr="00A30860">
        <w:rPr>
          <w:rFonts w:ascii="Times New Roman" w:hAnsi="Times New Roman" w:cs="Times New Roman"/>
          <w:sz w:val="28"/>
          <w:szCs w:val="28"/>
        </w:rPr>
        <w:t>:</w:t>
      </w:r>
      <w:r w:rsidR="00E96A18" w:rsidRPr="00A30860">
        <w:rPr>
          <w:rFonts w:ascii="Times New Roman" w:hAnsi="Times New Roman" w:cs="Times New Roman"/>
          <w:sz w:val="28"/>
          <w:szCs w:val="28"/>
        </w:rPr>
        <w:t xml:space="preserve"> показан</w:t>
      </w:r>
      <w:r w:rsidR="00A0655B" w:rsidRPr="00A30860">
        <w:rPr>
          <w:rFonts w:ascii="Times New Roman" w:hAnsi="Times New Roman" w:cs="Times New Roman"/>
          <w:sz w:val="28"/>
          <w:szCs w:val="28"/>
        </w:rPr>
        <w:t>о</w:t>
      </w:r>
      <w:r w:rsidR="00076632" w:rsidRPr="00A30860">
        <w:rPr>
          <w:rFonts w:ascii="Times New Roman" w:hAnsi="Times New Roman" w:cs="Times New Roman"/>
          <w:sz w:val="28"/>
          <w:szCs w:val="28"/>
        </w:rPr>
        <w:t xml:space="preserve"> на рисунок 18</w:t>
      </w:r>
      <w:r w:rsidR="00E96A18" w:rsidRPr="00A30860">
        <w:rPr>
          <w:rFonts w:ascii="Times New Roman" w:hAnsi="Times New Roman" w:cs="Times New Roman"/>
          <w:sz w:val="28"/>
          <w:szCs w:val="28"/>
        </w:rPr>
        <w:t xml:space="preserve">. </w:t>
      </w:r>
    </w:p>
    <w:p w14:paraId="06443DAD" w14:textId="77777777" w:rsidR="00F327FA" w:rsidRPr="00A30860" w:rsidRDefault="00F327FA" w:rsidP="004048D7">
      <w:pPr>
        <w:tabs>
          <w:tab w:val="left" w:pos="567"/>
        </w:tabs>
        <w:spacing w:after="0" w:line="240" w:lineRule="auto"/>
        <w:ind w:firstLine="567"/>
        <w:jc w:val="both"/>
        <w:rPr>
          <w:rFonts w:ascii="Times New Roman" w:hAnsi="Times New Roman" w:cs="Times New Roman"/>
          <w:sz w:val="28"/>
          <w:szCs w:val="28"/>
        </w:rPr>
      </w:pPr>
    </w:p>
    <w:p w14:paraId="02FEB9E4"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3C10670C" wp14:editId="5C4E07C2">
            <wp:extent cx="5940425" cy="2319595"/>
            <wp:effectExtent l="0" t="0" r="15875" b="17780"/>
            <wp:docPr id="1479" name="Диаграмма 1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8DA674" w14:textId="77777777" w:rsidR="00BB5002" w:rsidRDefault="00BB5002" w:rsidP="004048D7">
      <w:pPr>
        <w:tabs>
          <w:tab w:val="left" w:pos="567"/>
        </w:tabs>
        <w:spacing w:after="0" w:line="240" w:lineRule="auto"/>
        <w:ind w:firstLine="567"/>
        <w:jc w:val="center"/>
        <w:rPr>
          <w:rFonts w:ascii="Times New Roman" w:hAnsi="Times New Roman" w:cs="Times New Roman"/>
          <w:sz w:val="28"/>
          <w:szCs w:val="28"/>
        </w:rPr>
      </w:pPr>
    </w:p>
    <w:p w14:paraId="012E2178" w14:textId="7D1B04A2" w:rsidR="00E96A18" w:rsidRPr="00A30860" w:rsidRDefault="00076632" w:rsidP="00BB5002">
      <w:pPr>
        <w:tabs>
          <w:tab w:val="left" w:pos="567"/>
        </w:tabs>
        <w:spacing w:after="0" w:line="240" w:lineRule="auto"/>
        <w:jc w:val="center"/>
        <w:rPr>
          <w:rFonts w:ascii="Times New Roman" w:hAnsi="Times New Roman" w:cs="Times New Roman"/>
          <w:sz w:val="28"/>
          <w:szCs w:val="28"/>
        </w:rPr>
      </w:pPr>
      <w:r w:rsidRPr="00A30860">
        <w:rPr>
          <w:rFonts w:ascii="Times New Roman" w:hAnsi="Times New Roman" w:cs="Times New Roman"/>
          <w:sz w:val="28"/>
          <w:szCs w:val="28"/>
        </w:rPr>
        <w:t>Рисунок 18</w:t>
      </w:r>
      <w:r w:rsidR="00E96A18" w:rsidRPr="00A30860">
        <w:rPr>
          <w:rFonts w:ascii="Times New Roman" w:hAnsi="Times New Roman" w:cs="Times New Roman"/>
          <w:sz w:val="28"/>
          <w:szCs w:val="28"/>
        </w:rPr>
        <w:t xml:space="preserve"> - Средние значения мотивации достижения учащихся, оценивающих образовательную среду как творческий тип</w:t>
      </w:r>
    </w:p>
    <w:p w14:paraId="580400EF" w14:textId="77777777" w:rsidR="00BB5002" w:rsidRDefault="00BB5002" w:rsidP="004048D7">
      <w:pPr>
        <w:tabs>
          <w:tab w:val="left" w:pos="567"/>
        </w:tabs>
        <w:spacing w:after="0" w:line="240" w:lineRule="auto"/>
        <w:ind w:firstLine="567"/>
        <w:jc w:val="both"/>
        <w:rPr>
          <w:rFonts w:ascii="Times New Roman" w:hAnsi="Times New Roman" w:cs="Times New Roman"/>
          <w:sz w:val="28"/>
          <w:szCs w:val="28"/>
        </w:rPr>
      </w:pPr>
    </w:p>
    <w:p w14:paraId="61C6B091" w14:textId="25375D53"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Таким образом, нами выявлены два типа образовательных сред, которые активизируют развитие мотивации достижения, для большинства учащихся 7-х классов была определена карьерный тип, для обучающихся 8-х классов творческий тип образовательной среды. Показатель боязни социальных последствий неуспеха дал высокие значения каждого типа образовательной среды, что демонстрирует роль социально важного критерия для социализации учащихся. Сравнивая значения мотивации достижения у контрольных и экспериментальных групп, мы получили статистически</w:t>
      </w:r>
      <w:r w:rsidR="00C16CCC"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значимые превышения (p – 0,05) в контрольной группе показатели мотивации достижения – «ожидание успеха» (ОУ – 2,576), боязнь неудачи (БН – 2,065), </w:t>
      </w:r>
    </w:p>
    <w:p w14:paraId="1E708F73" w14:textId="77777777" w:rsidR="00E96A18" w:rsidRPr="00A30860" w:rsidRDefault="00E96A18" w:rsidP="004048D7">
      <w:pPr>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noProof/>
          <w:sz w:val="28"/>
          <w:szCs w:val="28"/>
        </w:rPr>
        <w:lastRenderedPageBreak/>
        <w:drawing>
          <wp:inline distT="0" distB="0" distL="0" distR="0" wp14:anchorId="388C737F" wp14:editId="7F3796B1">
            <wp:extent cx="5486400" cy="2609850"/>
            <wp:effectExtent l="0" t="0" r="0" b="0"/>
            <wp:docPr id="1497" name="Диаграмма 1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DF857E" w14:textId="77777777" w:rsidR="00326FA0" w:rsidRPr="00A30860" w:rsidRDefault="00326FA0" w:rsidP="004048D7">
      <w:pPr>
        <w:tabs>
          <w:tab w:val="left" w:pos="567"/>
        </w:tabs>
        <w:spacing w:after="0" w:line="240" w:lineRule="auto"/>
        <w:ind w:firstLine="567"/>
        <w:jc w:val="both"/>
        <w:rPr>
          <w:rFonts w:ascii="Times New Roman" w:hAnsi="Times New Roman" w:cs="Times New Roman"/>
          <w:iCs/>
          <w:sz w:val="24"/>
          <w:szCs w:val="24"/>
        </w:rPr>
      </w:pPr>
      <w:r w:rsidRPr="00A30860">
        <w:rPr>
          <w:rFonts w:ascii="Times New Roman" w:hAnsi="Times New Roman" w:cs="Times New Roman"/>
          <w:iCs/>
          <w:sz w:val="24"/>
          <w:szCs w:val="24"/>
        </w:rPr>
        <w:t>НУ – надежда на успех; ОНУ – ожидание неуспеха; ИИН – инструментальная деятельность для избегания неуспеха</w:t>
      </w:r>
    </w:p>
    <w:p w14:paraId="186283AA" w14:textId="77777777" w:rsidR="00326FA0" w:rsidRPr="00A30860" w:rsidRDefault="00326FA0" w:rsidP="004048D7">
      <w:pPr>
        <w:tabs>
          <w:tab w:val="left" w:pos="567"/>
        </w:tabs>
        <w:spacing w:after="0" w:line="240" w:lineRule="auto"/>
        <w:ind w:firstLine="567"/>
        <w:jc w:val="center"/>
        <w:rPr>
          <w:rFonts w:ascii="Times New Roman" w:hAnsi="Times New Roman" w:cs="Times New Roman"/>
          <w:sz w:val="28"/>
          <w:szCs w:val="28"/>
        </w:rPr>
      </w:pPr>
    </w:p>
    <w:p w14:paraId="5F3C0146" w14:textId="24ADDAE2" w:rsidR="003C6A46" w:rsidRPr="00A30860" w:rsidRDefault="00F327FA" w:rsidP="00E27872">
      <w:pPr>
        <w:tabs>
          <w:tab w:val="left" w:pos="567"/>
        </w:tabs>
        <w:spacing w:after="0" w:line="240" w:lineRule="auto"/>
        <w:jc w:val="center"/>
        <w:rPr>
          <w:rFonts w:ascii="Times New Roman" w:hAnsi="Times New Roman" w:cs="Times New Roman"/>
          <w:sz w:val="28"/>
          <w:szCs w:val="28"/>
        </w:rPr>
      </w:pPr>
      <w:r w:rsidRPr="00A30860">
        <w:rPr>
          <w:rFonts w:ascii="Times New Roman" w:hAnsi="Times New Roman" w:cs="Times New Roman"/>
          <w:sz w:val="28"/>
          <w:szCs w:val="28"/>
        </w:rPr>
        <w:t>Р</w:t>
      </w:r>
      <w:r w:rsidR="003C6A46" w:rsidRPr="00A30860">
        <w:rPr>
          <w:rFonts w:ascii="Times New Roman" w:hAnsi="Times New Roman" w:cs="Times New Roman"/>
          <w:sz w:val="28"/>
          <w:szCs w:val="28"/>
        </w:rPr>
        <w:t>исунок 19</w:t>
      </w:r>
      <w:r w:rsidR="00E96A18" w:rsidRPr="00A30860">
        <w:rPr>
          <w:rFonts w:ascii="Times New Roman" w:hAnsi="Times New Roman" w:cs="Times New Roman"/>
          <w:sz w:val="28"/>
          <w:szCs w:val="28"/>
        </w:rPr>
        <w:t xml:space="preserve"> - Сравнение основных показателей мотивации достижения в контрольных и экспериментальных групп</w:t>
      </w:r>
      <w:r w:rsidR="003C6A46" w:rsidRPr="00A30860">
        <w:rPr>
          <w:rFonts w:ascii="Times New Roman" w:hAnsi="Times New Roman" w:cs="Times New Roman"/>
          <w:sz w:val="28"/>
          <w:szCs w:val="28"/>
        </w:rPr>
        <w:t>ах в 7 параллелях (до тренинга)</w:t>
      </w:r>
    </w:p>
    <w:p w14:paraId="3B416DA5" w14:textId="77777777" w:rsidR="003C6A46" w:rsidRPr="00A30860" w:rsidRDefault="003C6A46" w:rsidP="004048D7">
      <w:pPr>
        <w:tabs>
          <w:tab w:val="left" w:pos="567"/>
        </w:tabs>
        <w:spacing w:after="0" w:line="240" w:lineRule="auto"/>
        <w:ind w:firstLine="567"/>
        <w:jc w:val="center"/>
        <w:rPr>
          <w:rFonts w:ascii="Times New Roman" w:hAnsi="Times New Roman" w:cs="Times New Roman"/>
          <w:sz w:val="28"/>
          <w:szCs w:val="28"/>
        </w:rPr>
      </w:pPr>
    </w:p>
    <w:p w14:paraId="581822D0" w14:textId="77777777" w:rsidR="00E96A18" w:rsidRPr="00A30860" w:rsidRDefault="00E96A18" w:rsidP="004048D7">
      <w:pPr>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129CF00D" wp14:editId="29B1DDFE">
            <wp:extent cx="5486400" cy="2486025"/>
            <wp:effectExtent l="0" t="0" r="0" b="9525"/>
            <wp:docPr id="1498" name="Диаграмма 14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661CBE1" w14:textId="66A1A435" w:rsidR="00326FA0" w:rsidRPr="00A30860" w:rsidRDefault="00326FA0" w:rsidP="004048D7">
      <w:pPr>
        <w:tabs>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iCs/>
          <w:sz w:val="24"/>
          <w:szCs w:val="24"/>
        </w:rPr>
        <w:t>НУ – надежда на успех; ОНУ – ожидание неуспеха; ИИН – инструментальная деятельность для избегания неуспеха</w:t>
      </w:r>
      <w:r w:rsidRPr="00A30860">
        <w:rPr>
          <w:rFonts w:ascii="Times New Roman" w:hAnsi="Times New Roman" w:cs="Times New Roman"/>
          <w:iCs/>
          <w:sz w:val="28"/>
          <w:szCs w:val="28"/>
        </w:rPr>
        <w:t xml:space="preserve">  </w:t>
      </w:r>
    </w:p>
    <w:p w14:paraId="1748EA3C" w14:textId="77777777" w:rsidR="00326FA0" w:rsidRPr="00A30860" w:rsidRDefault="00326FA0" w:rsidP="004048D7">
      <w:pPr>
        <w:tabs>
          <w:tab w:val="left" w:pos="567"/>
        </w:tabs>
        <w:spacing w:after="0" w:line="240" w:lineRule="auto"/>
        <w:ind w:firstLine="567"/>
        <w:jc w:val="both"/>
        <w:rPr>
          <w:rFonts w:ascii="Times New Roman" w:hAnsi="Times New Roman" w:cs="Times New Roman"/>
          <w:sz w:val="28"/>
          <w:szCs w:val="28"/>
        </w:rPr>
      </w:pPr>
    </w:p>
    <w:p w14:paraId="30FC7788" w14:textId="77777777" w:rsidR="00F327FA" w:rsidRPr="00A30860" w:rsidRDefault="003C6A46" w:rsidP="00E27872">
      <w:pPr>
        <w:tabs>
          <w:tab w:val="left" w:pos="567"/>
        </w:tabs>
        <w:spacing w:after="0" w:line="240" w:lineRule="auto"/>
        <w:jc w:val="center"/>
        <w:rPr>
          <w:rFonts w:ascii="Times New Roman" w:hAnsi="Times New Roman" w:cs="Times New Roman"/>
          <w:sz w:val="28"/>
          <w:szCs w:val="28"/>
        </w:rPr>
      </w:pPr>
      <w:r w:rsidRPr="00A30860">
        <w:rPr>
          <w:rFonts w:ascii="Times New Roman" w:hAnsi="Times New Roman" w:cs="Times New Roman"/>
          <w:sz w:val="28"/>
          <w:szCs w:val="28"/>
        </w:rPr>
        <w:t>Рисунок 20</w:t>
      </w:r>
      <w:r w:rsidR="00E96A18" w:rsidRPr="00A30860">
        <w:rPr>
          <w:rFonts w:ascii="Times New Roman" w:hAnsi="Times New Roman" w:cs="Times New Roman"/>
          <w:sz w:val="28"/>
          <w:szCs w:val="28"/>
        </w:rPr>
        <w:t xml:space="preserve"> - Сравнение основных показателей мотивации достижения в контрольных и экспериментальных группах в 8 параллелях (до тренинга)</w:t>
      </w:r>
    </w:p>
    <w:p w14:paraId="634EB718" w14:textId="77777777" w:rsidR="00326FA0" w:rsidRPr="00A30860" w:rsidRDefault="00326FA0" w:rsidP="004048D7">
      <w:pPr>
        <w:tabs>
          <w:tab w:val="left" w:pos="567"/>
        </w:tabs>
        <w:spacing w:after="0" w:line="240" w:lineRule="auto"/>
        <w:ind w:firstLine="567"/>
        <w:jc w:val="center"/>
        <w:rPr>
          <w:rFonts w:ascii="Times New Roman" w:hAnsi="Times New Roman" w:cs="Times New Roman"/>
          <w:sz w:val="28"/>
          <w:szCs w:val="28"/>
        </w:rPr>
      </w:pPr>
    </w:p>
    <w:p w14:paraId="60825A72" w14:textId="12F54696"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Как видим, на констатирующем этапе мы определили в экспериментальные (низкомотивированные) группы обучающих, у которых были обнаружены высокие показатели ожидания неуспеха и инструментальной деятельности для избегания неуспеха. В контрольных группах находятся ученики, которые </w:t>
      </w:r>
      <w:r w:rsidRPr="00A30860">
        <w:rPr>
          <w:rFonts w:ascii="Times New Roman" w:hAnsi="Times New Roman" w:cs="Times New Roman"/>
          <w:sz w:val="28"/>
          <w:szCs w:val="28"/>
        </w:rPr>
        <w:lastRenderedPageBreak/>
        <w:t>показали высокие показатели надежды на успех и соответственно инструментальной деятельности, направленной на успешное достижение.</w:t>
      </w:r>
      <w:r w:rsidR="00F327FA" w:rsidRPr="00A30860">
        <w:rPr>
          <w:rFonts w:ascii="Times New Roman" w:hAnsi="Times New Roman" w:cs="Times New Roman"/>
          <w:sz w:val="28"/>
          <w:szCs w:val="28"/>
        </w:rPr>
        <w:t xml:space="preserve"> </w:t>
      </w:r>
    </w:p>
    <w:p w14:paraId="03D4B08B" w14:textId="77777777" w:rsidR="00E96A18" w:rsidRPr="00A30860" w:rsidRDefault="00E96A18"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i/>
          <w:sz w:val="28"/>
          <w:szCs w:val="28"/>
        </w:rPr>
      </w:pPr>
      <w:r w:rsidRPr="00A30860">
        <w:rPr>
          <w:rFonts w:ascii="Times New Roman" w:hAnsi="Times New Roman" w:cs="Times New Roman"/>
          <w:sz w:val="28"/>
          <w:szCs w:val="28"/>
        </w:rPr>
        <w:t xml:space="preserve">В исследовании самоактуализационного потенциала были задействованы все 14 шкал методики САТ: «Ориентация во времени», «Поддержка», «Ценности», «Гибкость в поведения», «Сензитивность», «Спонтанность», «Самоуважение», «Самопринятие», «Представления о природе человека», «Синергия», «Принятие агрессии», «Контактность», «Познавательные потребности», «Креативность». Согласно характеристике исследуемой выборки (подраздел 2.1) для исследования мотивация достижения исследовательская выборка экспериментальных классов была разделена на восемь групп. </w:t>
      </w:r>
    </w:p>
    <w:p w14:paraId="118571E8" w14:textId="77777777" w:rsidR="00442F48" w:rsidRPr="00A30860" w:rsidRDefault="00442F48"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bCs/>
          <w:color w:val="000000"/>
          <w:sz w:val="28"/>
          <w:szCs w:val="28"/>
          <w:lang w:eastAsia="fi-FI"/>
        </w:rPr>
      </w:pPr>
      <w:r w:rsidRPr="00A30860">
        <w:rPr>
          <w:rFonts w:ascii="Times New Roman" w:hAnsi="Times New Roman" w:cs="Times New Roman"/>
          <w:bCs/>
          <w:color w:val="000000"/>
          <w:sz w:val="28"/>
          <w:szCs w:val="28"/>
          <w:lang w:eastAsia="fi-FI"/>
        </w:rPr>
        <w:t>На рисунке 2</w:t>
      </w:r>
      <w:r w:rsidR="006D3A89" w:rsidRPr="00A30860">
        <w:rPr>
          <w:rFonts w:ascii="Times New Roman" w:hAnsi="Times New Roman" w:cs="Times New Roman"/>
          <w:bCs/>
          <w:color w:val="000000"/>
          <w:sz w:val="28"/>
          <w:szCs w:val="28"/>
          <w:lang w:eastAsia="fi-FI"/>
        </w:rPr>
        <w:t>1</w:t>
      </w:r>
      <w:r w:rsidR="00E96A18" w:rsidRPr="00A30860">
        <w:rPr>
          <w:rFonts w:ascii="Times New Roman" w:hAnsi="Times New Roman" w:cs="Times New Roman"/>
          <w:bCs/>
          <w:color w:val="000000"/>
          <w:sz w:val="28"/>
          <w:szCs w:val="28"/>
          <w:lang w:eastAsia="fi-FI"/>
        </w:rPr>
        <w:t xml:space="preserve"> в круговой диаграмме проиллюстрированы выявленные уровни мотивации достижения у школьников 7-ых экспериментальных классов.</w:t>
      </w:r>
    </w:p>
    <w:p w14:paraId="5DD2EF81" w14:textId="77777777" w:rsidR="00326FA0" w:rsidRPr="00A30860" w:rsidRDefault="00326FA0"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bCs/>
          <w:color w:val="000000"/>
          <w:sz w:val="28"/>
          <w:szCs w:val="28"/>
          <w:lang w:eastAsia="fi-FI"/>
        </w:rPr>
      </w:pPr>
    </w:p>
    <w:p w14:paraId="476F879B"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eastAsia="Times New Roman" w:hAnsi="Times New Roman" w:cs="Times New Roman"/>
          <w:bCs/>
          <w:noProof/>
          <w:color w:val="000000"/>
          <w:sz w:val="28"/>
          <w:szCs w:val="28"/>
        </w:rPr>
        <w:drawing>
          <wp:inline distT="0" distB="0" distL="0" distR="0" wp14:anchorId="279E26C0" wp14:editId="7941668B">
            <wp:extent cx="5486400" cy="2152650"/>
            <wp:effectExtent l="0" t="0" r="0" b="0"/>
            <wp:docPr id="1499" name="Диаграмма 1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B2133D" w14:textId="77777777" w:rsidR="006D3A89" w:rsidRPr="00A30860" w:rsidRDefault="006D3A89" w:rsidP="004048D7">
      <w:pPr>
        <w:shd w:val="clear" w:color="auto" w:fill="FFFFFF"/>
        <w:tabs>
          <w:tab w:val="left" w:pos="567"/>
        </w:tabs>
        <w:spacing w:after="0" w:line="240" w:lineRule="auto"/>
        <w:ind w:firstLine="567"/>
        <w:jc w:val="both"/>
        <w:rPr>
          <w:rFonts w:ascii="Times New Roman" w:hAnsi="Times New Roman" w:cs="Times New Roman"/>
          <w:sz w:val="28"/>
          <w:szCs w:val="28"/>
        </w:rPr>
      </w:pPr>
    </w:p>
    <w:p w14:paraId="50C447A8" w14:textId="77777777" w:rsidR="00E27872" w:rsidRDefault="00E27872" w:rsidP="004048D7">
      <w:pPr>
        <w:shd w:val="clear" w:color="auto" w:fill="FFFFFF"/>
        <w:tabs>
          <w:tab w:val="left" w:pos="567"/>
        </w:tabs>
        <w:spacing w:after="0" w:line="240" w:lineRule="auto"/>
        <w:ind w:firstLine="567"/>
        <w:jc w:val="center"/>
        <w:rPr>
          <w:rFonts w:ascii="Times New Roman" w:hAnsi="Times New Roman" w:cs="Times New Roman"/>
          <w:sz w:val="28"/>
          <w:szCs w:val="28"/>
        </w:rPr>
      </w:pPr>
    </w:p>
    <w:p w14:paraId="7698BB09" w14:textId="4341DCE6" w:rsidR="00E96A18" w:rsidRPr="00A30860" w:rsidRDefault="003C6A46" w:rsidP="004048D7">
      <w:pPr>
        <w:shd w:val="clear" w:color="auto" w:fill="FFFFFF"/>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sz w:val="28"/>
          <w:szCs w:val="28"/>
        </w:rPr>
        <w:t>Рисунок 21</w:t>
      </w:r>
      <w:r w:rsidR="00E96A18" w:rsidRPr="00A30860">
        <w:rPr>
          <w:rFonts w:ascii="Times New Roman" w:hAnsi="Times New Roman" w:cs="Times New Roman"/>
          <w:sz w:val="28"/>
          <w:szCs w:val="28"/>
        </w:rPr>
        <w:t xml:space="preserve"> - Уровни мотивации достижения у экспериментальных 7-х классов (до мотивационного тренинга)</w:t>
      </w:r>
    </w:p>
    <w:p w14:paraId="003B1543" w14:textId="77777777" w:rsidR="00326FA0" w:rsidRPr="00A30860" w:rsidRDefault="00326FA0" w:rsidP="004048D7">
      <w:pPr>
        <w:shd w:val="clear" w:color="auto" w:fill="FFFFFF"/>
        <w:tabs>
          <w:tab w:val="left" w:pos="567"/>
        </w:tabs>
        <w:spacing w:after="0" w:line="240" w:lineRule="auto"/>
        <w:ind w:firstLine="567"/>
        <w:jc w:val="both"/>
        <w:rPr>
          <w:rFonts w:ascii="Times New Roman" w:hAnsi="Times New Roman" w:cs="Times New Roman"/>
          <w:sz w:val="28"/>
          <w:szCs w:val="28"/>
        </w:rPr>
      </w:pPr>
    </w:p>
    <w:p w14:paraId="5C4C4B18"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Для большей демонстративности графического изображения выявленных уровней мотивации достижения у испытуемых, группы респондентов разделены на высокомотивированные и низкомотивированные подгруппы, в силу большого количества испытуемых средний уровень не представлен.   </w:t>
      </w:r>
    </w:p>
    <w:p w14:paraId="75E9B740" w14:textId="5E81A58F"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Исследование мотивации достижения у испытуемых школьников выявило, что у высокомотивированных школьников выражена мотивация достижения успеха, такие подростки более уверены в своих достоинствах, ценят и уважают себя как личность. У низкомотивированных школьников выражена</w:t>
      </w:r>
      <w:r w:rsidR="00F327FA" w:rsidRPr="00A30860">
        <w:rPr>
          <w:rFonts w:ascii="Times New Roman" w:hAnsi="Times New Roman" w:cs="Times New Roman"/>
          <w:sz w:val="28"/>
          <w:szCs w:val="28"/>
        </w:rPr>
        <w:t xml:space="preserve"> мотивация к избеганию неудач.</w:t>
      </w:r>
      <w:r w:rsidRPr="00A30860">
        <w:rPr>
          <w:rFonts w:ascii="Times New Roman" w:hAnsi="Times New Roman" w:cs="Times New Roman"/>
          <w:sz w:val="28"/>
          <w:szCs w:val="28"/>
        </w:rPr>
        <w:t xml:space="preserve"> Для демонстрации полученных результатов по самоактуализации и ее взаимосвязи с мотиваци</w:t>
      </w:r>
      <w:r w:rsidR="003C6A46" w:rsidRPr="00A30860">
        <w:rPr>
          <w:rFonts w:ascii="Times New Roman" w:hAnsi="Times New Roman" w:cs="Times New Roman"/>
          <w:sz w:val="28"/>
          <w:szCs w:val="28"/>
        </w:rPr>
        <w:t>ей достижения мы приводим табл</w:t>
      </w:r>
      <w:r w:rsidR="00E27872">
        <w:rPr>
          <w:rFonts w:ascii="Times New Roman" w:hAnsi="Times New Roman" w:cs="Times New Roman"/>
          <w:sz w:val="28"/>
          <w:szCs w:val="28"/>
        </w:rPr>
        <w:t xml:space="preserve">ице </w:t>
      </w:r>
      <w:r w:rsidR="003C6A46" w:rsidRPr="00A30860">
        <w:rPr>
          <w:rFonts w:ascii="Times New Roman" w:hAnsi="Times New Roman" w:cs="Times New Roman"/>
          <w:sz w:val="28"/>
          <w:szCs w:val="28"/>
        </w:rPr>
        <w:t>17</w:t>
      </w:r>
      <w:r w:rsidRPr="00A30860">
        <w:rPr>
          <w:rFonts w:ascii="Times New Roman" w:hAnsi="Times New Roman" w:cs="Times New Roman"/>
          <w:sz w:val="28"/>
          <w:szCs w:val="28"/>
        </w:rPr>
        <w:t xml:space="preserve">, в которой приведены значения, полученные по каждой шкале САТ, включая и показатели уровней мотивации достижения. </w:t>
      </w:r>
    </w:p>
    <w:p w14:paraId="222802CB" w14:textId="77777777" w:rsidR="00442F48" w:rsidRPr="00A30860" w:rsidRDefault="00442F48" w:rsidP="004048D7">
      <w:pPr>
        <w:shd w:val="clear" w:color="auto" w:fill="FFFFFF"/>
        <w:tabs>
          <w:tab w:val="left" w:pos="567"/>
        </w:tabs>
        <w:spacing w:after="0" w:line="240" w:lineRule="auto"/>
        <w:ind w:firstLine="567"/>
        <w:jc w:val="both"/>
        <w:rPr>
          <w:rFonts w:ascii="Times New Roman" w:hAnsi="Times New Roman" w:cs="Times New Roman"/>
          <w:sz w:val="28"/>
          <w:szCs w:val="28"/>
        </w:rPr>
      </w:pPr>
    </w:p>
    <w:p w14:paraId="32735B83" w14:textId="77777777" w:rsidR="006172A9" w:rsidRPr="00A30860" w:rsidRDefault="003C6A46" w:rsidP="00E27872">
      <w:pPr>
        <w:shd w:val="clear" w:color="auto" w:fill="FFFFFF"/>
        <w:tabs>
          <w:tab w:val="left" w:pos="567"/>
        </w:tabs>
        <w:spacing w:after="0" w:line="240" w:lineRule="auto"/>
        <w:rPr>
          <w:rFonts w:ascii="Times New Roman" w:hAnsi="Times New Roman" w:cs="Times New Roman"/>
          <w:sz w:val="28"/>
          <w:szCs w:val="28"/>
        </w:rPr>
      </w:pPr>
      <w:r w:rsidRPr="00A30860">
        <w:rPr>
          <w:rFonts w:ascii="Times New Roman" w:hAnsi="Times New Roman" w:cs="Times New Roman"/>
          <w:sz w:val="28"/>
          <w:szCs w:val="28"/>
        </w:rPr>
        <w:lastRenderedPageBreak/>
        <w:t>Таблица 17</w:t>
      </w:r>
      <w:r w:rsidR="006172A9" w:rsidRPr="00A30860">
        <w:rPr>
          <w:rFonts w:ascii="Times New Roman" w:hAnsi="Times New Roman" w:cs="Times New Roman"/>
          <w:sz w:val="28"/>
          <w:szCs w:val="28"/>
        </w:rPr>
        <w:t xml:space="preserve"> – Показатели самоактуализации у высокомотивированных (ВМД) и низкомотивированных (НМД) школьников (7-ые классы до тренинга)</w:t>
      </w:r>
    </w:p>
    <w:p w14:paraId="75AB664E" w14:textId="77777777" w:rsidR="00326FA0" w:rsidRPr="00A30860" w:rsidRDefault="00326FA0" w:rsidP="004048D7">
      <w:pPr>
        <w:shd w:val="clear" w:color="auto" w:fill="FFFFFF"/>
        <w:tabs>
          <w:tab w:val="left" w:pos="567"/>
        </w:tabs>
        <w:spacing w:after="0" w:line="240" w:lineRule="auto"/>
        <w:ind w:firstLine="567"/>
        <w:rPr>
          <w:rFonts w:ascii="Times New Roman" w:hAnsi="Times New Roman" w:cs="Times New Roman"/>
          <w:sz w:val="28"/>
          <w:szCs w:val="28"/>
        </w:rPr>
      </w:pPr>
    </w:p>
    <w:tbl>
      <w:tblPr>
        <w:tblStyle w:val="a5"/>
        <w:tblW w:w="9464" w:type="dxa"/>
        <w:tblLayout w:type="fixed"/>
        <w:tblLook w:val="04A0" w:firstRow="1" w:lastRow="0" w:firstColumn="1" w:lastColumn="0" w:noHBand="0" w:noVBand="1"/>
      </w:tblPr>
      <w:tblGrid>
        <w:gridCol w:w="1951"/>
        <w:gridCol w:w="851"/>
        <w:gridCol w:w="850"/>
        <w:gridCol w:w="992"/>
        <w:gridCol w:w="993"/>
        <w:gridCol w:w="850"/>
        <w:gridCol w:w="851"/>
        <w:gridCol w:w="992"/>
        <w:gridCol w:w="1134"/>
      </w:tblGrid>
      <w:tr w:rsidR="006172A9" w:rsidRPr="007A5A58" w14:paraId="4628D72F" w14:textId="77777777" w:rsidTr="005E301C">
        <w:tc>
          <w:tcPr>
            <w:tcW w:w="1951" w:type="dxa"/>
            <w:vMerge w:val="restart"/>
          </w:tcPr>
          <w:p w14:paraId="0E8A7F0B" w14:textId="77777777" w:rsidR="006172A9" w:rsidRPr="007A5A58" w:rsidRDefault="006172A9" w:rsidP="00E27872">
            <w:pPr>
              <w:tabs>
                <w:tab w:val="left" w:pos="567"/>
              </w:tabs>
              <w:spacing w:line="240" w:lineRule="auto"/>
              <w:jc w:val="center"/>
              <w:rPr>
                <w:sz w:val="24"/>
                <w:szCs w:val="24"/>
              </w:rPr>
            </w:pPr>
            <w:r w:rsidRPr="007A5A58">
              <w:rPr>
                <w:sz w:val="24"/>
                <w:szCs w:val="24"/>
              </w:rPr>
              <w:t>Переменные</w:t>
            </w:r>
          </w:p>
        </w:tc>
        <w:tc>
          <w:tcPr>
            <w:tcW w:w="1701" w:type="dxa"/>
            <w:gridSpan w:val="2"/>
          </w:tcPr>
          <w:p w14:paraId="7238834A" w14:textId="77777777" w:rsidR="006172A9" w:rsidRPr="007A5A58" w:rsidRDefault="006172A9" w:rsidP="00E27872">
            <w:pPr>
              <w:tabs>
                <w:tab w:val="left" w:pos="567"/>
              </w:tabs>
              <w:spacing w:line="240" w:lineRule="auto"/>
              <w:jc w:val="center"/>
              <w:rPr>
                <w:sz w:val="24"/>
                <w:szCs w:val="24"/>
              </w:rPr>
            </w:pPr>
            <w:r w:rsidRPr="007A5A58">
              <w:rPr>
                <w:sz w:val="24"/>
                <w:szCs w:val="24"/>
              </w:rPr>
              <w:t>1 (7) группа</w:t>
            </w:r>
          </w:p>
          <w:p w14:paraId="7D1193DB" w14:textId="77777777" w:rsidR="006172A9" w:rsidRPr="007A5A58" w:rsidRDefault="006172A9" w:rsidP="00E27872">
            <w:pPr>
              <w:tabs>
                <w:tab w:val="left" w:pos="567"/>
              </w:tabs>
              <w:spacing w:line="240" w:lineRule="auto"/>
              <w:jc w:val="center"/>
              <w:rPr>
                <w:sz w:val="24"/>
                <w:szCs w:val="24"/>
              </w:rPr>
            </w:pPr>
            <w:r w:rsidRPr="007A5A58">
              <w:rPr>
                <w:sz w:val="24"/>
                <w:szCs w:val="24"/>
              </w:rPr>
              <w:t>(307)</w:t>
            </w:r>
          </w:p>
        </w:tc>
        <w:tc>
          <w:tcPr>
            <w:tcW w:w="1985" w:type="dxa"/>
            <w:gridSpan w:val="2"/>
          </w:tcPr>
          <w:p w14:paraId="26624101" w14:textId="77777777" w:rsidR="006172A9" w:rsidRPr="007A5A58" w:rsidRDefault="006172A9" w:rsidP="00E27872">
            <w:pPr>
              <w:tabs>
                <w:tab w:val="left" w:pos="567"/>
              </w:tabs>
              <w:spacing w:line="240" w:lineRule="auto"/>
              <w:jc w:val="center"/>
              <w:rPr>
                <w:sz w:val="24"/>
                <w:szCs w:val="24"/>
              </w:rPr>
            </w:pPr>
            <w:r w:rsidRPr="007A5A58">
              <w:rPr>
                <w:sz w:val="24"/>
                <w:szCs w:val="24"/>
              </w:rPr>
              <w:t xml:space="preserve">2 (7) группа </w:t>
            </w:r>
          </w:p>
          <w:p w14:paraId="2264945D" w14:textId="77777777" w:rsidR="006172A9" w:rsidRPr="007A5A58" w:rsidRDefault="006172A9" w:rsidP="00E27872">
            <w:pPr>
              <w:tabs>
                <w:tab w:val="left" w:pos="567"/>
              </w:tabs>
              <w:spacing w:line="240" w:lineRule="auto"/>
              <w:jc w:val="center"/>
              <w:rPr>
                <w:sz w:val="24"/>
                <w:szCs w:val="24"/>
              </w:rPr>
            </w:pPr>
            <w:r w:rsidRPr="007A5A58">
              <w:rPr>
                <w:sz w:val="24"/>
                <w:szCs w:val="24"/>
              </w:rPr>
              <w:t>(183)</w:t>
            </w:r>
          </w:p>
        </w:tc>
        <w:tc>
          <w:tcPr>
            <w:tcW w:w="1701" w:type="dxa"/>
            <w:gridSpan w:val="2"/>
          </w:tcPr>
          <w:p w14:paraId="079C74D4" w14:textId="77777777" w:rsidR="006172A9" w:rsidRPr="007A5A58" w:rsidRDefault="006172A9" w:rsidP="00E27872">
            <w:pPr>
              <w:tabs>
                <w:tab w:val="left" w:pos="567"/>
              </w:tabs>
              <w:spacing w:line="240" w:lineRule="auto"/>
              <w:jc w:val="center"/>
              <w:rPr>
                <w:sz w:val="24"/>
                <w:szCs w:val="24"/>
              </w:rPr>
            </w:pPr>
            <w:r w:rsidRPr="007A5A58">
              <w:rPr>
                <w:sz w:val="24"/>
                <w:szCs w:val="24"/>
              </w:rPr>
              <w:t>3 (7) группа</w:t>
            </w:r>
          </w:p>
          <w:p w14:paraId="183A8F9B" w14:textId="77777777" w:rsidR="006172A9" w:rsidRPr="007A5A58" w:rsidRDefault="006172A9" w:rsidP="00E27872">
            <w:pPr>
              <w:tabs>
                <w:tab w:val="left" w:pos="567"/>
              </w:tabs>
              <w:spacing w:line="240" w:lineRule="auto"/>
              <w:jc w:val="center"/>
              <w:rPr>
                <w:sz w:val="24"/>
                <w:szCs w:val="24"/>
              </w:rPr>
            </w:pPr>
            <w:r w:rsidRPr="007A5A58">
              <w:rPr>
                <w:sz w:val="24"/>
                <w:szCs w:val="24"/>
              </w:rPr>
              <w:t>(129)</w:t>
            </w:r>
          </w:p>
        </w:tc>
        <w:tc>
          <w:tcPr>
            <w:tcW w:w="2126" w:type="dxa"/>
            <w:gridSpan w:val="2"/>
          </w:tcPr>
          <w:p w14:paraId="19A3F5B1" w14:textId="77777777" w:rsidR="006172A9" w:rsidRPr="007A5A58" w:rsidRDefault="006172A9" w:rsidP="00E27872">
            <w:pPr>
              <w:tabs>
                <w:tab w:val="left" w:pos="567"/>
              </w:tabs>
              <w:spacing w:line="240" w:lineRule="auto"/>
              <w:jc w:val="center"/>
              <w:rPr>
                <w:sz w:val="24"/>
                <w:szCs w:val="24"/>
              </w:rPr>
            </w:pPr>
            <w:r w:rsidRPr="007A5A58">
              <w:rPr>
                <w:sz w:val="24"/>
                <w:szCs w:val="24"/>
              </w:rPr>
              <w:t>4 (7) группа</w:t>
            </w:r>
          </w:p>
          <w:p w14:paraId="42154C9C" w14:textId="77777777" w:rsidR="006172A9" w:rsidRPr="007A5A58" w:rsidRDefault="006172A9" w:rsidP="00E27872">
            <w:pPr>
              <w:tabs>
                <w:tab w:val="left" w:pos="567"/>
              </w:tabs>
              <w:spacing w:line="240" w:lineRule="auto"/>
              <w:jc w:val="center"/>
              <w:rPr>
                <w:sz w:val="24"/>
                <w:szCs w:val="24"/>
              </w:rPr>
            </w:pPr>
            <w:r w:rsidRPr="007A5A58">
              <w:rPr>
                <w:sz w:val="24"/>
                <w:szCs w:val="24"/>
              </w:rPr>
              <w:t>(145)</w:t>
            </w:r>
          </w:p>
        </w:tc>
      </w:tr>
      <w:tr w:rsidR="006172A9" w:rsidRPr="007A5A58" w14:paraId="513897FE" w14:textId="77777777" w:rsidTr="005E301C">
        <w:tc>
          <w:tcPr>
            <w:tcW w:w="1951" w:type="dxa"/>
            <w:vMerge/>
          </w:tcPr>
          <w:p w14:paraId="27D41019" w14:textId="77777777" w:rsidR="006172A9" w:rsidRPr="007A5A58" w:rsidRDefault="006172A9" w:rsidP="00E27872">
            <w:pPr>
              <w:tabs>
                <w:tab w:val="left" w:pos="567"/>
              </w:tabs>
              <w:spacing w:line="240" w:lineRule="auto"/>
              <w:rPr>
                <w:sz w:val="24"/>
                <w:szCs w:val="24"/>
              </w:rPr>
            </w:pPr>
            <w:r w:rsidRPr="007A5A58">
              <w:rPr>
                <w:noProof/>
                <w:sz w:val="24"/>
                <w:szCs w:val="24"/>
              </w:rPr>
              <w:drawing>
                <wp:inline distT="0" distB="0" distL="0" distR="0" wp14:anchorId="5D07D7AF" wp14:editId="10EA31B7">
                  <wp:extent cx="1117600" cy="646430"/>
                  <wp:effectExtent l="0" t="0" r="0" b="0"/>
                  <wp:docPr id="102" name="Диаграмма 1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851" w:type="dxa"/>
          </w:tcPr>
          <w:p w14:paraId="0D7A69C0" w14:textId="77777777" w:rsidR="006172A9" w:rsidRPr="007A5A58" w:rsidRDefault="006172A9" w:rsidP="00E27872">
            <w:pPr>
              <w:tabs>
                <w:tab w:val="left" w:pos="567"/>
              </w:tabs>
              <w:spacing w:line="240" w:lineRule="auto"/>
              <w:rPr>
                <w:sz w:val="24"/>
                <w:szCs w:val="24"/>
              </w:rPr>
            </w:pPr>
            <w:r w:rsidRPr="007A5A58">
              <w:rPr>
                <w:sz w:val="24"/>
                <w:szCs w:val="24"/>
              </w:rPr>
              <w:t>ВМД</w:t>
            </w:r>
          </w:p>
        </w:tc>
        <w:tc>
          <w:tcPr>
            <w:tcW w:w="850" w:type="dxa"/>
          </w:tcPr>
          <w:p w14:paraId="2C3795FC" w14:textId="77777777" w:rsidR="006172A9" w:rsidRPr="007A5A58" w:rsidRDefault="006172A9" w:rsidP="00E27872">
            <w:pPr>
              <w:tabs>
                <w:tab w:val="left" w:pos="567"/>
              </w:tabs>
              <w:spacing w:line="240" w:lineRule="auto"/>
              <w:rPr>
                <w:sz w:val="24"/>
                <w:szCs w:val="24"/>
              </w:rPr>
            </w:pPr>
            <w:r w:rsidRPr="007A5A58">
              <w:rPr>
                <w:sz w:val="24"/>
                <w:szCs w:val="24"/>
              </w:rPr>
              <w:t>НМД</w:t>
            </w:r>
          </w:p>
        </w:tc>
        <w:tc>
          <w:tcPr>
            <w:tcW w:w="992" w:type="dxa"/>
          </w:tcPr>
          <w:p w14:paraId="6B81B6F7" w14:textId="77777777" w:rsidR="006172A9" w:rsidRPr="007A5A58" w:rsidRDefault="006172A9" w:rsidP="00E27872">
            <w:pPr>
              <w:tabs>
                <w:tab w:val="left" w:pos="567"/>
              </w:tabs>
              <w:spacing w:line="240" w:lineRule="auto"/>
              <w:rPr>
                <w:sz w:val="24"/>
                <w:szCs w:val="24"/>
                <w:vertAlign w:val="superscript"/>
              </w:rPr>
            </w:pPr>
            <w:r w:rsidRPr="007A5A58">
              <w:rPr>
                <w:sz w:val="24"/>
                <w:szCs w:val="24"/>
              </w:rPr>
              <w:t>ВМД</w:t>
            </w:r>
          </w:p>
        </w:tc>
        <w:tc>
          <w:tcPr>
            <w:tcW w:w="993" w:type="dxa"/>
          </w:tcPr>
          <w:p w14:paraId="6A551A70" w14:textId="77777777" w:rsidR="006172A9" w:rsidRPr="007A5A58" w:rsidRDefault="006172A9" w:rsidP="00E27872">
            <w:pPr>
              <w:tabs>
                <w:tab w:val="left" w:pos="567"/>
              </w:tabs>
              <w:spacing w:line="240" w:lineRule="auto"/>
              <w:rPr>
                <w:sz w:val="24"/>
                <w:szCs w:val="24"/>
                <w:vertAlign w:val="superscript"/>
              </w:rPr>
            </w:pPr>
            <w:r w:rsidRPr="007A5A58">
              <w:rPr>
                <w:sz w:val="24"/>
                <w:szCs w:val="24"/>
              </w:rPr>
              <w:t>НМД</w:t>
            </w:r>
          </w:p>
        </w:tc>
        <w:tc>
          <w:tcPr>
            <w:tcW w:w="850" w:type="dxa"/>
          </w:tcPr>
          <w:p w14:paraId="5DE42C81" w14:textId="77777777" w:rsidR="006172A9" w:rsidRPr="007A5A58" w:rsidRDefault="006172A9" w:rsidP="00E27872">
            <w:pPr>
              <w:tabs>
                <w:tab w:val="left" w:pos="567"/>
              </w:tabs>
              <w:spacing w:line="240" w:lineRule="auto"/>
              <w:rPr>
                <w:sz w:val="24"/>
                <w:szCs w:val="24"/>
                <w:vertAlign w:val="superscript"/>
              </w:rPr>
            </w:pPr>
            <w:r w:rsidRPr="007A5A58">
              <w:rPr>
                <w:sz w:val="24"/>
                <w:szCs w:val="24"/>
              </w:rPr>
              <w:t>ВМД</w:t>
            </w:r>
          </w:p>
        </w:tc>
        <w:tc>
          <w:tcPr>
            <w:tcW w:w="851" w:type="dxa"/>
          </w:tcPr>
          <w:p w14:paraId="158C2755" w14:textId="77777777" w:rsidR="006172A9" w:rsidRPr="007A5A58" w:rsidRDefault="006172A9" w:rsidP="00E27872">
            <w:pPr>
              <w:tabs>
                <w:tab w:val="left" w:pos="567"/>
              </w:tabs>
              <w:spacing w:line="240" w:lineRule="auto"/>
              <w:rPr>
                <w:sz w:val="24"/>
                <w:szCs w:val="24"/>
                <w:vertAlign w:val="superscript"/>
              </w:rPr>
            </w:pPr>
            <w:r w:rsidRPr="007A5A58">
              <w:rPr>
                <w:sz w:val="24"/>
                <w:szCs w:val="24"/>
              </w:rPr>
              <w:t>НМД</w:t>
            </w:r>
          </w:p>
        </w:tc>
        <w:tc>
          <w:tcPr>
            <w:tcW w:w="992" w:type="dxa"/>
          </w:tcPr>
          <w:p w14:paraId="3CCDB2E2" w14:textId="77777777" w:rsidR="006172A9" w:rsidRPr="007A5A58" w:rsidRDefault="006172A9" w:rsidP="00E27872">
            <w:pPr>
              <w:tabs>
                <w:tab w:val="left" w:pos="567"/>
              </w:tabs>
              <w:spacing w:line="240" w:lineRule="auto"/>
              <w:rPr>
                <w:sz w:val="24"/>
                <w:szCs w:val="24"/>
                <w:vertAlign w:val="superscript"/>
              </w:rPr>
            </w:pPr>
            <w:r w:rsidRPr="007A5A58">
              <w:rPr>
                <w:sz w:val="24"/>
                <w:szCs w:val="24"/>
              </w:rPr>
              <w:t>ВМД</w:t>
            </w:r>
          </w:p>
        </w:tc>
        <w:tc>
          <w:tcPr>
            <w:tcW w:w="1134" w:type="dxa"/>
          </w:tcPr>
          <w:p w14:paraId="3A545B1F" w14:textId="77777777" w:rsidR="006172A9" w:rsidRPr="007A5A58" w:rsidRDefault="006172A9" w:rsidP="00E27872">
            <w:pPr>
              <w:tabs>
                <w:tab w:val="left" w:pos="567"/>
              </w:tabs>
              <w:spacing w:line="240" w:lineRule="auto"/>
              <w:rPr>
                <w:sz w:val="24"/>
                <w:szCs w:val="24"/>
                <w:vertAlign w:val="superscript"/>
              </w:rPr>
            </w:pPr>
            <w:r w:rsidRPr="007A5A58">
              <w:rPr>
                <w:sz w:val="24"/>
                <w:szCs w:val="24"/>
              </w:rPr>
              <w:t>НМД</w:t>
            </w:r>
          </w:p>
        </w:tc>
      </w:tr>
      <w:tr w:rsidR="006172A9" w:rsidRPr="007A5A58" w14:paraId="218495BB" w14:textId="77777777" w:rsidTr="005E301C">
        <w:tc>
          <w:tcPr>
            <w:tcW w:w="1951" w:type="dxa"/>
            <w:tcBorders>
              <w:bottom w:val="single" w:sz="4" w:space="0" w:color="auto"/>
            </w:tcBorders>
          </w:tcPr>
          <w:p w14:paraId="032BBC0D" w14:textId="77777777" w:rsidR="006172A9" w:rsidRPr="007A5A58" w:rsidRDefault="006172A9" w:rsidP="00E27872">
            <w:pPr>
              <w:tabs>
                <w:tab w:val="left" w:pos="567"/>
              </w:tabs>
              <w:spacing w:line="240" w:lineRule="auto"/>
              <w:jc w:val="center"/>
              <w:rPr>
                <w:noProof/>
                <w:sz w:val="24"/>
                <w:szCs w:val="24"/>
              </w:rPr>
            </w:pPr>
            <w:r w:rsidRPr="007A5A58">
              <w:rPr>
                <w:noProof/>
                <w:sz w:val="24"/>
                <w:szCs w:val="24"/>
              </w:rPr>
              <w:t>1</w:t>
            </w:r>
          </w:p>
        </w:tc>
        <w:tc>
          <w:tcPr>
            <w:tcW w:w="851" w:type="dxa"/>
            <w:tcBorders>
              <w:bottom w:val="single" w:sz="4" w:space="0" w:color="auto"/>
            </w:tcBorders>
          </w:tcPr>
          <w:p w14:paraId="3FD9EADB" w14:textId="77777777" w:rsidR="006172A9" w:rsidRPr="007A5A58" w:rsidRDefault="006172A9" w:rsidP="00E27872">
            <w:pPr>
              <w:tabs>
                <w:tab w:val="left" w:pos="567"/>
              </w:tabs>
              <w:spacing w:line="240" w:lineRule="auto"/>
              <w:jc w:val="center"/>
              <w:rPr>
                <w:sz w:val="24"/>
                <w:szCs w:val="24"/>
              </w:rPr>
            </w:pPr>
            <w:r w:rsidRPr="007A5A58">
              <w:rPr>
                <w:sz w:val="24"/>
                <w:szCs w:val="24"/>
              </w:rPr>
              <w:t>2</w:t>
            </w:r>
          </w:p>
        </w:tc>
        <w:tc>
          <w:tcPr>
            <w:tcW w:w="850" w:type="dxa"/>
            <w:tcBorders>
              <w:bottom w:val="single" w:sz="4" w:space="0" w:color="auto"/>
            </w:tcBorders>
          </w:tcPr>
          <w:p w14:paraId="2613ACE1" w14:textId="77777777" w:rsidR="006172A9" w:rsidRPr="007A5A58" w:rsidRDefault="006172A9" w:rsidP="00E27872">
            <w:pPr>
              <w:tabs>
                <w:tab w:val="left" w:pos="567"/>
              </w:tabs>
              <w:spacing w:line="240" w:lineRule="auto"/>
              <w:jc w:val="center"/>
              <w:rPr>
                <w:sz w:val="24"/>
                <w:szCs w:val="24"/>
              </w:rPr>
            </w:pPr>
            <w:r w:rsidRPr="007A5A58">
              <w:rPr>
                <w:sz w:val="24"/>
                <w:szCs w:val="24"/>
              </w:rPr>
              <w:t>3</w:t>
            </w:r>
          </w:p>
        </w:tc>
        <w:tc>
          <w:tcPr>
            <w:tcW w:w="992" w:type="dxa"/>
            <w:tcBorders>
              <w:bottom w:val="single" w:sz="4" w:space="0" w:color="auto"/>
            </w:tcBorders>
          </w:tcPr>
          <w:p w14:paraId="5BDBEBA2" w14:textId="77777777" w:rsidR="006172A9" w:rsidRPr="007A5A58" w:rsidRDefault="006172A9" w:rsidP="00E27872">
            <w:pPr>
              <w:tabs>
                <w:tab w:val="left" w:pos="567"/>
              </w:tabs>
              <w:spacing w:line="240" w:lineRule="auto"/>
              <w:jc w:val="center"/>
              <w:rPr>
                <w:sz w:val="24"/>
                <w:szCs w:val="24"/>
              </w:rPr>
            </w:pPr>
            <w:r w:rsidRPr="007A5A58">
              <w:rPr>
                <w:sz w:val="24"/>
                <w:szCs w:val="24"/>
              </w:rPr>
              <w:t>4</w:t>
            </w:r>
          </w:p>
        </w:tc>
        <w:tc>
          <w:tcPr>
            <w:tcW w:w="993" w:type="dxa"/>
            <w:tcBorders>
              <w:bottom w:val="single" w:sz="4" w:space="0" w:color="auto"/>
            </w:tcBorders>
          </w:tcPr>
          <w:p w14:paraId="1EEB9306" w14:textId="77777777" w:rsidR="006172A9" w:rsidRPr="007A5A58" w:rsidRDefault="006172A9" w:rsidP="00E27872">
            <w:pPr>
              <w:tabs>
                <w:tab w:val="left" w:pos="567"/>
              </w:tabs>
              <w:spacing w:line="240" w:lineRule="auto"/>
              <w:jc w:val="center"/>
              <w:rPr>
                <w:sz w:val="24"/>
                <w:szCs w:val="24"/>
              </w:rPr>
            </w:pPr>
            <w:r w:rsidRPr="007A5A58">
              <w:rPr>
                <w:sz w:val="24"/>
                <w:szCs w:val="24"/>
              </w:rPr>
              <w:t>5</w:t>
            </w:r>
          </w:p>
        </w:tc>
        <w:tc>
          <w:tcPr>
            <w:tcW w:w="850" w:type="dxa"/>
            <w:tcBorders>
              <w:bottom w:val="single" w:sz="4" w:space="0" w:color="auto"/>
            </w:tcBorders>
          </w:tcPr>
          <w:p w14:paraId="4E74199B" w14:textId="77777777" w:rsidR="006172A9" w:rsidRPr="007A5A58" w:rsidRDefault="006172A9" w:rsidP="00E27872">
            <w:pPr>
              <w:tabs>
                <w:tab w:val="left" w:pos="567"/>
              </w:tabs>
              <w:spacing w:line="240" w:lineRule="auto"/>
              <w:jc w:val="center"/>
              <w:rPr>
                <w:sz w:val="24"/>
                <w:szCs w:val="24"/>
              </w:rPr>
            </w:pPr>
            <w:r w:rsidRPr="007A5A58">
              <w:rPr>
                <w:sz w:val="24"/>
                <w:szCs w:val="24"/>
              </w:rPr>
              <w:t>6</w:t>
            </w:r>
          </w:p>
        </w:tc>
        <w:tc>
          <w:tcPr>
            <w:tcW w:w="851" w:type="dxa"/>
            <w:tcBorders>
              <w:bottom w:val="single" w:sz="4" w:space="0" w:color="auto"/>
            </w:tcBorders>
          </w:tcPr>
          <w:p w14:paraId="570733A3" w14:textId="77777777" w:rsidR="006172A9" w:rsidRPr="007A5A58" w:rsidRDefault="006172A9" w:rsidP="00E27872">
            <w:pPr>
              <w:tabs>
                <w:tab w:val="left" w:pos="567"/>
              </w:tabs>
              <w:spacing w:line="240" w:lineRule="auto"/>
              <w:jc w:val="center"/>
              <w:rPr>
                <w:sz w:val="24"/>
                <w:szCs w:val="24"/>
              </w:rPr>
            </w:pPr>
            <w:r w:rsidRPr="007A5A58">
              <w:rPr>
                <w:sz w:val="24"/>
                <w:szCs w:val="24"/>
              </w:rPr>
              <w:t>7</w:t>
            </w:r>
          </w:p>
        </w:tc>
        <w:tc>
          <w:tcPr>
            <w:tcW w:w="992" w:type="dxa"/>
            <w:tcBorders>
              <w:bottom w:val="single" w:sz="4" w:space="0" w:color="auto"/>
            </w:tcBorders>
          </w:tcPr>
          <w:p w14:paraId="4A54D65F" w14:textId="77777777" w:rsidR="006172A9" w:rsidRPr="007A5A58" w:rsidRDefault="006172A9" w:rsidP="00E27872">
            <w:pPr>
              <w:tabs>
                <w:tab w:val="left" w:pos="567"/>
              </w:tabs>
              <w:spacing w:line="240" w:lineRule="auto"/>
              <w:jc w:val="center"/>
              <w:rPr>
                <w:sz w:val="24"/>
                <w:szCs w:val="24"/>
              </w:rPr>
            </w:pPr>
            <w:r w:rsidRPr="007A5A58">
              <w:rPr>
                <w:sz w:val="24"/>
                <w:szCs w:val="24"/>
              </w:rPr>
              <w:t>8</w:t>
            </w:r>
          </w:p>
        </w:tc>
        <w:tc>
          <w:tcPr>
            <w:tcW w:w="1134" w:type="dxa"/>
            <w:tcBorders>
              <w:bottom w:val="single" w:sz="4" w:space="0" w:color="auto"/>
            </w:tcBorders>
          </w:tcPr>
          <w:p w14:paraId="33B0D267" w14:textId="77777777" w:rsidR="006172A9" w:rsidRPr="007A5A58" w:rsidRDefault="006172A9" w:rsidP="00E27872">
            <w:pPr>
              <w:tabs>
                <w:tab w:val="left" w:pos="567"/>
              </w:tabs>
              <w:spacing w:line="240" w:lineRule="auto"/>
              <w:jc w:val="center"/>
              <w:rPr>
                <w:sz w:val="24"/>
                <w:szCs w:val="24"/>
              </w:rPr>
            </w:pPr>
            <w:r w:rsidRPr="007A5A58">
              <w:rPr>
                <w:sz w:val="24"/>
                <w:szCs w:val="24"/>
              </w:rPr>
              <w:t>9</w:t>
            </w:r>
          </w:p>
        </w:tc>
      </w:tr>
      <w:tr w:rsidR="006172A9" w:rsidRPr="00A30860" w14:paraId="4585AFC5" w14:textId="77777777" w:rsidTr="005E301C">
        <w:tc>
          <w:tcPr>
            <w:tcW w:w="1951" w:type="dxa"/>
            <w:tcBorders>
              <w:bottom w:val="nil"/>
            </w:tcBorders>
          </w:tcPr>
          <w:p w14:paraId="7670F861" w14:textId="77777777" w:rsidR="006172A9" w:rsidRPr="00A30860" w:rsidRDefault="006172A9" w:rsidP="00E27872">
            <w:pPr>
              <w:tabs>
                <w:tab w:val="left" w:pos="567"/>
              </w:tabs>
              <w:spacing w:line="240" w:lineRule="auto"/>
              <w:rPr>
                <w:sz w:val="28"/>
                <w:szCs w:val="28"/>
              </w:rPr>
            </w:pPr>
            <w:r w:rsidRPr="00A30860">
              <w:rPr>
                <w:sz w:val="28"/>
                <w:szCs w:val="28"/>
              </w:rPr>
              <w:t>Мотивация достижения</w:t>
            </w:r>
          </w:p>
        </w:tc>
        <w:tc>
          <w:tcPr>
            <w:tcW w:w="851" w:type="dxa"/>
            <w:tcBorders>
              <w:bottom w:val="nil"/>
            </w:tcBorders>
          </w:tcPr>
          <w:p w14:paraId="66F58C16" w14:textId="77777777" w:rsidR="006172A9" w:rsidRPr="00A30860" w:rsidRDefault="006172A9" w:rsidP="00E27872">
            <w:pPr>
              <w:tabs>
                <w:tab w:val="left" w:pos="567"/>
              </w:tabs>
              <w:spacing w:line="240" w:lineRule="auto"/>
              <w:rPr>
                <w:sz w:val="24"/>
                <w:szCs w:val="24"/>
              </w:rPr>
            </w:pPr>
            <w:r w:rsidRPr="00A30860">
              <w:rPr>
                <w:sz w:val="24"/>
                <w:szCs w:val="24"/>
              </w:rPr>
              <w:t>161</w:t>
            </w:r>
          </w:p>
        </w:tc>
        <w:tc>
          <w:tcPr>
            <w:tcW w:w="850" w:type="dxa"/>
            <w:tcBorders>
              <w:bottom w:val="nil"/>
            </w:tcBorders>
          </w:tcPr>
          <w:p w14:paraId="750C02BA" w14:textId="77777777" w:rsidR="006172A9" w:rsidRPr="00A30860" w:rsidRDefault="006172A9" w:rsidP="00E27872">
            <w:pPr>
              <w:tabs>
                <w:tab w:val="left" w:pos="567"/>
              </w:tabs>
              <w:spacing w:line="240" w:lineRule="auto"/>
              <w:rPr>
                <w:bCs/>
                <w:color w:val="000000"/>
                <w:sz w:val="24"/>
                <w:szCs w:val="24"/>
              </w:rPr>
            </w:pPr>
            <w:r w:rsidRPr="00A30860">
              <w:rPr>
                <w:bCs/>
                <w:color w:val="000000"/>
                <w:sz w:val="24"/>
                <w:szCs w:val="24"/>
              </w:rPr>
              <w:t>153</w:t>
            </w:r>
          </w:p>
        </w:tc>
        <w:tc>
          <w:tcPr>
            <w:tcW w:w="992" w:type="dxa"/>
            <w:tcBorders>
              <w:bottom w:val="nil"/>
            </w:tcBorders>
          </w:tcPr>
          <w:p w14:paraId="68D1987F" w14:textId="77777777" w:rsidR="006172A9" w:rsidRPr="00A30860" w:rsidRDefault="006172A9" w:rsidP="00E27872">
            <w:pPr>
              <w:tabs>
                <w:tab w:val="left" w:pos="567"/>
              </w:tabs>
              <w:spacing w:line="240" w:lineRule="auto"/>
              <w:rPr>
                <w:bCs/>
                <w:color w:val="000000"/>
                <w:sz w:val="24"/>
                <w:szCs w:val="24"/>
              </w:rPr>
            </w:pPr>
            <w:r w:rsidRPr="00A30860">
              <w:rPr>
                <w:bCs/>
                <w:color w:val="000000"/>
                <w:sz w:val="24"/>
                <w:szCs w:val="24"/>
              </w:rPr>
              <w:t>162</w:t>
            </w:r>
          </w:p>
        </w:tc>
        <w:tc>
          <w:tcPr>
            <w:tcW w:w="993" w:type="dxa"/>
            <w:tcBorders>
              <w:bottom w:val="nil"/>
            </w:tcBorders>
          </w:tcPr>
          <w:p w14:paraId="4BD434F3" w14:textId="77777777" w:rsidR="006172A9" w:rsidRPr="00A30860" w:rsidRDefault="006172A9" w:rsidP="00E27872">
            <w:pPr>
              <w:tabs>
                <w:tab w:val="left" w:pos="567"/>
              </w:tabs>
              <w:spacing w:line="240" w:lineRule="auto"/>
              <w:rPr>
                <w:sz w:val="24"/>
                <w:szCs w:val="24"/>
              </w:rPr>
            </w:pPr>
            <w:r w:rsidRPr="00A30860">
              <w:rPr>
                <w:sz w:val="24"/>
                <w:szCs w:val="24"/>
              </w:rPr>
              <w:t>152</w:t>
            </w:r>
          </w:p>
        </w:tc>
        <w:tc>
          <w:tcPr>
            <w:tcW w:w="850" w:type="dxa"/>
            <w:tcBorders>
              <w:bottom w:val="nil"/>
            </w:tcBorders>
          </w:tcPr>
          <w:p w14:paraId="27002EF0" w14:textId="77777777" w:rsidR="006172A9" w:rsidRPr="00A30860" w:rsidRDefault="006172A9" w:rsidP="00E27872">
            <w:pPr>
              <w:tabs>
                <w:tab w:val="left" w:pos="567"/>
              </w:tabs>
              <w:spacing w:line="240" w:lineRule="auto"/>
              <w:rPr>
                <w:sz w:val="24"/>
                <w:szCs w:val="24"/>
              </w:rPr>
            </w:pPr>
            <w:r w:rsidRPr="00A30860">
              <w:rPr>
                <w:bCs/>
                <w:color w:val="000000"/>
                <w:sz w:val="24"/>
                <w:szCs w:val="24"/>
              </w:rPr>
              <w:t>163</w:t>
            </w:r>
          </w:p>
        </w:tc>
        <w:tc>
          <w:tcPr>
            <w:tcW w:w="851" w:type="dxa"/>
            <w:tcBorders>
              <w:bottom w:val="nil"/>
            </w:tcBorders>
          </w:tcPr>
          <w:p w14:paraId="4D156CCD" w14:textId="77777777" w:rsidR="006172A9" w:rsidRPr="00A30860" w:rsidRDefault="006172A9" w:rsidP="00E27872">
            <w:pPr>
              <w:tabs>
                <w:tab w:val="left" w:pos="567"/>
              </w:tabs>
              <w:spacing w:line="240" w:lineRule="auto"/>
              <w:rPr>
                <w:bCs/>
                <w:color w:val="000000"/>
                <w:sz w:val="24"/>
                <w:szCs w:val="24"/>
              </w:rPr>
            </w:pPr>
            <w:r w:rsidRPr="00A30860">
              <w:rPr>
                <w:sz w:val="24"/>
                <w:szCs w:val="24"/>
              </w:rPr>
              <w:t>154</w:t>
            </w:r>
          </w:p>
        </w:tc>
        <w:tc>
          <w:tcPr>
            <w:tcW w:w="992" w:type="dxa"/>
            <w:tcBorders>
              <w:bottom w:val="nil"/>
            </w:tcBorders>
          </w:tcPr>
          <w:p w14:paraId="49FBD67B" w14:textId="77777777" w:rsidR="006172A9" w:rsidRPr="00A30860" w:rsidRDefault="006172A9" w:rsidP="00E27872">
            <w:pPr>
              <w:tabs>
                <w:tab w:val="left" w:pos="567"/>
              </w:tabs>
              <w:spacing w:line="240" w:lineRule="auto"/>
              <w:rPr>
                <w:bCs/>
                <w:color w:val="000000"/>
                <w:sz w:val="24"/>
                <w:szCs w:val="24"/>
              </w:rPr>
            </w:pPr>
            <w:r w:rsidRPr="00A30860">
              <w:rPr>
                <w:bCs/>
                <w:color w:val="000000"/>
                <w:sz w:val="24"/>
                <w:szCs w:val="24"/>
              </w:rPr>
              <w:t>161</w:t>
            </w:r>
          </w:p>
        </w:tc>
        <w:tc>
          <w:tcPr>
            <w:tcW w:w="1134" w:type="dxa"/>
            <w:tcBorders>
              <w:bottom w:val="nil"/>
            </w:tcBorders>
          </w:tcPr>
          <w:p w14:paraId="5D5FF6A3" w14:textId="77777777" w:rsidR="006172A9" w:rsidRPr="00A30860" w:rsidRDefault="006172A9" w:rsidP="00E27872">
            <w:pPr>
              <w:tabs>
                <w:tab w:val="left" w:pos="567"/>
              </w:tabs>
              <w:spacing w:line="240" w:lineRule="auto"/>
              <w:rPr>
                <w:bCs/>
                <w:color w:val="000000"/>
                <w:sz w:val="24"/>
                <w:szCs w:val="24"/>
              </w:rPr>
            </w:pPr>
            <w:r w:rsidRPr="00A30860">
              <w:rPr>
                <w:sz w:val="24"/>
                <w:szCs w:val="24"/>
              </w:rPr>
              <w:t>153</w:t>
            </w:r>
          </w:p>
        </w:tc>
      </w:tr>
      <w:tr w:rsidR="006172A9" w:rsidRPr="00A30860" w14:paraId="2424BF33" w14:textId="77777777" w:rsidTr="005E301C">
        <w:tc>
          <w:tcPr>
            <w:tcW w:w="1951" w:type="dxa"/>
            <w:tcBorders>
              <w:bottom w:val="nil"/>
            </w:tcBorders>
          </w:tcPr>
          <w:p w14:paraId="34B4E944" w14:textId="77777777" w:rsidR="006172A9" w:rsidRPr="00A30860" w:rsidRDefault="006172A9" w:rsidP="00E27872">
            <w:pPr>
              <w:tabs>
                <w:tab w:val="left" w:pos="567"/>
              </w:tabs>
              <w:spacing w:line="240" w:lineRule="auto"/>
              <w:rPr>
                <w:sz w:val="28"/>
                <w:szCs w:val="28"/>
              </w:rPr>
            </w:pPr>
            <w:r w:rsidRPr="00A30860">
              <w:rPr>
                <w:sz w:val="28"/>
                <w:szCs w:val="28"/>
              </w:rPr>
              <w:t>Ориентация во времени</w:t>
            </w:r>
          </w:p>
        </w:tc>
        <w:tc>
          <w:tcPr>
            <w:tcW w:w="851" w:type="dxa"/>
            <w:tcBorders>
              <w:bottom w:val="nil"/>
            </w:tcBorders>
          </w:tcPr>
          <w:p w14:paraId="1B65A13C" w14:textId="77777777" w:rsidR="006172A9" w:rsidRPr="00A30860" w:rsidRDefault="006172A9" w:rsidP="00E27872">
            <w:pPr>
              <w:tabs>
                <w:tab w:val="left" w:pos="567"/>
              </w:tabs>
              <w:spacing w:line="240" w:lineRule="auto"/>
              <w:rPr>
                <w:sz w:val="24"/>
                <w:szCs w:val="24"/>
              </w:rPr>
            </w:pPr>
            <w:r w:rsidRPr="00A30860">
              <w:rPr>
                <w:sz w:val="24"/>
                <w:szCs w:val="24"/>
              </w:rPr>
              <w:t>10.91</w:t>
            </w:r>
          </w:p>
        </w:tc>
        <w:tc>
          <w:tcPr>
            <w:tcW w:w="850" w:type="dxa"/>
            <w:tcBorders>
              <w:bottom w:val="nil"/>
            </w:tcBorders>
          </w:tcPr>
          <w:p w14:paraId="24E731DF" w14:textId="77777777" w:rsidR="006172A9" w:rsidRPr="00A30860" w:rsidRDefault="006172A9" w:rsidP="00E27872">
            <w:pPr>
              <w:tabs>
                <w:tab w:val="left" w:pos="567"/>
              </w:tabs>
              <w:spacing w:line="240" w:lineRule="auto"/>
              <w:rPr>
                <w:bCs/>
                <w:color w:val="000000"/>
                <w:sz w:val="24"/>
                <w:szCs w:val="24"/>
              </w:rPr>
            </w:pPr>
            <w:r w:rsidRPr="00A30860">
              <w:rPr>
                <w:sz w:val="24"/>
                <w:szCs w:val="24"/>
              </w:rPr>
              <w:t>8.23</w:t>
            </w:r>
          </w:p>
        </w:tc>
        <w:tc>
          <w:tcPr>
            <w:tcW w:w="992" w:type="dxa"/>
            <w:tcBorders>
              <w:bottom w:val="nil"/>
            </w:tcBorders>
          </w:tcPr>
          <w:p w14:paraId="5470FEE5" w14:textId="77777777" w:rsidR="006172A9" w:rsidRPr="00A30860" w:rsidRDefault="006172A9" w:rsidP="00E27872">
            <w:pPr>
              <w:tabs>
                <w:tab w:val="left" w:pos="567"/>
              </w:tabs>
              <w:spacing w:line="240" w:lineRule="auto"/>
              <w:rPr>
                <w:bCs/>
                <w:color w:val="000000"/>
                <w:sz w:val="24"/>
                <w:szCs w:val="24"/>
              </w:rPr>
            </w:pPr>
            <w:r w:rsidRPr="00A30860">
              <w:rPr>
                <w:sz w:val="24"/>
                <w:szCs w:val="24"/>
              </w:rPr>
              <w:t>11.01</w:t>
            </w:r>
          </w:p>
        </w:tc>
        <w:tc>
          <w:tcPr>
            <w:tcW w:w="993" w:type="dxa"/>
            <w:tcBorders>
              <w:bottom w:val="nil"/>
            </w:tcBorders>
          </w:tcPr>
          <w:p w14:paraId="0DEF6A97" w14:textId="77777777" w:rsidR="006172A9" w:rsidRPr="00A30860" w:rsidRDefault="006172A9" w:rsidP="00E27872">
            <w:pPr>
              <w:tabs>
                <w:tab w:val="left" w:pos="567"/>
              </w:tabs>
              <w:spacing w:line="240" w:lineRule="auto"/>
              <w:rPr>
                <w:sz w:val="24"/>
                <w:szCs w:val="24"/>
              </w:rPr>
            </w:pPr>
            <w:r w:rsidRPr="00A30860">
              <w:rPr>
                <w:sz w:val="24"/>
                <w:szCs w:val="24"/>
              </w:rPr>
              <w:t>7.32</w:t>
            </w:r>
          </w:p>
        </w:tc>
        <w:tc>
          <w:tcPr>
            <w:tcW w:w="850" w:type="dxa"/>
            <w:tcBorders>
              <w:bottom w:val="nil"/>
            </w:tcBorders>
          </w:tcPr>
          <w:p w14:paraId="34D8DCB3" w14:textId="77777777" w:rsidR="006172A9" w:rsidRPr="00A30860" w:rsidRDefault="006172A9" w:rsidP="00E27872">
            <w:pPr>
              <w:tabs>
                <w:tab w:val="left" w:pos="567"/>
              </w:tabs>
              <w:spacing w:line="240" w:lineRule="auto"/>
              <w:rPr>
                <w:sz w:val="24"/>
                <w:szCs w:val="24"/>
              </w:rPr>
            </w:pPr>
            <w:r w:rsidRPr="00A30860">
              <w:rPr>
                <w:sz w:val="24"/>
                <w:szCs w:val="24"/>
              </w:rPr>
              <w:t>10.81</w:t>
            </w:r>
          </w:p>
        </w:tc>
        <w:tc>
          <w:tcPr>
            <w:tcW w:w="851" w:type="dxa"/>
            <w:tcBorders>
              <w:bottom w:val="nil"/>
            </w:tcBorders>
          </w:tcPr>
          <w:p w14:paraId="7E97A18E" w14:textId="77777777" w:rsidR="006172A9" w:rsidRPr="00A30860" w:rsidRDefault="006172A9" w:rsidP="00E27872">
            <w:pPr>
              <w:tabs>
                <w:tab w:val="left" w:pos="567"/>
              </w:tabs>
              <w:spacing w:line="240" w:lineRule="auto"/>
              <w:rPr>
                <w:bCs/>
                <w:color w:val="000000"/>
                <w:sz w:val="24"/>
                <w:szCs w:val="24"/>
              </w:rPr>
            </w:pPr>
            <w:r w:rsidRPr="00A30860">
              <w:rPr>
                <w:sz w:val="24"/>
                <w:szCs w:val="24"/>
              </w:rPr>
              <w:t>7.62</w:t>
            </w:r>
          </w:p>
        </w:tc>
        <w:tc>
          <w:tcPr>
            <w:tcW w:w="992" w:type="dxa"/>
            <w:tcBorders>
              <w:bottom w:val="nil"/>
            </w:tcBorders>
          </w:tcPr>
          <w:p w14:paraId="1A1DBF52" w14:textId="77777777" w:rsidR="006172A9" w:rsidRPr="00A30860" w:rsidRDefault="006172A9" w:rsidP="00E27872">
            <w:pPr>
              <w:tabs>
                <w:tab w:val="left" w:pos="567"/>
              </w:tabs>
              <w:spacing w:line="240" w:lineRule="auto"/>
              <w:rPr>
                <w:bCs/>
                <w:color w:val="000000"/>
                <w:sz w:val="24"/>
                <w:szCs w:val="24"/>
              </w:rPr>
            </w:pPr>
            <w:r w:rsidRPr="00A30860">
              <w:rPr>
                <w:sz w:val="24"/>
                <w:szCs w:val="24"/>
              </w:rPr>
              <w:t>10.68</w:t>
            </w:r>
          </w:p>
        </w:tc>
        <w:tc>
          <w:tcPr>
            <w:tcW w:w="1134" w:type="dxa"/>
            <w:tcBorders>
              <w:bottom w:val="nil"/>
            </w:tcBorders>
          </w:tcPr>
          <w:p w14:paraId="024174A6" w14:textId="77777777" w:rsidR="006172A9" w:rsidRPr="00A30860" w:rsidRDefault="006172A9" w:rsidP="00E27872">
            <w:pPr>
              <w:tabs>
                <w:tab w:val="left" w:pos="567"/>
              </w:tabs>
              <w:spacing w:line="240" w:lineRule="auto"/>
              <w:rPr>
                <w:bCs/>
                <w:color w:val="000000"/>
                <w:sz w:val="24"/>
                <w:szCs w:val="24"/>
              </w:rPr>
            </w:pPr>
            <w:r w:rsidRPr="00A30860">
              <w:rPr>
                <w:sz w:val="24"/>
                <w:szCs w:val="24"/>
              </w:rPr>
              <w:t>7.82</w:t>
            </w:r>
          </w:p>
        </w:tc>
      </w:tr>
      <w:tr w:rsidR="006172A9" w:rsidRPr="00A30860" w14:paraId="7A9E53EB" w14:textId="77777777" w:rsidTr="005E301C">
        <w:tc>
          <w:tcPr>
            <w:tcW w:w="1951" w:type="dxa"/>
          </w:tcPr>
          <w:p w14:paraId="30C7D887" w14:textId="77777777" w:rsidR="006172A9" w:rsidRPr="00A30860" w:rsidRDefault="006172A9" w:rsidP="00E27872">
            <w:pPr>
              <w:tabs>
                <w:tab w:val="left" w:pos="567"/>
              </w:tabs>
              <w:spacing w:line="240" w:lineRule="auto"/>
              <w:rPr>
                <w:sz w:val="28"/>
                <w:szCs w:val="28"/>
              </w:rPr>
            </w:pPr>
            <w:r w:rsidRPr="00A30860">
              <w:rPr>
                <w:bCs/>
                <w:color w:val="000000"/>
                <w:sz w:val="28"/>
                <w:szCs w:val="28"/>
              </w:rPr>
              <w:t>Поддержка</w:t>
            </w:r>
          </w:p>
        </w:tc>
        <w:tc>
          <w:tcPr>
            <w:tcW w:w="851" w:type="dxa"/>
          </w:tcPr>
          <w:p w14:paraId="7DCA8B15" w14:textId="77777777" w:rsidR="006172A9" w:rsidRPr="00A30860" w:rsidRDefault="006172A9" w:rsidP="00E27872">
            <w:pPr>
              <w:tabs>
                <w:tab w:val="left" w:pos="567"/>
              </w:tabs>
              <w:spacing w:line="240" w:lineRule="auto"/>
              <w:rPr>
                <w:sz w:val="24"/>
                <w:szCs w:val="24"/>
              </w:rPr>
            </w:pPr>
            <w:r w:rsidRPr="00A30860">
              <w:rPr>
                <w:sz w:val="24"/>
                <w:szCs w:val="24"/>
              </w:rPr>
              <w:t>10.02</w:t>
            </w:r>
          </w:p>
        </w:tc>
        <w:tc>
          <w:tcPr>
            <w:tcW w:w="850" w:type="dxa"/>
          </w:tcPr>
          <w:p w14:paraId="5E468EE0" w14:textId="77777777" w:rsidR="006172A9" w:rsidRPr="00A30860" w:rsidRDefault="006172A9" w:rsidP="00E27872">
            <w:pPr>
              <w:tabs>
                <w:tab w:val="left" w:pos="567"/>
              </w:tabs>
              <w:spacing w:line="240" w:lineRule="auto"/>
              <w:rPr>
                <w:bCs/>
                <w:color w:val="000000"/>
                <w:sz w:val="24"/>
                <w:szCs w:val="24"/>
              </w:rPr>
            </w:pPr>
            <w:r w:rsidRPr="00A30860">
              <w:rPr>
                <w:sz w:val="24"/>
                <w:szCs w:val="24"/>
              </w:rPr>
              <w:t>7.91</w:t>
            </w:r>
          </w:p>
        </w:tc>
        <w:tc>
          <w:tcPr>
            <w:tcW w:w="992" w:type="dxa"/>
          </w:tcPr>
          <w:p w14:paraId="53E41718" w14:textId="77777777" w:rsidR="006172A9" w:rsidRPr="00A30860" w:rsidRDefault="006172A9" w:rsidP="00E27872">
            <w:pPr>
              <w:tabs>
                <w:tab w:val="left" w:pos="567"/>
              </w:tabs>
              <w:spacing w:line="240" w:lineRule="auto"/>
              <w:rPr>
                <w:bCs/>
                <w:color w:val="000000"/>
                <w:sz w:val="24"/>
                <w:szCs w:val="24"/>
              </w:rPr>
            </w:pPr>
            <w:r w:rsidRPr="00A30860">
              <w:rPr>
                <w:sz w:val="24"/>
                <w:szCs w:val="24"/>
              </w:rPr>
              <w:t>10.52</w:t>
            </w:r>
          </w:p>
        </w:tc>
        <w:tc>
          <w:tcPr>
            <w:tcW w:w="993" w:type="dxa"/>
          </w:tcPr>
          <w:p w14:paraId="7056C6E3" w14:textId="77777777" w:rsidR="006172A9" w:rsidRPr="00A30860" w:rsidRDefault="006172A9" w:rsidP="00E27872">
            <w:pPr>
              <w:tabs>
                <w:tab w:val="left" w:pos="567"/>
              </w:tabs>
              <w:spacing w:line="240" w:lineRule="auto"/>
              <w:rPr>
                <w:sz w:val="24"/>
                <w:szCs w:val="24"/>
              </w:rPr>
            </w:pPr>
            <w:r w:rsidRPr="00A30860">
              <w:rPr>
                <w:sz w:val="24"/>
                <w:szCs w:val="24"/>
              </w:rPr>
              <w:t>8.01</w:t>
            </w:r>
          </w:p>
        </w:tc>
        <w:tc>
          <w:tcPr>
            <w:tcW w:w="850" w:type="dxa"/>
          </w:tcPr>
          <w:p w14:paraId="4C18E421" w14:textId="77777777" w:rsidR="006172A9" w:rsidRPr="00A30860" w:rsidRDefault="006172A9" w:rsidP="00E27872">
            <w:pPr>
              <w:tabs>
                <w:tab w:val="left" w:pos="567"/>
              </w:tabs>
              <w:spacing w:line="240" w:lineRule="auto"/>
              <w:rPr>
                <w:sz w:val="24"/>
                <w:szCs w:val="24"/>
              </w:rPr>
            </w:pPr>
            <w:r w:rsidRPr="00A30860">
              <w:rPr>
                <w:sz w:val="24"/>
                <w:szCs w:val="24"/>
              </w:rPr>
              <w:t>10.72</w:t>
            </w:r>
          </w:p>
        </w:tc>
        <w:tc>
          <w:tcPr>
            <w:tcW w:w="851" w:type="dxa"/>
          </w:tcPr>
          <w:p w14:paraId="71F4B4F4" w14:textId="77777777" w:rsidR="006172A9" w:rsidRPr="00A30860" w:rsidRDefault="006172A9" w:rsidP="00E27872">
            <w:pPr>
              <w:tabs>
                <w:tab w:val="left" w:pos="567"/>
              </w:tabs>
              <w:spacing w:line="240" w:lineRule="auto"/>
              <w:rPr>
                <w:bCs/>
                <w:color w:val="000000"/>
                <w:sz w:val="24"/>
                <w:szCs w:val="24"/>
              </w:rPr>
            </w:pPr>
            <w:r w:rsidRPr="00A30860">
              <w:rPr>
                <w:sz w:val="24"/>
                <w:szCs w:val="24"/>
              </w:rPr>
              <w:t>7.91</w:t>
            </w:r>
          </w:p>
        </w:tc>
        <w:tc>
          <w:tcPr>
            <w:tcW w:w="992" w:type="dxa"/>
          </w:tcPr>
          <w:p w14:paraId="53CEF537" w14:textId="77777777" w:rsidR="006172A9" w:rsidRPr="00A30860" w:rsidRDefault="006172A9" w:rsidP="00E27872">
            <w:pPr>
              <w:tabs>
                <w:tab w:val="left" w:pos="567"/>
              </w:tabs>
              <w:spacing w:line="240" w:lineRule="auto"/>
              <w:rPr>
                <w:bCs/>
                <w:color w:val="000000"/>
                <w:sz w:val="24"/>
                <w:szCs w:val="24"/>
              </w:rPr>
            </w:pPr>
            <w:r w:rsidRPr="00A30860">
              <w:rPr>
                <w:sz w:val="24"/>
                <w:szCs w:val="24"/>
              </w:rPr>
              <w:t>10.65</w:t>
            </w:r>
          </w:p>
        </w:tc>
        <w:tc>
          <w:tcPr>
            <w:tcW w:w="1134" w:type="dxa"/>
          </w:tcPr>
          <w:p w14:paraId="45A2337E" w14:textId="77777777" w:rsidR="006172A9" w:rsidRPr="00A30860" w:rsidRDefault="006172A9" w:rsidP="00E27872">
            <w:pPr>
              <w:tabs>
                <w:tab w:val="left" w:pos="567"/>
              </w:tabs>
              <w:spacing w:line="240" w:lineRule="auto"/>
              <w:rPr>
                <w:bCs/>
                <w:color w:val="000000"/>
                <w:sz w:val="24"/>
                <w:szCs w:val="24"/>
              </w:rPr>
            </w:pPr>
            <w:r w:rsidRPr="00A30860">
              <w:rPr>
                <w:sz w:val="24"/>
                <w:szCs w:val="24"/>
              </w:rPr>
              <w:t>9.85</w:t>
            </w:r>
          </w:p>
        </w:tc>
      </w:tr>
      <w:tr w:rsidR="006172A9" w:rsidRPr="00A30860" w14:paraId="20B1DA73" w14:textId="77777777" w:rsidTr="005E301C">
        <w:tc>
          <w:tcPr>
            <w:tcW w:w="1951" w:type="dxa"/>
          </w:tcPr>
          <w:p w14:paraId="270654D6" w14:textId="77777777" w:rsidR="006172A9" w:rsidRPr="00A30860" w:rsidRDefault="006172A9" w:rsidP="00E27872">
            <w:pPr>
              <w:tabs>
                <w:tab w:val="left" w:pos="567"/>
              </w:tabs>
              <w:spacing w:line="240" w:lineRule="auto"/>
              <w:rPr>
                <w:bCs/>
                <w:color w:val="000000"/>
                <w:sz w:val="28"/>
                <w:szCs w:val="28"/>
              </w:rPr>
            </w:pPr>
            <w:r w:rsidRPr="00A30860">
              <w:rPr>
                <w:sz w:val="28"/>
                <w:szCs w:val="28"/>
              </w:rPr>
              <w:t>Ценности</w:t>
            </w:r>
          </w:p>
        </w:tc>
        <w:tc>
          <w:tcPr>
            <w:tcW w:w="851" w:type="dxa"/>
          </w:tcPr>
          <w:p w14:paraId="38F14FF6" w14:textId="77777777" w:rsidR="006172A9" w:rsidRPr="00A30860" w:rsidRDefault="006172A9" w:rsidP="00E27872">
            <w:pPr>
              <w:tabs>
                <w:tab w:val="left" w:pos="567"/>
              </w:tabs>
              <w:spacing w:line="240" w:lineRule="auto"/>
              <w:rPr>
                <w:sz w:val="24"/>
                <w:szCs w:val="24"/>
              </w:rPr>
            </w:pPr>
            <w:r w:rsidRPr="00A30860">
              <w:rPr>
                <w:sz w:val="24"/>
                <w:szCs w:val="24"/>
              </w:rPr>
              <w:t>11.03</w:t>
            </w:r>
          </w:p>
        </w:tc>
        <w:tc>
          <w:tcPr>
            <w:tcW w:w="850" w:type="dxa"/>
          </w:tcPr>
          <w:p w14:paraId="1C956F61" w14:textId="77777777" w:rsidR="006172A9" w:rsidRPr="00A30860" w:rsidRDefault="006172A9" w:rsidP="00E27872">
            <w:pPr>
              <w:tabs>
                <w:tab w:val="left" w:pos="567"/>
              </w:tabs>
              <w:spacing w:line="240" w:lineRule="auto"/>
              <w:rPr>
                <w:bCs/>
                <w:color w:val="000000"/>
                <w:sz w:val="24"/>
                <w:szCs w:val="24"/>
              </w:rPr>
            </w:pPr>
            <w:r w:rsidRPr="00A30860">
              <w:rPr>
                <w:sz w:val="24"/>
                <w:szCs w:val="24"/>
              </w:rPr>
              <w:t>7.95</w:t>
            </w:r>
          </w:p>
        </w:tc>
        <w:tc>
          <w:tcPr>
            <w:tcW w:w="992" w:type="dxa"/>
          </w:tcPr>
          <w:p w14:paraId="2BDE9C01" w14:textId="77777777" w:rsidR="006172A9" w:rsidRPr="00A30860" w:rsidRDefault="006172A9" w:rsidP="00E27872">
            <w:pPr>
              <w:tabs>
                <w:tab w:val="left" w:pos="567"/>
              </w:tabs>
              <w:spacing w:line="240" w:lineRule="auto"/>
              <w:rPr>
                <w:bCs/>
                <w:color w:val="000000"/>
                <w:sz w:val="24"/>
                <w:szCs w:val="24"/>
              </w:rPr>
            </w:pPr>
            <w:r w:rsidRPr="00A30860">
              <w:rPr>
                <w:sz w:val="24"/>
                <w:szCs w:val="24"/>
              </w:rPr>
              <w:t>11.02</w:t>
            </w:r>
          </w:p>
        </w:tc>
        <w:tc>
          <w:tcPr>
            <w:tcW w:w="993" w:type="dxa"/>
          </w:tcPr>
          <w:p w14:paraId="16139BF2" w14:textId="77777777" w:rsidR="006172A9" w:rsidRPr="00A30860" w:rsidRDefault="006172A9" w:rsidP="00E27872">
            <w:pPr>
              <w:tabs>
                <w:tab w:val="left" w:pos="567"/>
              </w:tabs>
              <w:spacing w:line="240" w:lineRule="auto"/>
              <w:rPr>
                <w:sz w:val="24"/>
                <w:szCs w:val="24"/>
              </w:rPr>
            </w:pPr>
            <w:r w:rsidRPr="00A30860">
              <w:rPr>
                <w:sz w:val="24"/>
                <w:szCs w:val="24"/>
              </w:rPr>
              <w:t>6.94</w:t>
            </w:r>
          </w:p>
        </w:tc>
        <w:tc>
          <w:tcPr>
            <w:tcW w:w="850" w:type="dxa"/>
          </w:tcPr>
          <w:p w14:paraId="095254A1" w14:textId="77777777" w:rsidR="006172A9" w:rsidRPr="00A30860" w:rsidRDefault="006172A9" w:rsidP="00E27872">
            <w:pPr>
              <w:tabs>
                <w:tab w:val="left" w:pos="567"/>
              </w:tabs>
              <w:spacing w:line="240" w:lineRule="auto"/>
              <w:rPr>
                <w:sz w:val="24"/>
                <w:szCs w:val="24"/>
              </w:rPr>
            </w:pPr>
            <w:r w:rsidRPr="00A30860">
              <w:rPr>
                <w:sz w:val="24"/>
                <w:szCs w:val="24"/>
              </w:rPr>
              <w:t>10.05</w:t>
            </w:r>
          </w:p>
        </w:tc>
        <w:tc>
          <w:tcPr>
            <w:tcW w:w="851" w:type="dxa"/>
          </w:tcPr>
          <w:p w14:paraId="3685636E" w14:textId="77777777" w:rsidR="006172A9" w:rsidRPr="00A30860" w:rsidRDefault="006172A9" w:rsidP="00E27872">
            <w:pPr>
              <w:tabs>
                <w:tab w:val="left" w:pos="567"/>
              </w:tabs>
              <w:spacing w:line="240" w:lineRule="auto"/>
              <w:rPr>
                <w:bCs/>
                <w:color w:val="000000"/>
                <w:sz w:val="24"/>
                <w:szCs w:val="24"/>
              </w:rPr>
            </w:pPr>
            <w:r w:rsidRPr="00A30860">
              <w:rPr>
                <w:sz w:val="24"/>
                <w:szCs w:val="24"/>
              </w:rPr>
              <w:t>5.76</w:t>
            </w:r>
          </w:p>
        </w:tc>
        <w:tc>
          <w:tcPr>
            <w:tcW w:w="992" w:type="dxa"/>
          </w:tcPr>
          <w:p w14:paraId="36443C9E" w14:textId="77777777" w:rsidR="006172A9" w:rsidRPr="00A30860" w:rsidRDefault="006172A9" w:rsidP="00E27872">
            <w:pPr>
              <w:tabs>
                <w:tab w:val="left" w:pos="567"/>
              </w:tabs>
              <w:spacing w:line="240" w:lineRule="auto"/>
              <w:rPr>
                <w:bCs/>
                <w:color w:val="000000"/>
                <w:sz w:val="24"/>
                <w:szCs w:val="24"/>
              </w:rPr>
            </w:pPr>
            <w:r w:rsidRPr="00A30860">
              <w:rPr>
                <w:sz w:val="24"/>
                <w:szCs w:val="24"/>
              </w:rPr>
              <w:t>10.63</w:t>
            </w:r>
          </w:p>
        </w:tc>
        <w:tc>
          <w:tcPr>
            <w:tcW w:w="1134" w:type="dxa"/>
          </w:tcPr>
          <w:p w14:paraId="72D64213" w14:textId="77777777" w:rsidR="006172A9" w:rsidRPr="00A30860" w:rsidRDefault="006172A9" w:rsidP="00E27872">
            <w:pPr>
              <w:tabs>
                <w:tab w:val="left" w:pos="567"/>
              </w:tabs>
              <w:spacing w:line="240" w:lineRule="auto"/>
              <w:rPr>
                <w:bCs/>
                <w:color w:val="000000"/>
                <w:sz w:val="24"/>
                <w:szCs w:val="24"/>
              </w:rPr>
            </w:pPr>
            <w:r w:rsidRPr="00A30860">
              <w:rPr>
                <w:sz w:val="24"/>
                <w:szCs w:val="24"/>
              </w:rPr>
              <w:t>5.74</w:t>
            </w:r>
          </w:p>
        </w:tc>
      </w:tr>
      <w:tr w:rsidR="006172A9" w:rsidRPr="00A30860" w14:paraId="49C7D944" w14:textId="77777777" w:rsidTr="005E301C">
        <w:tc>
          <w:tcPr>
            <w:tcW w:w="1951" w:type="dxa"/>
          </w:tcPr>
          <w:p w14:paraId="621637E1" w14:textId="77777777" w:rsidR="006172A9" w:rsidRPr="00A30860" w:rsidRDefault="006172A9" w:rsidP="00E27872">
            <w:pPr>
              <w:tabs>
                <w:tab w:val="left" w:pos="567"/>
              </w:tabs>
              <w:spacing w:line="240" w:lineRule="auto"/>
              <w:rPr>
                <w:bCs/>
                <w:color w:val="000000"/>
                <w:sz w:val="28"/>
                <w:szCs w:val="28"/>
              </w:rPr>
            </w:pPr>
            <w:r w:rsidRPr="00A30860">
              <w:rPr>
                <w:sz w:val="28"/>
                <w:szCs w:val="28"/>
              </w:rPr>
              <w:t>Гибкость поведения</w:t>
            </w:r>
          </w:p>
        </w:tc>
        <w:tc>
          <w:tcPr>
            <w:tcW w:w="851" w:type="dxa"/>
          </w:tcPr>
          <w:p w14:paraId="096AA53B" w14:textId="77777777" w:rsidR="006172A9" w:rsidRPr="00A30860" w:rsidRDefault="006172A9" w:rsidP="00E27872">
            <w:pPr>
              <w:tabs>
                <w:tab w:val="left" w:pos="567"/>
              </w:tabs>
              <w:spacing w:line="240" w:lineRule="auto"/>
              <w:rPr>
                <w:sz w:val="24"/>
                <w:szCs w:val="24"/>
              </w:rPr>
            </w:pPr>
            <w:r w:rsidRPr="00A30860">
              <w:rPr>
                <w:sz w:val="24"/>
                <w:szCs w:val="24"/>
              </w:rPr>
              <w:t>11.13</w:t>
            </w:r>
          </w:p>
        </w:tc>
        <w:tc>
          <w:tcPr>
            <w:tcW w:w="850" w:type="dxa"/>
          </w:tcPr>
          <w:p w14:paraId="5B5190E3" w14:textId="77777777" w:rsidR="006172A9" w:rsidRPr="00A30860" w:rsidRDefault="006172A9" w:rsidP="00E27872">
            <w:pPr>
              <w:tabs>
                <w:tab w:val="left" w:pos="567"/>
              </w:tabs>
              <w:spacing w:line="240" w:lineRule="auto"/>
              <w:rPr>
                <w:bCs/>
                <w:color w:val="000000"/>
                <w:sz w:val="24"/>
                <w:szCs w:val="24"/>
              </w:rPr>
            </w:pPr>
            <w:r w:rsidRPr="00A30860">
              <w:rPr>
                <w:sz w:val="24"/>
                <w:szCs w:val="24"/>
              </w:rPr>
              <w:t>8.16</w:t>
            </w:r>
          </w:p>
        </w:tc>
        <w:tc>
          <w:tcPr>
            <w:tcW w:w="992" w:type="dxa"/>
          </w:tcPr>
          <w:p w14:paraId="6330471A" w14:textId="77777777" w:rsidR="006172A9" w:rsidRPr="00A30860" w:rsidRDefault="006172A9" w:rsidP="00E27872">
            <w:pPr>
              <w:tabs>
                <w:tab w:val="left" w:pos="567"/>
              </w:tabs>
              <w:spacing w:line="240" w:lineRule="auto"/>
              <w:rPr>
                <w:bCs/>
                <w:color w:val="000000"/>
                <w:sz w:val="24"/>
                <w:szCs w:val="24"/>
              </w:rPr>
            </w:pPr>
            <w:r w:rsidRPr="00A30860">
              <w:rPr>
                <w:sz w:val="24"/>
                <w:szCs w:val="24"/>
              </w:rPr>
              <w:t>11.43</w:t>
            </w:r>
          </w:p>
        </w:tc>
        <w:tc>
          <w:tcPr>
            <w:tcW w:w="993" w:type="dxa"/>
          </w:tcPr>
          <w:p w14:paraId="4E24AD33" w14:textId="77777777" w:rsidR="006172A9" w:rsidRPr="00A30860" w:rsidRDefault="006172A9" w:rsidP="00E27872">
            <w:pPr>
              <w:tabs>
                <w:tab w:val="left" w:pos="567"/>
              </w:tabs>
              <w:spacing w:line="240" w:lineRule="auto"/>
              <w:rPr>
                <w:sz w:val="24"/>
                <w:szCs w:val="24"/>
              </w:rPr>
            </w:pPr>
            <w:r w:rsidRPr="00A30860">
              <w:rPr>
                <w:sz w:val="24"/>
                <w:szCs w:val="24"/>
              </w:rPr>
              <w:t>8.16</w:t>
            </w:r>
          </w:p>
        </w:tc>
        <w:tc>
          <w:tcPr>
            <w:tcW w:w="850" w:type="dxa"/>
          </w:tcPr>
          <w:p w14:paraId="701567EC" w14:textId="77777777" w:rsidR="006172A9" w:rsidRPr="00A30860" w:rsidRDefault="006172A9" w:rsidP="00E27872">
            <w:pPr>
              <w:tabs>
                <w:tab w:val="left" w:pos="567"/>
              </w:tabs>
              <w:spacing w:line="240" w:lineRule="auto"/>
              <w:rPr>
                <w:sz w:val="24"/>
                <w:szCs w:val="24"/>
              </w:rPr>
            </w:pPr>
            <w:r w:rsidRPr="00A30860">
              <w:rPr>
                <w:sz w:val="24"/>
                <w:szCs w:val="24"/>
              </w:rPr>
              <w:t>11.15</w:t>
            </w:r>
          </w:p>
        </w:tc>
        <w:tc>
          <w:tcPr>
            <w:tcW w:w="851" w:type="dxa"/>
          </w:tcPr>
          <w:p w14:paraId="0040C63E" w14:textId="77777777" w:rsidR="006172A9" w:rsidRPr="00A30860" w:rsidRDefault="006172A9" w:rsidP="00E27872">
            <w:pPr>
              <w:tabs>
                <w:tab w:val="left" w:pos="567"/>
              </w:tabs>
              <w:spacing w:line="240" w:lineRule="auto"/>
              <w:rPr>
                <w:bCs/>
                <w:color w:val="000000"/>
                <w:sz w:val="24"/>
                <w:szCs w:val="24"/>
              </w:rPr>
            </w:pPr>
            <w:r w:rsidRPr="00A30860">
              <w:rPr>
                <w:sz w:val="24"/>
                <w:szCs w:val="24"/>
              </w:rPr>
              <w:t>8.36</w:t>
            </w:r>
          </w:p>
        </w:tc>
        <w:tc>
          <w:tcPr>
            <w:tcW w:w="992" w:type="dxa"/>
          </w:tcPr>
          <w:p w14:paraId="5001F597" w14:textId="77777777" w:rsidR="006172A9" w:rsidRPr="00A30860" w:rsidRDefault="006172A9" w:rsidP="00E27872">
            <w:pPr>
              <w:tabs>
                <w:tab w:val="left" w:pos="567"/>
              </w:tabs>
              <w:spacing w:line="240" w:lineRule="auto"/>
              <w:rPr>
                <w:bCs/>
                <w:color w:val="000000"/>
                <w:sz w:val="24"/>
                <w:szCs w:val="24"/>
              </w:rPr>
            </w:pPr>
            <w:r w:rsidRPr="00A30860">
              <w:rPr>
                <w:sz w:val="24"/>
                <w:szCs w:val="24"/>
              </w:rPr>
              <w:t>11.32</w:t>
            </w:r>
          </w:p>
        </w:tc>
        <w:tc>
          <w:tcPr>
            <w:tcW w:w="1134" w:type="dxa"/>
          </w:tcPr>
          <w:p w14:paraId="76377D1E" w14:textId="77777777" w:rsidR="006172A9" w:rsidRPr="00A30860" w:rsidRDefault="006172A9" w:rsidP="00E27872">
            <w:pPr>
              <w:tabs>
                <w:tab w:val="left" w:pos="567"/>
              </w:tabs>
              <w:spacing w:line="240" w:lineRule="auto"/>
              <w:rPr>
                <w:bCs/>
                <w:color w:val="000000"/>
                <w:sz w:val="24"/>
                <w:szCs w:val="24"/>
              </w:rPr>
            </w:pPr>
            <w:r w:rsidRPr="00A30860">
              <w:rPr>
                <w:sz w:val="24"/>
                <w:szCs w:val="24"/>
              </w:rPr>
              <w:t>8.25</w:t>
            </w:r>
          </w:p>
        </w:tc>
      </w:tr>
      <w:tr w:rsidR="006172A9" w:rsidRPr="00A30860" w14:paraId="188720C3" w14:textId="77777777" w:rsidTr="005E301C">
        <w:tc>
          <w:tcPr>
            <w:tcW w:w="1951" w:type="dxa"/>
          </w:tcPr>
          <w:p w14:paraId="12E6D8CD" w14:textId="77777777" w:rsidR="006172A9" w:rsidRPr="00A30860" w:rsidRDefault="006172A9" w:rsidP="00E27872">
            <w:pPr>
              <w:tabs>
                <w:tab w:val="left" w:pos="567"/>
              </w:tabs>
              <w:spacing w:line="240" w:lineRule="auto"/>
              <w:rPr>
                <w:sz w:val="28"/>
                <w:szCs w:val="28"/>
              </w:rPr>
            </w:pPr>
            <w:r w:rsidRPr="00A30860">
              <w:rPr>
                <w:sz w:val="28"/>
                <w:szCs w:val="28"/>
              </w:rPr>
              <w:t xml:space="preserve">Сензитивность </w:t>
            </w:r>
          </w:p>
        </w:tc>
        <w:tc>
          <w:tcPr>
            <w:tcW w:w="851" w:type="dxa"/>
          </w:tcPr>
          <w:p w14:paraId="3D17F4CF" w14:textId="77777777" w:rsidR="006172A9" w:rsidRPr="00A30860" w:rsidRDefault="006172A9" w:rsidP="00E27872">
            <w:pPr>
              <w:tabs>
                <w:tab w:val="left" w:pos="567"/>
              </w:tabs>
              <w:spacing w:line="240" w:lineRule="auto"/>
              <w:rPr>
                <w:sz w:val="24"/>
                <w:szCs w:val="24"/>
              </w:rPr>
            </w:pPr>
            <w:r w:rsidRPr="00A30860">
              <w:rPr>
                <w:sz w:val="24"/>
                <w:szCs w:val="24"/>
              </w:rPr>
              <w:t>9.74</w:t>
            </w:r>
          </w:p>
        </w:tc>
        <w:tc>
          <w:tcPr>
            <w:tcW w:w="850" w:type="dxa"/>
          </w:tcPr>
          <w:p w14:paraId="5B1775D9" w14:textId="77777777" w:rsidR="006172A9" w:rsidRPr="00A30860" w:rsidRDefault="006172A9" w:rsidP="00E27872">
            <w:pPr>
              <w:tabs>
                <w:tab w:val="left" w:pos="567"/>
              </w:tabs>
              <w:spacing w:line="240" w:lineRule="auto"/>
              <w:rPr>
                <w:bCs/>
                <w:color w:val="000000"/>
                <w:sz w:val="24"/>
                <w:szCs w:val="24"/>
              </w:rPr>
            </w:pPr>
            <w:r w:rsidRPr="00A30860">
              <w:rPr>
                <w:sz w:val="24"/>
                <w:szCs w:val="24"/>
              </w:rPr>
              <w:t>5.34</w:t>
            </w:r>
          </w:p>
        </w:tc>
        <w:tc>
          <w:tcPr>
            <w:tcW w:w="992" w:type="dxa"/>
          </w:tcPr>
          <w:p w14:paraId="2E10FF11" w14:textId="77777777" w:rsidR="006172A9" w:rsidRPr="00A30860" w:rsidRDefault="006172A9" w:rsidP="00E27872">
            <w:pPr>
              <w:tabs>
                <w:tab w:val="left" w:pos="567"/>
              </w:tabs>
              <w:spacing w:line="240" w:lineRule="auto"/>
              <w:rPr>
                <w:bCs/>
                <w:color w:val="000000"/>
                <w:sz w:val="24"/>
                <w:szCs w:val="24"/>
              </w:rPr>
            </w:pPr>
            <w:r w:rsidRPr="00A30860">
              <w:rPr>
                <w:sz w:val="24"/>
                <w:szCs w:val="24"/>
              </w:rPr>
              <w:t>9.35</w:t>
            </w:r>
          </w:p>
        </w:tc>
        <w:tc>
          <w:tcPr>
            <w:tcW w:w="993" w:type="dxa"/>
          </w:tcPr>
          <w:p w14:paraId="5D1604F8" w14:textId="77777777" w:rsidR="006172A9" w:rsidRPr="00A30860" w:rsidRDefault="006172A9" w:rsidP="00E27872">
            <w:pPr>
              <w:tabs>
                <w:tab w:val="left" w:pos="567"/>
              </w:tabs>
              <w:spacing w:line="240" w:lineRule="auto"/>
              <w:rPr>
                <w:sz w:val="24"/>
                <w:szCs w:val="24"/>
              </w:rPr>
            </w:pPr>
            <w:r w:rsidRPr="00A30860">
              <w:rPr>
                <w:sz w:val="24"/>
                <w:szCs w:val="24"/>
              </w:rPr>
              <w:t>5.67</w:t>
            </w:r>
          </w:p>
        </w:tc>
        <w:tc>
          <w:tcPr>
            <w:tcW w:w="850" w:type="dxa"/>
          </w:tcPr>
          <w:p w14:paraId="30C9771C" w14:textId="77777777" w:rsidR="006172A9" w:rsidRPr="00A30860" w:rsidRDefault="006172A9" w:rsidP="00E27872">
            <w:pPr>
              <w:tabs>
                <w:tab w:val="left" w:pos="567"/>
              </w:tabs>
              <w:spacing w:line="240" w:lineRule="auto"/>
              <w:rPr>
                <w:sz w:val="24"/>
                <w:szCs w:val="24"/>
              </w:rPr>
            </w:pPr>
            <w:r w:rsidRPr="00A30860">
              <w:rPr>
                <w:sz w:val="24"/>
                <w:szCs w:val="24"/>
              </w:rPr>
              <w:t>9.45</w:t>
            </w:r>
          </w:p>
        </w:tc>
        <w:tc>
          <w:tcPr>
            <w:tcW w:w="851" w:type="dxa"/>
          </w:tcPr>
          <w:p w14:paraId="3BEB3EEB" w14:textId="77777777" w:rsidR="006172A9" w:rsidRPr="00A30860" w:rsidRDefault="006172A9" w:rsidP="00E27872">
            <w:pPr>
              <w:tabs>
                <w:tab w:val="left" w:pos="567"/>
              </w:tabs>
              <w:spacing w:line="240" w:lineRule="auto"/>
              <w:rPr>
                <w:bCs/>
                <w:color w:val="000000"/>
                <w:sz w:val="24"/>
                <w:szCs w:val="24"/>
              </w:rPr>
            </w:pPr>
            <w:r w:rsidRPr="00A30860">
              <w:rPr>
                <w:sz w:val="24"/>
                <w:szCs w:val="24"/>
              </w:rPr>
              <w:t>5.05</w:t>
            </w:r>
          </w:p>
        </w:tc>
        <w:tc>
          <w:tcPr>
            <w:tcW w:w="992" w:type="dxa"/>
          </w:tcPr>
          <w:p w14:paraId="4AD99DBB" w14:textId="77777777" w:rsidR="006172A9" w:rsidRPr="00A30860" w:rsidRDefault="006172A9" w:rsidP="00E27872">
            <w:pPr>
              <w:tabs>
                <w:tab w:val="left" w:pos="567"/>
              </w:tabs>
              <w:spacing w:line="240" w:lineRule="auto"/>
              <w:rPr>
                <w:bCs/>
                <w:color w:val="000000"/>
                <w:sz w:val="24"/>
                <w:szCs w:val="24"/>
              </w:rPr>
            </w:pPr>
            <w:r w:rsidRPr="00A30860">
              <w:rPr>
                <w:sz w:val="24"/>
                <w:szCs w:val="24"/>
              </w:rPr>
              <w:t>9.38</w:t>
            </w:r>
          </w:p>
        </w:tc>
        <w:tc>
          <w:tcPr>
            <w:tcW w:w="1134" w:type="dxa"/>
          </w:tcPr>
          <w:p w14:paraId="1984D90A" w14:textId="77777777" w:rsidR="006172A9" w:rsidRPr="00A30860" w:rsidRDefault="006172A9" w:rsidP="00E27872">
            <w:pPr>
              <w:tabs>
                <w:tab w:val="left" w:pos="567"/>
              </w:tabs>
              <w:spacing w:line="240" w:lineRule="auto"/>
              <w:rPr>
                <w:bCs/>
                <w:color w:val="000000"/>
                <w:sz w:val="24"/>
                <w:szCs w:val="24"/>
              </w:rPr>
            </w:pPr>
            <w:r w:rsidRPr="00A30860">
              <w:rPr>
                <w:sz w:val="24"/>
                <w:szCs w:val="24"/>
              </w:rPr>
              <w:t>5.45</w:t>
            </w:r>
          </w:p>
        </w:tc>
      </w:tr>
      <w:tr w:rsidR="006172A9" w:rsidRPr="00A30860" w14:paraId="3C9BFF3C" w14:textId="77777777" w:rsidTr="005E301C">
        <w:tc>
          <w:tcPr>
            <w:tcW w:w="1951" w:type="dxa"/>
          </w:tcPr>
          <w:p w14:paraId="1300A14C" w14:textId="77777777" w:rsidR="006172A9" w:rsidRPr="00A30860" w:rsidRDefault="006172A9" w:rsidP="00E27872">
            <w:pPr>
              <w:tabs>
                <w:tab w:val="left" w:pos="567"/>
              </w:tabs>
              <w:spacing w:line="240" w:lineRule="auto"/>
              <w:rPr>
                <w:sz w:val="28"/>
                <w:szCs w:val="28"/>
              </w:rPr>
            </w:pPr>
            <w:r w:rsidRPr="00A30860">
              <w:rPr>
                <w:sz w:val="28"/>
                <w:szCs w:val="28"/>
              </w:rPr>
              <w:t xml:space="preserve">Спонтанность </w:t>
            </w:r>
          </w:p>
        </w:tc>
        <w:tc>
          <w:tcPr>
            <w:tcW w:w="851" w:type="dxa"/>
          </w:tcPr>
          <w:p w14:paraId="1A38ACE4" w14:textId="77777777" w:rsidR="006172A9" w:rsidRPr="00A30860" w:rsidRDefault="006172A9" w:rsidP="00E27872">
            <w:pPr>
              <w:tabs>
                <w:tab w:val="left" w:pos="567"/>
              </w:tabs>
              <w:spacing w:line="240" w:lineRule="auto"/>
              <w:rPr>
                <w:sz w:val="24"/>
                <w:szCs w:val="24"/>
              </w:rPr>
            </w:pPr>
          </w:p>
        </w:tc>
        <w:tc>
          <w:tcPr>
            <w:tcW w:w="850" w:type="dxa"/>
          </w:tcPr>
          <w:p w14:paraId="0B4D56DC" w14:textId="77777777" w:rsidR="006172A9" w:rsidRPr="00A30860" w:rsidRDefault="006172A9" w:rsidP="00E27872">
            <w:pPr>
              <w:tabs>
                <w:tab w:val="left" w:pos="567"/>
              </w:tabs>
              <w:spacing w:line="240" w:lineRule="auto"/>
              <w:rPr>
                <w:sz w:val="24"/>
                <w:szCs w:val="24"/>
              </w:rPr>
            </w:pPr>
          </w:p>
        </w:tc>
        <w:tc>
          <w:tcPr>
            <w:tcW w:w="992" w:type="dxa"/>
          </w:tcPr>
          <w:p w14:paraId="3109F9F5" w14:textId="77777777" w:rsidR="006172A9" w:rsidRPr="00A30860" w:rsidRDefault="006172A9" w:rsidP="00E27872">
            <w:pPr>
              <w:tabs>
                <w:tab w:val="left" w:pos="567"/>
              </w:tabs>
              <w:spacing w:line="240" w:lineRule="auto"/>
              <w:rPr>
                <w:sz w:val="24"/>
                <w:szCs w:val="24"/>
              </w:rPr>
            </w:pPr>
          </w:p>
        </w:tc>
        <w:tc>
          <w:tcPr>
            <w:tcW w:w="993" w:type="dxa"/>
          </w:tcPr>
          <w:p w14:paraId="66C70325" w14:textId="77777777" w:rsidR="006172A9" w:rsidRPr="00A30860" w:rsidRDefault="006172A9" w:rsidP="00E27872">
            <w:pPr>
              <w:tabs>
                <w:tab w:val="left" w:pos="567"/>
              </w:tabs>
              <w:spacing w:line="240" w:lineRule="auto"/>
              <w:rPr>
                <w:sz w:val="24"/>
                <w:szCs w:val="24"/>
              </w:rPr>
            </w:pPr>
          </w:p>
        </w:tc>
        <w:tc>
          <w:tcPr>
            <w:tcW w:w="850" w:type="dxa"/>
          </w:tcPr>
          <w:p w14:paraId="7BD085CB" w14:textId="77777777" w:rsidR="006172A9" w:rsidRPr="00A30860" w:rsidRDefault="006172A9" w:rsidP="00E27872">
            <w:pPr>
              <w:tabs>
                <w:tab w:val="left" w:pos="567"/>
              </w:tabs>
              <w:spacing w:line="240" w:lineRule="auto"/>
              <w:rPr>
                <w:sz w:val="24"/>
                <w:szCs w:val="24"/>
              </w:rPr>
            </w:pPr>
          </w:p>
        </w:tc>
        <w:tc>
          <w:tcPr>
            <w:tcW w:w="851" w:type="dxa"/>
          </w:tcPr>
          <w:p w14:paraId="09A9B768" w14:textId="77777777" w:rsidR="006172A9" w:rsidRPr="00A30860" w:rsidRDefault="006172A9" w:rsidP="00E27872">
            <w:pPr>
              <w:tabs>
                <w:tab w:val="left" w:pos="567"/>
              </w:tabs>
              <w:spacing w:line="240" w:lineRule="auto"/>
              <w:rPr>
                <w:sz w:val="24"/>
                <w:szCs w:val="24"/>
              </w:rPr>
            </w:pPr>
          </w:p>
        </w:tc>
        <w:tc>
          <w:tcPr>
            <w:tcW w:w="992" w:type="dxa"/>
          </w:tcPr>
          <w:p w14:paraId="4EEDD198" w14:textId="77777777" w:rsidR="006172A9" w:rsidRPr="00A30860" w:rsidRDefault="006172A9" w:rsidP="00E27872">
            <w:pPr>
              <w:tabs>
                <w:tab w:val="left" w:pos="567"/>
              </w:tabs>
              <w:spacing w:line="240" w:lineRule="auto"/>
              <w:rPr>
                <w:sz w:val="24"/>
                <w:szCs w:val="24"/>
              </w:rPr>
            </w:pPr>
          </w:p>
        </w:tc>
        <w:tc>
          <w:tcPr>
            <w:tcW w:w="1134" w:type="dxa"/>
          </w:tcPr>
          <w:p w14:paraId="148E92A2" w14:textId="77777777" w:rsidR="006172A9" w:rsidRPr="00A30860" w:rsidRDefault="006172A9" w:rsidP="00E27872">
            <w:pPr>
              <w:tabs>
                <w:tab w:val="left" w:pos="567"/>
              </w:tabs>
              <w:spacing w:line="240" w:lineRule="auto"/>
              <w:rPr>
                <w:sz w:val="24"/>
                <w:szCs w:val="24"/>
              </w:rPr>
            </w:pPr>
          </w:p>
        </w:tc>
      </w:tr>
      <w:tr w:rsidR="006172A9" w:rsidRPr="00A30860" w14:paraId="04F928E0" w14:textId="77777777" w:rsidTr="005E301C">
        <w:tc>
          <w:tcPr>
            <w:tcW w:w="1951" w:type="dxa"/>
          </w:tcPr>
          <w:p w14:paraId="479B64FB" w14:textId="77777777" w:rsidR="006172A9" w:rsidRPr="00A30860" w:rsidRDefault="006172A9" w:rsidP="00E27872">
            <w:pPr>
              <w:tabs>
                <w:tab w:val="left" w:pos="567"/>
              </w:tabs>
              <w:spacing w:line="240" w:lineRule="auto"/>
              <w:rPr>
                <w:sz w:val="28"/>
                <w:szCs w:val="28"/>
              </w:rPr>
            </w:pPr>
            <w:r w:rsidRPr="00A30860">
              <w:rPr>
                <w:sz w:val="28"/>
                <w:szCs w:val="28"/>
              </w:rPr>
              <w:t xml:space="preserve">Самоуважение </w:t>
            </w:r>
          </w:p>
        </w:tc>
        <w:tc>
          <w:tcPr>
            <w:tcW w:w="851" w:type="dxa"/>
          </w:tcPr>
          <w:p w14:paraId="2F7DD643" w14:textId="77777777" w:rsidR="006172A9" w:rsidRPr="00A30860" w:rsidRDefault="006172A9" w:rsidP="00E27872">
            <w:pPr>
              <w:tabs>
                <w:tab w:val="left" w:pos="567"/>
              </w:tabs>
              <w:spacing w:line="240" w:lineRule="auto"/>
              <w:rPr>
                <w:sz w:val="24"/>
                <w:szCs w:val="24"/>
              </w:rPr>
            </w:pPr>
            <w:r w:rsidRPr="00A30860">
              <w:rPr>
                <w:sz w:val="24"/>
                <w:szCs w:val="24"/>
              </w:rPr>
              <w:t>10.92</w:t>
            </w:r>
          </w:p>
        </w:tc>
        <w:tc>
          <w:tcPr>
            <w:tcW w:w="850" w:type="dxa"/>
          </w:tcPr>
          <w:p w14:paraId="0991A375" w14:textId="77777777" w:rsidR="006172A9" w:rsidRPr="00A30860" w:rsidRDefault="006172A9" w:rsidP="00E27872">
            <w:pPr>
              <w:tabs>
                <w:tab w:val="left" w:pos="567"/>
              </w:tabs>
              <w:spacing w:line="240" w:lineRule="auto"/>
              <w:rPr>
                <w:bCs/>
                <w:color w:val="000000"/>
                <w:sz w:val="24"/>
                <w:szCs w:val="24"/>
              </w:rPr>
            </w:pPr>
            <w:r w:rsidRPr="00A30860">
              <w:rPr>
                <w:sz w:val="24"/>
                <w:szCs w:val="24"/>
              </w:rPr>
              <w:t>7.34</w:t>
            </w:r>
          </w:p>
        </w:tc>
        <w:tc>
          <w:tcPr>
            <w:tcW w:w="992" w:type="dxa"/>
          </w:tcPr>
          <w:p w14:paraId="33386E2F" w14:textId="77777777" w:rsidR="006172A9" w:rsidRPr="00A30860" w:rsidRDefault="006172A9" w:rsidP="00E27872">
            <w:pPr>
              <w:tabs>
                <w:tab w:val="left" w:pos="567"/>
              </w:tabs>
              <w:spacing w:line="240" w:lineRule="auto"/>
              <w:rPr>
                <w:bCs/>
                <w:color w:val="000000"/>
                <w:sz w:val="24"/>
                <w:szCs w:val="24"/>
              </w:rPr>
            </w:pPr>
            <w:r w:rsidRPr="00A30860">
              <w:rPr>
                <w:sz w:val="24"/>
                <w:szCs w:val="24"/>
              </w:rPr>
              <w:t>10.92</w:t>
            </w:r>
          </w:p>
        </w:tc>
        <w:tc>
          <w:tcPr>
            <w:tcW w:w="993" w:type="dxa"/>
          </w:tcPr>
          <w:p w14:paraId="16E7E123" w14:textId="77777777" w:rsidR="006172A9" w:rsidRPr="00A30860" w:rsidRDefault="006172A9" w:rsidP="00E27872">
            <w:pPr>
              <w:tabs>
                <w:tab w:val="left" w:pos="567"/>
              </w:tabs>
              <w:spacing w:line="240" w:lineRule="auto"/>
              <w:rPr>
                <w:sz w:val="24"/>
                <w:szCs w:val="24"/>
              </w:rPr>
            </w:pPr>
            <w:r w:rsidRPr="00A30860">
              <w:rPr>
                <w:sz w:val="24"/>
                <w:szCs w:val="24"/>
              </w:rPr>
              <w:t>7.34</w:t>
            </w:r>
          </w:p>
        </w:tc>
        <w:tc>
          <w:tcPr>
            <w:tcW w:w="850" w:type="dxa"/>
          </w:tcPr>
          <w:p w14:paraId="58B4A9F2" w14:textId="77777777" w:rsidR="006172A9" w:rsidRPr="00A30860" w:rsidRDefault="006172A9" w:rsidP="00E27872">
            <w:pPr>
              <w:tabs>
                <w:tab w:val="left" w:pos="567"/>
              </w:tabs>
              <w:spacing w:line="240" w:lineRule="auto"/>
              <w:rPr>
                <w:sz w:val="24"/>
                <w:szCs w:val="24"/>
              </w:rPr>
            </w:pPr>
            <w:r w:rsidRPr="00A30860">
              <w:rPr>
                <w:sz w:val="24"/>
                <w:szCs w:val="24"/>
              </w:rPr>
              <w:t>10.92</w:t>
            </w:r>
          </w:p>
        </w:tc>
        <w:tc>
          <w:tcPr>
            <w:tcW w:w="851" w:type="dxa"/>
          </w:tcPr>
          <w:p w14:paraId="25E88587" w14:textId="77777777" w:rsidR="006172A9" w:rsidRPr="00A30860" w:rsidRDefault="006172A9" w:rsidP="00E27872">
            <w:pPr>
              <w:tabs>
                <w:tab w:val="left" w:pos="567"/>
              </w:tabs>
              <w:spacing w:line="240" w:lineRule="auto"/>
              <w:rPr>
                <w:bCs/>
                <w:color w:val="000000"/>
                <w:sz w:val="24"/>
                <w:szCs w:val="24"/>
              </w:rPr>
            </w:pPr>
            <w:r w:rsidRPr="00A30860">
              <w:rPr>
                <w:sz w:val="24"/>
                <w:szCs w:val="24"/>
              </w:rPr>
              <w:t>7.34</w:t>
            </w:r>
          </w:p>
        </w:tc>
        <w:tc>
          <w:tcPr>
            <w:tcW w:w="992" w:type="dxa"/>
          </w:tcPr>
          <w:p w14:paraId="64575300" w14:textId="77777777" w:rsidR="006172A9" w:rsidRPr="00A30860" w:rsidRDefault="006172A9" w:rsidP="00E27872">
            <w:pPr>
              <w:tabs>
                <w:tab w:val="left" w:pos="567"/>
              </w:tabs>
              <w:spacing w:line="240" w:lineRule="auto"/>
              <w:rPr>
                <w:bCs/>
                <w:color w:val="000000"/>
                <w:sz w:val="24"/>
                <w:szCs w:val="24"/>
              </w:rPr>
            </w:pPr>
            <w:r w:rsidRPr="00A30860">
              <w:rPr>
                <w:sz w:val="24"/>
                <w:szCs w:val="24"/>
              </w:rPr>
              <w:t>10.92</w:t>
            </w:r>
          </w:p>
        </w:tc>
        <w:tc>
          <w:tcPr>
            <w:tcW w:w="1134" w:type="dxa"/>
          </w:tcPr>
          <w:p w14:paraId="0518015E" w14:textId="77777777" w:rsidR="006172A9" w:rsidRPr="00A30860" w:rsidRDefault="006172A9" w:rsidP="00E27872">
            <w:pPr>
              <w:tabs>
                <w:tab w:val="left" w:pos="567"/>
              </w:tabs>
              <w:spacing w:line="240" w:lineRule="auto"/>
              <w:rPr>
                <w:bCs/>
                <w:color w:val="000000"/>
                <w:sz w:val="24"/>
                <w:szCs w:val="24"/>
              </w:rPr>
            </w:pPr>
            <w:r w:rsidRPr="00A30860">
              <w:rPr>
                <w:sz w:val="24"/>
                <w:szCs w:val="24"/>
              </w:rPr>
              <w:t>7.34</w:t>
            </w:r>
          </w:p>
        </w:tc>
      </w:tr>
      <w:tr w:rsidR="006172A9" w:rsidRPr="00A30860" w14:paraId="4D8270A5" w14:textId="77777777" w:rsidTr="005E301C">
        <w:tc>
          <w:tcPr>
            <w:tcW w:w="1951" w:type="dxa"/>
          </w:tcPr>
          <w:p w14:paraId="65A1D5EA" w14:textId="77777777" w:rsidR="006172A9" w:rsidRPr="00A30860" w:rsidRDefault="006172A9" w:rsidP="00E27872">
            <w:pPr>
              <w:tabs>
                <w:tab w:val="left" w:pos="567"/>
              </w:tabs>
              <w:spacing w:line="240" w:lineRule="auto"/>
              <w:rPr>
                <w:sz w:val="28"/>
                <w:szCs w:val="28"/>
              </w:rPr>
            </w:pPr>
            <w:r w:rsidRPr="00A30860">
              <w:rPr>
                <w:sz w:val="28"/>
                <w:szCs w:val="28"/>
              </w:rPr>
              <w:t>Само принятие</w:t>
            </w:r>
          </w:p>
        </w:tc>
        <w:tc>
          <w:tcPr>
            <w:tcW w:w="851" w:type="dxa"/>
          </w:tcPr>
          <w:p w14:paraId="0C986939" w14:textId="77777777" w:rsidR="006172A9" w:rsidRPr="00A30860" w:rsidRDefault="006172A9" w:rsidP="00E27872">
            <w:pPr>
              <w:tabs>
                <w:tab w:val="left" w:pos="567"/>
              </w:tabs>
              <w:spacing w:line="240" w:lineRule="auto"/>
              <w:rPr>
                <w:sz w:val="24"/>
                <w:szCs w:val="24"/>
              </w:rPr>
            </w:pPr>
            <w:r w:rsidRPr="00A30860">
              <w:rPr>
                <w:sz w:val="24"/>
                <w:szCs w:val="24"/>
              </w:rPr>
              <w:t>10.56</w:t>
            </w:r>
          </w:p>
        </w:tc>
        <w:tc>
          <w:tcPr>
            <w:tcW w:w="850" w:type="dxa"/>
          </w:tcPr>
          <w:p w14:paraId="4E0962CF" w14:textId="77777777" w:rsidR="006172A9" w:rsidRPr="00A30860" w:rsidRDefault="006172A9" w:rsidP="00E27872">
            <w:pPr>
              <w:tabs>
                <w:tab w:val="left" w:pos="567"/>
              </w:tabs>
              <w:spacing w:line="240" w:lineRule="auto"/>
              <w:rPr>
                <w:bCs/>
                <w:color w:val="000000"/>
                <w:sz w:val="24"/>
                <w:szCs w:val="24"/>
              </w:rPr>
            </w:pPr>
            <w:r w:rsidRPr="00A30860">
              <w:rPr>
                <w:sz w:val="24"/>
                <w:szCs w:val="24"/>
              </w:rPr>
              <w:t>7.01</w:t>
            </w:r>
          </w:p>
        </w:tc>
        <w:tc>
          <w:tcPr>
            <w:tcW w:w="992" w:type="dxa"/>
          </w:tcPr>
          <w:p w14:paraId="59207464" w14:textId="77777777" w:rsidR="006172A9" w:rsidRPr="00A30860" w:rsidRDefault="006172A9" w:rsidP="00E27872">
            <w:pPr>
              <w:tabs>
                <w:tab w:val="left" w:pos="567"/>
              </w:tabs>
              <w:spacing w:line="240" w:lineRule="auto"/>
              <w:rPr>
                <w:bCs/>
                <w:color w:val="000000"/>
                <w:sz w:val="24"/>
                <w:szCs w:val="24"/>
              </w:rPr>
            </w:pPr>
            <w:r w:rsidRPr="00A30860">
              <w:rPr>
                <w:sz w:val="24"/>
                <w:szCs w:val="24"/>
              </w:rPr>
              <w:t>10.56</w:t>
            </w:r>
          </w:p>
        </w:tc>
        <w:tc>
          <w:tcPr>
            <w:tcW w:w="993" w:type="dxa"/>
          </w:tcPr>
          <w:p w14:paraId="4D1E0E53" w14:textId="77777777" w:rsidR="006172A9" w:rsidRPr="00A30860" w:rsidRDefault="006172A9" w:rsidP="00E27872">
            <w:pPr>
              <w:tabs>
                <w:tab w:val="left" w:pos="567"/>
              </w:tabs>
              <w:spacing w:line="240" w:lineRule="auto"/>
              <w:rPr>
                <w:sz w:val="24"/>
                <w:szCs w:val="24"/>
              </w:rPr>
            </w:pPr>
            <w:r w:rsidRPr="00A30860">
              <w:rPr>
                <w:sz w:val="24"/>
                <w:szCs w:val="24"/>
              </w:rPr>
              <w:t>8.35</w:t>
            </w:r>
          </w:p>
        </w:tc>
        <w:tc>
          <w:tcPr>
            <w:tcW w:w="850" w:type="dxa"/>
          </w:tcPr>
          <w:p w14:paraId="15185282" w14:textId="77777777" w:rsidR="006172A9" w:rsidRPr="00A30860" w:rsidRDefault="006172A9" w:rsidP="00E27872">
            <w:pPr>
              <w:tabs>
                <w:tab w:val="left" w:pos="567"/>
              </w:tabs>
              <w:spacing w:line="240" w:lineRule="auto"/>
              <w:rPr>
                <w:sz w:val="24"/>
                <w:szCs w:val="24"/>
              </w:rPr>
            </w:pPr>
            <w:r w:rsidRPr="00A30860">
              <w:rPr>
                <w:sz w:val="24"/>
                <w:szCs w:val="24"/>
              </w:rPr>
              <w:t>10.56</w:t>
            </w:r>
          </w:p>
        </w:tc>
        <w:tc>
          <w:tcPr>
            <w:tcW w:w="851" w:type="dxa"/>
          </w:tcPr>
          <w:p w14:paraId="6121FC39" w14:textId="77777777" w:rsidR="006172A9" w:rsidRPr="00A30860" w:rsidRDefault="006172A9" w:rsidP="00E27872">
            <w:pPr>
              <w:tabs>
                <w:tab w:val="left" w:pos="567"/>
              </w:tabs>
              <w:spacing w:line="240" w:lineRule="auto"/>
              <w:rPr>
                <w:bCs/>
                <w:color w:val="000000"/>
                <w:sz w:val="24"/>
                <w:szCs w:val="24"/>
              </w:rPr>
            </w:pPr>
            <w:r w:rsidRPr="00A30860">
              <w:rPr>
                <w:sz w:val="24"/>
                <w:szCs w:val="24"/>
              </w:rPr>
              <w:t>7.01</w:t>
            </w:r>
          </w:p>
        </w:tc>
        <w:tc>
          <w:tcPr>
            <w:tcW w:w="992" w:type="dxa"/>
          </w:tcPr>
          <w:p w14:paraId="6FD5FCFB" w14:textId="77777777" w:rsidR="006172A9" w:rsidRPr="00A30860" w:rsidRDefault="006172A9" w:rsidP="00E27872">
            <w:pPr>
              <w:tabs>
                <w:tab w:val="left" w:pos="567"/>
              </w:tabs>
              <w:spacing w:line="240" w:lineRule="auto"/>
              <w:rPr>
                <w:bCs/>
                <w:color w:val="000000"/>
                <w:sz w:val="24"/>
                <w:szCs w:val="24"/>
              </w:rPr>
            </w:pPr>
            <w:r w:rsidRPr="00A30860">
              <w:rPr>
                <w:sz w:val="24"/>
                <w:szCs w:val="24"/>
              </w:rPr>
              <w:t>10.36</w:t>
            </w:r>
          </w:p>
        </w:tc>
        <w:tc>
          <w:tcPr>
            <w:tcW w:w="1134" w:type="dxa"/>
          </w:tcPr>
          <w:p w14:paraId="7F57270F" w14:textId="77777777" w:rsidR="006172A9" w:rsidRPr="00A30860" w:rsidRDefault="006172A9" w:rsidP="00E27872">
            <w:pPr>
              <w:tabs>
                <w:tab w:val="left" w:pos="567"/>
              </w:tabs>
              <w:spacing w:line="240" w:lineRule="auto"/>
              <w:rPr>
                <w:bCs/>
                <w:color w:val="000000"/>
                <w:sz w:val="24"/>
                <w:szCs w:val="24"/>
              </w:rPr>
            </w:pPr>
            <w:r w:rsidRPr="00A30860">
              <w:rPr>
                <w:sz w:val="24"/>
                <w:szCs w:val="24"/>
              </w:rPr>
              <w:t>7.01</w:t>
            </w:r>
          </w:p>
        </w:tc>
      </w:tr>
      <w:tr w:rsidR="006172A9" w:rsidRPr="00A30860" w14:paraId="7F4F158A" w14:textId="77777777" w:rsidTr="005E301C">
        <w:tc>
          <w:tcPr>
            <w:tcW w:w="1951" w:type="dxa"/>
          </w:tcPr>
          <w:p w14:paraId="20285012" w14:textId="77777777" w:rsidR="006172A9" w:rsidRPr="00A30860" w:rsidRDefault="006172A9" w:rsidP="00E27872">
            <w:pPr>
              <w:tabs>
                <w:tab w:val="left" w:pos="567"/>
              </w:tabs>
              <w:spacing w:line="240" w:lineRule="auto"/>
              <w:rPr>
                <w:sz w:val="28"/>
                <w:szCs w:val="28"/>
              </w:rPr>
            </w:pPr>
            <w:r w:rsidRPr="00A30860">
              <w:rPr>
                <w:sz w:val="28"/>
                <w:szCs w:val="28"/>
              </w:rPr>
              <w:t>Представления о природе человека</w:t>
            </w:r>
          </w:p>
        </w:tc>
        <w:tc>
          <w:tcPr>
            <w:tcW w:w="851" w:type="dxa"/>
          </w:tcPr>
          <w:p w14:paraId="45948C1E" w14:textId="77777777" w:rsidR="006172A9" w:rsidRPr="00A30860" w:rsidRDefault="006172A9" w:rsidP="00E27872">
            <w:pPr>
              <w:tabs>
                <w:tab w:val="left" w:pos="567"/>
              </w:tabs>
              <w:spacing w:line="240" w:lineRule="auto"/>
              <w:rPr>
                <w:sz w:val="24"/>
                <w:szCs w:val="24"/>
              </w:rPr>
            </w:pPr>
            <w:r w:rsidRPr="00A30860">
              <w:rPr>
                <w:sz w:val="24"/>
                <w:szCs w:val="24"/>
              </w:rPr>
              <w:t>9.78</w:t>
            </w:r>
          </w:p>
        </w:tc>
        <w:tc>
          <w:tcPr>
            <w:tcW w:w="850" w:type="dxa"/>
          </w:tcPr>
          <w:p w14:paraId="6ED042F9" w14:textId="77777777" w:rsidR="006172A9" w:rsidRPr="00A30860" w:rsidRDefault="006172A9" w:rsidP="00E27872">
            <w:pPr>
              <w:tabs>
                <w:tab w:val="left" w:pos="567"/>
              </w:tabs>
              <w:spacing w:line="240" w:lineRule="auto"/>
              <w:rPr>
                <w:bCs/>
                <w:color w:val="000000"/>
                <w:sz w:val="24"/>
                <w:szCs w:val="24"/>
              </w:rPr>
            </w:pPr>
            <w:r w:rsidRPr="00A30860">
              <w:rPr>
                <w:sz w:val="24"/>
                <w:szCs w:val="24"/>
              </w:rPr>
              <w:t>5.35</w:t>
            </w:r>
          </w:p>
        </w:tc>
        <w:tc>
          <w:tcPr>
            <w:tcW w:w="992" w:type="dxa"/>
          </w:tcPr>
          <w:p w14:paraId="46A62FC3" w14:textId="77777777" w:rsidR="006172A9" w:rsidRPr="00A30860" w:rsidRDefault="006172A9" w:rsidP="00E27872">
            <w:pPr>
              <w:tabs>
                <w:tab w:val="left" w:pos="567"/>
              </w:tabs>
              <w:spacing w:line="240" w:lineRule="auto"/>
              <w:rPr>
                <w:bCs/>
                <w:color w:val="000000"/>
                <w:sz w:val="24"/>
                <w:szCs w:val="24"/>
              </w:rPr>
            </w:pPr>
            <w:r w:rsidRPr="00A30860">
              <w:rPr>
                <w:sz w:val="24"/>
                <w:szCs w:val="24"/>
              </w:rPr>
              <w:t>9.89</w:t>
            </w:r>
          </w:p>
        </w:tc>
        <w:tc>
          <w:tcPr>
            <w:tcW w:w="993" w:type="dxa"/>
          </w:tcPr>
          <w:p w14:paraId="7083157E" w14:textId="77777777" w:rsidR="006172A9" w:rsidRPr="00A30860" w:rsidRDefault="006172A9" w:rsidP="00E27872">
            <w:pPr>
              <w:tabs>
                <w:tab w:val="left" w:pos="567"/>
              </w:tabs>
              <w:spacing w:line="240" w:lineRule="auto"/>
              <w:rPr>
                <w:sz w:val="24"/>
                <w:szCs w:val="24"/>
              </w:rPr>
            </w:pPr>
            <w:r w:rsidRPr="00A30860">
              <w:rPr>
                <w:sz w:val="24"/>
                <w:szCs w:val="24"/>
              </w:rPr>
              <w:t>5.38</w:t>
            </w:r>
          </w:p>
        </w:tc>
        <w:tc>
          <w:tcPr>
            <w:tcW w:w="850" w:type="dxa"/>
          </w:tcPr>
          <w:p w14:paraId="6FDC71D1" w14:textId="77777777" w:rsidR="006172A9" w:rsidRPr="00A30860" w:rsidRDefault="006172A9" w:rsidP="00E27872">
            <w:pPr>
              <w:tabs>
                <w:tab w:val="left" w:pos="567"/>
              </w:tabs>
              <w:spacing w:line="240" w:lineRule="auto"/>
              <w:rPr>
                <w:sz w:val="24"/>
                <w:szCs w:val="24"/>
              </w:rPr>
            </w:pPr>
            <w:r w:rsidRPr="00A30860">
              <w:rPr>
                <w:sz w:val="24"/>
                <w:szCs w:val="24"/>
              </w:rPr>
              <w:t>9.69</w:t>
            </w:r>
          </w:p>
        </w:tc>
        <w:tc>
          <w:tcPr>
            <w:tcW w:w="851" w:type="dxa"/>
          </w:tcPr>
          <w:p w14:paraId="77074041" w14:textId="77777777" w:rsidR="006172A9" w:rsidRPr="00A30860" w:rsidRDefault="006172A9" w:rsidP="00E27872">
            <w:pPr>
              <w:tabs>
                <w:tab w:val="left" w:pos="567"/>
              </w:tabs>
              <w:spacing w:line="240" w:lineRule="auto"/>
              <w:rPr>
                <w:bCs/>
                <w:color w:val="000000"/>
                <w:sz w:val="24"/>
                <w:szCs w:val="24"/>
              </w:rPr>
            </w:pPr>
            <w:r w:rsidRPr="00A30860">
              <w:rPr>
                <w:sz w:val="24"/>
                <w:szCs w:val="24"/>
              </w:rPr>
              <w:t>5.45</w:t>
            </w:r>
          </w:p>
        </w:tc>
        <w:tc>
          <w:tcPr>
            <w:tcW w:w="992" w:type="dxa"/>
          </w:tcPr>
          <w:p w14:paraId="6C38FC04" w14:textId="77777777" w:rsidR="006172A9" w:rsidRPr="00A30860" w:rsidRDefault="006172A9" w:rsidP="00E27872">
            <w:pPr>
              <w:tabs>
                <w:tab w:val="left" w:pos="567"/>
              </w:tabs>
              <w:spacing w:line="240" w:lineRule="auto"/>
              <w:rPr>
                <w:bCs/>
                <w:color w:val="000000"/>
                <w:sz w:val="24"/>
                <w:szCs w:val="24"/>
              </w:rPr>
            </w:pPr>
            <w:r w:rsidRPr="00A30860">
              <w:rPr>
                <w:sz w:val="24"/>
                <w:szCs w:val="24"/>
              </w:rPr>
              <w:t>9.99</w:t>
            </w:r>
          </w:p>
        </w:tc>
        <w:tc>
          <w:tcPr>
            <w:tcW w:w="1134" w:type="dxa"/>
          </w:tcPr>
          <w:p w14:paraId="61290FC6" w14:textId="77777777" w:rsidR="006172A9" w:rsidRPr="00A30860" w:rsidRDefault="006172A9" w:rsidP="00E27872">
            <w:pPr>
              <w:tabs>
                <w:tab w:val="left" w:pos="567"/>
              </w:tabs>
              <w:spacing w:line="240" w:lineRule="auto"/>
              <w:rPr>
                <w:bCs/>
                <w:color w:val="000000"/>
                <w:sz w:val="24"/>
                <w:szCs w:val="24"/>
              </w:rPr>
            </w:pPr>
            <w:r w:rsidRPr="00A30860">
              <w:rPr>
                <w:sz w:val="24"/>
                <w:szCs w:val="24"/>
              </w:rPr>
              <w:t>5.76</w:t>
            </w:r>
          </w:p>
        </w:tc>
      </w:tr>
      <w:tr w:rsidR="006172A9" w:rsidRPr="00A30860" w14:paraId="0957711B" w14:textId="77777777" w:rsidTr="005E301C">
        <w:tc>
          <w:tcPr>
            <w:tcW w:w="1951" w:type="dxa"/>
          </w:tcPr>
          <w:p w14:paraId="17FA3D94" w14:textId="77777777" w:rsidR="006172A9" w:rsidRPr="00A30860" w:rsidRDefault="006172A9" w:rsidP="00E27872">
            <w:pPr>
              <w:tabs>
                <w:tab w:val="left" w:pos="567"/>
              </w:tabs>
              <w:spacing w:line="240" w:lineRule="auto"/>
              <w:rPr>
                <w:sz w:val="28"/>
                <w:szCs w:val="28"/>
              </w:rPr>
            </w:pPr>
            <w:r w:rsidRPr="00A30860">
              <w:rPr>
                <w:sz w:val="28"/>
                <w:szCs w:val="28"/>
              </w:rPr>
              <w:t>Синергия</w:t>
            </w:r>
          </w:p>
        </w:tc>
        <w:tc>
          <w:tcPr>
            <w:tcW w:w="851" w:type="dxa"/>
          </w:tcPr>
          <w:p w14:paraId="761926B6" w14:textId="77777777" w:rsidR="006172A9" w:rsidRPr="00A30860" w:rsidRDefault="006172A9" w:rsidP="00E27872">
            <w:pPr>
              <w:tabs>
                <w:tab w:val="left" w:pos="567"/>
              </w:tabs>
              <w:spacing w:line="240" w:lineRule="auto"/>
              <w:rPr>
                <w:sz w:val="24"/>
                <w:szCs w:val="24"/>
              </w:rPr>
            </w:pPr>
            <w:r w:rsidRPr="00A30860">
              <w:rPr>
                <w:sz w:val="24"/>
                <w:szCs w:val="24"/>
              </w:rPr>
              <w:t>8.60</w:t>
            </w:r>
          </w:p>
        </w:tc>
        <w:tc>
          <w:tcPr>
            <w:tcW w:w="850" w:type="dxa"/>
          </w:tcPr>
          <w:p w14:paraId="3DEF0D0D" w14:textId="77777777" w:rsidR="006172A9" w:rsidRPr="00A30860" w:rsidRDefault="006172A9" w:rsidP="00E27872">
            <w:pPr>
              <w:tabs>
                <w:tab w:val="left" w:pos="567"/>
              </w:tabs>
              <w:spacing w:line="240" w:lineRule="auto"/>
              <w:rPr>
                <w:bCs/>
                <w:color w:val="000000"/>
                <w:sz w:val="24"/>
                <w:szCs w:val="24"/>
              </w:rPr>
            </w:pPr>
            <w:r w:rsidRPr="00A30860">
              <w:rPr>
                <w:sz w:val="24"/>
                <w:szCs w:val="24"/>
              </w:rPr>
              <w:t>3.03</w:t>
            </w:r>
          </w:p>
        </w:tc>
        <w:tc>
          <w:tcPr>
            <w:tcW w:w="992" w:type="dxa"/>
          </w:tcPr>
          <w:p w14:paraId="16D48C29" w14:textId="77777777" w:rsidR="006172A9" w:rsidRPr="00A30860" w:rsidRDefault="006172A9" w:rsidP="00E27872">
            <w:pPr>
              <w:tabs>
                <w:tab w:val="left" w:pos="567"/>
              </w:tabs>
              <w:spacing w:line="240" w:lineRule="auto"/>
              <w:rPr>
                <w:bCs/>
                <w:color w:val="000000"/>
                <w:sz w:val="24"/>
                <w:szCs w:val="24"/>
              </w:rPr>
            </w:pPr>
            <w:r w:rsidRPr="00A30860">
              <w:rPr>
                <w:sz w:val="24"/>
                <w:szCs w:val="24"/>
              </w:rPr>
              <w:t>8.83</w:t>
            </w:r>
          </w:p>
        </w:tc>
        <w:tc>
          <w:tcPr>
            <w:tcW w:w="993" w:type="dxa"/>
          </w:tcPr>
          <w:p w14:paraId="7311AB9A" w14:textId="77777777" w:rsidR="006172A9" w:rsidRPr="00A30860" w:rsidRDefault="006172A9" w:rsidP="00E27872">
            <w:pPr>
              <w:tabs>
                <w:tab w:val="left" w:pos="567"/>
              </w:tabs>
              <w:spacing w:line="240" w:lineRule="auto"/>
              <w:rPr>
                <w:sz w:val="24"/>
                <w:szCs w:val="24"/>
              </w:rPr>
            </w:pPr>
            <w:r w:rsidRPr="00A30860">
              <w:rPr>
                <w:sz w:val="24"/>
                <w:szCs w:val="24"/>
              </w:rPr>
              <w:t>3.91</w:t>
            </w:r>
          </w:p>
        </w:tc>
        <w:tc>
          <w:tcPr>
            <w:tcW w:w="850" w:type="dxa"/>
          </w:tcPr>
          <w:p w14:paraId="07F12152" w14:textId="77777777" w:rsidR="006172A9" w:rsidRPr="00A30860" w:rsidRDefault="006172A9" w:rsidP="00E27872">
            <w:pPr>
              <w:tabs>
                <w:tab w:val="left" w:pos="567"/>
              </w:tabs>
              <w:spacing w:line="240" w:lineRule="auto"/>
              <w:rPr>
                <w:sz w:val="24"/>
                <w:szCs w:val="24"/>
              </w:rPr>
            </w:pPr>
            <w:r w:rsidRPr="00A30860">
              <w:rPr>
                <w:sz w:val="24"/>
                <w:szCs w:val="24"/>
              </w:rPr>
              <w:t>8.63</w:t>
            </w:r>
          </w:p>
        </w:tc>
        <w:tc>
          <w:tcPr>
            <w:tcW w:w="851" w:type="dxa"/>
          </w:tcPr>
          <w:p w14:paraId="4897E955" w14:textId="77777777" w:rsidR="006172A9" w:rsidRPr="00A30860" w:rsidRDefault="006172A9" w:rsidP="00E27872">
            <w:pPr>
              <w:tabs>
                <w:tab w:val="left" w:pos="567"/>
              </w:tabs>
              <w:spacing w:line="240" w:lineRule="auto"/>
              <w:rPr>
                <w:bCs/>
                <w:color w:val="000000"/>
                <w:sz w:val="24"/>
                <w:szCs w:val="24"/>
              </w:rPr>
            </w:pPr>
            <w:r w:rsidRPr="00A30860">
              <w:rPr>
                <w:sz w:val="24"/>
                <w:szCs w:val="24"/>
              </w:rPr>
              <w:t>3.48</w:t>
            </w:r>
          </w:p>
        </w:tc>
        <w:tc>
          <w:tcPr>
            <w:tcW w:w="992" w:type="dxa"/>
          </w:tcPr>
          <w:p w14:paraId="06DF319B" w14:textId="77777777" w:rsidR="006172A9" w:rsidRPr="00A30860" w:rsidRDefault="006172A9" w:rsidP="00E27872">
            <w:pPr>
              <w:tabs>
                <w:tab w:val="left" w:pos="567"/>
              </w:tabs>
              <w:spacing w:line="240" w:lineRule="auto"/>
              <w:rPr>
                <w:bCs/>
                <w:color w:val="000000"/>
                <w:sz w:val="24"/>
                <w:szCs w:val="24"/>
              </w:rPr>
            </w:pPr>
            <w:r w:rsidRPr="00A30860">
              <w:rPr>
                <w:sz w:val="24"/>
                <w:szCs w:val="24"/>
              </w:rPr>
              <w:t>8.88</w:t>
            </w:r>
          </w:p>
        </w:tc>
        <w:tc>
          <w:tcPr>
            <w:tcW w:w="1134" w:type="dxa"/>
          </w:tcPr>
          <w:p w14:paraId="3B7EC4FA" w14:textId="77777777" w:rsidR="006172A9" w:rsidRPr="00A30860" w:rsidRDefault="006172A9" w:rsidP="00E27872">
            <w:pPr>
              <w:tabs>
                <w:tab w:val="left" w:pos="567"/>
              </w:tabs>
              <w:spacing w:line="240" w:lineRule="auto"/>
              <w:rPr>
                <w:bCs/>
                <w:color w:val="000000"/>
                <w:sz w:val="24"/>
                <w:szCs w:val="24"/>
              </w:rPr>
            </w:pPr>
            <w:r w:rsidRPr="00A30860">
              <w:rPr>
                <w:sz w:val="24"/>
                <w:szCs w:val="24"/>
              </w:rPr>
              <w:t>3.64</w:t>
            </w:r>
          </w:p>
        </w:tc>
      </w:tr>
      <w:tr w:rsidR="006172A9" w:rsidRPr="00A30860" w14:paraId="671717CA" w14:textId="77777777" w:rsidTr="005E301C">
        <w:tc>
          <w:tcPr>
            <w:tcW w:w="1951" w:type="dxa"/>
          </w:tcPr>
          <w:p w14:paraId="7A9ADAD1" w14:textId="77777777" w:rsidR="006172A9" w:rsidRPr="00A30860" w:rsidRDefault="006172A9" w:rsidP="00E27872">
            <w:pPr>
              <w:tabs>
                <w:tab w:val="left" w:pos="567"/>
              </w:tabs>
              <w:spacing w:line="240" w:lineRule="auto"/>
              <w:rPr>
                <w:sz w:val="28"/>
                <w:szCs w:val="28"/>
              </w:rPr>
            </w:pPr>
            <w:r w:rsidRPr="00A30860">
              <w:rPr>
                <w:sz w:val="28"/>
                <w:szCs w:val="28"/>
              </w:rPr>
              <w:t>Принятие агрессии</w:t>
            </w:r>
          </w:p>
        </w:tc>
        <w:tc>
          <w:tcPr>
            <w:tcW w:w="851" w:type="dxa"/>
          </w:tcPr>
          <w:p w14:paraId="21C9851B" w14:textId="77777777" w:rsidR="006172A9" w:rsidRPr="00A30860" w:rsidRDefault="006172A9" w:rsidP="00E27872">
            <w:pPr>
              <w:tabs>
                <w:tab w:val="left" w:pos="567"/>
              </w:tabs>
              <w:spacing w:line="240" w:lineRule="auto"/>
              <w:rPr>
                <w:sz w:val="24"/>
                <w:szCs w:val="24"/>
              </w:rPr>
            </w:pPr>
            <w:r w:rsidRPr="00A30860">
              <w:rPr>
                <w:sz w:val="24"/>
                <w:szCs w:val="24"/>
              </w:rPr>
              <w:t>5.33</w:t>
            </w:r>
          </w:p>
        </w:tc>
        <w:tc>
          <w:tcPr>
            <w:tcW w:w="850" w:type="dxa"/>
          </w:tcPr>
          <w:p w14:paraId="4B0415FB" w14:textId="77777777" w:rsidR="006172A9" w:rsidRPr="00A30860" w:rsidRDefault="006172A9" w:rsidP="00E27872">
            <w:pPr>
              <w:tabs>
                <w:tab w:val="left" w:pos="567"/>
              </w:tabs>
              <w:spacing w:line="240" w:lineRule="auto"/>
              <w:rPr>
                <w:bCs/>
                <w:color w:val="000000"/>
                <w:sz w:val="24"/>
                <w:szCs w:val="24"/>
              </w:rPr>
            </w:pPr>
            <w:r w:rsidRPr="00A30860">
              <w:rPr>
                <w:sz w:val="24"/>
                <w:szCs w:val="24"/>
              </w:rPr>
              <w:t>3.66</w:t>
            </w:r>
          </w:p>
        </w:tc>
        <w:tc>
          <w:tcPr>
            <w:tcW w:w="992" w:type="dxa"/>
          </w:tcPr>
          <w:p w14:paraId="76CC085C" w14:textId="77777777" w:rsidR="006172A9" w:rsidRPr="00A30860" w:rsidRDefault="006172A9" w:rsidP="00E27872">
            <w:pPr>
              <w:tabs>
                <w:tab w:val="left" w:pos="567"/>
              </w:tabs>
              <w:spacing w:line="240" w:lineRule="auto"/>
              <w:rPr>
                <w:bCs/>
                <w:color w:val="000000"/>
                <w:sz w:val="24"/>
                <w:szCs w:val="24"/>
              </w:rPr>
            </w:pPr>
            <w:r w:rsidRPr="00A30860">
              <w:rPr>
                <w:sz w:val="24"/>
                <w:szCs w:val="24"/>
              </w:rPr>
              <w:t>5.58</w:t>
            </w:r>
          </w:p>
        </w:tc>
        <w:tc>
          <w:tcPr>
            <w:tcW w:w="993" w:type="dxa"/>
          </w:tcPr>
          <w:p w14:paraId="0C69AAE2" w14:textId="77777777" w:rsidR="006172A9" w:rsidRPr="00A30860" w:rsidRDefault="006172A9" w:rsidP="00E27872">
            <w:pPr>
              <w:tabs>
                <w:tab w:val="left" w:pos="567"/>
              </w:tabs>
              <w:spacing w:line="240" w:lineRule="auto"/>
              <w:rPr>
                <w:sz w:val="24"/>
                <w:szCs w:val="24"/>
              </w:rPr>
            </w:pPr>
            <w:r w:rsidRPr="00A30860">
              <w:rPr>
                <w:sz w:val="24"/>
                <w:szCs w:val="24"/>
              </w:rPr>
              <w:t>3.73</w:t>
            </w:r>
          </w:p>
        </w:tc>
        <w:tc>
          <w:tcPr>
            <w:tcW w:w="850" w:type="dxa"/>
          </w:tcPr>
          <w:p w14:paraId="4CCD6483" w14:textId="77777777" w:rsidR="006172A9" w:rsidRPr="00A30860" w:rsidRDefault="006172A9" w:rsidP="00E27872">
            <w:pPr>
              <w:tabs>
                <w:tab w:val="left" w:pos="567"/>
              </w:tabs>
              <w:spacing w:line="240" w:lineRule="auto"/>
              <w:rPr>
                <w:sz w:val="24"/>
                <w:szCs w:val="24"/>
              </w:rPr>
            </w:pPr>
            <w:r w:rsidRPr="00A30860">
              <w:rPr>
                <w:sz w:val="24"/>
                <w:szCs w:val="24"/>
              </w:rPr>
              <w:t>5.89</w:t>
            </w:r>
          </w:p>
        </w:tc>
        <w:tc>
          <w:tcPr>
            <w:tcW w:w="851" w:type="dxa"/>
          </w:tcPr>
          <w:p w14:paraId="7E95C935" w14:textId="77777777" w:rsidR="006172A9" w:rsidRPr="00A30860" w:rsidRDefault="006172A9" w:rsidP="00E27872">
            <w:pPr>
              <w:tabs>
                <w:tab w:val="left" w:pos="567"/>
              </w:tabs>
              <w:spacing w:line="240" w:lineRule="auto"/>
              <w:rPr>
                <w:bCs/>
                <w:color w:val="000000"/>
                <w:sz w:val="24"/>
                <w:szCs w:val="24"/>
              </w:rPr>
            </w:pPr>
            <w:r w:rsidRPr="00A30860">
              <w:rPr>
                <w:sz w:val="24"/>
                <w:szCs w:val="24"/>
              </w:rPr>
              <w:t>3.84</w:t>
            </w:r>
          </w:p>
        </w:tc>
        <w:tc>
          <w:tcPr>
            <w:tcW w:w="992" w:type="dxa"/>
          </w:tcPr>
          <w:p w14:paraId="5354EB5E" w14:textId="77777777" w:rsidR="006172A9" w:rsidRPr="00A30860" w:rsidRDefault="006172A9" w:rsidP="00E27872">
            <w:pPr>
              <w:tabs>
                <w:tab w:val="left" w:pos="567"/>
              </w:tabs>
              <w:spacing w:line="240" w:lineRule="auto"/>
              <w:rPr>
                <w:bCs/>
                <w:color w:val="000000"/>
                <w:sz w:val="24"/>
                <w:szCs w:val="24"/>
              </w:rPr>
            </w:pPr>
            <w:r w:rsidRPr="00A30860">
              <w:rPr>
                <w:sz w:val="24"/>
                <w:szCs w:val="24"/>
              </w:rPr>
              <w:t>5.88</w:t>
            </w:r>
          </w:p>
        </w:tc>
        <w:tc>
          <w:tcPr>
            <w:tcW w:w="1134" w:type="dxa"/>
          </w:tcPr>
          <w:p w14:paraId="7BD64B63" w14:textId="77777777" w:rsidR="006172A9" w:rsidRPr="00A30860" w:rsidRDefault="006172A9" w:rsidP="00E27872">
            <w:pPr>
              <w:tabs>
                <w:tab w:val="left" w:pos="567"/>
              </w:tabs>
              <w:spacing w:line="240" w:lineRule="auto"/>
              <w:rPr>
                <w:bCs/>
                <w:color w:val="000000"/>
                <w:sz w:val="24"/>
                <w:szCs w:val="24"/>
              </w:rPr>
            </w:pPr>
            <w:r w:rsidRPr="00A30860">
              <w:rPr>
                <w:sz w:val="24"/>
                <w:szCs w:val="24"/>
              </w:rPr>
              <w:t>3.82</w:t>
            </w:r>
          </w:p>
        </w:tc>
      </w:tr>
      <w:tr w:rsidR="006172A9" w:rsidRPr="00A30860" w14:paraId="1696E87D" w14:textId="77777777" w:rsidTr="005E301C">
        <w:tc>
          <w:tcPr>
            <w:tcW w:w="1951" w:type="dxa"/>
          </w:tcPr>
          <w:p w14:paraId="7BF87FEA" w14:textId="77777777" w:rsidR="006172A9" w:rsidRPr="00A30860" w:rsidRDefault="006172A9" w:rsidP="00E27872">
            <w:pPr>
              <w:tabs>
                <w:tab w:val="left" w:pos="567"/>
              </w:tabs>
              <w:spacing w:line="240" w:lineRule="auto"/>
              <w:rPr>
                <w:sz w:val="28"/>
                <w:szCs w:val="28"/>
              </w:rPr>
            </w:pPr>
            <w:r w:rsidRPr="00A30860">
              <w:rPr>
                <w:sz w:val="28"/>
                <w:szCs w:val="28"/>
              </w:rPr>
              <w:t>Контактность</w:t>
            </w:r>
          </w:p>
        </w:tc>
        <w:tc>
          <w:tcPr>
            <w:tcW w:w="851" w:type="dxa"/>
          </w:tcPr>
          <w:p w14:paraId="0750248E" w14:textId="77777777" w:rsidR="006172A9" w:rsidRPr="00A30860" w:rsidRDefault="006172A9" w:rsidP="00E27872">
            <w:pPr>
              <w:tabs>
                <w:tab w:val="left" w:pos="567"/>
              </w:tabs>
              <w:spacing w:line="240" w:lineRule="auto"/>
              <w:rPr>
                <w:sz w:val="24"/>
                <w:szCs w:val="24"/>
              </w:rPr>
            </w:pPr>
            <w:r w:rsidRPr="00A30860">
              <w:rPr>
                <w:sz w:val="24"/>
                <w:szCs w:val="24"/>
              </w:rPr>
              <w:t>8.48</w:t>
            </w:r>
          </w:p>
        </w:tc>
        <w:tc>
          <w:tcPr>
            <w:tcW w:w="850" w:type="dxa"/>
          </w:tcPr>
          <w:p w14:paraId="28970878" w14:textId="77777777" w:rsidR="006172A9" w:rsidRPr="00A30860" w:rsidRDefault="006172A9" w:rsidP="00E27872">
            <w:pPr>
              <w:tabs>
                <w:tab w:val="left" w:pos="567"/>
              </w:tabs>
              <w:spacing w:line="240" w:lineRule="auto"/>
              <w:rPr>
                <w:bCs/>
                <w:color w:val="000000"/>
                <w:sz w:val="24"/>
                <w:szCs w:val="24"/>
              </w:rPr>
            </w:pPr>
            <w:r w:rsidRPr="00A30860">
              <w:rPr>
                <w:sz w:val="24"/>
                <w:szCs w:val="24"/>
              </w:rPr>
              <w:t>3.46</w:t>
            </w:r>
          </w:p>
        </w:tc>
        <w:tc>
          <w:tcPr>
            <w:tcW w:w="992" w:type="dxa"/>
          </w:tcPr>
          <w:p w14:paraId="452CB5DD" w14:textId="77777777" w:rsidR="006172A9" w:rsidRPr="00A30860" w:rsidRDefault="006172A9" w:rsidP="00E27872">
            <w:pPr>
              <w:tabs>
                <w:tab w:val="left" w:pos="567"/>
              </w:tabs>
              <w:spacing w:line="240" w:lineRule="auto"/>
              <w:rPr>
                <w:bCs/>
                <w:color w:val="000000"/>
                <w:sz w:val="24"/>
                <w:szCs w:val="24"/>
              </w:rPr>
            </w:pPr>
            <w:r w:rsidRPr="00A30860">
              <w:rPr>
                <w:sz w:val="24"/>
                <w:szCs w:val="24"/>
              </w:rPr>
              <w:t>8.73</w:t>
            </w:r>
          </w:p>
        </w:tc>
        <w:tc>
          <w:tcPr>
            <w:tcW w:w="993" w:type="dxa"/>
          </w:tcPr>
          <w:p w14:paraId="5F49CA0E" w14:textId="77777777" w:rsidR="006172A9" w:rsidRPr="00A30860" w:rsidRDefault="006172A9" w:rsidP="00E27872">
            <w:pPr>
              <w:tabs>
                <w:tab w:val="left" w:pos="567"/>
              </w:tabs>
              <w:spacing w:line="240" w:lineRule="auto"/>
              <w:rPr>
                <w:sz w:val="24"/>
                <w:szCs w:val="24"/>
              </w:rPr>
            </w:pPr>
            <w:r w:rsidRPr="00A30860">
              <w:rPr>
                <w:sz w:val="24"/>
                <w:szCs w:val="24"/>
              </w:rPr>
              <w:t>4.06</w:t>
            </w:r>
          </w:p>
        </w:tc>
        <w:tc>
          <w:tcPr>
            <w:tcW w:w="850" w:type="dxa"/>
          </w:tcPr>
          <w:p w14:paraId="2CD97512" w14:textId="77777777" w:rsidR="006172A9" w:rsidRPr="00A30860" w:rsidRDefault="006172A9" w:rsidP="00E27872">
            <w:pPr>
              <w:tabs>
                <w:tab w:val="left" w:pos="567"/>
              </w:tabs>
              <w:spacing w:line="240" w:lineRule="auto"/>
              <w:rPr>
                <w:sz w:val="24"/>
                <w:szCs w:val="24"/>
              </w:rPr>
            </w:pPr>
            <w:r w:rsidRPr="00A30860">
              <w:rPr>
                <w:sz w:val="24"/>
                <w:szCs w:val="24"/>
              </w:rPr>
              <w:t>8.73</w:t>
            </w:r>
          </w:p>
        </w:tc>
        <w:tc>
          <w:tcPr>
            <w:tcW w:w="851" w:type="dxa"/>
          </w:tcPr>
          <w:p w14:paraId="2D6D024A" w14:textId="77777777" w:rsidR="006172A9" w:rsidRPr="00A30860" w:rsidRDefault="006172A9" w:rsidP="00E27872">
            <w:pPr>
              <w:tabs>
                <w:tab w:val="left" w:pos="567"/>
              </w:tabs>
              <w:spacing w:line="240" w:lineRule="auto"/>
              <w:rPr>
                <w:bCs/>
                <w:color w:val="000000"/>
                <w:sz w:val="24"/>
                <w:szCs w:val="24"/>
              </w:rPr>
            </w:pPr>
            <w:r w:rsidRPr="00A30860">
              <w:rPr>
                <w:sz w:val="24"/>
                <w:szCs w:val="24"/>
              </w:rPr>
              <w:t>8.06</w:t>
            </w:r>
          </w:p>
        </w:tc>
        <w:tc>
          <w:tcPr>
            <w:tcW w:w="992" w:type="dxa"/>
          </w:tcPr>
          <w:p w14:paraId="49FDA70D" w14:textId="77777777" w:rsidR="006172A9" w:rsidRPr="00A30860" w:rsidRDefault="006172A9" w:rsidP="00E27872">
            <w:pPr>
              <w:tabs>
                <w:tab w:val="left" w:pos="567"/>
              </w:tabs>
              <w:spacing w:line="240" w:lineRule="auto"/>
              <w:rPr>
                <w:bCs/>
                <w:color w:val="000000"/>
                <w:sz w:val="24"/>
                <w:szCs w:val="24"/>
              </w:rPr>
            </w:pPr>
            <w:r w:rsidRPr="00A30860">
              <w:rPr>
                <w:sz w:val="24"/>
                <w:szCs w:val="24"/>
              </w:rPr>
              <w:t>8.73</w:t>
            </w:r>
          </w:p>
        </w:tc>
        <w:tc>
          <w:tcPr>
            <w:tcW w:w="1134" w:type="dxa"/>
          </w:tcPr>
          <w:p w14:paraId="22FE7338" w14:textId="77777777" w:rsidR="006172A9" w:rsidRPr="00A30860" w:rsidRDefault="006172A9" w:rsidP="00E27872">
            <w:pPr>
              <w:tabs>
                <w:tab w:val="left" w:pos="567"/>
              </w:tabs>
              <w:spacing w:line="240" w:lineRule="auto"/>
              <w:rPr>
                <w:bCs/>
                <w:color w:val="000000"/>
                <w:sz w:val="24"/>
                <w:szCs w:val="24"/>
              </w:rPr>
            </w:pPr>
            <w:r w:rsidRPr="00A30860">
              <w:rPr>
                <w:sz w:val="24"/>
                <w:szCs w:val="24"/>
              </w:rPr>
              <w:t>8.06</w:t>
            </w:r>
          </w:p>
        </w:tc>
      </w:tr>
      <w:tr w:rsidR="006172A9" w:rsidRPr="00A30860" w14:paraId="0195DEC4" w14:textId="77777777" w:rsidTr="005E301C">
        <w:tc>
          <w:tcPr>
            <w:tcW w:w="1951" w:type="dxa"/>
          </w:tcPr>
          <w:p w14:paraId="3661BF47" w14:textId="77777777" w:rsidR="006172A9" w:rsidRPr="00A30860" w:rsidRDefault="006172A9" w:rsidP="00E27872">
            <w:pPr>
              <w:tabs>
                <w:tab w:val="left" w:pos="567"/>
              </w:tabs>
              <w:spacing w:line="240" w:lineRule="auto"/>
              <w:rPr>
                <w:sz w:val="28"/>
                <w:szCs w:val="28"/>
              </w:rPr>
            </w:pPr>
            <w:r w:rsidRPr="00A30860">
              <w:rPr>
                <w:sz w:val="28"/>
                <w:szCs w:val="28"/>
              </w:rPr>
              <w:t>Познавательные потребности</w:t>
            </w:r>
          </w:p>
        </w:tc>
        <w:tc>
          <w:tcPr>
            <w:tcW w:w="851" w:type="dxa"/>
          </w:tcPr>
          <w:p w14:paraId="5EF3E5A7" w14:textId="77777777" w:rsidR="006172A9" w:rsidRPr="00A30860" w:rsidRDefault="006172A9" w:rsidP="00E27872">
            <w:pPr>
              <w:tabs>
                <w:tab w:val="left" w:pos="567"/>
              </w:tabs>
              <w:spacing w:line="240" w:lineRule="auto"/>
              <w:rPr>
                <w:sz w:val="24"/>
                <w:szCs w:val="24"/>
              </w:rPr>
            </w:pPr>
            <w:r w:rsidRPr="00A30860">
              <w:rPr>
                <w:sz w:val="24"/>
                <w:szCs w:val="24"/>
              </w:rPr>
              <w:t>10.30</w:t>
            </w:r>
          </w:p>
        </w:tc>
        <w:tc>
          <w:tcPr>
            <w:tcW w:w="850" w:type="dxa"/>
          </w:tcPr>
          <w:p w14:paraId="4DBE0FDC" w14:textId="77777777" w:rsidR="006172A9" w:rsidRPr="00A30860" w:rsidRDefault="006172A9" w:rsidP="00E27872">
            <w:pPr>
              <w:tabs>
                <w:tab w:val="left" w:pos="567"/>
              </w:tabs>
              <w:spacing w:line="240" w:lineRule="auto"/>
              <w:rPr>
                <w:bCs/>
                <w:color w:val="000000"/>
                <w:sz w:val="24"/>
                <w:szCs w:val="24"/>
              </w:rPr>
            </w:pPr>
            <w:r w:rsidRPr="00A30860">
              <w:rPr>
                <w:sz w:val="24"/>
                <w:szCs w:val="24"/>
              </w:rPr>
              <w:t>6.73</w:t>
            </w:r>
          </w:p>
        </w:tc>
        <w:tc>
          <w:tcPr>
            <w:tcW w:w="992" w:type="dxa"/>
          </w:tcPr>
          <w:p w14:paraId="0F733CBF" w14:textId="77777777" w:rsidR="006172A9" w:rsidRPr="00A30860" w:rsidRDefault="006172A9" w:rsidP="00E27872">
            <w:pPr>
              <w:tabs>
                <w:tab w:val="left" w:pos="567"/>
              </w:tabs>
              <w:spacing w:line="240" w:lineRule="auto"/>
              <w:rPr>
                <w:bCs/>
                <w:color w:val="000000"/>
                <w:sz w:val="24"/>
                <w:szCs w:val="24"/>
              </w:rPr>
            </w:pPr>
            <w:r w:rsidRPr="00A30860">
              <w:rPr>
                <w:sz w:val="24"/>
                <w:szCs w:val="24"/>
              </w:rPr>
              <w:t>10.34</w:t>
            </w:r>
          </w:p>
        </w:tc>
        <w:tc>
          <w:tcPr>
            <w:tcW w:w="993" w:type="dxa"/>
          </w:tcPr>
          <w:p w14:paraId="52EE2C59" w14:textId="77777777" w:rsidR="006172A9" w:rsidRPr="00A30860" w:rsidRDefault="006172A9" w:rsidP="00E27872">
            <w:pPr>
              <w:tabs>
                <w:tab w:val="left" w:pos="567"/>
              </w:tabs>
              <w:spacing w:line="240" w:lineRule="auto"/>
              <w:rPr>
                <w:sz w:val="24"/>
                <w:szCs w:val="24"/>
              </w:rPr>
            </w:pPr>
            <w:r w:rsidRPr="00A30860">
              <w:rPr>
                <w:sz w:val="24"/>
                <w:szCs w:val="24"/>
              </w:rPr>
              <w:t>6.05</w:t>
            </w:r>
          </w:p>
        </w:tc>
        <w:tc>
          <w:tcPr>
            <w:tcW w:w="850" w:type="dxa"/>
          </w:tcPr>
          <w:p w14:paraId="16283EAE" w14:textId="77777777" w:rsidR="006172A9" w:rsidRPr="00A30860" w:rsidRDefault="006172A9" w:rsidP="00E27872">
            <w:pPr>
              <w:tabs>
                <w:tab w:val="left" w:pos="567"/>
              </w:tabs>
              <w:spacing w:line="240" w:lineRule="auto"/>
              <w:rPr>
                <w:sz w:val="24"/>
                <w:szCs w:val="24"/>
              </w:rPr>
            </w:pPr>
            <w:r w:rsidRPr="00A30860">
              <w:rPr>
                <w:sz w:val="24"/>
                <w:szCs w:val="24"/>
              </w:rPr>
              <w:t>10.22</w:t>
            </w:r>
          </w:p>
        </w:tc>
        <w:tc>
          <w:tcPr>
            <w:tcW w:w="851" w:type="dxa"/>
          </w:tcPr>
          <w:p w14:paraId="20F965B7" w14:textId="77777777" w:rsidR="006172A9" w:rsidRPr="00A30860" w:rsidRDefault="006172A9" w:rsidP="00E27872">
            <w:pPr>
              <w:tabs>
                <w:tab w:val="left" w:pos="567"/>
              </w:tabs>
              <w:spacing w:line="240" w:lineRule="auto"/>
              <w:rPr>
                <w:bCs/>
                <w:color w:val="000000"/>
                <w:sz w:val="24"/>
                <w:szCs w:val="24"/>
              </w:rPr>
            </w:pPr>
            <w:r w:rsidRPr="00A30860">
              <w:rPr>
                <w:sz w:val="24"/>
                <w:szCs w:val="24"/>
              </w:rPr>
              <w:t>6.43</w:t>
            </w:r>
          </w:p>
        </w:tc>
        <w:tc>
          <w:tcPr>
            <w:tcW w:w="992" w:type="dxa"/>
          </w:tcPr>
          <w:p w14:paraId="1ABFE26B" w14:textId="77777777" w:rsidR="006172A9" w:rsidRPr="00A30860" w:rsidRDefault="006172A9" w:rsidP="00E27872">
            <w:pPr>
              <w:tabs>
                <w:tab w:val="left" w:pos="567"/>
              </w:tabs>
              <w:spacing w:line="240" w:lineRule="auto"/>
              <w:rPr>
                <w:bCs/>
                <w:color w:val="000000"/>
                <w:sz w:val="24"/>
                <w:szCs w:val="24"/>
              </w:rPr>
            </w:pPr>
            <w:r w:rsidRPr="00A30860">
              <w:rPr>
                <w:sz w:val="24"/>
                <w:szCs w:val="24"/>
              </w:rPr>
              <w:t>10.31</w:t>
            </w:r>
          </w:p>
        </w:tc>
        <w:tc>
          <w:tcPr>
            <w:tcW w:w="1134" w:type="dxa"/>
          </w:tcPr>
          <w:p w14:paraId="4E5DDA8B" w14:textId="77777777" w:rsidR="006172A9" w:rsidRPr="00A30860" w:rsidRDefault="006172A9" w:rsidP="00E27872">
            <w:pPr>
              <w:tabs>
                <w:tab w:val="left" w:pos="567"/>
              </w:tabs>
              <w:spacing w:line="240" w:lineRule="auto"/>
              <w:rPr>
                <w:bCs/>
                <w:color w:val="000000"/>
                <w:sz w:val="24"/>
                <w:szCs w:val="24"/>
              </w:rPr>
            </w:pPr>
            <w:r w:rsidRPr="00A30860">
              <w:rPr>
                <w:sz w:val="24"/>
                <w:szCs w:val="24"/>
              </w:rPr>
              <w:t>6, 35</w:t>
            </w:r>
          </w:p>
        </w:tc>
      </w:tr>
      <w:tr w:rsidR="006172A9" w:rsidRPr="00A30860" w14:paraId="6AF68BF8" w14:textId="77777777" w:rsidTr="005E301C">
        <w:tc>
          <w:tcPr>
            <w:tcW w:w="1951" w:type="dxa"/>
          </w:tcPr>
          <w:p w14:paraId="6D8FB7A1" w14:textId="77777777" w:rsidR="006172A9" w:rsidRPr="00A30860" w:rsidRDefault="006172A9" w:rsidP="00E27872">
            <w:pPr>
              <w:tabs>
                <w:tab w:val="left" w:pos="567"/>
              </w:tabs>
              <w:spacing w:line="240" w:lineRule="auto"/>
              <w:rPr>
                <w:sz w:val="28"/>
                <w:szCs w:val="28"/>
              </w:rPr>
            </w:pPr>
            <w:r w:rsidRPr="00A30860">
              <w:rPr>
                <w:sz w:val="28"/>
                <w:szCs w:val="28"/>
              </w:rPr>
              <w:t>Креативность</w:t>
            </w:r>
          </w:p>
        </w:tc>
        <w:tc>
          <w:tcPr>
            <w:tcW w:w="851" w:type="dxa"/>
          </w:tcPr>
          <w:p w14:paraId="3D847EB2" w14:textId="77777777" w:rsidR="006172A9" w:rsidRPr="00A30860" w:rsidRDefault="006172A9" w:rsidP="00E27872">
            <w:pPr>
              <w:tabs>
                <w:tab w:val="left" w:pos="567"/>
              </w:tabs>
              <w:spacing w:line="240" w:lineRule="auto"/>
              <w:rPr>
                <w:sz w:val="24"/>
                <w:szCs w:val="24"/>
              </w:rPr>
            </w:pPr>
            <w:r w:rsidRPr="00A30860">
              <w:rPr>
                <w:sz w:val="24"/>
                <w:szCs w:val="24"/>
              </w:rPr>
              <w:t>10.71</w:t>
            </w:r>
          </w:p>
        </w:tc>
        <w:tc>
          <w:tcPr>
            <w:tcW w:w="850" w:type="dxa"/>
          </w:tcPr>
          <w:p w14:paraId="1EFD4490" w14:textId="77777777" w:rsidR="006172A9" w:rsidRPr="00A30860" w:rsidRDefault="006172A9" w:rsidP="00E27872">
            <w:pPr>
              <w:tabs>
                <w:tab w:val="left" w:pos="567"/>
              </w:tabs>
              <w:spacing w:line="240" w:lineRule="auto"/>
              <w:rPr>
                <w:bCs/>
                <w:color w:val="000000"/>
                <w:sz w:val="24"/>
                <w:szCs w:val="24"/>
              </w:rPr>
            </w:pPr>
            <w:r w:rsidRPr="00A30860">
              <w:rPr>
                <w:sz w:val="24"/>
                <w:szCs w:val="24"/>
              </w:rPr>
              <w:t>7.78</w:t>
            </w:r>
          </w:p>
        </w:tc>
        <w:tc>
          <w:tcPr>
            <w:tcW w:w="992" w:type="dxa"/>
          </w:tcPr>
          <w:p w14:paraId="753C103E" w14:textId="77777777" w:rsidR="006172A9" w:rsidRPr="00A30860" w:rsidRDefault="006172A9" w:rsidP="00E27872">
            <w:pPr>
              <w:tabs>
                <w:tab w:val="left" w:pos="567"/>
              </w:tabs>
              <w:spacing w:line="240" w:lineRule="auto"/>
              <w:rPr>
                <w:bCs/>
                <w:color w:val="000000"/>
                <w:sz w:val="24"/>
                <w:szCs w:val="24"/>
              </w:rPr>
            </w:pPr>
            <w:r w:rsidRPr="00A30860">
              <w:rPr>
                <w:sz w:val="24"/>
                <w:szCs w:val="24"/>
              </w:rPr>
              <w:t>10.69</w:t>
            </w:r>
          </w:p>
        </w:tc>
        <w:tc>
          <w:tcPr>
            <w:tcW w:w="993" w:type="dxa"/>
          </w:tcPr>
          <w:p w14:paraId="1C4802C0" w14:textId="77777777" w:rsidR="006172A9" w:rsidRPr="00A30860" w:rsidRDefault="006172A9" w:rsidP="00E27872">
            <w:pPr>
              <w:tabs>
                <w:tab w:val="left" w:pos="567"/>
              </w:tabs>
              <w:spacing w:line="240" w:lineRule="auto"/>
              <w:rPr>
                <w:sz w:val="24"/>
                <w:szCs w:val="24"/>
              </w:rPr>
            </w:pPr>
            <w:r w:rsidRPr="00A30860">
              <w:rPr>
                <w:sz w:val="24"/>
                <w:szCs w:val="24"/>
              </w:rPr>
              <w:t>7.53</w:t>
            </w:r>
          </w:p>
        </w:tc>
        <w:tc>
          <w:tcPr>
            <w:tcW w:w="850" w:type="dxa"/>
          </w:tcPr>
          <w:p w14:paraId="119E4CB4" w14:textId="77777777" w:rsidR="006172A9" w:rsidRPr="00A30860" w:rsidRDefault="006172A9" w:rsidP="00E27872">
            <w:pPr>
              <w:tabs>
                <w:tab w:val="left" w:pos="567"/>
              </w:tabs>
              <w:spacing w:line="240" w:lineRule="auto"/>
              <w:rPr>
                <w:sz w:val="24"/>
                <w:szCs w:val="24"/>
              </w:rPr>
            </w:pPr>
            <w:r w:rsidRPr="00A30860">
              <w:rPr>
                <w:sz w:val="24"/>
                <w:szCs w:val="24"/>
              </w:rPr>
              <w:t>10.84</w:t>
            </w:r>
          </w:p>
        </w:tc>
        <w:tc>
          <w:tcPr>
            <w:tcW w:w="851" w:type="dxa"/>
          </w:tcPr>
          <w:p w14:paraId="00F15DC7" w14:textId="77777777" w:rsidR="006172A9" w:rsidRPr="00A30860" w:rsidRDefault="006172A9" w:rsidP="00E27872">
            <w:pPr>
              <w:tabs>
                <w:tab w:val="left" w:pos="567"/>
              </w:tabs>
              <w:spacing w:line="240" w:lineRule="auto"/>
              <w:rPr>
                <w:bCs/>
                <w:color w:val="000000"/>
                <w:sz w:val="24"/>
                <w:szCs w:val="24"/>
              </w:rPr>
            </w:pPr>
            <w:r w:rsidRPr="00A30860">
              <w:rPr>
                <w:sz w:val="24"/>
                <w:szCs w:val="24"/>
              </w:rPr>
              <w:t>7.38</w:t>
            </w:r>
          </w:p>
        </w:tc>
        <w:tc>
          <w:tcPr>
            <w:tcW w:w="992" w:type="dxa"/>
          </w:tcPr>
          <w:p w14:paraId="46A73A3D" w14:textId="77777777" w:rsidR="006172A9" w:rsidRPr="00A30860" w:rsidRDefault="006172A9" w:rsidP="00E27872">
            <w:pPr>
              <w:tabs>
                <w:tab w:val="left" w:pos="567"/>
              </w:tabs>
              <w:spacing w:line="240" w:lineRule="auto"/>
              <w:rPr>
                <w:bCs/>
                <w:color w:val="000000"/>
                <w:sz w:val="24"/>
                <w:szCs w:val="24"/>
              </w:rPr>
            </w:pPr>
            <w:r w:rsidRPr="00A30860">
              <w:rPr>
                <w:sz w:val="24"/>
                <w:szCs w:val="24"/>
              </w:rPr>
              <w:t>10.49</w:t>
            </w:r>
          </w:p>
        </w:tc>
        <w:tc>
          <w:tcPr>
            <w:tcW w:w="1134" w:type="dxa"/>
          </w:tcPr>
          <w:p w14:paraId="187210AD" w14:textId="77777777" w:rsidR="006172A9" w:rsidRPr="00A30860" w:rsidRDefault="006172A9" w:rsidP="00E27872">
            <w:pPr>
              <w:tabs>
                <w:tab w:val="left" w:pos="567"/>
              </w:tabs>
              <w:spacing w:line="240" w:lineRule="auto"/>
              <w:rPr>
                <w:bCs/>
                <w:color w:val="000000"/>
                <w:sz w:val="24"/>
                <w:szCs w:val="24"/>
              </w:rPr>
            </w:pPr>
            <w:r w:rsidRPr="00A30860">
              <w:rPr>
                <w:sz w:val="24"/>
                <w:szCs w:val="24"/>
              </w:rPr>
              <w:t>7.51</w:t>
            </w:r>
          </w:p>
        </w:tc>
      </w:tr>
      <w:tr w:rsidR="006172A9" w:rsidRPr="00A30860" w14:paraId="47FE56F2" w14:textId="77777777" w:rsidTr="005E301C">
        <w:tc>
          <w:tcPr>
            <w:tcW w:w="1951" w:type="dxa"/>
          </w:tcPr>
          <w:p w14:paraId="0F64A21B" w14:textId="77777777" w:rsidR="006172A9" w:rsidRPr="00A30860" w:rsidRDefault="006172A9" w:rsidP="00E27872">
            <w:pPr>
              <w:tabs>
                <w:tab w:val="left" w:pos="567"/>
              </w:tabs>
              <w:spacing w:line="240" w:lineRule="auto"/>
              <w:rPr>
                <w:sz w:val="28"/>
                <w:szCs w:val="28"/>
              </w:rPr>
            </w:pPr>
            <w:r w:rsidRPr="00A30860">
              <w:rPr>
                <w:sz w:val="28"/>
                <w:szCs w:val="28"/>
              </w:rPr>
              <w:t>N школьников</w:t>
            </w:r>
          </w:p>
        </w:tc>
        <w:tc>
          <w:tcPr>
            <w:tcW w:w="851" w:type="dxa"/>
          </w:tcPr>
          <w:p w14:paraId="22ABA6C6" w14:textId="77777777" w:rsidR="006172A9" w:rsidRPr="00A30860" w:rsidRDefault="006172A9" w:rsidP="00E27872">
            <w:pPr>
              <w:tabs>
                <w:tab w:val="left" w:pos="567"/>
              </w:tabs>
              <w:spacing w:line="240" w:lineRule="auto"/>
              <w:rPr>
                <w:sz w:val="24"/>
                <w:szCs w:val="24"/>
              </w:rPr>
            </w:pPr>
            <w:r w:rsidRPr="00A30860">
              <w:rPr>
                <w:sz w:val="24"/>
                <w:szCs w:val="24"/>
              </w:rPr>
              <w:t>107</w:t>
            </w:r>
          </w:p>
        </w:tc>
        <w:tc>
          <w:tcPr>
            <w:tcW w:w="850" w:type="dxa"/>
          </w:tcPr>
          <w:p w14:paraId="2E29BFEA" w14:textId="77777777" w:rsidR="006172A9" w:rsidRPr="00A30860" w:rsidRDefault="006172A9" w:rsidP="00E27872">
            <w:pPr>
              <w:tabs>
                <w:tab w:val="left" w:pos="567"/>
              </w:tabs>
              <w:spacing w:line="240" w:lineRule="auto"/>
              <w:jc w:val="center"/>
              <w:rPr>
                <w:bCs/>
                <w:color w:val="000000"/>
                <w:sz w:val="24"/>
                <w:szCs w:val="24"/>
              </w:rPr>
            </w:pPr>
            <w:r w:rsidRPr="00A30860">
              <w:rPr>
                <w:bCs/>
                <w:color w:val="000000"/>
                <w:sz w:val="24"/>
                <w:szCs w:val="24"/>
              </w:rPr>
              <w:t>200</w:t>
            </w:r>
          </w:p>
        </w:tc>
        <w:tc>
          <w:tcPr>
            <w:tcW w:w="992" w:type="dxa"/>
          </w:tcPr>
          <w:p w14:paraId="12B44083" w14:textId="77777777" w:rsidR="006172A9" w:rsidRPr="00A30860" w:rsidRDefault="006172A9" w:rsidP="00E27872">
            <w:pPr>
              <w:tabs>
                <w:tab w:val="left" w:pos="567"/>
              </w:tabs>
              <w:spacing w:line="240" w:lineRule="auto"/>
              <w:jc w:val="center"/>
              <w:rPr>
                <w:bCs/>
                <w:color w:val="000000"/>
                <w:sz w:val="24"/>
                <w:szCs w:val="24"/>
              </w:rPr>
            </w:pPr>
            <w:r w:rsidRPr="00A30860">
              <w:rPr>
                <w:bCs/>
                <w:color w:val="000000"/>
                <w:sz w:val="24"/>
                <w:szCs w:val="24"/>
              </w:rPr>
              <w:t>83</w:t>
            </w:r>
          </w:p>
        </w:tc>
        <w:tc>
          <w:tcPr>
            <w:tcW w:w="993" w:type="dxa"/>
          </w:tcPr>
          <w:p w14:paraId="281BA687" w14:textId="77777777" w:rsidR="006172A9" w:rsidRPr="00A30860" w:rsidRDefault="006172A9" w:rsidP="00E27872">
            <w:pPr>
              <w:tabs>
                <w:tab w:val="left" w:pos="567"/>
              </w:tabs>
              <w:spacing w:line="240" w:lineRule="auto"/>
              <w:jc w:val="center"/>
              <w:rPr>
                <w:sz w:val="24"/>
                <w:szCs w:val="24"/>
              </w:rPr>
            </w:pPr>
            <w:r w:rsidRPr="00A30860">
              <w:rPr>
                <w:sz w:val="24"/>
                <w:szCs w:val="24"/>
              </w:rPr>
              <w:t>100</w:t>
            </w:r>
          </w:p>
        </w:tc>
        <w:tc>
          <w:tcPr>
            <w:tcW w:w="850" w:type="dxa"/>
          </w:tcPr>
          <w:p w14:paraId="47D040B7" w14:textId="77777777" w:rsidR="006172A9" w:rsidRPr="00A30860" w:rsidRDefault="006172A9" w:rsidP="00E27872">
            <w:pPr>
              <w:tabs>
                <w:tab w:val="left" w:pos="567"/>
              </w:tabs>
              <w:spacing w:line="240" w:lineRule="auto"/>
              <w:jc w:val="center"/>
              <w:rPr>
                <w:sz w:val="24"/>
                <w:szCs w:val="24"/>
              </w:rPr>
            </w:pPr>
            <w:r w:rsidRPr="00A30860">
              <w:rPr>
                <w:sz w:val="24"/>
                <w:szCs w:val="24"/>
              </w:rPr>
              <w:t>58</w:t>
            </w:r>
          </w:p>
        </w:tc>
        <w:tc>
          <w:tcPr>
            <w:tcW w:w="851" w:type="dxa"/>
          </w:tcPr>
          <w:p w14:paraId="1B4F84C0" w14:textId="77777777" w:rsidR="006172A9" w:rsidRPr="00A30860" w:rsidRDefault="006172A9" w:rsidP="00E27872">
            <w:pPr>
              <w:tabs>
                <w:tab w:val="left" w:pos="567"/>
              </w:tabs>
              <w:spacing w:line="240" w:lineRule="auto"/>
              <w:jc w:val="center"/>
              <w:rPr>
                <w:bCs/>
                <w:color w:val="000000"/>
                <w:sz w:val="24"/>
                <w:szCs w:val="24"/>
              </w:rPr>
            </w:pPr>
            <w:r w:rsidRPr="00A30860">
              <w:rPr>
                <w:bCs/>
                <w:color w:val="000000"/>
                <w:sz w:val="24"/>
                <w:szCs w:val="24"/>
              </w:rPr>
              <w:t>95</w:t>
            </w:r>
          </w:p>
        </w:tc>
        <w:tc>
          <w:tcPr>
            <w:tcW w:w="992" w:type="dxa"/>
          </w:tcPr>
          <w:p w14:paraId="54A46C2D" w14:textId="77777777" w:rsidR="006172A9" w:rsidRPr="00A30860" w:rsidRDefault="006172A9" w:rsidP="00E27872">
            <w:pPr>
              <w:tabs>
                <w:tab w:val="left" w:pos="567"/>
              </w:tabs>
              <w:spacing w:line="240" w:lineRule="auto"/>
              <w:jc w:val="center"/>
              <w:rPr>
                <w:bCs/>
                <w:color w:val="000000"/>
                <w:sz w:val="24"/>
                <w:szCs w:val="24"/>
              </w:rPr>
            </w:pPr>
            <w:r w:rsidRPr="00A30860">
              <w:rPr>
                <w:bCs/>
                <w:color w:val="000000"/>
                <w:sz w:val="24"/>
                <w:szCs w:val="24"/>
              </w:rPr>
              <w:t>50</w:t>
            </w:r>
          </w:p>
        </w:tc>
        <w:tc>
          <w:tcPr>
            <w:tcW w:w="1134" w:type="dxa"/>
          </w:tcPr>
          <w:p w14:paraId="42D6DD8E" w14:textId="77777777" w:rsidR="006172A9" w:rsidRPr="00A30860" w:rsidRDefault="006172A9" w:rsidP="00E27872">
            <w:pPr>
              <w:tabs>
                <w:tab w:val="left" w:pos="567"/>
              </w:tabs>
              <w:spacing w:line="240" w:lineRule="auto"/>
              <w:jc w:val="center"/>
              <w:rPr>
                <w:bCs/>
                <w:color w:val="000000"/>
                <w:sz w:val="24"/>
                <w:szCs w:val="24"/>
              </w:rPr>
            </w:pPr>
            <w:r w:rsidRPr="00A30860">
              <w:rPr>
                <w:bCs/>
                <w:color w:val="000000"/>
                <w:sz w:val="24"/>
                <w:szCs w:val="24"/>
              </w:rPr>
              <w:t>97</w:t>
            </w:r>
          </w:p>
        </w:tc>
      </w:tr>
    </w:tbl>
    <w:p w14:paraId="4B80BCAB" w14:textId="77777777" w:rsidR="00326FA0" w:rsidRPr="00A30860" w:rsidRDefault="00326FA0"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p>
    <w:p w14:paraId="035A4AE6" w14:textId="1AFDEFFF" w:rsidR="006172A9" w:rsidRPr="00A30860" w:rsidRDefault="006172A9"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Как</w:t>
      </w:r>
      <w:r w:rsidR="003C6A46" w:rsidRPr="00A30860">
        <w:rPr>
          <w:rFonts w:ascii="Times New Roman" w:hAnsi="Times New Roman" w:cs="Times New Roman"/>
          <w:sz w:val="28"/>
          <w:szCs w:val="28"/>
        </w:rPr>
        <w:t xml:space="preserve"> видим по представленной таблицы,</w:t>
      </w:r>
      <w:r w:rsidRPr="00A30860">
        <w:rPr>
          <w:rFonts w:ascii="Times New Roman" w:hAnsi="Times New Roman" w:cs="Times New Roman"/>
          <w:sz w:val="28"/>
          <w:szCs w:val="28"/>
        </w:rPr>
        <w:t xml:space="preserve"> полученные результаты по </w:t>
      </w:r>
      <w:proofErr w:type="spellStart"/>
      <w:r w:rsidRPr="00A30860">
        <w:rPr>
          <w:rFonts w:ascii="Times New Roman" w:hAnsi="Times New Roman" w:cs="Times New Roman"/>
          <w:sz w:val="28"/>
          <w:szCs w:val="28"/>
        </w:rPr>
        <w:t>самоактуализационному</w:t>
      </w:r>
      <w:proofErr w:type="spellEnd"/>
      <w:r w:rsidRPr="00A30860">
        <w:rPr>
          <w:rFonts w:ascii="Times New Roman" w:hAnsi="Times New Roman" w:cs="Times New Roman"/>
          <w:sz w:val="28"/>
          <w:szCs w:val="28"/>
        </w:rPr>
        <w:t xml:space="preserve"> тесту САТ отличаются по всем заданным параметрам. Полученные показатели позволяют охарактеризовать </w:t>
      </w:r>
      <w:proofErr w:type="spellStart"/>
      <w:r w:rsidRPr="00A30860">
        <w:rPr>
          <w:rFonts w:ascii="Times New Roman" w:hAnsi="Times New Roman" w:cs="Times New Roman"/>
          <w:sz w:val="28"/>
          <w:szCs w:val="28"/>
        </w:rPr>
        <w:t>самоактуализационные</w:t>
      </w:r>
      <w:proofErr w:type="spellEnd"/>
      <w:r w:rsidRPr="00A30860">
        <w:rPr>
          <w:rFonts w:ascii="Times New Roman" w:hAnsi="Times New Roman" w:cs="Times New Roman"/>
          <w:sz w:val="28"/>
          <w:szCs w:val="28"/>
        </w:rPr>
        <w:t xml:space="preserve"> особенности высокомотивированных и н</w:t>
      </w:r>
      <w:r w:rsidR="003C6A46" w:rsidRPr="00A30860">
        <w:rPr>
          <w:rFonts w:ascii="Times New Roman" w:hAnsi="Times New Roman" w:cs="Times New Roman"/>
          <w:sz w:val="28"/>
          <w:szCs w:val="28"/>
        </w:rPr>
        <w:t>изкомотивированных подростков. В таблице 18</w:t>
      </w:r>
      <w:r w:rsidRPr="00A30860">
        <w:rPr>
          <w:rFonts w:ascii="Times New Roman" w:hAnsi="Times New Roman" w:cs="Times New Roman"/>
          <w:sz w:val="28"/>
          <w:szCs w:val="28"/>
        </w:rPr>
        <w:t xml:space="preserve"> приведены данные по критерию Манна Уитни и значимости различий </w:t>
      </w:r>
      <w:r w:rsidRPr="00A30860">
        <w:rPr>
          <w:rFonts w:ascii="Times New Roman" w:hAnsi="Times New Roman" w:cs="Times New Roman"/>
          <w:sz w:val="28"/>
          <w:szCs w:val="28"/>
        </w:rPr>
        <w:lastRenderedPageBreak/>
        <w:t xml:space="preserve">между исследуемыми переменными </w:t>
      </w:r>
      <w:bookmarkStart w:id="9" w:name="_Hlk138954154"/>
      <w:r w:rsidR="00B346DD" w:rsidRPr="00A30860">
        <w:rPr>
          <w:rFonts w:ascii="Times New Roman" w:hAnsi="Times New Roman" w:cs="Times New Roman"/>
          <w:sz w:val="28"/>
          <w:szCs w:val="28"/>
        </w:rPr>
        <w:t xml:space="preserve">[140, с.12].  </w:t>
      </w:r>
      <w:bookmarkEnd w:id="9"/>
    </w:p>
    <w:p w14:paraId="39F809E2" w14:textId="77777777" w:rsidR="003C6A46" w:rsidRPr="00A30860" w:rsidRDefault="003C6A46"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p>
    <w:p w14:paraId="7BA00302" w14:textId="77777777" w:rsidR="006172A9" w:rsidRPr="00A30860" w:rsidRDefault="003C6A46" w:rsidP="007A5A58">
      <w:pPr>
        <w:shd w:val="clear" w:color="auto" w:fill="FFFFFF"/>
        <w:tabs>
          <w:tab w:val="left" w:pos="567"/>
        </w:tabs>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t>Таблица 18</w:t>
      </w:r>
      <w:r w:rsidR="006172A9" w:rsidRPr="00A30860">
        <w:rPr>
          <w:rFonts w:ascii="Times New Roman" w:hAnsi="Times New Roman" w:cs="Times New Roman"/>
          <w:sz w:val="28"/>
          <w:szCs w:val="28"/>
        </w:rPr>
        <w:t xml:space="preserve"> – Корреляции самоактуализации и мотивации достижения у высокомотивированных (ВМД) и низкомотивированных (НМД) школьников (7-ые классы до тренинга)</w:t>
      </w:r>
    </w:p>
    <w:p w14:paraId="4AA65A3C" w14:textId="77777777" w:rsidR="00326FA0" w:rsidRPr="00A30860" w:rsidRDefault="00326FA0" w:rsidP="004048D7">
      <w:pPr>
        <w:shd w:val="clear" w:color="auto" w:fill="FFFFFF"/>
        <w:tabs>
          <w:tab w:val="left" w:pos="567"/>
        </w:tabs>
        <w:spacing w:after="0" w:line="240" w:lineRule="auto"/>
        <w:ind w:firstLine="567"/>
        <w:jc w:val="both"/>
        <w:rPr>
          <w:rFonts w:ascii="Times New Roman" w:hAnsi="Times New Roman" w:cs="Times New Roman"/>
          <w:sz w:val="28"/>
          <w:szCs w:val="28"/>
        </w:rPr>
      </w:pPr>
    </w:p>
    <w:tbl>
      <w:tblPr>
        <w:tblStyle w:val="a5"/>
        <w:tblW w:w="9351" w:type="dxa"/>
        <w:tblLayout w:type="fixed"/>
        <w:tblLook w:val="04A0" w:firstRow="1" w:lastRow="0" w:firstColumn="1" w:lastColumn="0" w:noHBand="0" w:noVBand="1"/>
      </w:tblPr>
      <w:tblGrid>
        <w:gridCol w:w="3823"/>
        <w:gridCol w:w="1417"/>
        <w:gridCol w:w="1276"/>
        <w:gridCol w:w="1559"/>
        <w:gridCol w:w="1276"/>
      </w:tblGrid>
      <w:tr w:rsidR="006172A9" w:rsidRPr="00A30860" w14:paraId="2281553C" w14:textId="77777777" w:rsidTr="00326FA0">
        <w:tc>
          <w:tcPr>
            <w:tcW w:w="3823" w:type="dxa"/>
            <w:vMerge w:val="restart"/>
          </w:tcPr>
          <w:p w14:paraId="44A050BF"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Переменные</w:t>
            </w:r>
          </w:p>
        </w:tc>
        <w:tc>
          <w:tcPr>
            <w:tcW w:w="2693" w:type="dxa"/>
            <w:gridSpan w:val="2"/>
          </w:tcPr>
          <w:p w14:paraId="55469450"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Критерий Манна-Уитни (U)</w:t>
            </w:r>
          </w:p>
        </w:tc>
        <w:tc>
          <w:tcPr>
            <w:tcW w:w="2835" w:type="dxa"/>
            <w:gridSpan w:val="2"/>
          </w:tcPr>
          <w:p w14:paraId="0FB4B49B"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Значимость различий</w:t>
            </w:r>
          </w:p>
        </w:tc>
      </w:tr>
      <w:tr w:rsidR="006172A9" w:rsidRPr="00A30860" w14:paraId="6411BBEC" w14:textId="77777777" w:rsidTr="00326FA0">
        <w:tc>
          <w:tcPr>
            <w:tcW w:w="3823" w:type="dxa"/>
            <w:vMerge/>
          </w:tcPr>
          <w:p w14:paraId="56AF97BE" w14:textId="77777777" w:rsidR="006172A9" w:rsidRPr="00A30860" w:rsidRDefault="006172A9" w:rsidP="007A5A58">
            <w:pPr>
              <w:tabs>
                <w:tab w:val="left" w:pos="567"/>
              </w:tabs>
              <w:spacing w:line="240" w:lineRule="auto"/>
              <w:ind w:firstLine="29"/>
              <w:jc w:val="center"/>
              <w:rPr>
                <w:sz w:val="28"/>
                <w:szCs w:val="28"/>
              </w:rPr>
            </w:pPr>
          </w:p>
        </w:tc>
        <w:tc>
          <w:tcPr>
            <w:tcW w:w="1417" w:type="dxa"/>
          </w:tcPr>
          <w:p w14:paraId="295D2FAA"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ВМД</w:t>
            </w:r>
          </w:p>
        </w:tc>
        <w:tc>
          <w:tcPr>
            <w:tcW w:w="1276" w:type="dxa"/>
          </w:tcPr>
          <w:p w14:paraId="76FA45DA"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НМД</w:t>
            </w:r>
          </w:p>
        </w:tc>
        <w:tc>
          <w:tcPr>
            <w:tcW w:w="1559" w:type="dxa"/>
          </w:tcPr>
          <w:p w14:paraId="7A56A5C4"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ВМД</w:t>
            </w:r>
          </w:p>
        </w:tc>
        <w:tc>
          <w:tcPr>
            <w:tcW w:w="1276" w:type="dxa"/>
          </w:tcPr>
          <w:p w14:paraId="69224DDB"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НМД</w:t>
            </w:r>
          </w:p>
        </w:tc>
      </w:tr>
      <w:tr w:rsidR="006172A9" w:rsidRPr="00A30860" w14:paraId="6F90A6B4" w14:textId="77777777" w:rsidTr="00326FA0">
        <w:tc>
          <w:tcPr>
            <w:tcW w:w="3823" w:type="dxa"/>
          </w:tcPr>
          <w:p w14:paraId="1763461F"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1</w:t>
            </w:r>
          </w:p>
        </w:tc>
        <w:tc>
          <w:tcPr>
            <w:tcW w:w="1417" w:type="dxa"/>
          </w:tcPr>
          <w:p w14:paraId="5685D0A0"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2</w:t>
            </w:r>
          </w:p>
        </w:tc>
        <w:tc>
          <w:tcPr>
            <w:tcW w:w="1276" w:type="dxa"/>
          </w:tcPr>
          <w:p w14:paraId="66A18142"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3</w:t>
            </w:r>
          </w:p>
        </w:tc>
        <w:tc>
          <w:tcPr>
            <w:tcW w:w="1559" w:type="dxa"/>
          </w:tcPr>
          <w:p w14:paraId="5CE8B9D6"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4</w:t>
            </w:r>
          </w:p>
        </w:tc>
        <w:tc>
          <w:tcPr>
            <w:tcW w:w="1276" w:type="dxa"/>
          </w:tcPr>
          <w:p w14:paraId="672E200E"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5</w:t>
            </w:r>
          </w:p>
        </w:tc>
      </w:tr>
      <w:tr w:rsidR="006172A9" w:rsidRPr="00A30860" w14:paraId="2341153E" w14:textId="77777777" w:rsidTr="005E301C">
        <w:tc>
          <w:tcPr>
            <w:tcW w:w="9351" w:type="dxa"/>
            <w:gridSpan w:val="5"/>
          </w:tcPr>
          <w:p w14:paraId="1B583DA1" w14:textId="77777777" w:rsidR="006172A9" w:rsidRPr="00A30860" w:rsidRDefault="006172A9" w:rsidP="007A5A58">
            <w:pPr>
              <w:tabs>
                <w:tab w:val="left" w:pos="567"/>
              </w:tabs>
              <w:spacing w:line="240" w:lineRule="auto"/>
              <w:ind w:firstLine="29"/>
              <w:rPr>
                <w:sz w:val="28"/>
                <w:szCs w:val="28"/>
              </w:rPr>
            </w:pPr>
            <w:r w:rsidRPr="00A30860">
              <w:rPr>
                <w:sz w:val="28"/>
                <w:szCs w:val="28"/>
              </w:rPr>
              <w:t>Мотивация достижения</w:t>
            </w:r>
          </w:p>
        </w:tc>
      </w:tr>
      <w:tr w:rsidR="006172A9" w:rsidRPr="00A30860" w14:paraId="714A9E68" w14:textId="77777777" w:rsidTr="00326FA0">
        <w:tc>
          <w:tcPr>
            <w:tcW w:w="3823" w:type="dxa"/>
          </w:tcPr>
          <w:p w14:paraId="12D8B781" w14:textId="77777777" w:rsidR="006172A9" w:rsidRPr="00A30860" w:rsidRDefault="006172A9" w:rsidP="007A5A58">
            <w:pPr>
              <w:tabs>
                <w:tab w:val="left" w:pos="567"/>
              </w:tabs>
              <w:spacing w:line="240" w:lineRule="auto"/>
              <w:ind w:firstLine="29"/>
              <w:rPr>
                <w:sz w:val="28"/>
                <w:szCs w:val="28"/>
              </w:rPr>
            </w:pPr>
            <w:r w:rsidRPr="00A30860">
              <w:rPr>
                <w:sz w:val="28"/>
                <w:szCs w:val="28"/>
              </w:rPr>
              <w:t>Ориентация во времени</w:t>
            </w:r>
          </w:p>
        </w:tc>
        <w:tc>
          <w:tcPr>
            <w:tcW w:w="1417" w:type="dxa"/>
          </w:tcPr>
          <w:p w14:paraId="1F048A62"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0, 56</w:t>
            </w:r>
          </w:p>
        </w:tc>
        <w:tc>
          <w:tcPr>
            <w:tcW w:w="1276" w:type="dxa"/>
          </w:tcPr>
          <w:p w14:paraId="0C3DA620"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- 0,43</w:t>
            </w:r>
          </w:p>
        </w:tc>
        <w:tc>
          <w:tcPr>
            <w:tcW w:w="1559" w:type="dxa"/>
          </w:tcPr>
          <w:p w14:paraId="341AC8E8"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0,05</w:t>
            </w:r>
          </w:p>
        </w:tc>
        <w:tc>
          <w:tcPr>
            <w:tcW w:w="1276" w:type="dxa"/>
          </w:tcPr>
          <w:p w14:paraId="029A375D"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0,56</w:t>
            </w:r>
          </w:p>
        </w:tc>
      </w:tr>
      <w:tr w:rsidR="006172A9" w:rsidRPr="00A30860" w14:paraId="69316A9E" w14:textId="77777777" w:rsidTr="00326FA0">
        <w:tc>
          <w:tcPr>
            <w:tcW w:w="3823" w:type="dxa"/>
          </w:tcPr>
          <w:p w14:paraId="56AC01C1" w14:textId="77777777" w:rsidR="006172A9" w:rsidRPr="00A30860" w:rsidRDefault="006172A9" w:rsidP="007A5A58">
            <w:pPr>
              <w:tabs>
                <w:tab w:val="left" w:pos="567"/>
              </w:tabs>
              <w:spacing w:line="240" w:lineRule="auto"/>
              <w:ind w:firstLine="29"/>
              <w:rPr>
                <w:sz w:val="28"/>
                <w:szCs w:val="28"/>
              </w:rPr>
            </w:pPr>
            <w:r w:rsidRPr="00A30860">
              <w:rPr>
                <w:bCs/>
                <w:color w:val="000000"/>
                <w:sz w:val="28"/>
                <w:szCs w:val="28"/>
              </w:rPr>
              <w:t>Поддержка</w:t>
            </w:r>
          </w:p>
        </w:tc>
        <w:tc>
          <w:tcPr>
            <w:tcW w:w="1417" w:type="dxa"/>
          </w:tcPr>
          <w:p w14:paraId="1FCC3157"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0,58</w:t>
            </w:r>
          </w:p>
        </w:tc>
        <w:tc>
          <w:tcPr>
            <w:tcW w:w="1276" w:type="dxa"/>
          </w:tcPr>
          <w:p w14:paraId="778DA37B"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- 0,62</w:t>
            </w:r>
          </w:p>
        </w:tc>
        <w:tc>
          <w:tcPr>
            <w:tcW w:w="1559" w:type="dxa"/>
          </w:tcPr>
          <w:p w14:paraId="0FC58D76"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0,73</w:t>
            </w:r>
          </w:p>
        </w:tc>
        <w:tc>
          <w:tcPr>
            <w:tcW w:w="1276" w:type="dxa"/>
          </w:tcPr>
          <w:p w14:paraId="28D0B160"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0,87</w:t>
            </w:r>
          </w:p>
        </w:tc>
      </w:tr>
      <w:tr w:rsidR="006172A9" w:rsidRPr="00A30860" w14:paraId="0AFDAB18" w14:textId="77777777" w:rsidTr="00326FA0">
        <w:tc>
          <w:tcPr>
            <w:tcW w:w="3823" w:type="dxa"/>
          </w:tcPr>
          <w:p w14:paraId="27D418D3" w14:textId="77777777" w:rsidR="006172A9" w:rsidRPr="00A30860" w:rsidRDefault="006172A9" w:rsidP="007A5A58">
            <w:pPr>
              <w:tabs>
                <w:tab w:val="left" w:pos="567"/>
              </w:tabs>
              <w:spacing w:line="240" w:lineRule="auto"/>
              <w:ind w:firstLine="29"/>
              <w:rPr>
                <w:sz w:val="28"/>
                <w:szCs w:val="28"/>
              </w:rPr>
            </w:pPr>
            <w:r w:rsidRPr="00A30860">
              <w:rPr>
                <w:sz w:val="28"/>
                <w:szCs w:val="28"/>
              </w:rPr>
              <w:t>Ценности</w:t>
            </w:r>
          </w:p>
        </w:tc>
        <w:tc>
          <w:tcPr>
            <w:tcW w:w="1417" w:type="dxa"/>
          </w:tcPr>
          <w:p w14:paraId="0EC91FEF"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0,18</w:t>
            </w:r>
          </w:p>
        </w:tc>
        <w:tc>
          <w:tcPr>
            <w:tcW w:w="1276" w:type="dxa"/>
          </w:tcPr>
          <w:p w14:paraId="54DAE006"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- 0,56</w:t>
            </w:r>
          </w:p>
        </w:tc>
        <w:tc>
          <w:tcPr>
            <w:tcW w:w="1559" w:type="dxa"/>
          </w:tcPr>
          <w:p w14:paraId="6BD13BF7"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0,77</w:t>
            </w:r>
          </w:p>
        </w:tc>
        <w:tc>
          <w:tcPr>
            <w:tcW w:w="1276" w:type="dxa"/>
          </w:tcPr>
          <w:p w14:paraId="54F66140"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0,90</w:t>
            </w:r>
          </w:p>
        </w:tc>
      </w:tr>
      <w:tr w:rsidR="006172A9" w:rsidRPr="00A30860" w14:paraId="66C0B250" w14:textId="77777777" w:rsidTr="00326FA0">
        <w:tc>
          <w:tcPr>
            <w:tcW w:w="3823" w:type="dxa"/>
          </w:tcPr>
          <w:p w14:paraId="40997F33" w14:textId="77777777" w:rsidR="006172A9" w:rsidRPr="00A30860" w:rsidRDefault="006172A9" w:rsidP="007A5A58">
            <w:pPr>
              <w:tabs>
                <w:tab w:val="left" w:pos="567"/>
              </w:tabs>
              <w:spacing w:line="240" w:lineRule="auto"/>
              <w:ind w:firstLine="29"/>
              <w:rPr>
                <w:sz w:val="28"/>
                <w:szCs w:val="28"/>
              </w:rPr>
            </w:pPr>
            <w:r w:rsidRPr="00A30860">
              <w:rPr>
                <w:sz w:val="28"/>
                <w:szCs w:val="28"/>
              </w:rPr>
              <w:t>Гибкость в поведении</w:t>
            </w:r>
          </w:p>
        </w:tc>
        <w:tc>
          <w:tcPr>
            <w:tcW w:w="1417" w:type="dxa"/>
          </w:tcPr>
          <w:p w14:paraId="5BB1AC4E"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0,51</w:t>
            </w:r>
          </w:p>
        </w:tc>
        <w:tc>
          <w:tcPr>
            <w:tcW w:w="1276" w:type="dxa"/>
          </w:tcPr>
          <w:p w14:paraId="4A2C11F0"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- 0,87</w:t>
            </w:r>
          </w:p>
        </w:tc>
        <w:tc>
          <w:tcPr>
            <w:tcW w:w="1559" w:type="dxa"/>
          </w:tcPr>
          <w:p w14:paraId="17B909B8"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0,81</w:t>
            </w:r>
          </w:p>
        </w:tc>
        <w:tc>
          <w:tcPr>
            <w:tcW w:w="1276" w:type="dxa"/>
          </w:tcPr>
          <w:p w14:paraId="30B6900B"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0,22</w:t>
            </w:r>
          </w:p>
        </w:tc>
      </w:tr>
      <w:tr w:rsidR="006172A9" w:rsidRPr="00A30860" w14:paraId="71C37749" w14:textId="77777777" w:rsidTr="00326FA0">
        <w:tc>
          <w:tcPr>
            <w:tcW w:w="3823" w:type="dxa"/>
          </w:tcPr>
          <w:p w14:paraId="0985895F" w14:textId="77777777" w:rsidR="006172A9" w:rsidRPr="00A30860" w:rsidRDefault="006172A9" w:rsidP="007A5A58">
            <w:pPr>
              <w:tabs>
                <w:tab w:val="left" w:pos="567"/>
              </w:tabs>
              <w:spacing w:line="240" w:lineRule="auto"/>
              <w:ind w:firstLine="29"/>
              <w:rPr>
                <w:sz w:val="28"/>
                <w:szCs w:val="28"/>
              </w:rPr>
            </w:pPr>
            <w:r w:rsidRPr="00A30860">
              <w:rPr>
                <w:sz w:val="28"/>
                <w:szCs w:val="28"/>
              </w:rPr>
              <w:t xml:space="preserve">Сензитивность </w:t>
            </w:r>
          </w:p>
        </w:tc>
        <w:tc>
          <w:tcPr>
            <w:tcW w:w="1417" w:type="dxa"/>
          </w:tcPr>
          <w:p w14:paraId="62F3C0F9"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0,34</w:t>
            </w:r>
          </w:p>
        </w:tc>
        <w:tc>
          <w:tcPr>
            <w:tcW w:w="1276" w:type="dxa"/>
          </w:tcPr>
          <w:p w14:paraId="3C3F0AE4"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- 0,90</w:t>
            </w:r>
          </w:p>
        </w:tc>
        <w:tc>
          <w:tcPr>
            <w:tcW w:w="1559" w:type="dxa"/>
          </w:tcPr>
          <w:p w14:paraId="59919F06"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0,74</w:t>
            </w:r>
          </w:p>
        </w:tc>
        <w:tc>
          <w:tcPr>
            <w:tcW w:w="1276" w:type="dxa"/>
          </w:tcPr>
          <w:p w14:paraId="428E8CFC"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0,84</w:t>
            </w:r>
          </w:p>
        </w:tc>
      </w:tr>
      <w:tr w:rsidR="006172A9" w:rsidRPr="00A30860" w14:paraId="29424D9B" w14:textId="77777777" w:rsidTr="00326FA0">
        <w:tc>
          <w:tcPr>
            <w:tcW w:w="3823" w:type="dxa"/>
            <w:tcBorders>
              <w:bottom w:val="nil"/>
            </w:tcBorders>
          </w:tcPr>
          <w:p w14:paraId="72C42041" w14:textId="77777777" w:rsidR="006172A9" w:rsidRPr="00A30860" w:rsidRDefault="006172A9" w:rsidP="007A5A58">
            <w:pPr>
              <w:tabs>
                <w:tab w:val="left" w:pos="567"/>
              </w:tabs>
              <w:spacing w:line="240" w:lineRule="auto"/>
              <w:ind w:firstLine="29"/>
              <w:rPr>
                <w:sz w:val="28"/>
                <w:szCs w:val="28"/>
              </w:rPr>
            </w:pPr>
            <w:r w:rsidRPr="00A30860">
              <w:rPr>
                <w:sz w:val="28"/>
                <w:szCs w:val="28"/>
              </w:rPr>
              <w:t>Спонтанность</w:t>
            </w:r>
          </w:p>
        </w:tc>
        <w:tc>
          <w:tcPr>
            <w:tcW w:w="1417" w:type="dxa"/>
            <w:tcBorders>
              <w:bottom w:val="nil"/>
            </w:tcBorders>
          </w:tcPr>
          <w:p w14:paraId="69165DD0"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0,22</w:t>
            </w:r>
          </w:p>
        </w:tc>
        <w:tc>
          <w:tcPr>
            <w:tcW w:w="1276" w:type="dxa"/>
            <w:tcBorders>
              <w:bottom w:val="nil"/>
            </w:tcBorders>
          </w:tcPr>
          <w:p w14:paraId="1A19ECAD"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- 0,22</w:t>
            </w:r>
          </w:p>
        </w:tc>
        <w:tc>
          <w:tcPr>
            <w:tcW w:w="1559" w:type="dxa"/>
            <w:tcBorders>
              <w:bottom w:val="nil"/>
            </w:tcBorders>
          </w:tcPr>
          <w:p w14:paraId="6F9962D7"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0,26</w:t>
            </w:r>
          </w:p>
        </w:tc>
        <w:tc>
          <w:tcPr>
            <w:tcW w:w="1276" w:type="dxa"/>
            <w:tcBorders>
              <w:bottom w:val="nil"/>
            </w:tcBorders>
          </w:tcPr>
          <w:p w14:paraId="6A71C292"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0,61</w:t>
            </w:r>
          </w:p>
        </w:tc>
      </w:tr>
      <w:tr w:rsidR="006172A9" w:rsidRPr="00A30860" w14:paraId="6F320564" w14:textId="77777777" w:rsidTr="00326FA0">
        <w:tc>
          <w:tcPr>
            <w:tcW w:w="3823" w:type="dxa"/>
          </w:tcPr>
          <w:p w14:paraId="6FA802BB" w14:textId="77777777" w:rsidR="006172A9" w:rsidRPr="00A30860" w:rsidRDefault="006172A9" w:rsidP="007A5A58">
            <w:pPr>
              <w:tabs>
                <w:tab w:val="left" w:pos="567"/>
              </w:tabs>
              <w:spacing w:line="240" w:lineRule="auto"/>
              <w:ind w:firstLine="29"/>
              <w:rPr>
                <w:sz w:val="28"/>
                <w:szCs w:val="28"/>
              </w:rPr>
            </w:pPr>
            <w:r w:rsidRPr="00A30860">
              <w:rPr>
                <w:sz w:val="28"/>
                <w:szCs w:val="28"/>
              </w:rPr>
              <w:t xml:space="preserve">Самоуважение </w:t>
            </w:r>
          </w:p>
        </w:tc>
        <w:tc>
          <w:tcPr>
            <w:tcW w:w="1417" w:type="dxa"/>
          </w:tcPr>
          <w:p w14:paraId="1B7DAE75"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0,96</w:t>
            </w:r>
          </w:p>
        </w:tc>
        <w:tc>
          <w:tcPr>
            <w:tcW w:w="1276" w:type="dxa"/>
          </w:tcPr>
          <w:p w14:paraId="3F9A6EFC"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 xml:space="preserve"> 0,84</w:t>
            </w:r>
          </w:p>
        </w:tc>
        <w:tc>
          <w:tcPr>
            <w:tcW w:w="1559" w:type="dxa"/>
          </w:tcPr>
          <w:p w14:paraId="22A08108"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0,18</w:t>
            </w:r>
          </w:p>
        </w:tc>
        <w:tc>
          <w:tcPr>
            <w:tcW w:w="1276" w:type="dxa"/>
          </w:tcPr>
          <w:p w14:paraId="0282CE53"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0,74</w:t>
            </w:r>
          </w:p>
        </w:tc>
      </w:tr>
      <w:tr w:rsidR="006172A9" w:rsidRPr="00A30860" w14:paraId="1114A7C8" w14:textId="77777777" w:rsidTr="00326FA0">
        <w:tc>
          <w:tcPr>
            <w:tcW w:w="3823" w:type="dxa"/>
          </w:tcPr>
          <w:p w14:paraId="6D05B2DB" w14:textId="77777777" w:rsidR="006172A9" w:rsidRPr="00A30860" w:rsidRDefault="006172A9" w:rsidP="007A5A58">
            <w:pPr>
              <w:tabs>
                <w:tab w:val="left" w:pos="567"/>
              </w:tabs>
              <w:spacing w:line="240" w:lineRule="auto"/>
              <w:ind w:firstLine="29"/>
              <w:rPr>
                <w:sz w:val="28"/>
                <w:szCs w:val="28"/>
              </w:rPr>
            </w:pPr>
            <w:r w:rsidRPr="00A30860">
              <w:rPr>
                <w:sz w:val="28"/>
                <w:szCs w:val="28"/>
              </w:rPr>
              <w:t>Самопринятие</w:t>
            </w:r>
          </w:p>
        </w:tc>
        <w:tc>
          <w:tcPr>
            <w:tcW w:w="1417" w:type="dxa"/>
          </w:tcPr>
          <w:p w14:paraId="0EAB7120"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0,47</w:t>
            </w:r>
          </w:p>
        </w:tc>
        <w:tc>
          <w:tcPr>
            <w:tcW w:w="1276" w:type="dxa"/>
          </w:tcPr>
          <w:p w14:paraId="621F8BF3"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- 0,61</w:t>
            </w:r>
          </w:p>
        </w:tc>
        <w:tc>
          <w:tcPr>
            <w:tcW w:w="1559" w:type="dxa"/>
          </w:tcPr>
          <w:p w14:paraId="6F48D360"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0,03</w:t>
            </w:r>
          </w:p>
        </w:tc>
        <w:tc>
          <w:tcPr>
            <w:tcW w:w="1276" w:type="dxa"/>
          </w:tcPr>
          <w:p w14:paraId="57E1EB81"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0,54</w:t>
            </w:r>
          </w:p>
        </w:tc>
      </w:tr>
      <w:tr w:rsidR="006172A9" w:rsidRPr="00A30860" w14:paraId="68B33471" w14:textId="77777777" w:rsidTr="00326FA0">
        <w:tc>
          <w:tcPr>
            <w:tcW w:w="3823" w:type="dxa"/>
          </w:tcPr>
          <w:p w14:paraId="6075570E" w14:textId="77777777" w:rsidR="006172A9" w:rsidRPr="00A30860" w:rsidRDefault="006172A9" w:rsidP="007A5A58">
            <w:pPr>
              <w:tabs>
                <w:tab w:val="left" w:pos="567"/>
              </w:tabs>
              <w:spacing w:line="240" w:lineRule="auto"/>
              <w:ind w:firstLine="29"/>
              <w:rPr>
                <w:sz w:val="28"/>
                <w:szCs w:val="28"/>
              </w:rPr>
            </w:pPr>
            <w:r w:rsidRPr="00A30860">
              <w:rPr>
                <w:sz w:val="28"/>
                <w:szCs w:val="28"/>
              </w:rPr>
              <w:t>Представления о природе человека</w:t>
            </w:r>
          </w:p>
        </w:tc>
        <w:tc>
          <w:tcPr>
            <w:tcW w:w="1417" w:type="dxa"/>
          </w:tcPr>
          <w:p w14:paraId="1099A528"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0,78</w:t>
            </w:r>
          </w:p>
        </w:tc>
        <w:tc>
          <w:tcPr>
            <w:tcW w:w="1276" w:type="dxa"/>
          </w:tcPr>
          <w:p w14:paraId="7161A6AD"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- 0,87</w:t>
            </w:r>
          </w:p>
        </w:tc>
        <w:tc>
          <w:tcPr>
            <w:tcW w:w="1559" w:type="dxa"/>
          </w:tcPr>
          <w:p w14:paraId="4A442F10"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0,26</w:t>
            </w:r>
          </w:p>
        </w:tc>
        <w:tc>
          <w:tcPr>
            <w:tcW w:w="1276" w:type="dxa"/>
          </w:tcPr>
          <w:p w14:paraId="34CE482A"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0,35</w:t>
            </w:r>
          </w:p>
        </w:tc>
      </w:tr>
      <w:tr w:rsidR="006172A9" w:rsidRPr="00A30860" w14:paraId="6051AC9C" w14:textId="77777777" w:rsidTr="00326FA0">
        <w:tc>
          <w:tcPr>
            <w:tcW w:w="3823" w:type="dxa"/>
          </w:tcPr>
          <w:p w14:paraId="3DEFD44D" w14:textId="77777777" w:rsidR="006172A9" w:rsidRPr="00A30860" w:rsidRDefault="006172A9" w:rsidP="007A5A58">
            <w:pPr>
              <w:tabs>
                <w:tab w:val="left" w:pos="567"/>
              </w:tabs>
              <w:spacing w:line="240" w:lineRule="auto"/>
              <w:ind w:firstLine="29"/>
              <w:rPr>
                <w:sz w:val="28"/>
                <w:szCs w:val="28"/>
              </w:rPr>
            </w:pPr>
            <w:r w:rsidRPr="00A30860">
              <w:rPr>
                <w:sz w:val="28"/>
                <w:szCs w:val="28"/>
              </w:rPr>
              <w:t>Синергия</w:t>
            </w:r>
          </w:p>
        </w:tc>
        <w:tc>
          <w:tcPr>
            <w:tcW w:w="1417" w:type="dxa"/>
          </w:tcPr>
          <w:p w14:paraId="34B0747A"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0,64</w:t>
            </w:r>
          </w:p>
        </w:tc>
        <w:tc>
          <w:tcPr>
            <w:tcW w:w="1276" w:type="dxa"/>
          </w:tcPr>
          <w:p w14:paraId="70713260"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- 0,87</w:t>
            </w:r>
          </w:p>
        </w:tc>
        <w:tc>
          <w:tcPr>
            <w:tcW w:w="1559" w:type="dxa"/>
          </w:tcPr>
          <w:p w14:paraId="41A686B5"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0,52</w:t>
            </w:r>
          </w:p>
        </w:tc>
        <w:tc>
          <w:tcPr>
            <w:tcW w:w="1276" w:type="dxa"/>
          </w:tcPr>
          <w:p w14:paraId="2C8AB515"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0,78</w:t>
            </w:r>
          </w:p>
        </w:tc>
      </w:tr>
      <w:tr w:rsidR="006172A9" w:rsidRPr="00A30860" w14:paraId="36132AC7" w14:textId="77777777" w:rsidTr="00326FA0">
        <w:tc>
          <w:tcPr>
            <w:tcW w:w="3823" w:type="dxa"/>
          </w:tcPr>
          <w:p w14:paraId="3857CF8A" w14:textId="77777777" w:rsidR="006172A9" w:rsidRPr="00A30860" w:rsidRDefault="006172A9" w:rsidP="007A5A58">
            <w:pPr>
              <w:tabs>
                <w:tab w:val="left" w:pos="567"/>
              </w:tabs>
              <w:spacing w:line="240" w:lineRule="auto"/>
              <w:ind w:firstLine="29"/>
              <w:rPr>
                <w:sz w:val="28"/>
                <w:szCs w:val="28"/>
              </w:rPr>
            </w:pPr>
            <w:r w:rsidRPr="00A30860">
              <w:rPr>
                <w:sz w:val="28"/>
                <w:szCs w:val="28"/>
              </w:rPr>
              <w:t>Принятие агрессии</w:t>
            </w:r>
          </w:p>
        </w:tc>
        <w:tc>
          <w:tcPr>
            <w:tcW w:w="1417" w:type="dxa"/>
          </w:tcPr>
          <w:p w14:paraId="1BC1A612"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0,19</w:t>
            </w:r>
          </w:p>
        </w:tc>
        <w:tc>
          <w:tcPr>
            <w:tcW w:w="1276" w:type="dxa"/>
          </w:tcPr>
          <w:p w14:paraId="6F0CB835"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 xml:space="preserve"> 0,90</w:t>
            </w:r>
          </w:p>
        </w:tc>
        <w:tc>
          <w:tcPr>
            <w:tcW w:w="1559" w:type="dxa"/>
          </w:tcPr>
          <w:p w14:paraId="5603C7E2"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0,67</w:t>
            </w:r>
          </w:p>
        </w:tc>
        <w:tc>
          <w:tcPr>
            <w:tcW w:w="1276" w:type="dxa"/>
          </w:tcPr>
          <w:p w14:paraId="6A18020A"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0,89</w:t>
            </w:r>
          </w:p>
        </w:tc>
      </w:tr>
      <w:tr w:rsidR="006172A9" w:rsidRPr="00A30860" w14:paraId="0394AF1A" w14:textId="77777777" w:rsidTr="00326FA0">
        <w:tc>
          <w:tcPr>
            <w:tcW w:w="3823" w:type="dxa"/>
          </w:tcPr>
          <w:p w14:paraId="185CD269" w14:textId="77777777" w:rsidR="006172A9" w:rsidRPr="00A30860" w:rsidRDefault="006172A9" w:rsidP="007A5A58">
            <w:pPr>
              <w:tabs>
                <w:tab w:val="left" w:pos="567"/>
              </w:tabs>
              <w:spacing w:line="240" w:lineRule="auto"/>
              <w:ind w:firstLine="29"/>
              <w:rPr>
                <w:sz w:val="28"/>
                <w:szCs w:val="28"/>
              </w:rPr>
            </w:pPr>
            <w:r w:rsidRPr="00A30860">
              <w:rPr>
                <w:sz w:val="28"/>
                <w:szCs w:val="28"/>
              </w:rPr>
              <w:t>Контактность</w:t>
            </w:r>
          </w:p>
        </w:tc>
        <w:tc>
          <w:tcPr>
            <w:tcW w:w="1417" w:type="dxa"/>
          </w:tcPr>
          <w:p w14:paraId="3C00CFE0"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0,76</w:t>
            </w:r>
          </w:p>
        </w:tc>
        <w:tc>
          <w:tcPr>
            <w:tcW w:w="1276" w:type="dxa"/>
          </w:tcPr>
          <w:p w14:paraId="06339407"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- 0,22</w:t>
            </w:r>
          </w:p>
        </w:tc>
        <w:tc>
          <w:tcPr>
            <w:tcW w:w="1559" w:type="dxa"/>
          </w:tcPr>
          <w:p w14:paraId="03C2873F"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0,34</w:t>
            </w:r>
          </w:p>
        </w:tc>
        <w:tc>
          <w:tcPr>
            <w:tcW w:w="1276" w:type="dxa"/>
          </w:tcPr>
          <w:p w14:paraId="58CB1FED"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0,78</w:t>
            </w:r>
          </w:p>
        </w:tc>
      </w:tr>
      <w:tr w:rsidR="006172A9" w:rsidRPr="00A30860" w14:paraId="09B43D49" w14:textId="77777777" w:rsidTr="00326FA0">
        <w:tc>
          <w:tcPr>
            <w:tcW w:w="3823" w:type="dxa"/>
          </w:tcPr>
          <w:p w14:paraId="7A0E306A" w14:textId="77777777" w:rsidR="006172A9" w:rsidRPr="00A30860" w:rsidRDefault="006172A9" w:rsidP="007A5A58">
            <w:pPr>
              <w:tabs>
                <w:tab w:val="left" w:pos="567"/>
              </w:tabs>
              <w:spacing w:line="240" w:lineRule="auto"/>
              <w:ind w:firstLine="29"/>
              <w:rPr>
                <w:sz w:val="28"/>
                <w:szCs w:val="28"/>
              </w:rPr>
            </w:pPr>
            <w:r w:rsidRPr="00A30860">
              <w:rPr>
                <w:sz w:val="28"/>
                <w:szCs w:val="28"/>
              </w:rPr>
              <w:t>Познавательные потребности</w:t>
            </w:r>
          </w:p>
        </w:tc>
        <w:tc>
          <w:tcPr>
            <w:tcW w:w="1417" w:type="dxa"/>
          </w:tcPr>
          <w:p w14:paraId="0D6446A6"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0,93</w:t>
            </w:r>
          </w:p>
        </w:tc>
        <w:tc>
          <w:tcPr>
            <w:tcW w:w="1276" w:type="dxa"/>
          </w:tcPr>
          <w:p w14:paraId="5AF716C2"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0,84</w:t>
            </w:r>
          </w:p>
        </w:tc>
        <w:tc>
          <w:tcPr>
            <w:tcW w:w="1559" w:type="dxa"/>
          </w:tcPr>
          <w:p w14:paraId="5431031E"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0,35</w:t>
            </w:r>
          </w:p>
        </w:tc>
        <w:tc>
          <w:tcPr>
            <w:tcW w:w="1276" w:type="dxa"/>
          </w:tcPr>
          <w:p w14:paraId="77516C4A"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0,95</w:t>
            </w:r>
          </w:p>
        </w:tc>
      </w:tr>
      <w:tr w:rsidR="006172A9" w:rsidRPr="00A30860" w14:paraId="6BC89872" w14:textId="77777777" w:rsidTr="00326FA0">
        <w:tc>
          <w:tcPr>
            <w:tcW w:w="3823" w:type="dxa"/>
          </w:tcPr>
          <w:p w14:paraId="629FCA4C" w14:textId="77777777" w:rsidR="006172A9" w:rsidRPr="00A30860" w:rsidRDefault="006172A9" w:rsidP="007A5A58">
            <w:pPr>
              <w:tabs>
                <w:tab w:val="left" w:pos="567"/>
              </w:tabs>
              <w:spacing w:line="240" w:lineRule="auto"/>
              <w:ind w:firstLine="29"/>
              <w:rPr>
                <w:sz w:val="28"/>
                <w:szCs w:val="28"/>
              </w:rPr>
            </w:pPr>
            <w:r w:rsidRPr="00A30860">
              <w:rPr>
                <w:sz w:val="28"/>
                <w:szCs w:val="28"/>
              </w:rPr>
              <w:t>Креативность</w:t>
            </w:r>
          </w:p>
        </w:tc>
        <w:tc>
          <w:tcPr>
            <w:tcW w:w="1417" w:type="dxa"/>
          </w:tcPr>
          <w:p w14:paraId="2720A8F7"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0,94</w:t>
            </w:r>
          </w:p>
        </w:tc>
        <w:tc>
          <w:tcPr>
            <w:tcW w:w="1276" w:type="dxa"/>
          </w:tcPr>
          <w:p w14:paraId="2AFEE007"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0,61</w:t>
            </w:r>
          </w:p>
        </w:tc>
        <w:tc>
          <w:tcPr>
            <w:tcW w:w="1559" w:type="dxa"/>
          </w:tcPr>
          <w:p w14:paraId="0EE52D49"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0,76</w:t>
            </w:r>
          </w:p>
        </w:tc>
        <w:tc>
          <w:tcPr>
            <w:tcW w:w="1276" w:type="dxa"/>
          </w:tcPr>
          <w:p w14:paraId="0906FA9A" w14:textId="77777777" w:rsidR="006172A9" w:rsidRPr="00A30860" w:rsidRDefault="006172A9" w:rsidP="007A5A58">
            <w:pPr>
              <w:tabs>
                <w:tab w:val="left" w:pos="567"/>
              </w:tabs>
              <w:spacing w:line="240" w:lineRule="auto"/>
              <w:ind w:firstLine="29"/>
              <w:jc w:val="center"/>
              <w:rPr>
                <w:sz w:val="28"/>
                <w:szCs w:val="28"/>
              </w:rPr>
            </w:pPr>
            <w:r w:rsidRPr="00A30860">
              <w:rPr>
                <w:sz w:val="28"/>
                <w:szCs w:val="28"/>
              </w:rPr>
              <w:t>0,89</w:t>
            </w:r>
          </w:p>
        </w:tc>
      </w:tr>
    </w:tbl>
    <w:p w14:paraId="6AE08211" w14:textId="77777777" w:rsidR="00326FA0" w:rsidRPr="00A30860" w:rsidRDefault="00326FA0"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p>
    <w:p w14:paraId="098D3797" w14:textId="00758F88" w:rsidR="00AA5876" w:rsidRPr="00A30860" w:rsidRDefault="006172A9"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Выявлена положительная прямая пропорциональная зависимость между шкалой «Ориентация во времени» методики САТ и шкалой «Мотивация достижения» у высокомотивированных школьников (p=0,05).  Полученные данные свидетельствуют, что высокомотивированные подростки живут видением целостности жизни. У низкомотивированных семиклассников данный показатель определил временную ориентация на прер</w:t>
      </w:r>
      <w:r w:rsidR="00AA5876" w:rsidRPr="00A30860">
        <w:rPr>
          <w:rFonts w:ascii="Times New Roman" w:hAnsi="Times New Roman" w:cs="Times New Roman"/>
          <w:sz w:val="28"/>
          <w:szCs w:val="28"/>
        </w:rPr>
        <w:t>ывистую временную ориентацию.  В таблицы 22 и 23</w:t>
      </w:r>
      <w:r w:rsidRPr="00A30860">
        <w:rPr>
          <w:rFonts w:ascii="Times New Roman" w:hAnsi="Times New Roman" w:cs="Times New Roman"/>
          <w:sz w:val="28"/>
          <w:szCs w:val="28"/>
        </w:rPr>
        <w:t xml:space="preserve"> сведены статистические достоверные различия по показателям характеристики самоактуализации «Поддержка» (</w:t>
      </w:r>
      <w:proofErr w:type="gramStart"/>
      <w:r w:rsidRPr="00A30860">
        <w:rPr>
          <w:rFonts w:ascii="Times New Roman" w:hAnsi="Times New Roman" w:cs="Times New Roman"/>
          <w:sz w:val="28"/>
          <w:szCs w:val="28"/>
        </w:rPr>
        <w:t>p&lt;</w:t>
      </w:r>
      <w:proofErr w:type="gramEnd"/>
      <w:r w:rsidRPr="00A30860">
        <w:rPr>
          <w:rFonts w:ascii="Times New Roman" w:hAnsi="Times New Roman" w:cs="Times New Roman"/>
          <w:sz w:val="28"/>
          <w:szCs w:val="28"/>
        </w:rPr>
        <w:t xml:space="preserve">0,001), который является одним из базовых характеристик самоактуализации личности.  Показатели шкалы «Мотивация достижения» взаимосвязаны с со всеми показателями шкал, что свидетельствует о характерном проявлении мотивации достижения успеха для учащихся, которые свободны в выборе жизненных целей, владеют рациональными убеждениями, установками и целями. Низкомотивированные учащиеся чаще регулируемы извне, </w:t>
      </w:r>
      <w:r w:rsidR="00AA5876" w:rsidRPr="00A30860">
        <w:rPr>
          <w:rFonts w:ascii="Times New Roman" w:hAnsi="Times New Roman" w:cs="Times New Roman"/>
          <w:sz w:val="28"/>
          <w:szCs w:val="28"/>
        </w:rPr>
        <w:t xml:space="preserve">зависимы от мнения </w:t>
      </w:r>
      <w:r w:rsidR="00AA5876" w:rsidRPr="00A30860">
        <w:rPr>
          <w:rFonts w:ascii="Times New Roman" w:hAnsi="Times New Roman" w:cs="Times New Roman"/>
          <w:sz w:val="28"/>
          <w:szCs w:val="28"/>
        </w:rPr>
        <w:lastRenderedPageBreak/>
        <w:t>окружающих (результаты освещены на страницах журналов психологической серии</w:t>
      </w:r>
      <w:r w:rsidR="001F3A9D" w:rsidRPr="00A30860">
        <w:rPr>
          <w:rFonts w:ascii="Times New Roman" w:hAnsi="Times New Roman" w:cs="Times New Roman"/>
          <w:sz w:val="28"/>
          <w:szCs w:val="28"/>
        </w:rPr>
        <w:t>)</w:t>
      </w:r>
      <w:r w:rsidR="001F3A9D" w:rsidRPr="00A30860">
        <w:rPr>
          <w:rFonts w:ascii="Times New Roman" w:hAnsi="Times New Roman" w:cs="Times New Roman"/>
          <w:color w:val="FF0000"/>
          <w:sz w:val="28"/>
          <w:szCs w:val="28"/>
        </w:rPr>
        <w:t>.</w:t>
      </w:r>
      <w:r w:rsidR="00AA5876" w:rsidRPr="00A30860">
        <w:rPr>
          <w:rFonts w:ascii="Times New Roman" w:hAnsi="Times New Roman" w:cs="Times New Roman"/>
          <w:sz w:val="28"/>
          <w:szCs w:val="28"/>
        </w:rPr>
        <w:t xml:space="preserve"> </w:t>
      </w:r>
    </w:p>
    <w:p w14:paraId="099A5E2C" w14:textId="77777777" w:rsidR="006172A9" w:rsidRPr="00A30860" w:rsidRDefault="006172A9"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На основании полученных результатов для ВМД – учащихся характерны наличия ценностей, которые определяют их самоактуализирующейся личности Для НМД - учащихся ценности отрицательно коррелируют с самоактуализацией. </w:t>
      </w:r>
    </w:p>
    <w:p w14:paraId="021B67F3" w14:textId="77777777" w:rsidR="006172A9" w:rsidRPr="00A30860" w:rsidRDefault="006172A9" w:rsidP="004048D7">
      <w:pPr>
        <w:tabs>
          <w:tab w:val="left" w:pos="567"/>
        </w:tabs>
        <w:spacing w:after="0" w:line="240" w:lineRule="auto"/>
        <w:ind w:firstLine="567"/>
        <w:jc w:val="both"/>
        <w:rPr>
          <w:rFonts w:ascii="Times New Roman" w:hAnsi="Times New Roman" w:cs="Times New Roman"/>
          <w:sz w:val="28"/>
          <w:szCs w:val="28"/>
        </w:rPr>
      </w:pPr>
    </w:p>
    <w:p w14:paraId="706F7DF6" w14:textId="77777777" w:rsidR="006172A9" w:rsidRPr="00A30860" w:rsidRDefault="006172A9" w:rsidP="004048D7">
      <w:pPr>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sz w:val="28"/>
          <w:szCs w:val="28"/>
        </w:rPr>
        <w:t xml:space="preserve"> </w:t>
      </w:r>
      <w:r w:rsidRPr="00A30860">
        <w:rPr>
          <w:rFonts w:ascii="Times New Roman" w:hAnsi="Times New Roman" w:cs="Times New Roman"/>
          <w:noProof/>
          <w:sz w:val="28"/>
          <w:szCs w:val="28"/>
        </w:rPr>
        <w:drawing>
          <wp:inline distT="0" distB="0" distL="0" distR="0" wp14:anchorId="0381E47E" wp14:editId="2927734B">
            <wp:extent cx="5486400" cy="2952206"/>
            <wp:effectExtent l="0" t="0" r="0" b="63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A937196" w14:textId="77777777" w:rsidR="00326FA0" w:rsidRPr="00A30860" w:rsidRDefault="00326FA0" w:rsidP="004048D7">
      <w:pPr>
        <w:tabs>
          <w:tab w:val="left" w:pos="567"/>
        </w:tabs>
        <w:spacing w:after="0" w:line="240" w:lineRule="auto"/>
        <w:ind w:firstLine="567"/>
        <w:jc w:val="both"/>
        <w:rPr>
          <w:rFonts w:ascii="Times New Roman" w:hAnsi="Times New Roman" w:cs="Times New Roman"/>
          <w:sz w:val="24"/>
          <w:szCs w:val="24"/>
        </w:rPr>
      </w:pPr>
    </w:p>
    <w:p w14:paraId="3ED4F3A2" w14:textId="77777777" w:rsidR="00326FA0" w:rsidRPr="00A30860" w:rsidRDefault="00326FA0"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ОВ-ориентация во времени; П-поддержка; Ц-ценностные ориентации; ГП- гибкость поведения; СН-</w:t>
      </w:r>
      <w:proofErr w:type="spellStart"/>
      <w:r w:rsidRPr="00A30860">
        <w:rPr>
          <w:rFonts w:ascii="Times New Roman" w:hAnsi="Times New Roman" w:cs="Times New Roman"/>
          <w:sz w:val="24"/>
          <w:szCs w:val="24"/>
        </w:rPr>
        <w:t>сензитивность</w:t>
      </w:r>
      <w:proofErr w:type="spellEnd"/>
      <w:r w:rsidRPr="00A30860">
        <w:rPr>
          <w:rFonts w:ascii="Times New Roman" w:hAnsi="Times New Roman" w:cs="Times New Roman"/>
          <w:sz w:val="24"/>
          <w:szCs w:val="24"/>
        </w:rPr>
        <w:t>; СП-спонтанность; СУ-самоуважение; СП-самопринятие; ППЧ-представление о природе человека; СНГ-синергия; ПА-принятие агрессия; КН-контактность; ПП-познавательные потребности; КР-креативность</w:t>
      </w:r>
    </w:p>
    <w:p w14:paraId="0E7BF283" w14:textId="77777777" w:rsidR="00326FA0" w:rsidRPr="00A30860" w:rsidRDefault="00326FA0" w:rsidP="004048D7">
      <w:pPr>
        <w:tabs>
          <w:tab w:val="left" w:pos="567"/>
        </w:tabs>
        <w:spacing w:after="0" w:line="240" w:lineRule="auto"/>
        <w:ind w:firstLine="567"/>
        <w:jc w:val="both"/>
        <w:rPr>
          <w:rFonts w:ascii="Times New Roman" w:hAnsi="Times New Roman" w:cs="Times New Roman"/>
          <w:sz w:val="28"/>
          <w:szCs w:val="28"/>
        </w:rPr>
      </w:pPr>
    </w:p>
    <w:p w14:paraId="0040386A" w14:textId="77777777" w:rsidR="006172A9" w:rsidRPr="00A30860" w:rsidRDefault="006172A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Рисунок</w:t>
      </w:r>
      <w:r w:rsidR="006D3A89" w:rsidRPr="00A30860">
        <w:rPr>
          <w:rFonts w:ascii="Times New Roman" w:hAnsi="Times New Roman" w:cs="Times New Roman"/>
          <w:sz w:val="28"/>
          <w:szCs w:val="28"/>
        </w:rPr>
        <w:t xml:space="preserve"> 22</w:t>
      </w:r>
      <w:r w:rsidRPr="00A30860">
        <w:rPr>
          <w:rFonts w:ascii="Times New Roman" w:hAnsi="Times New Roman" w:cs="Times New Roman"/>
          <w:sz w:val="28"/>
          <w:szCs w:val="28"/>
        </w:rPr>
        <w:t xml:space="preserve"> - Характеристики самоактуализации высокомотивированных (ВМД) и низкомотивированных (НМД) школьников (7-ые классы до тренинга)</w:t>
      </w:r>
    </w:p>
    <w:p w14:paraId="008BCE74" w14:textId="77777777" w:rsidR="00326FA0" w:rsidRPr="00A30860" w:rsidRDefault="00326FA0" w:rsidP="004048D7">
      <w:pPr>
        <w:tabs>
          <w:tab w:val="left" w:pos="567"/>
        </w:tabs>
        <w:spacing w:after="0" w:line="240" w:lineRule="auto"/>
        <w:ind w:firstLine="567"/>
        <w:jc w:val="both"/>
        <w:rPr>
          <w:rFonts w:ascii="Times New Roman" w:hAnsi="Times New Roman" w:cs="Times New Roman"/>
          <w:sz w:val="28"/>
          <w:szCs w:val="28"/>
        </w:rPr>
      </w:pPr>
    </w:p>
    <w:p w14:paraId="4E46EAD7" w14:textId="77777777" w:rsidR="006172A9" w:rsidRPr="00A30860" w:rsidRDefault="006D3A8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Данный этап эксперимента позволяет констатировать, з</w:t>
      </w:r>
      <w:r w:rsidR="006172A9" w:rsidRPr="00A30860">
        <w:rPr>
          <w:rFonts w:ascii="Times New Roman" w:hAnsi="Times New Roman" w:cs="Times New Roman"/>
          <w:sz w:val="28"/>
          <w:szCs w:val="28"/>
        </w:rPr>
        <w:t xml:space="preserve">начения взаимосвязи наличия мотивации достижения во взаимосвязи с самоактуализацией показали по шкале гибкости поведения были обнаружены   низкие баллы, что свидетельствует об отрицании правильной </w:t>
      </w:r>
      <w:proofErr w:type="spellStart"/>
      <w:r w:rsidR="006172A9" w:rsidRPr="00A30860">
        <w:rPr>
          <w:rFonts w:ascii="Times New Roman" w:hAnsi="Times New Roman" w:cs="Times New Roman"/>
          <w:sz w:val="28"/>
          <w:szCs w:val="28"/>
        </w:rPr>
        <w:t>конформности</w:t>
      </w:r>
      <w:proofErr w:type="spellEnd"/>
      <w:r w:rsidR="006172A9" w:rsidRPr="00A30860">
        <w:rPr>
          <w:rFonts w:ascii="Times New Roman" w:hAnsi="Times New Roman" w:cs="Times New Roman"/>
          <w:sz w:val="28"/>
          <w:szCs w:val="28"/>
        </w:rPr>
        <w:t xml:space="preserve"> и начинающейся поведенческой дезадаптации, отсутствие гибкости в поведении ведет к сложным взаимоотношениям с окружающими. По шкале сензитивности НМД-учащиеся показали низкие баллы, что свидетельствует о том, что они еще не разобрались своих настоящих чувствах. НМД учащиеся не так спонтанны больше медлительны. Значения шкалы самоуважения у ВМД-учащихся показали высокие баллы, это означает что они уважают себя и достойно могут презентовать себя. Значения шкалы </w:t>
      </w:r>
      <w:proofErr w:type="spellStart"/>
      <w:r w:rsidR="006172A9" w:rsidRPr="00A30860">
        <w:rPr>
          <w:rFonts w:ascii="Times New Roman" w:hAnsi="Times New Roman" w:cs="Times New Roman"/>
          <w:sz w:val="28"/>
          <w:szCs w:val="28"/>
        </w:rPr>
        <w:t>самопринятия</w:t>
      </w:r>
      <w:proofErr w:type="spellEnd"/>
      <w:r w:rsidR="006172A9" w:rsidRPr="00A30860">
        <w:rPr>
          <w:rFonts w:ascii="Times New Roman" w:hAnsi="Times New Roman" w:cs="Times New Roman"/>
          <w:sz w:val="28"/>
          <w:szCs w:val="28"/>
        </w:rPr>
        <w:t xml:space="preserve"> у НМД-учащихся показали довольно низкие баллы, что означает что по каким-то причинам они не воспринимают себя, отрицают свою значимость. Значения по шкале синергии, </w:t>
      </w:r>
      <w:r w:rsidR="006172A9" w:rsidRPr="00A30860">
        <w:rPr>
          <w:rFonts w:ascii="Times New Roman" w:hAnsi="Times New Roman" w:cs="Times New Roman"/>
          <w:sz w:val="28"/>
          <w:szCs w:val="28"/>
        </w:rPr>
        <w:lastRenderedPageBreak/>
        <w:t>позволяют сделать вывод о том</w:t>
      </w:r>
      <w:bookmarkStart w:id="10" w:name="_Hlk138953928"/>
      <w:r w:rsidR="006172A9" w:rsidRPr="00A30860">
        <w:rPr>
          <w:rFonts w:ascii="Times New Roman" w:hAnsi="Times New Roman" w:cs="Times New Roman"/>
          <w:sz w:val="28"/>
          <w:szCs w:val="28"/>
        </w:rPr>
        <w:t>,</w:t>
      </w:r>
      <w:bookmarkEnd w:id="10"/>
      <w:r w:rsidR="006172A9" w:rsidRPr="00A30860">
        <w:rPr>
          <w:rFonts w:ascii="Times New Roman" w:hAnsi="Times New Roman" w:cs="Times New Roman"/>
          <w:sz w:val="28"/>
          <w:szCs w:val="28"/>
        </w:rPr>
        <w:t xml:space="preserve"> что учащиеся обоих групп пока не могут воспринимать мир целостным. Значения по шкале контактности свидетельствуют о трудностях НМД-учащихся к установлению эмоционально глубоких контактов. Значения по шкале познавательные потребности, демонстрируют, что у НМД-учащихся получены низкие баллы, что указывает на отсутствие интереса к новым знаниям. Значения по шкале креативности свидетельствуют о наличие у НМД-учащихся низкой творческой направленности.</w:t>
      </w:r>
    </w:p>
    <w:p w14:paraId="11AC0EC7" w14:textId="77777777" w:rsidR="006172A9" w:rsidRPr="00A30860" w:rsidRDefault="006172A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Таким образом, полученные экспериментальные данные демонстрируют ВМД-учащиеся показали преобладание мотивации достижения успеха. Они свободны, имеют рациональные установки, убеждения и цели. Психолого-педагогический портрет </w:t>
      </w:r>
      <w:r w:rsidRPr="00A30860">
        <w:rPr>
          <w:rFonts w:ascii="Times New Roman" w:hAnsi="Times New Roman" w:cs="Times New Roman"/>
          <w:bCs/>
          <w:i/>
          <w:sz w:val="28"/>
          <w:szCs w:val="28"/>
        </w:rPr>
        <w:t>высокомотивированных школьников</w:t>
      </w:r>
      <w:r w:rsidRPr="00A30860">
        <w:rPr>
          <w:rFonts w:ascii="Times New Roman" w:hAnsi="Times New Roman" w:cs="Times New Roman"/>
          <w:bCs/>
          <w:sz w:val="28"/>
          <w:szCs w:val="28"/>
        </w:rPr>
        <w:t>:</w:t>
      </w:r>
      <w:r w:rsidRPr="00A30860">
        <w:rPr>
          <w:rFonts w:ascii="Times New Roman" w:hAnsi="Times New Roman" w:cs="Times New Roman"/>
          <w:sz w:val="28"/>
          <w:szCs w:val="28"/>
        </w:rPr>
        <w:t xml:space="preserve"> обладают </w:t>
      </w:r>
      <w:r w:rsidRPr="00A30860">
        <w:rPr>
          <w:rFonts w:ascii="Times New Roman" w:hAnsi="Times New Roman" w:cs="Times New Roman"/>
          <w:sz w:val="28"/>
          <w:szCs w:val="28"/>
          <w:shd w:val="clear" w:color="auto" w:fill="FFFFFF"/>
        </w:rPr>
        <w:t xml:space="preserve">собственными принципами и самодетерминацией, мало подвержены внешнему влиянию, свободны и активны. Эмоционально устойчивы, но спонтанно и непосредственно чувствительны. </w:t>
      </w:r>
      <w:r w:rsidRPr="00A30860">
        <w:rPr>
          <w:rFonts w:ascii="Times New Roman" w:hAnsi="Times New Roman" w:cs="Times New Roman"/>
          <w:color w:val="000000" w:themeColor="text1"/>
          <w:sz w:val="28"/>
          <w:szCs w:val="28"/>
          <w:shd w:val="clear" w:color="auto" w:fill="FFFFFF"/>
        </w:rPr>
        <w:t xml:space="preserve"> Высокий уровень </w:t>
      </w:r>
      <w:proofErr w:type="spellStart"/>
      <w:r w:rsidRPr="00A30860">
        <w:rPr>
          <w:rFonts w:ascii="Times New Roman" w:hAnsi="Times New Roman" w:cs="Times New Roman"/>
          <w:color w:val="000000" w:themeColor="text1"/>
          <w:sz w:val="28"/>
          <w:szCs w:val="28"/>
          <w:shd w:val="clear" w:color="auto" w:fill="FFFFFF"/>
        </w:rPr>
        <w:t>самопринятия</w:t>
      </w:r>
      <w:proofErr w:type="spellEnd"/>
      <w:r w:rsidRPr="00A30860">
        <w:rPr>
          <w:rFonts w:ascii="Times New Roman" w:hAnsi="Times New Roman" w:cs="Times New Roman"/>
          <w:color w:val="000000" w:themeColor="text1"/>
          <w:sz w:val="28"/>
          <w:szCs w:val="28"/>
          <w:shd w:val="clear" w:color="auto" w:fill="FFFFFF"/>
        </w:rPr>
        <w:t xml:space="preserve">. Способны к рефлексии. Осознаны. Принимают гнев и агрессию, как свойства природы человека. Высокий уровень </w:t>
      </w:r>
      <w:r w:rsidRPr="00A30860">
        <w:rPr>
          <w:rFonts w:ascii="Times New Roman" w:hAnsi="Times New Roman" w:cs="Times New Roman"/>
          <w:sz w:val="28"/>
          <w:szCs w:val="28"/>
        </w:rPr>
        <w:t>творческой и креативной направленности. Добро и зло находятся в балансе. Достойная самооценка</w:t>
      </w:r>
      <w:r w:rsidRPr="00A30860">
        <w:rPr>
          <w:rFonts w:ascii="Times New Roman" w:hAnsi="Times New Roman" w:cs="Times New Roman"/>
          <w:color w:val="000000" w:themeColor="text1"/>
          <w:sz w:val="28"/>
          <w:szCs w:val="28"/>
          <w:shd w:val="clear" w:color="auto" w:fill="FFFFFF"/>
        </w:rPr>
        <w:t>. </w:t>
      </w:r>
    </w:p>
    <w:p w14:paraId="10BFA583" w14:textId="04D4FCBF" w:rsidR="006172A9" w:rsidRPr="00A30860" w:rsidRDefault="006172A9" w:rsidP="004048D7">
      <w:pPr>
        <w:tabs>
          <w:tab w:val="left" w:pos="567"/>
        </w:tabs>
        <w:spacing w:after="0" w:line="240" w:lineRule="auto"/>
        <w:ind w:firstLine="567"/>
        <w:jc w:val="both"/>
        <w:rPr>
          <w:rFonts w:ascii="Times New Roman" w:hAnsi="Times New Roman" w:cs="Times New Roman"/>
          <w:color w:val="000000" w:themeColor="text1"/>
          <w:sz w:val="28"/>
          <w:szCs w:val="28"/>
          <w:shd w:val="clear" w:color="auto" w:fill="FFFFFF"/>
        </w:rPr>
      </w:pPr>
      <w:r w:rsidRPr="00A30860">
        <w:rPr>
          <w:rFonts w:ascii="Times New Roman" w:hAnsi="Times New Roman" w:cs="Times New Roman"/>
          <w:sz w:val="28"/>
          <w:szCs w:val="28"/>
        </w:rPr>
        <w:t xml:space="preserve">Психолого-педагогический портрет </w:t>
      </w:r>
      <w:r w:rsidRPr="00A30860">
        <w:rPr>
          <w:rFonts w:ascii="Times New Roman" w:hAnsi="Times New Roman" w:cs="Times New Roman"/>
          <w:bCs/>
          <w:i/>
          <w:sz w:val="28"/>
          <w:szCs w:val="28"/>
        </w:rPr>
        <w:t>низкомотивированных школьников</w:t>
      </w:r>
      <w:r w:rsidRPr="00A30860">
        <w:rPr>
          <w:rFonts w:ascii="Times New Roman" w:hAnsi="Times New Roman" w:cs="Times New Roman"/>
          <w:sz w:val="28"/>
          <w:szCs w:val="28"/>
        </w:rPr>
        <w:t xml:space="preserve">: надежда на поддержу внешних сил (мнение и одобрение других. Низкий уровень гибкости поведения. Низкий уровень чувствительности. Эмоционально лабильны. </w:t>
      </w:r>
      <w:r w:rsidRPr="00A30860">
        <w:rPr>
          <w:rFonts w:ascii="Times New Roman" w:hAnsi="Times New Roman" w:cs="Times New Roman"/>
          <w:color w:val="000000" w:themeColor="text1"/>
          <w:sz w:val="28"/>
          <w:szCs w:val="28"/>
          <w:shd w:val="clear" w:color="auto" w:fill="FFFFFF"/>
        </w:rPr>
        <w:t xml:space="preserve">Низкий уровень </w:t>
      </w:r>
      <w:proofErr w:type="spellStart"/>
      <w:r w:rsidRPr="00A30860">
        <w:rPr>
          <w:rFonts w:ascii="Times New Roman" w:hAnsi="Times New Roman" w:cs="Times New Roman"/>
          <w:color w:val="000000" w:themeColor="text1"/>
          <w:sz w:val="28"/>
          <w:szCs w:val="28"/>
          <w:shd w:val="clear" w:color="auto" w:fill="FFFFFF"/>
        </w:rPr>
        <w:t>самопринятия</w:t>
      </w:r>
      <w:proofErr w:type="spellEnd"/>
      <w:r w:rsidRPr="00A30860">
        <w:rPr>
          <w:rFonts w:ascii="Times New Roman" w:hAnsi="Times New Roman" w:cs="Times New Roman"/>
          <w:color w:val="000000" w:themeColor="text1"/>
          <w:sz w:val="28"/>
          <w:szCs w:val="28"/>
          <w:shd w:val="clear" w:color="auto" w:fill="FFFFFF"/>
        </w:rPr>
        <w:t>. Представление о природе человека – Зло желает победить. Непринятие своей агрессии. Низкий уровень межличностной коммуникации. Низкий уровень познавательной потребности и самоуважения. Низкий уровень творческой направленности</w:t>
      </w:r>
      <w:bookmarkStart w:id="11" w:name="_Hlk138954528"/>
      <w:r w:rsidR="00064F06" w:rsidRPr="00A30860">
        <w:rPr>
          <w:rFonts w:ascii="Times New Roman" w:hAnsi="Times New Roman" w:cs="Times New Roman"/>
          <w:sz w:val="28"/>
          <w:szCs w:val="28"/>
        </w:rPr>
        <w:t xml:space="preserve">.  </w:t>
      </w:r>
      <w:bookmarkEnd w:id="11"/>
    </w:p>
    <w:p w14:paraId="233D556E" w14:textId="77777777" w:rsidR="006172A9" w:rsidRPr="00A30860" w:rsidRDefault="006172A9" w:rsidP="004048D7">
      <w:pPr>
        <w:tabs>
          <w:tab w:val="left" w:pos="567"/>
        </w:tabs>
        <w:spacing w:after="0" w:line="240" w:lineRule="auto"/>
        <w:ind w:firstLine="567"/>
        <w:jc w:val="both"/>
        <w:rPr>
          <w:rFonts w:ascii="Times New Roman" w:hAnsi="Times New Roman" w:cs="Times New Roman"/>
          <w:b/>
          <w:sz w:val="28"/>
          <w:szCs w:val="28"/>
        </w:rPr>
      </w:pPr>
      <w:r w:rsidRPr="00A30860">
        <w:rPr>
          <w:rFonts w:ascii="Times New Roman" w:hAnsi="Times New Roman" w:cs="Times New Roman"/>
          <w:color w:val="000000" w:themeColor="text1"/>
          <w:sz w:val="28"/>
          <w:szCs w:val="28"/>
          <w:shd w:val="clear" w:color="auto" w:fill="FFFFFF"/>
        </w:rPr>
        <w:t>Таким образом, п</w:t>
      </w:r>
      <w:r w:rsidRPr="00A30860">
        <w:rPr>
          <w:rFonts w:ascii="Times New Roman" w:hAnsi="Times New Roman" w:cs="Times New Roman"/>
          <w:sz w:val="28"/>
          <w:szCs w:val="28"/>
        </w:rPr>
        <w:t>о полученным экспериментальным результатам можно утверждать, что развити</w:t>
      </w:r>
      <w:r w:rsidR="007E0E89" w:rsidRPr="00A30860">
        <w:rPr>
          <w:rFonts w:ascii="Times New Roman" w:hAnsi="Times New Roman" w:cs="Times New Roman"/>
          <w:sz w:val="28"/>
          <w:szCs w:val="28"/>
        </w:rPr>
        <w:t>е мотивации достижения</w:t>
      </w:r>
      <w:r w:rsidRPr="00A30860">
        <w:rPr>
          <w:rFonts w:ascii="Times New Roman" w:hAnsi="Times New Roman" w:cs="Times New Roman"/>
          <w:sz w:val="28"/>
          <w:szCs w:val="28"/>
        </w:rPr>
        <w:t xml:space="preserve"> учащихся зависит от организации типа образовательной среды и влияния педагогов и родителей на образовательный процесс. </w:t>
      </w:r>
      <w:r w:rsidR="007E0E89" w:rsidRPr="00A30860">
        <w:rPr>
          <w:rFonts w:ascii="Times New Roman" w:hAnsi="Times New Roman" w:cs="Times New Roman"/>
          <w:sz w:val="28"/>
          <w:szCs w:val="28"/>
        </w:rPr>
        <w:t xml:space="preserve">Результаты начального этапа эксперимента позволили разработать специальную программу развития мотивации достижений современных подростков, особенности которой рассмотрим в следующем </w:t>
      </w:r>
      <w:proofErr w:type="spellStart"/>
      <w:r w:rsidR="007E0E89" w:rsidRPr="00A30860">
        <w:rPr>
          <w:rFonts w:ascii="Times New Roman" w:hAnsi="Times New Roman" w:cs="Times New Roman"/>
          <w:sz w:val="28"/>
          <w:szCs w:val="28"/>
        </w:rPr>
        <w:t>парграфе</w:t>
      </w:r>
      <w:proofErr w:type="spellEnd"/>
      <w:r w:rsidR="007E0E89" w:rsidRPr="00A30860">
        <w:rPr>
          <w:rFonts w:ascii="Times New Roman" w:hAnsi="Times New Roman" w:cs="Times New Roman"/>
          <w:sz w:val="28"/>
          <w:szCs w:val="28"/>
        </w:rPr>
        <w:t>.</w:t>
      </w:r>
    </w:p>
    <w:p w14:paraId="71D02F18" w14:textId="77777777" w:rsidR="009F1929" w:rsidRPr="00A30860" w:rsidRDefault="009F1929" w:rsidP="004048D7">
      <w:pPr>
        <w:tabs>
          <w:tab w:val="left" w:pos="567"/>
        </w:tabs>
        <w:spacing w:after="0" w:line="240" w:lineRule="auto"/>
        <w:ind w:firstLine="567"/>
        <w:jc w:val="both"/>
        <w:rPr>
          <w:rFonts w:ascii="Times New Roman" w:hAnsi="Times New Roman" w:cs="Times New Roman"/>
          <w:b/>
          <w:sz w:val="28"/>
          <w:szCs w:val="28"/>
        </w:rPr>
      </w:pPr>
    </w:p>
    <w:p w14:paraId="27BCE8CF" w14:textId="150EBF5E" w:rsidR="005801A7" w:rsidRPr="00A30860" w:rsidRDefault="00E96A18" w:rsidP="004048D7">
      <w:pPr>
        <w:tabs>
          <w:tab w:val="left" w:pos="567"/>
        </w:tabs>
        <w:spacing w:after="0" w:line="240" w:lineRule="auto"/>
        <w:ind w:firstLine="567"/>
        <w:jc w:val="both"/>
        <w:rPr>
          <w:rFonts w:ascii="Times New Roman" w:hAnsi="Times New Roman" w:cs="Times New Roman"/>
          <w:b/>
          <w:sz w:val="28"/>
          <w:szCs w:val="28"/>
        </w:rPr>
      </w:pPr>
      <w:r w:rsidRPr="00A30860">
        <w:rPr>
          <w:rFonts w:ascii="Times New Roman" w:hAnsi="Times New Roman" w:cs="Times New Roman"/>
          <w:b/>
          <w:sz w:val="28"/>
          <w:szCs w:val="28"/>
        </w:rPr>
        <w:t xml:space="preserve">3.2 Инновационная программа развития мотивации достижения школьников в условиях </w:t>
      </w:r>
      <w:r w:rsidR="00461AC9" w:rsidRPr="00A30860">
        <w:rPr>
          <w:rFonts w:ascii="Times New Roman" w:hAnsi="Times New Roman" w:cs="Times New Roman"/>
          <w:b/>
          <w:sz w:val="28"/>
          <w:szCs w:val="28"/>
        </w:rPr>
        <w:t xml:space="preserve">функционирования </w:t>
      </w:r>
      <w:r w:rsidRPr="00A30860">
        <w:rPr>
          <w:rFonts w:ascii="Times New Roman" w:hAnsi="Times New Roman" w:cs="Times New Roman"/>
          <w:b/>
          <w:sz w:val="28"/>
          <w:szCs w:val="28"/>
        </w:rPr>
        <w:t>обновленного содержания обучения</w:t>
      </w:r>
    </w:p>
    <w:p w14:paraId="153C1B81" w14:textId="31C0A0ED" w:rsidR="005801A7" w:rsidRPr="00A30860" w:rsidRDefault="005801A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Задача настоящего параграфа:</w:t>
      </w:r>
      <w:r w:rsidR="00071D40" w:rsidRPr="00A30860">
        <w:rPr>
          <w:rFonts w:ascii="Times New Roman" w:hAnsi="Times New Roman" w:cs="Times New Roman"/>
          <w:sz w:val="28"/>
          <w:szCs w:val="28"/>
        </w:rPr>
        <w:t xml:space="preserve"> </w:t>
      </w:r>
      <w:r w:rsidRPr="00A30860">
        <w:rPr>
          <w:rFonts w:ascii="Times New Roman" w:hAnsi="Times New Roman" w:cs="Times New Roman"/>
          <w:sz w:val="28"/>
          <w:szCs w:val="28"/>
        </w:rPr>
        <w:t>дать характеристику структуре и содержанию инновационной программы с констатацией ее ценностных сторон для развити</w:t>
      </w:r>
      <w:r w:rsidR="00CC73F5" w:rsidRPr="00A30860">
        <w:rPr>
          <w:rFonts w:ascii="Times New Roman" w:hAnsi="Times New Roman" w:cs="Times New Roman"/>
          <w:sz w:val="28"/>
          <w:szCs w:val="28"/>
        </w:rPr>
        <w:t>я мо</w:t>
      </w:r>
      <w:r w:rsidRPr="00A30860">
        <w:rPr>
          <w:rFonts w:ascii="Times New Roman" w:hAnsi="Times New Roman" w:cs="Times New Roman"/>
          <w:sz w:val="28"/>
          <w:szCs w:val="28"/>
        </w:rPr>
        <w:t>тивации достижений учащихся подросткового возраста</w:t>
      </w:r>
      <w:r w:rsidR="00326FA0" w:rsidRPr="00A30860">
        <w:rPr>
          <w:rFonts w:ascii="Times New Roman" w:hAnsi="Times New Roman" w:cs="Times New Roman"/>
          <w:sz w:val="28"/>
          <w:szCs w:val="28"/>
        </w:rPr>
        <w:t>.</w:t>
      </w:r>
    </w:p>
    <w:p w14:paraId="3DF7E739"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Обновленное содержание образовательных программ направлено на формирование нового поколения школьников, способных стремительно </w:t>
      </w:r>
      <w:r w:rsidRPr="00A30860">
        <w:rPr>
          <w:rFonts w:ascii="Times New Roman" w:hAnsi="Times New Roman" w:cs="Times New Roman"/>
          <w:sz w:val="28"/>
          <w:szCs w:val="28"/>
        </w:rPr>
        <w:lastRenderedPageBreak/>
        <w:t xml:space="preserve">адаптироваться к трансформации образования и ориентированных на достижение наивысших результатов в учебной деятельности. </w:t>
      </w:r>
    </w:p>
    <w:p w14:paraId="6A6E5ADC"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Следует отметить, что в современном преподавании предпочтение по-прежнему отдается предметному компоненту, где не применяются должным образом психолого-педагогическая поддержка, </w:t>
      </w:r>
      <w:r w:rsidR="007E0E89" w:rsidRPr="00A30860">
        <w:rPr>
          <w:rFonts w:ascii="Times New Roman" w:hAnsi="Times New Roman" w:cs="Times New Roman"/>
          <w:sz w:val="28"/>
          <w:szCs w:val="28"/>
        </w:rPr>
        <w:t xml:space="preserve">техники </w:t>
      </w:r>
      <w:r w:rsidRPr="00A30860">
        <w:rPr>
          <w:rFonts w:ascii="Times New Roman" w:hAnsi="Times New Roman" w:cs="Times New Roman"/>
          <w:sz w:val="28"/>
          <w:szCs w:val="28"/>
        </w:rPr>
        <w:t>стимулировани</w:t>
      </w:r>
      <w:r w:rsidR="007E0E89" w:rsidRPr="00A30860">
        <w:rPr>
          <w:rFonts w:ascii="Times New Roman" w:hAnsi="Times New Roman" w:cs="Times New Roman"/>
          <w:sz w:val="28"/>
          <w:szCs w:val="28"/>
        </w:rPr>
        <w:t>я</w:t>
      </w:r>
      <w:r w:rsidRPr="00A30860">
        <w:rPr>
          <w:rFonts w:ascii="Times New Roman" w:hAnsi="Times New Roman" w:cs="Times New Roman"/>
          <w:sz w:val="28"/>
          <w:szCs w:val="28"/>
        </w:rPr>
        <w:t xml:space="preserve"> и мотивировани</w:t>
      </w:r>
      <w:r w:rsidR="007E0E89" w:rsidRPr="00A30860">
        <w:rPr>
          <w:rFonts w:ascii="Times New Roman" w:hAnsi="Times New Roman" w:cs="Times New Roman"/>
          <w:sz w:val="28"/>
          <w:szCs w:val="28"/>
        </w:rPr>
        <w:t>я</w:t>
      </w:r>
      <w:r w:rsidRPr="00A30860">
        <w:rPr>
          <w:rFonts w:ascii="Times New Roman" w:hAnsi="Times New Roman" w:cs="Times New Roman"/>
          <w:sz w:val="28"/>
          <w:szCs w:val="28"/>
        </w:rPr>
        <w:t>.</w:t>
      </w:r>
    </w:p>
    <w:p w14:paraId="26A08C01"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Организация достиженческой активности на уровне школьного подросткового периода допускает принятие школьником цели достижения и соотнесения ее иерархической системой мотивов, прежде чем включит ее в общую систему мотивов. Процесс трансформации цели достижения, задаваемой внешне в актуальную, осознанно принятую представляет собой сложный процесс внутри человека, где результатом становится установление связи между целью достижения и мотивации достижения.</w:t>
      </w:r>
      <w:r w:rsidR="007E0E89"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В связи с этим важное значение имеет внедрение в систему образовательного процесса школы </w:t>
      </w:r>
      <w:r w:rsidRPr="00A30860">
        <w:rPr>
          <w:rFonts w:ascii="Times New Roman" w:hAnsi="Times New Roman" w:cs="Times New Roman"/>
          <w:i/>
          <w:sz w:val="28"/>
          <w:szCs w:val="28"/>
        </w:rPr>
        <w:t>инновационной программы,</w:t>
      </w:r>
      <w:r w:rsidRPr="00A30860">
        <w:rPr>
          <w:rFonts w:ascii="Times New Roman" w:hAnsi="Times New Roman" w:cs="Times New Roman"/>
          <w:sz w:val="28"/>
          <w:szCs w:val="28"/>
        </w:rPr>
        <w:t xml:space="preserve"> направленной на развитие школьника, способного осознанно ставить цели и доб</w:t>
      </w:r>
      <w:r w:rsidR="007E0E89" w:rsidRPr="00A30860">
        <w:rPr>
          <w:rFonts w:ascii="Times New Roman" w:hAnsi="Times New Roman" w:cs="Times New Roman"/>
          <w:sz w:val="28"/>
          <w:szCs w:val="28"/>
        </w:rPr>
        <w:t xml:space="preserve">иваться их. </w:t>
      </w:r>
      <w:r w:rsidRPr="00A30860">
        <w:rPr>
          <w:rFonts w:ascii="Times New Roman" w:hAnsi="Times New Roman" w:cs="Times New Roman"/>
          <w:sz w:val="28"/>
          <w:szCs w:val="28"/>
        </w:rPr>
        <w:t xml:space="preserve">Предлагаемая программа постулирует важное значение мотивации достижения, как побудительной энергии активной деятельности человека. В результате освоения данной программы школьник может устанавливать внутренние стандарты достижения. Впоследствии личность школьника мотивируется к такому достиженческому поведению и позволяет достигать более высоких уровней мотивационной компетентности. </w:t>
      </w:r>
    </w:p>
    <w:p w14:paraId="7827D348"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Цель программы – развитие мотивации достижения школьников</w:t>
      </w:r>
      <w:r w:rsidR="007E0E89" w:rsidRPr="00A30860">
        <w:rPr>
          <w:rFonts w:ascii="Times New Roman" w:hAnsi="Times New Roman" w:cs="Times New Roman"/>
          <w:sz w:val="28"/>
          <w:szCs w:val="28"/>
        </w:rPr>
        <w:t xml:space="preserve"> подросткового периода.</w:t>
      </w:r>
      <w:r w:rsidRPr="00A30860">
        <w:rPr>
          <w:rFonts w:ascii="Times New Roman" w:hAnsi="Times New Roman" w:cs="Times New Roman"/>
          <w:sz w:val="28"/>
          <w:szCs w:val="28"/>
        </w:rPr>
        <w:t xml:space="preserve"> </w:t>
      </w:r>
    </w:p>
    <w:p w14:paraId="2AE177F4"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Задачи программы:</w:t>
      </w:r>
    </w:p>
    <w:p w14:paraId="26C39CCA" w14:textId="77777777" w:rsidR="00E96A18" w:rsidRPr="00A30860" w:rsidRDefault="00E96A18" w:rsidP="004048D7">
      <w:pPr>
        <w:numPr>
          <w:ilvl w:val="0"/>
          <w:numId w:val="8"/>
        </w:numPr>
        <w:shd w:val="clear" w:color="auto" w:fill="FFFFFF"/>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Повышение уровня мотивации достижения, с учетом сбалансированного развития когнитивной, эмоционально-ценностной и поведенческой ее составляющих.</w:t>
      </w:r>
    </w:p>
    <w:p w14:paraId="3962C05C" w14:textId="77777777" w:rsidR="00E96A18" w:rsidRPr="00A30860" w:rsidRDefault="00E96A18" w:rsidP="004048D7">
      <w:pPr>
        <w:numPr>
          <w:ilvl w:val="0"/>
          <w:numId w:val="8"/>
        </w:numPr>
        <w:shd w:val="clear" w:color="auto" w:fill="FFFFFF"/>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Развитие потребности в достижении, через преобладание у школьника мотивации достижения успеха над мотивацией избегания неуспеха и неудачи.</w:t>
      </w:r>
    </w:p>
    <w:p w14:paraId="1C7A4E22" w14:textId="77777777" w:rsidR="00E96A18" w:rsidRPr="00A30860" w:rsidRDefault="00E96A18" w:rsidP="004048D7">
      <w:pPr>
        <w:numPr>
          <w:ilvl w:val="0"/>
          <w:numId w:val="8"/>
        </w:numPr>
        <w:shd w:val="clear" w:color="auto" w:fill="FFFFFF"/>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Повышение личностных ресурсов саморазвития и самоактуализации.</w:t>
      </w:r>
    </w:p>
    <w:p w14:paraId="1B14377C" w14:textId="77777777" w:rsidR="00E96A18" w:rsidRPr="00A30860" w:rsidRDefault="00E96A18" w:rsidP="004048D7">
      <w:pPr>
        <w:numPr>
          <w:ilvl w:val="0"/>
          <w:numId w:val="8"/>
        </w:numPr>
        <w:shd w:val="clear" w:color="auto" w:fill="FFFFFF"/>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Научить использовать мотивационные стратегии, направленные на достижение.</w:t>
      </w:r>
    </w:p>
    <w:p w14:paraId="71A14E4F" w14:textId="77777777" w:rsidR="00E96A18" w:rsidRPr="00A30860" w:rsidRDefault="00E96A18" w:rsidP="004048D7">
      <w:pPr>
        <w:numPr>
          <w:ilvl w:val="0"/>
          <w:numId w:val="8"/>
        </w:numPr>
        <w:shd w:val="clear" w:color="auto" w:fill="FFFFFF"/>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Развить навыки осознанного планирования и мотивационной саморегуляции.</w:t>
      </w:r>
    </w:p>
    <w:p w14:paraId="54462ABA"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
          <w:sz w:val="28"/>
          <w:szCs w:val="28"/>
        </w:rPr>
        <w:t xml:space="preserve"> </w:t>
      </w:r>
      <w:r w:rsidRPr="00A30860">
        <w:rPr>
          <w:rFonts w:ascii="Times New Roman" w:hAnsi="Times New Roman" w:cs="Times New Roman"/>
          <w:sz w:val="28"/>
          <w:szCs w:val="28"/>
        </w:rPr>
        <w:t>Настоящая программа рассчитана на 60 часов. Программа содержит один ознакомительный (3часа) и двух основных блока: мотивационный - формирующий (30 часов) и блок мотивационного балансирования (27 часов).</w:t>
      </w:r>
    </w:p>
    <w:p w14:paraId="22E20F7E"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основном программа была рассчитана на экспериментальные группы, у которых в ходе констатирующего эксперимента были обнаружены: повышенная внешняя учебно-познавательная мотивация, низкий показатель мотивации </w:t>
      </w:r>
      <w:r w:rsidRPr="00A30860">
        <w:rPr>
          <w:rFonts w:ascii="Times New Roman" w:hAnsi="Times New Roman" w:cs="Times New Roman"/>
          <w:sz w:val="28"/>
          <w:szCs w:val="28"/>
        </w:rPr>
        <w:lastRenderedPageBreak/>
        <w:t>достижения успеха, высокий уровень мотивации избегания неуспеха и неудачи, низкий самоактуализационный потенциал, слабая выраженность мотивационных стратегий.</w:t>
      </w:r>
    </w:p>
    <w:p w14:paraId="55791A28" w14:textId="77777777" w:rsidR="00E96A18" w:rsidRPr="00A30860" w:rsidRDefault="00E96A18" w:rsidP="004048D7">
      <w:pPr>
        <w:shd w:val="clear" w:color="auto" w:fill="FFFFFF"/>
        <w:tabs>
          <w:tab w:val="left" w:pos="567"/>
        </w:tabs>
        <w:spacing w:after="0" w:line="240" w:lineRule="auto"/>
        <w:ind w:firstLine="567"/>
        <w:jc w:val="center"/>
        <w:rPr>
          <w:rFonts w:ascii="Times New Roman" w:hAnsi="Times New Roman" w:cs="Times New Roman"/>
          <w:sz w:val="28"/>
          <w:szCs w:val="28"/>
          <w:u w:val="single"/>
        </w:rPr>
      </w:pPr>
      <w:r w:rsidRPr="00A30860">
        <w:rPr>
          <w:rFonts w:ascii="Times New Roman" w:hAnsi="Times New Roman" w:cs="Times New Roman"/>
          <w:sz w:val="28"/>
          <w:szCs w:val="28"/>
          <w:u w:val="single"/>
        </w:rPr>
        <w:t>Организация работы с экспериментальной группой школьников.</w:t>
      </w:r>
    </w:p>
    <w:p w14:paraId="21ED5204" w14:textId="77777777" w:rsidR="006172A9"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На первом этапе ознакомительного и мотивационного - формирующего тренинга предполагал формирование когнитивной составляющей мотивации достижения. На данном этапе испытуемые экспериментальных групп получали информативный материал, направленный на ознакомление школьников с концепцией мотивации достижения. Занятия были как теоретические, так практического характера – дискуссии, диспуты, проектная групповая работа. Практические занятия для респондентов экспериментальных групп были насыщены подготовкой ознакомительного материала о поведенческой составляющей персонажей, известных большими жизненными достижениями успеха, рассказами и нарративами о тех трудностях, которые ими были преодолены, также нельзя оставлять в стороне примеры персонажей, которые в своей жизни взяли мотивационную стратегию</w:t>
      </w:r>
      <w:r w:rsidR="00A66DE3" w:rsidRPr="00A30860">
        <w:rPr>
          <w:rFonts w:ascii="Times New Roman" w:hAnsi="Times New Roman" w:cs="Times New Roman"/>
          <w:sz w:val="28"/>
          <w:szCs w:val="28"/>
        </w:rPr>
        <w:t xml:space="preserve"> избегания неуспеха и неудач.  </w:t>
      </w:r>
      <w:r w:rsidRPr="00A30860">
        <w:rPr>
          <w:rFonts w:ascii="Times New Roman" w:hAnsi="Times New Roman" w:cs="Times New Roman"/>
          <w:sz w:val="28"/>
          <w:szCs w:val="28"/>
        </w:rPr>
        <w:t xml:space="preserve">Занятия </w:t>
      </w:r>
      <w:r w:rsidR="00A66DE3" w:rsidRPr="00A30860">
        <w:rPr>
          <w:rFonts w:ascii="Times New Roman" w:hAnsi="Times New Roman" w:cs="Times New Roman"/>
          <w:sz w:val="28"/>
          <w:szCs w:val="28"/>
        </w:rPr>
        <w:t xml:space="preserve">по программе </w:t>
      </w:r>
      <w:r w:rsidRPr="00A30860">
        <w:rPr>
          <w:rFonts w:ascii="Times New Roman" w:hAnsi="Times New Roman" w:cs="Times New Roman"/>
          <w:sz w:val="28"/>
          <w:szCs w:val="28"/>
        </w:rPr>
        <w:t>были запланированы в виде курса «Основы развития мотивации достижения успеха». Тем</w:t>
      </w:r>
      <w:r w:rsidR="00A66DE3" w:rsidRPr="00A30860">
        <w:rPr>
          <w:rFonts w:ascii="Times New Roman" w:hAnsi="Times New Roman" w:cs="Times New Roman"/>
          <w:sz w:val="28"/>
          <w:szCs w:val="28"/>
        </w:rPr>
        <w:t xml:space="preserve">атика </w:t>
      </w:r>
      <w:r w:rsidR="006D3A89" w:rsidRPr="00A30860">
        <w:rPr>
          <w:rFonts w:ascii="Times New Roman" w:hAnsi="Times New Roman" w:cs="Times New Roman"/>
          <w:sz w:val="28"/>
          <w:szCs w:val="28"/>
        </w:rPr>
        <w:t>курса показаны в таблице 19</w:t>
      </w:r>
      <w:r w:rsidR="00A66DE3" w:rsidRPr="00A30860">
        <w:rPr>
          <w:rFonts w:ascii="Times New Roman" w:hAnsi="Times New Roman" w:cs="Times New Roman"/>
          <w:sz w:val="28"/>
          <w:szCs w:val="28"/>
        </w:rPr>
        <w:t>.</w:t>
      </w:r>
    </w:p>
    <w:p w14:paraId="287022FE" w14:textId="77777777" w:rsidR="00A66DE3" w:rsidRPr="00A30860" w:rsidRDefault="00A66DE3" w:rsidP="004048D7">
      <w:pPr>
        <w:shd w:val="clear" w:color="auto" w:fill="FFFFFF"/>
        <w:tabs>
          <w:tab w:val="left" w:pos="567"/>
        </w:tabs>
        <w:spacing w:after="0" w:line="240" w:lineRule="auto"/>
        <w:ind w:firstLine="567"/>
        <w:jc w:val="both"/>
        <w:rPr>
          <w:rFonts w:ascii="Times New Roman" w:hAnsi="Times New Roman" w:cs="Times New Roman"/>
          <w:sz w:val="28"/>
          <w:szCs w:val="28"/>
        </w:rPr>
      </w:pPr>
    </w:p>
    <w:p w14:paraId="70FB454F" w14:textId="77777777" w:rsidR="006172A9" w:rsidRPr="00A30860" w:rsidRDefault="006D3A89" w:rsidP="00405B43">
      <w:pPr>
        <w:shd w:val="clear" w:color="auto" w:fill="FFFFFF"/>
        <w:tabs>
          <w:tab w:val="left" w:pos="567"/>
        </w:tabs>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t>Таблица 19</w:t>
      </w:r>
      <w:r w:rsidR="006172A9" w:rsidRPr="00A30860">
        <w:rPr>
          <w:rFonts w:ascii="Times New Roman" w:hAnsi="Times New Roman" w:cs="Times New Roman"/>
          <w:sz w:val="28"/>
          <w:szCs w:val="28"/>
        </w:rPr>
        <w:t xml:space="preserve"> – Планирование занятий «Основы развития мотивации достижения успеха школьника»</w:t>
      </w:r>
    </w:p>
    <w:p w14:paraId="257C3D6A" w14:textId="77777777" w:rsidR="00326FA0" w:rsidRPr="00A30860" w:rsidRDefault="00326FA0" w:rsidP="004048D7">
      <w:pPr>
        <w:shd w:val="clear" w:color="auto" w:fill="FFFFFF"/>
        <w:tabs>
          <w:tab w:val="left" w:pos="567"/>
        </w:tabs>
        <w:spacing w:after="0" w:line="240" w:lineRule="auto"/>
        <w:ind w:firstLine="567"/>
        <w:jc w:val="both"/>
        <w:rPr>
          <w:rFonts w:ascii="Times New Roman" w:hAnsi="Times New Roman" w:cs="Times New Roman"/>
          <w:sz w:val="28"/>
          <w:szCs w:val="28"/>
        </w:rPr>
      </w:pPr>
    </w:p>
    <w:tbl>
      <w:tblPr>
        <w:tblStyle w:val="a5"/>
        <w:tblW w:w="0" w:type="auto"/>
        <w:tblLayout w:type="fixed"/>
        <w:tblLook w:val="04A0" w:firstRow="1" w:lastRow="0" w:firstColumn="1" w:lastColumn="0" w:noHBand="0" w:noVBand="1"/>
      </w:tblPr>
      <w:tblGrid>
        <w:gridCol w:w="672"/>
        <w:gridCol w:w="4710"/>
        <w:gridCol w:w="1620"/>
        <w:gridCol w:w="2363"/>
      </w:tblGrid>
      <w:tr w:rsidR="006172A9" w:rsidRPr="00A30860" w14:paraId="1FF888A7" w14:textId="77777777" w:rsidTr="00A66DE3">
        <w:tc>
          <w:tcPr>
            <w:tcW w:w="672" w:type="dxa"/>
          </w:tcPr>
          <w:p w14:paraId="729EDC23" w14:textId="77777777" w:rsidR="006172A9" w:rsidRPr="00A30860" w:rsidRDefault="006172A9" w:rsidP="00405B43">
            <w:pPr>
              <w:tabs>
                <w:tab w:val="left" w:pos="567"/>
              </w:tabs>
              <w:spacing w:line="240" w:lineRule="auto"/>
              <w:jc w:val="both"/>
              <w:rPr>
                <w:sz w:val="26"/>
                <w:szCs w:val="26"/>
              </w:rPr>
            </w:pPr>
            <w:r w:rsidRPr="00A30860">
              <w:rPr>
                <w:sz w:val="26"/>
                <w:szCs w:val="26"/>
              </w:rPr>
              <w:t>№</w:t>
            </w:r>
          </w:p>
        </w:tc>
        <w:tc>
          <w:tcPr>
            <w:tcW w:w="4710" w:type="dxa"/>
          </w:tcPr>
          <w:p w14:paraId="53700F0B" w14:textId="77777777" w:rsidR="006172A9" w:rsidRPr="00A30860" w:rsidRDefault="006172A9" w:rsidP="004048D7">
            <w:pPr>
              <w:tabs>
                <w:tab w:val="left" w:pos="567"/>
              </w:tabs>
              <w:spacing w:line="240" w:lineRule="auto"/>
              <w:ind w:firstLine="567"/>
              <w:jc w:val="both"/>
              <w:rPr>
                <w:sz w:val="26"/>
                <w:szCs w:val="26"/>
              </w:rPr>
            </w:pPr>
            <w:r w:rsidRPr="00A30860">
              <w:rPr>
                <w:sz w:val="26"/>
                <w:szCs w:val="26"/>
              </w:rPr>
              <w:t>Темы</w:t>
            </w:r>
          </w:p>
        </w:tc>
        <w:tc>
          <w:tcPr>
            <w:tcW w:w="1620" w:type="dxa"/>
          </w:tcPr>
          <w:p w14:paraId="0CFDFB3B" w14:textId="77777777" w:rsidR="006172A9" w:rsidRPr="00A30860" w:rsidRDefault="006172A9" w:rsidP="00405B43">
            <w:pPr>
              <w:tabs>
                <w:tab w:val="left" w:pos="567"/>
              </w:tabs>
              <w:spacing w:line="240" w:lineRule="auto"/>
              <w:jc w:val="both"/>
              <w:rPr>
                <w:sz w:val="26"/>
                <w:szCs w:val="26"/>
              </w:rPr>
            </w:pPr>
            <w:r w:rsidRPr="00A30860">
              <w:rPr>
                <w:sz w:val="26"/>
                <w:szCs w:val="26"/>
              </w:rPr>
              <w:t>Теоретический курс</w:t>
            </w:r>
          </w:p>
        </w:tc>
        <w:tc>
          <w:tcPr>
            <w:tcW w:w="2363" w:type="dxa"/>
          </w:tcPr>
          <w:p w14:paraId="069BBEEF" w14:textId="77777777" w:rsidR="006172A9" w:rsidRPr="00A30860" w:rsidRDefault="006172A9" w:rsidP="00405B43">
            <w:pPr>
              <w:tabs>
                <w:tab w:val="left" w:pos="567"/>
              </w:tabs>
              <w:spacing w:line="240" w:lineRule="auto"/>
              <w:jc w:val="both"/>
              <w:rPr>
                <w:sz w:val="26"/>
                <w:szCs w:val="26"/>
              </w:rPr>
            </w:pPr>
            <w:r w:rsidRPr="00A30860">
              <w:rPr>
                <w:sz w:val="26"/>
                <w:szCs w:val="26"/>
              </w:rPr>
              <w:t>Практический курс</w:t>
            </w:r>
          </w:p>
        </w:tc>
      </w:tr>
      <w:tr w:rsidR="00326FA0" w:rsidRPr="00A30860" w14:paraId="425690A1" w14:textId="77777777" w:rsidTr="00A66DE3">
        <w:tc>
          <w:tcPr>
            <w:tcW w:w="672" w:type="dxa"/>
          </w:tcPr>
          <w:p w14:paraId="1A9C77C7" w14:textId="0DF74589" w:rsidR="00326FA0" w:rsidRPr="00A30860" w:rsidRDefault="00326FA0" w:rsidP="00405B43">
            <w:pPr>
              <w:tabs>
                <w:tab w:val="left" w:pos="567"/>
              </w:tabs>
              <w:spacing w:line="240" w:lineRule="auto"/>
              <w:jc w:val="center"/>
              <w:rPr>
                <w:sz w:val="26"/>
                <w:szCs w:val="26"/>
              </w:rPr>
            </w:pPr>
            <w:r w:rsidRPr="00A30860">
              <w:rPr>
                <w:sz w:val="26"/>
                <w:szCs w:val="26"/>
              </w:rPr>
              <w:t>1</w:t>
            </w:r>
          </w:p>
        </w:tc>
        <w:tc>
          <w:tcPr>
            <w:tcW w:w="4710" w:type="dxa"/>
          </w:tcPr>
          <w:p w14:paraId="7FABD00D" w14:textId="62335276" w:rsidR="00326FA0" w:rsidRPr="00A30860" w:rsidRDefault="00326FA0" w:rsidP="00405B43">
            <w:pPr>
              <w:tabs>
                <w:tab w:val="left" w:pos="567"/>
              </w:tabs>
              <w:spacing w:line="240" w:lineRule="auto"/>
              <w:ind w:firstLine="567"/>
              <w:jc w:val="center"/>
              <w:rPr>
                <w:sz w:val="26"/>
                <w:szCs w:val="26"/>
              </w:rPr>
            </w:pPr>
            <w:r w:rsidRPr="00A30860">
              <w:rPr>
                <w:sz w:val="26"/>
                <w:szCs w:val="26"/>
              </w:rPr>
              <w:t>2</w:t>
            </w:r>
          </w:p>
        </w:tc>
        <w:tc>
          <w:tcPr>
            <w:tcW w:w="1620" w:type="dxa"/>
          </w:tcPr>
          <w:p w14:paraId="7D597CDA" w14:textId="65EF73D3" w:rsidR="00326FA0" w:rsidRPr="00A30860" w:rsidRDefault="00326FA0" w:rsidP="00405B43">
            <w:pPr>
              <w:tabs>
                <w:tab w:val="left" w:pos="567"/>
              </w:tabs>
              <w:spacing w:line="240" w:lineRule="auto"/>
              <w:ind w:firstLine="567"/>
              <w:jc w:val="center"/>
              <w:rPr>
                <w:sz w:val="26"/>
                <w:szCs w:val="26"/>
              </w:rPr>
            </w:pPr>
            <w:r w:rsidRPr="00A30860">
              <w:rPr>
                <w:sz w:val="26"/>
                <w:szCs w:val="26"/>
              </w:rPr>
              <w:t>3</w:t>
            </w:r>
          </w:p>
        </w:tc>
        <w:tc>
          <w:tcPr>
            <w:tcW w:w="2363" w:type="dxa"/>
          </w:tcPr>
          <w:p w14:paraId="6D17BA64" w14:textId="2E3B4244" w:rsidR="00326FA0" w:rsidRPr="00A30860" w:rsidRDefault="00326FA0" w:rsidP="00405B43">
            <w:pPr>
              <w:tabs>
                <w:tab w:val="left" w:pos="567"/>
              </w:tabs>
              <w:spacing w:line="240" w:lineRule="auto"/>
              <w:ind w:firstLine="567"/>
              <w:jc w:val="center"/>
              <w:rPr>
                <w:sz w:val="26"/>
                <w:szCs w:val="26"/>
              </w:rPr>
            </w:pPr>
            <w:r w:rsidRPr="00A30860">
              <w:rPr>
                <w:sz w:val="26"/>
                <w:szCs w:val="26"/>
              </w:rPr>
              <w:t>4</w:t>
            </w:r>
          </w:p>
        </w:tc>
      </w:tr>
      <w:tr w:rsidR="006172A9" w:rsidRPr="00A30860" w14:paraId="5090CA6C" w14:textId="77777777" w:rsidTr="00A66DE3">
        <w:tc>
          <w:tcPr>
            <w:tcW w:w="672" w:type="dxa"/>
          </w:tcPr>
          <w:p w14:paraId="1C9F407E" w14:textId="77777777" w:rsidR="006172A9" w:rsidRPr="00A30860" w:rsidRDefault="006172A9" w:rsidP="00405B43">
            <w:pPr>
              <w:tabs>
                <w:tab w:val="left" w:pos="567"/>
              </w:tabs>
              <w:spacing w:line="240" w:lineRule="auto"/>
              <w:jc w:val="both"/>
              <w:rPr>
                <w:sz w:val="26"/>
                <w:szCs w:val="26"/>
              </w:rPr>
            </w:pPr>
            <w:r w:rsidRPr="00A30860">
              <w:rPr>
                <w:sz w:val="26"/>
                <w:szCs w:val="26"/>
              </w:rPr>
              <w:t>1</w:t>
            </w:r>
          </w:p>
        </w:tc>
        <w:tc>
          <w:tcPr>
            <w:tcW w:w="4710" w:type="dxa"/>
          </w:tcPr>
          <w:p w14:paraId="66330A1A" w14:textId="77777777" w:rsidR="006172A9" w:rsidRDefault="006172A9" w:rsidP="00405B43">
            <w:pPr>
              <w:tabs>
                <w:tab w:val="left" w:pos="567"/>
              </w:tabs>
              <w:spacing w:line="240" w:lineRule="auto"/>
              <w:ind w:firstLine="60"/>
              <w:jc w:val="both"/>
              <w:rPr>
                <w:sz w:val="26"/>
                <w:szCs w:val="26"/>
              </w:rPr>
            </w:pPr>
            <w:r w:rsidRPr="00A30860">
              <w:rPr>
                <w:sz w:val="26"/>
                <w:szCs w:val="26"/>
              </w:rPr>
              <w:t>Мотивация достижения – значения для личности человека и история изучения</w:t>
            </w:r>
          </w:p>
          <w:p w14:paraId="2479E2BD" w14:textId="21AC3326" w:rsidR="00405B43" w:rsidRPr="00A30860" w:rsidRDefault="00405B43" w:rsidP="00405B43">
            <w:pPr>
              <w:tabs>
                <w:tab w:val="left" w:pos="567"/>
              </w:tabs>
              <w:spacing w:line="240" w:lineRule="auto"/>
              <w:ind w:firstLine="60"/>
              <w:jc w:val="both"/>
              <w:rPr>
                <w:sz w:val="26"/>
                <w:szCs w:val="26"/>
              </w:rPr>
            </w:pPr>
          </w:p>
        </w:tc>
        <w:tc>
          <w:tcPr>
            <w:tcW w:w="1620" w:type="dxa"/>
          </w:tcPr>
          <w:p w14:paraId="72FC32A4" w14:textId="77777777" w:rsidR="006172A9" w:rsidRPr="00A30860" w:rsidRDefault="006172A9" w:rsidP="00405B43">
            <w:pPr>
              <w:tabs>
                <w:tab w:val="left" w:pos="567"/>
              </w:tabs>
              <w:spacing w:line="240" w:lineRule="auto"/>
              <w:ind w:firstLine="60"/>
              <w:jc w:val="both"/>
              <w:rPr>
                <w:sz w:val="26"/>
                <w:szCs w:val="26"/>
              </w:rPr>
            </w:pPr>
            <w:r w:rsidRPr="00A30860">
              <w:rPr>
                <w:sz w:val="26"/>
                <w:szCs w:val="26"/>
              </w:rPr>
              <w:t>Лекция</w:t>
            </w:r>
          </w:p>
        </w:tc>
        <w:tc>
          <w:tcPr>
            <w:tcW w:w="2363" w:type="dxa"/>
          </w:tcPr>
          <w:p w14:paraId="502FB071" w14:textId="77777777" w:rsidR="006172A9" w:rsidRPr="00A30860" w:rsidRDefault="006172A9" w:rsidP="00405B43">
            <w:pPr>
              <w:tabs>
                <w:tab w:val="left" w:pos="567"/>
              </w:tabs>
              <w:spacing w:line="240" w:lineRule="auto"/>
              <w:ind w:firstLine="60"/>
              <w:jc w:val="both"/>
              <w:rPr>
                <w:sz w:val="26"/>
                <w:szCs w:val="26"/>
              </w:rPr>
            </w:pPr>
            <w:r w:rsidRPr="00A30860">
              <w:rPr>
                <w:sz w:val="26"/>
                <w:szCs w:val="26"/>
              </w:rPr>
              <w:t xml:space="preserve">Дискуссии </w:t>
            </w:r>
          </w:p>
        </w:tc>
      </w:tr>
      <w:tr w:rsidR="006172A9" w:rsidRPr="00A30860" w14:paraId="778FB830" w14:textId="77777777" w:rsidTr="00A66DE3">
        <w:tc>
          <w:tcPr>
            <w:tcW w:w="672" w:type="dxa"/>
          </w:tcPr>
          <w:p w14:paraId="5DB2763C" w14:textId="77777777" w:rsidR="006172A9" w:rsidRPr="00A30860" w:rsidRDefault="006172A9" w:rsidP="00405B43">
            <w:pPr>
              <w:tabs>
                <w:tab w:val="left" w:pos="567"/>
              </w:tabs>
              <w:spacing w:line="240" w:lineRule="auto"/>
              <w:jc w:val="both"/>
              <w:rPr>
                <w:sz w:val="26"/>
                <w:szCs w:val="26"/>
              </w:rPr>
            </w:pPr>
            <w:r w:rsidRPr="00A30860">
              <w:rPr>
                <w:sz w:val="26"/>
                <w:szCs w:val="26"/>
              </w:rPr>
              <w:t>2</w:t>
            </w:r>
          </w:p>
        </w:tc>
        <w:tc>
          <w:tcPr>
            <w:tcW w:w="4710" w:type="dxa"/>
          </w:tcPr>
          <w:p w14:paraId="737AA568" w14:textId="77777777" w:rsidR="00071D40" w:rsidRPr="00A30860" w:rsidRDefault="00071D40" w:rsidP="00405B43">
            <w:pPr>
              <w:tabs>
                <w:tab w:val="left" w:pos="567"/>
              </w:tabs>
              <w:spacing w:line="240" w:lineRule="auto"/>
              <w:ind w:firstLine="60"/>
              <w:jc w:val="both"/>
              <w:rPr>
                <w:sz w:val="26"/>
                <w:szCs w:val="26"/>
              </w:rPr>
            </w:pPr>
          </w:p>
          <w:p w14:paraId="226ED64F" w14:textId="0DC2566F" w:rsidR="006172A9" w:rsidRPr="00A30860" w:rsidRDefault="006172A9" w:rsidP="00405B43">
            <w:pPr>
              <w:tabs>
                <w:tab w:val="left" w:pos="567"/>
              </w:tabs>
              <w:spacing w:line="240" w:lineRule="auto"/>
              <w:ind w:firstLine="60"/>
              <w:jc w:val="both"/>
              <w:rPr>
                <w:sz w:val="26"/>
                <w:szCs w:val="26"/>
              </w:rPr>
            </w:pPr>
            <w:r w:rsidRPr="00A30860">
              <w:rPr>
                <w:sz w:val="26"/>
                <w:szCs w:val="26"/>
              </w:rPr>
              <w:t xml:space="preserve">Особенности мотивационной сферы и структуры современного школьника </w:t>
            </w:r>
          </w:p>
        </w:tc>
        <w:tc>
          <w:tcPr>
            <w:tcW w:w="1620" w:type="dxa"/>
          </w:tcPr>
          <w:p w14:paraId="11204781" w14:textId="77777777" w:rsidR="006172A9" w:rsidRPr="00A30860" w:rsidRDefault="006172A9" w:rsidP="00405B43">
            <w:pPr>
              <w:tabs>
                <w:tab w:val="left" w:pos="567"/>
              </w:tabs>
              <w:spacing w:line="240" w:lineRule="auto"/>
              <w:ind w:firstLine="60"/>
              <w:jc w:val="both"/>
              <w:rPr>
                <w:sz w:val="26"/>
                <w:szCs w:val="26"/>
              </w:rPr>
            </w:pPr>
            <w:r w:rsidRPr="00A30860">
              <w:rPr>
                <w:sz w:val="26"/>
                <w:szCs w:val="26"/>
              </w:rPr>
              <w:t>Лекция</w:t>
            </w:r>
          </w:p>
        </w:tc>
        <w:tc>
          <w:tcPr>
            <w:tcW w:w="2363" w:type="dxa"/>
          </w:tcPr>
          <w:p w14:paraId="1E63D930" w14:textId="77777777" w:rsidR="006172A9" w:rsidRPr="00A30860" w:rsidRDefault="006172A9" w:rsidP="00405B43">
            <w:pPr>
              <w:tabs>
                <w:tab w:val="left" w:pos="567"/>
              </w:tabs>
              <w:spacing w:line="240" w:lineRule="auto"/>
              <w:ind w:firstLine="60"/>
              <w:jc w:val="both"/>
              <w:rPr>
                <w:sz w:val="26"/>
                <w:szCs w:val="26"/>
              </w:rPr>
            </w:pPr>
            <w:r w:rsidRPr="00A30860">
              <w:rPr>
                <w:sz w:val="26"/>
                <w:szCs w:val="26"/>
              </w:rPr>
              <w:t xml:space="preserve">Мозговой штурм </w:t>
            </w:r>
          </w:p>
        </w:tc>
      </w:tr>
      <w:tr w:rsidR="006172A9" w:rsidRPr="00A30860" w14:paraId="631B37FE" w14:textId="77777777" w:rsidTr="00A66DE3">
        <w:tc>
          <w:tcPr>
            <w:tcW w:w="672" w:type="dxa"/>
          </w:tcPr>
          <w:p w14:paraId="5F99FAA7" w14:textId="77777777" w:rsidR="006172A9" w:rsidRPr="00A30860" w:rsidRDefault="006172A9" w:rsidP="00405B43">
            <w:pPr>
              <w:tabs>
                <w:tab w:val="left" w:pos="567"/>
              </w:tabs>
              <w:spacing w:line="240" w:lineRule="auto"/>
              <w:jc w:val="both"/>
              <w:rPr>
                <w:sz w:val="26"/>
                <w:szCs w:val="26"/>
              </w:rPr>
            </w:pPr>
            <w:r w:rsidRPr="00A30860">
              <w:rPr>
                <w:sz w:val="26"/>
                <w:szCs w:val="26"/>
              </w:rPr>
              <w:t>3</w:t>
            </w:r>
          </w:p>
        </w:tc>
        <w:tc>
          <w:tcPr>
            <w:tcW w:w="4710" w:type="dxa"/>
          </w:tcPr>
          <w:p w14:paraId="2A5158A4" w14:textId="77777777" w:rsidR="00071D40" w:rsidRPr="00A30860" w:rsidRDefault="00071D40" w:rsidP="00405B43">
            <w:pPr>
              <w:tabs>
                <w:tab w:val="left" w:pos="567"/>
              </w:tabs>
              <w:spacing w:line="240" w:lineRule="auto"/>
              <w:ind w:firstLine="60"/>
              <w:jc w:val="both"/>
              <w:rPr>
                <w:sz w:val="26"/>
                <w:szCs w:val="26"/>
              </w:rPr>
            </w:pPr>
          </w:p>
          <w:p w14:paraId="3131C431" w14:textId="2748AE3E" w:rsidR="006172A9" w:rsidRPr="00A30860" w:rsidRDefault="006172A9" w:rsidP="00405B43">
            <w:pPr>
              <w:tabs>
                <w:tab w:val="left" w:pos="567"/>
              </w:tabs>
              <w:spacing w:line="240" w:lineRule="auto"/>
              <w:ind w:firstLine="60"/>
              <w:jc w:val="both"/>
              <w:rPr>
                <w:sz w:val="26"/>
                <w:szCs w:val="26"/>
              </w:rPr>
            </w:pPr>
            <w:r w:rsidRPr="00A30860">
              <w:rPr>
                <w:sz w:val="26"/>
                <w:szCs w:val="26"/>
              </w:rPr>
              <w:t>Самоактуализация и самопознание в школьном возрасте</w:t>
            </w:r>
          </w:p>
        </w:tc>
        <w:tc>
          <w:tcPr>
            <w:tcW w:w="1620" w:type="dxa"/>
          </w:tcPr>
          <w:p w14:paraId="5D405860" w14:textId="77777777" w:rsidR="006172A9" w:rsidRPr="00A30860" w:rsidRDefault="006172A9" w:rsidP="00405B43">
            <w:pPr>
              <w:tabs>
                <w:tab w:val="left" w:pos="567"/>
              </w:tabs>
              <w:spacing w:line="240" w:lineRule="auto"/>
              <w:ind w:firstLine="60"/>
              <w:jc w:val="both"/>
              <w:rPr>
                <w:sz w:val="26"/>
                <w:szCs w:val="26"/>
              </w:rPr>
            </w:pPr>
            <w:r w:rsidRPr="00A30860">
              <w:rPr>
                <w:sz w:val="26"/>
                <w:szCs w:val="26"/>
              </w:rPr>
              <w:t>Лекция</w:t>
            </w:r>
          </w:p>
        </w:tc>
        <w:tc>
          <w:tcPr>
            <w:tcW w:w="2363" w:type="dxa"/>
          </w:tcPr>
          <w:p w14:paraId="088B4D25" w14:textId="77777777" w:rsidR="006172A9" w:rsidRPr="00A30860" w:rsidRDefault="006172A9" w:rsidP="00405B43">
            <w:pPr>
              <w:tabs>
                <w:tab w:val="left" w:pos="567"/>
              </w:tabs>
              <w:spacing w:line="240" w:lineRule="auto"/>
              <w:ind w:firstLine="60"/>
              <w:jc w:val="both"/>
              <w:rPr>
                <w:sz w:val="26"/>
                <w:szCs w:val="26"/>
              </w:rPr>
            </w:pPr>
            <w:r w:rsidRPr="00A30860">
              <w:rPr>
                <w:sz w:val="26"/>
                <w:szCs w:val="26"/>
              </w:rPr>
              <w:t>Творческий поиск</w:t>
            </w:r>
          </w:p>
        </w:tc>
      </w:tr>
      <w:tr w:rsidR="006172A9" w:rsidRPr="00A30860" w14:paraId="0FC27058" w14:textId="77777777" w:rsidTr="00A66DE3">
        <w:tc>
          <w:tcPr>
            <w:tcW w:w="672" w:type="dxa"/>
          </w:tcPr>
          <w:p w14:paraId="263FE3EA" w14:textId="77777777" w:rsidR="006172A9" w:rsidRPr="00A30860" w:rsidRDefault="006172A9" w:rsidP="00405B43">
            <w:pPr>
              <w:tabs>
                <w:tab w:val="left" w:pos="567"/>
              </w:tabs>
              <w:spacing w:line="240" w:lineRule="auto"/>
              <w:jc w:val="both"/>
              <w:rPr>
                <w:sz w:val="26"/>
                <w:szCs w:val="26"/>
              </w:rPr>
            </w:pPr>
            <w:r w:rsidRPr="00A30860">
              <w:rPr>
                <w:sz w:val="26"/>
                <w:szCs w:val="26"/>
              </w:rPr>
              <w:t>4</w:t>
            </w:r>
          </w:p>
        </w:tc>
        <w:tc>
          <w:tcPr>
            <w:tcW w:w="4710" w:type="dxa"/>
          </w:tcPr>
          <w:p w14:paraId="5DC0C9B5" w14:textId="77777777" w:rsidR="006172A9" w:rsidRDefault="006172A9" w:rsidP="00405B43">
            <w:pPr>
              <w:tabs>
                <w:tab w:val="left" w:pos="567"/>
              </w:tabs>
              <w:spacing w:line="240" w:lineRule="auto"/>
              <w:ind w:firstLine="60"/>
              <w:jc w:val="both"/>
              <w:rPr>
                <w:sz w:val="26"/>
                <w:szCs w:val="26"/>
              </w:rPr>
            </w:pPr>
            <w:r w:rsidRPr="00A30860">
              <w:rPr>
                <w:sz w:val="26"/>
                <w:szCs w:val="26"/>
              </w:rPr>
              <w:t>Подлинные достиженческие биографии известных отечественных и зарубежных героев</w:t>
            </w:r>
          </w:p>
          <w:p w14:paraId="7C175D46" w14:textId="4F71D9E3" w:rsidR="00405B43" w:rsidRPr="00A30860" w:rsidRDefault="00405B43" w:rsidP="00405B43">
            <w:pPr>
              <w:tabs>
                <w:tab w:val="left" w:pos="567"/>
              </w:tabs>
              <w:spacing w:line="240" w:lineRule="auto"/>
              <w:ind w:firstLine="60"/>
              <w:jc w:val="both"/>
              <w:rPr>
                <w:sz w:val="26"/>
                <w:szCs w:val="26"/>
              </w:rPr>
            </w:pPr>
          </w:p>
        </w:tc>
        <w:tc>
          <w:tcPr>
            <w:tcW w:w="1620" w:type="dxa"/>
          </w:tcPr>
          <w:p w14:paraId="27623B65" w14:textId="77777777" w:rsidR="006172A9" w:rsidRPr="00A30860" w:rsidRDefault="006172A9" w:rsidP="00405B43">
            <w:pPr>
              <w:tabs>
                <w:tab w:val="left" w:pos="567"/>
              </w:tabs>
              <w:spacing w:line="240" w:lineRule="auto"/>
              <w:ind w:firstLine="60"/>
              <w:jc w:val="both"/>
              <w:rPr>
                <w:sz w:val="26"/>
                <w:szCs w:val="26"/>
              </w:rPr>
            </w:pPr>
            <w:r w:rsidRPr="00A30860">
              <w:rPr>
                <w:sz w:val="26"/>
                <w:szCs w:val="26"/>
              </w:rPr>
              <w:t>Лекция</w:t>
            </w:r>
          </w:p>
        </w:tc>
        <w:tc>
          <w:tcPr>
            <w:tcW w:w="2363" w:type="dxa"/>
          </w:tcPr>
          <w:p w14:paraId="7E8D59FE" w14:textId="77777777" w:rsidR="006172A9" w:rsidRPr="00A30860" w:rsidRDefault="006172A9" w:rsidP="00405B43">
            <w:pPr>
              <w:tabs>
                <w:tab w:val="left" w:pos="567"/>
              </w:tabs>
              <w:spacing w:line="240" w:lineRule="auto"/>
              <w:ind w:firstLine="60"/>
              <w:jc w:val="both"/>
              <w:rPr>
                <w:sz w:val="26"/>
                <w:szCs w:val="26"/>
              </w:rPr>
            </w:pPr>
            <w:r w:rsidRPr="00A30860">
              <w:rPr>
                <w:sz w:val="26"/>
                <w:szCs w:val="26"/>
              </w:rPr>
              <w:t xml:space="preserve">Моделирование </w:t>
            </w:r>
          </w:p>
        </w:tc>
      </w:tr>
      <w:tr w:rsidR="006172A9" w:rsidRPr="00A30860" w14:paraId="2BB16463" w14:textId="77777777" w:rsidTr="00F52707">
        <w:tc>
          <w:tcPr>
            <w:tcW w:w="672" w:type="dxa"/>
            <w:tcBorders>
              <w:bottom w:val="nil"/>
            </w:tcBorders>
          </w:tcPr>
          <w:p w14:paraId="315C983E" w14:textId="77777777" w:rsidR="006172A9" w:rsidRPr="00A30860" w:rsidRDefault="006172A9" w:rsidP="00405B43">
            <w:pPr>
              <w:tabs>
                <w:tab w:val="left" w:pos="567"/>
              </w:tabs>
              <w:spacing w:line="240" w:lineRule="auto"/>
              <w:jc w:val="both"/>
              <w:rPr>
                <w:sz w:val="26"/>
                <w:szCs w:val="26"/>
              </w:rPr>
            </w:pPr>
            <w:r w:rsidRPr="00A30860">
              <w:rPr>
                <w:sz w:val="26"/>
                <w:szCs w:val="26"/>
              </w:rPr>
              <w:t>5</w:t>
            </w:r>
          </w:p>
        </w:tc>
        <w:tc>
          <w:tcPr>
            <w:tcW w:w="4710" w:type="dxa"/>
            <w:tcBorders>
              <w:bottom w:val="nil"/>
            </w:tcBorders>
          </w:tcPr>
          <w:p w14:paraId="4C509B80" w14:textId="63A2A2F2" w:rsidR="006172A9" w:rsidRPr="00A30860" w:rsidRDefault="006172A9" w:rsidP="00405B43">
            <w:pPr>
              <w:tabs>
                <w:tab w:val="left" w:pos="567"/>
              </w:tabs>
              <w:spacing w:line="240" w:lineRule="auto"/>
              <w:ind w:firstLine="60"/>
              <w:jc w:val="both"/>
              <w:rPr>
                <w:sz w:val="26"/>
                <w:szCs w:val="26"/>
              </w:rPr>
            </w:pPr>
            <w:r w:rsidRPr="00A30860">
              <w:rPr>
                <w:sz w:val="26"/>
                <w:szCs w:val="26"/>
              </w:rPr>
              <w:t xml:space="preserve">Литературные популярные герои романов и бестселлеров и их подвиги. </w:t>
            </w:r>
          </w:p>
          <w:p w14:paraId="4FF1986C" w14:textId="77777777" w:rsidR="00071D40" w:rsidRDefault="00071D40" w:rsidP="00405B43">
            <w:pPr>
              <w:tabs>
                <w:tab w:val="left" w:pos="567"/>
              </w:tabs>
              <w:spacing w:line="240" w:lineRule="auto"/>
              <w:ind w:firstLine="60"/>
              <w:jc w:val="both"/>
              <w:rPr>
                <w:sz w:val="26"/>
                <w:szCs w:val="26"/>
              </w:rPr>
            </w:pPr>
          </w:p>
          <w:p w14:paraId="484945CF" w14:textId="48070257" w:rsidR="00405B43" w:rsidRPr="00A30860" w:rsidRDefault="00405B43" w:rsidP="00405B43">
            <w:pPr>
              <w:tabs>
                <w:tab w:val="left" w:pos="567"/>
              </w:tabs>
              <w:spacing w:line="240" w:lineRule="auto"/>
              <w:ind w:firstLine="60"/>
              <w:jc w:val="both"/>
              <w:rPr>
                <w:sz w:val="26"/>
                <w:szCs w:val="26"/>
              </w:rPr>
            </w:pPr>
          </w:p>
        </w:tc>
        <w:tc>
          <w:tcPr>
            <w:tcW w:w="1620" w:type="dxa"/>
            <w:tcBorders>
              <w:bottom w:val="nil"/>
            </w:tcBorders>
          </w:tcPr>
          <w:p w14:paraId="3E07F462" w14:textId="77777777" w:rsidR="006172A9" w:rsidRPr="00A30860" w:rsidRDefault="006172A9" w:rsidP="00405B43">
            <w:pPr>
              <w:tabs>
                <w:tab w:val="left" w:pos="567"/>
              </w:tabs>
              <w:spacing w:line="240" w:lineRule="auto"/>
              <w:ind w:firstLine="60"/>
              <w:jc w:val="both"/>
              <w:rPr>
                <w:sz w:val="26"/>
                <w:szCs w:val="26"/>
              </w:rPr>
            </w:pPr>
            <w:r w:rsidRPr="00A30860">
              <w:rPr>
                <w:sz w:val="26"/>
                <w:szCs w:val="26"/>
              </w:rPr>
              <w:t>Лекция</w:t>
            </w:r>
          </w:p>
        </w:tc>
        <w:tc>
          <w:tcPr>
            <w:tcW w:w="2363" w:type="dxa"/>
            <w:tcBorders>
              <w:bottom w:val="nil"/>
            </w:tcBorders>
          </w:tcPr>
          <w:p w14:paraId="523739CE" w14:textId="77777777" w:rsidR="006172A9" w:rsidRPr="00A30860" w:rsidRDefault="006172A9" w:rsidP="00405B43">
            <w:pPr>
              <w:tabs>
                <w:tab w:val="left" w:pos="567"/>
              </w:tabs>
              <w:spacing w:line="240" w:lineRule="auto"/>
              <w:ind w:firstLine="60"/>
              <w:jc w:val="both"/>
              <w:rPr>
                <w:sz w:val="26"/>
                <w:szCs w:val="26"/>
              </w:rPr>
            </w:pPr>
            <w:r w:rsidRPr="00A30860">
              <w:rPr>
                <w:sz w:val="26"/>
                <w:szCs w:val="26"/>
              </w:rPr>
              <w:t>Ролевая игра</w:t>
            </w:r>
          </w:p>
        </w:tc>
      </w:tr>
      <w:tr w:rsidR="00F52707" w:rsidRPr="00A30860" w14:paraId="24382455" w14:textId="77777777" w:rsidTr="00F52707">
        <w:tc>
          <w:tcPr>
            <w:tcW w:w="9365" w:type="dxa"/>
            <w:gridSpan w:val="4"/>
            <w:tcBorders>
              <w:top w:val="nil"/>
              <w:left w:val="nil"/>
              <w:right w:val="nil"/>
            </w:tcBorders>
          </w:tcPr>
          <w:p w14:paraId="62712BC7" w14:textId="2AA95D0B" w:rsidR="00F52707" w:rsidRPr="00A30860" w:rsidRDefault="00F52707" w:rsidP="004048D7">
            <w:pPr>
              <w:tabs>
                <w:tab w:val="left" w:pos="567"/>
              </w:tabs>
              <w:spacing w:line="240" w:lineRule="auto"/>
              <w:ind w:firstLine="567"/>
              <w:rPr>
                <w:sz w:val="28"/>
                <w:szCs w:val="28"/>
              </w:rPr>
            </w:pPr>
            <w:r w:rsidRPr="00A30860">
              <w:rPr>
                <w:sz w:val="28"/>
                <w:szCs w:val="28"/>
              </w:rPr>
              <w:lastRenderedPageBreak/>
              <w:t xml:space="preserve">Продолжение таблицы 19 </w:t>
            </w:r>
          </w:p>
          <w:p w14:paraId="19065D5B" w14:textId="0EB21F8D" w:rsidR="00F52707" w:rsidRPr="00A30860" w:rsidRDefault="00F52707" w:rsidP="004048D7">
            <w:pPr>
              <w:tabs>
                <w:tab w:val="left" w:pos="567"/>
              </w:tabs>
              <w:spacing w:line="240" w:lineRule="auto"/>
              <w:ind w:firstLine="567"/>
              <w:rPr>
                <w:sz w:val="26"/>
                <w:szCs w:val="26"/>
              </w:rPr>
            </w:pPr>
          </w:p>
        </w:tc>
      </w:tr>
      <w:tr w:rsidR="00F52707" w:rsidRPr="00A30860" w14:paraId="046DBE4B" w14:textId="77777777" w:rsidTr="00A66DE3">
        <w:tc>
          <w:tcPr>
            <w:tcW w:w="672" w:type="dxa"/>
          </w:tcPr>
          <w:p w14:paraId="4941F031" w14:textId="74034462" w:rsidR="00F52707" w:rsidRPr="00A30860" w:rsidRDefault="00F52707" w:rsidP="00405B43">
            <w:pPr>
              <w:tabs>
                <w:tab w:val="left" w:pos="567"/>
              </w:tabs>
              <w:spacing w:line="240" w:lineRule="auto"/>
              <w:jc w:val="center"/>
              <w:rPr>
                <w:sz w:val="26"/>
                <w:szCs w:val="26"/>
              </w:rPr>
            </w:pPr>
            <w:r w:rsidRPr="00A30860">
              <w:rPr>
                <w:sz w:val="26"/>
                <w:szCs w:val="26"/>
              </w:rPr>
              <w:t>1</w:t>
            </w:r>
          </w:p>
        </w:tc>
        <w:tc>
          <w:tcPr>
            <w:tcW w:w="4710" w:type="dxa"/>
          </w:tcPr>
          <w:p w14:paraId="01A86145" w14:textId="3C6348E8" w:rsidR="00F52707" w:rsidRPr="00A30860" w:rsidRDefault="00F52707" w:rsidP="00405B43">
            <w:pPr>
              <w:tabs>
                <w:tab w:val="left" w:pos="567"/>
              </w:tabs>
              <w:spacing w:line="240" w:lineRule="auto"/>
              <w:ind w:firstLine="567"/>
              <w:jc w:val="center"/>
              <w:rPr>
                <w:sz w:val="26"/>
                <w:szCs w:val="26"/>
              </w:rPr>
            </w:pPr>
            <w:r w:rsidRPr="00A30860">
              <w:rPr>
                <w:sz w:val="26"/>
                <w:szCs w:val="26"/>
              </w:rPr>
              <w:t>2</w:t>
            </w:r>
          </w:p>
        </w:tc>
        <w:tc>
          <w:tcPr>
            <w:tcW w:w="1620" w:type="dxa"/>
          </w:tcPr>
          <w:p w14:paraId="33A842E6" w14:textId="47F0B5F0" w:rsidR="00F52707" w:rsidRPr="00A30860" w:rsidRDefault="00F52707" w:rsidP="00405B43">
            <w:pPr>
              <w:tabs>
                <w:tab w:val="left" w:pos="567"/>
              </w:tabs>
              <w:spacing w:line="240" w:lineRule="auto"/>
              <w:ind w:firstLine="567"/>
              <w:jc w:val="center"/>
              <w:rPr>
                <w:sz w:val="26"/>
                <w:szCs w:val="26"/>
              </w:rPr>
            </w:pPr>
            <w:r w:rsidRPr="00A30860">
              <w:rPr>
                <w:sz w:val="26"/>
                <w:szCs w:val="26"/>
              </w:rPr>
              <w:t>3</w:t>
            </w:r>
          </w:p>
        </w:tc>
        <w:tc>
          <w:tcPr>
            <w:tcW w:w="2363" w:type="dxa"/>
          </w:tcPr>
          <w:p w14:paraId="591B3930" w14:textId="788080DD" w:rsidR="00F52707" w:rsidRPr="00A30860" w:rsidRDefault="00F52707" w:rsidP="00405B43">
            <w:pPr>
              <w:tabs>
                <w:tab w:val="left" w:pos="567"/>
              </w:tabs>
              <w:spacing w:line="240" w:lineRule="auto"/>
              <w:ind w:firstLine="567"/>
              <w:jc w:val="center"/>
              <w:rPr>
                <w:sz w:val="26"/>
                <w:szCs w:val="26"/>
              </w:rPr>
            </w:pPr>
            <w:r w:rsidRPr="00A30860">
              <w:rPr>
                <w:sz w:val="26"/>
                <w:szCs w:val="26"/>
              </w:rPr>
              <w:t>4</w:t>
            </w:r>
          </w:p>
        </w:tc>
      </w:tr>
      <w:tr w:rsidR="006172A9" w:rsidRPr="00A30860" w14:paraId="043721C5" w14:textId="77777777" w:rsidTr="00A66DE3">
        <w:tc>
          <w:tcPr>
            <w:tcW w:w="672" w:type="dxa"/>
          </w:tcPr>
          <w:p w14:paraId="4F64E78E" w14:textId="77777777" w:rsidR="006172A9" w:rsidRPr="00A30860" w:rsidRDefault="006172A9" w:rsidP="00405B43">
            <w:pPr>
              <w:tabs>
                <w:tab w:val="left" w:pos="567"/>
              </w:tabs>
              <w:spacing w:line="240" w:lineRule="auto"/>
              <w:jc w:val="both"/>
              <w:rPr>
                <w:sz w:val="26"/>
                <w:szCs w:val="26"/>
              </w:rPr>
            </w:pPr>
            <w:r w:rsidRPr="00A30860">
              <w:rPr>
                <w:sz w:val="26"/>
                <w:szCs w:val="26"/>
              </w:rPr>
              <w:t>6</w:t>
            </w:r>
          </w:p>
        </w:tc>
        <w:tc>
          <w:tcPr>
            <w:tcW w:w="4710" w:type="dxa"/>
          </w:tcPr>
          <w:p w14:paraId="6D141843" w14:textId="77777777" w:rsidR="006172A9" w:rsidRPr="00A30860" w:rsidRDefault="006172A9" w:rsidP="00405B43">
            <w:pPr>
              <w:tabs>
                <w:tab w:val="left" w:pos="567"/>
              </w:tabs>
              <w:spacing w:line="240" w:lineRule="auto"/>
              <w:jc w:val="both"/>
              <w:rPr>
                <w:sz w:val="26"/>
                <w:szCs w:val="26"/>
              </w:rPr>
            </w:pPr>
            <w:r w:rsidRPr="00A30860">
              <w:rPr>
                <w:sz w:val="26"/>
                <w:szCs w:val="26"/>
              </w:rPr>
              <w:t xml:space="preserve">Значение коммуникации в школьном возрасте, как условие развития мотивации </w:t>
            </w:r>
          </w:p>
        </w:tc>
        <w:tc>
          <w:tcPr>
            <w:tcW w:w="1620" w:type="dxa"/>
          </w:tcPr>
          <w:p w14:paraId="36F3AED6" w14:textId="77777777" w:rsidR="006172A9" w:rsidRPr="00A30860" w:rsidRDefault="006172A9" w:rsidP="00405B43">
            <w:pPr>
              <w:tabs>
                <w:tab w:val="left" w:pos="567"/>
              </w:tabs>
              <w:spacing w:line="240" w:lineRule="auto"/>
              <w:jc w:val="both"/>
              <w:rPr>
                <w:sz w:val="26"/>
                <w:szCs w:val="26"/>
              </w:rPr>
            </w:pPr>
            <w:r w:rsidRPr="00A30860">
              <w:rPr>
                <w:sz w:val="26"/>
                <w:szCs w:val="26"/>
              </w:rPr>
              <w:t>Лекция</w:t>
            </w:r>
          </w:p>
        </w:tc>
        <w:tc>
          <w:tcPr>
            <w:tcW w:w="2363" w:type="dxa"/>
          </w:tcPr>
          <w:p w14:paraId="3D87222E" w14:textId="77777777" w:rsidR="006172A9" w:rsidRPr="00A30860" w:rsidRDefault="006172A9" w:rsidP="00405B43">
            <w:pPr>
              <w:tabs>
                <w:tab w:val="left" w:pos="567"/>
              </w:tabs>
              <w:spacing w:line="240" w:lineRule="auto"/>
              <w:jc w:val="both"/>
              <w:rPr>
                <w:sz w:val="26"/>
                <w:szCs w:val="26"/>
              </w:rPr>
            </w:pPr>
            <w:r w:rsidRPr="00A30860">
              <w:rPr>
                <w:sz w:val="26"/>
                <w:szCs w:val="26"/>
              </w:rPr>
              <w:t xml:space="preserve">Дискуссия </w:t>
            </w:r>
          </w:p>
        </w:tc>
      </w:tr>
      <w:tr w:rsidR="006172A9" w:rsidRPr="00A30860" w14:paraId="005D6109" w14:textId="77777777" w:rsidTr="00A66DE3">
        <w:tc>
          <w:tcPr>
            <w:tcW w:w="672" w:type="dxa"/>
          </w:tcPr>
          <w:p w14:paraId="52173AFD" w14:textId="77777777" w:rsidR="006172A9" w:rsidRPr="00A30860" w:rsidRDefault="006172A9" w:rsidP="00405B43">
            <w:pPr>
              <w:tabs>
                <w:tab w:val="left" w:pos="567"/>
              </w:tabs>
              <w:spacing w:line="240" w:lineRule="auto"/>
              <w:jc w:val="both"/>
              <w:rPr>
                <w:sz w:val="26"/>
                <w:szCs w:val="26"/>
              </w:rPr>
            </w:pPr>
            <w:r w:rsidRPr="00A30860">
              <w:rPr>
                <w:sz w:val="26"/>
                <w:szCs w:val="26"/>
              </w:rPr>
              <w:t>7</w:t>
            </w:r>
          </w:p>
        </w:tc>
        <w:tc>
          <w:tcPr>
            <w:tcW w:w="4710" w:type="dxa"/>
          </w:tcPr>
          <w:p w14:paraId="603ECD21" w14:textId="77777777" w:rsidR="006172A9" w:rsidRPr="00A30860" w:rsidRDefault="006172A9" w:rsidP="00405B43">
            <w:pPr>
              <w:tabs>
                <w:tab w:val="left" w:pos="567"/>
              </w:tabs>
              <w:spacing w:line="240" w:lineRule="auto"/>
              <w:jc w:val="both"/>
              <w:rPr>
                <w:sz w:val="26"/>
                <w:szCs w:val="26"/>
              </w:rPr>
            </w:pPr>
            <w:r w:rsidRPr="00A30860">
              <w:rPr>
                <w:sz w:val="26"/>
                <w:szCs w:val="26"/>
              </w:rPr>
              <w:t>Моя мотивационная стратегия достижения успеха</w:t>
            </w:r>
          </w:p>
        </w:tc>
        <w:tc>
          <w:tcPr>
            <w:tcW w:w="1620" w:type="dxa"/>
          </w:tcPr>
          <w:p w14:paraId="6450674B" w14:textId="77777777" w:rsidR="006172A9" w:rsidRPr="00A30860" w:rsidRDefault="006172A9" w:rsidP="00405B43">
            <w:pPr>
              <w:tabs>
                <w:tab w:val="left" w:pos="567"/>
              </w:tabs>
              <w:spacing w:line="240" w:lineRule="auto"/>
              <w:jc w:val="both"/>
              <w:rPr>
                <w:sz w:val="26"/>
                <w:szCs w:val="26"/>
              </w:rPr>
            </w:pPr>
          </w:p>
        </w:tc>
        <w:tc>
          <w:tcPr>
            <w:tcW w:w="2363" w:type="dxa"/>
          </w:tcPr>
          <w:p w14:paraId="7B978F32" w14:textId="77777777" w:rsidR="006172A9" w:rsidRPr="00A30860" w:rsidRDefault="006172A9" w:rsidP="00405B43">
            <w:pPr>
              <w:tabs>
                <w:tab w:val="left" w:pos="567"/>
              </w:tabs>
              <w:spacing w:line="240" w:lineRule="auto"/>
              <w:jc w:val="both"/>
              <w:rPr>
                <w:sz w:val="26"/>
                <w:szCs w:val="26"/>
              </w:rPr>
            </w:pPr>
            <w:r w:rsidRPr="00A30860">
              <w:rPr>
                <w:sz w:val="26"/>
                <w:szCs w:val="26"/>
              </w:rPr>
              <w:t>Проектная работа</w:t>
            </w:r>
          </w:p>
        </w:tc>
      </w:tr>
      <w:tr w:rsidR="006172A9" w:rsidRPr="00A30860" w14:paraId="37CD574C" w14:textId="77777777" w:rsidTr="00A66DE3">
        <w:tc>
          <w:tcPr>
            <w:tcW w:w="672" w:type="dxa"/>
          </w:tcPr>
          <w:p w14:paraId="19605117" w14:textId="77777777" w:rsidR="006172A9" w:rsidRPr="00A30860" w:rsidRDefault="006172A9" w:rsidP="00405B43">
            <w:pPr>
              <w:tabs>
                <w:tab w:val="left" w:pos="567"/>
              </w:tabs>
              <w:spacing w:line="240" w:lineRule="auto"/>
              <w:jc w:val="both"/>
              <w:rPr>
                <w:sz w:val="26"/>
                <w:szCs w:val="26"/>
              </w:rPr>
            </w:pPr>
            <w:r w:rsidRPr="00A30860">
              <w:rPr>
                <w:sz w:val="26"/>
                <w:szCs w:val="26"/>
              </w:rPr>
              <w:t>8</w:t>
            </w:r>
          </w:p>
        </w:tc>
        <w:tc>
          <w:tcPr>
            <w:tcW w:w="4710" w:type="dxa"/>
          </w:tcPr>
          <w:p w14:paraId="1F13A963" w14:textId="77777777" w:rsidR="006172A9" w:rsidRPr="00A30860" w:rsidRDefault="006172A9" w:rsidP="00405B43">
            <w:pPr>
              <w:tabs>
                <w:tab w:val="left" w:pos="567"/>
              </w:tabs>
              <w:spacing w:line="240" w:lineRule="auto"/>
              <w:jc w:val="both"/>
              <w:rPr>
                <w:sz w:val="26"/>
                <w:szCs w:val="26"/>
              </w:rPr>
            </w:pPr>
            <w:r w:rsidRPr="00A30860">
              <w:rPr>
                <w:sz w:val="26"/>
                <w:szCs w:val="26"/>
              </w:rPr>
              <w:t>Значение мотивации достижения для личностного роста</w:t>
            </w:r>
          </w:p>
        </w:tc>
        <w:tc>
          <w:tcPr>
            <w:tcW w:w="1620" w:type="dxa"/>
          </w:tcPr>
          <w:p w14:paraId="50560E7E" w14:textId="77777777" w:rsidR="006172A9" w:rsidRPr="00A30860" w:rsidRDefault="006172A9" w:rsidP="00405B43">
            <w:pPr>
              <w:tabs>
                <w:tab w:val="left" w:pos="567"/>
              </w:tabs>
              <w:spacing w:line="240" w:lineRule="auto"/>
              <w:jc w:val="both"/>
              <w:rPr>
                <w:sz w:val="26"/>
                <w:szCs w:val="26"/>
              </w:rPr>
            </w:pPr>
          </w:p>
        </w:tc>
        <w:tc>
          <w:tcPr>
            <w:tcW w:w="2363" w:type="dxa"/>
          </w:tcPr>
          <w:p w14:paraId="1076C76D" w14:textId="77777777" w:rsidR="006172A9" w:rsidRPr="00A30860" w:rsidRDefault="006172A9" w:rsidP="00405B43">
            <w:pPr>
              <w:tabs>
                <w:tab w:val="left" w:pos="567"/>
              </w:tabs>
              <w:spacing w:line="240" w:lineRule="auto"/>
              <w:jc w:val="both"/>
              <w:rPr>
                <w:sz w:val="26"/>
                <w:szCs w:val="26"/>
              </w:rPr>
            </w:pPr>
            <w:r w:rsidRPr="00A30860">
              <w:rPr>
                <w:sz w:val="26"/>
                <w:szCs w:val="26"/>
              </w:rPr>
              <w:t>Проектная работа</w:t>
            </w:r>
          </w:p>
        </w:tc>
      </w:tr>
      <w:tr w:rsidR="006172A9" w:rsidRPr="00A30860" w14:paraId="7147FB92" w14:textId="77777777" w:rsidTr="00A66DE3">
        <w:tc>
          <w:tcPr>
            <w:tcW w:w="672" w:type="dxa"/>
          </w:tcPr>
          <w:p w14:paraId="5B9AC903" w14:textId="77777777" w:rsidR="006172A9" w:rsidRPr="00A30860" w:rsidRDefault="006172A9" w:rsidP="00405B43">
            <w:pPr>
              <w:tabs>
                <w:tab w:val="left" w:pos="567"/>
              </w:tabs>
              <w:spacing w:line="240" w:lineRule="auto"/>
              <w:jc w:val="both"/>
              <w:rPr>
                <w:sz w:val="26"/>
                <w:szCs w:val="26"/>
              </w:rPr>
            </w:pPr>
            <w:r w:rsidRPr="00A30860">
              <w:rPr>
                <w:sz w:val="26"/>
                <w:szCs w:val="26"/>
              </w:rPr>
              <w:t>9</w:t>
            </w:r>
          </w:p>
        </w:tc>
        <w:tc>
          <w:tcPr>
            <w:tcW w:w="4710" w:type="dxa"/>
          </w:tcPr>
          <w:p w14:paraId="5C1E6017" w14:textId="77777777" w:rsidR="006172A9" w:rsidRPr="00A30860" w:rsidRDefault="006172A9" w:rsidP="00405B43">
            <w:pPr>
              <w:tabs>
                <w:tab w:val="left" w:pos="567"/>
              </w:tabs>
              <w:spacing w:line="240" w:lineRule="auto"/>
              <w:jc w:val="both"/>
              <w:rPr>
                <w:sz w:val="26"/>
                <w:szCs w:val="26"/>
              </w:rPr>
            </w:pPr>
            <w:r w:rsidRPr="00A30860">
              <w:rPr>
                <w:sz w:val="26"/>
                <w:szCs w:val="26"/>
              </w:rPr>
              <w:t>Значение мотивации достижения для повышения академических достижений</w:t>
            </w:r>
          </w:p>
        </w:tc>
        <w:tc>
          <w:tcPr>
            <w:tcW w:w="1620" w:type="dxa"/>
          </w:tcPr>
          <w:p w14:paraId="145930B1" w14:textId="77777777" w:rsidR="006172A9" w:rsidRPr="00A30860" w:rsidRDefault="006172A9" w:rsidP="00405B43">
            <w:pPr>
              <w:tabs>
                <w:tab w:val="left" w:pos="567"/>
              </w:tabs>
              <w:spacing w:line="240" w:lineRule="auto"/>
              <w:jc w:val="both"/>
              <w:rPr>
                <w:sz w:val="26"/>
                <w:szCs w:val="26"/>
              </w:rPr>
            </w:pPr>
          </w:p>
        </w:tc>
        <w:tc>
          <w:tcPr>
            <w:tcW w:w="2363" w:type="dxa"/>
          </w:tcPr>
          <w:p w14:paraId="3CADC414" w14:textId="77777777" w:rsidR="006172A9" w:rsidRPr="00A30860" w:rsidRDefault="006172A9" w:rsidP="00405B43">
            <w:pPr>
              <w:tabs>
                <w:tab w:val="left" w:pos="567"/>
              </w:tabs>
              <w:spacing w:line="240" w:lineRule="auto"/>
              <w:jc w:val="both"/>
              <w:rPr>
                <w:sz w:val="26"/>
                <w:szCs w:val="26"/>
              </w:rPr>
            </w:pPr>
            <w:r w:rsidRPr="00A30860">
              <w:rPr>
                <w:sz w:val="26"/>
                <w:szCs w:val="26"/>
              </w:rPr>
              <w:t>Проектная работа</w:t>
            </w:r>
          </w:p>
        </w:tc>
      </w:tr>
      <w:tr w:rsidR="006172A9" w:rsidRPr="00A30860" w14:paraId="2ADA0CA8" w14:textId="77777777" w:rsidTr="00A66DE3">
        <w:tc>
          <w:tcPr>
            <w:tcW w:w="672" w:type="dxa"/>
          </w:tcPr>
          <w:p w14:paraId="718AF4BD" w14:textId="77777777" w:rsidR="006172A9" w:rsidRPr="00A30860" w:rsidRDefault="006172A9" w:rsidP="00405B43">
            <w:pPr>
              <w:tabs>
                <w:tab w:val="left" w:pos="567"/>
              </w:tabs>
              <w:spacing w:line="240" w:lineRule="auto"/>
              <w:jc w:val="both"/>
              <w:rPr>
                <w:sz w:val="26"/>
                <w:szCs w:val="26"/>
              </w:rPr>
            </w:pPr>
            <w:r w:rsidRPr="00A30860">
              <w:rPr>
                <w:sz w:val="26"/>
                <w:szCs w:val="26"/>
              </w:rPr>
              <w:t>10</w:t>
            </w:r>
          </w:p>
        </w:tc>
        <w:tc>
          <w:tcPr>
            <w:tcW w:w="4710" w:type="dxa"/>
          </w:tcPr>
          <w:p w14:paraId="7ADBFBA8" w14:textId="77777777" w:rsidR="006172A9" w:rsidRPr="00A30860" w:rsidRDefault="006172A9" w:rsidP="00405B43">
            <w:pPr>
              <w:tabs>
                <w:tab w:val="left" w:pos="567"/>
              </w:tabs>
              <w:spacing w:line="240" w:lineRule="auto"/>
              <w:jc w:val="both"/>
              <w:rPr>
                <w:sz w:val="26"/>
                <w:szCs w:val="26"/>
              </w:rPr>
            </w:pPr>
            <w:r w:rsidRPr="00A30860">
              <w:rPr>
                <w:sz w:val="26"/>
                <w:szCs w:val="26"/>
              </w:rPr>
              <w:t xml:space="preserve">Моя </w:t>
            </w:r>
            <w:proofErr w:type="spellStart"/>
            <w:r w:rsidRPr="00A30860">
              <w:rPr>
                <w:sz w:val="26"/>
                <w:szCs w:val="26"/>
              </w:rPr>
              <w:t>самоактуализация</w:t>
            </w:r>
            <w:proofErr w:type="spellEnd"/>
            <w:r w:rsidRPr="00A30860">
              <w:rPr>
                <w:sz w:val="26"/>
                <w:szCs w:val="26"/>
              </w:rPr>
              <w:t xml:space="preserve"> – путь для развития мотивации достижения.</w:t>
            </w:r>
          </w:p>
        </w:tc>
        <w:tc>
          <w:tcPr>
            <w:tcW w:w="1620" w:type="dxa"/>
          </w:tcPr>
          <w:p w14:paraId="645245C1" w14:textId="77777777" w:rsidR="006172A9" w:rsidRPr="00A30860" w:rsidRDefault="006172A9" w:rsidP="00405B43">
            <w:pPr>
              <w:tabs>
                <w:tab w:val="left" w:pos="567"/>
              </w:tabs>
              <w:spacing w:line="240" w:lineRule="auto"/>
              <w:jc w:val="both"/>
              <w:rPr>
                <w:sz w:val="26"/>
                <w:szCs w:val="26"/>
              </w:rPr>
            </w:pPr>
          </w:p>
        </w:tc>
        <w:tc>
          <w:tcPr>
            <w:tcW w:w="2363" w:type="dxa"/>
          </w:tcPr>
          <w:p w14:paraId="434AE257" w14:textId="77777777" w:rsidR="006172A9" w:rsidRPr="00A30860" w:rsidRDefault="006172A9" w:rsidP="00405B43">
            <w:pPr>
              <w:tabs>
                <w:tab w:val="left" w:pos="567"/>
              </w:tabs>
              <w:spacing w:line="240" w:lineRule="auto"/>
              <w:jc w:val="both"/>
              <w:rPr>
                <w:sz w:val="26"/>
                <w:szCs w:val="26"/>
              </w:rPr>
            </w:pPr>
            <w:r w:rsidRPr="00A30860">
              <w:rPr>
                <w:sz w:val="26"/>
                <w:szCs w:val="26"/>
              </w:rPr>
              <w:t>Проектная работа</w:t>
            </w:r>
          </w:p>
        </w:tc>
      </w:tr>
    </w:tbl>
    <w:p w14:paraId="0A2455D6" w14:textId="77777777" w:rsidR="006172A9" w:rsidRPr="00A30860" w:rsidRDefault="006172A9" w:rsidP="004048D7">
      <w:pPr>
        <w:shd w:val="clear" w:color="auto" w:fill="FFFFFF"/>
        <w:tabs>
          <w:tab w:val="left" w:pos="567"/>
          <w:tab w:val="left" w:pos="1027"/>
        </w:tabs>
        <w:spacing w:after="0" w:line="240" w:lineRule="auto"/>
        <w:ind w:firstLine="567"/>
        <w:jc w:val="both"/>
        <w:rPr>
          <w:rFonts w:ascii="Times New Roman" w:hAnsi="Times New Roman" w:cs="Times New Roman"/>
          <w:spacing w:val="-7"/>
          <w:sz w:val="28"/>
          <w:szCs w:val="28"/>
        </w:rPr>
      </w:pPr>
    </w:p>
    <w:p w14:paraId="2EFDAD30" w14:textId="68E3613E" w:rsidR="00E96A18" w:rsidRPr="00A30860" w:rsidRDefault="00A66DE3" w:rsidP="004048D7">
      <w:pPr>
        <w:shd w:val="clear" w:color="auto" w:fill="FFFFFF"/>
        <w:tabs>
          <w:tab w:val="left" w:pos="567"/>
          <w:tab w:val="left" w:pos="102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7"/>
          <w:sz w:val="28"/>
          <w:szCs w:val="28"/>
        </w:rPr>
        <w:t>Как видно из таблицы</w:t>
      </w:r>
      <w:r w:rsidR="00405B43">
        <w:rPr>
          <w:rFonts w:ascii="Times New Roman" w:hAnsi="Times New Roman" w:cs="Times New Roman"/>
          <w:spacing w:val="-7"/>
          <w:sz w:val="28"/>
          <w:szCs w:val="28"/>
        </w:rPr>
        <w:t xml:space="preserve"> 19</w:t>
      </w:r>
      <w:r w:rsidRPr="00A30860">
        <w:rPr>
          <w:rFonts w:ascii="Times New Roman" w:hAnsi="Times New Roman" w:cs="Times New Roman"/>
          <w:spacing w:val="-7"/>
          <w:sz w:val="28"/>
          <w:szCs w:val="28"/>
        </w:rPr>
        <w:t>, э</w:t>
      </w:r>
      <w:r w:rsidR="00E96A18" w:rsidRPr="00A30860">
        <w:rPr>
          <w:rFonts w:ascii="Times New Roman" w:hAnsi="Times New Roman" w:cs="Times New Roman"/>
          <w:spacing w:val="-7"/>
          <w:sz w:val="28"/>
          <w:szCs w:val="28"/>
        </w:rPr>
        <w:t>тапы мотивационного формирования и мотивационного балансирования включали комплекс педагогических и психологических занятий, объединенных в тренинговые программу развития мотивации достижения школьников</w:t>
      </w:r>
      <w:r w:rsidRPr="00A30860">
        <w:rPr>
          <w:rFonts w:ascii="Times New Roman" w:hAnsi="Times New Roman" w:cs="Times New Roman"/>
          <w:spacing w:val="-7"/>
          <w:sz w:val="28"/>
          <w:szCs w:val="28"/>
        </w:rPr>
        <w:t xml:space="preserve">. </w:t>
      </w:r>
      <w:r w:rsidR="00E96A18" w:rsidRPr="00A30860">
        <w:rPr>
          <w:rFonts w:ascii="Times New Roman" w:hAnsi="Times New Roman" w:cs="Times New Roman"/>
          <w:spacing w:val="-7"/>
          <w:sz w:val="28"/>
          <w:szCs w:val="28"/>
        </w:rPr>
        <w:t xml:space="preserve">Основной блок </w:t>
      </w:r>
      <w:r w:rsidRPr="00A30860">
        <w:rPr>
          <w:rFonts w:ascii="Times New Roman" w:hAnsi="Times New Roman" w:cs="Times New Roman"/>
          <w:spacing w:val="-7"/>
          <w:sz w:val="28"/>
          <w:szCs w:val="28"/>
        </w:rPr>
        <w:t xml:space="preserve">программы при ее реализации </w:t>
      </w:r>
      <w:r w:rsidR="00E96A18" w:rsidRPr="00A30860">
        <w:rPr>
          <w:rFonts w:ascii="Times New Roman" w:hAnsi="Times New Roman" w:cs="Times New Roman"/>
          <w:spacing w:val="-7"/>
          <w:sz w:val="28"/>
          <w:szCs w:val="28"/>
        </w:rPr>
        <w:t xml:space="preserve">начинался всегда с психологической разминки, в которую были включены </w:t>
      </w:r>
      <w:proofErr w:type="spellStart"/>
      <w:r w:rsidR="00E96A18" w:rsidRPr="00A30860">
        <w:rPr>
          <w:rFonts w:ascii="Times New Roman" w:hAnsi="Times New Roman" w:cs="Times New Roman"/>
          <w:spacing w:val="-6"/>
          <w:sz w:val="28"/>
          <w:szCs w:val="28"/>
        </w:rPr>
        <w:t>психогимнастические</w:t>
      </w:r>
      <w:proofErr w:type="spellEnd"/>
      <w:r w:rsidR="00E96A18" w:rsidRPr="00A30860">
        <w:rPr>
          <w:rFonts w:ascii="Times New Roman" w:hAnsi="Times New Roman" w:cs="Times New Roman"/>
          <w:spacing w:val="-6"/>
          <w:sz w:val="28"/>
          <w:szCs w:val="28"/>
        </w:rPr>
        <w:t xml:space="preserve"> упражнения, направленные на возможность подняться над ситуацией, </w:t>
      </w:r>
      <w:r w:rsidR="00E96A18" w:rsidRPr="00A30860">
        <w:rPr>
          <w:rFonts w:ascii="Times New Roman" w:hAnsi="Times New Roman" w:cs="Times New Roman"/>
          <w:spacing w:val="-5"/>
          <w:sz w:val="28"/>
          <w:szCs w:val="28"/>
        </w:rPr>
        <w:t xml:space="preserve">расширить границы понимания окружающего тебя мира, </w:t>
      </w:r>
      <w:r w:rsidR="00E96A18" w:rsidRPr="00A30860">
        <w:rPr>
          <w:rFonts w:ascii="Times New Roman" w:hAnsi="Times New Roman" w:cs="Times New Roman"/>
          <w:sz w:val="28"/>
          <w:szCs w:val="28"/>
        </w:rPr>
        <w:t>осознать, свое собственное эмоционально напряженное состояние расслабится, научиться регулировать свои эмоции: поощрять позитивные, а негативны выбрасывать из головы и тела, формировать поведенческие достиженческие стратегии.</w:t>
      </w:r>
    </w:p>
    <w:p w14:paraId="54E9D7FD" w14:textId="7616700C" w:rsidR="00E96A18" w:rsidRPr="00A30860" w:rsidRDefault="00A66DE3" w:rsidP="004048D7">
      <w:pPr>
        <w:shd w:val="clear" w:color="auto" w:fill="FFFFFF"/>
        <w:tabs>
          <w:tab w:val="left" w:pos="567"/>
          <w:tab w:val="left" w:pos="102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Согласно содержанию программы, о</w:t>
      </w:r>
      <w:r w:rsidR="00E96A18" w:rsidRPr="00A30860">
        <w:rPr>
          <w:rFonts w:ascii="Times New Roman" w:hAnsi="Times New Roman" w:cs="Times New Roman"/>
          <w:sz w:val="28"/>
          <w:szCs w:val="28"/>
        </w:rPr>
        <w:t xml:space="preserve">собое внимание в работе необходимо </w:t>
      </w:r>
      <w:r w:rsidRPr="00A30860">
        <w:rPr>
          <w:rFonts w:ascii="Times New Roman" w:hAnsi="Times New Roman" w:cs="Times New Roman"/>
          <w:sz w:val="28"/>
          <w:szCs w:val="28"/>
        </w:rPr>
        <w:t xml:space="preserve">было </w:t>
      </w:r>
      <w:r w:rsidR="00E96A18" w:rsidRPr="00A30860">
        <w:rPr>
          <w:rFonts w:ascii="Times New Roman" w:hAnsi="Times New Roman" w:cs="Times New Roman"/>
          <w:sz w:val="28"/>
          <w:szCs w:val="28"/>
        </w:rPr>
        <w:t>уделить организации таких р</w:t>
      </w:r>
      <w:r w:rsidR="00E96A18" w:rsidRPr="00A30860">
        <w:rPr>
          <w:rFonts w:ascii="Times New Roman" w:hAnsi="Times New Roman" w:cs="Times New Roman"/>
          <w:spacing w:val="-6"/>
          <w:sz w:val="28"/>
          <w:szCs w:val="28"/>
        </w:rPr>
        <w:t>олевых игр, которые смогут пробудить участников, заставят продумать, почувствовать положение той роли, которую они сейчас проигрывают</w:t>
      </w:r>
      <w:r w:rsidR="00E96A18" w:rsidRPr="00A30860">
        <w:rPr>
          <w:rFonts w:ascii="Times New Roman" w:hAnsi="Times New Roman" w:cs="Times New Roman"/>
          <w:sz w:val="28"/>
          <w:szCs w:val="28"/>
        </w:rPr>
        <w:t>.</w:t>
      </w:r>
      <w:r w:rsidRPr="00A30860">
        <w:rPr>
          <w:rFonts w:ascii="Times New Roman" w:hAnsi="Times New Roman" w:cs="Times New Roman"/>
          <w:sz w:val="28"/>
          <w:szCs w:val="28"/>
        </w:rPr>
        <w:t xml:space="preserve"> </w:t>
      </w:r>
      <w:r w:rsidR="00E96A18" w:rsidRPr="00A30860">
        <w:rPr>
          <w:rFonts w:ascii="Times New Roman" w:hAnsi="Times New Roman" w:cs="Times New Roman"/>
          <w:sz w:val="28"/>
          <w:szCs w:val="28"/>
        </w:rPr>
        <w:t>В работе с группой хорошо работает форма г</w:t>
      </w:r>
      <w:r w:rsidR="00E96A18" w:rsidRPr="00A30860">
        <w:rPr>
          <w:rFonts w:ascii="Times New Roman" w:hAnsi="Times New Roman" w:cs="Times New Roman"/>
          <w:spacing w:val="-6"/>
          <w:sz w:val="28"/>
          <w:szCs w:val="28"/>
        </w:rPr>
        <w:t xml:space="preserve">рупповой дискуссии, где участники совместно дискутируют, анализируют общие заданные кейсы, задачи, разбирают конкретные </w:t>
      </w:r>
      <w:r w:rsidR="00E96A18" w:rsidRPr="00A30860">
        <w:rPr>
          <w:rFonts w:ascii="Times New Roman" w:hAnsi="Times New Roman" w:cs="Times New Roman"/>
          <w:sz w:val="28"/>
          <w:szCs w:val="28"/>
        </w:rPr>
        <w:t>ситуации, все подв</w:t>
      </w:r>
      <w:r w:rsidRPr="00A30860">
        <w:rPr>
          <w:rFonts w:ascii="Times New Roman" w:hAnsi="Times New Roman" w:cs="Times New Roman"/>
          <w:sz w:val="28"/>
          <w:szCs w:val="28"/>
        </w:rPr>
        <w:t xml:space="preserve">ергают групповому самоанализу. </w:t>
      </w:r>
      <w:r w:rsidR="00E96A18" w:rsidRPr="00A30860">
        <w:rPr>
          <w:rFonts w:ascii="Times New Roman" w:hAnsi="Times New Roman" w:cs="Times New Roman"/>
          <w:sz w:val="28"/>
          <w:szCs w:val="28"/>
        </w:rPr>
        <w:t xml:space="preserve">Каждое занятие </w:t>
      </w:r>
      <w:r w:rsidRPr="00A30860">
        <w:rPr>
          <w:rFonts w:ascii="Times New Roman" w:hAnsi="Times New Roman" w:cs="Times New Roman"/>
          <w:sz w:val="28"/>
          <w:szCs w:val="28"/>
        </w:rPr>
        <w:t xml:space="preserve">по программе подразумевало </w:t>
      </w:r>
      <w:r w:rsidR="00E96A18" w:rsidRPr="00A30860">
        <w:rPr>
          <w:rFonts w:ascii="Times New Roman" w:hAnsi="Times New Roman" w:cs="Times New Roman"/>
          <w:sz w:val="28"/>
          <w:szCs w:val="28"/>
        </w:rPr>
        <w:t>д</w:t>
      </w:r>
      <w:r w:rsidR="00E96A18" w:rsidRPr="00A30860">
        <w:rPr>
          <w:rFonts w:ascii="Times New Roman" w:hAnsi="Times New Roman" w:cs="Times New Roman"/>
          <w:spacing w:val="-2"/>
          <w:sz w:val="28"/>
          <w:szCs w:val="28"/>
        </w:rPr>
        <w:t>омашне</w:t>
      </w:r>
      <w:r w:rsidRPr="00A30860">
        <w:rPr>
          <w:rFonts w:ascii="Times New Roman" w:hAnsi="Times New Roman" w:cs="Times New Roman"/>
          <w:spacing w:val="-2"/>
          <w:sz w:val="28"/>
          <w:szCs w:val="28"/>
        </w:rPr>
        <w:t>е</w:t>
      </w:r>
      <w:r w:rsidR="00E96A18" w:rsidRPr="00A30860">
        <w:rPr>
          <w:rFonts w:ascii="Times New Roman" w:hAnsi="Times New Roman" w:cs="Times New Roman"/>
          <w:spacing w:val="-2"/>
          <w:sz w:val="28"/>
          <w:szCs w:val="28"/>
        </w:rPr>
        <w:t xml:space="preserve"> задани</w:t>
      </w:r>
      <w:r w:rsidR="00405B43">
        <w:rPr>
          <w:rFonts w:ascii="Times New Roman" w:hAnsi="Times New Roman" w:cs="Times New Roman"/>
          <w:spacing w:val="-2"/>
          <w:sz w:val="28"/>
          <w:szCs w:val="28"/>
        </w:rPr>
        <w:t>е</w:t>
      </w:r>
      <w:r w:rsidRPr="00A30860">
        <w:rPr>
          <w:rFonts w:ascii="Times New Roman" w:hAnsi="Times New Roman" w:cs="Times New Roman"/>
          <w:spacing w:val="-2"/>
          <w:sz w:val="28"/>
          <w:szCs w:val="28"/>
        </w:rPr>
        <w:t xml:space="preserve"> по окончании работы. П</w:t>
      </w:r>
      <w:r w:rsidR="00E96A18" w:rsidRPr="00A30860">
        <w:rPr>
          <w:rFonts w:ascii="Times New Roman" w:hAnsi="Times New Roman" w:cs="Times New Roman"/>
          <w:spacing w:val="-2"/>
          <w:sz w:val="28"/>
          <w:szCs w:val="28"/>
        </w:rPr>
        <w:t>рактика показала эффективность выполнения домашних заданий, которые закрепляют обсуждаемых и проводимых упражнений на основном занятии.</w:t>
      </w:r>
      <w:r w:rsidR="00E96A18" w:rsidRPr="00A30860">
        <w:rPr>
          <w:rFonts w:ascii="Times New Roman" w:hAnsi="Times New Roman" w:cs="Times New Roman"/>
          <w:sz w:val="28"/>
          <w:szCs w:val="28"/>
        </w:rPr>
        <w:t xml:space="preserve"> </w:t>
      </w:r>
    </w:p>
    <w:p w14:paraId="2A0FDEAD"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Основными условиями в реализации программы по развитию у школьников мотивации достижения яв</w:t>
      </w:r>
      <w:r w:rsidR="00A66DE3" w:rsidRPr="00A30860">
        <w:rPr>
          <w:rFonts w:ascii="Times New Roman" w:hAnsi="Times New Roman" w:cs="Times New Roman"/>
          <w:sz w:val="28"/>
          <w:szCs w:val="28"/>
        </w:rPr>
        <w:t>ились</w:t>
      </w:r>
      <w:r w:rsidRPr="00A30860">
        <w:rPr>
          <w:rFonts w:ascii="Times New Roman" w:hAnsi="Times New Roman" w:cs="Times New Roman"/>
          <w:sz w:val="28"/>
          <w:szCs w:val="28"/>
        </w:rPr>
        <w:t>:</w:t>
      </w:r>
    </w:p>
    <w:p w14:paraId="3DDE5D8D"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поддержание комфортного психологического климата в работе, благоприятного для сотрудничества учащихся; </w:t>
      </w:r>
    </w:p>
    <w:p w14:paraId="16B7C7BC"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приобретение глубоких знаний о значимости развитой мотивации достижения для учащихся в частности, и для всех людей в целом.</w:t>
      </w:r>
    </w:p>
    <w:p w14:paraId="23764526"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обучить участников экспериментальных групп к определению и формированию.</w:t>
      </w:r>
    </w:p>
    <w:p w14:paraId="0B479215"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организация проектной работы с целью практического испытания полученных теоретических знаний. </w:t>
      </w:r>
    </w:p>
    <w:p w14:paraId="53BBE9D9"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проведение диспутов, дискуссий, ролевых игр, мотивационного интервьюирования для создания ситуаций рефлексии.</w:t>
      </w:r>
    </w:p>
    <w:p w14:paraId="6B0708D7"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решение ситуационных задач, просмотр мотивационных роликов и кинофильмов, литературные групповые чтения.</w:t>
      </w:r>
    </w:p>
    <w:p w14:paraId="07EB063D"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психологические упражнения для снятия психологического напряжения, прошлых обид.</w:t>
      </w:r>
    </w:p>
    <w:p w14:paraId="5E5AF573"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подведение итогов.</w:t>
      </w:r>
    </w:p>
    <w:p w14:paraId="62872BD2" w14:textId="15DAAD9A" w:rsidR="00E96A18" w:rsidRPr="00A30860" w:rsidRDefault="00A66DE3"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Следует отметить, что в </w:t>
      </w:r>
      <w:r w:rsidR="00E96A18" w:rsidRPr="00A30860">
        <w:rPr>
          <w:rFonts w:ascii="Times New Roman" w:hAnsi="Times New Roman" w:cs="Times New Roman"/>
          <w:sz w:val="28"/>
          <w:szCs w:val="28"/>
        </w:rPr>
        <w:t xml:space="preserve">процессе усвоение инновационной мотивационной программы учащиеся экспериментальных групп научились ориентироваться в определениях успех, стремление к успеху, терпеливому ожиданию успеха, разбираться в своих потребностях в достижении, правильному отношению к одобрению и похвале, регулированию эмоциями, умению ставить адекватные и реальные цели. Большая часть в программе занимают занятия и упражнения в игровой форме. Контент-анализ нарративов и рассказов, эссе с яркой иногда фантастической тематикой достижения успеха. </w:t>
      </w:r>
    </w:p>
    <w:p w14:paraId="76A8F878" w14:textId="481038FD" w:rsidR="00E96A18" w:rsidRPr="00A30860" w:rsidRDefault="003F5323"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A66DE3" w:rsidRPr="00A30860">
        <w:rPr>
          <w:rFonts w:ascii="Times New Roman" w:hAnsi="Times New Roman" w:cs="Times New Roman"/>
          <w:sz w:val="28"/>
          <w:szCs w:val="28"/>
        </w:rPr>
        <w:t>Инновационная п</w:t>
      </w:r>
      <w:r w:rsidR="003C2228" w:rsidRPr="00A30860">
        <w:rPr>
          <w:rFonts w:ascii="Times New Roman" w:hAnsi="Times New Roman" w:cs="Times New Roman"/>
          <w:sz w:val="28"/>
          <w:szCs w:val="28"/>
        </w:rPr>
        <w:t>р</w:t>
      </w:r>
      <w:r w:rsidRPr="00A30860">
        <w:rPr>
          <w:rFonts w:ascii="Times New Roman" w:hAnsi="Times New Roman" w:cs="Times New Roman"/>
          <w:sz w:val="28"/>
          <w:szCs w:val="28"/>
        </w:rPr>
        <w:t>ограмма</w:t>
      </w:r>
      <w:r w:rsidR="00A66DE3" w:rsidRPr="00A30860">
        <w:rPr>
          <w:rFonts w:ascii="Times New Roman" w:hAnsi="Times New Roman" w:cs="Times New Roman"/>
          <w:sz w:val="28"/>
          <w:szCs w:val="28"/>
        </w:rPr>
        <w:t xml:space="preserve"> подразумевала, что в</w:t>
      </w:r>
      <w:r w:rsidR="00E96A18" w:rsidRPr="00A30860">
        <w:rPr>
          <w:rFonts w:ascii="Times New Roman" w:hAnsi="Times New Roman" w:cs="Times New Roman"/>
          <w:sz w:val="28"/>
          <w:szCs w:val="28"/>
        </w:rPr>
        <w:t xml:space="preserve"> результате </w:t>
      </w:r>
      <w:r w:rsidR="00A66DE3" w:rsidRPr="00A30860">
        <w:rPr>
          <w:rFonts w:ascii="Times New Roman" w:hAnsi="Times New Roman" w:cs="Times New Roman"/>
          <w:sz w:val="28"/>
          <w:szCs w:val="28"/>
        </w:rPr>
        <w:t xml:space="preserve">ее </w:t>
      </w:r>
      <w:r w:rsidR="00E96A18" w:rsidRPr="00A30860">
        <w:rPr>
          <w:rFonts w:ascii="Times New Roman" w:hAnsi="Times New Roman" w:cs="Times New Roman"/>
          <w:sz w:val="28"/>
          <w:szCs w:val="28"/>
        </w:rPr>
        <w:t xml:space="preserve">усвоения формируется компетентность в отношении понимания категорий и всего категориального аппарата, по которому придаются анализу собственные мысли и слова. </w:t>
      </w:r>
    </w:p>
    <w:p w14:paraId="4B5103FC" w14:textId="77777777" w:rsidR="00E96A18" w:rsidRPr="00A30860" w:rsidRDefault="00E96A18" w:rsidP="004048D7">
      <w:pPr>
        <w:tabs>
          <w:tab w:val="left" w:pos="567"/>
        </w:tabs>
        <w:spacing w:after="0" w:line="240" w:lineRule="auto"/>
        <w:ind w:firstLine="567"/>
        <w:jc w:val="both"/>
        <w:rPr>
          <w:rFonts w:ascii="Times New Roman" w:hAnsi="Times New Roman" w:cs="Times New Roman"/>
          <w:iCs/>
          <w:sz w:val="28"/>
          <w:szCs w:val="28"/>
        </w:rPr>
      </w:pPr>
      <w:r w:rsidRPr="00A30860">
        <w:rPr>
          <w:rFonts w:ascii="Times New Roman" w:hAnsi="Times New Roman" w:cs="Times New Roman"/>
          <w:iCs/>
          <w:sz w:val="28"/>
          <w:szCs w:val="28"/>
        </w:rPr>
        <w:t xml:space="preserve">Выполнение </w:t>
      </w:r>
      <w:r w:rsidRPr="00A30860">
        <w:rPr>
          <w:rFonts w:ascii="Times New Roman" w:hAnsi="Times New Roman" w:cs="Times New Roman"/>
          <w:i/>
          <w:iCs/>
          <w:sz w:val="28"/>
          <w:szCs w:val="28"/>
        </w:rPr>
        <w:t>мотивационных проектов</w:t>
      </w:r>
      <w:r w:rsidRPr="00A30860">
        <w:rPr>
          <w:rFonts w:ascii="Times New Roman" w:hAnsi="Times New Roman" w:cs="Times New Roman"/>
          <w:iCs/>
          <w:sz w:val="28"/>
          <w:szCs w:val="28"/>
        </w:rPr>
        <w:t xml:space="preserve"> одна их основных задач всей мотивационной рабочей программы. Ученики экспериментальных групп составляют план написания и затем осуществления мотивационного проекта. Экспериментатором (психолог или педагог) дается только направление, а команды сами самостоятельно должны осуществить работу по созданию и написанию мотивационного проекта. Стоит учесть, что мотивационный проект может быть, как индивидуальным, так и групповым. Целью указанного проекта – обретение достиженческого успешного опыта в пространстве независимой и свободной </w:t>
      </w:r>
      <w:r w:rsidRPr="00A30860">
        <w:rPr>
          <w:rFonts w:ascii="Times New Roman" w:hAnsi="Times New Roman" w:cs="Times New Roman"/>
          <w:sz w:val="28"/>
          <w:szCs w:val="28"/>
        </w:rPr>
        <w:t xml:space="preserve">личностной идентичности. </w:t>
      </w:r>
    </w:p>
    <w:p w14:paraId="7E12C611"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План действий проектной группы:</w:t>
      </w:r>
    </w:p>
    <w:p w14:paraId="31456D1E" w14:textId="77777777" w:rsidR="00E96A18" w:rsidRPr="00A30860" w:rsidRDefault="00E96A18" w:rsidP="004048D7">
      <w:pPr>
        <w:numPr>
          <w:ilvl w:val="0"/>
          <w:numId w:val="9"/>
        </w:numPr>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Сбор информации по проблеме мотивации достижения.</w:t>
      </w:r>
    </w:p>
    <w:p w14:paraId="4F77E3F3" w14:textId="77777777" w:rsidR="00E96A18" w:rsidRPr="00A30860" w:rsidRDefault="00E96A18" w:rsidP="004048D7">
      <w:pPr>
        <w:numPr>
          <w:ilvl w:val="0"/>
          <w:numId w:val="9"/>
        </w:numPr>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Составление плана работы.</w:t>
      </w:r>
    </w:p>
    <w:p w14:paraId="4570C921" w14:textId="77777777" w:rsidR="00E96A18" w:rsidRPr="00A30860" w:rsidRDefault="00E96A18" w:rsidP="004048D7">
      <w:pPr>
        <w:numPr>
          <w:ilvl w:val="0"/>
          <w:numId w:val="9"/>
        </w:numPr>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Обработка информационного материала с помощью компьютера.</w:t>
      </w:r>
    </w:p>
    <w:p w14:paraId="12E0C764" w14:textId="77777777" w:rsidR="00E96A18" w:rsidRPr="00A30860" w:rsidRDefault="00E96A18" w:rsidP="004048D7">
      <w:pPr>
        <w:numPr>
          <w:ilvl w:val="0"/>
          <w:numId w:val="9"/>
        </w:numPr>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Теоретическая часть в виде эссе</w:t>
      </w:r>
    </w:p>
    <w:p w14:paraId="544DF6FB" w14:textId="77777777" w:rsidR="00E96A18" w:rsidRPr="00A30860" w:rsidRDefault="00E96A18" w:rsidP="004048D7">
      <w:pPr>
        <w:numPr>
          <w:ilvl w:val="0"/>
          <w:numId w:val="9"/>
        </w:numPr>
        <w:tabs>
          <w:tab w:val="left" w:pos="567"/>
        </w:tabs>
        <w:spacing w:after="0" w:line="240" w:lineRule="auto"/>
        <w:ind w:left="0" w:firstLine="567"/>
        <w:contextualSpacing/>
        <w:jc w:val="both"/>
        <w:rPr>
          <w:rFonts w:ascii="Times New Roman" w:hAnsi="Times New Roman" w:cs="Times New Roman"/>
          <w:sz w:val="28"/>
          <w:szCs w:val="28"/>
        </w:rPr>
      </w:pPr>
      <w:r w:rsidRPr="00A30860">
        <w:rPr>
          <w:rFonts w:ascii="Times New Roman" w:hAnsi="Times New Roman" w:cs="Times New Roman"/>
          <w:sz w:val="28"/>
          <w:szCs w:val="28"/>
        </w:rPr>
        <w:t xml:space="preserve"> Интерпретация полученных практических данных (таблицы, рисунки) и подведение итогов, и защита, и выступление перед группой.</w:t>
      </w:r>
    </w:p>
    <w:p w14:paraId="4E08E91A"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Работа с проективными методиками (тест Хекхаузена) при психокоррекционной работе помогает учащимся составлять разнообразные </w:t>
      </w:r>
      <w:r w:rsidRPr="00A30860">
        <w:rPr>
          <w:rFonts w:ascii="Times New Roman" w:hAnsi="Times New Roman" w:cs="Times New Roman"/>
          <w:sz w:val="28"/>
          <w:szCs w:val="28"/>
        </w:rPr>
        <w:lastRenderedPageBreak/>
        <w:t xml:space="preserve">проективные рассказы, где они сами могут описать картину достижения и в конце концов увидеть именно ту линию, которая учит отделять мотив достижения от других мотивов. </w:t>
      </w:r>
    </w:p>
    <w:p w14:paraId="46E37631"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Таким образом, что мы получаем в конце проведенной психокоррекционной работы</w:t>
      </w:r>
      <w:r w:rsidR="003F5323" w:rsidRPr="00A30860">
        <w:rPr>
          <w:rFonts w:ascii="Times New Roman" w:hAnsi="Times New Roman" w:cs="Times New Roman"/>
          <w:sz w:val="28"/>
          <w:szCs w:val="28"/>
        </w:rPr>
        <w:t>?</w:t>
      </w:r>
      <w:r w:rsidRPr="00A30860">
        <w:rPr>
          <w:rFonts w:ascii="Times New Roman" w:hAnsi="Times New Roman" w:cs="Times New Roman"/>
          <w:sz w:val="28"/>
          <w:szCs w:val="28"/>
        </w:rPr>
        <w:t xml:space="preserve"> </w:t>
      </w:r>
      <w:r w:rsidR="003F5323" w:rsidRPr="00A30860">
        <w:rPr>
          <w:rFonts w:ascii="Times New Roman" w:hAnsi="Times New Roman" w:cs="Times New Roman"/>
          <w:sz w:val="28"/>
          <w:szCs w:val="28"/>
        </w:rPr>
        <w:t>О</w:t>
      </w:r>
      <w:r w:rsidRPr="00A30860">
        <w:rPr>
          <w:rFonts w:ascii="Times New Roman" w:hAnsi="Times New Roman" w:cs="Times New Roman"/>
          <w:sz w:val="28"/>
          <w:szCs w:val="28"/>
        </w:rPr>
        <w:t>сущес</w:t>
      </w:r>
      <w:r w:rsidR="003F5323" w:rsidRPr="00A30860">
        <w:rPr>
          <w:rFonts w:ascii="Times New Roman" w:hAnsi="Times New Roman" w:cs="Times New Roman"/>
          <w:sz w:val="28"/>
          <w:szCs w:val="28"/>
        </w:rPr>
        <w:t>твление каких ожидаемых результатов</w:t>
      </w:r>
      <w:r w:rsidRPr="00A30860">
        <w:rPr>
          <w:rFonts w:ascii="Times New Roman" w:hAnsi="Times New Roman" w:cs="Times New Roman"/>
          <w:sz w:val="28"/>
          <w:szCs w:val="28"/>
        </w:rPr>
        <w:t xml:space="preserve"> от внедрения инновационной программы</w:t>
      </w:r>
      <w:r w:rsidR="003F5323" w:rsidRPr="00A30860">
        <w:rPr>
          <w:rFonts w:ascii="Times New Roman" w:hAnsi="Times New Roman" w:cs="Times New Roman"/>
          <w:sz w:val="28"/>
          <w:szCs w:val="28"/>
        </w:rPr>
        <w:t>? Ответы на данные вопросы группируются следующим образом:</w:t>
      </w:r>
      <w:r w:rsidRPr="00A30860">
        <w:rPr>
          <w:rFonts w:ascii="Times New Roman" w:hAnsi="Times New Roman" w:cs="Times New Roman"/>
          <w:sz w:val="28"/>
          <w:szCs w:val="28"/>
        </w:rPr>
        <w:t xml:space="preserve"> </w:t>
      </w:r>
    </w:p>
    <w:p w14:paraId="1F3A1749" w14:textId="77777777" w:rsidR="00E96A18" w:rsidRPr="00A30860" w:rsidRDefault="003F5323"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w:t>
      </w:r>
      <w:r w:rsidR="00E96A18" w:rsidRPr="00A30860">
        <w:rPr>
          <w:rFonts w:ascii="Times New Roman" w:hAnsi="Times New Roman" w:cs="Times New Roman"/>
          <w:sz w:val="28"/>
          <w:szCs w:val="28"/>
        </w:rPr>
        <w:t>о-первых, сформированный понятийный категориальный аппарат по понимани</w:t>
      </w:r>
      <w:r w:rsidRPr="00A30860">
        <w:rPr>
          <w:rFonts w:ascii="Times New Roman" w:hAnsi="Times New Roman" w:cs="Times New Roman"/>
          <w:sz w:val="28"/>
          <w:szCs w:val="28"/>
        </w:rPr>
        <w:t>ю феномена мотивации достижения;</w:t>
      </w:r>
    </w:p>
    <w:p w14:paraId="129C0B10" w14:textId="77777777" w:rsidR="00E96A18" w:rsidRPr="00A30860" w:rsidRDefault="003F5323"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w:t>
      </w:r>
      <w:r w:rsidR="00E96A18" w:rsidRPr="00A30860">
        <w:rPr>
          <w:rFonts w:ascii="Times New Roman" w:hAnsi="Times New Roman" w:cs="Times New Roman"/>
          <w:sz w:val="28"/>
          <w:szCs w:val="28"/>
        </w:rPr>
        <w:t>о-вторых, умение применять приемы самоанализа и самонаблюдения, умения придавать анализу поведение, ощущения, эмоции, слова и поведение как собственные, так и других людей</w:t>
      </w:r>
      <w:r w:rsidRPr="00A30860">
        <w:rPr>
          <w:rFonts w:ascii="Times New Roman" w:hAnsi="Times New Roman" w:cs="Times New Roman"/>
          <w:sz w:val="28"/>
          <w:szCs w:val="28"/>
        </w:rPr>
        <w:t>;</w:t>
      </w:r>
    </w:p>
    <w:p w14:paraId="0761197E" w14:textId="77777777" w:rsidR="00E96A18" w:rsidRPr="00A30860" w:rsidRDefault="003F5323"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w:t>
      </w:r>
      <w:r w:rsidR="00E96A18" w:rsidRPr="00A30860">
        <w:rPr>
          <w:rFonts w:ascii="Times New Roman" w:hAnsi="Times New Roman" w:cs="Times New Roman"/>
          <w:sz w:val="28"/>
          <w:szCs w:val="28"/>
        </w:rPr>
        <w:t xml:space="preserve">-третьих, освоенные поведенческих стратегий, характерные </w:t>
      </w:r>
      <w:proofErr w:type="spellStart"/>
      <w:r w:rsidR="00E96A18" w:rsidRPr="00A30860">
        <w:rPr>
          <w:rFonts w:ascii="Times New Roman" w:hAnsi="Times New Roman" w:cs="Times New Roman"/>
          <w:sz w:val="28"/>
          <w:szCs w:val="28"/>
        </w:rPr>
        <w:t>самоактуализированным</w:t>
      </w:r>
      <w:proofErr w:type="spellEnd"/>
      <w:r w:rsidR="00E96A18" w:rsidRPr="00A30860">
        <w:rPr>
          <w:rFonts w:ascii="Times New Roman" w:hAnsi="Times New Roman" w:cs="Times New Roman"/>
          <w:sz w:val="28"/>
          <w:szCs w:val="28"/>
        </w:rPr>
        <w:t xml:space="preserve"> личностям (примеры: великие спортсмены, ученые, писатели, революционеры и др.)  с высокоразвитой мотивацией достижения.</w:t>
      </w:r>
    </w:p>
    <w:p w14:paraId="331B9E7D"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Программа развития мотивации достижения достигалась в ходе разработки и реализации мотивационного проекта, в котором переосмысливалось внутреннее состояние респондента, подвергалась рефлексии, шло по пути зарождения упорства, активности, настойчивости, как личностных качеств, необходимых для осуществления мотивации достижения. Способность к рефлексии обучалась с помощью специальных технологий по А.А. </w:t>
      </w:r>
      <w:proofErr w:type="spellStart"/>
      <w:r w:rsidRPr="00A30860">
        <w:rPr>
          <w:rFonts w:ascii="Times New Roman" w:hAnsi="Times New Roman" w:cs="Times New Roman"/>
          <w:sz w:val="28"/>
          <w:szCs w:val="28"/>
        </w:rPr>
        <w:t>Пилигину</w:t>
      </w:r>
      <w:proofErr w:type="spellEnd"/>
      <w:r w:rsidRPr="00A30860">
        <w:rPr>
          <w:rFonts w:ascii="Times New Roman" w:hAnsi="Times New Roman" w:cs="Times New Roman"/>
          <w:sz w:val="28"/>
          <w:szCs w:val="28"/>
        </w:rPr>
        <w:t>, к примеру</w:t>
      </w:r>
      <w:proofErr w:type="gramStart"/>
      <w:r w:rsidRPr="00A30860">
        <w:rPr>
          <w:rFonts w:ascii="Times New Roman" w:hAnsi="Times New Roman" w:cs="Times New Roman"/>
          <w:sz w:val="28"/>
          <w:szCs w:val="28"/>
        </w:rPr>
        <w:t>: Из</w:t>
      </w:r>
      <w:proofErr w:type="gramEnd"/>
      <w:r w:rsidRPr="00A30860">
        <w:rPr>
          <w:rFonts w:ascii="Times New Roman" w:hAnsi="Times New Roman" w:cs="Times New Roman"/>
          <w:sz w:val="28"/>
          <w:szCs w:val="28"/>
        </w:rPr>
        <w:t xml:space="preserve"> каких этапов состояло решение задачи? Читал задачу несколько раз или один? Рисовал? </w:t>
      </w:r>
      <w:r w:rsidRPr="00A30860">
        <w:rPr>
          <w:rFonts w:ascii="Times New Roman" w:hAnsi="Times New Roman" w:cs="Times New Roman"/>
          <w:spacing w:val="-1"/>
          <w:sz w:val="28"/>
          <w:szCs w:val="28"/>
        </w:rPr>
        <w:t xml:space="preserve">Представлял картинку к задаче? Определял тему задачи? Искал в учебнике или вспоминал </w:t>
      </w:r>
      <w:r w:rsidRPr="00A30860">
        <w:rPr>
          <w:rFonts w:ascii="Times New Roman" w:hAnsi="Times New Roman" w:cs="Times New Roman"/>
          <w:sz w:val="28"/>
          <w:szCs w:val="28"/>
        </w:rPr>
        <w:t>подходящие теоретические вопросы? Как ты решал задачу? Что делал, во-первых, во-вторых, в-третьих? Как ты размышлял? Какие вопросы (устно, письменно) задавал себе, чтобы постепенно продвигаться к ответу? Что во внутреннем плане действия тебе помогало искать решение? Ты что-то представлял? Вспоминал? Проговаривал внутри себя? Что ты делал особенное? Как родилось решение?».</w:t>
      </w:r>
    </w:p>
    <w:p w14:paraId="459BDF3A"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Мы наблюдали, как в процессе работы над разработкой мотивационного проекта происходили изменения личностной мотивационной направленности учащихся экспериментальных групп. В результате сплоченной групповой работе при партнерском участии педагогов и психологов обрабатывалась адаптивная форма поведения, осмысливалась личностная ответственность за собственные результаты, повысился уровень мотивации достижения успеха до среднего и выше. Использование техник поощрения в мотивационном тренинге было следующим: ребятам выдавались награждения за найденную ими ошибку в своих действиях и за нахождение способов их исправления. </w:t>
      </w:r>
    </w:p>
    <w:p w14:paraId="07CF884B"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программе по развитию мотивации достижения также было включено обучение реагированию на неуспех и неудачу. Это предполагало повышение компетентности, самоэффективности, уход от проблем выученной </w:t>
      </w:r>
      <w:r w:rsidRPr="00A30860">
        <w:rPr>
          <w:rFonts w:ascii="Times New Roman" w:hAnsi="Times New Roman" w:cs="Times New Roman"/>
          <w:sz w:val="28"/>
          <w:szCs w:val="28"/>
        </w:rPr>
        <w:lastRenderedPageBreak/>
        <w:t xml:space="preserve">беспомощности, конструирование оптимистическое стиля и мышления, волевые качества, веру в изменение образовательной среды по типу демократический стиль. </w:t>
      </w:r>
      <w:r w:rsidRPr="00A30860">
        <w:rPr>
          <w:rFonts w:ascii="Times New Roman" w:hAnsi="Times New Roman" w:cs="Times New Roman"/>
          <w:iCs/>
          <w:sz w:val="28"/>
          <w:szCs w:val="28"/>
        </w:rPr>
        <w:t xml:space="preserve">Источники веры лежат в </w:t>
      </w:r>
      <w:r w:rsidRPr="00A30860">
        <w:rPr>
          <w:rFonts w:ascii="Times New Roman" w:hAnsi="Times New Roman" w:cs="Times New Roman"/>
          <w:sz w:val="28"/>
          <w:szCs w:val="28"/>
        </w:rPr>
        <w:t>формировании внутренней мотивации что означает выработку оптимистических и продуктивных представлений о собственных способностях, упорстве и настойчивости.</w:t>
      </w:r>
    </w:p>
    <w:p w14:paraId="3FAC5F04" w14:textId="316720D8"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При </w:t>
      </w:r>
      <w:r w:rsidR="00316171" w:rsidRPr="00A30860">
        <w:rPr>
          <w:rFonts w:ascii="Times New Roman" w:hAnsi="Times New Roman" w:cs="Times New Roman"/>
          <w:sz w:val="28"/>
          <w:szCs w:val="28"/>
        </w:rPr>
        <w:t xml:space="preserve">реализации </w:t>
      </w:r>
      <w:r w:rsidR="003C2228" w:rsidRPr="00A30860">
        <w:rPr>
          <w:rFonts w:ascii="Times New Roman" w:hAnsi="Times New Roman" w:cs="Times New Roman"/>
          <w:sz w:val="28"/>
          <w:szCs w:val="28"/>
        </w:rPr>
        <w:t>и</w:t>
      </w:r>
      <w:r w:rsidRPr="00A30860">
        <w:rPr>
          <w:rFonts w:ascii="Times New Roman" w:hAnsi="Times New Roman" w:cs="Times New Roman"/>
          <w:sz w:val="28"/>
          <w:szCs w:val="28"/>
        </w:rPr>
        <w:t xml:space="preserve">нновационной программы необходимо вовлекать в </w:t>
      </w:r>
      <w:r w:rsidR="00316171" w:rsidRPr="00A30860">
        <w:rPr>
          <w:rFonts w:ascii="Times New Roman" w:hAnsi="Times New Roman" w:cs="Times New Roman"/>
          <w:sz w:val="28"/>
          <w:szCs w:val="28"/>
        </w:rPr>
        <w:t xml:space="preserve">процесс родителей как основных </w:t>
      </w:r>
      <w:proofErr w:type="spellStart"/>
      <w:r w:rsidRPr="00A30860">
        <w:rPr>
          <w:rFonts w:ascii="Times New Roman" w:hAnsi="Times New Roman" w:cs="Times New Roman"/>
          <w:sz w:val="28"/>
          <w:szCs w:val="28"/>
        </w:rPr>
        <w:t>мотиваторов</w:t>
      </w:r>
      <w:proofErr w:type="spellEnd"/>
      <w:r w:rsidRPr="00A30860">
        <w:rPr>
          <w:rFonts w:ascii="Times New Roman" w:hAnsi="Times New Roman" w:cs="Times New Roman"/>
          <w:sz w:val="28"/>
          <w:szCs w:val="28"/>
        </w:rPr>
        <w:t xml:space="preserve">, главных источников уверенности в себя. </w:t>
      </w:r>
      <w:r w:rsidR="00316171" w:rsidRPr="00A30860">
        <w:rPr>
          <w:rFonts w:ascii="Times New Roman" w:hAnsi="Times New Roman" w:cs="Times New Roman"/>
          <w:sz w:val="28"/>
          <w:szCs w:val="28"/>
        </w:rPr>
        <w:t xml:space="preserve"> </w:t>
      </w:r>
      <w:r w:rsidRPr="00A30860">
        <w:rPr>
          <w:rFonts w:ascii="Times New Roman" w:hAnsi="Times New Roman" w:cs="Times New Roman"/>
          <w:bCs/>
          <w:spacing w:val="-1"/>
          <w:sz w:val="28"/>
          <w:szCs w:val="28"/>
        </w:rPr>
        <w:t>Важной составной частью программы развития мотивации достижения является</w:t>
      </w:r>
      <w:r w:rsidRPr="00A30860">
        <w:rPr>
          <w:rFonts w:ascii="Times New Roman" w:hAnsi="Times New Roman" w:cs="Times New Roman"/>
          <w:bCs/>
          <w:i/>
          <w:iCs/>
          <w:spacing w:val="-1"/>
          <w:sz w:val="28"/>
          <w:szCs w:val="28"/>
        </w:rPr>
        <w:t xml:space="preserve"> </w:t>
      </w:r>
      <w:r w:rsidRPr="00A30860">
        <w:rPr>
          <w:rFonts w:ascii="Times New Roman" w:hAnsi="Times New Roman" w:cs="Times New Roman"/>
          <w:bCs/>
          <w:spacing w:val="-1"/>
          <w:sz w:val="28"/>
          <w:szCs w:val="28"/>
        </w:rPr>
        <w:t>развитие эффективного атрибутировани</w:t>
      </w:r>
      <w:r w:rsidR="00316171" w:rsidRPr="00A30860">
        <w:rPr>
          <w:rFonts w:ascii="Times New Roman" w:hAnsi="Times New Roman" w:cs="Times New Roman"/>
          <w:bCs/>
          <w:spacing w:val="-1"/>
          <w:sz w:val="28"/>
          <w:szCs w:val="28"/>
        </w:rPr>
        <w:t>я</w:t>
      </w:r>
      <w:r w:rsidRPr="00A30860">
        <w:rPr>
          <w:rFonts w:ascii="Times New Roman" w:hAnsi="Times New Roman" w:cs="Times New Roman"/>
          <w:b/>
          <w:spacing w:val="-1"/>
          <w:sz w:val="28"/>
          <w:szCs w:val="28"/>
        </w:rPr>
        <w:t>.</w:t>
      </w:r>
      <w:r w:rsidRPr="00A30860">
        <w:rPr>
          <w:rFonts w:ascii="Times New Roman" w:hAnsi="Times New Roman" w:cs="Times New Roman"/>
          <w:i/>
          <w:iCs/>
          <w:spacing w:val="-1"/>
          <w:sz w:val="28"/>
          <w:szCs w:val="28"/>
        </w:rPr>
        <w:t xml:space="preserve"> </w:t>
      </w:r>
      <w:r w:rsidR="00204857" w:rsidRPr="00A30860">
        <w:rPr>
          <w:rFonts w:ascii="Times New Roman" w:hAnsi="Times New Roman" w:cs="Times New Roman"/>
          <w:spacing w:val="-1"/>
          <w:sz w:val="28"/>
          <w:szCs w:val="28"/>
        </w:rPr>
        <w:t>Как известно из теоретических разделов диссертации</w:t>
      </w:r>
      <w:r w:rsidRPr="00A30860">
        <w:rPr>
          <w:rFonts w:ascii="Times New Roman" w:hAnsi="Times New Roman" w:cs="Times New Roman"/>
          <w:spacing w:val="-1"/>
          <w:sz w:val="28"/>
          <w:szCs w:val="28"/>
        </w:rPr>
        <w:t xml:space="preserve">, каузальные атрибуции – </w:t>
      </w:r>
      <w:r w:rsidRPr="00A30860">
        <w:rPr>
          <w:rFonts w:ascii="Times New Roman" w:hAnsi="Times New Roman" w:cs="Times New Roman"/>
          <w:sz w:val="28"/>
          <w:szCs w:val="28"/>
        </w:rPr>
        <w:t xml:space="preserve">это приписывание и объяснение причин собственного или чужого поведения. Родители часто говорят своим детям «Ты сегодня плохо спал, потому что много играл и теперь будешь плохо отвечать на уроках в школе», или же другой пример: «у тебя очень много способностей, но у тебя тройки по предметам, потому что тебе не повезло с учителями, особенно, по иностранному языку и математике». Вот некоторые примеры атрибутирования объяснения причин неудач и не успеха. Родители невольно показывают своим детям как можно объяснить причину своих проблем. </w:t>
      </w:r>
    </w:p>
    <w:p w14:paraId="52C5F804"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Для развития мотивации достижения важно, как ученик </w:t>
      </w:r>
      <w:proofErr w:type="spellStart"/>
      <w:r w:rsidRPr="00A30860">
        <w:rPr>
          <w:rFonts w:ascii="Times New Roman" w:hAnsi="Times New Roman" w:cs="Times New Roman"/>
          <w:sz w:val="28"/>
          <w:szCs w:val="28"/>
        </w:rPr>
        <w:t>атрибутирует</w:t>
      </w:r>
      <w:proofErr w:type="spellEnd"/>
      <w:r w:rsidRPr="00A30860">
        <w:rPr>
          <w:rFonts w:ascii="Times New Roman" w:hAnsi="Times New Roman" w:cs="Times New Roman"/>
          <w:sz w:val="28"/>
          <w:szCs w:val="28"/>
        </w:rPr>
        <w:t xml:space="preserve"> причины своих побед и поражений и часто невольно подражает стилю объяснения своих родителей. К примеру</w:t>
      </w:r>
      <w:r w:rsidR="00204857" w:rsidRPr="00A30860">
        <w:rPr>
          <w:rFonts w:ascii="Times New Roman" w:hAnsi="Times New Roman" w:cs="Times New Roman"/>
          <w:sz w:val="28"/>
          <w:szCs w:val="28"/>
        </w:rPr>
        <w:t>, п</w:t>
      </w:r>
      <w:r w:rsidRPr="00A30860">
        <w:rPr>
          <w:rFonts w:ascii="Times New Roman" w:hAnsi="Times New Roman" w:cs="Times New Roman"/>
          <w:iCs/>
          <w:sz w:val="28"/>
          <w:szCs w:val="28"/>
        </w:rPr>
        <w:t>осле получения высокого успешного результата:</w:t>
      </w:r>
    </w:p>
    <w:p w14:paraId="0FC889F2" w14:textId="77777777" w:rsidR="00E96A18" w:rsidRPr="00A30860" w:rsidRDefault="00E96A18" w:rsidP="004048D7">
      <w:pPr>
        <w:widowControl w:val="0"/>
        <w:numPr>
          <w:ilvl w:val="0"/>
          <w:numId w:val="7"/>
        </w:numPr>
        <w:shd w:val="clear" w:color="auto" w:fill="FFFFFF"/>
        <w:tabs>
          <w:tab w:val="left" w:pos="567"/>
          <w:tab w:val="left" w:pos="1440"/>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Твои знания просто замечательные и очень нас радуют.</w:t>
      </w:r>
    </w:p>
    <w:p w14:paraId="1B60D040" w14:textId="77777777" w:rsidR="00E96A18" w:rsidRPr="00A30860" w:rsidRDefault="00E96A18" w:rsidP="004048D7">
      <w:pPr>
        <w:widowControl w:val="0"/>
        <w:numPr>
          <w:ilvl w:val="0"/>
          <w:numId w:val="7"/>
        </w:numPr>
        <w:shd w:val="clear" w:color="auto" w:fill="FFFFFF"/>
        <w:tabs>
          <w:tab w:val="left" w:pos="567"/>
          <w:tab w:val="left" w:pos="1440"/>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Твои идеи по изменению способа решения по математике очень оригинальные!</w:t>
      </w:r>
    </w:p>
    <w:p w14:paraId="6C21D7BA" w14:textId="77777777" w:rsidR="00E96A18" w:rsidRPr="00A30860" w:rsidRDefault="00E96A18" w:rsidP="004048D7">
      <w:pPr>
        <w:widowControl w:val="0"/>
        <w:numPr>
          <w:ilvl w:val="0"/>
          <w:numId w:val="7"/>
        </w:numPr>
        <w:shd w:val="clear" w:color="auto" w:fill="FFFFFF"/>
        <w:tabs>
          <w:tab w:val="left" w:pos="567"/>
          <w:tab w:val="left" w:pos="1440"/>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Твои математические способности говорят, что у тебя есть талант к математике! (обратить внимание на самооценку).</w:t>
      </w:r>
    </w:p>
    <w:p w14:paraId="695DE86A" w14:textId="77777777" w:rsidR="00E96A18" w:rsidRPr="00A30860" w:rsidRDefault="00E96A18" w:rsidP="004048D7">
      <w:pPr>
        <w:shd w:val="clear" w:color="auto" w:fill="FFFFFF"/>
        <w:tabs>
          <w:tab w:val="left" w:pos="567"/>
        </w:tabs>
        <w:spacing w:after="0" w:line="240" w:lineRule="auto"/>
        <w:ind w:firstLine="567"/>
        <w:rPr>
          <w:rFonts w:ascii="Times New Roman" w:hAnsi="Times New Roman" w:cs="Times New Roman"/>
          <w:sz w:val="28"/>
          <w:szCs w:val="28"/>
        </w:rPr>
      </w:pPr>
      <w:r w:rsidRPr="00A30860">
        <w:rPr>
          <w:rFonts w:ascii="Times New Roman" w:hAnsi="Times New Roman" w:cs="Times New Roman"/>
          <w:i/>
          <w:iCs/>
          <w:sz w:val="28"/>
          <w:szCs w:val="28"/>
        </w:rPr>
        <w:t>После среднего успешного результата:</w:t>
      </w:r>
    </w:p>
    <w:p w14:paraId="52AA0F6F" w14:textId="77777777" w:rsidR="00E96A18" w:rsidRPr="00A30860" w:rsidRDefault="00E96A18" w:rsidP="004048D7">
      <w:pPr>
        <w:widowControl w:val="0"/>
        <w:numPr>
          <w:ilvl w:val="0"/>
          <w:numId w:val="7"/>
        </w:numPr>
        <w:shd w:val="clear" w:color="auto" w:fill="FFFFFF"/>
        <w:tabs>
          <w:tab w:val="left" w:pos="567"/>
          <w:tab w:val="left" w:pos="1440"/>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Меня всегда радует твоя способность продумать всю работу прежде, чем приступить к ее исполнению. Но вчера ты поступила слишком поспешно.</w:t>
      </w:r>
    </w:p>
    <w:p w14:paraId="611F08DD" w14:textId="77777777" w:rsidR="00E96A18" w:rsidRPr="00A30860" w:rsidRDefault="00E96A18" w:rsidP="004048D7">
      <w:pPr>
        <w:widowControl w:val="0"/>
        <w:numPr>
          <w:ilvl w:val="0"/>
          <w:numId w:val="7"/>
        </w:numPr>
        <w:shd w:val="clear" w:color="auto" w:fill="FFFFFF"/>
        <w:tabs>
          <w:tab w:val="left" w:pos="567"/>
          <w:tab w:val="left" w:pos="1440"/>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Зная на, что ты способен по географии. На вчерашнем диспуте ты уступил, это было намерено? </w:t>
      </w:r>
    </w:p>
    <w:p w14:paraId="7EA3E391" w14:textId="77777777" w:rsidR="00E96A18" w:rsidRPr="00A30860" w:rsidRDefault="00E96A18" w:rsidP="004048D7">
      <w:pPr>
        <w:numPr>
          <w:ilvl w:val="0"/>
          <w:numId w:val="7"/>
        </w:numPr>
        <w:shd w:val="clear" w:color="auto" w:fill="FFFFFF"/>
        <w:tabs>
          <w:tab w:val="left" w:pos="567"/>
          <w:tab w:val="left" w:pos="1440"/>
          <w:tab w:val="left" w:pos="9356"/>
        </w:tabs>
        <w:spacing w:after="0" w:line="240" w:lineRule="auto"/>
        <w:ind w:firstLine="567"/>
        <w:contextualSpacing/>
        <w:jc w:val="both"/>
        <w:rPr>
          <w:rFonts w:ascii="Times New Roman" w:hAnsi="Times New Roman" w:cs="Times New Roman"/>
          <w:spacing w:val="-2"/>
          <w:sz w:val="28"/>
          <w:szCs w:val="28"/>
        </w:rPr>
      </w:pPr>
      <w:r w:rsidRPr="00A30860">
        <w:rPr>
          <w:rFonts w:ascii="Times New Roman" w:hAnsi="Times New Roman" w:cs="Times New Roman"/>
          <w:spacing w:val="-2"/>
          <w:sz w:val="28"/>
          <w:szCs w:val="28"/>
        </w:rPr>
        <w:t xml:space="preserve">Ты ведь так много знаешь в той области. Почему ты не использовал этого?  </w:t>
      </w:r>
    </w:p>
    <w:p w14:paraId="705E3758" w14:textId="77777777" w:rsidR="00E96A18" w:rsidRPr="00A30860" w:rsidRDefault="00E96A18" w:rsidP="004048D7">
      <w:pPr>
        <w:shd w:val="clear" w:color="auto" w:fill="FFFFFF"/>
        <w:tabs>
          <w:tab w:val="left" w:pos="567"/>
          <w:tab w:val="left" w:pos="1440"/>
        </w:tabs>
        <w:spacing w:after="0" w:line="240" w:lineRule="auto"/>
        <w:ind w:firstLine="567"/>
        <w:rPr>
          <w:rFonts w:ascii="Times New Roman" w:hAnsi="Times New Roman" w:cs="Times New Roman"/>
          <w:sz w:val="28"/>
          <w:szCs w:val="28"/>
        </w:rPr>
      </w:pPr>
      <w:r w:rsidRPr="00A30860">
        <w:rPr>
          <w:rFonts w:ascii="Times New Roman" w:hAnsi="Times New Roman" w:cs="Times New Roman"/>
          <w:iCs/>
          <w:sz w:val="28"/>
          <w:szCs w:val="28"/>
        </w:rPr>
        <w:t>После получения неудачного результата:</w:t>
      </w:r>
    </w:p>
    <w:p w14:paraId="697E2CF8" w14:textId="77777777" w:rsidR="00E96A18" w:rsidRPr="00A30860" w:rsidRDefault="00E96A18" w:rsidP="004048D7">
      <w:pPr>
        <w:widowControl w:val="0"/>
        <w:numPr>
          <w:ilvl w:val="0"/>
          <w:numId w:val="7"/>
        </w:numPr>
        <w:shd w:val="clear" w:color="auto" w:fill="FFFFFF"/>
        <w:tabs>
          <w:tab w:val="left" w:pos="567"/>
          <w:tab w:val="left" w:pos="1440"/>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Скорее всего ты практически мало готовилась, не то бы у тебя была бы далеко не тройка!</w:t>
      </w:r>
    </w:p>
    <w:p w14:paraId="289005A1" w14:textId="77777777" w:rsidR="00E96A18" w:rsidRPr="00A30860" w:rsidRDefault="00E96A18" w:rsidP="004048D7">
      <w:pPr>
        <w:widowControl w:val="0"/>
        <w:numPr>
          <w:ilvl w:val="0"/>
          <w:numId w:val="7"/>
        </w:numPr>
        <w:shd w:val="clear" w:color="auto" w:fill="FFFFFF"/>
        <w:tabs>
          <w:tab w:val="left" w:pos="567"/>
          <w:tab w:val="left" w:pos="1440"/>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Да, я понимаю у тебя было совсем мало времени, поэтому такой низкий результат. В следующий раз у тебя будет время подготовится, не переживай!</w:t>
      </w:r>
    </w:p>
    <w:p w14:paraId="3834BBAB" w14:textId="77777777" w:rsidR="00E96A18" w:rsidRPr="00A30860" w:rsidRDefault="00E96A18" w:rsidP="004048D7">
      <w:pPr>
        <w:widowControl w:val="0"/>
        <w:shd w:val="clear" w:color="auto" w:fill="FFFFFF"/>
        <w:tabs>
          <w:tab w:val="left" w:pos="567"/>
          <w:tab w:val="left" w:pos="1440"/>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Учителям и родителям необходимо быть внимательными к процессу атрибутирования учениками своих успехов и неудач, Педагогу весьма важно отслеживать атрибуции обучающихся, и атрибуции родителей и коллег-педагогов. Развитие мотивационных адаптивных паттернов связаны работой над </w:t>
      </w:r>
      <w:r w:rsidRPr="00A30860">
        <w:rPr>
          <w:rFonts w:ascii="Times New Roman" w:hAnsi="Times New Roman" w:cs="Times New Roman"/>
          <w:sz w:val="28"/>
          <w:szCs w:val="28"/>
        </w:rPr>
        <w:lastRenderedPageBreak/>
        <w:t xml:space="preserve">совершенствованием усилий, которые тот единственный фактор, к которому в основном стоит апеллировать как в случае успеха, так и в случае неуспеха. </w:t>
      </w:r>
    </w:p>
    <w:p w14:paraId="5A106237" w14:textId="77777777" w:rsidR="00E96A18" w:rsidRPr="00A30860" w:rsidRDefault="00E96A18" w:rsidP="004048D7">
      <w:pPr>
        <w:widowControl w:val="0"/>
        <w:shd w:val="clear" w:color="auto" w:fill="FFFFFF"/>
        <w:tabs>
          <w:tab w:val="left" w:pos="567"/>
          <w:tab w:val="left" w:pos="1440"/>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Когда мы говорим о работе над совершенствованием способностей обратите внимание на что </w:t>
      </w:r>
      <w:proofErr w:type="spellStart"/>
      <w:r w:rsidRPr="00A30860">
        <w:rPr>
          <w:rFonts w:ascii="Times New Roman" w:hAnsi="Times New Roman" w:cs="Times New Roman"/>
          <w:sz w:val="28"/>
          <w:szCs w:val="28"/>
        </w:rPr>
        <w:t>атрибутирование</w:t>
      </w:r>
      <w:proofErr w:type="spellEnd"/>
      <w:r w:rsidRPr="00A30860">
        <w:rPr>
          <w:rFonts w:ascii="Times New Roman" w:hAnsi="Times New Roman" w:cs="Times New Roman"/>
          <w:sz w:val="28"/>
          <w:szCs w:val="28"/>
        </w:rPr>
        <w:t xml:space="preserve"> к ним может быть оправдано только в случае успешной ситуации. Объяснять неуспешный результат недостатком способностей, значит подписать себе также и недостаток усилий в работе над усилением способностей. </w:t>
      </w:r>
    </w:p>
    <w:p w14:paraId="4194C2AE" w14:textId="77777777" w:rsidR="00E96A18" w:rsidRPr="00A30860" w:rsidRDefault="00E96A18" w:rsidP="004048D7">
      <w:pPr>
        <w:widowControl w:val="0"/>
        <w:shd w:val="clear" w:color="auto" w:fill="FFFFFF"/>
        <w:tabs>
          <w:tab w:val="left" w:pos="567"/>
          <w:tab w:val="left" w:pos="1440"/>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bCs/>
          <w:iCs/>
          <w:sz w:val="28"/>
          <w:szCs w:val="28"/>
        </w:rPr>
        <w:t>Развитие когнитивных составляющих мотивации</w:t>
      </w:r>
      <w:r w:rsidRPr="00A30860">
        <w:rPr>
          <w:rFonts w:ascii="Times New Roman" w:hAnsi="Times New Roman" w:cs="Times New Roman"/>
          <w:sz w:val="28"/>
          <w:szCs w:val="28"/>
        </w:rPr>
        <w:t xml:space="preserve"> направлено на обязательность проведения педагогических и психологических мероприятий, ответственных за развитие мыслительных способностей – думать позитивно, оптимистично, гибко и конструктивно. Через мыслительные операции интерпретируются все постигшие удачи и неудачи, негативные и позитивные жизненные ситуации. </w:t>
      </w:r>
    </w:p>
    <w:p w14:paraId="02FD59DE" w14:textId="77777777" w:rsidR="00E96A18" w:rsidRPr="00A30860" w:rsidRDefault="00E96A18" w:rsidP="004048D7">
      <w:pPr>
        <w:widowControl w:val="0"/>
        <w:shd w:val="clear" w:color="auto" w:fill="FFFFFF"/>
        <w:tabs>
          <w:tab w:val="left" w:pos="567"/>
          <w:tab w:val="left" w:pos="1440"/>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Тренинг когнитивной переориентировки хорошо принимается обучающимися. На данном тренинге ученики экспериментальных групп моделировали ситуацию, у которой они потерпели неудачу. Затем, каждому ученику требовалось объяснить </w:t>
      </w:r>
      <w:proofErr w:type="spellStart"/>
      <w:r w:rsidRPr="00A30860">
        <w:rPr>
          <w:rFonts w:ascii="Times New Roman" w:hAnsi="Times New Roman" w:cs="Times New Roman"/>
          <w:sz w:val="28"/>
          <w:szCs w:val="28"/>
        </w:rPr>
        <w:t>атрибутировать</w:t>
      </w:r>
      <w:proofErr w:type="spellEnd"/>
      <w:r w:rsidRPr="00A30860">
        <w:rPr>
          <w:rFonts w:ascii="Times New Roman" w:hAnsi="Times New Roman" w:cs="Times New Roman"/>
          <w:sz w:val="28"/>
          <w:szCs w:val="28"/>
        </w:rPr>
        <w:t xml:space="preserve">, почему они потерпели неудачу. Одновременно здесь подключается ролики, где показано как </w:t>
      </w:r>
      <w:r w:rsidRPr="00A30860">
        <w:rPr>
          <w:rFonts w:ascii="Times New Roman" w:hAnsi="Times New Roman" w:cs="Times New Roman"/>
          <w:spacing w:val="-1"/>
          <w:sz w:val="28"/>
          <w:szCs w:val="28"/>
        </w:rPr>
        <w:t xml:space="preserve">неудачи у персонажей решаются путем построения мотивационных стратегий и приложения </w:t>
      </w:r>
      <w:r w:rsidRPr="00A30860">
        <w:rPr>
          <w:rFonts w:ascii="Times New Roman" w:hAnsi="Times New Roman" w:cs="Times New Roman"/>
          <w:sz w:val="28"/>
          <w:szCs w:val="28"/>
        </w:rPr>
        <w:t>усилий.</w:t>
      </w:r>
    </w:p>
    <w:p w14:paraId="4C6D4628" w14:textId="757175AD" w:rsidR="00E96A18" w:rsidRPr="00A30860" w:rsidRDefault="00E96A18" w:rsidP="004048D7">
      <w:pPr>
        <w:widowControl w:val="0"/>
        <w:shd w:val="clear" w:color="auto" w:fill="FFFFFF"/>
        <w:tabs>
          <w:tab w:val="left" w:pos="567"/>
          <w:tab w:val="left" w:pos="1440"/>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Внедрение мотивационных когнитивных программ</w:t>
      </w:r>
      <w:r w:rsidR="00204857" w:rsidRPr="00A30860">
        <w:rPr>
          <w:rFonts w:ascii="Times New Roman" w:hAnsi="Times New Roman" w:cs="Times New Roman"/>
          <w:sz w:val="28"/>
          <w:szCs w:val="28"/>
        </w:rPr>
        <w:t xml:space="preserve"> инновационного содержания </w:t>
      </w:r>
      <w:r w:rsidRPr="00A30860">
        <w:rPr>
          <w:rFonts w:ascii="Times New Roman" w:hAnsi="Times New Roman" w:cs="Times New Roman"/>
          <w:sz w:val="28"/>
          <w:szCs w:val="28"/>
        </w:rPr>
        <w:t xml:space="preserve">в образовательную среду </w:t>
      </w:r>
      <w:r w:rsidR="00204857" w:rsidRPr="00A30860">
        <w:rPr>
          <w:rFonts w:ascii="Times New Roman" w:hAnsi="Times New Roman" w:cs="Times New Roman"/>
          <w:sz w:val="28"/>
          <w:szCs w:val="28"/>
        </w:rPr>
        <w:t xml:space="preserve">обновленного содержания </w:t>
      </w:r>
      <w:r w:rsidRPr="00A30860">
        <w:rPr>
          <w:rFonts w:ascii="Times New Roman" w:hAnsi="Times New Roman" w:cs="Times New Roman"/>
          <w:sz w:val="28"/>
          <w:szCs w:val="28"/>
        </w:rPr>
        <w:t>показывает, что обучение будет направлено на изменение мотивационную направленность, п</w:t>
      </w:r>
      <w:r w:rsidR="00204857" w:rsidRPr="00A30860">
        <w:rPr>
          <w:rFonts w:ascii="Times New Roman" w:hAnsi="Times New Roman" w:cs="Times New Roman"/>
          <w:sz w:val="28"/>
          <w:szCs w:val="28"/>
        </w:rPr>
        <w:t>риведет к изменению атрибуций,</w:t>
      </w:r>
      <w:r w:rsidRPr="00A30860">
        <w:rPr>
          <w:rFonts w:ascii="Times New Roman" w:hAnsi="Times New Roman" w:cs="Times New Roman"/>
          <w:sz w:val="28"/>
          <w:szCs w:val="28"/>
        </w:rPr>
        <w:t xml:space="preserve"> повышению самоэффективности и к высоким показателям академической успешности</w:t>
      </w:r>
      <w:r w:rsidR="00D12777" w:rsidRPr="00A30860">
        <w:rPr>
          <w:rFonts w:ascii="Times New Roman" w:hAnsi="Times New Roman" w:cs="Times New Roman"/>
          <w:sz w:val="28"/>
          <w:szCs w:val="28"/>
        </w:rPr>
        <w:t xml:space="preserve"> [143]</w:t>
      </w:r>
      <w:r w:rsidRPr="00A30860">
        <w:rPr>
          <w:rFonts w:ascii="Times New Roman" w:hAnsi="Times New Roman" w:cs="Times New Roman"/>
          <w:sz w:val="28"/>
          <w:szCs w:val="28"/>
        </w:rPr>
        <w:t xml:space="preserve">. </w:t>
      </w:r>
    </w:p>
    <w:p w14:paraId="17294254" w14:textId="77777777" w:rsidR="00E96A18" w:rsidRPr="00A30860" w:rsidRDefault="00E96A18" w:rsidP="004048D7">
      <w:pPr>
        <w:widowControl w:val="0"/>
        <w:shd w:val="clear" w:color="auto" w:fill="FFFFFF"/>
        <w:tabs>
          <w:tab w:val="left" w:pos="567"/>
          <w:tab w:val="left" w:pos="1440"/>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Моделирование жизненных ситуаций, где единственным выходом может быть только оптимистический настрой, подключение упражнений, направленных на умения чаще замечать положительные жизненные события и в дальнейшем конструировать их. Таким примером упражнения служит эффективное упражнение "</w:t>
      </w:r>
      <w:r w:rsidRPr="00A30860">
        <w:rPr>
          <w:rFonts w:ascii="Times New Roman" w:hAnsi="Times New Roman" w:cs="Times New Roman"/>
          <w:i/>
          <w:iCs/>
          <w:sz w:val="28"/>
          <w:szCs w:val="28"/>
        </w:rPr>
        <w:t>Три хорошие вещи</w:t>
      </w:r>
      <w:r w:rsidRPr="00A30860">
        <w:rPr>
          <w:rFonts w:ascii="Times New Roman" w:hAnsi="Times New Roman" w:cs="Times New Roman"/>
          <w:sz w:val="28"/>
          <w:szCs w:val="28"/>
        </w:rPr>
        <w:t xml:space="preserve">", предложенной исследователями </w:t>
      </w:r>
      <w:r w:rsidR="00204857" w:rsidRPr="00A30860">
        <w:rPr>
          <w:rFonts w:ascii="Times New Roman" w:hAnsi="Times New Roman" w:cs="Times New Roman"/>
          <w:sz w:val="28"/>
          <w:szCs w:val="28"/>
        </w:rPr>
        <w:t xml:space="preserve">в рамках позитивной психологии. </w:t>
      </w:r>
      <w:r w:rsidRPr="00A30860">
        <w:rPr>
          <w:rFonts w:ascii="Times New Roman" w:hAnsi="Times New Roman" w:cs="Times New Roman"/>
          <w:sz w:val="28"/>
          <w:szCs w:val="28"/>
        </w:rPr>
        <w:t xml:space="preserve">Вспомним прекрасные рекомендации по развитию внутренней мотивации из теории обучения Ш.А. </w:t>
      </w:r>
      <w:proofErr w:type="spellStart"/>
      <w:r w:rsidRPr="00A30860">
        <w:rPr>
          <w:rFonts w:ascii="Times New Roman" w:hAnsi="Times New Roman" w:cs="Times New Roman"/>
          <w:sz w:val="28"/>
          <w:szCs w:val="28"/>
        </w:rPr>
        <w:t>Амонашвили</w:t>
      </w:r>
      <w:proofErr w:type="spellEnd"/>
      <w:r w:rsidRPr="00A30860">
        <w:rPr>
          <w:rFonts w:ascii="Times New Roman" w:hAnsi="Times New Roman" w:cs="Times New Roman"/>
          <w:sz w:val="28"/>
          <w:szCs w:val="28"/>
        </w:rPr>
        <w:t>, в которых автор предлагает самостоятельный выбор домашнего задания, будь это стихотворение на свой выбор, самому выбрать тему эссе и много другое.</w:t>
      </w:r>
    </w:p>
    <w:p w14:paraId="24E25A2C"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iCs/>
          <w:sz w:val="28"/>
          <w:szCs w:val="28"/>
        </w:rPr>
        <w:t>Поддержка потребности в принятии</w:t>
      </w:r>
      <w:r w:rsidRPr="00A30860">
        <w:rPr>
          <w:rFonts w:ascii="Times New Roman" w:hAnsi="Times New Roman" w:cs="Times New Roman"/>
          <w:sz w:val="28"/>
          <w:szCs w:val="28"/>
        </w:rPr>
        <w:t xml:space="preserve">. Чтобы учащийся ощущал себя значимыми и нужным участником в жизни класса, если он желает внимание и улыбку со стороны учителя необходимо создать комфортную, доброжелательную атмосферу в классе сообща. </w:t>
      </w:r>
    </w:p>
    <w:p w14:paraId="1AAA12AB" w14:textId="5C63DDA0" w:rsidR="00204857"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Приведем комплекс упражнений и техник, используемых для развития мотивации достижения учащихся экспериментальных групп</w:t>
      </w:r>
      <w:r w:rsidR="00204857" w:rsidRPr="00A30860">
        <w:rPr>
          <w:rFonts w:ascii="Times New Roman" w:hAnsi="Times New Roman" w:cs="Times New Roman"/>
          <w:sz w:val="28"/>
          <w:szCs w:val="28"/>
        </w:rPr>
        <w:t>, вытекающи</w:t>
      </w:r>
      <w:r w:rsidR="003C2228" w:rsidRPr="00A30860">
        <w:rPr>
          <w:rFonts w:ascii="Times New Roman" w:hAnsi="Times New Roman" w:cs="Times New Roman"/>
          <w:sz w:val="28"/>
          <w:szCs w:val="28"/>
        </w:rPr>
        <w:t>й</w:t>
      </w:r>
      <w:r w:rsidR="00204857" w:rsidRPr="00A30860">
        <w:rPr>
          <w:rFonts w:ascii="Times New Roman" w:hAnsi="Times New Roman" w:cs="Times New Roman"/>
          <w:sz w:val="28"/>
          <w:szCs w:val="28"/>
        </w:rPr>
        <w:t xml:space="preserve"> из тематического содержания программы</w:t>
      </w:r>
      <w:r w:rsidRPr="00A30860">
        <w:rPr>
          <w:rFonts w:ascii="Times New Roman" w:hAnsi="Times New Roman" w:cs="Times New Roman"/>
          <w:sz w:val="28"/>
          <w:szCs w:val="28"/>
        </w:rPr>
        <w:t xml:space="preserve">. </w:t>
      </w:r>
    </w:p>
    <w:p w14:paraId="099AE4F2"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1. Упражнение «Измениться, чтобы развиваться». </w:t>
      </w:r>
    </w:p>
    <w:p w14:paraId="164DBB95"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Визуализируем наши изменения. Дорогие ребята, представьте, перед вами бесформенный камень, давайте каждый из вас представит, как его можно изменить чтобы он стал для вас важным, нужным и символичным. Распишите весь процесс изменения пошагово, в его мелких деталях, опишите свое внутреннее состояние, когда вы визуально меняли камень. Опишите, были ли у вас трудности, внутренне сопротивление и нежелание. После выполнения участники эксперимента делятся впечатлениями находят что-то общее и наоборот, делают выводы.</w:t>
      </w:r>
    </w:p>
    <w:p w14:paraId="3F22084A"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2. Упражнение «Хочу стать больше, чем есть». </w:t>
      </w:r>
    </w:p>
    <w:p w14:paraId="17A4CB76"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Дорогие ребята, давайте представим какими вы будете после окончания 7 класса, какими вы станете после окончания школы, какими вы будете через 15 лет. Опишите как вы думаете, как вы изменитесь внешне, какими будут ваши эмоции, мысли, достижения? Чего вы достигните, кем станете? Все эссе зачитываются и обсуждаются. Всем интересно! У всех блестят глаза. Да это фантастично!  </w:t>
      </w:r>
    </w:p>
    <w:p w14:paraId="281E39C5"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3. Упражнение «Мое будущее – моя долгосрочная перспектива».</w:t>
      </w:r>
    </w:p>
    <w:p w14:paraId="2A9B147B"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Дорогие ребята, перед вами листы бумаги, цветные карандаши и краски для рисования. Вы садитесь отдельно друг от друга и на протяжении 15 минут рисуете свое будущее и себя в нем. После того, как все выполнили задание, каждый знакомит всех со своим будущим. Бурное обсуждение! Мы это запомним!</w:t>
      </w:r>
    </w:p>
    <w:p w14:paraId="1A6D8B54"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4. Упражнение “Решить забытое нерешенное”.</w:t>
      </w:r>
    </w:p>
    <w:p w14:paraId="7786C46B"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Дорогие ребята, давайте вместе с вами вспомним и запишем было ли, осталось ли у вас в жизни что-то неразрешенное, не выполненное.  Это может быть желание, мечта или намерение, мечта. После окончания прошу вас прочитать. Каждый из вас пусть объяснит почему ваше желание не исполнилось, что-то было для этого причиной?  Измените ли вы теперь ваши мотивационные стратегии?</w:t>
      </w:r>
    </w:p>
    <w:p w14:paraId="082A31D7"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5. Упражнение “Близнец”.</w:t>
      </w:r>
    </w:p>
    <w:p w14:paraId="55C6A70C"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Ведущий предлагает участникам представить, что у него есть брат-близнец или сестра-близнец, о которых он до этого не знал. Упражнение взято из материалов тренинга “Близнец издалека”. </w:t>
      </w:r>
    </w:p>
    <w:p w14:paraId="41035C10"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“Предлагается ответить на вопрос о том, какие обстоятельства жизни близнеца могут вызвать зависть, и максимально детально записать эти обстоятельства.  Данная вымышленная, но вполне понятная для участников ситуация побуждает их к раскрытию основных жизненных ценностей, к раскрытию в таком качестве, в котором они есть. </w:t>
      </w:r>
    </w:p>
    <w:p w14:paraId="38EFB073"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Упражнение может проводиться и в парах, и в виде индивидуального эксперимента с последующим анализом. </w:t>
      </w:r>
    </w:p>
    <w:p w14:paraId="5E50EF10"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Упражнение желательно проводить в спокойной, располагающей к фантазированию, обстановке: можно приглушить свет, включит</w:t>
      </w:r>
      <w:r w:rsidR="00204857" w:rsidRPr="00A30860">
        <w:rPr>
          <w:rFonts w:ascii="Times New Roman" w:hAnsi="Times New Roman" w:cs="Times New Roman"/>
          <w:sz w:val="28"/>
          <w:szCs w:val="28"/>
        </w:rPr>
        <w:t>ь спокойную музыку и др.</w:t>
      </w:r>
    </w:p>
    <w:p w14:paraId="61F016FF"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Следующий материал для упражнений взят из разработок Елены Сидоренко.</w:t>
      </w:r>
    </w:p>
    <w:p w14:paraId="52AF1AD7"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6. Упражнение “Вперед в мое будущее”.</w:t>
      </w:r>
    </w:p>
    <w:p w14:paraId="22A57AA8" w14:textId="77777777" w:rsidR="00E96A18" w:rsidRPr="00A30860" w:rsidRDefault="0020485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Учащимся предлагается прослушать </w:t>
      </w:r>
      <w:r w:rsidR="00E96A18" w:rsidRPr="00A30860">
        <w:rPr>
          <w:rFonts w:ascii="Times New Roman" w:hAnsi="Times New Roman" w:cs="Times New Roman"/>
          <w:sz w:val="28"/>
          <w:szCs w:val="28"/>
        </w:rPr>
        <w:t>цитаты</w:t>
      </w:r>
      <w:r w:rsidRPr="00A30860">
        <w:rPr>
          <w:rFonts w:ascii="Times New Roman" w:hAnsi="Times New Roman" w:cs="Times New Roman"/>
          <w:sz w:val="28"/>
          <w:szCs w:val="28"/>
        </w:rPr>
        <w:t xml:space="preserve">, направленные на повышении </w:t>
      </w:r>
      <w:r w:rsidR="00E96A18" w:rsidRPr="00A30860">
        <w:rPr>
          <w:rFonts w:ascii="Times New Roman" w:hAnsi="Times New Roman" w:cs="Times New Roman"/>
          <w:sz w:val="28"/>
          <w:szCs w:val="28"/>
        </w:rPr>
        <w:t>мотивации</w:t>
      </w:r>
      <w:r w:rsidRPr="00A30860">
        <w:rPr>
          <w:rFonts w:ascii="Times New Roman" w:hAnsi="Times New Roman" w:cs="Times New Roman"/>
          <w:sz w:val="28"/>
          <w:szCs w:val="28"/>
        </w:rPr>
        <w:t>.</w:t>
      </w:r>
      <w:r w:rsidR="00E96A18" w:rsidRPr="00A30860">
        <w:rPr>
          <w:rFonts w:ascii="Times New Roman" w:hAnsi="Times New Roman" w:cs="Times New Roman"/>
          <w:sz w:val="28"/>
          <w:szCs w:val="28"/>
        </w:rPr>
        <w:t xml:space="preserve"> </w:t>
      </w:r>
    </w:p>
    <w:p w14:paraId="415F3C9F" w14:textId="7E3A372F" w:rsidR="00E96A18" w:rsidRPr="00A30860" w:rsidRDefault="0020485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1.</w:t>
      </w:r>
      <w:r w:rsidR="00E96A18" w:rsidRPr="00A30860">
        <w:rPr>
          <w:rFonts w:ascii="Times New Roman" w:hAnsi="Times New Roman" w:cs="Times New Roman"/>
          <w:sz w:val="28"/>
          <w:szCs w:val="28"/>
        </w:rPr>
        <w:t xml:space="preserve"> «Лучшее средство укрепить в себе какое бы то ни было чувство – это подолгу и как можно чаще поддерживать в нашем сознании идеи, с которыми оно находится в связи; стараться, чтобы эти идеи выступили перед нами выпукло, ярко, отчетливо. А чтобы этого достигнуть, необходимо представлять себе каждую вещь конкретно, со всеми ее живыми, характерными подробностями» (Ж. </w:t>
      </w:r>
      <w:proofErr w:type="spellStart"/>
      <w:r w:rsidR="00E96A18" w:rsidRPr="00A30860">
        <w:rPr>
          <w:rFonts w:ascii="Times New Roman" w:hAnsi="Times New Roman" w:cs="Times New Roman"/>
          <w:sz w:val="28"/>
          <w:szCs w:val="28"/>
        </w:rPr>
        <w:t>Пэйо</w:t>
      </w:r>
      <w:proofErr w:type="spellEnd"/>
      <w:r w:rsidR="00E96A18" w:rsidRPr="00A30860">
        <w:rPr>
          <w:rFonts w:ascii="Times New Roman" w:hAnsi="Times New Roman" w:cs="Times New Roman"/>
          <w:sz w:val="28"/>
          <w:szCs w:val="28"/>
        </w:rPr>
        <w:t>).</w:t>
      </w:r>
    </w:p>
    <w:p w14:paraId="7DA58570" w14:textId="1A641424" w:rsidR="00E96A18" w:rsidRPr="00A30860" w:rsidRDefault="0020485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2.</w:t>
      </w:r>
      <w:r w:rsidR="00E96A18" w:rsidRPr="00A30860">
        <w:rPr>
          <w:rFonts w:ascii="Times New Roman" w:hAnsi="Times New Roman" w:cs="Times New Roman"/>
          <w:sz w:val="28"/>
          <w:szCs w:val="28"/>
        </w:rPr>
        <w:t>«Для того</w:t>
      </w:r>
      <w:r w:rsidR="003C2228" w:rsidRPr="00A30860">
        <w:rPr>
          <w:rFonts w:ascii="Times New Roman" w:hAnsi="Times New Roman" w:cs="Times New Roman"/>
          <w:sz w:val="28"/>
          <w:szCs w:val="28"/>
        </w:rPr>
        <w:t>,</w:t>
      </w:r>
      <w:r w:rsidR="00E96A18" w:rsidRPr="00A30860">
        <w:rPr>
          <w:rFonts w:ascii="Times New Roman" w:hAnsi="Times New Roman" w:cs="Times New Roman"/>
          <w:sz w:val="28"/>
          <w:szCs w:val="28"/>
        </w:rPr>
        <w:t xml:space="preserve"> чтобы эмоция, желание могло приобрести полную живость, нужно только, чтобы предмет желания сделался вполне ясен уму, так чтобы все его приятные, соблазнительные или просто полезные стороны выступили в сознании выпукло и ярко» (Ж. </w:t>
      </w:r>
      <w:proofErr w:type="spellStart"/>
      <w:r w:rsidR="00E96A18" w:rsidRPr="00A30860">
        <w:rPr>
          <w:rFonts w:ascii="Times New Roman" w:hAnsi="Times New Roman" w:cs="Times New Roman"/>
          <w:sz w:val="28"/>
          <w:szCs w:val="28"/>
        </w:rPr>
        <w:t>Пейо</w:t>
      </w:r>
      <w:proofErr w:type="spellEnd"/>
      <w:r w:rsidR="00E96A18" w:rsidRPr="00A30860">
        <w:rPr>
          <w:rFonts w:ascii="Times New Roman" w:hAnsi="Times New Roman" w:cs="Times New Roman"/>
          <w:sz w:val="28"/>
          <w:szCs w:val="28"/>
        </w:rPr>
        <w:t>).</w:t>
      </w:r>
    </w:p>
    <w:p w14:paraId="51FD062F" w14:textId="77777777" w:rsidR="00E96A18" w:rsidRPr="00A30860" w:rsidRDefault="0020485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3.</w:t>
      </w:r>
      <w:r w:rsidR="00E96A18" w:rsidRPr="00A30860">
        <w:rPr>
          <w:rFonts w:ascii="Times New Roman" w:hAnsi="Times New Roman" w:cs="Times New Roman"/>
          <w:sz w:val="28"/>
          <w:szCs w:val="28"/>
        </w:rPr>
        <w:t xml:space="preserve">Представьте, как можно управлять достиженческой мотивацией для построения картины будущего. Вот перед вами Алгоритм картины будущего на 5 лет: </w:t>
      </w:r>
    </w:p>
    <w:p w14:paraId="72E31383"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1) Поставьте адекватную цель на будущие 5 лет; </w:t>
      </w:r>
    </w:p>
    <w:p w14:paraId="0C706BA6"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2) Визуализируйте свою картину будущего:</w:t>
      </w:r>
    </w:p>
    <w:p w14:paraId="4FDE77E0"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Кто вы через 5 лет?</w:t>
      </w:r>
    </w:p>
    <w:p w14:paraId="24A9AB89"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Будет ли у вас дополнительное образование?</w:t>
      </w:r>
    </w:p>
    <w:p w14:paraId="1C267479"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Какую зарплату вы будете получать?</w:t>
      </w:r>
    </w:p>
    <w:p w14:paraId="0A4F074C"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будете ли вы веселым?</w:t>
      </w:r>
    </w:p>
    <w:p w14:paraId="14D7B113"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3) До достижения того, кем Вы станет что вы будете делать для этой цели.</w:t>
      </w:r>
    </w:p>
    <w:p w14:paraId="31B0DDCD"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4) Ваш девиз на ближайший год? Напиши свой девиз на карточке</w:t>
      </w:r>
    </w:p>
    <w:p w14:paraId="6939C847"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5) Карточка всегда должна быть вместе с вами, когда будете в отчаяние, вспомните и посмотрите на свой девиз.</w:t>
      </w:r>
    </w:p>
    <w:p w14:paraId="68C53E95"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6) Через год поменяйте девиз.</w:t>
      </w:r>
    </w:p>
    <w:p w14:paraId="71FEBE75"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7) Пункты 5 и 6 помните о них.</w:t>
      </w:r>
    </w:p>
    <w:p w14:paraId="54DD70A9"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8) К концу года проведите сопоставление своих достижений с вашей целью на год.</w:t>
      </w:r>
    </w:p>
    <w:p w14:paraId="4E37DB6F"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9) а. Похвалите себя если цель достигнута.</w:t>
      </w:r>
    </w:p>
    <w:p w14:paraId="4FEA1B92"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9) б. Похвалите себя даже если цель достигнута лишь наполовину.</w:t>
      </w:r>
    </w:p>
    <w:p w14:paraId="63309F9B"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10) Переформируйте цель на будущий год.</w:t>
      </w:r>
    </w:p>
    <w:p w14:paraId="5B67E8E7"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10) б. Новую цель сообщите значимому для вас человеку, попросите его заключить с вами договор, дайте ему обещание, что, если вы не выполните свою цель вы отдадите ему что-то очень ценное для вас.</w:t>
      </w:r>
    </w:p>
    <w:p w14:paraId="3C5EDFD4"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 11) Скорее всего, вы достигли цели, сообщите об этом доверенному человеку и сохраните свою ценную принадлежность. </w:t>
      </w:r>
    </w:p>
    <w:p w14:paraId="1EBD8FCD"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12) Вы научились достигать свою цель!</w:t>
      </w:r>
    </w:p>
    <w:p w14:paraId="69425F65"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Главная задача при выполнение данного упражнения – простроить искреннюю мотивирующую картину будущего</w:t>
      </w:r>
      <w:r w:rsidR="00204857" w:rsidRPr="00A30860">
        <w:rPr>
          <w:rFonts w:ascii="Times New Roman" w:hAnsi="Times New Roman" w:cs="Times New Roman"/>
          <w:sz w:val="28"/>
          <w:szCs w:val="28"/>
        </w:rPr>
        <w:t>.</w:t>
      </w:r>
      <w:r w:rsidRPr="00A30860">
        <w:rPr>
          <w:rFonts w:ascii="Times New Roman" w:hAnsi="Times New Roman" w:cs="Times New Roman"/>
          <w:sz w:val="28"/>
          <w:szCs w:val="28"/>
        </w:rPr>
        <w:t xml:space="preserve"> Экспериментатор просит всех участников показать варианты девиза. Для всех участников будут интересны и поучительны узнать содержимое девиза. Начинается обсуждение. В конце экспериментатор предлагает участникам выйти из существующей зоны комфорта и перей</w:t>
      </w:r>
      <w:r w:rsidR="00316171" w:rsidRPr="00A30860">
        <w:rPr>
          <w:rFonts w:ascii="Times New Roman" w:hAnsi="Times New Roman" w:cs="Times New Roman"/>
          <w:sz w:val="28"/>
          <w:szCs w:val="28"/>
        </w:rPr>
        <w:t>ти</w:t>
      </w:r>
      <w:r w:rsidRPr="00A30860">
        <w:rPr>
          <w:rFonts w:ascii="Times New Roman" w:hAnsi="Times New Roman" w:cs="Times New Roman"/>
          <w:sz w:val="28"/>
          <w:szCs w:val="28"/>
        </w:rPr>
        <w:t xml:space="preserve"> в зону дискомфорта и начинать действовать.</w:t>
      </w:r>
    </w:p>
    <w:p w14:paraId="3252A12D" w14:textId="0C656B8B" w:rsidR="00204857" w:rsidRPr="00A30860" w:rsidRDefault="00204857"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Таким образом, инновационная программа содержит разнообразные тематики, которые позволяют использовать эффективные техники и методики, ориентиров</w:t>
      </w:r>
      <w:r w:rsidR="003C2228" w:rsidRPr="00A30860">
        <w:rPr>
          <w:rFonts w:ascii="Times New Roman" w:hAnsi="Times New Roman" w:cs="Times New Roman"/>
          <w:sz w:val="28"/>
          <w:szCs w:val="28"/>
        </w:rPr>
        <w:t>а</w:t>
      </w:r>
      <w:r w:rsidRPr="00A30860">
        <w:rPr>
          <w:rFonts w:ascii="Times New Roman" w:hAnsi="Times New Roman" w:cs="Times New Roman"/>
          <w:sz w:val="28"/>
          <w:szCs w:val="28"/>
        </w:rPr>
        <w:t>нные на повышение и целенаправленное развитие мотивации достижений современн</w:t>
      </w:r>
      <w:r w:rsidR="00316171" w:rsidRPr="00A30860">
        <w:rPr>
          <w:rFonts w:ascii="Times New Roman" w:hAnsi="Times New Roman" w:cs="Times New Roman"/>
          <w:sz w:val="28"/>
          <w:szCs w:val="28"/>
        </w:rPr>
        <w:t>ы</w:t>
      </w:r>
      <w:r w:rsidRPr="00A30860">
        <w:rPr>
          <w:rFonts w:ascii="Times New Roman" w:hAnsi="Times New Roman" w:cs="Times New Roman"/>
          <w:sz w:val="28"/>
          <w:szCs w:val="28"/>
        </w:rPr>
        <w:t>х школьников</w:t>
      </w:r>
      <w:r w:rsidR="00064F06" w:rsidRPr="00A30860">
        <w:rPr>
          <w:rFonts w:ascii="Times New Roman" w:hAnsi="Times New Roman" w:cs="Times New Roman"/>
          <w:sz w:val="28"/>
          <w:szCs w:val="28"/>
        </w:rPr>
        <w:t xml:space="preserve">.  </w:t>
      </w:r>
    </w:p>
    <w:p w14:paraId="26FDFC03" w14:textId="77777777" w:rsidR="00196A04" w:rsidRPr="00A30860" w:rsidRDefault="00196A04" w:rsidP="004048D7">
      <w:pPr>
        <w:tabs>
          <w:tab w:val="left" w:pos="567"/>
        </w:tabs>
        <w:spacing w:after="0" w:line="240" w:lineRule="auto"/>
        <w:ind w:firstLine="567"/>
        <w:jc w:val="both"/>
        <w:rPr>
          <w:rFonts w:ascii="Times New Roman" w:hAnsi="Times New Roman" w:cs="Times New Roman"/>
          <w:sz w:val="28"/>
          <w:szCs w:val="28"/>
        </w:rPr>
      </w:pPr>
    </w:p>
    <w:p w14:paraId="78B9CF8F"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b/>
          <w:sz w:val="28"/>
          <w:szCs w:val="28"/>
        </w:rPr>
      </w:pPr>
      <w:r w:rsidRPr="00A30860">
        <w:rPr>
          <w:rFonts w:ascii="Times New Roman" w:hAnsi="Times New Roman" w:cs="Times New Roman"/>
          <w:b/>
          <w:sz w:val="28"/>
          <w:szCs w:val="28"/>
        </w:rPr>
        <w:t xml:space="preserve">3.3 </w:t>
      </w:r>
      <w:r w:rsidRPr="00A30860">
        <w:rPr>
          <w:rFonts w:ascii="Times New Roman" w:hAnsi="Times New Roman" w:cs="Times New Roman"/>
          <w:b/>
          <w:noProof/>
          <w:sz w:val="28"/>
          <w:szCs w:val="28"/>
        </w:rPr>
        <w:t xml:space="preserve">Результаты </w:t>
      </w:r>
      <w:r w:rsidR="00196A04" w:rsidRPr="00A30860">
        <w:rPr>
          <w:rFonts w:ascii="Times New Roman" w:hAnsi="Times New Roman" w:cs="Times New Roman"/>
          <w:b/>
          <w:noProof/>
          <w:sz w:val="28"/>
          <w:szCs w:val="28"/>
        </w:rPr>
        <w:t xml:space="preserve">опытно-экспериментальной работы по апробации </w:t>
      </w:r>
      <w:r w:rsidRPr="00A30860">
        <w:rPr>
          <w:rFonts w:ascii="Times New Roman" w:hAnsi="Times New Roman" w:cs="Times New Roman"/>
          <w:b/>
          <w:noProof/>
          <w:sz w:val="28"/>
          <w:szCs w:val="28"/>
        </w:rPr>
        <w:t>модели и инновационной программы развития мотивации достижения учащихся</w:t>
      </w:r>
      <w:r w:rsidR="00204857" w:rsidRPr="00A30860">
        <w:rPr>
          <w:rFonts w:ascii="Times New Roman" w:hAnsi="Times New Roman" w:cs="Times New Roman"/>
          <w:b/>
          <w:noProof/>
          <w:sz w:val="28"/>
          <w:szCs w:val="28"/>
        </w:rPr>
        <w:t xml:space="preserve"> подросткового возраста</w:t>
      </w:r>
    </w:p>
    <w:p w14:paraId="0B5CA44D" w14:textId="77777777" w:rsidR="00E96A18" w:rsidRPr="00A30860" w:rsidRDefault="00AE68E7" w:rsidP="004048D7">
      <w:pPr>
        <w:shd w:val="clear" w:color="auto" w:fill="FFFFFF"/>
        <w:tabs>
          <w:tab w:val="left" w:pos="567"/>
        </w:tabs>
        <w:spacing w:after="0" w:line="240" w:lineRule="auto"/>
        <w:ind w:firstLine="567"/>
        <w:jc w:val="both"/>
        <w:rPr>
          <w:rFonts w:ascii="Times New Roman" w:hAnsi="Times New Roman" w:cs="Times New Roman"/>
          <w:spacing w:val="-4"/>
          <w:sz w:val="28"/>
          <w:szCs w:val="28"/>
        </w:rPr>
      </w:pPr>
      <w:r w:rsidRPr="00A30860">
        <w:rPr>
          <w:rFonts w:ascii="Times New Roman" w:hAnsi="Times New Roman" w:cs="Times New Roman"/>
          <w:spacing w:val="-4"/>
          <w:sz w:val="28"/>
          <w:szCs w:val="28"/>
        </w:rPr>
        <w:t>Задача настоящего параграфа:</w:t>
      </w:r>
      <w:r w:rsidR="001E7A7C" w:rsidRPr="00A30860">
        <w:rPr>
          <w:rFonts w:ascii="Times New Roman" w:hAnsi="Times New Roman" w:cs="Times New Roman"/>
          <w:spacing w:val="-4"/>
          <w:sz w:val="28"/>
          <w:szCs w:val="28"/>
        </w:rPr>
        <w:t xml:space="preserve"> представить результаты опытно-экспериментальной работы, доказывающие действенность модели и эффективно</w:t>
      </w:r>
      <w:r w:rsidR="00D839E0" w:rsidRPr="00A30860">
        <w:rPr>
          <w:rFonts w:ascii="Times New Roman" w:hAnsi="Times New Roman" w:cs="Times New Roman"/>
          <w:spacing w:val="-4"/>
          <w:sz w:val="28"/>
          <w:szCs w:val="28"/>
        </w:rPr>
        <w:t>сть</w:t>
      </w:r>
      <w:r w:rsidR="001E7A7C" w:rsidRPr="00A30860">
        <w:rPr>
          <w:rFonts w:ascii="Times New Roman" w:hAnsi="Times New Roman" w:cs="Times New Roman"/>
          <w:spacing w:val="-4"/>
          <w:sz w:val="28"/>
          <w:szCs w:val="28"/>
        </w:rPr>
        <w:t xml:space="preserve"> инновационной </w:t>
      </w:r>
      <w:r w:rsidR="00D839E0" w:rsidRPr="00A30860">
        <w:rPr>
          <w:rFonts w:ascii="Times New Roman" w:hAnsi="Times New Roman" w:cs="Times New Roman"/>
          <w:spacing w:val="-4"/>
          <w:sz w:val="28"/>
          <w:szCs w:val="28"/>
        </w:rPr>
        <w:t>программы</w:t>
      </w:r>
      <w:r w:rsidR="00316171" w:rsidRPr="00A30860">
        <w:rPr>
          <w:rFonts w:ascii="Times New Roman" w:hAnsi="Times New Roman" w:cs="Times New Roman"/>
          <w:spacing w:val="-4"/>
          <w:sz w:val="28"/>
          <w:szCs w:val="28"/>
        </w:rPr>
        <w:t>.</w:t>
      </w:r>
    </w:p>
    <w:p w14:paraId="7C17E17B" w14:textId="77777777" w:rsidR="008729FA" w:rsidRPr="00A30860" w:rsidRDefault="00316171"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4"/>
          <w:sz w:val="28"/>
          <w:szCs w:val="28"/>
        </w:rPr>
        <w:t xml:space="preserve">Опытно-экспериментальная работа </w:t>
      </w:r>
      <w:r w:rsidR="00A90F55" w:rsidRPr="00A30860">
        <w:rPr>
          <w:rFonts w:ascii="Times New Roman" w:hAnsi="Times New Roman" w:cs="Times New Roman"/>
          <w:spacing w:val="-4"/>
          <w:sz w:val="28"/>
          <w:szCs w:val="28"/>
        </w:rPr>
        <w:t xml:space="preserve">по развитию мотивации достижений учащихся подросткового возраста </w:t>
      </w:r>
      <w:r w:rsidR="008729FA" w:rsidRPr="00A30860">
        <w:rPr>
          <w:rFonts w:ascii="Times New Roman" w:hAnsi="Times New Roman" w:cs="Times New Roman"/>
          <w:spacing w:val="-9"/>
          <w:sz w:val="28"/>
          <w:szCs w:val="28"/>
        </w:rPr>
        <w:t>проведено в течение 2018–2022 гг. и частично в2023г</w:t>
      </w:r>
      <w:r w:rsidR="008729FA" w:rsidRPr="00A30860">
        <w:rPr>
          <w:rFonts w:ascii="Times New Roman" w:hAnsi="Times New Roman" w:cs="Times New Roman"/>
          <w:spacing w:val="-6"/>
          <w:sz w:val="28"/>
          <w:szCs w:val="28"/>
        </w:rPr>
        <w:t xml:space="preserve"> в несколько этапов. </w:t>
      </w:r>
      <w:r w:rsidR="008729FA" w:rsidRPr="00A30860">
        <w:rPr>
          <w:rFonts w:ascii="Times New Roman" w:hAnsi="Times New Roman" w:cs="Times New Roman"/>
          <w:sz w:val="28"/>
          <w:szCs w:val="28"/>
        </w:rPr>
        <w:t xml:space="preserve">Исследование выполнялось на достаточно большом </w:t>
      </w:r>
      <w:r w:rsidR="008729FA" w:rsidRPr="00A30860">
        <w:rPr>
          <w:rFonts w:ascii="Times New Roman" w:hAnsi="Times New Roman" w:cs="Times New Roman"/>
          <w:spacing w:val="-8"/>
          <w:sz w:val="28"/>
          <w:szCs w:val="28"/>
        </w:rPr>
        <w:t xml:space="preserve">количественном материале, позволяющем получить достоверные </w:t>
      </w:r>
      <w:r w:rsidR="008729FA" w:rsidRPr="00A30860">
        <w:rPr>
          <w:rFonts w:ascii="Times New Roman" w:hAnsi="Times New Roman" w:cs="Times New Roman"/>
          <w:sz w:val="28"/>
          <w:szCs w:val="28"/>
        </w:rPr>
        <w:t>статистические сведения.</w:t>
      </w:r>
      <w:r w:rsidR="008729FA" w:rsidRPr="00A30860">
        <w:rPr>
          <w:rFonts w:ascii="Times New Roman" w:hAnsi="Times New Roman" w:cs="Times New Roman"/>
          <w:spacing w:val="-4"/>
          <w:sz w:val="28"/>
          <w:szCs w:val="28"/>
        </w:rPr>
        <w:t xml:space="preserve"> </w:t>
      </w:r>
      <w:r w:rsidR="008729FA" w:rsidRPr="00A30860">
        <w:rPr>
          <w:rFonts w:ascii="Times New Roman" w:hAnsi="Times New Roman" w:cs="Times New Roman"/>
          <w:spacing w:val="-9"/>
          <w:sz w:val="28"/>
          <w:szCs w:val="28"/>
        </w:rPr>
        <w:t xml:space="preserve">Экспериментальное исследование состояло из трех этапов: констатирующий, формирующий и контрольный. </w:t>
      </w:r>
    </w:p>
    <w:p w14:paraId="3B321EC6" w14:textId="389A2EAE" w:rsidR="00A90F55" w:rsidRPr="00A30860" w:rsidRDefault="009A0F72"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4"/>
          <w:sz w:val="28"/>
          <w:szCs w:val="28"/>
        </w:rPr>
        <w:t>Первый к</w:t>
      </w:r>
      <w:r w:rsidR="00A90F55" w:rsidRPr="00A30860">
        <w:rPr>
          <w:rFonts w:ascii="Times New Roman" w:hAnsi="Times New Roman" w:cs="Times New Roman"/>
          <w:spacing w:val="-4"/>
          <w:sz w:val="28"/>
          <w:szCs w:val="28"/>
        </w:rPr>
        <w:t xml:space="preserve">онстатирующий этап ставил своей целью провести диагносту исходного состояния развития мотивации достижений подростков. Для достижения поставленной цели использовались разнообразные методы, основным из которых была авторская анкета. В эксперименте прияли участие </w:t>
      </w:r>
      <w:r w:rsidR="00A90F55" w:rsidRPr="00A30860">
        <w:rPr>
          <w:rFonts w:ascii="Times New Roman" w:hAnsi="Times New Roman" w:cs="Times New Roman"/>
          <w:sz w:val="28"/>
          <w:szCs w:val="28"/>
        </w:rPr>
        <w:t xml:space="preserve">учащиеся 7-х и 8-х классов трех школ-гимназий и одной образовательной школы г. Шымкента. </w:t>
      </w:r>
      <w:r w:rsidR="00A90F55" w:rsidRPr="00A30860">
        <w:rPr>
          <w:rFonts w:ascii="Times New Roman" w:hAnsi="Times New Roman" w:cs="Times New Roman"/>
          <w:spacing w:val="-4"/>
          <w:sz w:val="28"/>
          <w:szCs w:val="28"/>
        </w:rPr>
        <w:t>Результаты исследования на констатирующем этапе описаны в параграфе 3.1.</w:t>
      </w:r>
    </w:p>
    <w:p w14:paraId="11A2BECE" w14:textId="77777777" w:rsidR="00D12777" w:rsidRPr="00A30860" w:rsidRDefault="00A90F55" w:rsidP="004048D7">
      <w:pPr>
        <w:tabs>
          <w:tab w:val="left" w:pos="567"/>
        </w:tabs>
        <w:spacing w:after="0" w:line="240" w:lineRule="auto"/>
        <w:ind w:firstLine="567"/>
        <w:jc w:val="both"/>
        <w:rPr>
          <w:rFonts w:ascii="Times New Roman" w:hAnsi="Times New Roman" w:cs="Times New Roman"/>
          <w:spacing w:val="-4"/>
          <w:sz w:val="28"/>
          <w:szCs w:val="28"/>
        </w:rPr>
      </w:pPr>
      <w:r w:rsidRPr="00A30860">
        <w:rPr>
          <w:rFonts w:ascii="Times New Roman" w:hAnsi="Times New Roman" w:cs="Times New Roman"/>
          <w:spacing w:val="-4"/>
          <w:sz w:val="28"/>
          <w:szCs w:val="28"/>
        </w:rPr>
        <w:t xml:space="preserve">Второй этап опытно-экспериментальной работы –это развитие мотивации достижений учащихся </w:t>
      </w:r>
      <w:r w:rsidR="008729FA" w:rsidRPr="00A30860">
        <w:rPr>
          <w:rFonts w:ascii="Times New Roman" w:hAnsi="Times New Roman" w:cs="Times New Roman"/>
          <w:spacing w:val="-4"/>
          <w:sz w:val="28"/>
          <w:szCs w:val="28"/>
        </w:rPr>
        <w:t xml:space="preserve">согласно </w:t>
      </w:r>
      <w:r w:rsidRPr="00A30860">
        <w:rPr>
          <w:rFonts w:ascii="Times New Roman" w:hAnsi="Times New Roman" w:cs="Times New Roman"/>
          <w:spacing w:val="-4"/>
          <w:sz w:val="28"/>
          <w:szCs w:val="28"/>
        </w:rPr>
        <w:t>по специально-разработанной инновационной программе (содержание программы описано в параграфе</w:t>
      </w:r>
      <w:r w:rsidR="009A0F72" w:rsidRPr="00A30860">
        <w:rPr>
          <w:rFonts w:ascii="Times New Roman" w:hAnsi="Times New Roman" w:cs="Times New Roman"/>
          <w:spacing w:val="-4"/>
          <w:sz w:val="28"/>
          <w:szCs w:val="28"/>
        </w:rPr>
        <w:t xml:space="preserve"> 3.2</w:t>
      </w:r>
      <w:r w:rsidRPr="00A30860">
        <w:rPr>
          <w:rFonts w:ascii="Times New Roman" w:hAnsi="Times New Roman" w:cs="Times New Roman"/>
          <w:spacing w:val="-4"/>
          <w:sz w:val="28"/>
          <w:szCs w:val="28"/>
        </w:rPr>
        <w:t>.</w:t>
      </w:r>
      <w:r w:rsidR="008729FA" w:rsidRPr="00A30860">
        <w:rPr>
          <w:rFonts w:ascii="Times New Roman" w:hAnsi="Times New Roman" w:cs="Times New Roman"/>
          <w:spacing w:val="-4"/>
          <w:sz w:val="28"/>
          <w:szCs w:val="28"/>
        </w:rPr>
        <w:t>) и проверка эффективности структурно-содержательной модели (праграф2.3).</w:t>
      </w:r>
      <w:r w:rsidRPr="00A30860">
        <w:rPr>
          <w:rFonts w:ascii="Times New Roman" w:hAnsi="Times New Roman" w:cs="Times New Roman"/>
          <w:spacing w:val="-4"/>
          <w:sz w:val="28"/>
          <w:szCs w:val="28"/>
        </w:rPr>
        <w:t xml:space="preserve"> На этом этапе эксперимента приняли участие учащиеся 7-8 классов</w:t>
      </w:r>
      <w:r w:rsidR="008729FA" w:rsidRPr="00A30860">
        <w:rPr>
          <w:rFonts w:ascii="Times New Roman" w:hAnsi="Times New Roman" w:cs="Times New Roman"/>
          <w:spacing w:val="-4"/>
          <w:sz w:val="28"/>
          <w:szCs w:val="28"/>
        </w:rPr>
        <w:t xml:space="preserve">, дифференцированные </w:t>
      </w:r>
      <w:r w:rsidR="00AB2C2F" w:rsidRPr="00A30860">
        <w:rPr>
          <w:rFonts w:ascii="Times New Roman" w:hAnsi="Times New Roman" w:cs="Times New Roman"/>
          <w:spacing w:val="-4"/>
          <w:sz w:val="28"/>
          <w:szCs w:val="28"/>
        </w:rPr>
        <w:t xml:space="preserve">по уровню мотивированности </w:t>
      </w:r>
      <w:r w:rsidR="009A0F72" w:rsidRPr="00A30860">
        <w:rPr>
          <w:rFonts w:ascii="Times New Roman" w:hAnsi="Times New Roman" w:cs="Times New Roman"/>
          <w:spacing w:val="-4"/>
          <w:sz w:val="28"/>
          <w:szCs w:val="28"/>
        </w:rPr>
        <w:t xml:space="preserve">на экспериментальную и контрольную группы. </w:t>
      </w:r>
      <w:r w:rsidR="00AB2C2F" w:rsidRPr="00A30860">
        <w:rPr>
          <w:rFonts w:ascii="Times New Roman" w:hAnsi="Times New Roman" w:cs="Times New Roman"/>
          <w:spacing w:val="-4"/>
          <w:sz w:val="28"/>
          <w:szCs w:val="28"/>
        </w:rPr>
        <w:t xml:space="preserve">Причем из общей выборки в экспериментальную группу вошли подростки, </w:t>
      </w:r>
      <w:proofErr w:type="gramStart"/>
      <w:r w:rsidR="00AB2C2F" w:rsidRPr="00A30860">
        <w:rPr>
          <w:rFonts w:ascii="Times New Roman" w:hAnsi="Times New Roman" w:cs="Times New Roman"/>
          <w:spacing w:val="-4"/>
          <w:sz w:val="28"/>
          <w:szCs w:val="28"/>
        </w:rPr>
        <w:t>имеющие  среднюю</w:t>
      </w:r>
      <w:proofErr w:type="gramEnd"/>
      <w:r w:rsidR="00AB2C2F" w:rsidRPr="00A30860">
        <w:rPr>
          <w:rFonts w:ascii="Times New Roman" w:hAnsi="Times New Roman" w:cs="Times New Roman"/>
          <w:spacing w:val="-4"/>
          <w:sz w:val="28"/>
          <w:szCs w:val="28"/>
        </w:rPr>
        <w:t xml:space="preserve"> и </w:t>
      </w:r>
      <w:proofErr w:type="spellStart"/>
      <w:r w:rsidR="00AB2C2F" w:rsidRPr="00A30860">
        <w:rPr>
          <w:rFonts w:ascii="Times New Roman" w:hAnsi="Times New Roman" w:cs="Times New Roman"/>
          <w:spacing w:val="-4"/>
          <w:sz w:val="28"/>
          <w:szCs w:val="28"/>
        </w:rPr>
        <w:t>нижесреднюю</w:t>
      </w:r>
      <w:proofErr w:type="spellEnd"/>
      <w:r w:rsidR="00AB2C2F" w:rsidRPr="00A30860">
        <w:rPr>
          <w:rFonts w:ascii="Times New Roman" w:hAnsi="Times New Roman" w:cs="Times New Roman"/>
          <w:spacing w:val="-4"/>
          <w:sz w:val="28"/>
          <w:szCs w:val="28"/>
        </w:rPr>
        <w:t xml:space="preserve"> мотивацию по результатам диагностики</w:t>
      </w:r>
      <w:r w:rsidR="00D12777" w:rsidRPr="00A30860">
        <w:rPr>
          <w:rFonts w:ascii="Times New Roman" w:hAnsi="Times New Roman" w:cs="Times New Roman"/>
          <w:spacing w:val="-4"/>
          <w:sz w:val="28"/>
          <w:szCs w:val="28"/>
        </w:rPr>
        <w:t>.</w:t>
      </w:r>
    </w:p>
    <w:p w14:paraId="0CD36BC6" w14:textId="6E9CD4F5" w:rsidR="00076632" w:rsidRPr="00A30860" w:rsidRDefault="00AB2C2F" w:rsidP="004048D7">
      <w:pPr>
        <w:tabs>
          <w:tab w:val="left" w:pos="567"/>
        </w:tabs>
        <w:spacing w:after="0" w:line="240" w:lineRule="auto"/>
        <w:ind w:firstLine="567"/>
        <w:jc w:val="both"/>
        <w:rPr>
          <w:rFonts w:ascii="Times New Roman" w:hAnsi="Times New Roman" w:cs="Times New Roman"/>
          <w:color w:val="13232C"/>
          <w:sz w:val="28"/>
          <w:szCs w:val="28"/>
        </w:rPr>
      </w:pPr>
      <w:r w:rsidRPr="00A30860">
        <w:rPr>
          <w:rFonts w:ascii="Times New Roman" w:hAnsi="Times New Roman" w:cs="Times New Roman"/>
          <w:spacing w:val="-4"/>
          <w:sz w:val="28"/>
          <w:szCs w:val="28"/>
        </w:rPr>
        <w:lastRenderedPageBreak/>
        <w:t>Контрольную группу составил</w:t>
      </w:r>
      <w:r w:rsidR="00C04A60" w:rsidRPr="00A30860">
        <w:rPr>
          <w:rFonts w:ascii="Times New Roman" w:hAnsi="Times New Roman" w:cs="Times New Roman"/>
          <w:spacing w:val="-4"/>
          <w:sz w:val="28"/>
          <w:szCs w:val="28"/>
        </w:rPr>
        <w:t>и</w:t>
      </w:r>
      <w:r w:rsidR="00C04A60" w:rsidRPr="00A30860">
        <w:rPr>
          <w:rFonts w:ascii="Times New Roman" w:hAnsi="Times New Roman" w:cs="Times New Roman"/>
          <w:sz w:val="28"/>
          <w:szCs w:val="28"/>
        </w:rPr>
        <w:t xml:space="preserve"> высокомотивированные ученики. </w:t>
      </w:r>
      <w:r w:rsidR="00076632" w:rsidRPr="00A30860">
        <w:rPr>
          <w:rFonts w:ascii="Times New Roman" w:hAnsi="Times New Roman" w:cs="Times New Roman"/>
          <w:sz w:val="28"/>
          <w:szCs w:val="28"/>
        </w:rPr>
        <w:t>За</w:t>
      </w:r>
      <w:r w:rsidR="00C04A60" w:rsidRPr="00A30860">
        <w:rPr>
          <w:rFonts w:ascii="Times New Roman" w:hAnsi="Times New Roman" w:cs="Times New Roman"/>
          <w:sz w:val="28"/>
          <w:szCs w:val="28"/>
        </w:rPr>
        <w:t xml:space="preserve">дача </w:t>
      </w:r>
      <w:r w:rsidR="00076632" w:rsidRPr="00A30860">
        <w:rPr>
          <w:rFonts w:ascii="Times New Roman" w:hAnsi="Times New Roman" w:cs="Times New Roman"/>
          <w:sz w:val="28"/>
          <w:szCs w:val="28"/>
        </w:rPr>
        <w:t>стояла в дост</w:t>
      </w:r>
      <w:r w:rsidR="00C04A60" w:rsidRPr="00A30860">
        <w:rPr>
          <w:rFonts w:ascii="Times New Roman" w:hAnsi="Times New Roman" w:cs="Times New Roman"/>
          <w:sz w:val="28"/>
          <w:szCs w:val="28"/>
        </w:rPr>
        <w:t xml:space="preserve">ижении такой же мотивации участниками экспериментальной группы. </w:t>
      </w:r>
      <w:r w:rsidR="00076632" w:rsidRPr="00A30860">
        <w:rPr>
          <w:rFonts w:ascii="Times New Roman" w:hAnsi="Times New Roman" w:cs="Times New Roman"/>
          <w:sz w:val="28"/>
          <w:szCs w:val="28"/>
        </w:rPr>
        <w:t>Кроме того, в</w:t>
      </w:r>
      <w:r w:rsidR="00076632" w:rsidRPr="00A30860">
        <w:rPr>
          <w:rFonts w:ascii="Times New Roman" w:hAnsi="Times New Roman" w:cs="Times New Roman"/>
          <w:color w:val="13232C"/>
          <w:sz w:val="28"/>
          <w:szCs w:val="28"/>
        </w:rPr>
        <w:t xml:space="preserve"> контрольных группах выявлено преобладание мотивации достижения (164–166). Известно, что в тесте ТМД Мехрабиана показатели ниже 164 рассчитывались как показатели мотивации избегания неудачи, в то время как баллы 164 и выше – показатели мотивации достижения успеха. Соответственно, в экспериментальные группы попали респонденты с показателями мотивации избегания неудачи.</w:t>
      </w:r>
    </w:p>
    <w:p w14:paraId="25DA363D" w14:textId="22E89102" w:rsidR="00D839E0"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pacing w:val="-4"/>
          <w:sz w:val="28"/>
          <w:szCs w:val="28"/>
        </w:rPr>
      </w:pPr>
      <w:r w:rsidRPr="00A30860">
        <w:rPr>
          <w:rFonts w:ascii="Times New Roman" w:hAnsi="Times New Roman" w:cs="Times New Roman"/>
          <w:spacing w:val="-4"/>
          <w:sz w:val="28"/>
          <w:szCs w:val="28"/>
        </w:rPr>
        <w:t xml:space="preserve">Проведенный формирующий эксперимент через реализацию </w:t>
      </w:r>
      <w:r w:rsidR="00D839E0" w:rsidRPr="00A30860">
        <w:rPr>
          <w:rFonts w:ascii="Times New Roman" w:hAnsi="Times New Roman" w:cs="Times New Roman"/>
          <w:spacing w:val="-4"/>
          <w:sz w:val="28"/>
          <w:szCs w:val="28"/>
        </w:rPr>
        <w:t xml:space="preserve">структурно-содержательной </w:t>
      </w:r>
      <w:r w:rsidRPr="00A30860">
        <w:rPr>
          <w:rFonts w:ascii="Times New Roman" w:hAnsi="Times New Roman" w:cs="Times New Roman"/>
          <w:spacing w:val="-4"/>
          <w:sz w:val="28"/>
          <w:szCs w:val="28"/>
        </w:rPr>
        <w:t>модели и инновационной программы по развитию мотивации достижени</w:t>
      </w:r>
      <w:r w:rsidR="00D839E0" w:rsidRPr="00A30860">
        <w:rPr>
          <w:rFonts w:ascii="Times New Roman" w:hAnsi="Times New Roman" w:cs="Times New Roman"/>
          <w:spacing w:val="-4"/>
          <w:sz w:val="28"/>
          <w:szCs w:val="28"/>
        </w:rPr>
        <w:t>й</w:t>
      </w:r>
      <w:r w:rsidRPr="00A30860">
        <w:rPr>
          <w:rFonts w:ascii="Times New Roman" w:hAnsi="Times New Roman" w:cs="Times New Roman"/>
          <w:spacing w:val="-4"/>
          <w:sz w:val="28"/>
          <w:szCs w:val="28"/>
        </w:rPr>
        <w:t xml:space="preserve"> </w:t>
      </w:r>
      <w:r w:rsidR="00D839E0" w:rsidRPr="00A30860">
        <w:rPr>
          <w:rFonts w:ascii="Times New Roman" w:hAnsi="Times New Roman" w:cs="Times New Roman"/>
          <w:spacing w:val="-4"/>
          <w:sz w:val="28"/>
          <w:szCs w:val="28"/>
        </w:rPr>
        <w:t xml:space="preserve">учащихся подросткового периода (7-8 классы) продемонстрировал </w:t>
      </w:r>
      <w:r w:rsidRPr="00A30860">
        <w:rPr>
          <w:rFonts w:ascii="Times New Roman" w:hAnsi="Times New Roman" w:cs="Times New Roman"/>
          <w:spacing w:val="-4"/>
          <w:sz w:val="28"/>
          <w:szCs w:val="28"/>
        </w:rPr>
        <w:t>качественны</w:t>
      </w:r>
      <w:r w:rsidR="00D839E0" w:rsidRPr="00A30860">
        <w:rPr>
          <w:rFonts w:ascii="Times New Roman" w:hAnsi="Times New Roman" w:cs="Times New Roman"/>
          <w:spacing w:val="-4"/>
          <w:sz w:val="28"/>
          <w:szCs w:val="28"/>
        </w:rPr>
        <w:t>е</w:t>
      </w:r>
      <w:r w:rsidRPr="00A30860">
        <w:rPr>
          <w:rFonts w:ascii="Times New Roman" w:hAnsi="Times New Roman" w:cs="Times New Roman"/>
          <w:spacing w:val="-4"/>
          <w:sz w:val="28"/>
          <w:szCs w:val="28"/>
        </w:rPr>
        <w:t xml:space="preserve"> преобразования и изменения</w:t>
      </w:r>
      <w:r w:rsidR="00D839E0" w:rsidRPr="00A30860">
        <w:rPr>
          <w:rFonts w:ascii="Times New Roman" w:hAnsi="Times New Roman" w:cs="Times New Roman"/>
          <w:spacing w:val="-4"/>
          <w:sz w:val="28"/>
          <w:szCs w:val="28"/>
        </w:rPr>
        <w:t xml:space="preserve"> в направлении изначально поставленной цели и решение задач исследования.</w:t>
      </w:r>
      <w:r w:rsidR="00AB2C2F" w:rsidRPr="00A30860">
        <w:rPr>
          <w:rFonts w:ascii="Times New Roman" w:hAnsi="Times New Roman" w:cs="Times New Roman"/>
          <w:spacing w:val="-4"/>
          <w:sz w:val="28"/>
          <w:szCs w:val="28"/>
        </w:rPr>
        <w:t xml:space="preserve"> Активными методами, на этом этапе выступали: тренинги, беседы, опросники, выполнение специальных упражнений и др</w:t>
      </w:r>
      <w:r w:rsidR="003C2228" w:rsidRPr="00A30860">
        <w:rPr>
          <w:rFonts w:ascii="Times New Roman" w:hAnsi="Times New Roman" w:cs="Times New Roman"/>
          <w:spacing w:val="-4"/>
          <w:sz w:val="28"/>
          <w:szCs w:val="28"/>
        </w:rPr>
        <w:t xml:space="preserve">. </w:t>
      </w:r>
      <w:r w:rsidR="00AB2C2F" w:rsidRPr="00A30860">
        <w:rPr>
          <w:rFonts w:ascii="Times New Roman" w:hAnsi="Times New Roman" w:cs="Times New Roman"/>
          <w:spacing w:val="-4"/>
          <w:sz w:val="28"/>
          <w:szCs w:val="28"/>
        </w:rPr>
        <w:t>согласно инновационной программе.</w:t>
      </w:r>
    </w:p>
    <w:p w14:paraId="3F5F9B8D" w14:textId="70E29517" w:rsidR="00350ADF" w:rsidRPr="00A30860" w:rsidRDefault="00B8791C" w:rsidP="004048D7">
      <w:pPr>
        <w:shd w:val="clear" w:color="auto" w:fill="FFFFFF"/>
        <w:tabs>
          <w:tab w:val="left" w:pos="567"/>
        </w:tabs>
        <w:spacing w:after="0" w:line="240" w:lineRule="auto"/>
        <w:ind w:firstLine="567"/>
        <w:jc w:val="both"/>
        <w:rPr>
          <w:rFonts w:ascii="Times New Roman" w:hAnsi="Times New Roman" w:cs="Times New Roman"/>
          <w:spacing w:val="-4"/>
          <w:sz w:val="28"/>
          <w:szCs w:val="28"/>
        </w:rPr>
      </w:pPr>
      <w:r w:rsidRPr="00A30860">
        <w:rPr>
          <w:rFonts w:ascii="Times New Roman" w:hAnsi="Times New Roman" w:cs="Times New Roman"/>
          <w:spacing w:val="-4"/>
          <w:sz w:val="28"/>
          <w:szCs w:val="28"/>
        </w:rPr>
        <w:t>Третий этап опытно-экспериментальной работы: контрольный подраз</w:t>
      </w:r>
      <w:r w:rsidR="003C2228" w:rsidRPr="00A30860">
        <w:rPr>
          <w:rFonts w:ascii="Times New Roman" w:hAnsi="Times New Roman" w:cs="Times New Roman"/>
          <w:spacing w:val="-4"/>
          <w:sz w:val="28"/>
          <w:szCs w:val="28"/>
        </w:rPr>
        <w:t>у</w:t>
      </w:r>
      <w:r w:rsidRPr="00A30860">
        <w:rPr>
          <w:rFonts w:ascii="Times New Roman" w:hAnsi="Times New Roman" w:cs="Times New Roman"/>
          <w:spacing w:val="-4"/>
          <w:sz w:val="28"/>
          <w:szCs w:val="28"/>
        </w:rPr>
        <w:t>мевал проверку эффективности разработанной модели и инновационной пр</w:t>
      </w:r>
      <w:r w:rsidR="003C2228" w:rsidRPr="00A30860">
        <w:rPr>
          <w:rFonts w:ascii="Times New Roman" w:hAnsi="Times New Roman" w:cs="Times New Roman"/>
          <w:spacing w:val="-4"/>
          <w:sz w:val="28"/>
          <w:szCs w:val="28"/>
        </w:rPr>
        <w:t>о</w:t>
      </w:r>
      <w:r w:rsidRPr="00A30860">
        <w:rPr>
          <w:rFonts w:ascii="Times New Roman" w:hAnsi="Times New Roman" w:cs="Times New Roman"/>
          <w:spacing w:val="-4"/>
          <w:sz w:val="28"/>
          <w:szCs w:val="28"/>
        </w:rPr>
        <w:t xml:space="preserve">граммы; сравнение результатов двух групп: экспериментальной и контрольной; рекомендация по перспективам исследования. </w:t>
      </w:r>
    </w:p>
    <w:p w14:paraId="51DF3E72" w14:textId="77777777" w:rsidR="00B8791C" w:rsidRPr="00A30860" w:rsidRDefault="00350ADF" w:rsidP="004048D7">
      <w:pPr>
        <w:shd w:val="clear" w:color="auto" w:fill="FFFFFF"/>
        <w:tabs>
          <w:tab w:val="left" w:pos="567"/>
        </w:tabs>
        <w:spacing w:after="0" w:line="240" w:lineRule="auto"/>
        <w:ind w:firstLine="567"/>
        <w:jc w:val="both"/>
        <w:rPr>
          <w:rFonts w:ascii="Times New Roman" w:hAnsi="Times New Roman" w:cs="Times New Roman"/>
          <w:spacing w:val="-4"/>
          <w:sz w:val="28"/>
          <w:szCs w:val="28"/>
        </w:rPr>
      </w:pPr>
      <w:r w:rsidRPr="00A30860">
        <w:rPr>
          <w:rFonts w:ascii="Times New Roman" w:hAnsi="Times New Roman" w:cs="Times New Roman"/>
          <w:spacing w:val="-4"/>
          <w:sz w:val="28"/>
          <w:szCs w:val="28"/>
        </w:rPr>
        <w:t xml:space="preserve">Результаты </w:t>
      </w:r>
      <w:r w:rsidR="00076632" w:rsidRPr="00A30860">
        <w:rPr>
          <w:rFonts w:ascii="Times New Roman" w:hAnsi="Times New Roman" w:cs="Times New Roman"/>
          <w:spacing w:val="-4"/>
          <w:sz w:val="28"/>
          <w:szCs w:val="28"/>
        </w:rPr>
        <w:t xml:space="preserve">и содержание </w:t>
      </w:r>
      <w:r w:rsidRPr="00A30860">
        <w:rPr>
          <w:rFonts w:ascii="Times New Roman" w:hAnsi="Times New Roman" w:cs="Times New Roman"/>
          <w:spacing w:val="-4"/>
          <w:sz w:val="28"/>
          <w:szCs w:val="28"/>
        </w:rPr>
        <w:t>проведенной ра</w:t>
      </w:r>
      <w:r w:rsidR="00BA333B" w:rsidRPr="00A30860">
        <w:rPr>
          <w:rFonts w:ascii="Times New Roman" w:hAnsi="Times New Roman" w:cs="Times New Roman"/>
          <w:spacing w:val="-4"/>
          <w:sz w:val="28"/>
          <w:szCs w:val="28"/>
        </w:rPr>
        <w:t>боты.</w:t>
      </w:r>
    </w:p>
    <w:p w14:paraId="7C6B8D87" w14:textId="0DFD920B" w:rsidR="00316335" w:rsidRPr="00A30860" w:rsidRDefault="00316335"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Исследование потребности в достижениях и уровней мотивации достижения позволили выделить 8 экспериментальных групп среди обучающихся седьмых и восьмых классов разными уровнями выраженности потребности в достижениях и соответственно мотивацией достижения: высокомотивированные (4 группы) и средне и низкомотивированные (4 группы). Данные по распределению учащихся контрольной и экспериментальной групп, приведены в следующей таблице.</w:t>
      </w:r>
    </w:p>
    <w:p w14:paraId="45216662" w14:textId="77777777" w:rsidR="00316335" w:rsidRPr="00A30860" w:rsidRDefault="00316335" w:rsidP="004048D7">
      <w:pPr>
        <w:shd w:val="clear" w:color="auto" w:fill="FFFFFF"/>
        <w:tabs>
          <w:tab w:val="left" w:pos="567"/>
        </w:tabs>
        <w:spacing w:after="0" w:line="240" w:lineRule="auto"/>
        <w:ind w:firstLine="567"/>
        <w:jc w:val="both"/>
        <w:rPr>
          <w:rFonts w:ascii="Times New Roman" w:hAnsi="Times New Roman" w:cs="Times New Roman"/>
          <w:sz w:val="28"/>
          <w:szCs w:val="28"/>
        </w:rPr>
      </w:pPr>
    </w:p>
    <w:p w14:paraId="2D619EA3" w14:textId="77777777" w:rsidR="00316335" w:rsidRPr="00A30860" w:rsidRDefault="006D3A89" w:rsidP="00405B43">
      <w:pPr>
        <w:tabs>
          <w:tab w:val="left" w:pos="567"/>
        </w:tabs>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t>Таблица 20</w:t>
      </w:r>
      <w:r w:rsidR="00316335" w:rsidRPr="00A30860">
        <w:rPr>
          <w:rFonts w:ascii="Times New Roman" w:hAnsi="Times New Roman" w:cs="Times New Roman"/>
          <w:sz w:val="28"/>
          <w:szCs w:val="28"/>
        </w:rPr>
        <w:t xml:space="preserve"> - Распределение учащихся групп по уровням показателей мотивации достижения</w:t>
      </w:r>
    </w:p>
    <w:p w14:paraId="150F8F4F" w14:textId="77777777" w:rsidR="00316335" w:rsidRPr="00A30860" w:rsidRDefault="00316335" w:rsidP="004048D7">
      <w:pPr>
        <w:tabs>
          <w:tab w:val="left" w:pos="567"/>
        </w:tabs>
        <w:spacing w:after="0" w:line="240" w:lineRule="auto"/>
        <w:ind w:firstLine="567"/>
        <w:jc w:val="both"/>
        <w:rPr>
          <w:rFonts w:ascii="Times New Roman" w:hAnsi="Times New Roman" w:cs="Times New Roman"/>
          <w:color w:val="FF0000"/>
          <w:sz w:val="28"/>
          <w:szCs w:val="28"/>
        </w:rPr>
      </w:pPr>
    </w:p>
    <w:tbl>
      <w:tblPr>
        <w:tblStyle w:val="a5"/>
        <w:tblW w:w="9464" w:type="dxa"/>
        <w:tblLayout w:type="fixed"/>
        <w:tblLook w:val="04A0" w:firstRow="1" w:lastRow="0" w:firstColumn="1" w:lastColumn="0" w:noHBand="0" w:noVBand="1"/>
      </w:tblPr>
      <w:tblGrid>
        <w:gridCol w:w="3229"/>
        <w:gridCol w:w="3152"/>
        <w:gridCol w:w="3083"/>
      </w:tblGrid>
      <w:tr w:rsidR="00316335" w:rsidRPr="00A30860" w14:paraId="52133BA3" w14:textId="77777777" w:rsidTr="0040361D">
        <w:tc>
          <w:tcPr>
            <w:tcW w:w="3229" w:type="dxa"/>
            <w:vMerge w:val="restart"/>
          </w:tcPr>
          <w:p w14:paraId="10F9971A" w14:textId="77777777" w:rsidR="00316335" w:rsidRPr="00A30860" w:rsidRDefault="00316335" w:rsidP="00405B43">
            <w:pPr>
              <w:tabs>
                <w:tab w:val="left" w:pos="567"/>
              </w:tabs>
              <w:spacing w:line="240" w:lineRule="auto"/>
              <w:jc w:val="center"/>
              <w:rPr>
                <w:sz w:val="26"/>
                <w:szCs w:val="26"/>
              </w:rPr>
            </w:pPr>
            <w:r w:rsidRPr="00A30860">
              <w:rPr>
                <w:sz w:val="26"/>
                <w:szCs w:val="26"/>
              </w:rPr>
              <w:t xml:space="preserve">Количество школьников, принявшие участие в эксперименте </w:t>
            </w:r>
          </w:p>
        </w:tc>
        <w:tc>
          <w:tcPr>
            <w:tcW w:w="3152" w:type="dxa"/>
          </w:tcPr>
          <w:p w14:paraId="52268C46" w14:textId="77777777" w:rsidR="00316335" w:rsidRPr="00A30860" w:rsidRDefault="00316335" w:rsidP="00405B43">
            <w:pPr>
              <w:tabs>
                <w:tab w:val="left" w:pos="567"/>
              </w:tabs>
              <w:spacing w:line="240" w:lineRule="auto"/>
              <w:jc w:val="center"/>
              <w:rPr>
                <w:sz w:val="26"/>
                <w:szCs w:val="26"/>
              </w:rPr>
            </w:pPr>
            <w:r w:rsidRPr="00A30860">
              <w:rPr>
                <w:sz w:val="26"/>
                <w:szCs w:val="26"/>
              </w:rPr>
              <w:t>Высокомотивированные</w:t>
            </w:r>
          </w:p>
        </w:tc>
        <w:tc>
          <w:tcPr>
            <w:tcW w:w="3083" w:type="dxa"/>
          </w:tcPr>
          <w:p w14:paraId="2BE02C60" w14:textId="77777777" w:rsidR="00316335" w:rsidRPr="00A30860" w:rsidRDefault="00316335" w:rsidP="00405B43">
            <w:pPr>
              <w:tabs>
                <w:tab w:val="left" w:pos="567"/>
              </w:tabs>
              <w:spacing w:line="240" w:lineRule="auto"/>
              <w:jc w:val="center"/>
              <w:rPr>
                <w:sz w:val="26"/>
                <w:szCs w:val="26"/>
              </w:rPr>
            </w:pPr>
            <w:r w:rsidRPr="00A30860">
              <w:rPr>
                <w:sz w:val="26"/>
                <w:szCs w:val="26"/>
              </w:rPr>
              <w:t xml:space="preserve">Средне и низкомотивированные </w:t>
            </w:r>
          </w:p>
        </w:tc>
      </w:tr>
      <w:tr w:rsidR="00316335" w:rsidRPr="00A30860" w14:paraId="7AB80C7D" w14:textId="77777777" w:rsidTr="0040361D">
        <w:tc>
          <w:tcPr>
            <w:tcW w:w="3229" w:type="dxa"/>
            <w:vMerge/>
          </w:tcPr>
          <w:p w14:paraId="46E3B11C" w14:textId="77777777" w:rsidR="00316335" w:rsidRPr="00A30860" w:rsidRDefault="00316335" w:rsidP="00405B43">
            <w:pPr>
              <w:tabs>
                <w:tab w:val="left" w:pos="567"/>
              </w:tabs>
              <w:spacing w:line="240" w:lineRule="auto"/>
              <w:jc w:val="center"/>
              <w:rPr>
                <w:sz w:val="26"/>
                <w:szCs w:val="26"/>
              </w:rPr>
            </w:pPr>
          </w:p>
        </w:tc>
        <w:tc>
          <w:tcPr>
            <w:tcW w:w="3152" w:type="dxa"/>
          </w:tcPr>
          <w:p w14:paraId="280E514C" w14:textId="77777777" w:rsidR="00316335" w:rsidRPr="00A30860" w:rsidRDefault="00316335" w:rsidP="00405B43">
            <w:pPr>
              <w:tabs>
                <w:tab w:val="left" w:pos="567"/>
              </w:tabs>
              <w:spacing w:line="240" w:lineRule="auto"/>
              <w:jc w:val="center"/>
              <w:rPr>
                <w:sz w:val="26"/>
                <w:szCs w:val="26"/>
              </w:rPr>
            </w:pPr>
            <w:r w:rsidRPr="00A30860">
              <w:rPr>
                <w:sz w:val="26"/>
                <w:szCs w:val="26"/>
              </w:rPr>
              <w:t>Контрольная группа</w:t>
            </w:r>
          </w:p>
        </w:tc>
        <w:tc>
          <w:tcPr>
            <w:tcW w:w="3083" w:type="dxa"/>
          </w:tcPr>
          <w:p w14:paraId="48518715" w14:textId="77777777" w:rsidR="00316335" w:rsidRPr="00A30860" w:rsidRDefault="00316335" w:rsidP="00405B43">
            <w:pPr>
              <w:tabs>
                <w:tab w:val="left" w:pos="567"/>
              </w:tabs>
              <w:spacing w:line="240" w:lineRule="auto"/>
              <w:jc w:val="center"/>
              <w:rPr>
                <w:sz w:val="26"/>
                <w:szCs w:val="26"/>
              </w:rPr>
            </w:pPr>
            <w:r w:rsidRPr="00A30860">
              <w:rPr>
                <w:sz w:val="26"/>
                <w:szCs w:val="26"/>
              </w:rPr>
              <w:t xml:space="preserve">Экспериментальная группа </w:t>
            </w:r>
          </w:p>
        </w:tc>
      </w:tr>
      <w:tr w:rsidR="00852520" w:rsidRPr="00A30860" w14:paraId="5B69C8DA" w14:textId="77777777" w:rsidTr="0040361D">
        <w:tc>
          <w:tcPr>
            <w:tcW w:w="3229" w:type="dxa"/>
          </w:tcPr>
          <w:p w14:paraId="21207688" w14:textId="044B3428" w:rsidR="00852520" w:rsidRPr="00A30860" w:rsidRDefault="00852520" w:rsidP="00405B43">
            <w:pPr>
              <w:tabs>
                <w:tab w:val="left" w:pos="567"/>
              </w:tabs>
              <w:spacing w:line="240" w:lineRule="auto"/>
              <w:jc w:val="center"/>
              <w:rPr>
                <w:sz w:val="26"/>
                <w:szCs w:val="26"/>
              </w:rPr>
            </w:pPr>
            <w:r w:rsidRPr="00A30860">
              <w:rPr>
                <w:sz w:val="26"/>
                <w:szCs w:val="26"/>
              </w:rPr>
              <w:t>1</w:t>
            </w:r>
          </w:p>
        </w:tc>
        <w:tc>
          <w:tcPr>
            <w:tcW w:w="3152" w:type="dxa"/>
          </w:tcPr>
          <w:p w14:paraId="756FF6A0" w14:textId="541C97A8" w:rsidR="00852520" w:rsidRPr="00A30860" w:rsidRDefault="00852520" w:rsidP="00405B43">
            <w:pPr>
              <w:tabs>
                <w:tab w:val="left" w:pos="567"/>
              </w:tabs>
              <w:spacing w:line="240" w:lineRule="auto"/>
              <w:jc w:val="center"/>
              <w:rPr>
                <w:sz w:val="26"/>
                <w:szCs w:val="26"/>
              </w:rPr>
            </w:pPr>
            <w:r w:rsidRPr="00A30860">
              <w:rPr>
                <w:sz w:val="26"/>
                <w:szCs w:val="26"/>
              </w:rPr>
              <w:t>2</w:t>
            </w:r>
          </w:p>
        </w:tc>
        <w:tc>
          <w:tcPr>
            <w:tcW w:w="3083" w:type="dxa"/>
          </w:tcPr>
          <w:p w14:paraId="6355534E" w14:textId="67F2D98D" w:rsidR="00852520" w:rsidRPr="00A30860" w:rsidRDefault="00852520" w:rsidP="00405B43">
            <w:pPr>
              <w:tabs>
                <w:tab w:val="left" w:pos="567"/>
              </w:tabs>
              <w:spacing w:line="240" w:lineRule="auto"/>
              <w:jc w:val="center"/>
              <w:rPr>
                <w:sz w:val="26"/>
                <w:szCs w:val="26"/>
              </w:rPr>
            </w:pPr>
            <w:r w:rsidRPr="00A30860">
              <w:rPr>
                <w:sz w:val="26"/>
                <w:szCs w:val="26"/>
              </w:rPr>
              <w:t>3</w:t>
            </w:r>
          </w:p>
        </w:tc>
      </w:tr>
      <w:tr w:rsidR="00316335" w:rsidRPr="00A30860" w14:paraId="59048837" w14:textId="77777777" w:rsidTr="0040361D">
        <w:tc>
          <w:tcPr>
            <w:tcW w:w="9464" w:type="dxa"/>
            <w:gridSpan w:val="3"/>
          </w:tcPr>
          <w:p w14:paraId="01C40BC7" w14:textId="77777777" w:rsidR="00316335" w:rsidRPr="00A30860" w:rsidRDefault="00316335" w:rsidP="00405B43">
            <w:pPr>
              <w:tabs>
                <w:tab w:val="left" w:pos="567"/>
              </w:tabs>
              <w:spacing w:line="240" w:lineRule="auto"/>
              <w:jc w:val="center"/>
              <w:rPr>
                <w:sz w:val="26"/>
                <w:szCs w:val="26"/>
              </w:rPr>
            </w:pPr>
            <w:r w:rsidRPr="00A30860">
              <w:rPr>
                <w:sz w:val="26"/>
                <w:szCs w:val="26"/>
              </w:rPr>
              <w:t>7-е классы</w:t>
            </w:r>
          </w:p>
        </w:tc>
      </w:tr>
      <w:tr w:rsidR="00316335" w:rsidRPr="00A30860" w14:paraId="49085A86" w14:textId="77777777" w:rsidTr="0040361D">
        <w:tc>
          <w:tcPr>
            <w:tcW w:w="9464" w:type="dxa"/>
            <w:gridSpan w:val="3"/>
          </w:tcPr>
          <w:p w14:paraId="1DEA854B" w14:textId="77777777" w:rsidR="00316335" w:rsidRPr="00A30860" w:rsidRDefault="00316335" w:rsidP="00405B43">
            <w:pPr>
              <w:tabs>
                <w:tab w:val="left" w:pos="567"/>
              </w:tabs>
              <w:spacing w:line="240" w:lineRule="auto"/>
              <w:rPr>
                <w:sz w:val="26"/>
                <w:szCs w:val="26"/>
              </w:rPr>
            </w:pPr>
            <w:r w:rsidRPr="00A30860">
              <w:rPr>
                <w:sz w:val="26"/>
                <w:szCs w:val="26"/>
              </w:rPr>
              <w:t>КГУ Школа-гимназия имени А.С. Пушкина</w:t>
            </w:r>
          </w:p>
        </w:tc>
      </w:tr>
      <w:tr w:rsidR="00316335" w:rsidRPr="00A30860" w14:paraId="1019DCE0" w14:textId="77777777" w:rsidTr="0040361D">
        <w:tc>
          <w:tcPr>
            <w:tcW w:w="3229" w:type="dxa"/>
          </w:tcPr>
          <w:p w14:paraId="42C7F1E6" w14:textId="77777777" w:rsidR="00316335" w:rsidRDefault="00316335" w:rsidP="00405B43">
            <w:pPr>
              <w:tabs>
                <w:tab w:val="left" w:pos="567"/>
              </w:tabs>
              <w:spacing w:line="240" w:lineRule="auto"/>
              <w:jc w:val="center"/>
              <w:rPr>
                <w:sz w:val="26"/>
                <w:szCs w:val="26"/>
              </w:rPr>
            </w:pPr>
            <w:r w:rsidRPr="00A30860">
              <w:rPr>
                <w:sz w:val="26"/>
                <w:szCs w:val="26"/>
              </w:rPr>
              <w:t xml:space="preserve">7-ые классы (N – 307) </w:t>
            </w:r>
          </w:p>
          <w:p w14:paraId="60859D12" w14:textId="7694BA9C" w:rsidR="00405B43" w:rsidRPr="00A30860" w:rsidRDefault="00405B43" w:rsidP="00405B43">
            <w:pPr>
              <w:tabs>
                <w:tab w:val="left" w:pos="567"/>
              </w:tabs>
              <w:spacing w:line="240" w:lineRule="auto"/>
              <w:jc w:val="center"/>
              <w:rPr>
                <w:sz w:val="26"/>
                <w:szCs w:val="26"/>
              </w:rPr>
            </w:pPr>
          </w:p>
        </w:tc>
        <w:tc>
          <w:tcPr>
            <w:tcW w:w="3152" w:type="dxa"/>
          </w:tcPr>
          <w:p w14:paraId="00E7A5F1" w14:textId="77777777" w:rsidR="00316335" w:rsidRPr="00A30860" w:rsidRDefault="00316335" w:rsidP="00405B43">
            <w:pPr>
              <w:tabs>
                <w:tab w:val="left" w:pos="567"/>
              </w:tabs>
              <w:spacing w:line="240" w:lineRule="auto"/>
              <w:jc w:val="center"/>
              <w:rPr>
                <w:sz w:val="26"/>
                <w:szCs w:val="26"/>
              </w:rPr>
            </w:pPr>
            <w:r w:rsidRPr="00A30860">
              <w:rPr>
                <w:sz w:val="26"/>
                <w:szCs w:val="26"/>
              </w:rPr>
              <w:t>119</w:t>
            </w:r>
          </w:p>
        </w:tc>
        <w:tc>
          <w:tcPr>
            <w:tcW w:w="3083" w:type="dxa"/>
          </w:tcPr>
          <w:p w14:paraId="51D5BF54" w14:textId="77777777" w:rsidR="00316335" w:rsidRPr="00A30860" w:rsidRDefault="00316335" w:rsidP="00405B43">
            <w:pPr>
              <w:tabs>
                <w:tab w:val="left" w:pos="567"/>
              </w:tabs>
              <w:spacing w:line="240" w:lineRule="auto"/>
              <w:jc w:val="center"/>
              <w:rPr>
                <w:sz w:val="26"/>
                <w:szCs w:val="26"/>
              </w:rPr>
            </w:pPr>
            <w:r w:rsidRPr="00A30860">
              <w:rPr>
                <w:sz w:val="26"/>
                <w:szCs w:val="26"/>
              </w:rPr>
              <w:t>188</w:t>
            </w:r>
          </w:p>
        </w:tc>
      </w:tr>
      <w:tr w:rsidR="00316335" w:rsidRPr="00A30860" w14:paraId="39B102A7" w14:textId="77777777" w:rsidTr="0040361D">
        <w:tc>
          <w:tcPr>
            <w:tcW w:w="9464" w:type="dxa"/>
            <w:gridSpan w:val="3"/>
          </w:tcPr>
          <w:p w14:paraId="4B3B36C5" w14:textId="77777777" w:rsidR="00316335" w:rsidRPr="00A30860" w:rsidRDefault="00316335" w:rsidP="00405B43">
            <w:pPr>
              <w:tabs>
                <w:tab w:val="left" w:pos="567"/>
              </w:tabs>
              <w:spacing w:line="240" w:lineRule="auto"/>
              <w:rPr>
                <w:sz w:val="26"/>
                <w:szCs w:val="26"/>
              </w:rPr>
            </w:pPr>
            <w:r w:rsidRPr="00A30860">
              <w:rPr>
                <w:sz w:val="26"/>
                <w:szCs w:val="26"/>
              </w:rPr>
              <w:t>КГУ Школа-гимназия № 45</w:t>
            </w:r>
          </w:p>
        </w:tc>
      </w:tr>
      <w:tr w:rsidR="00316335" w:rsidRPr="00A30860" w14:paraId="60C2EC6F" w14:textId="77777777" w:rsidTr="00852520">
        <w:tc>
          <w:tcPr>
            <w:tcW w:w="3229" w:type="dxa"/>
            <w:tcBorders>
              <w:bottom w:val="nil"/>
            </w:tcBorders>
          </w:tcPr>
          <w:p w14:paraId="56BF8766" w14:textId="77777777" w:rsidR="00316335" w:rsidRPr="00A30860" w:rsidRDefault="00316335" w:rsidP="00405B43">
            <w:pPr>
              <w:tabs>
                <w:tab w:val="left" w:pos="567"/>
              </w:tabs>
              <w:spacing w:line="240" w:lineRule="auto"/>
              <w:jc w:val="center"/>
              <w:rPr>
                <w:sz w:val="26"/>
                <w:szCs w:val="26"/>
              </w:rPr>
            </w:pPr>
            <w:r w:rsidRPr="00A30860">
              <w:rPr>
                <w:sz w:val="26"/>
                <w:szCs w:val="26"/>
              </w:rPr>
              <w:t>7-ые классы (N-183)</w:t>
            </w:r>
          </w:p>
        </w:tc>
        <w:tc>
          <w:tcPr>
            <w:tcW w:w="3152" w:type="dxa"/>
            <w:tcBorders>
              <w:bottom w:val="nil"/>
            </w:tcBorders>
          </w:tcPr>
          <w:p w14:paraId="0CBA3FE1" w14:textId="77777777" w:rsidR="00316335" w:rsidRPr="00A30860" w:rsidRDefault="00316335" w:rsidP="00405B43">
            <w:pPr>
              <w:tabs>
                <w:tab w:val="left" w:pos="567"/>
              </w:tabs>
              <w:spacing w:line="240" w:lineRule="auto"/>
              <w:jc w:val="center"/>
              <w:rPr>
                <w:sz w:val="26"/>
                <w:szCs w:val="26"/>
              </w:rPr>
            </w:pPr>
            <w:r w:rsidRPr="00A30860">
              <w:rPr>
                <w:sz w:val="26"/>
                <w:szCs w:val="26"/>
              </w:rPr>
              <w:t>78</w:t>
            </w:r>
          </w:p>
        </w:tc>
        <w:tc>
          <w:tcPr>
            <w:tcW w:w="3083" w:type="dxa"/>
            <w:tcBorders>
              <w:bottom w:val="nil"/>
            </w:tcBorders>
          </w:tcPr>
          <w:p w14:paraId="60315CD3" w14:textId="77777777" w:rsidR="00316335" w:rsidRPr="00A30860" w:rsidRDefault="00316335" w:rsidP="00405B43">
            <w:pPr>
              <w:tabs>
                <w:tab w:val="left" w:pos="567"/>
              </w:tabs>
              <w:spacing w:line="240" w:lineRule="auto"/>
              <w:jc w:val="center"/>
              <w:rPr>
                <w:sz w:val="26"/>
                <w:szCs w:val="26"/>
              </w:rPr>
            </w:pPr>
            <w:r w:rsidRPr="00A30860">
              <w:rPr>
                <w:sz w:val="26"/>
                <w:szCs w:val="26"/>
              </w:rPr>
              <w:t>105</w:t>
            </w:r>
          </w:p>
        </w:tc>
      </w:tr>
      <w:tr w:rsidR="00852520" w:rsidRPr="00A30860" w14:paraId="7ED78B11" w14:textId="77777777" w:rsidTr="00852520">
        <w:tc>
          <w:tcPr>
            <w:tcW w:w="9464" w:type="dxa"/>
            <w:gridSpan w:val="3"/>
            <w:tcBorders>
              <w:top w:val="nil"/>
              <w:bottom w:val="nil"/>
            </w:tcBorders>
          </w:tcPr>
          <w:p w14:paraId="6360422C" w14:textId="77777777" w:rsidR="00852520" w:rsidRPr="00A30860" w:rsidRDefault="00852520" w:rsidP="00405B43">
            <w:pPr>
              <w:tabs>
                <w:tab w:val="left" w:pos="567"/>
              </w:tabs>
              <w:spacing w:line="240" w:lineRule="auto"/>
              <w:jc w:val="center"/>
              <w:rPr>
                <w:sz w:val="26"/>
                <w:szCs w:val="26"/>
              </w:rPr>
            </w:pPr>
          </w:p>
        </w:tc>
      </w:tr>
      <w:tr w:rsidR="00852520" w:rsidRPr="00A30860" w14:paraId="65CBB88B" w14:textId="77777777" w:rsidTr="00852520">
        <w:tc>
          <w:tcPr>
            <w:tcW w:w="9464" w:type="dxa"/>
            <w:gridSpan w:val="3"/>
            <w:tcBorders>
              <w:top w:val="nil"/>
              <w:left w:val="nil"/>
              <w:right w:val="nil"/>
            </w:tcBorders>
          </w:tcPr>
          <w:p w14:paraId="2B52F497" w14:textId="287E1914" w:rsidR="00852520" w:rsidRPr="00A30860" w:rsidRDefault="00852520" w:rsidP="004048D7">
            <w:pPr>
              <w:tabs>
                <w:tab w:val="left" w:pos="567"/>
              </w:tabs>
              <w:spacing w:line="240" w:lineRule="auto"/>
              <w:ind w:firstLine="567"/>
              <w:rPr>
                <w:sz w:val="28"/>
                <w:szCs w:val="28"/>
              </w:rPr>
            </w:pPr>
            <w:r w:rsidRPr="00A30860">
              <w:rPr>
                <w:sz w:val="28"/>
                <w:szCs w:val="28"/>
              </w:rPr>
              <w:lastRenderedPageBreak/>
              <w:t xml:space="preserve">Продолжение таблицы 20 </w:t>
            </w:r>
          </w:p>
          <w:p w14:paraId="39900990" w14:textId="0681597E" w:rsidR="00852520" w:rsidRPr="00A30860" w:rsidRDefault="00852520" w:rsidP="004048D7">
            <w:pPr>
              <w:tabs>
                <w:tab w:val="left" w:pos="567"/>
              </w:tabs>
              <w:spacing w:line="240" w:lineRule="auto"/>
              <w:ind w:firstLine="567"/>
              <w:rPr>
                <w:sz w:val="26"/>
                <w:szCs w:val="26"/>
              </w:rPr>
            </w:pPr>
          </w:p>
        </w:tc>
      </w:tr>
      <w:tr w:rsidR="00852520" w:rsidRPr="00A30860" w14:paraId="6F448B3B" w14:textId="77777777" w:rsidTr="0040361D">
        <w:tc>
          <w:tcPr>
            <w:tcW w:w="3229" w:type="dxa"/>
          </w:tcPr>
          <w:p w14:paraId="6A220CCC" w14:textId="2BA38E9C" w:rsidR="00852520" w:rsidRPr="00A30860" w:rsidRDefault="00852520" w:rsidP="004048D7">
            <w:pPr>
              <w:tabs>
                <w:tab w:val="left" w:pos="567"/>
              </w:tabs>
              <w:spacing w:line="240" w:lineRule="auto"/>
              <w:ind w:firstLine="567"/>
              <w:jc w:val="center"/>
              <w:rPr>
                <w:sz w:val="26"/>
                <w:szCs w:val="26"/>
              </w:rPr>
            </w:pPr>
            <w:r w:rsidRPr="00A30860">
              <w:rPr>
                <w:sz w:val="26"/>
                <w:szCs w:val="26"/>
              </w:rPr>
              <w:t>1</w:t>
            </w:r>
          </w:p>
        </w:tc>
        <w:tc>
          <w:tcPr>
            <w:tcW w:w="3152" w:type="dxa"/>
          </w:tcPr>
          <w:p w14:paraId="3751D1D7" w14:textId="3CA2CD84" w:rsidR="00852520" w:rsidRPr="00A30860" w:rsidRDefault="00852520" w:rsidP="004048D7">
            <w:pPr>
              <w:tabs>
                <w:tab w:val="left" w:pos="567"/>
              </w:tabs>
              <w:spacing w:line="240" w:lineRule="auto"/>
              <w:ind w:firstLine="567"/>
              <w:jc w:val="center"/>
              <w:rPr>
                <w:sz w:val="26"/>
                <w:szCs w:val="26"/>
              </w:rPr>
            </w:pPr>
            <w:r w:rsidRPr="00A30860">
              <w:rPr>
                <w:sz w:val="26"/>
                <w:szCs w:val="26"/>
              </w:rPr>
              <w:t>2</w:t>
            </w:r>
          </w:p>
        </w:tc>
        <w:tc>
          <w:tcPr>
            <w:tcW w:w="3083" w:type="dxa"/>
          </w:tcPr>
          <w:p w14:paraId="58EBF5E1" w14:textId="4CB3086F" w:rsidR="00852520" w:rsidRPr="00A30860" w:rsidRDefault="00852520" w:rsidP="004048D7">
            <w:pPr>
              <w:tabs>
                <w:tab w:val="left" w:pos="567"/>
              </w:tabs>
              <w:spacing w:line="240" w:lineRule="auto"/>
              <w:ind w:firstLine="567"/>
              <w:jc w:val="center"/>
              <w:rPr>
                <w:sz w:val="26"/>
                <w:szCs w:val="26"/>
              </w:rPr>
            </w:pPr>
            <w:r w:rsidRPr="00A30860">
              <w:rPr>
                <w:sz w:val="26"/>
                <w:szCs w:val="26"/>
              </w:rPr>
              <w:t>3</w:t>
            </w:r>
          </w:p>
        </w:tc>
      </w:tr>
      <w:tr w:rsidR="00316335" w:rsidRPr="00A30860" w14:paraId="4AB4D237" w14:textId="77777777" w:rsidTr="0040361D">
        <w:tc>
          <w:tcPr>
            <w:tcW w:w="9464" w:type="dxa"/>
            <w:gridSpan w:val="3"/>
          </w:tcPr>
          <w:p w14:paraId="30F539BD" w14:textId="77777777" w:rsidR="00316335" w:rsidRPr="00A30860" w:rsidRDefault="00316335" w:rsidP="00405B43">
            <w:pPr>
              <w:tabs>
                <w:tab w:val="left" w:pos="567"/>
              </w:tabs>
              <w:spacing w:line="240" w:lineRule="auto"/>
              <w:ind w:firstLine="29"/>
              <w:rPr>
                <w:sz w:val="26"/>
                <w:szCs w:val="26"/>
              </w:rPr>
            </w:pPr>
            <w:r w:rsidRPr="00A30860">
              <w:rPr>
                <w:sz w:val="26"/>
                <w:szCs w:val="26"/>
              </w:rPr>
              <w:t>КГУ Школа-гимназия № 75</w:t>
            </w:r>
          </w:p>
        </w:tc>
      </w:tr>
      <w:tr w:rsidR="00316335" w:rsidRPr="00A30860" w14:paraId="0C8F48ED" w14:textId="77777777" w:rsidTr="0040361D">
        <w:tc>
          <w:tcPr>
            <w:tcW w:w="3229" w:type="dxa"/>
          </w:tcPr>
          <w:p w14:paraId="15F1578F"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 xml:space="preserve">7-ые классы (N-129) </w:t>
            </w:r>
          </w:p>
        </w:tc>
        <w:tc>
          <w:tcPr>
            <w:tcW w:w="3152" w:type="dxa"/>
          </w:tcPr>
          <w:p w14:paraId="66B8B8AD"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49</w:t>
            </w:r>
          </w:p>
        </w:tc>
        <w:tc>
          <w:tcPr>
            <w:tcW w:w="3083" w:type="dxa"/>
          </w:tcPr>
          <w:p w14:paraId="5791B9BC"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80</w:t>
            </w:r>
          </w:p>
        </w:tc>
      </w:tr>
      <w:tr w:rsidR="00316335" w:rsidRPr="00A30860" w14:paraId="01ABEE3E" w14:textId="77777777" w:rsidTr="0040361D">
        <w:tc>
          <w:tcPr>
            <w:tcW w:w="9464" w:type="dxa"/>
            <w:gridSpan w:val="3"/>
          </w:tcPr>
          <w:p w14:paraId="6FED6797" w14:textId="77777777" w:rsidR="00316335" w:rsidRPr="00A30860" w:rsidRDefault="00316335" w:rsidP="00405B43">
            <w:pPr>
              <w:tabs>
                <w:tab w:val="left" w:pos="567"/>
              </w:tabs>
              <w:spacing w:line="240" w:lineRule="auto"/>
              <w:ind w:firstLine="29"/>
              <w:rPr>
                <w:sz w:val="26"/>
                <w:szCs w:val="26"/>
              </w:rPr>
            </w:pPr>
            <w:r w:rsidRPr="00A30860">
              <w:rPr>
                <w:sz w:val="26"/>
                <w:szCs w:val="26"/>
              </w:rPr>
              <w:t xml:space="preserve">Общеобразовательная средняя школа № 35 имени </w:t>
            </w:r>
            <w:proofErr w:type="spellStart"/>
            <w:r w:rsidRPr="00A30860">
              <w:rPr>
                <w:sz w:val="26"/>
                <w:szCs w:val="26"/>
              </w:rPr>
              <w:t>М.Маметовой</w:t>
            </w:r>
            <w:proofErr w:type="spellEnd"/>
          </w:p>
        </w:tc>
      </w:tr>
      <w:tr w:rsidR="00316335" w:rsidRPr="00A30860" w14:paraId="60B42395" w14:textId="77777777" w:rsidTr="0040361D">
        <w:tc>
          <w:tcPr>
            <w:tcW w:w="3229" w:type="dxa"/>
          </w:tcPr>
          <w:p w14:paraId="3BDF60AB"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 xml:space="preserve">7-ые классы (N- 145) </w:t>
            </w:r>
          </w:p>
        </w:tc>
        <w:tc>
          <w:tcPr>
            <w:tcW w:w="3152" w:type="dxa"/>
          </w:tcPr>
          <w:p w14:paraId="038C570B"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50</w:t>
            </w:r>
          </w:p>
        </w:tc>
        <w:tc>
          <w:tcPr>
            <w:tcW w:w="3083" w:type="dxa"/>
          </w:tcPr>
          <w:p w14:paraId="39F40016"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95</w:t>
            </w:r>
          </w:p>
        </w:tc>
      </w:tr>
      <w:tr w:rsidR="00316335" w:rsidRPr="00A30860" w14:paraId="64E98764" w14:textId="77777777" w:rsidTr="0040361D">
        <w:tc>
          <w:tcPr>
            <w:tcW w:w="3229" w:type="dxa"/>
          </w:tcPr>
          <w:p w14:paraId="79C5F1ED"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 xml:space="preserve">Итого – N – 764 </w:t>
            </w:r>
          </w:p>
        </w:tc>
        <w:tc>
          <w:tcPr>
            <w:tcW w:w="3152" w:type="dxa"/>
          </w:tcPr>
          <w:p w14:paraId="39DF1965" w14:textId="77777777" w:rsidR="00316335" w:rsidRPr="00A30860" w:rsidRDefault="00316335" w:rsidP="00405B43">
            <w:pPr>
              <w:tabs>
                <w:tab w:val="left" w:pos="567"/>
              </w:tabs>
              <w:spacing w:line="240" w:lineRule="auto"/>
              <w:ind w:firstLine="29"/>
              <w:jc w:val="center"/>
              <w:rPr>
                <w:sz w:val="26"/>
                <w:szCs w:val="26"/>
              </w:rPr>
            </w:pPr>
          </w:p>
        </w:tc>
        <w:tc>
          <w:tcPr>
            <w:tcW w:w="3083" w:type="dxa"/>
          </w:tcPr>
          <w:p w14:paraId="3EDDFAC1" w14:textId="77777777" w:rsidR="00316335" w:rsidRPr="00A30860" w:rsidRDefault="00316335" w:rsidP="00405B43">
            <w:pPr>
              <w:tabs>
                <w:tab w:val="left" w:pos="567"/>
              </w:tabs>
              <w:spacing w:line="240" w:lineRule="auto"/>
              <w:ind w:firstLine="29"/>
              <w:jc w:val="center"/>
              <w:rPr>
                <w:sz w:val="26"/>
                <w:szCs w:val="26"/>
              </w:rPr>
            </w:pPr>
          </w:p>
        </w:tc>
      </w:tr>
      <w:tr w:rsidR="00316335" w:rsidRPr="00A30860" w14:paraId="76AE959D" w14:textId="77777777" w:rsidTr="0040361D">
        <w:tc>
          <w:tcPr>
            <w:tcW w:w="9464" w:type="dxa"/>
            <w:gridSpan w:val="3"/>
          </w:tcPr>
          <w:p w14:paraId="6DFBF9E4"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 xml:space="preserve">8-ые классы </w:t>
            </w:r>
          </w:p>
        </w:tc>
      </w:tr>
      <w:tr w:rsidR="00316335" w:rsidRPr="00A30860" w14:paraId="1ED29C6E" w14:textId="77777777" w:rsidTr="0040361D">
        <w:tc>
          <w:tcPr>
            <w:tcW w:w="9464" w:type="dxa"/>
            <w:gridSpan w:val="3"/>
          </w:tcPr>
          <w:p w14:paraId="22AE968E"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КГУ Школа-гимназия имени А.С. Пушкина</w:t>
            </w:r>
          </w:p>
        </w:tc>
      </w:tr>
      <w:tr w:rsidR="00316335" w:rsidRPr="00A30860" w14:paraId="5B6BAAED" w14:textId="77777777" w:rsidTr="0040361D">
        <w:tc>
          <w:tcPr>
            <w:tcW w:w="3229" w:type="dxa"/>
          </w:tcPr>
          <w:p w14:paraId="10C7EF72"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 xml:space="preserve">8-ые классы (N – 307) </w:t>
            </w:r>
          </w:p>
        </w:tc>
        <w:tc>
          <w:tcPr>
            <w:tcW w:w="3152" w:type="dxa"/>
          </w:tcPr>
          <w:p w14:paraId="6139A6D4"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102</w:t>
            </w:r>
          </w:p>
        </w:tc>
        <w:tc>
          <w:tcPr>
            <w:tcW w:w="3083" w:type="dxa"/>
          </w:tcPr>
          <w:p w14:paraId="7BC1F89D"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205</w:t>
            </w:r>
          </w:p>
        </w:tc>
      </w:tr>
      <w:tr w:rsidR="00316335" w:rsidRPr="00A30860" w14:paraId="44530395" w14:textId="77777777" w:rsidTr="0040361D">
        <w:tc>
          <w:tcPr>
            <w:tcW w:w="9464" w:type="dxa"/>
            <w:gridSpan w:val="3"/>
          </w:tcPr>
          <w:p w14:paraId="4C8924BB"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КГУ Школа-гимназия № 45</w:t>
            </w:r>
          </w:p>
        </w:tc>
      </w:tr>
      <w:tr w:rsidR="00316335" w:rsidRPr="00A30860" w14:paraId="2A738035" w14:textId="77777777" w:rsidTr="0040361D">
        <w:tc>
          <w:tcPr>
            <w:tcW w:w="3229" w:type="dxa"/>
          </w:tcPr>
          <w:p w14:paraId="3FBD4950"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8-ые классы (N-183)</w:t>
            </w:r>
          </w:p>
        </w:tc>
        <w:tc>
          <w:tcPr>
            <w:tcW w:w="3152" w:type="dxa"/>
          </w:tcPr>
          <w:p w14:paraId="5BB26843"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78</w:t>
            </w:r>
          </w:p>
        </w:tc>
        <w:tc>
          <w:tcPr>
            <w:tcW w:w="3083" w:type="dxa"/>
          </w:tcPr>
          <w:p w14:paraId="6656C940"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105</w:t>
            </w:r>
          </w:p>
        </w:tc>
      </w:tr>
      <w:tr w:rsidR="00316335" w:rsidRPr="00A30860" w14:paraId="1DF6172D" w14:textId="77777777" w:rsidTr="0040361D">
        <w:tc>
          <w:tcPr>
            <w:tcW w:w="9464" w:type="dxa"/>
            <w:gridSpan w:val="3"/>
          </w:tcPr>
          <w:p w14:paraId="2C0A3092"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КГУ Школа-гимназия № 75</w:t>
            </w:r>
          </w:p>
        </w:tc>
      </w:tr>
      <w:tr w:rsidR="00316335" w:rsidRPr="00A30860" w14:paraId="36F09558" w14:textId="77777777" w:rsidTr="0040361D">
        <w:tc>
          <w:tcPr>
            <w:tcW w:w="3229" w:type="dxa"/>
          </w:tcPr>
          <w:p w14:paraId="04E3CD6D"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 xml:space="preserve">8-ые классы (N-129) </w:t>
            </w:r>
          </w:p>
        </w:tc>
        <w:tc>
          <w:tcPr>
            <w:tcW w:w="3152" w:type="dxa"/>
          </w:tcPr>
          <w:p w14:paraId="324C8B4A"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31</w:t>
            </w:r>
          </w:p>
        </w:tc>
        <w:tc>
          <w:tcPr>
            <w:tcW w:w="3083" w:type="dxa"/>
          </w:tcPr>
          <w:p w14:paraId="3D8874AB"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98</w:t>
            </w:r>
          </w:p>
        </w:tc>
      </w:tr>
      <w:tr w:rsidR="00316335" w:rsidRPr="00A30860" w14:paraId="3C479F99" w14:textId="77777777" w:rsidTr="0040361D">
        <w:tc>
          <w:tcPr>
            <w:tcW w:w="9464" w:type="dxa"/>
            <w:gridSpan w:val="3"/>
          </w:tcPr>
          <w:p w14:paraId="469E26E9"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Общеобразовательная средняя школа № 35 имени М. Маметовой</w:t>
            </w:r>
          </w:p>
        </w:tc>
      </w:tr>
      <w:tr w:rsidR="00316335" w:rsidRPr="00A30860" w14:paraId="58260381" w14:textId="77777777" w:rsidTr="0040361D">
        <w:tc>
          <w:tcPr>
            <w:tcW w:w="3229" w:type="dxa"/>
          </w:tcPr>
          <w:p w14:paraId="22C27A17"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 xml:space="preserve">8-ые классы (N- 145) </w:t>
            </w:r>
          </w:p>
        </w:tc>
        <w:tc>
          <w:tcPr>
            <w:tcW w:w="3152" w:type="dxa"/>
          </w:tcPr>
          <w:p w14:paraId="19D27F1A"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50</w:t>
            </w:r>
          </w:p>
        </w:tc>
        <w:tc>
          <w:tcPr>
            <w:tcW w:w="3083" w:type="dxa"/>
          </w:tcPr>
          <w:p w14:paraId="3B62CB82" w14:textId="77777777" w:rsidR="00316335" w:rsidRPr="00A30860" w:rsidRDefault="00316335" w:rsidP="00405B43">
            <w:pPr>
              <w:tabs>
                <w:tab w:val="left" w:pos="567"/>
              </w:tabs>
              <w:spacing w:line="240" w:lineRule="auto"/>
              <w:ind w:firstLine="29"/>
              <w:jc w:val="center"/>
              <w:rPr>
                <w:sz w:val="26"/>
                <w:szCs w:val="26"/>
              </w:rPr>
            </w:pPr>
            <w:r w:rsidRPr="00A30860">
              <w:rPr>
                <w:sz w:val="26"/>
                <w:szCs w:val="26"/>
              </w:rPr>
              <w:t>95</w:t>
            </w:r>
          </w:p>
        </w:tc>
      </w:tr>
    </w:tbl>
    <w:p w14:paraId="0894CE0A" w14:textId="77777777" w:rsidR="00852520" w:rsidRPr="00A30860" w:rsidRDefault="00852520" w:rsidP="004048D7">
      <w:pPr>
        <w:shd w:val="clear" w:color="auto" w:fill="FFFFFF"/>
        <w:tabs>
          <w:tab w:val="left" w:pos="567"/>
        </w:tabs>
        <w:spacing w:after="0" w:line="240" w:lineRule="auto"/>
        <w:ind w:firstLine="567"/>
        <w:jc w:val="both"/>
        <w:rPr>
          <w:rFonts w:ascii="Times New Roman" w:hAnsi="Times New Roman" w:cs="Times New Roman"/>
          <w:sz w:val="28"/>
          <w:szCs w:val="28"/>
        </w:rPr>
      </w:pPr>
    </w:p>
    <w:p w14:paraId="45615E6E" w14:textId="5EB3FDE9" w:rsidR="0084595B" w:rsidRPr="00A30860" w:rsidRDefault="0084595B"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Эксперимент на данном этапе основывался на компонент</w:t>
      </w:r>
      <w:r w:rsidR="00405B43">
        <w:rPr>
          <w:rFonts w:ascii="Times New Roman" w:hAnsi="Times New Roman" w:cs="Times New Roman"/>
          <w:sz w:val="28"/>
          <w:szCs w:val="28"/>
        </w:rPr>
        <w:t>а</w:t>
      </w:r>
      <w:r w:rsidRPr="00A30860">
        <w:rPr>
          <w:rFonts w:ascii="Times New Roman" w:hAnsi="Times New Roman" w:cs="Times New Roman"/>
          <w:sz w:val="28"/>
          <w:szCs w:val="28"/>
        </w:rPr>
        <w:t>х модели.</w:t>
      </w:r>
      <w:r w:rsidR="006D3A89"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Обратимся к их характеристикам. Согласно качественной характеристике </w:t>
      </w:r>
      <w:r w:rsidRPr="00A30860">
        <w:rPr>
          <w:rFonts w:ascii="Times New Roman" w:hAnsi="Times New Roman" w:cs="Times New Roman"/>
          <w:iCs/>
          <w:spacing w:val="-2"/>
          <w:sz w:val="28"/>
          <w:szCs w:val="28"/>
        </w:rPr>
        <w:t>когнитивного компонента модели отмечается</w:t>
      </w:r>
      <w:r w:rsidRPr="00A30860">
        <w:rPr>
          <w:rFonts w:ascii="Times New Roman" w:hAnsi="Times New Roman" w:cs="Times New Roman"/>
          <w:spacing w:val="-2"/>
          <w:sz w:val="28"/>
          <w:szCs w:val="28"/>
        </w:rPr>
        <w:t>: развитие системы знаний о себе</w:t>
      </w:r>
      <w:r w:rsidRPr="00A30860">
        <w:rPr>
          <w:rFonts w:ascii="Times New Roman" w:hAnsi="Times New Roman" w:cs="Times New Roman"/>
          <w:spacing w:val="-3"/>
          <w:sz w:val="28"/>
          <w:szCs w:val="28"/>
        </w:rPr>
        <w:t xml:space="preserve">, повышение стремления к приобретению знаний, к саморазвитию, выявление личностных качеств, </w:t>
      </w:r>
      <w:r w:rsidRPr="00A30860">
        <w:rPr>
          <w:rFonts w:ascii="Times New Roman" w:hAnsi="Times New Roman" w:cs="Times New Roman"/>
          <w:spacing w:val="-1"/>
          <w:sz w:val="28"/>
          <w:szCs w:val="28"/>
        </w:rPr>
        <w:t>способствующих самоактуализации</w:t>
      </w:r>
      <w:r w:rsidRPr="00A30860">
        <w:rPr>
          <w:rFonts w:ascii="Times New Roman" w:hAnsi="Times New Roman" w:cs="Times New Roman"/>
          <w:spacing w:val="-3"/>
          <w:sz w:val="28"/>
          <w:szCs w:val="28"/>
        </w:rPr>
        <w:t xml:space="preserve">, развитие позитивного отношения личности к себе и окружающим. </w:t>
      </w:r>
      <w:r w:rsidRPr="00A30860">
        <w:rPr>
          <w:rFonts w:ascii="Times New Roman" w:hAnsi="Times New Roman" w:cs="Times New Roman"/>
          <w:sz w:val="28"/>
          <w:szCs w:val="28"/>
        </w:rPr>
        <w:t xml:space="preserve"> </w:t>
      </w:r>
    </w:p>
    <w:p w14:paraId="43707163" w14:textId="77777777" w:rsidR="0084595B" w:rsidRPr="00A30860" w:rsidRDefault="0084595B"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Согласно качественной характеристике </w:t>
      </w:r>
      <w:r w:rsidRPr="00A30860">
        <w:rPr>
          <w:rFonts w:ascii="Times New Roman" w:hAnsi="Times New Roman" w:cs="Times New Roman"/>
          <w:iCs/>
          <w:spacing w:val="-2"/>
          <w:sz w:val="28"/>
          <w:szCs w:val="28"/>
        </w:rPr>
        <w:t>э</w:t>
      </w:r>
      <w:r w:rsidRPr="00A30860">
        <w:rPr>
          <w:rFonts w:ascii="Times New Roman" w:hAnsi="Times New Roman" w:cs="Times New Roman"/>
          <w:iCs/>
          <w:spacing w:val="-1"/>
          <w:sz w:val="28"/>
          <w:szCs w:val="28"/>
        </w:rPr>
        <w:t>моционально-оценочного</w:t>
      </w:r>
      <w:r w:rsidRPr="00A30860">
        <w:rPr>
          <w:rFonts w:ascii="Times New Roman" w:hAnsi="Times New Roman" w:cs="Times New Roman"/>
          <w:iCs/>
          <w:spacing w:val="-2"/>
          <w:sz w:val="28"/>
          <w:szCs w:val="28"/>
        </w:rPr>
        <w:t xml:space="preserve"> компонента, было отмечено</w:t>
      </w:r>
      <w:r w:rsidRPr="00A30860">
        <w:rPr>
          <w:rFonts w:ascii="Times New Roman" w:hAnsi="Times New Roman" w:cs="Times New Roman"/>
          <w:spacing w:val="-2"/>
          <w:sz w:val="28"/>
          <w:szCs w:val="28"/>
        </w:rPr>
        <w:t xml:space="preserve">: </w:t>
      </w:r>
      <w:r w:rsidRPr="00A30860">
        <w:rPr>
          <w:rFonts w:ascii="Times New Roman" w:hAnsi="Times New Roman" w:cs="Times New Roman"/>
          <w:spacing w:val="-1"/>
          <w:sz w:val="28"/>
          <w:szCs w:val="28"/>
        </w:rPr>
        <w:t xml:space="preserve">повышение </w:t>
      </w:r>
      <w:r w:rsidRPr="00A30860">
        <w:rPr>
          <w:rFonts w:ascii="Times New Roman" w:hAnsi="Times New Roman" w:cs="Times New Roman"/>
          <w:spacing w:val="-2"/>
          <w:sz w:val="28"/>
          <w:szCs w:val="28"/>
        </w:rPr>
        <w:t>осознанности личностью участниками формирующего эксперимента своих реальных воз</w:t>
      </w:r>
      <w:r w:rsidRPr="00A30860">
        <w:rPr>
          <w:rFonts w:ascii="Times New Roman" w:hAnsi="Times New Roman" w:cs="Times New Roman"/>
          <w:spacing w:val="-1"/>
          <w:sz w:val="28"/>
          <w:szCs w:val="28"/>
        </w:rPr>
        <w:t xml:space="preserve">можностей, принятию собственного достоинства </w:t>
      </w:r>
      <w:r w:rsidRPr="00A30860">
        <w:rPr>
          <w:rFonts w:ascii="Times New Roman" w:hAnsi="Times New Roman" w:cs="Times New Roman"/>
          <w:sz w:val="28"/>
          <w:szCs w:val="28"/>
        </w:rPr>
        <w:t>и собственных недостатков, рост способности само</w:t>
      </w:r>
      <w:r w:rsidRPr="00A30860">
        <w:rPr>
          <w:rFonts w:ascii="Times New Roman" w:hAnsi="Times New Roman" w:cs="Times New Roman"/>
          <w:spacing w:val="-2"/>
          <w:sz w:val="28"/>
          <w:szCs w:val="28"/>
        </w:rPr>
        <w:t xml:space="preserve">уважения, </w:t>
      </w:r>
      <w:r w:rsidRPr="00A30860">
        <w:rPr>
          <w:rFonts w:ascii="Times New Roman" w:hAnsi="Times New Roman" w:cs="Times New Roman"/>
          <w:sz w:val="28"/>
          <w:szCs w:val="28"/>
        </w:rPr>
        <w:t>уверенности в себе и в своих достижениях успеха.</w:t>
      </w:r>
    </w:p>
    <w:p w14:paraId="4BBAAB1F" w14:textId="5B249755" w:rsidR="0084595B" w:rsidRPr="00A30860" w:rsidRDefault="0084595B" w:rsidP="004048D7">
      <w:pPr>
        <w:shd w:val="clear" w:color="auto" w:fill="FFFFFF"/>
        <w:tabs>
          <w:tab w:val="left" w:pos="567"/>
        </w:tabs>
        <w:spacing w:after="0" w:line="240" w:lineRule="auto"/>
        <w:ind w:firstLine="567"/>
        <w:jc w:val="both"/>
        <w:rPr>
          <w:rFonts w:ascii="Times New Roman" w:hAnsi="Times New Roman" w:cs="Times New Roman"/>
          <w:spacing w:val="-3"/>
          <w:sz w:val="28"/>
          <w:szCs w:val="28"/>
        </w:rPr>
      </w:pPr>
      <w:r w:rsidRPr="00A30860">
        <w:rPr>
          <w:rFonts w:ascii="Times New Roman" w:hAnsi="Times New Roman" w:cs="Times New Roman"/>
          <w:sz w:val="28"/>
          <w:szCs w:val="28"/>
        </w:rPr>
        <w:t xml:space="preserve"> Согласно качественной характеристике </w:t>
      </w:r>
      <w:r w:rsidRPr="00A30860">
        <w:rPr>
          <w:rFonts w:ascii="Times New Roman" w:hAnsi="Times New Roman" w:cs="Times New Roman"/>
          <w:iCs/>
          <w:sz w:val="28"/>
          <w:szCs w:val="28"/>
        </w:rPr>
        <w:t>п</w:t>
      </w:r>
      <w:r w:rsidRPr="00A30860">
        <w:rPr>
          <w:rFonts w:ascii="Times New Roman" w:hAnsi="Times New Roman" w:cs="Times New Roman"/>
          <w:iCs/>
          <w:spacing w:val="-3"/>
          <w:sz w:val="28"/>
          <w:szCs w:val="28"/>
        </w:rPr>
        <w:t>оведенческого компонента</w:t>
      </w:r>
      <w:r w:rsidRPr="00A30860">
        <w:rPr>
          <w:rFonts w:ascii="Times New Roman" w:hAnsi="Times New Roman" w:cs="Times New Roman"/>
          <w:iCs/>
          <w:spacing w:val="-2"/>
          <w:sz w:val="28"/>
          <w:szCs w:val="28"/>
        </w:rPr>
        <w:t xml:space="preserve"> было отмечено</w:t>
      </w:r>
      <w:r w:rsidRPr="00A30860">
        <w:rPr>
          <w:rFonts w:ascii="Times New Roman" w:hAnsi="Times New Roman" w:cs="Times New Roman"/>
          <w:spacing w:val="-2"/>
          <w:sz w:val="28"/>
          <w:szCs w:val="28"/>
        </w:rPr>
        <w:t xml:space="preserve">: у </w:t>
      </w:r>
      <w:r w:rsidRPr="00A30860">
        <w:rPr>
          <w:rFonts w:ascii="Times New Roman" w:hAnsi="Times New Roman" w:cs="Times New Roman"/>
          <w:spacing w:val="-3"/>
          <w:sz w:val="28"/>
          <w:szCs w:val="28"/>
        </w:rPr>
        <w:t>учащихся экспериментальной группы выявлено увеличение создавать</w:t>
      </w:r>
      <w:r w:rsidRPr="00A30860">
        <w:rPr>
          <w:rFonts w:ascii="Times New Roman" w:hAnsi="Times New Roman" w:cs="Times New Roman"/>
          <w:sz w:val="28"/>
          <w:szCs w:val="28"/>
        </w:rPr>
        <w:t xml:space="preserve"> собственные адекватные цели, руководствоваться рациональными убеждениями и установками; замечено </w:t>
      </w:r>
      <w:r w:rsidRPr="00A30860">
        <w:rPr>
          <w:rFonts w:ascii="Times New Roman" w:hAnsi="Times New Roman" w:cs="Times New Roman"/>
          <w:spacing w:val="-3"/>
          <w:sz w:val="28"/>
          <w:szCs w:val="28"/>
        </w:rPr>
        <w:t xml:space="preserve">закрепление умений и навыков самостоятельности, </w:t>
      </w:r>
      <w:r w:rsidRPr="00A30860">
        <w:rPr>
          <w:rFonts w:ascii="Times New Roman" w:hAnsi="Times New Roman" w:cs="Times New Roman"/>
          <w:sz w:val="28"/>
          <w:szCs w:val="28"/>
        </w:rPr>
        <w:t>раскрытия самоактуализационного потенциала; увеличилась инициативность, стали проявляться признаки в</w:t>
      </w:r>
      <w:r w:rsidRPr="00A30860">
        <w:rPr>
          <w:rFonts w:ascii="Times New Roman" w:hAnsi="Times New Roman" w:cs="Times New Roman"/>
          <w:spacing w:val="-3"/>
          <w:sz w:val="28"/>
          <w:szCs w:val="28"/>
        </w:rPr>
        <w:t xml:space="preserve"> гибкости поведения</w:t>
      </w:r>
      <w:r w:rsidRPr="00A30860">
        <w:rPr>
          <w:rFonts w:ascii="Times New Roman" w:hAnsi="Times New Roman" w:cs="Times New Roman"/>
          <w:spacing w:val="-1"/>
          <w:sz w:val="28"/>
          <w:szCs w:val="28"/>
        </w:rPr>
        <w:t xml:space="preserve">; повысилась </w:t>
      </w:r>
      <w:r w:rsidRPr="00A30860">
        <w:rPr>
          <w:rFonts w:ascii="Times New Roman" w:hAnsi="Times New Roman" w:cs="Times New Roman"/>
          <w:spacing w:val="-2"/>
          <w:sz w:val="28"/>
          <w:szCs w:val="28"/>
        </w:rPr>
        <w:t xml:space="preserve">творческая направленность личности; </w:t>
      </w:r>
      <w:r w:rsidRPr="00A30860">
        <w:rPr>
          <w:rFonts w:ascii="Times New Roman" w:hAnsi="Times New Roman" w:cs="Times New Roman"/>
          <w:spacing w:val="-1"/>
          <w:sz w:val="28"/>
          <w:szCs w:val="28"/>
        </w:rPr>
        <w:t xml:space="preserve">усилилась способность </w:t>
      </w:r>
      <w:r w:rsidRPr="00A30860">
        <w:rPr>
          <w:rFonts w:ascii="Times New Roman" w:hAnsi="Times New Roman" w:cs="Times New Roman"/>
          <w:spacing w:val="-3"/>
          <w:sz w:val="28"/>
          <w:szCs w:val="28"/>
        </w:rPr>
        <w:t xml:space="preserve">управлять текущими событиями и выросла достиженческая активность. В следующей таблице </w:t>
      </w:r>
      <w:r w:rsidR="00405B43">
        <w:rPr>
          <w:rFonts w:ascii="Times New Roman" w:hAnsi="Times New Roman" w:cs="Times New Roman"/>
          <w:spacing w:val="-3"/>
          <w:sz w:val="28"/>
          <w:szCs w:val="28"/>
        </w:rPr>
        <w:t xml:space="preserve">21 </w:t>
      </w:r>
      <w:r w:rsidRPr="00A30860">
        <w:rPr>
          <w:rFonts w:ascii="Times New Roman" w:hAnsi="Times New Roman" w:cs="Times New Roman"/>
          <w:spacing w:val="-3"/>
          <w:sz w:val="28"/>
          <w:szCs w:val="28"/>
        </w:rPr>
        <w:t>приведена качественная характеристика уровней и критериев.</w:t>
      </w:r>
    </w:p>
    <w:p w14:paraId="53439B07" w14:textId="77777777" w:rsidR="00316335" w:rsidRPr="00A30860" w:rsidRDefault="00316335" w:rsidP="004048D7">
      <w:pPr>
        <w:tabs>
          <w:tab w:val="left" w:pos="567"/>
        </w:tabs>
        <w:spacing w:after="0" w:line="240" w:lineRule="auto"/>
        <w:ind w:firstLine="567"/>
        <w:jc w:val="both"/>
        <w:rPr>
          <w:rFonts w:ascii="Times New Roman" w:hAnsi="Times New Roman" w:cs="Times New Roman"/>
          <w:sz w:val="28"/>
          <w:szCs w:val="28"/>
        </w:rPr>
      </w:pPr>
    </w:p>
    <w:p w14:paraId="639F426B" w14:textId="77777777" w:rsidR="006D3A89" w:rsidRPr="00A30860" w:rsidRDefault="006D3A89" w:rsidP="004048D7">
      <w:pPr>
        <w:tabs>
          <w:tab w:val="left" w:pos="567"/>
        </w:tabs>
        <w:spacing w:after="0" w:line="240" w:lineRule="auto"/>
        <w:ind w:firstLine="567"/>
        <w:jc w:val="both"/>
        <w:rPr>
          <w:rFonts w:ascii="Times New Roman" w:hAnsi="Times New Roman" w:cs="Times New Roman"/>
          <w:sz w:val="28"/>
          <w:szCs w:val="28"/>
        </w:rPr>
      </w:pPr>
    </w:p>
    <w:p w14:paraId="6FC3EBC5" w14:textId="77777777" w:rsidR="006D3A89" w:rsidRPr="00A30860" w:rsidRDefault="006D3A89" w:rsidP="004048D7">
      <w:pPr>
        <w:tabs>
          <w:tab w:val="left" w:pos="567"/>
        </w:tabs>
        <w:spacing w:after="0" w:line="240" w:lineRule="auto"/>
        <w:ind w:firstLine="567"/>
        <w:jc w:val="both"/>
        <w:rPr>
          <w:rFonts w:ascii="Times New Roman" w:hAnsi="Times New Roman" w:cs="Times New Roman"/>
          <w:sz w:val="28"/>
          <w:szCs w:val="28"/>
        </w:rPr>
      </w:pPr>
    </w:p>
    <w:p w14:paraId="4A38C9CB" w14:textId="77777777" w:rsidR="006D3A89" w:rsidRPr="00A30860" w:rsidRDefault="006D3A89" w:rsidP="004048D7">
      <w:pPr>
        <w:tabs>
          <w:tab w:val="left" w:pos="567"/>
        </w:tabs>
        <w:spacing w:after="0" w:line="240" w:lineRule="auto"/>
        <w:ind w:firstLine="567"/>
        <w:jc w:val="both"/>
        <w:rPr>
          <w:rFonts w:ascii="Times New Roman" w:hAnsi="Times New Roman" w:cs="Times New Roman"/>
          <w:sz w:val="28"/>
          <w:szCs w:val="28"/>
        </w:rPr>
      </w:pPr>
    </w:p>
    <w:p w14:paraId="356B1B31" w14:textId="4FB10AD5" w:rsidR="0084595B" w:rsidRPr="00A30860" w:rsidRDefault="006D3A89" w:rsidP="00405B43">
      <w:pPr>
        <w:widowControl w:val="0"/>
        <w:shd w:val="clear" w:color="auto" w:fill="FFFFFF"/>
        <w:tabs>
          <w:tab w:val="left" w:pos="567"/>
        </w:tabs>
        <w:autoSpaceDE w:val="0"/>
        <w:autoSpaceDN w:val="0"/>
        <w:adjustRightInd w:val="0"/>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lastRenderedPageBreak/>
        <w:t>Таблица 21</w:t>
      </w:r>
      <w:r w:rsidR="00852520" w:rsidRPr="00A30860">
        <w:rPr>
          <w:rFonts w:ascii="Times New Roman" w:hAnsi="Times New Roman" w:cs="Times New Roman"/>
          <w:sz w:val="28"/>
          <w:szCs w:val="28"/>
        </w:rPr>
        <w:t xml:space="preserve"> </w:t>
      </w:r>
      <w:r w:rsidR="0084595B" w:rsidRPr="00A30860">
        <w:rPr>
          <w:rFonts w:ascii="Times New Roman" w:hAnsi="Times New Roman" w:cs="Times New Roman"/>
          <w:sz w:val="28"/>
          <w:szCs w:val="28"/>
        </w:rPr>
        <w:t>- Качественные характеристики уровней мотивации достижения школьников</w:t>
      </w:r>
    </w:p>
    <w:p w14:paraId="55F965DE" w14:textId="77777777" w:rsidR="00852520" w:rsidRPr="00A30860" w:rsidRDefault="00852520" w:rsidP="004048D7">
      <w:pPr>
        <w:widowControl w:val="0"/>
        <w:shd w:val="clear" w:color="auto" w:fill="FFFFFF"/>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tbl>
      <w:tblPr>
        <w:tblStyle w:val="a5"/>
        <w:tblW w:w="9611" w:type="dxa"/>
        <w:tblInd w:w="-5" w:type="dxa"/>
        <w:tblLook w:val="04A0" w:firstRow="1" w:lastRow="0" w:firstColumn="1" w:lastColumn="0" w:noHBand="0" w:noVBand="1"/>
      </w:tblPr>
      <w:tblGrid>
        <w:gridCol w:w="4720"/>
        <w:gridCol w:w="4891"/>
      </w:tblGrid>
      <w:tr w:rsidR="0084595B" w:rsidRPr="00A30860" w14:paraId="198EE7D7" w14:textId="77777777" w:rsidTr="0040361D">
        <w:tc>
          <w:tcPr>
            <w:tcW w:w="9611" w:type="dxa"/>
            <w:gridSpan w:val="2"/>
          </w:tcPr>
          <w:p w14:paraId="68FEFF24" w14:textId="77777777" w:rsidR="0084595B" w:rsidRPr="00A30860" w:rsidRDefault="0084595B" w:rsidP="004048D7">
            <w:pPr>
              <w:widowControl w:val="0"/>
              <w:tabs>
                <w:tab w:val="left" w:pos="567"/>
                <w:tab w:val="left" w:pos="835"/>
              </w:tabs>
              <w:autoSpaceDE w:val="0"/>
              <w:autoSpaceDN w:val="0"/>
              <w:adjustRightInd w:val="0"/>
              <w:spacing w:line="240" w:lineRule="auto"/>
              <w:ind w:firstLine="567"/>
              <w:jc w:val="center"/>
              <w:rPr>
                <w:sz w:val="28"/>
                <w:szCs w:val="28"/>
              </w:rPr>
            </w:pPr>
            <w:r w:rsidRPr="00A30860">
              <w:rPr>
                <w:bCs/>
                <w:sz w:val="28"/>
                <w:szCs w:val="28"/>
              </w:rPr>
              <w:t xml:space="preserve">Уровни мотивации достижения школьников  </w:t>
            </w:r>
          </w:p>
        </w:tc>
      </w:tr>
      <w:tr w:rsidR="0084595B" w:rsidRPr="00A30860" w14:paraId="10DE1AC0" w14:textId="77777777" w:rsidTr="0040361D">
        <w:tc>
          <w:tcPr>
            <w:tcW w:w="9611" w:type="dxa"/>
            <w:gridSpan w:val="2"/>
          </w:tcPr>
          <w:p w14:paraId="1A60DBD4" w14:textId="77777777" w:rsidR="0084595B" w:rsidRPr="00A30860" w:rsidRDefault="0084595B" w:rsidP="004048D7">
            <w:pPr>
              <w:widowControl w:val="0"/>
              <w:tabs>
                <w:tab w:val="left" w:pos="567"/>
                <w:tab w:val="left" w:pos="835"/>
              </w:tabs>
              <w:autoSpaceDE w:val="0"/>
              <w:autoSpaceDN w:val="0"/>
              <w:adjustRightInd w:val="0"/>
              <w:spacing w:line="240" w:lineRule="auto"/>
              <w:ind w:firstLine="567"/>
              <w:jc w:val="center"/>
              <w:rPr>
                <w:bCs/>
                <w:sz w:val="28"/>
                <w:szCs w:val="28"/>
              </w:rPr>
            </w:pPr>
            <w:r w:rsidRPr="00A30860">
              <w:rPr>
                <w:sz w:val="28"/>
                <w:szCs w:val="28"/>
              </w:rPr>
              <w:t xml:space="preserve">Первый критерий – Когнитивный </w:t>
            </w:r>
          </w:p>
        </w:tc>
      </w:tr>
      <w:tr w:rsidR="0084595B" w:rsidRPr="00A30860" w14:paraId="13E30B40" w14:textId="77777777" w:rsidTr="0040361D">
        <w:tc>
          <w:tcPr>
            <w:tcW w:w="4720" w:type="dxa"/>
            <w:tcBorders>
              <w:bottom w:val="single" w:sz="4" w:space="0" w:color="auto"/>
            </w:tcBorders>
          </w:tcPr>
          <w:p w14:paraId="60D45465" w14:textId="77777777" w:rsidR="0084595B" w:rsidRPr="00A30860" w:rsidRDefault="0084595B" w:rsidP="004048D7">
            <w:pPr>
              <w:widowControl w:val="0"/>
              <w:tabs>
                <w:tab w:val="left" w:pos="567"/>
                <w:tab w:val="left" w:pos="835"/>
              </w:tabs>
              <w:autoSpaceDE w:val="0"/>
              <w:autoSpaceDN w:val="0"/>
              <w:adjustRightInd w:val="0"/>
              <w:spacing w:line="240" w:lineRule="auto"/>
              <w:ind w:firstLine="567"/>
              <w:jc w:val="center"/>
              <w:rPr>
                <w:bCs/>
                <w:sz w:val="28"/>
                <w:szCs w:val="28"/>
              </w:rPr>
            </w:pPr>
            <w:r w:rsidRPr="00A30860">
              <w:rPr>
                <w:bCs/>
                <w:spacing w:val="-10"/>
                <w:sz w:val="28"/>
                <w:szCs w:val="28"/>
              </w:rPr>
              <w:t>Высокомотивированная группа</w:t>
            </w:r>
          </w:p>
        </w:tc>
        <w:tc>
          <w:tcPr>
            <w:tcW w:w="4891" w:type="dxa"/>
            <w:tcBorders>
              <w:bottom w:val="single" w:sz="4" w:space="0" w:color="auto"/>
            </w:tcBorders>
          </w:tcPr>
          <w:p w14:paraId="4CB6979C" w14:textId="77777777" w:rsidR="0084595B" w:rsidRPr="00A30860" w:rsidRDefault="0084595B" w:rsidP="004048D7">
            <w:pPr>
              <w:widowControl w:val="0"/>
              <w:tabs>
                <w:tab w:val="left" w:pos="567"/>
                <w:tab w:val="left" w:pos="835"/>
              </w:tabs>
              <w:autoSpaceDE w:val="0"/>
              <w:autoSpaceDN w:val="0"/>
              <w:adjustRightInd w:val="0"/>
              <w:spacing w:line="240" w:lineRule="auto"/>
              <w:ind w:firstLine="567"/>
              <w:jc w:val="center"/>
              <w:rPr>
                <w:bCs/>
                <w:sz w:val="28"/>
                <w:szCs w:val="28"/>
              </w:rPr>
            </w:pPr>
            <w:r w:rsidRPr="00A30860">
              <w:rPr>
                <w:bCs/>
                <w:spacing w:val="-10"/>
                <w:sz w:val="28"/>
                <w:szCs w:val="28"/>
              </w:rPr>
              <w:t xml:space="preserve">Средне и </w:t>
            </w:r>
            <w:proofErr w:type="spellStart"/>
            <w:r w:rsidRPr="00A30860">
              <w:rPr>
                <w:bCs/>
                <w:spacing w:val="-10"/>
                <w:sz w:val="28"/>
                <w:szCs w:val="28"/>
              </w:rPr>
              <w:t>низкомотивированная</w:t>
            </w:r>
            <w:proofErr w:type="spellEnd"/>
            <w:r w:rsidRPr="00A30860">
              <w:rPr>
                <w:bCs/>
                <w:spacing w:val="-10"/>
                <w:sz w:val="28"/>
                <w:szCs w:val="28"/>
              </w:rPr>
              <w:t xml:space="preserve"> группа </w:t>
            </w:r>
          </w:p>
        </w:tc>
      </w:tr>
      <w:tr w:rsidR="0084595B" w:rsidRPr="00A30860" w14:paraId="2DB3451A" w14:textId="77777777" w:rsidTr="0040361D">
        <w:tc>
          <w:tcPr>
            <w:tcW w:w="4720" w:type="dxa"/>
            <w:tcBorders>
              <w:bottom w:val="nil"/>
            </w:tcBorders>
          </w:tcPr>
          <w:p w14:paraId="083345FC" w14:textId="77777777" w:rsidR="0084595B" w:rsidRPr="00A30860" w:rsidRDefault="0084595B" w:rsidP="004048D7">
            <w:pPr>
              <w:tabs>
                <w:tab w:val="left" w:pos="567"/>
              </w:tabs>
              <w:spacing w:line="240" w:lineRule="auto"/>
              <w:ind w:firstLine="567"/>
              <w:jc w:val="both"/>
              <w:rPr>
                <w:sz w:val="28"/>
                <w:szCs w:val="28"/>
              </w:rPr>
            </w:pPr>
            <w:r w:rsidRPr="00A30860">
              <w:rPr>
                <w:sz w:val="28"/>
                <w:szCs w:val="28"/>
              </w:rPr>
              <w:t>Участники группы осознают свое поведение. Присутствует адекватная и устойчивая самооценка. Учащиеся убеждены если деятельность оказалась успешной или неудачной, значит причина кроется в правильном, или неправильном применение своих способностей и знаний.</w:t>
            </w:r>
          </w:p>
          <w:p w14:paraId="32107CB6" w14:textId="77777777" w:rsidR="0084595B" w:rsidRPr="00A30860" w:rsidRDefault="0084595B" w:rsidP="004048D7">
            <w:pPr>
              <w:tabs>
                <w:tab w:val="left" w:pos="567"/>
              </w:tabs>
              <w:spacing w:line="240" w:lineRule="auto"/>
              <w:ind w:firstLine="567"/>
              <w:jc w:val="both"/>
              <w:rPr>
                <w:spacing w:val="-10"/>
                <w:sz w:val="28"/>
                <w:szCs w:val="28"/>
              </w:rPr>
            </w:pPr>
            <w:r w:rsidRPr="00A30860">
              <w:rPr>
                <w:sz w:val="28"/>
                <w:szCs w:val="28"/>
              </w:rPr>
              <w:t>Цели адекватные, присутствует оптимистический настрой. Во время успеха искреннее радуются, при неудаче начинают упорно работать.</w:t>
            </w:r>
          </w:p>
        </w:tc>
        <w:tc>
          <w:tcPr>
            <w:tcW w:w="4891" w:type="dxa"/>
            <w:tcBorders>
              <w:bottom w:val="nil"/>
            </w:tcBorders>
          </w:tcPr>
          <w:p w14:paraId="3D8D1361" w14:textId="77777777" w:rsidR="0084595B" w:rsidRPr="00A30860" w:rsidRDefault="0084595B" w:rsidP="004048D7">
            <w:pPr>
              <w:tabs>
                <w:tab w:val="left" w:pos="567"/>
                <w:tab w:val="left" w:pos="2690"/>
              </w:tabs>
              <w:spacing w:line="240" w:lineRule="auto"/>
              <w:ind w:firstLine="567"/>
              <w:contextualSpacing/>
              <w:jc w:val="both"/>
              <w:rPr>
                <w:sz w:val="28"/>
                <w:szCs w:val="28"/>
              </w:rPr>
            </w:pPr>
            <w:r w:rsidRPr="00A30860">
              <w:rPr>
                <w:sz w:val="28"/>
                <w:szCs w:val="28"/>
              </w:rPr>
              <w:t xml:space="preserve">Участники данной группы имеют низкую саморегуляцию поведением. Имеют низкую или высокую самооценку. Присутствует убеждения и установки, что неуспех </w:t>
            </w:r>
            <w:r w:rsidRPr="00A30860">
              <w:rPr>
                <w:bCs/>
                <w:sz w:val="28"/>
                <w:szCs w:val="28"/>
              </w:rPr>
              <w:t xml:space="preserve">– </w:t>
            </w:r>
            <w:r w:rsidRPr="00A30860">
              <w:rPr>
                <w:sz w:val="28"/>
                <w:szCs w:val="28"/>
              </w:rPr>
              <w:t xml:space="preserve">это случайное стечение обстоятельств или нежелание других людей помочь. </w:t>
            </w:r>
          </w:p>
          <w:p w14:paraId="682D5218" w14:textId="77777777" w:rsidR="0084595B" w:rsidRPr="00A30860" w:rsidRDefault="0084595B" w:rsidP="004048D7">
            <w:pPr>
              <w:tabs>
                <w:tab w:val="left" w:pos="567"/>
              </w:tabs>
              <w:spacing w:line="240" w:lineRule="auto"/>
              <w:ind w:firstLine="567"/>
              <w:contextualSpacing/>
              <w:jc w:val="both"/>
              <w:rPr>
                <w:spacing w:val="-10"/>
                <w:sz w:val="28"/>
                <w:szCs w:val="28"/>
              </w:rPr>
            </w:pPr>
            <w:r w:rsidRPr="00A30860">
              <w:rPr>
                <w:sz w:val="28"/>
                <w:szCs w:val="28"/>
              </w:rPr>
              <w:t>Успех, по мнению участников данной группы оценивается выбором цели, усилий и способностей, неудачу относит к стечению обстоятельств.</w:t>
            </w:r>
          </w:p>
        </w:tc>
      </w:tr>
      <w:tr w:rsidR="0084595B" w:rsidRPr="00A30860" w14:paraId="2050D3B0" w14:textId="77777777" w:rsidTr="0040361D">
        <w:tc>
          <w:tcPr>
            <w:tcW w:w="9611" w:type="dxa"/>
            <w:gridSpan w:val="2"/>
          </w:tcPr>
          <w:p w14:paraId="516EBCE1" w14:textId="760C6566" w:rsidR="0084595B" w:rsidRPr="00A30860" w:rsidRDefault="0084595B" w:rsidP="004048D7">
            <w:pPr>
              <w:tabs>
                <w:tab w:val="left" w:pos="567"/>
              </w:tabs>
              <w:spacing w:line="240" w:lineRule="auto"/>
              <w:ind w:firstLine="567"/>
              <w:contextualSpacing/>
              <w:jc w:val="center"/>
              <w:rPr>
                <w:sz w:val="28"/>
                <w:szCs w:val="28"/>
              </w:rPr>
            </w:pPr>
            <w:r w:rsidRPr="00A30860">
              <w:rPr>
                <w:bCs/>
                <w:sz w:val="28"/>
                <w:szCs w:val="28"/>
              </w:rPr>
              <w:t xml:space="preserve">Второй критерий – </w:t>
            </w:r>
            <w:r w:rsidRPr="00A30860">
              <w:rPr>
                <w:sz w:val="28"/>
                <w:szCs w:val="28"/>
              </w:rPr>
              <w:t xml:space="preserve">Эмоционально </w:t>
            </w:r>
            <w:r w:rsidR="003C2228" w:rsidRPr="00A30860">
              <w:rPr>
                <w:sz w:val="28"/>
                <w:szCs w:val="28"/>
              </w:rPr>
              <w:t>–</w:t>
            </w:r>
            <w:r w:rsidRPr="00A30860">
              <w:rPr>
                <w:sz w:val="28"/>
                <w:szCs w:val="28"/>
              </w:rPr>
              <w:t xml:space="preserve"> ценностный</w:t>
            </w:r>
          </w:p>
        </w:tc>
      </w:tr>
      <w:tr w:rsidR="0084595B" w:rsidRPr="00A30860" w14:paraId="7D10B3D1" w14:textId="77777777" w:rsidTr="0040361D">
        <w:tc>
          <w:tcPr>
            <w:tcW w:w="4720" w:type="dxa"/>
          </w:tcPr>
          <w:p w14:paraId="57D5D982" w14:textId="77777777" w:rsidR="0084595B" w:rsidRPr="00A30860" w:rsidRDefault="0084595B" w:rsidP="004048D7">
            <w:pPr>
              <w:shd w:val="clear" w:color="auto" w:fill="FFFFFF"/>
              <w:tabs>
                <w:tab w:val="left" w:pos="567"/>
              </w:tabs>
              <w:spacing w:line="240" w:lineRule="auto"/>
              <w:ind w:firstLine="567"/>
              <w:jc w:val="both"/>
              <w:rPr>
                <w:sz w:val="28"/>
                <w:szCs w:val="28"/>
              </w:rPr>
            </w:pPr>
            <w:r w:rsidRPr="00A30860">
              <w:rPr>
                <w:sz w:val="28"/>
                <w:szCs w:val="28"/>
              </w:rPr>
              <w:t>Ориентация и намерение в достижение успеха, на ее результат основан на способности установить эмоционально значимое и ценностно - смысловое значение достижения для развития личности учащегося.</w:t>
            </w:r>
          </w:p>
          <w:p w14:paraId="42063082" w14:textId="77777777" w:rsidR="0084595B" w:rsidRPr="00A30860" w:rsidRDefault="0084595B" w:rsidP="004048D7">
            <w:pPr>
              <w:widowControl w:val="0"/>
              <w:tabs>
                <w:tab w:val="left" w:pos="567"/>
                <w:tab w:val="left" w:pos="835"/>
              </w:tabs>
              <w:autoSpaceDE w:val="0"/>
              <w:autoSpaceDN w:val="0"/>
              <w:adjustRightInd w:val="0"/>
              <w:spacing w:line="240" w:lineRule="auto"/>
              <w:ind w:firstLine="567"/>
              <w:jc w:val="center"/>
              <w:rPr>
                <w:spacing w:val="-10"/>
                <w:sz w:val="28"/>
                <w:szCs w:val="28"/>
              </w:rPr>
            </w:pPr>
          </w:p>
        </w:tc>
        <w:tc>
          <w:tcPr>
            <w:tcW w:w="4891" w:type="dxa"/>
          </w:tcPr>
          <w:p w14:paraId="027FD4BB" w14:textId="77777777" w:rsidR="0084595B" w:rsidRPr="00A30860" w:rsidRDefault="0084595B" w:rsidP="004048D7">
            <w:pPr>
              <w:shd w:val="clear" w:color="auto" w:fill="FFFFFF"/>
              <w:tabs>
                <w:tab w:val="left" w:pos="567"/>
              </w:tabs>
              <w:spacing w:line="240" w:lineRule="auto"/>
              <w:ind w:firstLine="567"/>
              <w:contextualSpacing/>
              <w:jc w:val="both"/>
              <w:rPr>
                <w:b/>
                <w:bCs/>
                <w:sz w:val="28"/>
                <w:szCs w:val="28"/>
              </w:rPr>
            </w:pPr>
            <w:r w:rsidRPr="00A30860">
              <w:rPr>
                <w:sz w:val="28"/>
                <w:szCs w:val="28"/>
              </w:rPr>
              <w:t>Ориентация на избегание неудачи в случае ответственной деятельности. Проявляет интерес к результату ситуативно, веря в везение. Ценность достижения важна только с точки зрения ее важности для окружающих, что свидетельствует о неверии в свои силы и в бесполезности усилий.</w:t>
            </w:r>
          </w:p>
        </w:tc>
      </w:tr>
      <w:tr w:rsidR="0084595B" w:rsidRPr="00A30860" w14:paraId="1EF1EE64" w14:textId="77777777" w:rsidTr="0040361D">
        <w:tc>
          <w:tcPr>
            <w:tcW w:w="9611" w:type="dxa"/>
            <w:gridSpan w:val="2"/>
          </w:tcPr>
          <w:p w14:paraId="04CF4760" w14:textId="77777777" w:rsidR="0084595B" w:rsidRPr="00A30860" w:rsidRDefault="0084595B" w:rsidP="004048D7">
            <w:pPr>
              <w:shd w:val="clear" w:color="auto" w:fill="FFFFFF"/>
              <w:tabs>
                <w:tab w:val="left" w:pos="567"/>
              </w:tabs>
              <w:spacing w:line="240" w:lineRule="auto"/>
              <w:ind w:firstLine="567"/>
              <w:contextualSpacing/>
              <w:jc w:val="center"/>
              <w:rPr>
                <w:sz w:val="28"/>
                <w:szCs w:val="28"/>
              </w:rPr>
            </w:pPr>
            <w:r w:rsidRPr="00A30860">
              <w:rPr>
                <w:bCs/>
                <w:sz w:val="28"/>
                <w:szCs w:val="28"/>
              </w:rPr>
              <w:t xml:space="preserve">Третий критерий – </w:t>
            </w:r>
            <w:r w:rsidRPr="00A30860">
              <w:rPr>
                <w:sz w:val="28"/>
                <w:szCs w:val="28"/>
              </w:rPr>
              <w:t>Поведенческий</w:t>
            </w:r>
          </w:p>
        </w:tc>
      </w:tr>
      <w:tr w:rsidR="0084595B" w:rsidRPr="00A30860" w14:paraId="5F75270B" w14:textId="77777777" w:rsidTr="0040361D">
        <w:tc>
          <w:tcPr>
            <w:tcW w:w="4720" w:type="dxa"/>
          </w:tcPr>
          <w:p w14:paraId="425334DD" w14:textId="77777777" w:rsidR="0084595B" w:rsidRPr="00A30860" w:rsidRDefault="0084595B" w:rsidP="004048D7">
            <w:pPr>
              <w:tabs>
                <w:tab w:val="left" w:pos="567"/>
              </w:tabs>
              <w:spacing w:line="240" w:lineRule="auto"/>
              <w:ind w:firstLine="567"/>
              <w:jc w:val="both"/>
              <w:rPr>
                <w:sz w:val="28"/>
                <w:szCs w:val="28"/>
              </w:rPr>
            </w:pPr>
            <w:r w:rsidRPr="00A30860">
              <w:rPr>
                <w:sz w:val="28"/>
                <w:szCs w:val="28"/>
              </w:rPr>
              <w:t xml:space="preserve">Настойчивость, усердие и упорство; Ученики самостоятельны, активны, инициативны, оптимистичны, старательны, ответственны; </w:t>
            </w:r>
          </w:p>
          <w:p w14:paraId="0D1FE784" w14:textId="77777777" w:rsidR="0084595B" w:rsidRPr="00A30860" w:rsidRDefault="0084595B" w:rsidP="004048D7">
            <w:pPr>
              <w:tabs>
                <w:tab w:val="left" w:pos="567"/>
              </w:tabs>
              <w:spacing w:line="240" w:lineRule="auto"/>
              <w:ind w:firstLine="567"/>
              <w:jc w:val="both"/>
              <w:rPr>
                <w:sz w:val="28"/>
                <w:szCs w:val="28"/>
              </w:rPr>
            </w:pPr>
            <w:r w:rsidRPr="00A30860">
              <w:rPr>
                <w:sz w:val="28"/>
                <w:szCs w:val="28"/>
              </w:rPr>
              <w:t>Умеют планировать в долгосрочной перспективе; умеют анализировать обратную связь об условиях и целях достижения.</w:t>
            </w:r>
          </w:p>
        </w:tc>
        <w:tc>
          <w:tcPr>
            <w:tcW w:w="4891" w:type="dxa"/>
          </w:tcPr>
          <w:p w14:paraId="1C0175A4" w14:textId="77777777" w:rsidR="0084595B" w:rsidRPr="00A30860" w:rsidRDefault="0084595B" w:rsidP="004048D7">
            <w:pPr>
              <w:tabs>
                <w:tab w:val="left" w:pos="567"/>
              </w:tabs>
              <w:spacing w:line="240" w:lineRule="auto"/>
              <w:ind w:firstLine="567"/>
              <w:contextualSpacing/>
              <w:jc w:val="both"/>
              <w:rPr>
                <w:sz w:val="28"/>
                <w:szCs w:val="28"/>
              </w:rPr>
            </w:pPr>
            <w:r w:rsidRPr="00A30860">
              <w:rPr>
                <w:sz w:val="28"/>
                <w:szCs w:val="28"/>
              </w:rPr>
              <w:t xml:space="preserve">Желание ставить только легкие    или трудные цели, ищет помощи от окружающих, возможен уход в самокритику и эскапизм. </w:t>
            </w:r>
          </w:p>
          <w:p w14:paraId="7F0AE160" w14:textId="77777777" w:rsidR="0084595B" w:rsidRPr="00A30860" w:rsidRDefault="0084595B" w:rsidP="004048D7">
            <w:pPr>
              <w:tabs>
                <w:tab w:val="left" w:pos="567"/>
              </w:tabs>
              <w:spacing w:line="240" w:lineRule="auto"/>
              <w:ind w:firstLine="567"/>
              <w:contextualSpacing/>
              <w:jc w:val="both"/>
              <w:rPr>
                <w:sz w:val="28"/>
                <w:szCs w:val="28"/>
              </w:rPr>
            </w:pPr>
            <w:r w:rsidRPr="00A30860">
              <w:rPr>
                <w:sz w:val="28"/>
                <w:szCs w:val="28"/>
              </w:rPr>
              <w:t>Планирует в краткосрочной перспективе. Обратную   связь анализируют через внешние оценки.</w:t>
            </w:r>
          </w:p>
        </w:tc>
      </w:tr>
    </w:tbl>
    <w:p w14:paraId="5BC5E358" w14:textId="77777777" w:rsidR="00852520" w:rsidRPr="00A30860" w:rsidRDefault="00852520" w:rsidP="004048D7">
      <w:pPr>
        <w:tabs>
          <w:tab w:val="left" w:pos="567"/>
        </w:tabs>
        <w:spacing w:after="0" w:line="240" w:lineRule="auto"/>
        <w:ind w:firstLine="567"/>
        <w:jc w:val="both"/>
        <w:rPr>
          <w:rFonts w:ascii="Times New Roman" w:hAnsi="Times New Roman" w:cs="Times New Roman"/>
          <w:spacing w:val="-6"/>
          <w:sz w:val="28"/>
          <w:szCs w:val="28"/>
        </w:rPr>
      </w:pPr>
    </w:p>
    <w:p w14:paraId="2C67C4E9" w14:textId="58255577" w:rsidR="0084595B" w:rsidRPr="00A30860" w:rsidRDefault="0084595B"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6"/>
          <w:sz w:val="28"/>
          <w:szCs w:val="28"/>
        </w:rPr>
        <w:lastRenderedPageBreak/>
        <w:t>Согласно содержанию таблиц</w:t>
      </w:r>
      <w:r w:rsidR="00405B43">
        <w:rPr>
          <w:rFonts w:ascii="Times New Roman" w:hAnsi="Times New Roman" w:cs="Times New Roman"/>
          <w:spacing w:val="-6"/>
          <w:sz w:val="28"/>
          <w:szCs w:val="28"/>
        </w:rPr>
        <w:t>ы 21</w:t>
      </w:r>
      <w:r w:rsidRPr="00A30860">
        <w:rPr>
          <w:rFonts w:ascii="Times New Roman" w:hAnsi="Times New Roman" w:cs="Times New Roman"/>
          <w:spacing w:val="-6"/>
          <w:sz w:val="28"/>
          <w:szCs w:val="28"/>
        </w:rPr>
        <w:t xml:space="preserve"> отметим: </w:t>
      </w:r>
      <w:r w:rsidRPr="00A30860">
        <w:rPr>
          <w:rFonts w:ascii="Times New Roman" w:hAnsi="Times New Roman" w:cs="Times New Roman"/>
          <w:sz w:val="28"/>
          <w:szCs w:val="28"/>
        </w:rPr>
        <w:t xml:space="preserve">проведенное исследование показало, что </w:t>
      </w:r>
      <w:r w:rsidRPr="00A30860">
        <w:rPr>
          <w:rFonts w:ascii="Times New Roman" w:hAnsi="Times New Roman" w:cs="Times New Roman"/>
          <w:iCs/>
          <w:sz w:val="28"/>
          <w:szCs w:val="28"/>
        </w:rPr>
        <w:t>высокомотивированные школьники</w:t>
      </w:r>
      <w:r w:rsidRPr="00A30860">
        <w:rPr>
          <w:rFonts w:ascii="Times New Roman" w:hAnsi="Times New Roman" w:cs="Times New Roman"/>
          <w:sz w:val="28"/>
          <w:szCs w:val="28"/>
        </w:rPr>
        <w:t xml:space="preserve"> предпочитают на первом месте выполнение учебных заданий, игру и отдых оставляют после выполнения основной работы, предпочитают собственно самостоятельную работу, не прибегают к помощи родителей и учителей. Девиз – я справлюсь самостоятельно. Выбирают задания средней и трудной степени сложности, ранее не решаемые, легкие и знакомые задания их уже не интересуют. Могут часами сидеть за решением определенной задачи, даже забывая про обед и просмотр фильмов или игры. Здесь налицо наличие высокой мотивации достижения.</w:t>
      </w:r>
    </w:p>
    <w:p w14:paraId="23F9F869" w14:textId="77777777" w:rsidR="0084595B" w:rsidRPr="00A30860" w:rsidRDefault="0084595B"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В группе средне и н</w:t>
      </w:r>
      <w:r w:rsidRPr="00A30860">
        <w:rPr>
          <w:rFonts w:ascii="Times New Roman" w:hAnsi="Times New Roman" w:cs="Times New Roman"/>
          <w:i/>
          <w:iCs/>
          <w:sz w:val="28"/>
          <w:szCs w:val="28"/>
        </w:rPr>
        <w:t>изкомотивированных учащихся</w:t>
      </w:r>
      <w:r w:rsidRPr="00A30860">
        <w:rPr>
          <w:rFonts w:ascii="Times New Roman" w:hAnsi="Times New Roman" w:cs="Times New Roman"/>
          <w:sz w:val="28"/>
          <w:szCs w:val="28"/>
        </w:rPr>
        <w:t xml:space="preserve"> оказались ученики, предпочитавшие избегать решения задач сложной и средней трудности, они согласны только на легкие и знакомые задания. Поведенческие паттерны таких учеников выглядели следующим образом: они не проявляли высокой активности на занятиях, требовали и желали только игру, игровую подачу материала. Быстро уставали, если их оставляли выполнять самостоятельную пусть даже не сложную умственную работу, желали быстро прекратить и идти играть. В данной группе мы обнаруживаем низкий уровень или даже отсутствие мотивации достижения.</w:t>
      </w:r>
    </w:p>
    <w:p w14:paraId="47BB9ED9" w14:textId="351FDE9D" w:rsidR="006D3A89" w:rsidRPr="00A30860" w:rsidRDefault="006D3A89"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bCs/>
          <w:color w:val="000000"/>
          <w:sz w:val="28"/>
          <w:szCs w:val="28"/>
          <w:lang w:eastAsia="fi-FI"/>
        </w:rPr>
      </w:pPr>
      <w:r w:rsidRPr="00A30860">
        <w:rPr>
          <w:rFonts w:ascii="Times New Roman" w:hAnsi="Times New Roman" w:cs="Times New Roman"/>
          <w:sz w:val="28"/>
          <w:szCs w:val="28"/>
        </w:rPr>
        <w:t xml:space="preserve">Рассмотрим полученные результаты по 8-и экспериментальным классам. </w:t>
      </w:r>
      <w:r w:rsidRPr="00A30860">
        <w:rPr>
          <w:rFonts w:ascii="Times New Roman" w:hAnsi="Times New Roman" w:cs="Times New Roman"/>
          <w:bCs/>
          <w:color w:val="000000"/>
          <w:sz w:val="28"/>
          <w:szCs w:val="28"/>
          <w:lang w:eastAsia="fi-FI"/>
        </w:rPr>
        <w:t>Значения самоактуализации в группах с высоким и низким уровнем мотивации достижения показаны в таблице 2</w:t>
      </w:r>
      <w:r w:rsidR="00405B43">
        <w:rPr>
          <w:rFonts w:ascii="Times New Roman" w:hAnsi="Times New Roman" w:cs="Times New Roman"/>
          <w:bCs/>
          <w:color w:val="000000"/>
          <w:sz w:val="28"/>
          <w:szCs w:val="28"/>
          <w:lang w:eastAsia="fi-FI"/>
        </w:rPr>
        <w:t>2</w:t>
      </w:r>
    </w:p>
    <w:p w14:paraId="03C9C859" w14:textId="77777777" w:rsidR="006D3A89" w:rsidRPr="00A30860" w:rsidRDefault="006D3A89"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bCs/>
          <w:color w:val="000000"/>
          <w:sz w:val="28"/>
          <w:szCs w:val="28"/>
          <w:lang w:eastAsia="fi-FI"/>
        </w:rPr>
      </w:pPr>
    </w:p>
    <w:p w14:paraId="6F17A5D1" w14:textId="77777777" w:rsidR="006D3A89" w:rsidRPr="00A30860" w:rsidRDefault="006D3A89" w:rsidP="0005161F">
      <w:pPr>
        <w:shd w:val="clear" w:color="auto" w:fill="FFFFFF"/>
        <w:tabs>
          <w:tab w:val="left" w:pos="567"/>
        </w:tabs>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t>Таблица 22 – Показатели самоактуализации у высокомотивированных (ВМД) и низкомотивированных (НМД) школьников (8-ые классы до тренинга)</w:t>
      </w:r>
    </w:p>
    <w:p w14:paraId="51AF7DCF" w14:textId="77777777" w:rsidR="00852520" w:rsidRPr="00A30860" w:rsidRDefault="00852520" w:rsidP="004048D7">
      <w:pPr>
        <w:shd w:val="clear" w:color="auto" w:fill="FFFFFF"/>
        <w:tabs>
          <w:tab w:val="left" w:pos="567"/>
        </w:tabs>
        <w:spacing w:after="0" w:line="240" w:lineRule="auto"/>
        <w:ind w:firstLine="567"/>
        <w:jc w:val="both"/>
        <w:rPr>
          <w:rFonts w:ascii="Times New Roman" w:hAnsi="Times New Roman" w:cs="Times New Roman"/>
          <w:sz w:val="28"/>
          <w:szCs w:val="28"/>
        </w:rPr>
      </w:pPr>
    </w:p>
    <w:tbl>
      <w:tblPr>
        <w:tblStyle w:val="a5"/>
        <w:tblW w:w="9464" w:type="dxa"/>
        <w:tblLayout w:type="fixed"/>
        <w:tblLook w:val="04A0" w:firstRow="1" w:lastRow="0" w:firstColumn="1" w:lastColumn="0" w:noHBand="0" w:noVBand="1"/>
      </w:tblPr>
      <w:tblGrid>
        <w:gridCol w:w="1951"/>
        <w:gridCol w:w="851"/>
        <w:gridCol w:w="850"/>
        <w:gridCol w:w="992"/>
        <w:gridCol w:w="993"/>
        <w:gridCol w:w="850"/>
        <w:gridCol w:w="851"/>
        <w:gridCol w:w="992"/>
        <w:gridCol w:w="1134"/>
      </w:tblGrid>
      <w:tr w:rsidR="006D3A89" w:rsidRPr="00A30860" w14:paraId="3DBC7BB0" w14:textId="77777777" w:rsidTr="0040361D">
        <w:tc>
          <w:tcPr>
            <w:tcW w:w="1951" w:type="dxa"/>
            <w:vMerge w:val="restart"/>
          </w:tcPr>
          <w:p w14:paraId="7941388F" w14:textId="77777777" w:rsidR="006D3A89" w:rsidRPr="00405B43" w:rsidRDefault="006D3A89" w:rsidP="00405B43">
            <w:pPr>
              <w:tabs>
                <w:tab w:val="left" w:pos="0"/>
              </w:tabs>
              <w:spacing w:line="240" w:lineRule="auto"/>
              <w:jc w:val="center"/>
              <w:rPr>
                <w:sz w:val="24"/>
                <w:szCs w:val="24"/>
              </w:rPr>
            </w:pPr>
            <w:r w:rsidRPr="00405B43">
              <w:rPr>
                <w:sz w:val="24"/>
                <w:szCs w:val="24"/>
              </w:rPr>
              <w:t>Переменные</w:t>
            </w:r>
          </w:p>
        </w:tc>
        <w:tc>
          <w:tcPr>
            <w:tcW w:w="1701" w:type="dxa"/>
            <w:gridSpan w:val="2"/>
          </w:tcPr>
          <w:p w14:paraId="5623CD0B" w14:textId="77777777" w:rsidR="006D3A89" w:rsidRPr="00405B43" w:rsidRDefault="006D3A89" w:rsidP="00405B43">
            <w:pPr>
              <w:tabs>
                <w:tab w:val="left" w:pos="0"/>
              </w:tabs>
              <w:spacing w:line="240" w:lineRule="auto"/>
              <w:jc w:val="center"/>
              <w:rPr>
                <w:sz w:val="24"/>
                <w:szCs w:val="24"/>
              </w:rPr>
            </w:pPr>
            <w:r w:rsidRPr="00405B43">
              <w:rPr>
                <w:sz w:val="24"/>
                <w:szCs w:val="24"/>
              </w:rPr>
              <w:t>2 (8) группа</w:t>
            </w:r>
          </w:p>
        </w:tc>
        <w:tc>
          <w:tcPr>
            <w:tcW w:w="1985" w:type="dxa"/>
            <w:gridSpan w:val="2"/>
          </w:tcPr>
          <w:p w14:paraId="367E0C05" w14:textId="77777777" w:rsidR="006D3A89" w:rsidRPr="00405B43" w:rsidRDefault="006D3A89" w:rsidP="00405B43">
            <w:pPr>
              <w:tabs>
                <w:tab w:val="left" w:pos="0"/>
              </w:tabs>
              <w:spacing w:line="240" w:lineRule="auto"/>
              <w:jc w:val="center"/>
              <w:rPr>
                <w:sz w:val="24"/>
                <w:szCs w:val="24"/>
              </w:rPr>
            </w:pPr>
            <w:r w:rsidRPr="00405B43">
              <w:rPr>
                <w:sz w:val="24"/>
                <w:szCs w:val="24"/>
              </w:rPr>
              <w:t xml:space="preserve">4 (8) группа </w:t>
            </w:r>
          </w:p>
        </w:tc>
        <w:tc>
          <w:tcPr>
            <w:tcW w:w="1701" w:type="dxa"/>
            <w:gridSpan w:val="2"/>
          </w:tcPr>
          <w:p w14:paraId="1C9FDA4F" w14:textId="77777777" w:rsidR="006D3A89" w:rsidRPr="00405B43" w:rsidRDefault="006D3A89" w:rsidP="00405B43">
            <w:pPr>
              <w:tabs>
                <w:tab w:val="left" w:pos="0"/>
              </w:tabs>
              <w:spacing w:line="240" w:lineRule="auto"/>
              <w:jc w:val="center"/>
              <w:rPr>
                <w:sz w:val="24"/>
                <w:szCs w:val="24"/>
              </w:rPr>
            </w:pPr>
            <w:r w:rsidRPr="00405B43">
              <w:rPr>
                <w:sz w:val="24"/>
                <w:szCs w:val="24"/>
              </w:rPr>
              <w:t>6 (8) группа</w:t>
            </w:r>
          </w:p>
        </w:tc>
        <w:tc>
          <w:tcPr>
            <w:tcW w:w="2126" w:type="dxa"/>
            <w:gridSpan w:val="2"/>
          </w:tcPr>
          <w:p w14:paraId="3B86CEE8" w14:textId="77777777" w:rsidR="006D3A89" w:rsidRPr="00405B43" w:rsidRDefault="006D3A89" w:rsidP="00405B43">
            <w:pPr>
              <w:tabs>
                <w:tab w:val="left" w:pos="0"/>
              </w:tabs>
              <w:spacing w:line="240" w:lineRule="auto"/>
              <w:jc w:val="center"/>
              <w:rPr>
                <w:sz w:val="24"/>
                <w:szCs w:val="24"/>
              </w:rPr>
            </w:pPr>
            <w:r w:rsidRPr="00405B43">
              <w:rPr>
                <w:sz w:val="24"/>
                <w:szCs w:val="24"/>
              </w:rPr>
              <w:t>8 (8) группа</w:t>
            </w:r>
          </w:p>
        </w:tc>
      </w:tr>
      <w:tr w:rsidR="006D3A89" w:rsidRPr="00A30860" w14:paraId="4AF69454" w14:textId="77777777" w:rsidTr="0040361D">
        <w:tc>
          <w:tcPr>
            <w:tcW w:w="1951" w:type="dxa"/>
            <w:vMerge/>
          </w:tcPr>
          <w:p w14:paraId="02E1EDE0" w14:textId="77777777" w:rsidR="006D3A89" w:rsidRPr="00405B43" w:rsidRDefault="006D3A89" w:rsidP="00405B43">
            <w:pPr>
              <w:tabs>
                <w:tab w:val="left" w:pos="0"/>
              </w:tabs>
              <w:spacing w:line="240" w:lineRule="auto"/>
              <w:rPr>
                <w:sz w:val="24"/>
                <w:szCs w:val="24"/>
              </w:rPr>
            </w:pPr>
          </w:p>
        </w:tc>
        <w:tc>
          <w:tcPr>
            <w:tcW w:w="851" w:type="dxa"/>
          </w:tcPr>
          <w:p w14:paraId="306F632C" w14:textId="77777777" w:rsidR="006D3A89" w:rsidRPr="00405B43" w:rsidRDefault="006D3A89" w:rsidP="00405B43">
            <w:pPr>
              <w:tabs>
                <w:tab w:val="left" w:pos="0"/>
              </w:tabs>
              <w:spacing w:line="240" w:lineRule="auto"/>
              <w:rPr>
                <w:sz w:val="24"/>
                <w:szCs w:val="24"/>
                <w:vertAlign w:val="superscript"/>
              </w:rPr>
            </w:pPr>
            <w:r w:rsidRPr="00405B43">
              <w:rPr>
                <w:sz w:val="24"/>
                <w:szCs w:val="24"/>
              </w:rPr>
              <w:t>ВМД</w:t>
            </w:r>
          </w:p>
        </w:tc>
        <w:tc>
          <w:tcPr>
            <w:tcW w:w="850" w:type="dxa"/>
          </w:tcPr>
          <w:p w14:paraId="3C3C5CB0" w14:textId="77777777" w:rsidR="006D3A89" w:rsidRPr="00405B43" w:rsidRDefault="006D3A89" w:rsidP="00405B43">
            <w:pPr>
              <w:tabs>
                <w:tab w:val="left" w:pos="0"/>
              </w:tabs>
              <w:spacing w:line="240" w:lineRule="auto"/>
              <w:rPr>
                <w:sz w:val="24"/>
                <w:szCs w:val="24"/>
              </w:rPr>
            </w:pPr>
            <w:r w:rsidRPr="00405B43">
              <w:rPr>
                <w:sz w:val="24"/>
                <w:szCs w:val="24"/>
              </w:rPr>
              <w:t>НМД</w:t>
            </w:r>
          </w:p>
        </w:tc>
        <w:tc>
          <w:tcPr>
            <w:tcW w:w="992" w:type="dxa"/>
          </w:tcPr>
          <w:p w14:paraId="72BCA446" w14:textId="77777777" w:rsidR="006D3A89" w:rsidRPr="00405B43" w:rsidRDefault="006D3A89" w:rsidP="00405B43">
            <w:pPr>
              <w:tabs>
                <w:tab w:val="left" w:pos="0"/>
              </w:tabs>
              <w:spacing w:line="240" w:lineRule="auto"/>
              <w:rPr>
                <w:sz w:val="24"/>
                <w:szCs w:val="24"/>
                <w:vertAlign w:val="superscript"/>
              </w:rPr>
            </w:pPr>
            <w:r w:rsidRPr="00405B43">
              <w:rPr>
                <w:sz w:val="24"/>
                <w:szCs w:val="24"/>
              </w:rPr>
              <w:t>ВМД</w:t>
            </w:r>
          </w:p>
        </w:tc>
        <w:tc>
          <w:tcPr>
            <w:tcW w:w="993" w:type="dxa"/>
          </w:tcPr>
          <w:p w14:paraId="49F7178D" w14:textId="77777777" w:rsidR="006D3A89" w:rsidRPr="00405B43" w:rsidRDefault="006D3A89" w:rsidP="00405B43">
            <w:pPr>
              <w:tabs>
                <w:tab w:val="left" w:pos="0"/>
              </w:tabs>
              <w:spacing w:line="240" w:lineRule="auto"/>
              <w:rPr>
                <w:sz w:val="24"/>
                <w:szCs w:val="24"/>
                <w:vertAlign w:val="superscript"/>
              </w:rPr>
            </w:pPr>
            <w:r w:rsidRPr="00405B43">
              <w:rPr>
                <w:sz w:val="24"/>
                <w:szCs w:val="24"/>
              </w:rPr>
              <w:t>НМД</w:t>
            </w:r>
          </w:p>
        </w:tc>
        <w:tc>
          <w:tcPr>
            <w:tcW w:w="850" w:type="dxa"/>
          </w:tcPr>
          <w:p w14:paraId="274F5B75" w14:textId="77777777" w:rsidR="006D3A89" w:rsidRPr="00405B43" w:rsidRDefault="006D3A89" w:rsidP="00405B43">
            <w:pPr>
              <w:tabs>
                <w:tab w:val="left" w:pos="0"/>
              </w:tabs>
              <w:spacing w:line="240" w:lineRule="auto"/>
              <w:rPr>
                <w:sz w:val="24"/>
                <w:szCs w:val="24"/>
                <w:vertAlign w:val="superscript"/>
              </w:rPr>
            </w:pPr>
            <w:r w:rsidRPr="00405B43">
              <w:rPr>
                <w:sz w:val="24"/>
                <w:szCs w:val="24"/>
              </w:rPr>
              <w:t>ВМД</w:t>
            </w:r>
          </w:p>
        </w:tc>
        <w:tc>
          <w:tcPr>
            <w:tcW w:w="851" w:type="dxa"/>
          </w:tcPr>
          <w:p w14:paraId="2A746C2D" w14:textId="77777777" w:rsidR="006D3A89" w:rsidRPr="00405B43" w:rsidRDefault="006D3A89" w:rsidP="00405B43">
            <w:pPr>
              <w:tabs>
                <w:tab w:val="left" w:pos="0"/>
              </w:tabs>
              <w:spacing w:line="240" w:lineRule="auto"/>
              <w:rPr>
                <w:sz w:val="24"/>
                <w:szCs w:val="24"/>
                <w:vertAlign w:val="superscript"/>
              </w:rPr>
            </w:pPr>
            <w:r w:rsidRPr="00405B43">
              <w:rPr>
                <w:sz w:val="24"/>
                <w:szCs w:val="24"/>
              </w:rPr>
              <w:t>НМД</w:t>
            </w:r>
          </w:p>
        </w:tc>
        <w:tc>
          <w:tcPr>
            <w:tcW w:w="992" w:type="dxa"/>
          </w:tcPr>
          <w:p w14:paraId="4F66B790" w14:textId="77777777" w:rsidR="006D3A89" w:rsidRPr="00405B43" w:rsidRDefault="006D3A89" w:rsidP="00405B43">
            <w:pPr>
              <w:tabs>
                <w:tab w:val="left" w:pos="0"/>
              </w:tabs>
              <w:spacing w:line="240" w:lineRule="auto"/>
              <w:rPr>
                <w:sz w:val="24"/>
                <w:szCs w:val="24"/>
                <w:vertAlign w:val="superscript"/>
              </w:rPr>
            </w:pPr>
            <w:r w:rsidRPr="00405B43">
              <w:rPr>
                <w:sz w:val="24"/>
                <w:szCs w:val="24"/>
              </w:rPr>
              <w:t>ВМД</w:t>
            </w:r>
          </w:p>
        </w:tc>
        <w:tc>
          <w:tcPr>
            <w:tcW w:w="1134" w:type="dxa"/>
          </w:tcPr>
          <w:p w14:paraId="329CF883" w14:textId="77777777" w:rsidR="006D3A89" w:rsidRPr="00405B43" w:rsidRDefault="006D3A89" w:rsidP="00405B43">
            <w:pPr>
              <w:tabs>
                <w:tab w:val="left" w:pos="0"/>
              </w:tabs>
              <w:spacing w:line="240" w:lineRule="auto"/>
              <w:rPr>
                <w:sz w:val="24"/>
                <w:szCs w:val="24"/>
                <w:vertAlign w:val="superscript"/>
              </w:rPr>
            </w:pPr>
            <w:r w:rsidRPr="00405B43">
              <w:rPr>
                <w:sz w:val="24"/>
                <w:szCs w:val="24"/>
              </w:rPr>
              <w:t>НМД</w:t>
            </w:r>
          </w:p>
        </w:tc>
      </w:tr>
      <w:tr w:rsidR="00852520" w:rsidRPr="00A30860" w14:paraId="058E63FD" w14:textId="77777777" w:rsidTr="0040361D">
        <w:tc>
          <w:tcPr>
            <w:tcW w:w="1951" w:type="dxa"/>
          </w:tcPr>
          <w:p w14:paraId="48C5B4A5" w14:textId="429EA3AC" w:rsidR="00852520" w:rsidRPr="00405B43" w:rsidRDefault="00852520" w:rsidP="00405B43">
            <w:pPr>
              <w:tabs>
                <w:tab w:val="left" w:pos="0"/>
              </w:tabs>
              <w:spacing w:line="240" w:lineRule="auto"/>
              <w:jc w:val="center"/>
              <w:rPr>
                <w:sz w:val="24"/>
                <w:szCs w:val="24"/>
              </w:rPr>
            </w:pPr>
            <w:r w:rsidRPr="00405B43">
              <w:rPr>
                <w:sz w:val="24"/>
                <w:szCs w:val="24"/>
              </w:rPr>
              <w:t>1</w:t>
            </w:r>
          </w:p>
        </w:tc>
        <w:tc>
          <w:tcPr>
            <w:tcW w:w="851" w:type="dxa"/>
          </w:tcPr>
          <w:p w14:paraId="63AFE951" w14:textId="5AF9D141" w:rsidR="00852520" w:rsidRPr="00405B43" w:rsidRDefault="00852520" w:rsidP="00405B43">
            <w:pPr>
              <w:tabs>
                <w:tab w:val="left" w:pos="0"/>
              </w:tabs>
              <w:spacing w:line="240" w:lineRule="auto"/>
              <w:jc w:val="center"/>
              <w:rPr>
                <w:sz w:val="24"/>
                <w:szCs w:val="24"/>
              </w:rPr>
            </w:pPr>
            <w:r w:rsidRPr="00405B43">
              <w:rPr>
                <w:sz w:val="24"/>
                <w:szCs w:val="24"/>
              </w:rPr>
              <w:t>2</w:t>
            </w:r>
          </w:p>
        </w:tc>
        <w:tc>
          <w:tcPr>
            <w:tcW w:w="850" w:type="dxa"/>
          </w:tcPr>
          <w:p w14:paraId="6E96BE49" w14:textId="3CDD874D" w:rsidR="00852520" w:rsidRPr="00405B43" w:rsidRDefault="00852520" w:rsidP="00405B43">
            <w:pPr>
              <w:tabs>
                <w:tab w:val="left" w:pos="0"/>
              </w:tabs>
              <w:spacing w:line="240" w:lineRule="auto"/>
              <w:jc w:val="center"/>
              <w:rPr>
                <w:sz w:val="24"/>
                <w:szCs w:val="24"/>
              </w:rPr>
            </w:pPr>
            <w:r w:rsidRPr="00405B43">
              <w:rPr>
                <w:sz w:val="24"/>
                <w:szCs w:val="24"/>
              </w:rPr>
              <w:t>3</w:t>
            </w:r>
          </w:p>
        </w:tc>
        <w:tc>
          <w:tcPr>
            <w:tcW w:w="992" w:type="dxa"/>
          </w:tcPr>
          <w:p w14:paraId="280EEC02" w14:textId="199C62E7" w:rsidR="00852520" w:rsidRPr="00405B43" w:rsidRDefault="00852520" w:rsidP="00405B43">
            <w:pPr>
              <w:tabs>
                <w:tab w:val="left" w:pos="0"/>
              </w:tabs>
              <w:spacing w:line="240" w:lineRule="auto"/>
              <w:jc w:val="center"/>
              <w:rPr>
                <w:sz w:val="24"/>
                <w:szCs w:val="24"/>
              </w:rPr>
            </w:pPr>
            <w:r w:rsidRPr="00405B43">
              <w:rPr>
                <w:sz w:val="24"/>
                <w:szCs w:val="24"/>
              </w:rPr>
              <w:t>4</w:t>
            </w:r>
          </w:p>
        </w:tc>
        <w:tc>
          <w:tcPr>
            <w:tcW w:w="993" w:type="dxa"/>
          </w:tcPr>
          <w:p w14:paraId="5F80DB5F" w14:textId="1F8AE7CD" w:rsidR="00852520" w:rsidRPr="00405B43" w:rsidRDefault="00852520" w:rsidP="00405B43">
            <w:pPr>
              <w:tabs>
                <w:tab w:val="left" w:pos="0"/>
              </w:tabs>
              <w:spacing w:line="240" w:lineRule="auto"/>
              <w:jc w:val="center"/>
              <w:rPr>
                <w:sz w:val="24"/>
                <w:szCs w:val="24"/>
              </w:rPr>
            </w:pPr>
            <w:r w:rsidRPr="00405B43">
              <w:rPr>
                <w:sz w:val="24"/>
                <w:szCs w:val="24"/>
              </w:rPr>
              <w:t>5</w:t>
            </w:r>
          </w:p>
        </w:tc>
        <w:tc>
          <w:tcPr>
            <w:tcW w:w="850" w:type="dxa"/>
          </w:tcPr>
          <w:p w14:paraId="6D6CB2C3" w14:textId="2EEB5992" w:rsidR="00852520" w:rsidRPr="00405B43" w:rsidRDefault="00852520" w:rsidP="00405B43">
            <w:pPr>
              <w:tabs>
                <w:tab w:val="left" w:pos="0"/>
              </w:tabs>
              <w:spacing w:line="240" w:lineRule="auto"/>
              <w:jc w:val="center"/>
              <w:rPr>
                <w:sz w:val="24"/>
                <w:szCs w:val="24"/>
              </w:rPr>
            </w:pPr>
            <w:r w:rsidRPr="00405B43">
              <w:rPr>
                <w:sz w:val="24"/>
                <w:szCs w:val="24"/>
              </w:rPr>
              <w:t>6</w:t>
            </w:r>
          </w:p>
        </w:tc>
        <w:tc>
          <w:tcPr>
            <w:tcW w:w="851" w:type="dxa"/>
          </w:tcPr>
          <w:p w14:paraId="7E12C837" w14:textId="15D8156D" w:rsidR="00852520" w:rsidRPr="00405B43" w:rsidRDefault="00852520" w:rsidP="00405B43">
            <w:pPr>
              <w:tabs>
                <w:tab w:val="left" w:pos="0"/>
              </w:tabs>
              <w:spacing w:line="240" w:lineRule="auto"/>
              <w:jc w:val="center"/>
              <w:rPr>
                <w:sz w:val="24"/>
                <w:szCs w:val="24"/>
              </w:rPr>
            </w:pPr>
            <w:r w:rsidRPr="00405B43">
              <w:rPr>
                <w:sz w:val="24"/>
                <w:szCs w:val="24"/>
              </w:rPr>
              <w:t>7</w:t>
            </w:r>
          </w:p>
        </w:tc>
        <w:tc>
          <w:tcPr>
            <w:tcW w:w="992" w:type="dxa"/>
          </w:tcPr>
          <w:p w14:paraId="3197DD0B" w14:textId="1DBAB2D8" w:rsidR="00852520" w:rsidRPr="00405B43" w:rsidRDefault="00852520" w:rsidP="00405B43">
            <w:pPr>
              <w:tabs>
                <w:tab w:val="left" w:pos="0"/>
              </w:tabs>
              <w:spacing w:line="240" w:lineRule="auto"/>
              <w:jc w:val="center"/>
              <w:rPr>
                <w:sz w:val="24"/>
                <w:szCs w:val="24"/>
              </w:rPr>
            </w:pPr>
            <w:r w:rsidRPr="00405B43">
              <w:rPr>
                <w:sz w:val="24"/>
                <w:szCs w:val="24"/>
              </w:rPr>
              <w:t>8</w:t>
            </w:r>
          </w:p>
        </w:tc>
        <w:tc>
          <w:tcPr>
            <w:tcW w:w="1134" w:type="dxa"/>
          </w:tcPr>
          <w:p w14:paraId="2A07BA9A" w14:textId="1E6BBD72" w:rsidR="00852520" w:rsidRPr="00405B43" w:rsidRDefault="00852520" w:rsidP="00405B43">
            <w:pPr>
              <w:tabs>
                <w:tab w:val="left" w:pos="0"/>
              </w:tabs>
              <w:spacing w:line="240" w:lineRule="auto"/>
              <w:jc w:val="center"/>
              <w:rPr>
                <w:sz w:val="24"/>
                <w:szCs w:val="24"/>
              </w:rPr>
            </w:pPr>
            <w:r w:rsidRPr="00405B43">
              <w:rPr>
                <w:sz w:val="24"/>
                <w:szCs w:val="24"/>
              </w:rPr>
              <w:t>9</w:t>
            </w:r>
          </w:p>
        </w:tc>
      </w:tr>
      <w:tr w:rsidR="006D3A89" w:rsidRPr="00A30860" w14:paraId="767F05F3" w14:textId="77777777" w:rsidTr="0040361D">
        <w:tc>
          <w:tcPr>
            <w:tcW w:w="1951" w:type="dxa"/>
          </w:tcPr>
          <w:p w14:paraId="70A53314" w14:textId="77777777" w:rsidR="006D3A89" w:rsidRPr="00405B43" w:rsidRDefault="006D3A89" w:rsidP="00405B43">
            <w:pPr>
              <w:tabs>
                <w:tab w:val="left" w:pos="0"/>
              </w:tabs>
              <w:spacing w:line="240" w:lineRule="auto"/>
              <w:rPr>
                <w:sz w:val="24"/>
                <w:szCs w:val="24"/>
              </w:rPr>
            </w:pPr>
            <w:r w:rsidRPr="00405B43">
              <w:rPr>
                <w:sz w:val="24"/>
                <w:szCs w:val="24"/>
              </w:rPr>
              <w:t>Мотивация достижения</w:t>
            </w:r>
          </w:p>
        </w:tc>
        <w:tc>
          <w:tcPr>
            <w:tcW w:w="851" w:type="dxa"/>
          </w:tcPr>
          <w:p w14:paraId="0CA57AEF" w14:textId="77777777" w:rsidR="006D3A89" w:rsidRPr="00405B43" w:rsidRDefault="006D3A89" w:rsidP="00405B43">
            <w:pPr>
              <w:tabs>
                <w:tab w:val="left" w:pos="0"/>
              </w:tabs>
              <w:spacing w:line="240" w:lineRule="auto"/>
              <w:rPr>
                <w:sz w:val="24"/>
                <w:szCs w:val="24"/>
              </w:rPr>
            </w:pPr>
            <w:r w:rsidRPr="00405B43">
              <w:rPr>
                <w:sz w:val="24"/>
                <w:szCs w:val="24"/>
              </w:rPr>
              <w:t>160</w:t>
            </w:r>
          </w:p>
        </w:tc>
        <w:tc>
          <w:tcPr>
            <w:tcW w:w="850" w:type="dxa"/>
          </w:tcPr>
          <w:p w14:paraId="4369CF42" w14:textId="77777777" w:rsidR="006D3A89" w:rsidRPr="00405B43" w:rsidRDefault="006D3A89" w:rsidP="00405B43">
            <w:pPr>
              <w:tabs>
                <w:tab w:val="left" w:pos="0"/>
              </w:tabs>
              <w:spacing w:line="240" w:lineRule="auto"/>
              <w:rPr>
                <w:bCs/>
                <w:color w:val="000000"/>
                <w:sz w:val="24"/>
                <w:szCs w:val="24"/>
              </w:rPr>
            </w:pPr>
            <w:r w:rsidRPr="00405B43">
              <w:rPr>
                <w:bCs/>
                <w:color w:val="000000"/>
                <w:sz w:val="24"/>
                <w:szCs w:val="24"/>
              </w:rPr>
              <w:t>152</w:t>
            </w:r>
          </w:p>
        </w:tc>
        <w:tc>
          <w:tcPr>
            <w:tcW w:w="992" w:type="dxa"/>
          </w:tcPr>
          <w:p w14:paraId="4D40E5CD" w14:textId="77777777" w:rsidR="006D3A89" w:rsidRPr="00405B43" w:rsidRDefault="006D3A89" w:rsidP="00405B43">
            <w:pPr>
              <w:tabs>
                <w:tab w:val="left" w:pos="0"/>
              </w:tabs>
              <w:spacing w:line="240" w:lineRule="auto"/>
              <w:rPr>
                <w:bCs/>
                <w:color w:val="000000"/>
                <w:sz w:val="24"/>
                <w:szCs w:val="24"/>
              </w:rPr>
            </w:pPr>
            <w:r w:rsidRPr="00405B43">
              <w:rPr>
                <w:bCs/>
                <w:color w:val="000000"/>
                <w:sz w:val="24"/>
                <w:szCs w:val="24"/>
              </w:rPr>
              <w:t>161</w:t>
            </w:r>
          </w:p>
        </w:tc>
        <w:tc>
          <w:tcPr>
            <w:tcW w:w="993" w:type="dxa"/>
          </w:tcPr>
          <w:p w14:paraId="4DBCC69C" w14:textId="77777777" w:rsidR="006D3A89" w:rsidRPr="00405B43" w:rsidRDefault="006D3A89" w:rsidP="00405B43">
            <w:pPr>
              <w:tabs>
                <w:tab w:val="left" w:pos="0"/>
              </w:tabs>
              <w:spacing w:line="240" w:lineRule="auto"/>
              <w:rPr>
                <w:sz w:val="24"/>
                <w:szCs w:val="24"/>
              </w:rPr>
            </w:pPr>
            <w:r w:rsidRPr="00405B43">
              <w:rPr>
                <w:sz w:val="24"/>
                <w:szCs w:val="24"/>
              </w:rPr>
              <w:t>151</w:t>
            </w:r>
          </w:p>
        </w:tc>
        <w:tc>
          <w:tcPr>
            <w:tcW w:w="850" w:type="dxa"/>
          </w:tcPr>
          <w:p w14:paraId="5E1C200B" w14:textId="77777777" w:rsidR="006D3A89" w:rsidRPr="00405B43" w:rsidRDefault="006D3A89" w:rsidP="00405B43">
            <w:pPr>
              <w:tabs>
                <w:tab w:val="left" w:pos="0"/>
              </w:tabs>
              <w:spacing w:line="240" w:lineRule="auto"/>
              <w:rPr>
                <w:sz w:val="24"/>
                <w:szCs w:val="24"/>
              </w:rPr>
            </w:pPr>
            <w:r w:rsidRPr="00405B43">
              <w:rPr>
                <w:bCs/>
                <w:color w:val="000000"/>
                <w:sz w:val="24"/>
                <w:szCs w:val="24"/>
              </w:rPr>
              <w:t>161</w:t>
            </w:r>
          </w:p>
        </w:tc>
        <w:tc>
          <w:tcPr>
            <w:tcW w:w="851" w:type="dxa"/>
          </w:tcPr>
          <w:p w14:paraId="780629DF" w14:textId="77777777" w:rsidR="006D3A89" w:rsidRPr="00405B43" w:rsidRDefault="006D3A89" w:rsidP="00405B43">
            <w:pPr>
              <w:tabs>
                <w:tab w:val="left" w:pos="0"/>
              </w:tabs>
              <w:spacing w:line="240" w:lineRule="auto"/>
              <w:rPr>
                <w:bCs/>
                <w:color w:val="000000"/>
                <w:sz w:val="24"/>
                <w:szCs w:val="24"/>
              </w:rPr>
            </w:pPr>
            <w:r w:rsidRPr="00405B43">
              <w:rPr>
                <w:sz w:val="24"/>
                <w:szCs w:val="24"/>
              </w:rPr>
              <w:t>151</w:t>
            </w:r>
          </w:p>
        </w:tc>
        <w:tc>
          <w:tcPr>
            <w:tcW w:w="992" w:type="dxa"/>
          </w:tcPr>
          <w:p w14:paraId="1F815516" w14:textId="77777777" w:rsidR="006D3A89" w:rsidRPr="00405B43" w:rsidRDefault="006D3A89" w:rsidP="00405B43">
            <w:pPr>
              <w:tabs>
                <w:tab w:val="left" w:pos="0"/>
              </w:tabs>
              <w:spacing w:line="240" w:lineRule="auto"/>
              <w:rPr>
                <w:bCs/>
                <w:color w:val="000000"/>
                <w:sz w:val="24"/>
                <w:szCs w:val="24"/>
              </w:rPr>
            </w:pPr>
            <w:r w:rsidRPr="00405B43">
              <w:rPr>
                <w:bCs/>
                <w:color w:val="000000"/>
                <w:sz w:val="24"/>
                <w:szCs w:val="24"/>
              </w:rPr>
              <w:t>160</w:t>
            </w:r>
          </w:p>
        </w:tc>
        <w:tc>
          <w:tcPr>
            <w:tcW w:w="1134" w:type="dxa"/>
          </w:tcPr>
          <w:p w14:paraId="3FA9F73F" w14:textId="77777777" w:rsidR="006D3A89" w:rsidRPr="00405B43" w:rsidRDefault="006D3A89" w:rsidP="00405B43">
            <w:pPr>
              <w:tabs>
                <w:tab w:val="left" w:pos="0"/>
              </w:tabs>
              <w:spacing w:line="240" w:lineRule="auto"/>
              <w:rPr>
                <w:bCs/>
                <w:color w:val="000000"/>
                <w:sz w:val="24"/>
                <w:szCs w:val="24"/>
              </w:rPr>
            </w:pPr>
            <w:r w:rsidRPr="00405B43">
              <w:rPr>
                <w:sz w:val="24"/>
                <w:szCs w:val="24"/>
              </w:rPr>
              <w:t>151</w:t>
            </w:r>
          </w:p>
        </w:tc>
      </w:tr>
      <w:tr w:rsidR="006D3A89" w:rsidRPr="00A30860" w14:paraId="141669BB" w14:textId="77777777" w:rsidTr="0040361D">
        <w:tc>
          <w:tcPr>
            <w:tcW w:w="1951" w:type="dxa"/>
          </w:tcPr>
          <w:p w14:paraId="021421DC" w14:textId="77777777" w:rsidR="006D3A89" w:rsidRPr="00405B43" w:rsidRDefault="006D3A89" w:rsidP="00405B43">
            <w:pPr>
              <w:tabs>
                <w:tab w:val="left" w:pos="0"/>
              </w:tabs>
              <w:spacing w:line="240" w:lineRule="auto"/>
              <w:rPr>
                <w:sz w:val="24"/>
                <w:szCs w:val="24"/>
              </w:rPr>
            </w:pPr>
            <w:r w:rsidRPr="00405B43">
              <w:rPr>
                <w:sz w:val="24"/>
                <w:szCs w:val="24"/>
              </w:rPr>
              <w:t>Ориентация во времени</w:t>
            </w:r>
          </w:p>
        </w:tc>
        <w:tc>
          <w:tcPr>
            <w:tcW w:w="851" w:type="dxa"/>
          </w:tcPr>
          <w:p w14:paraId="59639BA9" w14:textId="77777777" w:rsidR="006D3A89" w:rsidRPr="00405B43" w:rsidRDefault="006D3A89" w:rsidP="00405B43">
            <w:pPr>
              <w:tabs>
                <w:tab w:val="left" w:pos="0"/>
              </w:tabs>
              <w:spacing w:line="240" w:lineRule="auto"/>
              <w:rPr>
                <w:sz w:val="24"/>
                <w:szCs w:val="24"/>
              </w:rPr>
            </w:pPr>
            <w:r w:rsidRPr="00405B43">
              <w:rPr>
                <w:sz w:val="24"/>
                <w:szCs w:val="24"/>
              </w:rPr>
              <w:t>9.91</w:t>
            </w:r>
          </w:p>
        </w:tc>
        <w:tc>
          <w:tcPr>
            <w:tcW w:w="850" w:type="dxa"/>
          </w:tcPr>
          <w:p w14:paraId="5D5778B6" w14:textId="77777777" w:rsidR="006D3A89" w:rsidRPr="00405B43" w:rsidRDefault="006D3A89" w:rsidP="00405B43">
            <w:pPr>
              <w:tabs>
                <w:tab w:val="left" w:pos="0"/>
              </w:tabs>
              <w:spacing w:line="240" w:lineRule="auto"/>
              <w:rPr>
                <w:bCs/>
                <w:color w:val="000000"/>
                <w:sz w:val="24"/>
                <w:szCs w:val="24"/>
              </w:rPr>
            </w:pPr>
            <w:r w:rsidRPr="00405B43">
              <w:rPr>
                <w:sz w:val="24"/>
                <w:szCs w:val="24"/>
              </w:rPr>
              <w:t>8.73</w:t>
            </w:r>
          </w:p>
        </w:tc>
        <w:tc>
          <w:tcPr>
            <w:tcW w:w="992" w:type="dxa"/>
          </w:tcPr>
          <w:p w14:paraId="7FBED88C" w14:textId="77777777" w:rsidR="006D3A89" w:rsidRPr="00405B43" w:rsidRDefault="006D3A89" w:rsidP="00405B43">
            <w:pPr>
              <w:tabs>
                <w:tab w:val="left" w:pos="0"/>
              </w:tabs>
              <w:spacing w:line="240" w:lineRule="auto"/>
              <w:rPr>
                <w:bCs/>
                <w:color w:val="000000"/>
                <w:sz w:val="24"/>
                <w:szCs w:val="24"/>
              </w:rPr>
            </w:pPr>
            <w:r w:rsidRPr="00405B43">
              <w:rPr>
                <w:sz w:val="24"/>
                <w:szCs w:val="24"/>
              </w:rPr>
              <w:t>9.61</w:t>
            </w:r>
          </w:p>
        </w:tc>
        <w:tc>
          <w:tcPr>
            <w:tcW w:w="993" w:type="dxa"/>
          </w:tcPr>
          <w:p w14:paraId="57866B6B" w14:textId="77777777" w:rsidR="006D3A89" w:rsidRPr="00405B43" w:rsidRDefault="006D3A89" w:rsidP="00405B43">
            <w:pPr>
              <w:tabs>
                <w:tab w:val="left" w:pos="0"/>
              </w:tabs>
              <w:spacing w:line="240" w:lineRule="auto"/>
              <w:rPr>
                <w:sz w:val="24"/>
                <w:szCs w:val="24"/>
              </w:rPr>
            </w:pPr>
            <w:r w:rsidRPr="00405B43">
              <w:rPr>
                <w:sz w:val="24"/>
                <w:szCs w:val="24"/>
              </w:rPr>
              <w:t>6.32</w:t>
            </w:r>
          </w:p>
        </w:tc>
        <w:tc>
          <w:tcPr>
            <w:tcW w:w="850" w:type="dxa"/>
          </w:tcPr>
          <w:p w14:paraId="5AD3CBC0" w14:textId="77777777" w:rsidR="006D3A89" w:rsidRPr="00405B43" w:rsidRDefault="006D3A89" w:rsidP="00405B43">
            <w:pPr>
              <w:tabs>
                <w:tab w:val="left" w:pos="0"/>
              </w:tabs>
              <w:spacing w:line="240" w:lineRule="auto"/>
              <w:rPr>
                <w:sz w:val="24"/>
                <w:szCs w:val="24"/>
              </w:rPr>
            </w:pPr>
            <w:r w:rsidRPr="00405B43">
              <w:rPr>
                <w:sz w:val="24"/>
                <w:szCs w:val="24"/>
              </w:rPr>
              <w:t>9.81</w:t>
            </w:r>
          </w:p>
        </w:tc>
        <w:tc>
          <w:tcPr>
            <w:tcW w:w="851" w:type="dxa"/>
          </w:tcPr>
          <w:p w14:paraId="0A3C6377" w14:textId="77777777" w:rsidR="006D3A89" w:rsidRPr="00405B43" w:rsidRDefault="006D3A89" w:rsidP="00405B43">
            <w:pPr>
              <w:tabs>
                <w:tab w:val="left" w:pos="0"/>
              </w:tabs>
              <w:spacing w:line="240" w:lineRule="auto"/>
              <w:rPr>
                <w:bCs/>
                <w:color w:val="000000"/>
                <w:sz w:val="24"/>
                <w:szCs w:val="24"/>
              </w:rPr>
            </w:pPr>
            <w:r w:rsidRPr="00405B43">
              <w:rPr>
                <w:sz w:val="24"/>
                <w:szCs w:val="24"/>
              </w:rPr>
              <w:t>6.62</w:t>
            </w:r>
          </w:p>
        </w:tc>
        <w:tc>
          <w:tcPr>
            <w:tcW w:w="992" w:type="dxa"/>
          </w:tcPr>
          <w:p w14:paraId="49C0701F" w14:textId="77777777" w:rsidR="006D3A89" w:rsidRPr="00405B43" w:rsidRDefault="006D3A89" w:rsidP="00405B43">
            <w:pPr>
              <w:tabs>
                <w:tab w:val="left" w:pos="0"/>
              </w:tabs>
              <w:spacing w:line="240" w:lineRule="auto"/>
              <w:rPr>
                <w:bCs/>
                <w:color w:val="000000"/>
                <w:sz w:val="24"/>
                <w:szCs w:val="24"/>
              </w:rPr>
            </w:pPr>
            <w:r w:rsidRPr="00405B43">
              <w:rPr>
                <w:sz w:val="24"/>
                <w:szCs w:val="24"/>
              </w:rPr>
              <w:t>10.68</w:t>
            </w:r>
          </w:p>
        </w:tc>
        <w:tc>
          <w:tcPr>
            <w:tcW w:w="1134" w:type="dxa"/>
          </w:tcPr>
          <w:p w14:paraId="769A2F53" w14:textId="77777777" w:rsidR="006D3A89" w:rsidRPr="00405B43" w:rsidRDefault="006D3A89" w:rsidP="00405B43">
            <w:pPr>
              <w:tabs>
                <w:tab w:val="left" w:pos="0"/>
              </w:tabs>
              <w:spacing w:line="240" w:lineRule="auto"/>
              <w:rPr>
                <w:bCs/>
                <w:color w:val="000000"/>
                <w:sz w:val="24"/>
                <w:szCs w:val="24"/>
              </w:rPr>
            </w:pPr>
            <w:r w:rsidRPr="00405B43">
              <w:rPr>
                <w:sz w:val="24"/>
                <w:szCs w:val="24"/>
              </w:rPr>
              <w:t>6.82</w:t>
            </w:r>
          </w:p>
        </w:tc>
      </w:tr>
      <w:tr w:rsidR="006D3A89" w:rsidRPr="00A30860" w14:paraId="48D9709C" w14:textId="77777777" w:rsidTr="0040361D">
        <w:tc>
          <w:tcPr>
            <w:tcW w:w="1951" w:type="dxa"/>
          </w:tcPr>
          <w:p w14:paraId="3AE2F809" w14:textId="77777777" w:rsidR="006D3A89" w:rsidRPr="00405B43" w:rsidRDefault="006D3A89" w:rsidP="00405B43">
            <w:pPr>
              <w:tabs>
                <w:tab w:val="left" w:pos="0"/>
              </w:tabs>
              <w:spacing w:line="240" w:lineRule="auto"/>
              <w:rPr>
                <w:sz w:val="24"/>
                <w:szCs w:val="24"/>
              </w:rPr>
            </w:pPr>
            <w:r w:rsidRPr="00405B43">
              <w:rPr>
                <w:bCs/>
                <w:color w:val="000000"/>
                <w:sz w:val="24"/>
                <w:szCs w:val="24"/>
              </w:rPr>
              <w:t>Поддержка</w:t>
            </w:r>
          </w:p>
        </w:tc>
        <w:tc>
          <w:tcPr>
            <w:tcW w:w="851" w:type="dxa"/>
          </w:tcPr>
          <w:p w14:paraId="30524797" w14:textId="77777777" w:rsidR="006D3A89" w:rsidRPr="00405B43" w:rsidRDefault="006D3A89" w:rsidP="00405B43">
            <w:pPr>
              <w:tabs>
                <w:tab w:val="left" w:pos="0"/>
              </w:tabs>
              <w:spacing w:line="240" w:lineRule="auto"/>
              <w:rPr>
                <w:sz w:val="24"/>
                <w:szCs w:val="24"/>
              </w:rPr>
            </w:pPr>
            <w:r w:rsidRPr="00405B43">
              <w:rPr>
                <w:sz w:val="24"/>
                <w:szCs w:val="24"/>
              </w:rPr>
              <w:t>9.02</w:t>
            </w:r>
          </w:p>
        </w:tc>
        <w:tc>
          <w:tcPr>
            <w:tcW w:w="850" w:type="dxa"/>
          </w:tcPr>
          <w:p w14:paraId="5F9128EC" w14:textId="77777777" w:rsidR="006D3A89" w:rsidRPr="00405B43" w:rsidRDefault="006D3A89" w:rsidP="00405B43">
            <w:pPr>
              <w:tabs>
                <w:tab w:val="left" w:pos="0"/>
              </w:tabs>
              <w:spacing w:line="240" w:lineRule="auto"/>
              <w:rPr>
                <w:bCs/>
                <w:color w:val="000000"/>
                <w:sz w:val="24"/>
                <w:szCs w:val="24"/>
              </w:rPr>
            </w:pPr>
            <w:r w:rsidRPr="00405B43">
              <w:rPr>
                <w:sz w:val="24"/>
                <w:szCs w:val="24"/>
              </w:rPr>
              <w:t>7.91</w:t>
            </w:r>
          </w:p>
        </w:tc>
        <w:tc>
          <w:tcPr>
            <w:tcW w:w="992" w:type="dxa"/>
          </w:tcPr>
          <w:p w14:paraId="5EDBC0FF" w14:textId="77777777" w:rsidR="006D3A89" w:rsidRPr="00405B43" w:rsidRDefault="006D3A89" w:rsidP="00405B43">
            <w:pPr>
              <w:tabs>
                <w:tab w:val="left" w:pos="0"/>
              </w:tabs>
              <w:spacing w:line="240" w:lineRule="auto"/>
              <w:rPr>
                <w:bCs/>
                <w:color w:val="000000"/>
                <w:sz w:val="24"/>
                <w:szCs w:val="24"/>
              </w:rPr>
            </w:pPr>
            <w:r w:rsidRPr="00405B43">
              <w:rPr>
                <w:sz w:val="24"/>
                <w:szCs w:val="24"/>
              </w:rPr>
              <w:t>10.52</w:t>
            </w:r>
          </w:p>
        </w:tc>
        <w:tc>
          <w:tcPr>
            <w:tcW w:w="993" w:type="dxa"/>
          </w:tcPr>
          <w:p w14:paraId="2F87D99E" w14:textId="77777777" w:rsidR="006D3A89" w:rsidRPr="00405B43" w:rsidRDefault="006D3A89" w:rsidP="00405B43">
            <w:pPr>
              <w:tabs>
                <w:tab w:val="left" w:pos="0"/>
              </w:tabs>
              <w:spacing w:line="240" w:lineRule="auto"/>
              <w:rPr>
                <w:sz w:val="24"/>
                <w:szCs w:val="24"/>
              </w:rPr>
            </w:pPr>
            <w:r w:rsidRPr="00405B43">
              <w:rPr>
                <w:sz w:val="24"/>
                <w:szCs w:val="24"/>
              </w:rPr>
              <w:t>8.01</w:t>
            </w:r>
          </w:p>
        </w:tc>
        <w:tc>
          <w:tcPr>
            <w:tcW w:w="850" w:type="dxa"/>
          </w:tcPr>
          <w:p w14:paraId="09B45A38" w14:textId="77777777" w:rsidR="006D3A89" w:rsidRPr="00405B43" w:rsidRDefault="006D3A89" w:rsidP="00405B43">
            <w:pPr>
              <w:tabs>
                <w:tab w:val="left" w:pos="0"/>
              </w:tabs>
              <w:spacing w:line="240" w:lineRule="auto"/>
              <w:rPr>
                <w:sz w:val="24"/>
                <w:szCs w:val="24"/>
              </w:rPr>
            </w:pPr>
            <w:r w:rsidRPr="00405B43">
              <w:rPr>
                <w:sz w:val="24"/>
                <w:szCs w:val="24"/>
              </w:rPr>
              <w:t>10.72</w:t>
            </w:r>
          </w:p>
        </w:tc>
        <w:tc>
          <w:tcPr>
            <w:tcW w:w="851" w:type="dxa"/>
          </w:tcPr>
          <w:p w14:paraId="66F5C552" w14:textId="77777777" w:rsidR="006D3A89" w:rsidRPr="00405B43" w:rsidRDefault="006D3A89" w:rsidP="00405B43">
            <w:pPr>
              <w:tabs>
                <w:tab w:val="left" w:pos="0"/>
              </w:tabs>
              <w:spacing w:line="240" w:lineRule="auto"/>
              <w:rPr>
                <w:bCs/>
                <w:color w:val="000000"/>
                <w:sz w:val="24"/>
                <w:szCs w:val="24"/>
              </w:rPr>
            </w:pPr>
            <w:r w:rsidRPr="00405B43">
              <w:rPr>
                <w:sz w:val="24"/>
                <w:szCs w:val="24"/>
              </w:rPr>
              <w:t>7.91</w:t>
            </w:r>
          </w:p>
        </w:tc>
        <w:tc>
          <w:tcPr>
            <w:tcW w:w="992" w:type="dxa"/>
          </w:tcPr>
          <w:p w14:paraId="7D9FD6B8" w14:textId="77777777" w:rsidR="006D3A89" w:rsidRPr="00405B43" w:rsidRDefault="006D3A89" w:rsidP="00405B43">
            <w:pPr>
              <w:tabs>
                <w:tab w:val="left" w:pos="0"/>
              </w:tabs>
              <w:spacing w:line="240" w:lineRule="auto"/>
              <w:rPr>
                <w:bCs/>
                <w:color w:val="000000"/>
                <w:sz w:val="24"/>
                <w:szCs w:val="24"/>
              </w:rPr>
            </w:pPr>
            <w:r w:rsidRPr="00405B43">
              <w:rPr>
                <w:sz w:val="24"/>
                <w:szCs w:val="24"/>
              </w:rPr>
              <w:t>10.65</w:t>
            </w:r>
          </w:p>
        </w:tc>
        <w:tc>
          <w:tcPr>
            <w:tcW w:w="1134" w:type="dxa"/>
          </w:tcPr>
          <w:p w14:paraId="77FD3B50" w14:textId="77777777" w:rsidR="006D3A89" w:rsidRPr="00405B43" w:rsidRDefault="006D3A89" w:rsidP="00405B43">
            <w:pPr>
              <w:tabs>
                <w:tab w:val="left" w:pos="0"/>
              </w:tabs>
              <w:spacing w:line="240" w:lineRule="auto"/>
              <w:rPr>
                <w:bCs/>
                <w:color w:val="000000"/>
                <w:sz w:val="24"/>
                <w:szCs w:val="24"/>
              </w:rPr>
            </w:pPr>
            <w:r w:rsidRPr="00405B43">
              <w:rPr>
                <w:sz w:val="24"/>
                <w:szCs w:val="24"/>
              </w:rPr>
              <w:t>9.85</w:t>
            </w:r>
          </w:p>
        </w:tc>
      </w:tr>
      <w:tr w:rsidR="006D3A89" w:rsidRPr="00A30860" w14:paraId="0978F54E" w14:textId="77777777" w:rsidTr="0040361D">
        <w:tc>
          <w:tcPr>
            <w:tcW w:w="1951" w:type="dxa"/>
          </w:tcPr>
          <w:p w14:paraId="58C1F6F3" w14:textId="77777777" w:rsidR="006D3A89" w:rsidRPr="00405B43" w:rsidRDefault="006D3A89" w:rsidP="00405B43">
            <w:pPr>
              <w:tabs>
                <w:tab w:val="left" w:pos="0"/>
              </w:tabs>
              <w:spacing w:line="240" w:lineRule="auto"/>
              <w:rPr>
                <w:bCs/>
                <w:color w:val="000000"/>
                <w:sz w:val="24"/>
                <w:szCs w:val="24"/>
              </w:rPr>
            </w:pPr>
            <w:r w:rsidRPr="00405B43">
              <w:rPr>
                <w:sz w:val="24"/>
                <w:szCs w:val="24"/>
              </w:rPr>
              <w:t>Ценности</w:t>
            </w:r>
          </w:p>
        </w:tc>
        <w:tc>
          <w:tcPr>
            <w:tcW w:w="851" w:type="dxa"/>
          </w:tcPr>
          <w:p w14:paraId="242B9FCC" w14:textId="77777777" w:rsidR="006D3A89" w:rsidRPr="00405B43" w:rsidRDefault="006D3A89" w:rsidP="00405B43">
            <w:pPr>
              <w:tabs>
                <w:tab w:val="left" w:pos="0"/>
              </w:tabs>
              <w:spacing w:line="240" w:lineRule="auto"/>
              <w:rPr>
                <w:sz w:val="24"/>
                <w:szCs w:val="24"/>
              </w:rPr>
            </w:pPr>
            <w:r w:rsidRPr="00405B43">
              <w:rPr>
                <w:sz w:val="24"/>
                <w:szCs w:val="24"/>
              </w:rPr>
              <w:t>11.03</w:t>
            </w:r>
          </w:p>
        </w:tc>
        <w:tc>
          <w:tcPr>
            <w:tcW w:w="850" w:type="dxa"/>
          </w:tcPr>
          <w:p w14:paraId="389E0E95" w14:textId="77777777" w:rsidR="006D3A89" w:rsidRPr="00405B43" w:rsidRDefault="006D3A89" w:rsidP="00405B43">
            <w:pPr>
              <w:tabs>
                <w:tab w:val="left" w:pos="0"/>
              </w:tabs>
              <w:spacing w:line="240" w:lineRule="auto"/>
              <w:rPr>
                <w:bCs/>
                <w:color w:val="000000"/>
                <w:sz w:val="24"/>
                <w:szCs w:val="24"/>
              </w:rPr>
            </w:pPr>
            <w:r w:rsidRPr="00405B43">
              <w:rPr>
                <w:sz w:val="24"/>
                <w:szCs w:val="24"/>
              </w:rPr>
              <w:t>7.95</w:t>
            </w:r>
          </w:p>
        </w:tc>
        <w:tc>
          <w:tcPr>
            <w:tcW w:w="992" w:type="dxa"/>
          </w:tcPr>
          <w:p w14:paraId="22A229D2" w14:textId="77777777" w:rsidR="006D3A89" w:rsidRPr="00405B43" w:rsidRDefault="006D3A89" w:rsidP="00405B43">
            <w:pPr>
              <w:tabs>
                <w:tab w:val="left" w:pos="0"/>
              </w:tabs>
              <w:spacing w:line="240" w:lineRule="auto"/>
              <w:rPr>
                <w:bCs/>
                <w:color w:val="000000"/>
                <w:sz w:val="24"/>
                <w:szCs w:val="24"/>
              </w:rPr>
            </w:pPr>
            <w:r w:rsidRPr="00405B43">
              <w:rPr>
                <w:sz w:val="24"/>
                <w:szCs w:val="24"/>
              </w:rPr>
              <w:t>11.02</w:t>
            </w:r>
          </w:p>
        </w:tc>
        <w:tc>
          <w:tcPr>
            <w:tcW w:w="993" w:type="dxa"/>
          </w:tcPr>
          <w:p w14:paraId="422B1FE7" w14:textId="77777777" w:rsidR="006D3A89" w:rsidRPr="00405B43" w:rsidRDefault="006D3A89" w:rsidP="00405B43">
            <w:pPr>
              <w:tabs>
                <w:tab w:val="left" w:pos="0"/>
              </w:tabs>
              <w:spacing w:line="240" w:lineRule="auto"/>
              <w:rPr>
                <w:sz w:val="24"/>
                <w:szCs w:val="24"/>
              </w:rPr>
            </w:pPr>
            <w:r w:rsidRPr="00405B43">
              <w:rPr>
                <w:sz w:val="24"/>
                <w:szCs w:val="24"/>
              </w:rPr>
              <w:t>6.94</w:t>
            </w:r>
          </w:p>
        </w:tc>
        <w:tc>
          <w:tcPr>
            <w:tcW w:w="850" w:type="dxa"/>
          </w:tcPr>
          <w:p w14:paraId="0B73A6C1" w14:textId="77777777" w:rsidR="006D3A89" w:rsidRPr="00405B43" w:rsidRDefault="006D3A89" w:rsidP="00405B43">
            <w:pPr>
              <w:tabs>
                <w:tab w:val="left" w:pos="0"/>
              </w:tabs>
              <w:spacing w:line="240" w:lineRule="auto"/>
              <w:rPr>
                <w:sz w:val="24"/>
                <w:szCs w:val="24"/>
              </w:rPr>
            </w:pPr>
            <w:r w:rsidRPr="00405B43">
              <w:rPr>
                <w:sz w:val="24"/>
                <w:szCs w:val="24"/>
              </w:rPr>
              <w:t>10.05</w:t>
            </w:r>
          </w:p>
        </w:tc>
        <w:tc>
          <w:tcPr>
            <w:tcW w:w="851" w:type="dxa"/>
          </w:tcPr>
          <w:p w14:paraId="6ED0F8AD" w14:textId="77777777" w:rsidR="006D3A89" w:rsidRPr="00405B43" w:rsidRDefault="006D3A89" w:rsidP="00405B43">
            <w:pPr>
              <w:tabs>
                <w:tab w:val="left" w:pos="0"/>
              </w:tabs>
              <w:spacing w:line="240" w:lineRule="auto"/>
              <w:rPr>
                <w:bCs/>
                <w:color w:val="000000"/>
                <w:sz w:val="24"/>
                <w:szCs w:val="24"/>
              </w:rPr>
            </w:pPr>
            <w:r w:rsidRPr="00405B43">
              <w:rPr>
                <w:sz w:val="24"/>
                <w:szCs w:val="24"/>
              </w:rPr>
              <w:t>5.76</w:t>
            </w:r>
          </w:p>
        </w:tc>
        <w:tc>
          <w:tcPr>
            <w:tcW w:w="992" w:type="dxa"/>
          </w:tcPr>
          <w:p w14:paraId="61E0F863" w14:textId="77777777" w:rsidR="006D3A89" w:rsidRPr="00405B43" w:rsidRDefault="006D3A89" w:rsidP="00405B43">
            <w:pPr>
              <w:tabs>
                <w:tab w:val="left" w:pos="0"/>
              </w:tabs>
              <w:spacing w:line="240" w:lineRule="auto"/>
              <w:rPr>
                <w:bCs/>
                <w:color w:val="000000"/>
                <w:sz w:val="24"/>
                <w:szCs w:val="24"/>
              </w:rPr>
            </w:pPr>
            <w:r w:rsidRPr="00405B43">
              <w:rPr>
                <w:sz w:val="24"/>
                <w:szCs w:val="24"/>
              </w:rPr>
              <w:t>10.63</w:t>
            </w:r>
          </w:p>
        </w:tc>
        <w:tc>
          <w:tcPr>
            <w:tcW w:w="1134" w:type="dxa"/>
          </w:tcPr>
          <w:p w14:paraId="0EA5CB67" w14:textId="77777777" w:rsidR="006D3A89" w:rsidRPr="00405B43" w:rsidRDefault="006D3A89" w:rsidP="00405B43">
            <w:pPr>
              <w:tabs>
                <w:tab w:val="left" w:pos="0"/>
              </w:tabs>
              <w:spacing w:line="240" w:lineRule="auto"/>
              <w:rPr>
                <w:bCs/>
                <w:color w:val="000000"/>
                <w:sz w:val="24"/>
                <w:szCs w:val="24"/>
              </w:rPr>
            </w:pPr>
            <w:r w:rsidRPr="00405B43">
              <w:rPr>
                <w:sz w:val="24"/>
                <w:szCs w:val="24"/>
              </w:rPr>
              <w:t>5.74</w:t>
            </w:r>
          </w:p>
        </w:tc>
      </w:tr>
      <w:tr w:rsidR="006D3A89" w:rsidRPr="00A30860" w14:paraId="7C76BB90" w14:textId="77777777" w:rsidTr="0040361D">
        <w:tc>
          <w:tcPr>
            <w:tcW w:w="1951" w:type="dxa"/>
          </w:tcPr>
          <w:p w14:paraId="00675E5F" w14:textId="77777777" w:rsidR="006D3A89" w:rsidRPr="00405B43" w:rsidRDefault="006D3A89" w:rsidP="00405B43">
            <w:pPr>
              <w:tabs>
                <w:tab w:val="left" w:pos="0"/>
              </w:tabs>
              <w:spacing w:line="240" w:lineRule="auto"/>
              <w:rPr>
                <w:bCs/>
                <w:color w:val="000000"/>
                <w:sz w:val="24"/>
                <w:szCs w:val="24"/>
              </w:rPr>
            </w:pPr>
            <w:r w:rsidRPr="00405B43">
              <w:rPr>
                <w:sz w:val="24"/>
                <w:szCs w:val="24"/>
              </w:rPr>
              <w:t>Гибкость в поведении</w:t>
            </w:r>
          </w:p>
        </w:tc>
        <w:tc>
          <w:tcPr>
            <w:tcW w:w="851" w:type="dxa"/>
          </w:tcPr>
          <w:p w14:paraId="189C1C5C" w14:textId="77777777" w:rsidR="006D3A89" w:rsidRPr="00405B43" w:rsidRDefault="006D3A89" w:rsidP="00405B43">
            <w:pPr>
              <w:tabs>
                <w:tab w:val="left" w:pos="0"/>
              </w:tabs>
              <w:spacing w:line="240" w:lineRule="auto"/>
              <w:rPr>
                <w:sz w:val="24"/>
                <w:szCs w:val="24"/>
              </w:rPr>
            </w:pPr>
            <w:r w:rsidRPr="00405B43">
              <w:rPr>
                <w:sz w:val="24"/>
                <w:szCs w:val="24"/>
              </w:rPr>
              <w:t>11.13</w:t>
            </w:r>
          </w:p>
        </w:tc>
        <w:tc>
          <w:tcPr>
            <w:tcW w:w="850" w:type="dxa"/>
          </w:tcPr>
          <w:p w14:paraId="37F8B197" w14:textId="77777777" w:rsidR="006D3A89" w:rsidRPr="00405B43" w:rsidRDefault="006D3A89" w:rsidP="00405B43">
            <w:pPr>
              <w:tabs>
                <w:tab w:val="left" w:pos="0"/>
              </w:tabs>
              <w:spacing w:line="240" w:lineRule="auto"/>
              <w:rPr>
                <w:bCs/>
                <w:color w:val="000000"/>
                <w:sz w:val="24"/>
                <w:szCs w:val="24"/>
              </w:rPr>
            </w:pPr>
            <w:r w:rsidRPr="00405B43">
              <w:rPr>
                <w:sz w:val="24"/>
                <w:szCs w:val="24"/>
              </w:rPr>
              <w:t>8.16</w:t>
            </w:r>
          </w:p>
        </w:tc>
        <w:tc>
          <w:tcPr>
            <w:tcW w:w="992" w:type="dxa"/>
          </w:tcPr>
          <w:p w14:paraId="5AC1D097" w14:textId="77777777" w:rsidR="006D3A89" w:rsidRPr="00405B43" w:rsidRDefault="006D3A89" w:rsidP="00405B43">
            <w:pPr>
              <w:tabs>
                <w:tab w:val="left" w:pos="0"/>
              </w:tabs>
              <w:spacing w:line="240" w:lineRule="auto"/>
              <w:rPr>
                <w:bCs/>
                <w:color w:val="000000"/>
                <w:sz w:val="24"/>
                <w:szCs w:val="24"/>
              </w:rPr>
            </w:pPr>
            <w:r w:rsidRPr="00405B43">
              <w:rPr>
                <w:sz w:val="24"/>
                <w:szCs w:val="24"/>
              </w:rPr>
              <w:t>11.43</w:t>
            </w:r>
          </w:p>
        </w:tc>
        <w:tc>
          <w:tcPr>
            <w:tcW w:w="993" w:type="dxa"/>
          </w:tcPr>
          <w:p w14:paraId="586C21FF" w14:textId="77777777" w:rsidR="006D3A89" w:rsidRPr="00405B43" w:rsidRDefault="006D3A89" w:rsidP="00405B43">
            <w:pPr>
              <w:tabs>
                <w:tab w:val="left" w:pos="0"/>
              </w:tabs>
              <w:spacing w:line="240" w:lineRule="auto"/>
              <w:rPr>
                <w:sz w:val="24"/>
                <w:szCs w:val="24"/>
              </w:rPr>
            </w:pPr>
            <w:r w:rsidRPr="00405B43">
              <w:rPr>
                <w:sz w:val="24"/>
                <w:szCs w:val="24"/>
              </w:rPr>
              <w:t>8.16</w:t>
            </w:r>
          </w:p>
        </w:tc>
        <w:tc>
          <w:tcPr>
            <w:tcW w:w="850" w:type="dxa"/>
          </w:tcPr>
          <w:p w14:paraId="4761181E" w14:textId="77777777" w:rsidR="006D3A89" w:rsidRPr="00405B43" w:rsidRDefault="006D3A89" w:rsidP="00405B43">
            <w:pPr>
              <w:tabs>
                <w:tab w:val="left" w:pos="0"/>
              </w:tabs>
              <w:spacing w:line="240" w:lineRule="auto"/>
              <w:rPr>
                <w:sz w:val="24"/>
                <w:szCs w:val="24"/>
              </w:rPr>
            </w:pPr>
            <w:r w:rsidRPr="00405B43">
              <w:rPr>
                <w:sz w:val="24"/>
                <w:szCs w:val="24"/>
              </w:rPr>
              <w:t>11.15</w:t>
            </w:r>
          </w:p>
        </w:tc>
        <w:tc>
          <w:tcPr>
            <w:tcW w:w="851" w:type="dxa"/>
          </w:tcPr>
          <w:p w14:paraId="72E700A0" w14:textId="77777777" w:rsidR="006D3A89" w:rsidRPr="00405B43" w:rsidRDefault="006D3A89" w:rsidP="00405B43">
            <w:pPr>
              <w:tabs>
                <w:tab w:val="left" w:pos="0"/>
              </w:tabs>
              <w:spacing w:line="240" w:lineRule="auto"/>
              <w:rPr>
                <w:bCs/>
                <w:color w:val="000000"/>
                <w:sz w:val="24"/>
                <w:szCs w:val="24"/>
              </w:rPr>
            </w:pPr>
            <w:r w:rsidRPr="00405B43">
              <w:rPr>
                <w:sz w:val="24"/>
                <w:szCs w:val="24"/>
              </w:rPr>
              <w:t>8.36</w:t>
            </w:r>
          </w:p>
        </w:tc>
        <w:tc>
          <w:tcPr>
            <w:tcW w:w="992" w:type="dxa"/>
          </w:tcPr>
          <w:p w14:paraId="230FF024" w14:textId="77777777" w:rsidR="006D3A89" w:rsidRPr="00405B43" w:rsidRDefault="006D3A89" w:rsidP="00405B43">
            <w:pPr>
              <w:tabs>
                <w:tab w:val="left" w:pos="0"/>
              </w:tabs>
              <w:spacing w:line="240" w:lineRule="auto"/>
              <w:rPr>
                <w:bCs/>
                <w:color w:val="000000"/>
                <w:sz w:val="24"/>
                <w:szCs w:val="24"/>
              </w:rPr>
            </w:pPr>
            <w:r w:rsidRPr="00405B43">
              <w:rPr>
                <w:sz w:val="24"/>
                <w:szCs w:val="24"/>
              </w:rPr>
              <w:t>11.32</w:t>
            </w:r>
          </w:p>
        </w:tc>
        <w:tc>
          <w:tcPr>
            <w:tcW w:w="1134" w:type="dxa"/>
          </w:tcPr>
          <w:p w14:paraId="357C4BDA" w14:textId="77777777" w:rsidR="006D3A89" w:rsidRPr="00405B43" w:rsidRDefault="006D3A89" w:rsidP="00405B43">
            <w:pPr>
              <w:tabs>
                <w:tab w:val="left" w:pos="0"/>
              </w:tabs>
              <w:spacing w:line="240" w:lineRule="auto"/>
              <w:rPr>
                <w:bCs/>
                <w:color w:val="000000"/>
                <w:sz w:val="24"/>
                <w:szCs w:val="24"/>
              </w:rPr>
            </w:pPr>
            <w:r w:rsidRPr="00405B43">
              <w:rPr>
                <w:sz w:val="24"/>
                <w:szCs w:val="24"/>
              </w:rPr>
              <w:t>8.25</w:t>
            </w:r>
          </w:p>
        </w:tc>
      </w:tr>
      <w:tr w:rsidR="006D3A89" w:rsidRPr="00A30860" w14:paraId="7C2A1060" w14:textId="77777777" w:rsidTr="0040361D">
        <w:tc>
          <w:tcPr>
            <w:tcW w:w="1951" w:type="dxa"/>
          </w:tcPr>
          <w:p w14:paraId="72068D8D" w14:textId="77777777" w:rsidR="006D3A89" w:rsidRPr="00405B43" w:rsidRDefault="006D3A89" w:rsidP="00405B43">
            <w:pPr>
              <w:tabs>
                <w:tab w:val="left" w:pos="0"/>
              </w:tabs>
              <w:spacing w:line="240" w:lineRule="auto"/>
              <w:rPr>
                <w:sz w:val="24"/>
                <w:szCs w:val="24"/>
              </w:rPr>
            </w:pPr>
            <w:r w:rsidRPr="00405B43">
              <w:rPr>
                <w:sz w:val="24"/>
                <w:szCs w:val="24"/>
              </w:rPr>
              <w:t xml:space="preserve">Сензитивность </w:t>
            </w:r>
          </w:p>
        </w:tc>
        <w:tc>
          <w:tcPr>
            <w:tcW w:w="851" w:type="dxa"/>
          </w:tcPr>
          <w:p w14:paraId="00715F60" w14:textId="77777777" w:rsidR="006D3A89" w:rsidRPr="00405B43" w:rsidRDefault="006D3A89" w:rsidP="00405B43">
            <w:pPr>
              <w:tabs>
                <w:tab w:val="left" w:pos="0"/>
              </w:tabs>
              <w:spacing w:line="240" w:lineRule="auto"/>
              <w:rPr>
                <w:sz w:val="24"/>
                <w:szCs w:val="24"/>
              </w:rPr>
            </w:pPr>
            <w:r w:rsidRPr="00405B43">
              <w:rPr>
                <w:sz w:val="24"/>
                <w:szCs w:val="24"/>
              </w:rPr>
              <w:t>9.74</w:t>
            </w:r>
          </w:p>
        </w:tc>
        <w:tc>
          <w:tcPr>
            <w:tcW w:w="850" w:type="dxa"/>
          </w:tcPr>
          <w:p w14:paraId="186490D0" w14:textId="77777777" w:rsidR="006D3A89" w:rsidRPr="00405B43" w:rsidRDefault="006D3A89" w:rsidP="00405B43">
            <w:pPr>
              <w:tabs>
                <w:tab w:val="left" w:pos="0"/>
              </w:tabs>
              <w:spacing w:line="240" w:lineRule="auto"/>
              <w:rPr>
                <w:bCs/>
                <w:color w:val="000000"/>
                <w:sz w:val="24"/>
                <w:szCs w:val="24"/>
              </w:rPr>
            </w:pPr>
            <w:r w:rsidRPr="00405B43">
              <w:rPr>
                <w:sz w:val="24"/>
                <w:szCs w:val="24"/>
              </w:rPr>
              <w:t>5.34</w:t>
            </w:r>
          </w:p>
        </w:tc>
        <w:tc>
          <w:tcPr>
            <w:tcW w:w="992" w:type="dxa"/>
          </w:tcPr>
          <w:p w14:paraId="6514321C" w14:textId="77777777" w:rsidR="006D3A89" w:rsidRPr="00405B43" w:rsidRDefault="006D3A89" w:rsidP="00405B43">
            <w:pPr>
              <w:tabs>
                <w:tab w:val="left" w:pos="0"/>
              </w:tabs>
              <w:spacing w:line="240" w:lineRule="auto"/>
              <w:rPr>
                <w:bCs/>
                <w:color w:val="000000"/>
                <w:sz w:val="24"/>
                <w:szCs w:val="24"/>
              </w:rPr>
            </w:pPr>
            <w:r w:rsidRPr="00405B43">
              <w:rPr>
                <w:sz w:val="24"/>
                <w:szCs w:val="24"/>
              </w:rPr>
              <w:t>9.35</w:t>
            </w:r>
          </w:p>
        </w:tc>
        <w:tc>
          <w:tcPr>
            <w:tcW w:w="993" w:type="dxa"/>
          </w:tcPr>
          <w:p w14:paraId="52D34A81" w14:textId="77777777" w:rsidR="006D3A89" w:rsidRPr="00405B43" w:rsidRDefault="006D3A89" w:rsidP="00405B43">
            <w:pPr>
              <w:tabs>
                <w:tab w:val="left" w:pos="0"/>
              </w:tabs>
              <w:spacing w:line="240" w:lineRule="auto"/>
              <w:rPr>
                <w:sz w:val="24"/>
                <w:szCs w:val="24"/>
              </w:rPr>
            </w:pPr>
            <w:r w:rsidRPr="00405B43">
              <w:rPr>
                <w:sz w:val="24"/>
                <w:szCs w:val="24"/>
              </w:rPr>
              <w:t>5.67</w:t>
            </w:r>
          </w:p>
        </w:tc>
        <w:tc>
          <w:tcPr>
            <w:tcW w:w="850" w:type="dxa"/>
          </w:tcPr>
          <w:p w14:paraId="0EDE0F6F" w14:textId="77777777" w:rsidR="006D3A89" w:rsidRPr="00405B43" w:rsidRDefault="006D3A89" w:rsidP="00405B43">
            <w:pPr>
              <w:tabs>
                <w:tab w:val="left" w:pos="0"/>
              </w:tabs>
              <w:spacing w:line="240" w:lineRule="auto"/>
              <w:rPr>
                <w:sz w:val="24"/>
                <w:szCs w:val="24"/>
              </w:rPr>
            </w:pPr>
            <w:r w:rsidRPr="00405B43">
              <w:rPr>
                <w:sz w:val="24"/>
                <w:szCs w:val="24"/>
              </w:rPr>
              <w:t>9.45</w:t>
            </w:r>
          </w:p>
        </w:tc>
        <w:tc>
          <w:tcPr>
            <w:tcW w:w="851" w:type="dxa"/>
          </w:tcPr>
          <w:p w14:paraId="7802BD42" w14:textId="77777777" w:rsidR="006D3A89" w:rsidRPr="00405B43" w:rsidRDefault="006D3A89" w:rsidP="00405B43">
            <w:pPr>
              <w:tabs>
                <w:tab w:val="left" w:pos="0"/>
              </w:tabs>
              <w:spacing w:line="240" w:lineRule="auto"/>
              <w:rPr>
                <w:bCs/>
                <w:color w:val="000000"/>
                <w:sz w:val="24"/>
                <w:szCs w:val="24"/>
              </w:rPr>
            </w:pPr>
            <w:r w:rsidRPr="00405B43">
              <w:rPr>
                <w:sz w:val="24"/>
                <w:szCs w:val="24"/>
              </w:rPr>
              <w:t>5.05</w:t>
            </w:r>
          </w:p>
        </w:tc>
        <w:tc>
          <w:tcPr>
            <w:tcW w:w="992" w:type="dxa"/>
          </w:tcPr>
          <w:p w14:paraId="1C238610" w14:textId="77777777" w:rsidR="006D3A89" w:rsidRPr="00405B43" w:rsidRDefault="006D3A89" w:rsidP="00405B43">
            <w:pPr>
              <w:tabs>
                <w:tab w:val="left" w:pos="0"/>
              </w:tabs>
              <w:spacing w:line="240" w:lineRule="auto"/>
              <w:rPr>
                <w:bCs/>
                <w:color w:val="000000"/>
                <w:sz w:val="24"/>
                <w:szCs w:val="24"/>
              </w:rPr>
            </w:pPr>
            <w:r w:rsidRPr="00405B43">
              <w:rPr>
                <w:sz w:val="24"/>
                <w:szCs w:val="24"/>
              </w:rPr>
              <w:t>9.38</w:t>
            </w:r>
          </w:p>
        </w:tc>
        <w:tc>
          <w:tcPr>
            <w:tcW w:w="1134" w:type="dxa"/>
          </w:tcPr>
          <w:p w14:paraId="19DADBAC" w14:textId="77777777" w:rsidR="006D3A89" w:rsidRPr="00405B43" w:rsidRDefault="006D3A89" w:rsidP="00405B43">
            <w:pPr>
              <w:tabs>
                <w:tab w:val="left" w:pos="0"/>
              </w:tabs>
              <w:spacing w:line="240" w:lineRule="auto"/>
              <w:rPr>
                <w:bCs/>
                <w:color w:val="000000"/>
                <w:sz w:val="24"/>
                <w:szCs w:val="24"/>
              </w:rPr>
            </w:pPr>
            <w:r w:rsidRPr="00405B43">
              <w:rPr>
                <w:sz w:val="24"/>
                <w:szCs w:val="24"/>
              </w:rPr>
              <w:t>5.45</w:t>
            </w:r>
          </w:p>
        </w:tc>
      </w:tr>
      <w:tr w:rsidR="006D3A89" w:rsidRPr="00A30860" w14:paraId="63CF3837" w14:textId="77777777" w:rsidTr="0040361D">
        <w:tc>
          <w:tcPr>
            <w:tcW w:w="1951" w:type="dxa"/>
          </w:tcPr>
          <w:p w14:paraId="74C32A3C" w14:textId="77777777" w:rsidR="006D3A89" w:rsidRPr="00405B43" w:rsidRDefault="006D3A89" w:rsidP="00405B43">
            <w:pPr>
              <w:tabs>
                <w:tab w:val="left" w:pos="567"/>
              </w:tabs>
              <w:spacing w:line="240" w:lineRule="auto"/>
              <w:rPr>
                <w:sz w:val="24"/>
                <w:szCs w:val="24"/>
              </w:rPr>
            </w:pPr>
            <w:r w:rsidRPr="00405B43">
              <w:rPr>
                <w:sz w:val="24"/>
                <w:szCs w:val="24"/>
              </w:rPr>
              <w:t xml:space="preserve">Спонтанность </w:t>
            </w:r>
          </w:p>
        </w:tc>
        <w:tc>
          <w:tcPr>
            <w:tcW w:w="851" w:type="dxa"/>
          </w:tcPr>
          <w:p w14:paraId="7E382745" w14:textId="77777777" w:rsidR="006D3A89" w:rsidRPr="00405B43" w:rsidRDefault="006D3A89" w:rsidP="00405B43">
            <w:pPr>
              <w:tabs>
                <w:tab w:val="left" w:pos="567"/>
              </w:tabs>
              <w:spacing w:line="240" w:lineRule="auto"/>
              <w:rPr>
                <w:sz w:val="24"/>
                <w:szCs w:val="24"/>
              </w:rPr>
            </w:pPr>
            <w:r w:rsidRPr="00405B43">
              <w:rPr>
                <w:sz w:val="24"/>
                <w:szCs w:val="24"/>
              </w:rPr>
              <w:t>9.13</w:t>
            </w:r>
          </w:p>
        </w:tc>
        <w:tc>
          <w:tcPr>
            <w:tcW w:w="850" w:type="dxa"/>
          </w:tcPr>
          <w:p w14:paraId="4B477C6D" w14:textId="77777777" w:rsidR="006D3A89" w:rsidRPr="00405B43" w:rsidRDefault="006D3A89" w:rsidP="00405B43">
            <w:pPr>
              <w:tabs>
                <w:tab w:val="left" w:pos="567"/>
              </w:tabs>
              <w:spacing w:line="240" w:lineRule="auto"/>
              <w:rPr>
                <w:sz w:val="24"/>
                <w:szCs w:val="24"/>
              </w:rPr>
            </w:pPr>
            <w:r w:rsidRPr="00405B43">
              <w:rPr>
                <w:sz w:val="24"/>
                <w:szCs w:val="24"/>
              </w:rPr>
              <w:t>8.16</w:t>
            </w:r>
          </w:p>
        </w:tc>
        <w:tc>
          <w:tcPr>
            <w:tcW w:w="992" w:type="dxa"/>
          </w:tcPr>
          <w:p w14:paraId="107D2CE7" w14:textId="77777777" w:rsidR="006D3A89" w:rsidRPr="00405B43" w:rsidRDefault="006D3A89" w:rsidP="00405B43">
            <w:pPr>
              <w:tabs>
                <w:tab w:val="left" w:pos="567"/>
              </w:tabs>
              <w:spacing w:line="240" w:lineRule="auto"/>
              <w:rPr>
                <w:sz w:val="24"/>
                <w:szCs w:val="24"/>
              </w:rPr>
            </w:pPr>
            <w:r w:rsidRPr="00405B43">
              <w:rPr>
                <w:sz w:val="24"/>
                <w:szCs w:val="24"/>
              </w:rPr>
              <w:t>11.43</w:t>
            </w:r>
          </w:p>
        </w:tc>
        <w:tc>
          <w:tcPr>
            <w:tcW w:w="993" w:type="dxa"/>
          </w:tcPr>
          <w:p w14:paraId="2D306273" w14:textId="77777777" w:rsidR="006D3A89" w:rsidRPr="00405B43" w:rsidRDefault="006D3A89" w:rsidP="00405B43">
            <w:pPr>
              <w:tabs>
                <w:tab w:val="left" w:pos="567"/>
              </w:tabs>
              <w:spacing w:line="240" w:lineRule="auto"/>
              <w:rPr>
                <w:sz w:val="24"/>
                <w:szCs w:val="24"/>
              </w:rPr>
            </w:pPr>
            <w:r w:rsidRPr="00405B43">
              <w:rPr>
                <w:sz w:val="24"/>
                <w:szCs w:val="24"/>
              </w:rPr>
              <w:t>8.16</w:t>
            </w:r>
          </w:p>
        </w:tc>
        <w:tc>
          <w:tcPr>
            <w:tcW w:w="850" w:type="dxa"/>
          </w:tcPr>
          <w:p w14:paraId="343DA906" w14:textId="77777777" w:rsidR="006D3A89" w:rsidRPr="00405B43" w:rsidRDefault="006D3A89" w:rsidP="00405B43">
            <w:pPr>
              <w:tabs>
                <w:tab w:val="left" w:pos="567"/>
              </w:tabs>
              <w:spacing w:line="240" w:lineRule="auto"/>
              <w:rPr>
                <w:sz w:val="24"/>
                <w:szCs w:val="24"/>
              </w:rPr>
            </w:pPr>
            <w:r w:rsidRPr="00405B43">
              <w:rPr>
                <w:sz w:val="24"/>
                <w:szCs w:val="24"/>
              </w:rPr>
              <w:t>11.15</w:t>
            </w:r>
          </w:p>
        </w:tc>
        <w:tc>
          <w:tcPr>
            <w:tcW w:w="851" w:type="dxa"/>
          </w:tcPr>
          <w:p w14:paraId="3C8A1D74" w14:textId="77777777" w:rsidR="006D3A89" w:rsidRPr="00405B43" w:rsidRDefault="006D3A89" w:rsidP="00405B43">
            <w:pPr>
              <w:tabs>
                <w:tab w:val="left" w:pos="567"/>
              </w:tabs>
              <w:spacing w:line="240" w:lineRule="auto"/>
              <w:rPr>
                <w:sz w:val="24"/>
                <w:szCs w:val="24"/>
              </w:rPr>
            </w:pPr>
            <w:r w:rsidRPr="00405B43">
              <w:rPr>
                <w:sz w:val="24"/>
                <w:szCs w:val="24"/>
              </w:rPr>
              <w:t>8.36</w:t>
            </w:r>
          </w:p>
        </w:tc>
        <w:tc>
          <w:tcPr>
            <w:tcW w:w="992" w:type="dxa"/>
          </w:tcPr>
          <w:p w14:paraId="1998AF8E" w14:textId="77777777" w:rsidR="006D3A89" w:rsidRPr="00405B43" w:rsidRDefault="006D3A89" w:rsidP="00405B43">
            <w:pPr>
              <w:tabs>
                <w:tab w:val="left" w:pos="567"/>
              </w:tabs>
              <w:spacing w:line="240" w:lineRule="auto"/>
              <w:rPr>
                <w:sz w:val="24"/>
                <w:szCs w:val="24"/>
              </w:rPr>
            </w:pPr>
            <w:r w:rsidRPr="00405B43">
              <w:rPr>
                <w:sz w:val="24"/>
                <w:szCs w:val="24"/>
              </w:rPr>
              <w:t>11.32</w:t>
            </w:r>
          </w:p>
        </w:tc>
        <w:tc>
          <w:tcPr>
            <w:tcW w:w="1134" w:type="dxa"/>
          </w:tcPr>
          <w:p w14:paraId="119387D9" w14:textId="77777777" w:rsidR="006D3A89" w:rsidRPr="00405B43" w:rsidRDefault="006D3A89" w:rsidP="00405B43">
            <w:pPr>
              <w:tabs>
                <w:tab w:val="left" w:pos="567"/>
              </w:tabs>
              <w:spacing w:line="240" w:lineRule="auto"/>
              <w:rPr>
                <w:sz w:val="24"/>
                <w:szCs w:val="24"/>
              </w:rPr>
            </w:pPr>
            <w:r w:rsidRPr="00405B43">
              <w:rPr>
                <w:sz w:val="24"/>
                <w:szCs w:val="24"/>
              </w:rPr>
              <w:t>8.25</w:t>
            </w:r>
          </w:p>
        </w:tc>
      </w:tr>
      <w:tr w:rsidR="006D3A89" w:rsidRPr="00A30860" w14:paraId="1EC151B8" w14:textId="77777777" w:rsidTr="0040361D">
        <w:tc>
          <w:tcPr>
            <w:tcW w:w="1951" w:type="dxa"/>
          </w:tcPr>
          <w:p w14:paraId="1FAC9283" w14:textId="77777777" w:rsidR="006D3A89" w:rsidRPr="00405B43" w:rsidRDefault="006D3A89" w:rsidP="00405B43">
            <w:pPr>
              <w:tabs>
                <w:tab w:val="left" w:pos="567"/>
              </w:tabs>
              <w:spacing w:line="240" w:lineRule="auto"/>
              <w:rPr>
                <w:sz w:val="24"/>
                <w:szCs w:val="24"/>
              </w:rPr>
            </w:pPr>
            <w:r w:rsidRPr="00405B43">
              <w:rPr>
                <w:sz w:val="24"/>
                <w:szCs w:val="24"/>
              </w:rPr>
              <w:t xml:space="preserve">Самоуважение </w:t>
            </w:r>
          </w:p>
        </w:tc>
        <w:tc>
          <w:tcPr>
            <w:tcW w:w="851" w:type="dxa"/>
          </w:tcPr>
          <w:p w14:paraId="3A7D8115" w14:textId="77777777" w:rsidR="006D3A89" w:rsidRPr="00405B43" w:rsidRDefault="006D3A89" w:rsidP="00405B43">
            <w:pPr>
              <w:tabs>
                <w:tab w:val="left" w:pos="567"/>
              </w:tabs>
              <w:spacing w:line="240" w:lineRule="auto"/>
              <w:rPr>
                <w:sz w:val="24"/>
                <w:szCs w:val="24"/>
              </w:rPr>
            </w:pPr>
            <w:r w:rsidRPr="00405B43">
              <w:rPr>
                <w:sz w:val="24"/>
                <w:szCs w:val="24"/>
              </w:rPr>
              <w:t>10.92</w:t>
            </w:r>
          </w:p>
        </w:tc>
        <w:tc>
          <w:tcPr>
            <w:tcW w:w="850" w:type="dxa"/>
          </w:tcPr>
          <w:p w14:paraId="7BCDE621" w14:textId="77777777" w:rsidR="006D3A89" w:rsidRPr="00405B43" w:rsidRDefault="006D3A89" w:rsidP="00405B43">
            <w:pPr>
              <w:tabs>
                <w:tab w:val="left" w:pos="567"/>
              </w:tabs>
              <w:spacing w:line="240" w:lineRule="auto"/>
              <w:rPr>
                <w:bCs/>
                <w:color w:val="000000"/>
                <w:sz w:val="24"/>
                <w:szCs w:val="24"/>
              </w:rPr>
            </w:pPr>
            <w:r w:rsidRPr="00405B43">
              <w:rPr>
                <w:sz w:val="24"/>
                <w:szCs w:val="24"/>
              </w:rPr>
              <w:t>7.34</w:t>
            </w:r>
          </w:p>
        </w:tc>
        <w:tc>
          <w:tcPr>
            <w:tcW w:w="992" w:type="dxa"/>
          </w:tcPr>
          <w:p w14:paraId="25028896" w14:textId="77777777" w:rsidR="006D3A89" w:rsidRPr="00405B43" w:rsidRDefault="006D3A89" w:rsidP="00405B43">
            <w:pPr>
              <w:tabs>
                <w:tab w:val="left" w:pos="567"/>
              </w:tabs>
              <w:spacing w:line="240" w:lineRule="auto"/>
              <w:rPr>
                <w:bCs/>
                <w:color w:val="000000"/>
                <w:sz w:val="24"/>
                <w:szCs w:val="24"/>
              </w:rPr>
            </w:pPr>
            <w:r w:rsidRPr="00405B43">
              <w:rPr>
                <w:sz w:val="24"/>
                <w:szCs w:val="24"/>
              </w:rPr>
              <w:t>10.92</w:t>
            </w:r>
          </w:p>
        </w:tc>
        <w:tc>
          <w:tcPr>
            <w:tcW w:w="993" w:type="dxa"/>
          </w:tcPr>
          <w:p w14:paraId="6D3E9B10" w14:textId="77777777" w:rsidR="006D3A89" w:rsidRPr="00405B43" w:rsidRDefault="006D3A89" w:rsidP="00405B43">
            <w:pPr>
              <w:tabs>
                <w:tab w:val="left" w:pos="567"/>
              </w:tabs>
              <w:spacing w:line="240" w:lineRule="auto"/>
              <w:rPr>
                <w:sz w:val="24"/>
                <w:szCs w:val="24"/>
              </w:rPr>
            </w:pPr>
            <w:r w:rsidRPr="00405B43">
              <w:rPr>
                <w:sz w:val="24"/>
                <w:szCs w:val="24"/>
              </w:rPr>
              <w:t>7.34</w:t>
            </w:r>
          </w:p>
        </w:tc>
        <w:tc>
          <w:tcPr>
            <w:tcW w:w="850" w:type="dxa"/>
          </w:tcPr>
          <w:p w14:paraId="15CF93F9" w14:textId="77777777" w:rsidR="006D3A89" w:rsidRPr="00405B43" w:rsidRDefault="006D3A89" w:rsidP="00405B43">
            <w:pPr>
              <w:tabs>
                <w:tab w:val="left" w:pos="567"/>
              </w:tabs>
              <w:spacing w:line="240" w:lineRule="auto"/>
              <w:rPr>
                <w:sz w:val="24"/>
                <w:szCs w:val="24"/>
              </w:rPr>
            </w:pPr>
            <w:r w:rsidRPr="00405B43">
              <w:rPr>
                <w:sz w:val="24"/>
                <w:szCs w:val="24"/>
              </w:rPr>
              <w:t>10.92</w:t>
            </w:r>
          </w:p>
        </w:tc>
        <w:tc>
          <w:tcPr>
            <w:tcW w:w="851" w:type="dxa"/>
          </w:tcPr>
          <w:p w14:paraId="576C854E" w14:textId="77777777" w:rsidR="006D3A89" w:rsidRPr="00405B43" w:rsidRDefault="006D3A89" w:rsidP="00405B43">
            <w:pPr>
              <w:tabs>
                <w:tab w:val="left" w:pos="567"/>
              </w:tabs>
              <w:spacing w:line="240" w:lineRule="auto"/>
              <w:rPr>
                <w:bCs/>
                <w:color w:val="000000"/>
                <w:sz w:val="24"/>
                <w:szCs w:val="24"/>
              </w:rPr>
            </w:pPr>
            <w:r w:rsidRPr="00405B43">
              <w:rPr>
                <w:sz w:val="24"/>
                <w:szCs w:val="24"/>
              </w:rPr>
              <w:t>7.34</w:t>
            </w:r>
          </w:p>
        </w:tc>
        <w:tc>
          <w:tcPr>
            <w:tcW w:w="992" w:type="dxa"/>
          </w:tcPr>
          <w:p w14:paraId="7942F6F8" w14:textId="77777777" w:rsidR="006D3A89" w:rsidRPr="00405B43" w:rsidRDefault="006D3A89" w:rsidP="00405B43">
            <w:pPr>
              <w:tabs>
                <w:tab w:val="left" w:pos="567"/>
              </w:tabs>
              <w:spacing w:line="240" w:lineRule="auto"/>
              <w:rPr>
                <w:bCs/>
                <w:color w:val="000000"/>
                <w:sz w:val="24"/>
                <w:szCs w:val="24"/>
              </w:rPr>
            </w:pPr>
            <w:r w:rsidRPr="00405B43">
              <w:rPr>
                <w:sz w:val="24"/>
                <w:szCs w:val="24"/>
              </w:rPr>
              <w:t>10.92</w:t>
            </w:r>
          </w:p>
        </w:tc>
        <w:tc>
          <w:tcPr>
            <w:tcW w:w="1134" w:type="dxa"/>
          </w:tcPr>
          <w:p w14:paraId="19098F0B" w14:textId="77777777" w:rsidR="006D3A89" w:rsidRPr="00405B43" w:rsidRDefault="006D3A89" w:rsidP="00405B43">
            <w:pPr>
              <w:tabs>
                <w:tab w:val="left" w:pos="567"/>
              </w:tabs>
              <w:spacing w:line="240" w:lineRule="auto"/>
              <w:rPr>
                <w:bCs/>
                <w:color w:val="000000"/>
                <w:sz w:val="24"/>
                <w:szCs w:val="24"/>
              </w:rPr>
            </w:pPr>
            <w:r w:rsidRPr="00405B43">
              <w:rPr>
                <w:sz w:val="24"/>
                <w:szCs w:val="24"/>
              </w:rPr>
              <w:t>7.34</w:t>
            </w:r>
          </w:p>
        </w:tc>
      </w:tr>
      <w:tr w:rsidR="006D3A89" w:rsidRPr="00A30860" w14:paraId="66155E56" w14:textId="77777777" w:rsidTr="0040361D">
        <w:tc>
          <w:tcPr>
            <w:tcW w:w="1951" w:type="dxa"/>
          </w:tcPr>
          <w:p w14:paraId="7968C693" w14:textId="77777777" w:rsidR="006D3A89" w:rsidRPr="00405B43" w:rsidRDefault="006D3A89" w:rsidP="00405B43">
            <w:pPr>
              <w:tabs>
                <w:tab w:val="left" w:pos="567"/>
              </w:tabs>
              <w:spacing w:line="240" w:lineRule="auto"/>
              <w:rPr>
                <w:sz w:val="24"/>
                <w:szCs w:val="24"/>
              </w:rPr>
            </w:pPr>
            <w:r w:rsidRPr="00405B43">
              <w:rPr>
                <w:sz w:val="24"/>
                <w:szCs w:val="24"/>
              </w:rPr>
              <w:t>Самопринятие</w:t>
            </w:r>
          </w:p>
        </w:tc>
        <w:tc>
          <w:tcPr>
            <w:tcW w:w="851" w:type="dxa"/>
          </w:tcPr>
          <w:p w14:paraId="4396E139" w14:textId="77777777" w:rsidR="006D3A89" w:rsidRPr="00405B43" w:rsidRDefault="006D3A89" w:rsidP="00405B43">
            <w:pPr>
              <w:tabs>
                <w:tab w:val="left" w:pos="567"/>
              </w:tabs>
              <w:spacing w:line="240" w:lineRule="auto"/>
              <w:rPr>
                <w:sz w:val="24"/>
                <w:szCs w:val="24"/>
              </w:rPr>
            </w:pPr>
            <w:r w:rsidRPr="00405B43">
              <w:rPr>
                <w:sz w:val="24"/>
                <w:szCs w:val="24"/>
              </w:rPr>
              <w:t>10.56</w:t>
            </w:r>
          </w:p>
        </w:tc>
        <w:tc>
          <w:tcPr>
            <w:tcW w:w="850" w:type="dxa"/>
          </w:tcPr>
          <w:p w14:paraId="0E4B303C" w14:textId="77777777" w:rsidR="006D3A89" w:rsidRPr="00405B43" w:rsidRDefault="006D3A89" w:rsidP="00405B43">
            <w:pPr>
              <w:tabs>
                <w:tab w:val="left" w:pos="567"/>
              </w:tabs>
              <w:spacing w:line="240" w:lineRule="auto"/>
              <w:rPr>
                <w:bCs/>
                <w:color w:val="000000"/>
                <w:sz w:val="24"/>
                <w:szCs w:val="24"/>
              </w:rPr>
            </w:pPr>
            <w:r w:rsidRPr="00405B43">
              <w:rPr>
                <w:sz w:val="24"/>
                <w:szCs w:val="24"/>
              </w:rPr>
              <w:t>7.01</w:t>
            </w:r>
          </w:p>
        </w:tc>
        <w:tc>
          <w:tcPr>
            <w:tcW w:w="992" w:type="dxa"/>
          </w:tcPr>
          <w:p w14:paraId="7586302E" w14:textId="77777777" w:rsidR="006D3A89" w:rsidRPr="00405B43" w:rsidRDefault="006D3A89" w:rsidP="00405B43">
            <w:pPr>
              <w:tabs>
                <w:tab w:val="left" w:pos="567"/>
              </w:tabs>
              <w:spacing w:line="240" w:lineRule="auto"/>
              <w:rPr>
                <w:bCs/>
                <w:color w:val="000000"/>
                <w:sz w:val="24"/>
                <w:szCs w:val="24"/>
              </w:rPr>
            </w:pPr>
            <w:r w:rsidRPr="00405B43">
              <w:rPr>
                <w:sz w:val="24"/>
                <w:szCs w:val="24"/>
              </w:rPr>
              <w:t>10.56</w:t>
            </w:r>
          </w:p>
        </w:tc>
        <w:tc>
          <w:tcPr>
            <w:tcW w:w="993" w:type="dxa"/>
          </w:tcPr>
          <w:p w14:paraId="37F3525E" w14:textId="77777777" w:rsidR="006D3A89" w:rsidRPr="00405B43" w:rsidRDefault="006D3A89" w:rsidP="00405B43">
            <w:pPr>
              <w:tabs>
                <w:tab w:val="left" w:pos="567"/>
              </w:tabs>
              <w:spacing w:line="240" w:lineRule="auto"/>
              <w:rPr>
                <w:sz w:val="24"/>
                <w:szCs w:val="24"/>
              </w:rPr>
            </w:pPr>
            <w:r w:rsidRPr="00405B43">
              <w:rPr>
                <w:sz w:val="24"/>
                <w:szCs w:val="24"/>
              </w:rPr>
              <w:t>8.35</w:t>
            </w:r>
          </w:p>
        </w:tc>
        <w:tc>
          <w:tcPr>
            <w:tcW w:w="850" w:type="dxa"/>
          </w:tcPr>
          <w:p w14:paraId="0CABAB28" w14:textId="77777777" w:rsidR="006D3A89" w:rsidRPr="00405B43" w:rsidRDefault="006D3A89" w:rsidP="00405B43">
            <w:pPr>
              <w:tabs>
                <w:tab w:val="left" w:pos="567"/>
              </w:tabs>
              <w:spacing w:line="240" w:lineRule="auto"/>
              <w:rPr>
                <w:sz w:val="24"/>
                <w:szCs w:val="24"/>
              </w:rPr>
            </w:pPr>
            <w:r w:rsidRPr="00405B43">
              <w:rPr>
                <w:sz w:val="24"/>
                <w:szCs w:val="24"/>
              </w:rPr>
              <w:t>10.56</w:t>
            </w:r>
          </w:p>
        </w:tc>
        <w:tc>
          <w:tcPr>
            <w:tcW w:w="851" w:type="dxa"/>
          </w:tcPr>
          <w:p w14:paraId="30D1CA31" w14:textId="77777777" w:rsidR="006D3A89" w:rsidRPr="00405B43" w:rsidRDefault="006D3A89" w:rsidP="00405B43">
            <w:pPr>
              <w:tabs>
                <w:tab w:val="left" w:pos="567"/>
              </w:tabs>
              <w:spacing w:line="240" w:lineRule="auto"/>
              <w:rPr>
                <w:bCs/>
                <w:color w:val="000000"/>
                <w:sz w:val="24"/>
                <w:szCs w:val="24"/>
              </w:rPr>
            </w:pPr>
            <w:r w:rsidRPr="00405B43">
              <w:rPr>
                <w:sz w:val="24"/>
                <w:szCs w:val="24"/>
              </w:rPr>
              <w:t>7.01</w:t>
            </w:r>
          </w:p>
        </w:tc>
        <w:tc>
          <w:tcPr>
            <w:tcW w:w="992" w:type="dxa"/>
          </w:tcPr>
          <w:p w14:paraId="7B46772A" w14:textId="77777777" w:rsidR="006D3A89" w:rsidRPr="00405B43" w:rsidRDefault="006D3A89" w:rsidP="00405B43">
            <w:pPr>
              <w:tabs>
                <w:tab w:val="left" w:pos="567"/>
              </w:tabs>
              <w:spacing w:line="240" w:lineRule="auto"/>
              <w:rPr>
                <w:bCs/>
                <w:color w:val="000000"/>
                <w:sz w:val="24"/>
                <w:szCs w:val="24"/>
              </w:rPr>
            </w:pPr>
            <w:r w:rsidRPr="00405B43">
              <w:rPr>
                <w:sz w:val="24"/>
                <w:szCs w:val="24"/>
              </w:rPr>
              <w:t>10.36</w:t>
            </w:r>
          </w:p>
        </w:tc>
        <w:tc>
          <w:tcPr>
            <w:tcW w:w="1134" w:type="dxa"/>
          </w:tcPr>
          <w:p w14:paraId="59567D65" w14:textId="77777777" w:rsidR="006D3A89" w:rsidRPr="00405B43" w:rsidRDefault="006D3A89" w:rsidP="00405B43">
            <w:pPr>
              <w:tabs>
                <w:tab w:val="left" w:pos="567"/>
              </w:tabs>
              <w:spacing w:line="240" w:lineRule="auto"/>
              <w:rPr>
                <w:bCs/>
                <w:color w:val="000000"/>
                <w:sz w:val="24"/>
                <w:szCs w:val="24"/>
              </w:rPr>
            </w:pPr>
            <w:r w:rsidRPr="00405B43">
              <w:rPr>
                <w:sz w:val="24"/>
                <w:szCs w:val="24"/>
              </w:rPr>
              <w:t>7.01</w:t>
            </w:r>
          </w:p>
        </w:tc>
      </w:tr>
      <w:tr w:rsidR="006D3A89" w:rsidRPr="00A30860" w14:paraId="49DB611F" w14:textId="77777777" w:rsidTr="0040361D">
        <w:tc>
          <w:tcPr>
            <w:tcW w:w="1951" w:type="dxa"/>
          </w:tcPr>
          <w:p w14:paraId="5CD0F07E" w14:textId="7D60B04D" w:rsidR="006D3A89" w:rsidRPr="00405B43" w:rsidRDefault="006D3A89" w:rsidP="00405B43">
            <w:pPr>
              <w:tabs>
                <w:tab w:val="left" w:pos="567"/>
              </w:tabs>
              <w:spacing w:line="240" w:lineRule="auto"/>
              <w:rPr>
                <w:sz w:val="24"/>
                <w:szCs w:val="24"/>
              </w:rPr>
            </w:pPr>
            <w:r w:rsidRPr="00405B43">
              <w:rPr>
                <w:sz w:val="24"/>
                <w:szCs w:val="24"/>
              </w:rPr>
              <w:t xml:space="preserve">Представления о природе </w:t>
            </w:r>
            <w:r w:rsidR="0005161F">
              <w:rPr>
                <w:sz w:val="24"/>
                <w:szCs w:val="24"/>
              </w:rPr>
              <w:t>ч</w:t>
            </w:r>
            <w:r w:rsidRPr="00405B43">
              <w:rPr>
                <w:sz w:val="24"/>
                <w:szCs w:val="24"/>
              </w:rPr>
              <w:t>еловек</w:t>
            </w:r>
          </w:p>
        </w:tc>
        <w:tc>
          <w:tcPr>
            <w:tcW w:w="851" w:type="dxa"/>
          </w:tcPr>
          <w:p w14:paraId="56A6F726" w14:textId="77777777" w:rsidR="006D3A89" w:rsidRPr="00405B43" w:rsidRDefault="006D3A89" w:rsidP="00405B43">
            <w:pPr>
              <w:tabs>
                <w:tab w:val="left" w:pos="567"/>
              </w:tabs>
              <w:spacing w:line="240" w:lineRule="auto"/>
              <w:rPr>
                <w:sz w:val="24"/>
                <w:szCs w:val="24"/>
              </w:rPr>
            </w:pPr>
            <w:r w:rsidRPr="00405B43">
              <w:rPr>
                <w:sz w:val="24"/>
                <w:szCs w:val="24"/>
              </w:rPr>
              <w:t>9.78</w:t>
            </w:r>
          </w:p>
        </w:tc>
        <w:tc>
          <w:tcPr>
            <w:tcW w:w="850" w:type="dxa"/>
          </w:tcPr>
          <w:p w14:paraId="5E6463CA" w14:textId="77777777" w:rsidR="006D3A89" w:rsidRPr="00405B43" w:rsidRDefault="006D3A89" w:rsidP="00405B43">
            <w:pPr>
              <w:tabs>
                <w:tab w:val="left" w:pos="567"/>
              </w:tabs>
              <w:spacing w:line="240" w:lineRule="auto"/>
              <w:rPr>
                <w:bCs/>
                <w:color w:val="000000"/>
                <w:sz w:val="24"/>
                <w:szCs w:val="24"/>
              </w:rPr>
            </w:pPr>
            <w:r w:rsidRPr="00405B43">
              <w:rPr>
                <w:sz w:val="24"/>
                <w:szCs w:val="24"/>
              </w:rPr>
              <w:t>5.35</w:t>
            </w:r>
          </w:p>
        </w:tc>
        <w:tc>
          <w:tcPr>
            <w:tcW w:w="992" w:type="dxa"/>
          </w:tcPr>
          <w:p w14:paraId="4C55274E" w14:textId="77777777" w:rsidR="006D3A89" w:rsidRPr="00405B43" w:rsidRDefault="006D3A89" w:rsidP="00405B43">
            <w:pPr>
              <w:tabs>
                <w:tab w:val="left" w:pos="567"/>
              </w:tabs>
              <w:spacing w:line="240" w:lineRule="auto"/>
              <w:rPr>
                <w:bCs/>
                <w:color w:val="000000"/>
                <w:sz w:val="24"/>
                <w:szCs w:val="24"/>
              </w:rPr>
            </w:pPr>
            <w:r w:rsidRPr="00405B43">
              <w:rPr>
                <w:sz w:val="24"/>
                <w:szCs w:val="24"/>
              </w:rPr>
              <w:t>9.89</w:t>
            </w:r>
          </w:p>
        </w:tc>
        <w:tc>
          <w:tcPr>
            <w:tcW w:w="993" w:type="dxa"/>
          </w:tcPr>
          <w:p w14:paraId="79D1BCE4" w14:textId="77777777" w:rsidR="006D3A89" w:rsidRPr="00405B43" w:rsidRDefault="006D3A89" w:rsidP="00405B43">
            <w:pPr>
              <w:tabs>
                <w:tab w:val="left" w:pos="567"/>
              </w:tabs>
              <w:spacing w:line="240" w:lineRule="auto"/>
              <w:rPr>
                <w:sz w:val="24"/>
                <w:szCs w:val="24"/>
              </w:rPr>
            </w:pPr>
            <w:r w:rsidRPr="00405B43">
              <w:rPr>
                <w:sz w:val="24"/>
                <w:szCs w:val="24"/>
              </w:rPr>
              <w:t>5.38</w:t>
            </w:r>
          </w:p>
        </w:tc>
        <w:tc>
          <w:tcPr>
            <w:tcW w:w="850" w:type="dxa"/>
          </w:tcPr>
          <w:p w14:paraId="7E4863B2" w14:textId="77777777" w:rsidR="006D3A89" w:rsidRPr="00405B43" w:rsidRDefault="006D3A89" w:rsidP="00405B43">
            <w:pPr>
              <w:tabs>
                <w:tab w:val="left" w:pos="567"/>
              </w:tabs>
              <w:spacing w:line="240" w:lineRule="auto"/>
              <w:rPr>
                <w:sz w:val="24"/>
                <w:szCs w:val="24"/>
              </w:rPr>
            </w:pPr>
            <w:r w:rsidRPr="00405B43">
              <w:rPr>
                <w:sz w:val="24"/>
                <w:szCs w:val="24"/>
              </w:rPr>
              <w:t>9.69</w:t>
            </w:r>
          </w:p>
        </w:tc>
        <w:tc>
          <w:tcPr>
            <w:tcW w:w="851" w:type="dxa"/>
          </w:tcPr>
          <w:p w14:paraId="3A25A105" w14:textId="77777777" w:rsidR="006D3A89" w:rsidRPr="00405B43" w:rsidRDefault="006D3A89" w:rsidP="00405B43">
            <w:pPr>
              <w:tabs>
                <w:tab w:val="left" w:pos="567"/>
              </w:tabs>
              <w:spacing w:line="240" w:lineRule="auto"/>
              <w:rPr>
                <w:bCs/>
                <w:color w:val="000000"/>
                <w:sz w:val="24"/>
                <w:szCs w:val="24"/>
              </w:rPr>
            </w:pPr>
            <w:r w:rsidRPr="00405B43">
              <w:rPr>
                <w:sz w:val="24"/>
                <w:szCs w:val="24"/>
              </w:rPr>
              <w:t>5.45</w:t>
            </w:r>
          </w:p>
        </w:tc>
        <w:tc>
          <w:tcPr>
            <w:tcW w:w="992" w:type="dxa"/>
          </w:tcPr>
          <w:p w14:paraId="509F124F" w14:textId="77777777" w:rsidR="006D3A89" w:rsidRPr="00405B43" w:rsidRDefault="006D3A89" w:rsidP="00405B43">
            <w:pPr>
              <w:tabs>
                <w:tab w:val="left" w:pos="567"/>
              </w:tabs>
              <w:spacing w:line="240" w:lineRule="auto"/>
              <w:rPr>
                <w:bCs/>
                <w:color w:val="000000"/>
                <w:sz w:val="24"/>
                <w:szCs w:val="24"/>
              </w:rPr>
            </w:pPr>
            <w:r w:rsidRPr="00405B43">
              <w:rPr>
                <w:sz w:val="24"/>
                <w:szCs w:val="24"/>
              </w:rPr>
              <w:t>9.99</w:t>
            </w:r>
          </w:p>
        </w:tc>
        <w:tc>
          <w:tcPr>
            <w:tcW w:w="1134" w:type="dxa"/>
          </w:tcPr>
          <w:p w14:paraId="018E4435" w14:textId="77777777" w:rsidR="006D3A89" w:rsidRPr="00405B43" w:rsidRDefault="006D3A89" w:rsidP="00405B43">
            <w:pPr>
              <w:tabs>
                <w:tab w:val="left" w:pos="567"/>
              </w:tabs>
              <w:spacing w:line="240" w:lineRule="auto"/>
              <w:rPr>
                <w:bCs/>
                <w:color w:val="000000"/>
                <w:sz w:val="24"/>
                <w:szCs w:val="24"/>
              </w:rPr>
            </w:pPr>
            <w:r w:rsidRPr="00405B43">
              <w:rPr>
                <w:sz w:val="24"/>
                <w:szCs w:val="24"/>
              </w:rPr>
              <w:t>5.76</w:t>
            </w:r>
          </w:p>
        </w:tc>
      </w:tr>
      <w:tr w:rsidR="006D3A89" w:rsidRPr="00A30860" w14:paraId="450C4D30" w14:textId="77777777" w:rsidTr="0040361D">
        <w:tc>
          <w:tcPr>
            <w:tcW w:w="1951" w:type="dxa"/>
          </w:tcPr>
          <w:p w14:paraId="0029C120" w14:textId="77777777" w:rsidR="006D3A89" w:rsidRPr="00A30860" w:rsidRDefault="006D3A89" w:rsidP="00405B43">
            <w:pPr>
              <w:tabs>
                <w:tab w:val="left" w:pos="567"/>
              </w:tabs>
              <w:spacing w:line="240" w:lineRule="auto"/>
              <w:rPr>
                <w:sz w:val="26"/>
                <w:szCs w:val="26"/>
              </w:rPr>
            </w:pPr>
            <w:r w:rsidRPr="00A30860">
              <w:rPr>
                <w:sz w:val="26"/>
                <w:szCs w:val="26"/>
              </w:rPr>
              <w:t>Синергия</w:t>
            </w:r>
          </w:p>
        </w:tc>
        <w:tc>
          <w:tcPr>
            <w:tcW w:w="851" w:type="dxa"/>
          </w:tcPr>
          <w:p w14:paraId="5CE2A5EA" w14:textId="77777777" w:rsidR="006D3A89" w:rsidRPr="00A30860" w:rsidRDefault="006D3A89" w:rsidP="00405B43">
            <w:pPr>
              <w:tabs>
                <w:tab w:val="left" w:pos="567"/>
              </w:tabs>
              <w:spacing w:line="240" w:lineRule="auto"/>
              <w:rPr>
                <w:sz w:val="26"/>
                <w:szCs w:val="26"/>
              </w:rPr>
            </w:pPr>
            <w:r w:rsidRPr="00A30860">
              <w:rPr>
                <w:sz w:val="26"/>
                <w:szCs w:val="26"/>
              </w:rPr>
              <w:t>8.60</w:t>
            </w:r>
          </w:p>
        </w:tc>
        <w:tc>
          <w:tcPr>
            <w:tcW w:w="850" w:type="dxa"/>
          </w:tcPr>
          <w:p w14:paraId="7E03F22C" w14:textId="77777777" w:rsidR="006D3A89" w:rsidRPr="00A30860" w:rsidRDefault="006D3A89" w:rsidP="00405B43">
            <w:pPr>
              <w:tabs>
                <w:tab w:val="left" w:pos="567"/>
              </w:tabs>
              <w:spacing w:line="240" w:lineRule="auto"/>
              <w:rPr>
                <w:bCs/>
                <w:color w:val="000000"/>
                <w:sz w:val="26"/>
                <w:szCs w:val="26"/>
              </w:rPr>
            </w:pPr>
            <w:r w:rsidRPr="00A30860">
              <w:rPr>
                <w:sz w:val="26"/>
                <w:szCs w:val="26"/>
              </w:rPr>
              <w:t>3.03</w:t>
            </w:r>
          </w:p>
        </w:tc>
        <w:tc>
          <w:tcPr>
            <w:tcW w:w="992" w:type="dxa"/>
          </w:tcPr>
          <w:p w14:paraId="786E8D59" w14:textId="77777777" w:rsidR="006D3A89" w:rsidRPr="00A30860" w:rsidRDefault="006D3A89" w:rsidP="00405B43">
            <w:pPr>
              <w:tabs>
                <w:tab w:val="left" w:pos="567"/>
              </w:tabs>
              <w:spacing w:line="240" w:lineRule="auto"/>
              <w:rPr>
                <w:bCs/>
                <w:color w:val="000000"/>
                <w:sz w:val="26"/>
                <w:szCs w:val="26"/>
              </w:rPr>
            </w:pPr>
            <w:r w:rsidRPr="00A30860">
              <w:rPr>
                <w:sz w:val="26"/>
                <w:szCs w:val="26"/>
              </w:rPr>
              <w:t>8.83</w:t>
            </w:r>
          </w:p>
        </w:tc>
        <w:tc>
          <w:tcPr>
            <w:tcW w:w="993" w:type="dxa"/>
          </w:tcPr>
          <w:p w14:paraId="443189D7" w14:textId="77777777" w:rsidR="006D3A89" w:rsidRPr="00A30860" w:rsidRDefault="006D3A89" w:rsidP="00405B43">
            <w:pPr>
              <w:tabs>
                <w:tab w:val="left" w:pos="567"/>
              </w:tabs>
              <w:spacing w:line="240" w:lineRule="auto"/>
              <w:rPr>
                <w:sz w:val="26"/>
                <w:szCs w:val="26"/>
              </w:rPr>
            </w:pPr>
            <w:r w:rsidRPr="00A30860">
              <w:rPr>
                <w:sz w:val="26"/>
                <w:szCs w:val="26"/>
              </w:rPr>
              <w:t>3.91</w:t>
            </w:r>
          </w:p>
        </w:tc>
        <w:tc>
          <w:tcPr>
            <w:tcW w:w="850" w:type="dxa"/>
          </w:tcPr>
          <w:p w14:paraId="3B81D658" w14:textId="77777777" w:rsidR="006D3A89" w:rsidRPr="00A30860" w:rsidRDefault="006D3A89" w:rsidP="00405B43">
            <w:pPr>
              <w:tabs>
                <w:tab w:val="left" w:pos="567"/>
              </w:tabs>
              <w:spacing w:line="240" w:lineRule="auto"/>
              <w:rPr>
                <w:sz w:val="26"/>
                <w:szCs w:val="26"/>
              </w:rPr>
            </w:pPr>
            <w:r w:rsidRPr="00A30860">
              <w:rPr>
                <w:sz w:val="26"/>
                <w:szCs w:val="26"/>
              </w:rPr>
              <w:t>8.63</w:t>
            </w:r>
          </w:p>
        </w:tc>
        <w:tc>
          <w:tcPr>
            <w:tcW w:w="851" w:type="dxa"/>
          </w:tcPr>
          <w:p w14:paraId="7F08D49E" w14:textId="77777777" w:rsidR="006D3A89" w:rsidRPr="00A30860" w:rsidRDefault="006D3A89" w:rsidP="00405B43">
            <w:pPr>
              <w:tabs>
                <w:tab w:val="left" w:pos="567"/>
              </w:tabs>
              <w:spacing w:line="240" w:lineRule="auto"/>
              <w:rPr>
                <w:bCs/>
                <w:color w:val="000000"/>
                <w:sz w:val="26"/>
                <w:szCs w:val="26"/>
              </w:rPr>
            </w:pPr>
            <w:r w:rsidRPr="00A30860">
              <w:rPr>
                <w:sz w:val="26"/>
                <w:szCs w:val="26"/>
              </w:rPr>
              <w:t>3.48</w:t>
            </w:r>
          </w:p>
        </w:tc>
        <w:tc>
          <w:tcPr>
            <w:tcW w:w="992" w:type="dxa"/>
          </w:tcPr>
          <w:p w14:paraId="10D1ABC2" w14:textId="77777777" w:rsidR="006D3A89" w:rsidRPr="00A30860" w:rsidRDefault="006D3A89" w:rsidP="00405B43">
            <w:pPr>
              <w:tabs>
                <w:tab w:val="left" w:pos="567"/>
              </w:tabs>
              <w:spacing w:line="240" w:lineRule="auto"/>
              <w:rPr>
                <w:bCs/>
                <w:color w:val="000000"/>
                <w:sz w:val="26"/>
                <w:szCs w:val="26"/>
              </w:rPr>
            </w:pPr>
            <w:r w:rsidRPr="00A30860">
              <w:rPr>
                <w:sz w:val="26"/>
                <w:szCs w:val="26"/>
              </w:rPr>
              <w:t>8.88</w:t>
            </w:r>
          </w:p>
        </w:tc>
        <w:tc>
          <w:tcPr>
            <w:tcW w:w="1134" w:type="dxa"/>
          </w:tcPr>
          <w:p w14:paraId="56B6FCC7" w14:textId="77777777" w:rsidR="006D3A89" w:rsidRPr="00A30860" w:rsidRDefault="006D3A89" w:rsidP="00405B43">
            <w:pPr>
              <w:tabs>
                <w:tab w:val="left" w:pos="567"/>
              </w:tabs>
              <w:spacing w:line="240" w:lineRule="auto"/>
              <w:rPr>
                <w:bCs/>
                <w:color w:val="000000"/>
                <w:sz w:val="26"/>
                <w:szCs w:val="26"/>
              </w:rPr>
            </w:pPr>
            <w:r w:rsidRPr="00A30860">
              <w:rPr>
                <w:sz w:val="26"/>
                <w:szCs w:val="26"/>
              </w:rPr>
              <w:t>3.64</w:t>
            </w:r>
          </w:p>
        </w:tc>
      </w:tr>
      <w:tr w:rsidR="006D3A89" w:rsidRPr="00A30860" w14:paraId="781C20E0" w14:textId="77777777" w:rsidTr="00852520">
        <w:tc>
          <w:tcPr>
            <w:tcW w:w="1951" w:type="dxa"/>
            <w:tcBorders>
              <w:bottom w:val="nil"/>
            </w:tcBorders>
          </w:tcPr>
          <w:p w14:paraId="03F9FDB0" w14:textId="77777777" w:rsidR="006D3A89" w:rsidRPr="0005161F" w:rsidRDefault="006D3A89" w:rsidP="00405B43">
            <w:pPr>
              <w:tabs>
                <w:tab w:val="left" w:pos="567"/>
              </w:tabs>
              <w:spacing w:line="240" w:lineRule="auto"/>
              <w:rPr>
                <w:sz w:val="24"/>
                <w:szCs w:val="24"/>
              </w:rPr>
            </w:pPr>
            <w:r w:rsidRPr="0005161F">
              <w:rPr>
                <w:sz w:val="24"/>
                <w:szCs w:val="24"/>
              </w:rPr>
              <w:t>Принятие агрессии</w:t>
            </w:r>
          </w:p>
        </w:tc>
        <w:tc>
          <w:tcPr>
            <w:tcW w:w="851" w:type="dxa"/>
            <w:tcBorders>
              <w:bottom w:val="nil"/>
            </w:tcBorders>
          </w:tcPr>
          <w:p w14:paraId="2885F4D9" w14:textId="77777777" w:rsidR="006D3A89" w:rsidRPr="0005161F" w:rsidRDefault="006D3A89" w:rsidP="00405B43">
            <w:pPr>
              <w:tabs>
                <w:tab w:val="left" w:pos="567"/>
              </w:tabs>
              <w:spacing w:line="240" w:lineRule="auto"/>
              <w:rPr>
                <w:sz w:val="24"/>
                <w:szCs w:val="24"/>
              </w:rPr>
            </w:pPr>
            <w:r w:rsidRPr="0005161F">
              <w:rPr>
                <w:sz w:val="24"/>
                <w:szCs w:val="24"/>
              </w:rPr>
              <w:t>5.33</w:t>
            </w:r>
          </w:p>
        </w:tc>
        <w:tc>
          <w:tcPr>
            <w:tcW w:w="850" w:type="dxa"/>
            <w:tcBorders>
              <w:bottom w:val="nil"/>
            </w:tcBorders>
          </w:tcPr>
          <w:p w14:paraId="360EED3E" w14:textId="77777777" w:rsidR="006D3A89" w:rsidRPr="0005161F" w:rsidRDefault="006D3A89" w:rsidP="00405B43">
            <w:pPr>
              <w:tabs>
                <w:tab w:val="left" w:pos="567"/>
              </w:tabs>
              <w:spacing w:line="240" w:lineRule="auto"/>
              <w:rPr>
                <w:bCs/>
                <w:color w:val="000000"/>
                <w:sz w:val="24"/>
                <w:szCs w:val="24"/>
              </w:rPr>
            </w:pPr>
            <w:r w:rsidRPr="0005161F">
              <w:rPr>
                <w:sz w:val="24"/>
                <w:szCs w:val="24"/>
              </w:rPr>
              <w:t>3.66</w:t>
            </w:r>
          </w:p>
        </w:tc>
        <w:tc>
          <w:tcPr>
            <w:tcW w:w="992" w:type="dxa"/>
            <w:tcBorders>
              <w:bottom w:val="nil"/>
            </w:tcBorders>
          </w:tcPr>
          <w:p w14:paraId="75B03724" w14:textId="77777777" w:rsidR="006D3A89" w:rsidRPr="0005161F" w:rsidRDefault="006D3A89" w:rsidP="00405B43">
            <w:pPr>
              <w:tabs>
                <w:tab w:val="left" w:pos="567"/>
              </w:tabs>
              <w:spacing w:line="240" w:lineRule="auto"/>
              <w:rPr>
                <w:bCs/>
                <w:color w:val="000000"/>
                <w:sz w:val="24"/>
                <w:szCs w:val="24"/>
              </w:rPr>
            </w:pPr>
            <w:r w:rsidRPr="0005161F">
              <w:rPr>
                <w:sz w:val="24"/>
                <w:szCs w:val="24"/>
              </w:rPr>
              <w:t>5.58</w:t>
            </w:r>
          </w:p>
        </w:tc>
        <w:tc>
          <w:tcPr>
            <w:tcW w:w="993" w:type="dxa"/>
            <w:tcBorders>
              <w:bottom w:val="nil"/>
            </w:tcBorders>
          </w:tcPr>
          <w:p w14:paraId="04405532" w14:textId="77777777" w:rsidR="006D3A89" w:rsidRPr="0005161F" w:rsidRDefault="006D3A89" w:rsidP="00405B43">
            <w:pPr>
              <w:tabs>
                <w:tab w:val="left" w:pos="567"/>
              </w:tabs>
              <w:spacing w:line="240" w:lineRule="auto"/>
              <w:rPr>
                <w:sz w:val="24"/>
                <w:szCs w:val="24"/>
              </w:rPr>
            </w:pPr>
            <w:r w:rsidRPr="0005161F">
              <w:rPr>
                <w:sz w:val="24"/>
                <w:szCs w:val="24"/>
              </w:rPr>
              <w:t>3.73</w:t>
            </w:r>
          </w:p>
        </w:tc>
        <w:tc>
          <w:tcPr>
            <w:tcW w:w="850" w:type="dxa"/>
            <w:tcBorders>
              <w:bottom w:val="nil"/>
            </w:tcBorders>
          </w:tcPr>
          <w:p w14:paraId="33110F0B" w14:textId="77777777" w:rsidR="006D3A89" w:rsidRPr="0005161F" w:rsidRDefault="006D3A89" w:rsidP="00405B43">
            <w:pPr>
              <w:tabs>
                <w:tab w:val="left" w:pos="567"/>
              </w:tabs>
              <w:spacing w:line="240" w:lineRule="auto"/>
              <w:rPr>
                <w:sz w:val="24"/>
                <w:szCs w:val="24"/>
              </w:rPr>
            </w:pPr>
            <w:r w:rsidRPr="0005161F">
              <w:rPr>
                <w:sz w:val="24"/>
                <w:szCs w:val="24"/>
              </w:rPr>
              <w:t>5.89</w:t>
            </w:r>
          </w:p>
        </w:tc>
        <w:tc>
          <w:tcPr>
            <w:tcW w:w="851" w:type="dxa"/>
            <w:tcBorders>
              <w:bottom w:val="nil"/>
            </w:tcBorders>
          </w:tcPr>
          <w:p w14:paraId="307AF575" w14:textId="77777777" w:rsidR="006D3A89" w:rsidRPr="0005161F" w:rsidRDefault="006D3A89" w:rsidP="00405B43">
            <w:pPr>
              <w:tabs>
                <w:tab w:val="left" w:pos="567"/>
              </w:tabs>
              <w:spacing w:line="240" w:lineRule="auto"/>
              <w:rPr>
                <w:bCs/>
                <w:color w:val="000000"/>
                <w:sz w:val="24"/>
                <w:szCs w:val="24"/>
              </w:rPr>
            </w:pPr>
            <w:r w:rsidRPr="0005161F">
              <w:rPr>
                <w:sz w:val="24"/>
                <w:szCs w:val="24"/>
              </w:rPr>
              <w:t>3.84</w:t>
            </w:r>
          </w:p>
        </w:tc>
        <w:tc>
          <w:tcPr>
            <w:tcW w:w="992" w:type="dxa"/>
            <w:tcBorders>
              <w:bottom w:val="nil"/>
            </w:tcBorders>
          </w:tcPr>
          <w:p w14:paraId="782768E2" w14:textId="77777777" w:rsidR="006D3A89" w:rsidRPr="0005161F" w:rsidRDefault="006D3A89" w:rsidP="00405B43">
            <w:pPr>
              <w:tabs>
                <w:tab w:val="left" w:pos="567"/>
              </w:tabs>
              <w:spacing w:line="240" w:lineRule="auto"/>
              <w:rPr>
                <w:bCs/>
                <w:color w:val="000000"/>
                <w:sz w:val="24"/>
                <w:szCs w:val="24"/>
              </w:rPr>
            </w:pPr>
            <w:r w:rsidRPr="0005161F">
              <w:rPr>
                <w:sz w:val="24"/>
                <w:szCs w:val="24"/>
              </w:rPr>
              <w:t>5.88</w:t>
            </w:r>
          </w:p>
        </w:tc>
        <w:tc>
          <w:tcPr>
            <w:tcW w:w="1134" w:type="dxa"/>
            <w:tcBorders>
              <w:bottom w:val="nil"/>
            </w:tcBorders>
          </w:tcPr>
          <w:p w14:paraId="1AEFAF13" w14:textId="77777777" w:rsidR="006D3A89" w:rsidRPr="0005161F" w:rsidRDefault="006D3A89" w:rsidP="00405B43">
            <w:pPr>
              <w:tabs>
                <w:tab w:val="left" w:pos="567"/>
              </w:tabs>
              <w:spacing w:line="240" w:lineRule="auto"/>
              <w:rPr>
                <w:bCs/>
                <w:color w:val="000000"/>
                <w:sz w:val="24"/>
                <w:szCs w:val="24"/>
              </w:rPr>
            </w:pPr>
            <w:r w:rsidRPr="0005161F">
              <w:rPr>
                <w:sz w:val="24"/>
                <w:szCs w:val="24"/>
              </w:rPr>
              <w:t>3.82</w:t>
            </w:r>
          </w:p>
        </w:tc>
      </w:tr>
      <w:tr w:rsidR="00852520" w:rsidRPr="00A30860" w14:paraId="09E4F142" w14:textId="77777777" w:rsidTr="00852520">
        <w:tc>
          <w:tcPr>
            <w:tcW w:w="9464" w:type="dxa"/>
            <w:gridSpan w:val="9"/>
            <w:tcBorders>
              <w:top w:val="nil"/>
              <w:left w:val="nil"/>
              <w:right w:val="nil"/>
            </w:tcBorders>
          </w:tcPr>
          <w:p w14:paraId="5A01DE61" w14:textId="77777777" w:rsidR="00852520" w:rsidRPr="00A30860" w:rsidRDefault="00852520" w:rsidP="004048D7">
            <w:pPr>
              <w:tabs>
                <w:tab w:val="left" w:pos="567"/>
              </w:tabs>
              <w:spacing w:line="240" w:lineRule="auto"/>
              <w:ind w:firstLine="567"/>
              <w:rPr>
                <w:sz w:val="28"/>
                <w:szCs w:val="28"/>
              </w:rPr>
            </w:pPr>
            <w:r w:rsidRPr="00A30860">
              <w:rPr>
                <w:sz w:val="28"/>
                <w:szCs w:val="28"/>
              </w:rPr>
              <w:lastRenderedPageBreak/>
              <w:t>Продолжение таблицы 22</w:t>
            </w:r>
          </w:p>
          <w:p w14:paraId="5F34DBE6" w14:textId="0A75887D" w:rsidR="00852520" w:rsidRPr="00A30860" w:rsidRDefault="00852520" w:rsidP="004048D7">
            <w:pPr>
              <w:tabs>
                <w:tab w:val="left" w:pos="567"/>
              </w:tabs>
              <w:spacing w:line="240" w:lineRule="auto"/>
              <w:ind w:firstLine="567"/>
              <w:rPr>
                <w:sz w:val="28"/>
                <w:szCs w:val="28"/>
              </w:rPr>
            </w:pPr>
          </w:p>
        </w:tc>
      </w:tr>
      <w:tr w:rsidR="00852520" w:rsidRPr="00A30860" w14:paraId="4D555DB1" w14:textId="77777777" w:rsidTr="0040361D">
        <w:tc>
          <w:tcPr>
            <w:tcW w:w="1951" w:type="dxa"/>
          </w:tcPr>
          <w:p w14:paraId="507B0A28" w14:textId="0D7454D3" w:rsidR="00852520" w:rsidRPr="00EF6F83" w:rsidRDefault="00852520" w:rsidP="00EF6F83">
            <w:pPr>
              <w:tabs>
                <w:tab w:val="left" w:pos="567"/>
              </w:tabs>
              <w:spacing w:line="240" w:lineRule="auto"/>
              <w:rPr>
                <w:sz w:val="24"/>
                <w:szCs w:val="24"/>
              </w:rPr>
            </w:pPr>
            <w:r w:rsidRPr="00EF6F83">
              <w:rPr>
                <w:sz w:val="24"/>
                <w:szCs w:val="24"/>
              </w:rPr>
              <w:t>1</w:t>
            </w:r>
          </w:p>
        </w:tc>
        <w:tc>
          <w:tcPr>
            <w:tcW w:w="851" w:type="dxa"/>
          </w:tcPr>
          <w:p w14:paraId="1B418ADB" w14:textId="42E6E51D" w:rsidR="00852520" w:rsidRPr="00EF6F83" w:rsidRDefault="00852520" w:rsidP="00EF6F83">
            <w:pPr>
              <w:tabs>
                <w:tab w:val="left" w:pos="567"/>
              </w:tabs>
              <w:spacing w:line="240" w:lineRule="auto"/>
              <w:rPr>
                <w:sz w:val="24"/>
                <w:szCs w:val="24"/>
              </w:rPr>
            </w:pPr>
            <w:r w:rsidRPr="00EF6F83">
              <w:rPr>
                <w:sz w:val="24"/>
                <w:szCs w:val="24"/>
              </w:rPr>
              <w:t>2</w:t>
            </w:r>
          </w:p>
        </w:tc>
        <w:tc>
          <w:tcPr>
            <w:tcW w:w="850" w:type="dxa"/>
          </w:tcPr>
          <w:p w14:paraId="3C78C3BB" w14:textId="2EF067CC" w:rsidR="00852520" w:rsidRPr="00EF6F83" w:rsidRDefault="00852520" w:rsidP="00EF6F83">
            <w:pPr>
              <w:tabs>
                <w:tab w:val="left" w:pos="567"/>
              </w:tabs>
              <w:spacing w:line="240" w:lineRule="auto"/>
              <w:rPr>
                <w:sz w:val="24"/>
                <w:szCs w:val="24"/>
              </w:rPr>
            </w:pPr>
            <w:r w:rsidRPr="00EF6F83">
              <w:rPr>
                <w:sz w:val="24"/>
                <w:szCs w:val="24"/>
              </w:rPr>
              <w:t>3</w:t>
            </w:r>
          </w:p>
        </w:tc>
        <w:tc>
          <w:tcPr>
            <w:tcW w:w="992" w:type="dxa"/>
          </w:tcPr>
          <w:p w14:paraId="7FF9C468" w14:textId="57CAC3EA" w:rsidR="00852520" w:rsidRPr="00EF6F83" w:rsidRDefault="00852520" w:rsidP="00EF6F83">
            <w:pPr>
              <w:tabs>
                <w:tab w:val="left" w:pos="567"/>
              </w:tabs>
              <w:spacing w:line="240" w:lineRule="auto"/>
              <w:rPr>
                <w:sz w:val="24"/>
                <w:szCs w:val="24"/>
              </w:rPr>
            </w:pPr>
            <w:r w:rsidRPr="00EF6F83">
              <w:rPr>
                <w:sz w:val="24"/>
                <w:szCs w:val="24"/>
              </w:rPr>
              <w:t>4</w:t>
            </w:r>
          </w:p>
        </w:tc>
        <w:tc>
          <w:tcPr>
            <w:tcW w:w="993" w:type="dxa"/>
          </w:tcPr>
          <w:p w14:paraId="2BF0C411" w14:textId="18CADACD" w:rsidR="00852520" w:rsidRPr="00EF6F83" w:rsidRDefault="00852520" w:rsidP="00EF6F83">
            <w:pPr>
              <w:tabs>
                <w:tab w:val="left" w:pos="567"/>
              </w:tabs>
              <w:spacing w:line="240" w:lineRule="auto"/>
              <w:rPr>
                <w:sz w:val="24"/>
                <w:szCs w:val="24"/>
              </w:rPr>
            </w:pPr>
            <w:r w:rsidRPr="00EF6F83">
              <w:rPr>
                <w:sz w:val="24"/>
                <w:szCs w:val="24"/>
              </w:rPr>
              <w:t>5</w:t>
            </w:r>
          </w:p>
        </w:tc>
        <w:tc>
          <w:tcPr>
            <w:tcW w:w="850" w:type="dxa"/>
          </w:tcPr>
          <w:p w14:paraId="4E9E846F" w14:textId="3938A870" w:rsidR="00852520" w:rsidRPr="00EF6F83" w:rsidRDefault="00852520" w:rsidP="00EF6F83">
            <w:pPr>
              <w:tabs>
                <w:tab w:val="left" w:pos="567"/>
              </w:tabs>
              <w:spacing w:line="240" w:lineRule="auto"/>
              <w:rPr>
                <w:sz w:val="24"/>
                <w:szCs w:val="24"/>
              </w:rPr>
            </w:pPr>
            <w:r w:rsidRPr="00EF6F83">
              <w:rPr>
                <w:sz w:val="24"/>
                <w:szCs w:val="24"/>
              </w:rPr>
              <w:t>6</w:t>
            </w:r>
          </w:p>
        </w:tc>
        <w:tc>
          <w:tcPr>
            <w:tcW w:w="851" w:type="dxa"/>
          </w:tcPr>
          <w:p w14:paraId="324B825F" w14:textId="4DA2B2D8" w:rsidR="00852520" w:rsidRPr="00EF6F83" w:rsidRDefault="00852520" w:rsidP="00EF6F83">
            <w:pPr>
              <w:tabs>
                <w:tab w:val="left" w:pos="567"/>
              </w:tabs>
              <w:spacing w:line="240" w:lineRule="auto"/>
              <w:rPr>
                <w:sz w:val="24"/>
                <w:szCs w:val="24"/>
              </w:rPr>
            </w:pPr>
            <w:r w:rsidRPr="00EF6F83">
              <w:rPr>
                <w:sz w:val="24"/>
                <w:szCs w:val="24"/>
              </w:rPr>
              <w:t>7</w:t>
            </w:r>
          </w:p>
        </w:tc>
        <w:tc>
          <w:tcPr>
            <w:tcW w:w="992" w:type="dxa"/>
          </w:tcPr>
          <w:p w14:paraId="15D54D82" w14:textId="75B3E05B" w:rsidR="00852520" w:rsidRPr="00EF6F83" w:rsidRDefault="00852520" w:rsidP="00EF6F83">
            <w:pPr>
              <w:tabs>
                <w:tab w:val="left" w:pos="567"/>
              </w:tabs>
              <w:spacing w:line="240" w:lineRule="auto"/>
              <w:rPr>
                <w:sz w:val="24"/>
                <w:szCs w:val="24"/>
              </w:rPr>
            </w:pPr>
            <w:r w:rsidRPr="00EF6F83">
              <w:rPr>
                <w:sz w:val="24"/>
                <w:szCs w:val="24"/>
              </w:rPr>
              <w:t>8</w:t>
            </w:r>
          </w:p>
        </w:tc>
        <w:tc>
          <w:tcPr>
            <w:tcW w:w="1134" w:type="dxa"/>
          </w:tcPr>
          <w:p w14:paraId="330B2348" w14:textId="10B305BD" w:rsidR="00852520" w:rsidRPr="00EF6F83" w:rsidRDefault="00852520" w:rsidP="00EF6F83">
            <w:pPr>
              <w:tabs>
                <w:tab w:val="left" w:pos="567"/>
              </w:tabs>
              <w:spacing w:line="240" w:lineRule="auto"/>
              <w:rPr>
                <w:sz w:val="24"/>
                <w:szCs w:val="24"/>
              </w:rPr>
            </w:pPr>
            <w:r w:rsidRPr="00EF6F83">
              <w:rPr>
                <w:sz w:val="24"/>
                <w:szCs w:val="24"/>
              </w:rPr>
              <w:t>9</w:t>
            </w:r>
          </w:p>
        </w:tc>
      </w:tr>
      <w:tr w:rsidR="006D3A89" w:rsidRPr="00A30860" w14:paraId="0B49FC58" w14:textId="77777777" w:rsidTr="0040361D">
        <w:tc>
          <w:tcPr>
            <w:tcW w:w="1951" w:type="dxa"/>
          </w:tcPr>
          <w:p w14:paraId="6A261B52" w14:textId="77777777" w:rsidR="006D3A89" w:rsidRPr="00EF6F83" w:rsidRDefault="006D3A89" w:rsidP="00EF6F83">
            <w:pPr>
              <w:tabs>
                <w:tab w:val="left" w:pos="567"/>
              </w:tabs>
              <w:spacing w:line="240" w:lineRule="auto"/>
              <w:rPr>
                <w:sz w:val="24"/>
                <w:szCs w:val="24"/>
              </w:rPr>
            </w:pPr>
            <w:r w:rsidRPr="00EF6F83">
              <w:rPr>
                <w:sz w:val="24"/>
                <w:szCs w:val="24"/>
              </w:rPr>
              <w:t>Контактность</w:t>
            </w:r>
          </w:p>
        </w:tc>
        <w:tc>
          <w:tcPr>
            <w:tcW w:w="851" w:type="dxa"/>
          </w:tcPr>
          <w:p w14:paraId="52F312FF" w14:textId="77777777" w:rsidR="006D3A89" w:rsidRPr="00EF6F83" w:rsidRDefault="006D3A89" w:rsidP="00EF6F83">
            <w:pPr>
              <w:tabs>
                <w:tab w:val="left" w:pos="567"/>
              </w:tabs>
              <w:spacing w:line="240" w:lineRule="auto"/>
              <w:rPr>
                <w:sz w:val="24"/>
                <w:szCs w:val="24"/>
              </w:rPr>
            </w:pPr>
            <w:r w:rsidRPr="00EF6F83">
              <w:rPr>
                <w:sz w:val="24"/>
                <w:szCs w:val="24"/>
              </w:rPr>
              <w:t>8.48</w:t>
            </w:r>
          </w:p>
        </w:tc>
        <w:tc>
          <w:tcPr>
            <w:tcW w:w="850" w:type="dxa"/>
          </w:tcPr>
          <w:p w14:paraId="522CA44A" w14:textId="77777777" w:rsidR="006D3A89" w:rsidRPr="00EF6F83" w:rsidRDefault="006D3A89" w:rsidP="00EF6F83">
            <w:pPr>
              <w:tabs>
                <w:tab w:val="left" w:pos="567"/>
              </w:tabs>
              <w:spacing w:line="240" w:lineRule="auto"/>
              <w:rPr>
                <w:bCs/>
                <w:color w:val="000000"/>
                <w:sz w:val="24"/>
                <w:szCs w:val="24"/>
              </w:rPr>
            </w:pPr>
            <w:r w:rsidRPr="00EF6F83">
              <w:rPr>
                <w:sz w:val="24"/>
                <w:szCs w:val="24"/>
              </w:rPr>
              <w:t>3.46</w:t>
            </w:r>
          </w:p>
        </w:tc>
        <w:tc>
          <w:tcPr>
            <w:tcW w:w="992" w:type="dxa"/>
          </w:tcPr>
          <w:p w14:paraId="15A79B0E" w14:textId="77777777" w:rsidR="006D3A89" w:rsidRPr="00EF6F83" w:rsidRDefault="006D3A89" w:rsidP="00EF6F83">
            <w:pPr>
              <w:tabs>
                <w:tab w:val="left" w:pos="567"/>
              </w:tabs>
              <w:spacing w:line="240" w:lineRule="auto"/>
              <w:rPr>
                <w:bCs/>
                <w:color w:val="000000"/>
                <w:sz w:val="24"/>
                <w:szCs w:val="24"/>
              </w:rPr>
            </w:pPr>
            <w:r w:rsidRPr="00EF6F83">
              <w:rPr>
                <w:sz w:val="24"/>
                <w:szCs w:val="24"/>
              </w:rPr>
              <w:t>8.73</w:t>
            </w:r>
          </w:p>
        </w:tc>
        <w:tc>
          <w:tcPr>
            <w:tcW w:w="993" w:type="dxa"/>
          </w:tcPr>
          <w:p w14:paraId="59F41857" w14:textId="77777777" w:rsidR="006D3A89" w:rsidRPr="00EF6F83" w:rsidRDefault="006D3A89" w:rsidP="00EF6F83">
            <w:pPr>
              <w:tabs>
                <w:tab w:val="left" w:pos="567"/>
              </w:tabs>
              <w:spacing w:line="240" w:lineRule="auto"/>
              <w:rPr>
                <w:sz w:val="24"/>
                <w:szCs w:val="24"/>
              </w:rPr>
            </w:pPr>
            <w:r w:rsidRPr="00EF6F83">
              <w:rPr>
                <w:sz w:val="24"/>
                <w:szCs w:val="24"/>
              </w:rPr>
              <w:t>4.06</w:t>
            </w:r>
          </w:p>
        </w:tc>
        <w:tc>
          <w:tcPr>
            <w:tcW w:w="850" w:type="dxa"/>
          </w:tcPr>
          <w:p w14:paraId="04569A8D" w14:textId="77777777" w:rsidR="006D3A89" w:rsidRPr="00EF6F83" w:rsidRDefault="006D3A89" w:rsidP="00EF6F83">
            <w:pPr>
              <w:tabs>
                <w:tab w:val="left" w:pos="567"/>
              </w:tabs>
              <w:spacing w:line="240" w:lineRule="auto"/>
              <w:rPr>
                <w:sz w:val="24"/>
                <w:szCs w:val="24"/>
              </w:rPr>
            </w:pPr>
            <w:r w:rsidRPr="00EF6F83">
              <w:rPr>
                <w:sz w:val="24"/>
                <w:szCs w:val="24"/>
              </w:rPr>
              <w:t>8.73</w:t>
            </w:r>
          </w:p>
        </w:tc>
        <w:tc>
          <w:tcPr>
            <w:tcW w:w="851" w:type="dxa"/>
          </w:tcPr>
          <w:p w14:paraId="0973B7A4" w14:textId="77777777" w:rsidR="006D3A89" w:rsidRPr="00EF6F83" w:rsidRDefault="006D3A89" w:rsidP="00EF6F83">
            <w:pPr>
              <w:tabs>
                <w:tab w:val="left" w:pos="567"/>
              </w:tabs>
              <w:spacing w:line="240" w:lineRule="auto"/>
              <w:rPr>
                <w:bCs/>
                <w:color w:val="000000"/>
                <w:sz w:val="24"/>
                <w:szCs w:val="24"/>
              </w:rPr>
            </w:pPr>
            <w:r w:rsidRPr="00EF6F83">
              <w:rPr>
                <w:sz w:val="24"/>
                <w:szCs w:val="24"/>
              </w:rPr>
              <w:t>8.06</w:t>
            </w:r>
          </w:p>
        </w:tc>
        <w:tc>
          <w:tcPr>
            <w:tcW w:w="992" w:type="dxa"/>
          </w:tcPr>
          <w:p w14:paraId="3758CCB2" w14:textId="77777777" w:rsidR="006D3A89" w:rsidRPr="00EF6F83" w:rsidRDefault="006D3A89" w:rsidP="00EF6F83">
            <w:pPr>
              <w:tabs>
                <w:tab w:val="left" w:pos="567"/>
              </w:tabs>
              <w:spacing w:line="240" w:lineRule="auto"/>
              <w:rPr>
                <w:bCs/>
                <w:color w:val="000000"/>
                <w:sz w:val="24"/>
                <w:szCs w:val="24"/>
              </w:rPr>
            </w:pPr>
            <w:r w:rsidRPr="00EF6F83">
              <w:rPr>
                <w:sz w:val="24"/>
                <w:szCs w:val="24"/>
              </w:rPr>
              <w:t>8.73</w:t>
            </w:r>
          </w:p>
        </w:tc>
        <w:tc>
          <w:tcPr>
            <w:tcW w:w="1134" w:type="dxa"/>
          </w:tcPr>
          <w:p w14:paraId="64B19264" w14:textId="77777777" w:rsidR="006D3A89" w:rsidRPr="00EF6F83" w:rsidRDefault="006D3A89" w:rsidP="00EF6F83">
            <w:pPr>
              <w:tabs>
                <w:tab w:val="left" w:pos="567"/>
              </w:tabs>
              <w:spacing w:line="240" w:lineRule="auto"/>
              <w:rPr>
                <w:bCs/>
                <w:color w:val="000000"/>
                <w:sz w:val="24"/>
                <w:szCs w:val="24"/>
              </w:rPr>
            </w:pPr>
            <w:r w:rsidRPr="00EF6F83">
              <w:rPr>
                <w:sz w:val="24"/>
                <w:szCs w:val="24"/>
              </w:rPr>
              <w:t>8.06</w:t>
            </w:r>
          </w:p>
        </w:tc>
      </w:tr>
      <w:tr w:rsidR="006D3A89" w:rsidRPr="00A30860" w14:paraId="14ED7686" w14:textId="77777777" w:rsidTr="0040361D">
        <w:tc>
          <w:tcPr>
            <w:tcW w:w="1951" w:type="dxa"/>
          </w:tcPr>
          <w:p w14:paraId="306272AB" w14:textId="77777777" w:rsidR="006D3A89" w:rsidRPr="00EF6F83" w:rsidRDefault="006D3A89" w:rsidP="00EF6F83">
            <w:pPr>
              <w:tabs>
                <w:tab w:val="left" w:pos="567"/>
              </w:tabs>
              <w:spacing w:line="240" w:lineRule="auto"/>
              <w:rPr>
                <w:sz w:val="24"/>
                <w:szCs w:val="24"/>
              </w:rPr>
            </w:pPr>
            <w:r w:rsidRPr="00EF6F83">
              <w:rPr>
                <w:sz w:val="24"/>
                <w:szCs w:val="24"/>
              </w:rPr>
              <w:t>Познавательные потребности</w:t>
            </w:r>
          </w:p>
        </w:tc>
        <w:tc>
          <w:tcPr>
            <w:tcW w:w="851" w:type="dxa"/>
          </w:tcPr>
          <w:p w14:paraId="4BD5D486" w14:textId="77777777" w:rsidR="006D3A89" w:rsidRPr="00EF6F83" w:rsidRDefault="006D3A89" w:rsidP="00EF6F83">
            <w:pPr>
              <w:tabs>
                <w:tab w:val="left" w:pos="567"/>
              </w:tabs>
              <w:spacing w:line="240" w:lineRule="auto"/>
              <w:rPr>
                <w:sz w:val="24"/>
                <w:szCs w:val="24"/>
              </w:rPr>
            </w:pPr>
            <w:r w:rsidRPr="00EF6F83">
              <w:rPr>
                <w:sz w:val="24"/>
                <w:szCs w:val="24"/>
              </w:rPr>
              <w:t>10.30</w:t>
            </w:r>
          </w:p>
        </w:tc>
        <w:tc>
          <w:tcPr>
            <w:tcW w:w="850" w:type="dxa"/>
          </w:tcPr>
          <w:p w14:paraId="654700AE" w14:textId="77777777" w:rsidR="006D3A89" w:rsidRPr="00EF6F83" w:rsidRDefault="006D3A89" w:rsidP="00EF6F83">
            <w:pPr>
              <w:tabs>
                <w:tab w:val="left" w:pos="567"/>
              </w:tabs>
              <w:spacing w:line="240" w:lineRule="auto"/>
              <w:rPr>
                <w:bCs/>
                <w:color w:val="000000"/>
                <w:sz w:val="24"/>
                <w:szCs w:val="24"/>
              </w:rPr>
            </w:pPr>
            <w:r w:rsidRPr="00EF6F83">
              <w:rPr>
                <w:sz w:val="24"/>
                <w:szCs w:val="24"/>
              </w:rPr>
              <w:t>6.73</w:t>
            </w:r>
          </w:p>
        </w:tc>
        <w:tc>
          <w:tcPr>
            <w:tcW w:w="992" w:type="dxa"/>
          </w:tcPr>
          <w:p w14:paraId="6FF1F18B" w14:textId="77777777" w:rsidR="006D3A89" w:rsidRPr="00EF6F83" w:rsidRDefault="006D3A89" w:rsidP="00EF6F83">
            <w:pPr>
              <w:tabs>
                <w:tab w:val="left" w:pos="567"/>
              </w:tabs>
              <w:spacing w:line="240" w:lineRule="auto"/>
              <w:rPr>
                <w:bCs/>
                <w:color w:val="000000"/>
                <w:sz w:val="24"/>
                <w:szCs w:val="24"/>
              </w:rPr>
            </w:pPr>
            <w:r w:rsidRPr="00EF6F83">
              <w:rPr>
                <w:sz w:val="24"/>
                <w:szCs w:val="24"/>
              </w:rPr>
              <w:t>10.34</w:t>
            </w:r>
          </w:p>
        </w:tc>
        <w:tc>
          <w:tcPr>
            <w:tcW w:w="993" w:type="dxa"/>
          </w:tcPr>
          <w:p w14:paraId="2FCC55A3" w14:textId="77777777" w:rsidR="006D3A89" w:rsidRPr="00EF6F83" w:rsidRDefault="006D3A89" w:rsidP="00EF6F83">
            <w:pPr>
              <w:tabs>
                <w:tab w:val="left" w:pos="567"/>
              </w:tabs>
              <w:spacing w:line="240" w:lineRule="auto"/>
              <w:rPr>
                <w:sz w:val="24"/>
                <w:szCs w:val="24"/>
              </w:rPr>
            </w:pPr>
            <w:r w:rsidRPr="00EF6F83">
              <w:rPr>
                <w:sz w:val="24"/>
                <w:szCs w:val="24"/>
              </w:rPr>
              <w:t>6.05</w:t>
            </w:r>
          </w:p>
        </w:tc>
        <w:tc>
          <w:tcPr>
            <w:tcW w:w="850" w:type="dxa"/>
          </w:tcPr>
          <w:p w14:paraId="4CFE16AC" w14:textId="77777777" w:rsidR="006D3A89" w:rsidRPr="00EF6F83" w:rsidRDefault="006D3A89" w:rsidP="00EF6F83">
            <w:pPr>
              <w:tabs>
                <w:tab w:val="left" w:pos="567"/>
              </w:tabs>
              <w:spacing w:line="240" w:lineRule="auto"/>
              <w:rPr>
                <w:sz w:val="24"/>
                <w:szCs w:val="24"/>
              </w:rPr>
            </w:pPr>
            <w:r w:rsidRPr="00EF6F83">
              <w:rPr>
                <w:sz w:val="24"/>
                <w:szCs w:val="24"/>
              </w:rPr>
              <w:t>10.22</w:t>
            </w:r>
          </w:p>
        </w:tc>
        <w:tc>
          <w:tcPr>
            <w:tcW w:w="851" w:type="dxa"/>
          </w:tcPr>
          <w:p w14:paraId="4AB890C3" w14:textId="77777777" w:rsidR="006D3A89" w:rsidRPr="00EF6F83" w:rsidRDefault="006D3A89" w:rsidP="00EF6F83">
            <w:pPr>
              <w:tabs>
                <w:tab w:val="left" w:pos="567"/>
              </w:tabs>
              <w:spacing w:line="240" w:lineRule="auto"/>
              <w:rPr>
                <w:bCs/>
                <w:color w:val="000000"/>
                <w:sz w:val="24"/>
                <w:szCs w:val="24"/>
              </w:rPr>
            </w:pPr>
            <w:r w:rsidRPr="00EF6F83">
              <w:rPr>
                <w:sz w:val="24"/>
                <w:szCs w:val="24"/>
              </w:rPr>
              <w:t>6.43</w:t>
            </w:r>
          </w:p>
        </w:tc>
        <w:tc>
          <w:tcPr>
            <w:tcW w:w="992" w:type="dxa"/>
          </w:tcPr>
          <w:p w14:paraId="25965F3C" w14:textId="77777777" w:rsidR="006D3A89" w:rsidRPr="00EF6F83" w:rsidRDefault="006D3A89" w:rsidP="00EF6F83">
            <w:pPr>
              <w:tabs>
                <w:tab w:val="left" w:pos="567"/>
              </w:tabs>
              <w:spacing w:line="240" w:lineRule="auto"/>
              <w:rPr>
                <w:bCs/>
                <w:color w:val="000000"/>
                <w:sz w:val="24"/>
                <w:szCs w:val="24"/>
              </w:rPr>
            </w:pPr>
            <w:r w:rsidRPr="00EF6F83">
              <w:rPr>
                <w:sz w:val="24"/>
                <w:szCs w:val="24"/>
              </w:rPr>
              <w:t>10.31</w:t>
            </w:r>
          </w:p>
        </w:tc>
        <w:tc>
          <w:tcPr>
            <w:tcW w:w="1134" w:type="dxa"/>
          </w:tcPr>
          <w:p w14:paraId="14D044D6" w14:textId="77777777" w:rsidR="006D3A89" w:rsidRPr="00EF6F83" w:rsidRDefault="006D3A89" w:rsidP="00EF6F83">
            <w:pPr>
              <w:tabs>
                <w:tab w:val="left" w:pos="567"/>
              </w:tabs>
              <w:spacing w:line="240" w:lineRule="auto"/>
              <w:rPr>
                <w:bCs/>
                <w:color w:val="000000"/>
                <w:sz w:val="24"/>
                <w:szCs w:val="24"/>
              </w:rPr>
            </w:pPr>
            <w:r w:rsidRPr="00EF6F83">
              <w:rPr>
                <w:sz w:val="24"/>
                <w:szCs w:val="24"/>
              </w:rPr>
              <w:t>6, 35</w:t>
            </w:r>
          </w:p>
        </w:tc>
      </w:tr>
      <w:tr w:rsidR="006D3A89" w:rsidRPr="00A30860" w14:paraId="1A105DCE" w14:textId="77777777" w:rsidTr="0040361D">
        <w:tc>
          <w:tcPr>
            <w:tcW w:w="1951" w:type="dxa"/>
          </w:tcPr>
          <w:p w14:paraId="74E8AFAB" w14:textId="77777777" w:rsidR="006D3A89" w:rsidRPr="00EF6F83" w:rsidRDefault="006D3A89" w:rsidP="00EF6F83">
            <w:pPr>
              <w:tabs>
                <w:tab w:val="left" w:pos="567"/>
              </w:tabs>
              <w:spacing w:line="240" w:lineRule="auto"/>
              <w:rPr>
                <w:sz w:val="24"/>
                <w:szCs w:val="24"/>
              </w:rPr>
            </w:pPr>
            <w:r w:rsidRPr="00EF6F83">
              <w:rPr>
                <w:sz w:val="24"/>
                <w:szCs w:val="24"/>
              </w:rPr>
              <w:t>Креативность</w:t>
            </w:r>
          </w:p>
        </w:tc>
        <w:tc>
          <w:tcPr>
            <w:tcW w:w="851" w:type="dxa"/>
          </w:tcPr>
          <w:p w14:paraId="1DA82DC8" w14:textId="77777777" w:rsidR="006D3A89" w:rsidRPr="00EF6F83" w:rsidRDefault="006D3A89" w:rsidP="00EF6F83">
            <w:pPr>
              <w:tabs>
                <w:tab w:val="left" w:pos="567"/>
              </w:tabs>
              <w:spacing w:line="240" w:lineRule="auto"/>
              <w:rPr>
                <w:sz w:val="24"/>
                <w:szCs w:val="24"/>
              </w:rPr>
            </w:pPr>
            <w:r w:rsidRPr="00EF6F83">
              <w:rPr>
                <w:sz w:val="24"/>
                <w:szCs w:val="24"/>
              </w:rPr>
              <w:t>10.71</w:t>
            </w:r>
          </w:p>
        </w:tc>
        <w:tc>
          <w:tcPr>
            <w:tcW w:w="850" w:type="dxa"/>
          </w:tcPr>
          <w:p w14:paraId="57F11278" w14:textId="77777777" w:rsidR="006D3A89" w:rsidRPr="00EF6F83" w:rsidRDefault="006D3A89" w:rsidP="00EF6F83">
            <w:pPr>
              <w:tabs>
                <w:tab w:val="left" w:pos="567"/>
              </w:tabs>
              <w:spacing w:line="240" w:lineRule="auto"/>
              <w:rPr>
                <w:bCs/>
                <w:color w:val="000000"/>
                <w:sz w:val="24"/>
                <w:szCs w:val="24"/>
              </w:rPr>
            </w:pPr>
            <w:r w:rsidRPr="00EF6F83">
              <w:rPr>
                <w:sz w:val="24"/>
                <w:szCs w:val="24"/>
              </w:rPr>
              <w:t>7.78</w:t>
            </w:r>
          </w:p>
        </w:tc>
        <w:tc>
          <w:tcPr>
            <w:tcW w:w="992" w:type="dxa"/>
          </w:tcPr>
          <w:p w14:paraId="565E6401" w14:textId="77777777" w:rsidR="006D3A89" w:rsidRPr="00EF6F83" w:rsidRDefault="006D3A89" w:rsidP="00EF6F83">
            <w:pPr>
              <w:tabs>
                <w:tab w:val="left" w:pos="567"/>
              </w:tabs>
              <w:spacing w:line="240" w:lineRule="auto"/>
              <w:rPr>
                <w:bCs/>
                <w:color w:val="000000"/>
                <w:sz w:val="24"/>
                <w:szCs w:val="24"/>
              </w:rPr>
            </w:pPr>
            <w:r w:rsidRPr="00EF6F83">
              <w:rPr>
                <w:sz w:val="24"/>
                <w:szCs w:val="24"/>
              </w:rPr>
              <w:t>10.69</w:t>
            </w:r>
          </w:p>
        </w:tc>
        <w:tc>
          <w:tcPr>
            <w:tcW w:w="993" w:type="dxa"/>
          </w:tcPr>
          <w:p w14:paraId="7E2F4F1B" w14:textId="77777777" w:rsidR="006D3A89" w:rsidRPr="00EF6F83" w:rsidRDefault="006D3A89" w:rsidP="00EF6F83">
            <w:pPr>
              <w:tabs>
                <w:tab w:val="left" w:pos="567"/>
              </w:tabs>
              <w:spacing w:line="240" w:lineRule="auto"/>
              <w:rPr>
                <w:sz w:val="24"/>
                <w:szCs w:val="24"/>
              </w:rPr>
            </w:pPr>
            <w:r w:rsidRPr="00EF6F83">
              <w:rPr>
                <w:sz w:val="24"/>
                <w:szCs w:val="24"/>
              </w:rPr>
              <w:t>7.53</w:t>
            </w:r>
          </w:p>
        </w:tc>
        <w:tc>
          <w:tcPr>
            <w:tcW w:w="850" w:type="dxa"/>
          </w:tcPr>
          <w:p w14:paraId="77FAA95B" w14:textId="77777777" w:rsidR="006D3A89" w:rsidRPr="00EF6F83" w:rsidRDefault="006D3A89" w:rsidP="00EF6F83">
            <w:pPr>
              <w:tabs>
                <w:tab w:val="left" w:pos="567"/>
              </w:tabs>
              <w:spacing w:line="240" w:lineRule="auto"/>
              <w:rPr>
                <w:sz w:val="24"/>
                <w:szCs w:val="24"/>
              </w:rPr>
            </w:pPr>
            <w:r w:rsidRPr="00EF6F83">
              <w:rPr>
                <w:sz w:val="24"/>
                <w:szCs w:val="24"/>
              </w:rPr>
              <w:t>10.84</w:t>
            </w:r>
          </w:p>
        </w:tc>
        <w:tc>
          <w:tcPr>
            <w:tcW w:w="851" w:type="dxa"/>
          </w:tcPr>
          <w:p w14:paraId="663FED49" w14:textId="77777777" w:rsidR="006D3A89" w:rsidRPr="00EF6F83" w:rsidRDefault="006D3A89" w:rsidP="00EF6F83">
            <w:pPr>
              <w:tabs>
                <w:tab w:val="left" w:pos="567"/>
              </w:tabs>
              <w:spacing w:line="240" w:lineRule="auto"/>
              <w:rPr>
                <w:bCs/>
                <w:color w:val="000000"/>
                <w:sz w:val="24"/>
                <w:szCs w:val="24"/>
              </w:rPr>
            </w:pPr>
            <w:r w:rsidRPr="00EF6F83">
              <w:rPr>
                <w:sz w:val="24"/>
                <w:szCs w:val="24"/>
              </w:rPr>
              <w:t>7.38</w:t>
            </w:r>
          </w:p>
        </w:tc>
        <w:tc>
          <w:tcPr>
            <w:tcW w:w="992" w:type="dxa"/>
          </w:tcPr>
          <w:p w14:paraId="3D7EF2A5" w14:textId="77777777" w:rsidR="006D3A89" w:rsidRPr="00EF6F83" w:rsidRDefault="006D3A89" w:rsidP="00EF6F83">
            <w:pPr>
              <w:tabs>
                <w:tab w:val="left" w:pos="567"/>
              </w:tabs>
              <w:spacing w:line="240" w:lineRule="auto"/>
              <w:rPr>
                <w:bCs/>
                <w:color w:val="000000"/>
                <w:sz w:val="24"/>
                <w:szCs w:val="24"/>
              </w:rPr>
            </w:pPr>
            <w:r w:rsidRPr="00EF6F83">
              <w:rPr>
                <w:sz w:val="24"/>
                <w:szCs w:val="24"/>
              </w:rPr>
              <w:t>10.49</w:t>
            </w:r>
          </w:p>
        </w:tc>
        <w:tc>
          <w:tcPr>
            <w:tcW w:w="1134" w:type="dxa"/>
          </w:tcPr>
          <w:p w14:paraId="4A2F77B6" w14:textId="77777777" w:rsidR="006D3A89" w:rsidRPr="00EF6F83" w:rsidRDefault="006D3A89" w:rsidP="00EF6F83">
            <w:pPr>
              <w:tabs>
                <w:tab w:val="left" w:pos="567"/>
              </w:tabs>
              <w:spacing w:line="240" w:lineRule="auto"/>
              <w:rPr>
                <w:bCs/>
                <w:color w:val="000000"/>
                <w:sz w:val="24"/>
                <w:szCs w:val="24"/>
              </w:rPr>
            </w:pPr>
            <w:r w:rsidRPr="00EF6F83">
              <w:rPr>
                <w:sz w:val="24"/>
                <w:szCs w:val="24"/>
              </w:rPr>
              <w:t>7.51</w:t>
            </w:r>
          </w:p>
        </w:tc>
      </w:tr>
      <w:tr w:rsidR="006D3A89" w:rsidRPr="00A30860" w14:paraId="192D3645" w14:textId="77777777" w:rsidTr="0040361D">
        <w:tc>
          <w:tcPr>
            <w:tcW w:w="1951" w:type="dxa"/>
          </w:tcPr>
          <w:p w14:paraId="00EB75C4" w14:textId="77777777" w:rsidR="006D3A89" w:rsidRPr="00EF6F83" w:rsidRDefault="006D3A89" w:rsidP="00EF6F83">
            <w:pPr>
              <w:tabs>
                <w:tab w:val="left" w:pos="567"/>
              </w:tabs>
              <w:spacing w:line="240" w:lineRule="auto"/>
              <w:rPr>
                <w:sz w:val="24"/>
                <w:szCs w:val="24"/>
              </w:rPr>
            </w:pPr>
            <w:r w:rsidRPr="00EF6F83">
              <w:rPr>
                <w:sz w:val="24"/>
                <w:szCs w:val="24"/>
              </w:rPr>
              <w:t>N школьников</w:t>
            </w:r>
          </w:p>
        </w:tc>
        <w:tc>
          <w:tcPr>
            <w:tcW w:w="851" w:type="dxa"/>
          </w:tcPr>
          <w:p w14:paraId="64119015" w14:textId="77777777" w:rsidR="006D3A89" w:rsidRPr="00EF6F83" w:rsidRDefault="006D3A89" w:rsidP="00EF6F83">
            <w:pPr>
              <w:tabs>
                <w:tab w:val="left" w:pos="567"/>
              </w:tabs>
              <w:spacing w:line="240" w:lineRule="auto"/>
              <w:rPr>
                <w:sz w:val="24"/>
                <w:szCs w:val="24"/>
              </w:rPr>
            </w:pPr>
            <w:r w:rsidRPr="00EF6F83">
              <w:rPr>
                <w:sz w:val="24"/>
                <w:szCs w:val="24"/>
              </w:rPr>
              <w:t>200</w:t>
            </w:r>
          </w:p>
        </w:tc>
        <w:tc>
          <w:tcPr>
            <w:tcW w:w="850" w:type="dxa"/>
          </w:tcPr>
          <w:p w14:paraId="10D15218" w14:textId="77777777" w:rsidR="006D3A89" w:rsidRPr="00EF6F83" w:rsidRDefault="006D3A89" w:rsidP="00EF6F83">
            <w:pPr>
              <w:tabs>
                <w:tab w:val="left" w:pos="567"/>
              </w:tabs>
              <w:spacing w:line="240" w:lineRule="auto"/>
              <w:rPr>
                <w:bCs/>
                <w:color w:val="000000"/>
                <w:sz w:val="24"/>
                <w:szCs w:val="24"/>
              </w:rPr>
            </w:pPr>
            <w:r w:rsidRPr="00EF6F83">
              <w:rPr>
                <w:bCs/>
                <w:color w:val="000000"/>
                <w:sz w:val="24"/>
                <w:szCs w:val="24"/>
              </w:rPr>
              <w:t>107</w:t>
            </w:r>
          </w:p>
        </w:tc>
        <w:tc>
          <w:tcPr>
            <w:tcW w:w="992" w:type="dxa"/>
          </w:tcPr>
          <w:p w14:paraId="49472734" w14:textId="77777777" w:rsidR="006D3A89" w:rsidRPr="00EF6F83" w:rsidRDefault="006D3A89" w:rsidP="00EF6F83">
            <w:pPr>
              <w:tabs>
                <w:tab w:val="left" w:pos="567"/>
              </w:tabs>
              <w:spacing w:line="240" w:lineRule="auto"/>
              <w:rPr>
                <w:bCs/>
                <w:color w:val="000000"/>
                <w:sz w:val="24"/>
                <w:szCs w:val="24"/>
              </w:rPr>
            </w:pPr>
            <w:r w:rsidRPr="00EF6F83">
              <w:rPr>
                <w:bCs/>
                <w:color w:val="000000"/>
                <w:sz w:val="24"/>
                <w:szCs w:val="24"/>
              </w:rPr>
              <w:t>83</w:t>
            </w:r>
          </w:p>
        </w:tc>
        <w:tc>
          <w:tcPr>
            <w:tcW w:w="993" w:type="dxa"/>
          </w:tcPr>
          <w:p w14:paraId="49B7D07B" w14:textId="77777777" w:rsidR="006D3A89" w:rsidRPr="00EF6F83" w:rsidRDefault="006D3A89" w:rsidP="00EF6F83">
            <w:pPr>
              <w:tabs>
                <w:tab w:val="left" w:pos="567"/>
              </w:tabs>
              <w:spacing w:line="240" w:lineRule="auto"/>
              <w:rPr>
                <w:sz w:val="24"/>
                <w:szCs w:val="24"/>
              </w:rPr>
            </w:pPr>
            <w:r w:rsidRPr="00EF6F83">
              <w:rPr>
                <w:sz w:val="24"/>
                <w:szCs w:val="24"/>
              </w:rPr>
              <w:t>100</w:t>
            </w:r>
          </w:p>
        </w:tc>
        <w:tc>
          <w:tcPr>
            <w:tcW w:w="850" w:type="dxa"/>
          </w:tcPr>
          <w:p w14:paraId="2BC5C950" w14:textId="77777777" w:rsidR="006D3A89" w:rsidRPr="00EF6F83" w:rsidRDefault="006D3A89" w:rsidP="00EF6F83">
            <w:pPr>
              <w:tabs>
                <w:tab w:val="left" w:pos="567"/>
              </w:tabs>
              <w:spacing w:line="240" w:lineRule="auto"/>
              <w:rPr>
                <w:sz w:val="24"/>
                <w:szCs w:val="24"/>
              </w:rPr>
            </w:pPr>
            <w:r w:rsidRPr="00EF6F83">
              <w:rPr>
                <w:sz w:val="24"/>
                <w:szCs w:val="24"/>
              </w:rPr>
              <w:t>58</w:t>
            </w:r>
          </w:p>
        </w:tc>
        <w:tc>
          <w:tcPr>
            <w:tcW w:w="851" w:type="dxa"/>
          </w:tcPr>
          <w:p w14:paraId="5DC8D89A" w14:textId="77777777" w:rsidR="006D3A89" w:rsidRPr="00EF6F83" w:rsidRDefault="006D3A89" w:rsidP="00EF6F83">
            <w:pPr>
              <w:tabs>
                <w:tab w:val="left" w:pos="567"/>
              </w:tabs>
              <w:spacing w:line="240" w:lineRule="auto"/>
              <w:rPr>
                <w:bCs/>
                <w:color w:val="000000"/>
                <w:sz w:val="24"/>
                <w:szCs w:val="24"/>
              </w:rPr>
            </w:pPr>
            <w:r w:rsidRPr="00EF6F83">
              <w:rPr>
                <w:bCs/>
                <w:color w:val="000000"/>
                <w:sz w:val="24"/>
                <w:szCs w:val="24"/>
              </w:rPr>
              <w:t>95</w:t>
            </w:r>
          </w:p>
        </w:tc>
        <w:tc>
          <w:tcPr>
            <w:tcW w:w="992" w:type="dxa"/>
          </w:tcPr>
          <w:p w14:paraId="7D2A8447" w14:textId="77777777" w:rsidR="006D3A89" w:rsidRPr="00EF6F83" w:rsidRDefault="006D3A89" w:rsidP="00EF6F83">
            <w:pPr>
              <w:tabs>
                <w:tab w:val="left" w:pos="567"/>
              </w:tabs>
              <w:spacing w:line="240" w:lineRule="auto"/>
              <w:rPr>
                <w:bCs/>
                <w:color w:val="000000"/>
                <w:sz w:val="24"/>
                <w:szCs w:val="24"/>
              </w:rPr>
            </w:pPr>
            <w:r w:rsidRPr="00EF6F83">
              <w:rPr>
                <w:bCs/>
                <w:color w:val="000000"/>
                <w:sz w:val="24"/>
                <w:szCs w:val="24"/>
              </w:rPr>
              <w:t>97</w:t>
            </w:r>
          </w:p>
        </w:tc>
        <w:tc>
          <w:tcPr>
            <w:tcW w:w="1134" w:type="dxa"/>
          </w:tcPr>
          <w:p w14:paraId="63218D0E" w14:textId="77777777" w:rsidR="006D3A89" w:rsidRPr="00EF6F83" w:rsidRDefault="006D3A89" w:rsidP="00EF6F83">
            <w:pPr>
              <w:tabs>
                <w:tab w:val="left" w:pos="567"/>
              </w:tabs>
              <w:spacing w:line="240" w:lineRule="auto"/>
              <w:rPr>
                <w:bCs/>
                <w:color w:val="000000"/>
                <w:sz w:val="24"/>
                <w:szCs w:val="24"/>
              </w:rPr>
            </w:pPr>
            <w:r w:rsidRPr="00EF6F83">
              <w:rPr>
                <w:bCs/>
                <w:color w:val="000000"/>
                <w:sz w:val="24"/>
                <w:szCs w:val="24"/>
              </w:rPr>
              <w:t>50</w:t>
            </w:r>
          </w:p>
        </w:tc>
      </w:tr>
    </w:tbl>
    <w:p w14:paraId="0728D146" w14:textId="77777777" w:rsidR="001F564C" w:rsidRDefault="001F564C"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p>
    <w:p w14:paraId="7687A2EB" w14:textId="60549D05" w:rsidR="006D3A89" w:rsidRPr="00A30860" w:rsidRDefault="001F564C"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Рисунок 23 демонстрирует степень выраженности мотивации достижения у школьников до начала формирующего эксперимента.</w:t>
      </w:r>
    </w:p>
    <w:p w14:paraId="0EC41F2F" w14:textId="77777777" w:rsidR="00852520" w:rsidRPr="00A30860" w:rsidRDefault="00852520"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p>
    <w:p w14:paraId="4C8217DE" w14:textId="77777777" w:rsidR="006D3A89" w:rsidRPr="00A30860" w:rsidRDefault="006D3A89"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697EBC97" wp14:editId="05A636FA">
            <wp:extent cx="5486400" cy="2705100"/>
            <wp:effectExtent l="0" t="0" r="0" b="0"/>
            <wp:docPr id="1502" name="Диаграмма 1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7B4ADB0" w14:textId="77777777" w:rsidR="001F564C" w:rsidRDefault="001F564C" w:rsidP="004048D7">
      <w:pPr>
        <w:widowControl w:val="0"/>
        <w:tabs>
          <w:tab w:val="left" w:pos="567"/>
          <w:tab w:val="center" w:pos="3009"/>
        </w:tabs>
        <w:autoSpaceDE w:val="0"/>
        <w:autoSpaceDN w:val="0"/>
        <w:adjustRightInd w:val="0"/>
        <w:spacing w:after="0" w:line="240" w:lineRule="auto"/>
        <w:ind w:firstLine="567"/>
        <w:jc w:val="center"/>
        <w:rPr>
          <w:rFonts w:ascii="Times New Roman" w:hAnsi="Times New Roman" w:cs="Times New Roman"/>
          <w:sz w:val="28"/>
          <w:szCs w:val="28"/>
        </w:rPr>
      </w:pPr>
    </w:p>
    <w:p w14:paraId="3155B681" w14:textId="77777777" w:rsidR="001F564C" w:rsidRDefault="001F564C" w:rsidP="004048D7">
      <w:pPr>
        <w:widowControl w:val="0"/>
        <w:tabs>
          <w:tab w:val="left" w:pos="567"/>
          <w:tab w:val="center" w:pos="3009"/>
        </w:tabs>
        <w:autoSpaceDE w:val="0"/>
        <w:autoSpaceDN w:val="0"/>
        <w:adjustRightInd w:val="0"/>
        <w:spacing w:after="0" w:line="240" w:lineRule="auto"/>
        <w:ind w:firstLine="567"/>
        <w:jc w:val="center"/>
        <w:rPr>
          <w:rFonts w:ascii="Times New Roman" w:hAnsi="Times New Roman" w:cs="Times New Roman"/>
          <w:sz w:val="28"/>
          <w:szCs w:val="28"/>
        </w:rPr>
      </w:pPr>
    </w:p>
    <w:p w14:paraId="35DA7B49" w14:textId="2918A3EE" w:rsidR="006D3A89" w:rsidRPr="00A30860" w:rsidRDefault="006D3A89" w:rsidP="001F564C">
      <w:pPr>
        <w:widowControl w:val="0"/>
        <w:tabs>
          <w:tab w:val="left" w:pos="567"/>
          <w:tab w:val="center" w:pos="3009"/>
        </w:tabs>
        <w:autoSpaceDE w:val="0"/>
        <w:autoSpaceDN w:val="0"/>
        <w:adjustRightInd w:val="0"/>
        <w:spacing w:after="0" w:line="240" w:lineRule="auto"/>
        <w:jc w:val="center"/>
        <w:rPr>
          <w:rFonts w:ascii="Times New Roman" w:hAnsi="Times New Roman" w:cs="Times New Roman"/>
          <w:sz w:val="28"/>
          <w:szCs w:val="28"/>
        </w:rPr>
      </w:pPr>
      <w:r w:rsidRPr="00A30860">
        <w:rPr>
          <w:rFonts w:ascii="Times New Roman" w:hAnsi="Times New Roman" w:cs="Times New Roman"/>
          <w:sz w:val="28"/>
          <w:szCs w:val="28"/>
        </w:rPr>
        <w:t>Рисунок 23 - Степень выраженности мотивации достижения у школьников 8-ых классов (до тренинга)</w:t>
      </w:r>
    </w:p>
    <w:p w14:paraId="5BE8AB52" w14:textId="77777777" w:rsidR="001F564C" w:rsidRDefault="001F564C" w:rsidP="004048D7">
      <w:pPr>
        <w:widowControl w:val="0"/>
        <w:tabs>
          <w:tab w:val="left" w:pos="567"/>
          <w:tab w:val="center" w:pos="3009"/>
        </w:tabs>
        <w:autoSpaceDE w:val="0"/>
        <w:autoSpaceDN w:val="0"/>
        <w:adjustRightInd w:val="0"/>
        <w:spacing w:after="0" w:line="240" w:lineRule="auto"/>
        <w:ind w:firstLine="567"/>
        <w:jc w:val="center"/>
        <w:rPr>
          <w:rFonts w:ascii="Times New Roman" w:hAnsi="Times New Roman" w:cs="Times New Roman"/>
          <w:sz w:val="28"/>
          <w:szCs w:val="28"/>
        </w:rPr>
      </w:pPr>
    </w:p>
    <w:p w14:paraId="43627F7B" w14:textId="056FB57D" w:rsidR="006D3A89" w:rsidRPr="00A30860" w:rsidRDefault="006D3A89" w:rsidP="004F1E9F">
      <w:pPr>
        <w:widowControl w:val="0"/>
        <w:tabs>
          <w:tab w:val="left" w:pos="567"/>
          <w:tab w:val="center" w:pos="3009"/>
        </w:tabs>
        <w:autoSpaceDE w:val="0"/>
        <w:autoSpaceDN w:val="0"/>
        <w:adjustRightInd w:val="0"/>
        <w:spacing w:after="0" w:line="240" w:lineRule="auto"/>
        <w:rPr>
          <w:rFonts w:ascii="Times New Roman" w:hAnsi="Times New Roman" w:cs="Times New Roman"/>
          <w:sz w:val="28"/>
          <w:szCs w:val="28"/>
        </w:rPr>
      </w:pPr>
      <w:r w:rsidRPr="00A30860">
        <w:rPr>
          <w:rFonts w:ascii="Times New Roman" w:hAnsi="Times New Roman" w:cs="Times New Roman"/>
          <w:sz w:val="28"/>
          <w:szCs w:val="28"/>
        </w:rPr>
        <w:t>Количественные показатели диаграммы отражены в таблице 2</w:t>
      </w:r>
      <w:r w:rsidR="001F564C">
        <w:rPr>
          <w:rFonts w:ascii="Times New Roman" w:hAnsi="Times New Roman" w:cs="Times New Roman"/>
          <w:sz w:val="28"/>
          <w:szCs w:val="28"/>
        </w:rPr>
        <w:t>3</w:t>
      </w:r>
    </w:p>
    <w:p w14:paraId="70FBC2DE" w14:textId="77777777" w:rsidR="004F1E9F" w:rsidRDefault="004F1E9F" w:rsidP="004048D7">
      <w:pPr>
        <w:shd w:val="clear" w:color="auto" w:fill="FFFFFF"/>
        <w:tabs>
          <w:tab w:val="left" w:pos="567"/>
        </w:tabs>
        <w:spacing w:after="0" w:line="240" w:lineRule="auto"/>
        <w:ind w:firstLine="567"/>
        <w:jc w:val="both"/>
        <w:rPr>
          <w:rFonts w:ascii="Times New Roman" w:hAnsi="Times New Roman" w:cs="Times New Roman"/>
          <w:sz w:val="28"/>
          <w:szCs w:val="28"/>
        </w:rPr>
      </w:pPr>
    </w:p>
    <w:p w14:paraId="34C17929" w14:textId="45E8DDE3" w:rsidR="006D3A89" w:rsidRPr="00A30860" w:rsidRDefault="006D3A89" w:rsidP="004F1E9F">
      <w:pPr>
        <w:shd w:val="clear" w:color="auto" w:fill="FFFFFF"/>
        <w:tabs>
          <w:tab w:val="left" w:pos="567"/>
        </w:tabs>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t>Таблица 2</w:t>
      </w:r>
      <w:r w:rsidR="003C0D54" w:rsidRPr="00A30860">
        <w:rPr>
          <w:rFonts w:ascii="Times New Roman" w:hAnsi="Times New Roman" w:cs="Times New Roman"/>
          <w:sz w:val="28"/>
          <w:szCs w:val="28"/>
        </w:rPr>
        <w:t>3</w:t>
      </w:r>
      <w:r w:rsidR="00941031"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 Сравнение показателей характеристик самоактуализации и мотивации достижения у </w:t>
      </w:r>
      <w:r w:rsidR="007C22E0">
        <w:rPr>
          <w:rFonts w:ascii="Times New Roman" w:hAnsi="Times New Roman" w:cs="Times New Roman"/>
          <w:sz w:val="28"/>
          <w:szCs w:val="28"/>
        </w:rPr>
        <w:t>групп</w:t>
      </w:r>
      <w:r w:rsidRPr="00A30860">
        <w:rPr>
          <w:rFonts w:ascii="Times New Roman" w:hAnsi="Times New Roman" w:cs="Times New Roman"/>
          <w:sz w:val="28"/>
          <w:szCs w:val="28"/>
        </w:rPr>
        <w:t xml:space="preserve"> (ВМД) </w:t>
      </w:r>
      <w:proofErr w:type="gramStart"/>
      <w:r w:rsidRPr="00A30860">
        <w:rPr>
          <w:rFonts w:ascii="Times New Roman" w:hAnsi="Times New Roman" w:cs="Times New Roman"/>
          <w:sz w:val="28"/>
          <w:szCs w:val="28"/>
        </w:rPr>
        <w:t>и  (</w:t>
      </w:r>
      <w:proofErr w:type="gramEnd"/>
      <w:r w:rsidRPr="00A30860">
        <w:rPr>
          <w:rFonts w:ascii="Times New Roman" w:hAnsi="Times New Roman" w:cs="Times New Roman"/>
          <w:sz w:val="28"/>
          <w:szCs w:val="28"/>
        </w:rPr>
        <w:t>НМД) школьников (8-ые классы)</w:t>
      </w:r>
    </w:p>
    <w:p w14:paraId="3A718B0D" w14:textId="77777777" w:rsidR="00852520" w:rsidRPr="00A30860" w:rsidRDefault="00852520" w:rsidP="004048D7">
      <w:pPr>
        <w:shd w:val="clear" w:color="auto" w:fill="FFFFFF"/>
        <w:tabs>
          <w:tab w:val="left" w:pos="567"/>
        </w:tabs>
        <w:spacing w:after="0" w:line="240" w:lineRule="auto"/>
        <w:ind w:firstLine="567"/>
        <w:jc w:val="both"/>
        <w:rPr>
          <w:rFonts w:ascii="Times New Roman" w:hAnsi="Times New Roman" w:cs="Times New Roman"/>
          <w:sz w:val="28"/>
          <w:szCs w:val="28"/>
        </w:rPr>
      </w:pPr>
    </w:p>
    <w:tbl>
      <w:tblPr>
        <w:tblStyle w:val="a5"/>
        <w:tblW w:w="9351" w:type="dxa"/>
        <w:tblLayout w:type="fixed"/>
        <w:tblLook w:val="04A0" w:firstRow="1" w:lastRow="0" w:firstColumn="1" w:lastColumn="0" w:noHBand="0" w:noVBand="1"/>
      </w:tblPr>
      <w:tblGrid>
        <w:gridCol w:w="3539"/>
        <w:gridCol w:w="3119"/>
        <w:gridCol w:w="2693"/>
      </w:tblGrid>
      <w:tr w:rsidR="006D3A89" w:rsidRPr="00A30860" w14:paraId="4170E2EC" w14:textId="77777777" w:rsidTr="007C22E0">
        <w:trPr>
          <w:trHeight w:val="308"/>
        </w:trPr>
        <w:tc>
          <w:tcPr>
            <w:tcW w:w="3539" w:type="dxa"/>
          </w:tcPr>
          <w:p w14:paraId="7D51EDD0" w14:textId="77777777" w:rsidR="006D3A89" w:rsidRPr="007C22E0" w:rsidRDefault="006D3A89" w:rsidP="007C22E0">
            <w:pPr>
              <w:tabs>
                <w:tab w:val="left" w:pos="567"/>
              </w:tabs>
              <w:spacing w:line="240" w:lineRule="auto"/>
              <w:jc w:val="center"/>
              <w:rPr>
                <w:sz w:val="24"/>
                <w:szCs w:val="24"/>
              </w:rPr>
            </w:pPr>
            <w:r w:rsidRPr="007C22E0">
              <w:rPr>
                <w:sz w:val="24"/>
                <w:szCs w:val="24"/>
              </w:rPr>
              <w:t>Переменные</w:t>
            </w:r>
          </w:p>
        </w:tc>
        <w:tc>
          <w:tcPr>
            <w:tcW w:w="3119" w:type="dxa"/>
          </w:tcPr>
          <w:p w14:paraId="39A80A32" w14:textId="03ECF3C2" w:rsidR="006D3A89" w:rsidRPr="007C22E0" w:rsidRDefault="006D3A89" w:rsidP="007C22E0">
            <w:pPr>
              <w:tabs>
                <w:tab w:val="left" w:pos="567"/>
              </w:tabs>
              <w:spacing w:line="240" w:lineRule="auto"/>
              <w:jc w:val="center"/>
              <w:rPr>
                <w:sz w:val="24"/>
                <w:szCs w:val="24"/>
              </w:rPr>
            </w:pPr>
            <w:r w:rsidRPr="007C22E0">
              <w:rPr>
                <w:sz w:val="24"/>
                <w:szCs w:val="24"/>
              </w:rPr>
              <w:t>Критерий Манна-Уитни U</w:t>
            </w:r>
          </w:p>
        </w:tc>
        <w:tc>
          <w:tcPr>
            <w:tcW w:w="2693" w:type="dxa"/>
          </w:tcPr>
          <w:p w14:paraId="7E9BFE1F" w14:textId="77777777" w:rsidR="006D3A89" w:rsidRPr="007C22E0" w:rsidRDefault="006D3A89" w:rsidP="007C22E0">
            <w:pPr>
              <w:tabs>
                <w:tab w:val="left" w:pos="567"/>
              </w:tabs>
              <w:spacing w:line="240" w:lineRule="auto"/>
              <w:jc w:val="center"/>
              <w:rPr>
                <w:sz w:val="24"/>
                <w:szCs w:val="24"/>
              </w:rPr>
            </w:pPr>
            <w:r w:rsidRPr="007C22E0">
              <w:rPr>
                <w:sz w:val="24"/>
                <w:szCs w:val="24"/>
              </w:rPr>
              <w:t>Значимость различий</w:t>
            </w:r>
          </w:p>
        </w:tc>
      </w:tr>
      <w:tr w:rsidR="00163E30" w:rsidRPr="00A30860" w14:paraId="43B1FB25" w14:textId="77777777" w:rsidTr="007C22E0">
        <w:tc>
          <w:tcPr>
            <w:tcW w:w="3539" w:type="dxa"/>
          </w:tcPr>
          <w:p w14:paraId="2A709BE2" w14:textId="1DFC9FC0" w:rsidR="00163E30" w:rsidRPr="007C22E0" w:rsidRDefault="00163E30" w:rsidP="007C22E0">
            <w:pPr>
              <w:tabs>
                <w:tab w:val="left" w:pos="567"/>
              </w:tabs>
              <w:spacing w:line="240" w:lineRule="auto"/>
              <w:jc w:val="center"/>
              <w:rPr>
                <w:sz w:val="24"/>
                <w:szCs w:val="24"/>
              </w:rPr>
            </w:pPr>
            <w:r w:rsidRPr="007C22E0">
              <w:rPr>
                <w:sz w:val="24"/>
                <w:szCs w:val="24"/>
              </w:rPr>
              <w:t>1</w:t>
            </w:r>
          </w:p>
        </w:tc>
        <w:tc>
          <w:tcPr>
            <w:tcW w:w="3119" w:type="dxa"/>
          </w:tcPr>
          <w:p w14:paraId="3D18ECDE" w14:textId="7F893A6D" w:rsidR="00163E30" w:rsidRPr="007C22E0" w:rsidRDefault="00163E30" w:rsidP="007C22E0">
            <w:pPr>
              <w:tabs>
                <w:tab w:val="left" w:pos="567"/>
              </w:tabs>
              <w:spacing w:line="240" w:lineRule="auto"/>
              <w:jc w:val="center"/>
              <w:rPr>
                <w:sz w:val="24"/>
                <w:szCs w:val="24"/>
              </w:rPr>
            </w:pPr>
            <w:r w:rsidRPr="007C22E0">
              <w:rPr>
                <w:sz w:val="24"/>
                <w:szCs w:val="24"/>
              </w:rPr>
              <w:t>2</w:t>
            </w:r>
          </w:p>
        </w:tc>
        <w:tc>
          <w:tcPr>
            <w:tcW w:w="2693" w:type="dxa"/>
          </w:tcPr>
          <w:p w14:paraId="0043CA3B" w14:textId="4E9351D8" w:rsidR="00163E30" w:rsidRPr="007C22E0" w:rsidRDefault="00163E30" w:rsidP="007C22E0">
            <w:pPr>
              <w:tabs>
                <w:tab w:val="left" w:pos="567"/>
              </w:tabs>
              <w:spacing w:line="240" w:lineRule="auto"/>
              <w:jc w:val="center"/>
              <w:rPr>
                <w:sz w:val="24"/>
                <w:szCs w:val="24"/>
              </w:rPr>
            </w:pPr>
            <w:r w:rsidRPr="007C22E0">
              <w:rPr>
                <w:sz w:val="24"/>
                <w:szCs w:val="24"/>
              </w:rPr>
              <w:t>3</w:t>
            </w:r>
          </w:p>
        </w:tc>
      </w:tr>
      <w:tr w:rsidR="006D3A89" w:rsidRPr="00A30860" w14:paraId="5E4DD410" w14:textId="77777777" w:rsidTr="007C22E0">
        <w:tc>
          <w:tcPr>
            <w:tcW w:w="3539" w:type="dxa"/>
          </w:tcPr>
          <w:p w14:paraId="22BE54B9" w14:textId="77777777" w:rsidR="006D3A89" w:rsidRPr="007C22E0" w:rsidRDefault="006D3A89" w:rsidP="007C22E0">
            <w:pPr>
              <w:tabs>
                <w:tab w:val="left" w:pos="567"/>
              </w:tabs>
              <w:spacing w:line="240" w:lineRule="auto"/>
              <w:rPr>
                <w:sz w:val="24"/>
                <w:szCs w:val="24"/>
              </w:rPr>
            </w:pPr>
            <w:r w:rsidRPr="007C22E0">
              <w:rPr>
                <w:sz w:val="24"/>
                <w:szCs w:val="24"/>
              </w:rPr>
              <w:t>Мотивация достижения</w:t>
            </w:r>
          </w:p>
        </w:tc>
        <w:tc>
          <w:tcPr>
            <w:tcW w:w="3119" w:type="dxa"/>
          </w:tcPr>
          <w:p w14:paraId="7AC500A4" w14:textId="77777777" w:rsidR="006D3A89" w:rsidRPr="007C22E0" w:rsidRDefault="006D3A89" w:rsidP="007C22E0">
            <w:pPr>
              <w:tabs>
                <w:tab w:val="left" w:pos="567"/>
              </w:tabs>
              <w:spacing w:line="240" w:lineRule="auto"/>
              <w:jc w:val="center"/>
              <w:rPr>
                <w:sz w:val="24"/>
                <w:szCs w:val="24"/>
              </w:rPr>
            </w:pPr>
            <w:r w:rsidRPr="007C22E0">
              <w:rPr>
                <w:sz w:val="24"/>
                <w:szCs w:val="24"/>
              </w:rPr>
              <w:t>1, 502</w:t>
            </w:r>
          </w:p>
        </w:tc>
        <w:tc>
          <w:tcPr>
            <w:tcW w:w="2693" w:type="dxa"/>
          </w:tcPr>
          <w:p w14:paraId="72B67FB2" w14:textId="77777777" w:rsidR="006D3A89" w:rsidRPr="007C22E0" w:rsidRDefault="006D3A89" w:rsidP="007C22E0">
            <w:pPr>
              <w:tabs>
                <w:tab w:val="left" w:pos="567"/>
              </w:tabs>
              <w:spacing w:line="240" w:lineRule="auto"/>
              <w:jc w:val="center"/>
              <w:rPr>
                <w:sz w:val="24"/>
                <w:szCs w:val="24"/>
              </w:rPr>
            </w:pPr>
            <w:r w:rsidRPr="007C22E0">
              <w:rPr>
                <w:sz w:val="24"/>
                <w:szCs w:val="24"/>
              </w:rPr>
              <w:t>0,143</w:t>
            </w:r>
          </w:p>
        </w:tc>
      </w:tr>
      <w:tr w:rsidR="006D3A89" w:rsidRPr="00A30860" w14:paraId="1DBE818D" w14:textId="77777777" w:rsidTr="007C22E0">
        <w:tc>
          <w:tcPr>
            <w:tcW w:w="3539" w:type="dxa"/>
          </w:tcPr>
          <w:p w14:paraId="6ACD4227" w14:textId="77777777" w:rsidR="006D3A89" w:rsidRPr="007C22E0" w:rsidRDefault="006D3A89" w:rsidP="007C22E0">
            <w:pPr>
              <w:tabs>
                <w:tab w:val="left" w:pos="567"/>
              </w:tabs>
              <w:spacing w:line="240" w:lineRule="auto"/>
              <w:rPr>
                <w:sz w:val="24"/>
                <w:szCs w:val="24"/>
              </w:rPr>
            </w:pPr>
            <w:r w:rsidRPr="007C22E0">
              <w:rPr>
                <w:sz w:val="24"/>
                <w:szCs w:val="24"/>
              </w:rPr>
              <w:t>Ориентация во времени</w:t>
            </w:r>
          </w:p>
        </w:tc>
        <w:tc>
          <w:tcPr>
            <w:tcW w:w="3119" w:type="dxa"/>
          </w:tcPr>
          <w:p w14:paraId="5F6FB1ED" w14:textId="77777777" w:rsidR="006D3A89" w:rsidRPr="007C22E0" w:rsidRDefault="006D3A89" w:rsidP="007C22E0">
            <w:pPr>
              <w:tabs>
                <w:tab w:val="left" w:pos="567"/>
              </w:tabs>
              <w:spacing w:line="240" w:lineRule="auto"/>
              <w:jc w:val="center"/>
              <w:rPr>
                <w:sz w:val="24"/>
                <w:szCs w:val="24"/>
              </w:rPr>
            </w:pPr>
            <w:r w:rsidRPr="007C22E0">
              <w:rPr>
                <w:sz w:val="24"/>
                <w:szCs w:val="24"/>
              </w:rPr>
              <w:t>6,338</w:t>
            </w:r>
          </w:p>
        </w:tc>
        <w:tc>
          <w:tcPr>
            <w:tcW w:w="2693" w:type="dxa"/>
          </w:tcPr>
          <w:p w14:paraId="5B09B055" w14:textId="77777777" w:rsidR="006D3A89" w:rsidRPr="007C22E0" w:rsidRDefault="006D3A89" w:rsidP="007C22E0">
            <w:pPr>
              <w:tabs>
                <w:tab w:val="left" w:pos="567"/>
              </w:tabs>
              <w:spacing w:line="240" w:lineRule="auto"/>
              <w:jc w:val="center"/>
              <w:rPr>
                <w:sz w:val="24"/>
                <w:szCs w:val="24"/>
              </w:rPr>
            </w:pPr>
            <w:r w:rsidRPr="007C22E0">
              <w:rPr>
                <w:sz w:val="24"/>
                <w:szCs w:val="24"/>
              </w:rPr>
              <w:t>0,013</w:t>
            </w:r>
          </w:p>
        </w:tc>
      </w:tr>
      <w:tr w:rsidR="006D3A89" w:rsidRPr="00A30860" w14:paraId="3ABA4675" w14:textId="77777777" w:rsidTr="007C22E0">
        <w:tc>
          <w:tcPr>
            <w:tcW w:w="3539" w:type="dxa"/>
          </w:tcPr>
          <w:p w14:paraId="307CBB71" w14:textId="77777777" w:rsidR="006D3A89" w:rsidRPr="007C22E0" w:rsidRDefault="006D3A89" w:rsidP="007C22E0">
            <w:pPr>
              <w:tabs>
                <w:tab w:val="left" w:pos="567"/>
              </w:tabs>
              <w:spacing w:line="240" w:lineRule="auto"/>
              <w:rPr>
                <w:sz w:val="24"/>
                <w:szCs w:val="24"/>
              </w:rPr>
            </w:pPr>
            <w:r w:rsidRPr="007C22E0">
              <w:rPr>
                <w:bCs/>
                <w:color w:val="000000"/>
                <w:sz w:val="24"/>
                <w:szCs w:val="24"/>
              </w:rPr>
              <w:t>Поддержка</w:t>
            </w:r>
          </w:p>
        </w:tc>
        <w:tc>
          <w:tcPr>
            <w:tcW w:w="3119" w:type="dxa"/>
          </w:tcPr>
          <w:p w14:paraId="3C2FA0E3" w14:textId="77777777" w:rsidR="006D3A89" w:rsidRPr="007C22E0" w:rsidRDefault="006D3A89" w:rsidP="007C22E0">
            <w:pPr>
              <w:tabs>
                <w:tab w:val="left" w:pos="567"/>
              </w:tabs>
              <w:spacing w:line="240" w:lineRule="auto"/>
              <w:jc w:val="center"/>
              <w:rPr>
                <w:sz w:val="24"/>
                <w:szCs w:val="24"/>
              </w:rPr>
            </w:pPr>
            <w:r w:rsidRPr="007C22E0">
              <w:rPr>
                <w:sz w:val="24"/>
                <w:szCs w:val="24"/>
              </w:rPr>
              <w:t>0,073</w:t>
            </w:r>
          </w:p>
        </w:tc>
        <w:tc>
          <w:tcPr>
            <w:tcW w:w="2693" w:type="dxa"/>
          </w:tcPr>
          <w:p w14:paraId="0A3BFF35" w14:textId="77777777" w:rsidR="006D3A89" w:rsidRPr="007C22E0" w:rsidRDefault="006D3A89" w:rsidP="007C22E0">
            <w:pPr>
              <w:tabs>
                <w:tab w:val="left" w:pos="567"/>
              </w:tabs>
              <w:spacing w:line="240" w:lineRule="auto"/>
              <w:jc w:val="center"/>
              <w:rPr>
                <w:sz w:val="24"/>
                <w:szCs w:val="24"/>
              </w:rPr>
            </w:pPr>
            <w:r w:rsidRPr="007C22E0">
              <w:rPr>
                <w:sz w:val="24"/>
                <w:szCs w:val="24"/>
              </w:rPr>
              <w:t>0,778</w:t>
            </w:r>
          </w:p>
        </w:tc>
      </w:tr>
      <w:tr w:rsidR="006D3A89" w:rsidRPr="00A30860" w14:paraId="7176CE17" w14:textId="77777777" w:rsidTr="007C22E0">
        <w:tc>
          <w:tcPr>
            <w:tcW w:w="3539" w:type="dxa"/>
          </w:tcPr>
          <w:p w14:paraId="172DC4CF" w14:textId="77777777" w:rsidR="006D3A89" w:rsidRPr="007C22E0" w:rsidRDefault="006D3A89" w:rsidP="007C22E0">
            <w:pPr>
              <w:tabs>
                <w:tab w:val="left" w:pos="567"/>
              </w:tabs>
              <w:spacing w:line="240" w:lineRule="auto"/>
              <w:rPr>
                <w:bCs/>
                <w:color w:val="000000"/>
                <w:sz w:val="24"/>
                <w:szCs w:val="24"/>
              </w:rPr>
            </w:pPr>
            <w:r w:rsidRPr="007C22E0">
              <w:rPr>
                <w:sz w:val="24"/>
                <w:szCs w:val="24"/>
              </w:rPr>
              <w:t>Ценности</w:t>
            </w:r>
          </w:p>
        </w:tc>
        <w:tc>
          <w:tcPr>
            <w:tcW w:w="3119" w:type="dxa"/>
          </w:tcPr>
          <w:p w14:paraId="51E3E58E" w14:textId="77777777" w:rsidR="006D3A89" w:rsidRPr="007C22E0" w:rsidRDefault="006D3A89" w:rsidP="007C22E0">
            <w:pPr>
              <w:tabs>
                <w:tab w:val="left" w:pos="567"/>
              </w:tabs>
              <w:spacing w:line="240" w:lineRule="auto"/>
              <w:jc w:val="center"/>
              <w:rPr>
                <w:sz w:val="24"/>
                <w:szCs w:val="24"/>
              </w:rPr>
            </w:pPr>
            <w:r w:rsidRPr="007C22E0">
              <w:rPr>
                <w:sz w:val="24"/>
                <w:szCs w:val="24"/>
              </w:rPr>
              <w:t>7,008</w:t>
            </w:r>
          </w:p>
        </w:tc>
        <w:tc>
          <w:tcPr>
            <w:tcW w:w="2693" w:type="dxa"/>
          </w:tcPr>
          <w:p w14:paraId="2EEA66CF" w14:textId="77777777" w:rsidR="006D3A89" w:rsidRPr="007C22E0" w:rsidRDefault="006D3A89" w:rsidP="007C22E0">
            <w:pPr>
              <w:tabs>
                <w:tab w:val="left" w:pos="567"/>
              </w:tabs>
              <w:spacing w:line="240" w:lineRule="auto"/>
              <w:jc w:val="center"/>
              <w:rPr>
                <w:sz w:val="24"/>
                <w:szCs w:val="24"/>
              </w:rPr>
            </w:pPr>
            <w:r w:rsidRPr="007C22E0">
              <w:rPr>
                <w:sz w:val="24"/>
                <w:szCs w:val="24"/>
              </w:rPr>
              <w:t>0,009</w:t>
            </w:r>
          </w:p>
        </w:tc>
      </w:tr>
      <w:tr w:rsidR="006D3A89" w:rsidRPr="00A30860" w14:paraId="6ED8B03A" w14:textId="77777777" w:rsidTr="007C22E0">
        <w:tc>
          <w:tcPr>
            <w:tcW w:w="3539" w:type="dxa"/>
          </w:tcPr>
          <w:p w14:paraId="75CD3FB7" w14:textId="77777777" w:rsidR="006D3A89" w:rsidRPr="007C22E0" w:rsidRDefault="006D3A89" w:rsidP="007C22E0">
            <w:pPr>
              <w:tabs>
                <w:tab w:val="left" w:pos="567"/>
              </w:tabs>
              <w:spacing w:line="240" w:lineRule="auto"/>
              <w:rPr>
                <w:bCs/>
                <w:color w:val="000000"/>
                <w:sz w:val="24"/>
                <w:szCs w:val="24"/>
              </w:rPr>
            </w:pPr>
            <w:r w:rsidRPr="007C22E0">
              <w:rPr>
                <w:sz w:val="24"/>
                <w:szCs w:val="24"/>
              </w:rPr>
              <w:t>Гибкость в поведении</w:t>
            </w:r>
          </w:p>
        </w:tc>
        <w:tc>
          <w:tcPr>
            <w:tcW w:w="3119" w:type="dxa"/>
          </w:tcPr>
          <w:p w14:paraId="5E1236F4" w14:textId="77777777" w:rsidR="006D3A89" w:rsidRPr="007C22E0" w:rsidRDefault="006D3A89" w:rsidP="007C22E0">
            <w:pPr>
              <w:tabs>
                <w:tab w:val="left" w:pos="567"/>
              </w:tabs>
              <w:spacing w:line="240" w:lineRule="auto"/>
              <w:jc w:val="center"/>
              <w:rPr>
                <w:sz w:val="24"/>
                <w:szCs w:val="24"/>
              </w:rPr>
            </w:pPr>
            <w:r w:rsidRPr="007C22E0">
              <w:rPr>
                <w:sz w:val="24"/>
                <w:szCs w:val="24"/>
              </w:rPr>
              <w:t>0,050</w:t>
            </w:r>
          </w:p>
        </w:tc>
        <w:tc>
          <w:tcPr>
            <w:tcW w:w="2693" w:type="dxa"/>
          </w:tcPr>
          <w:p w14:paraId="7BD328FF" w14:textId="77777777" w:rsidR="006D3A89" w:rsidRPr="007C22E0" w:rsidRDefault="006D3A89" w:rsidP="007C22E0">
            <w:pPr>
              <w:tabs>
                <w:tab w:val="left" w:pos="567"/>
              </w:tabs>
              <w:spacing w:line="240" w:lineRule="auto"/>
              <w:jc w:val="center"/>
              <w:rPr>
                <w:sz w:val="24"/>
                <w:szCs w:val="24"/>
              </w:rPr>
            </w:pPr>
            <w:r w:rsidRPr="007C22E0">
              <w:rPr>
                <w:sz w:val="24"/>
                <w:szCs w:val="24"/>
              </w:rPr>
              <w:t>0,823</w:t>
            </w:r>
          </w:p>
        </w:tc>
      </w:tr>
      <w:tr w:rsidR="006D3A89" w:rsidRPr="00A30860" w14:paraId="2432FA50" w14:textId="77777777" w:rsidTr="007C22E0">
        <w:tc>
          <w:tcPr>
            <w:tcW w:w="3539" w:type="dxa"/>
            <w:tcBorders>
              <w:bottom w:val="nil"/>
            </w:tcBorders>
          </w:tcPr>
          <w:p w14:paraId="09ED8900" w14:textId="77777777" w:rsidR="006D3A89" w:rsidRPr="007C22E0" w:rsidRDefault="006D3A89" w:rsidP="007C22E0">
            <w:pPr>
              <w:tabs>
                <w:tab w:val="left" w:pos="567"/>
              </w:tabs>
              <w:spacing w:line="240" w:lineRule="auto"/>
              <w:rPr>
                <w:sz w:val="24"/>
                <w:szCs w:val="24"/>
              </w:rPr>
            </w:pPr>
            <w:r w:rsidRPr="007C22E0">
              <w:rPr>
                <w:sz w:val="24"/>
                <w:szCs w:val="24"/>
              </w:rPr>
              <w:t xml:space="preserve">Сензитивность </w:t>
            </w:r>
          </w:p>
        </w:tc>
        <w:tc>
          <w:tcPr>
            <w:tcW w:w="3119" w:type="dxa"/>
            <w:tcBorders>
              <w:bottom w:val="nil"/>
            </w:tcBorders>
          </w:tcPr>
          <w:p w14:paraId="78AD7613" w14:textId="77777777" w:rsidR="006D3A89" w:rsidRPr="007C22E0" w:rsidRDefault="006D3A89" w:rsidP="007C22E0">
            <w:pPr>
              <w:tabs>
                <w:tab w:val="left" w:pos="567"/>
              </w:tabs>
              <w:spacing w:line="240" w:lineRule="auto"/>
              <w:jc w:val="center"/>
              <w:rPr>
                <w:sz w:val="24"/>
                <w:szCs w:val="24"/>
              </w:rPr>
            </w:pPr>
            <w:r w:rsidRPr="007C22E0">
              <w:rPr>
                <w:sz w:val="24"/>
                <w:szCs w:val="24"/>
              </w:rPr>
              <w:t>1,234</w:t>
            </w:r>
          </w:p>
        </w:tc>
        <w:tc>
          <w:tcPr>
            <w:tcW w:w="2693" w:type="dxa"/>
            <w:tcBorders>
              <w:bottom w:val="nil"/>
            </w:tcBorders>
          </w:tcPr>
          <w:p w14:paraId="3197B622" w14:textId="77777777" w:rsidR="006D3A89" w:rsidRPr="007C22E0" w:rsidRDefault="006D3A89" w:rsidP="007C22E0">
            <w:pPr>
              <w:tabs>
                <w:tab w:val="left" w:pos="567"/>
              </w:tabs>
              <w:spacing w:line="240" w:lineRule="auto"/>
              <w:jc w:val="center"/>
              <w:rPr>
                <w:sz w:val="24"/>
                <w:szCs w:val="24"/>
              </w:rPr>
            </w:pPr>
            <w:r w:rsidRPr="007C22E0">
              <w:rPr>
                <w:sz w:val="24"/>
                <w:szCs w:val="24"/>
              </w:rPr>
              <w:t>0,269</w:t>
            </w:r>
          </w:p>
        </w:tc>
      </w:tr>
      <w:tr w:rsidR="00163E30" w:rsidRPr="00A30860" w14:paraId="5D6C6C5B" w14:textId="77777777" w:rsidTr="00163E30">
        <w:tc>
          <w:tcPr>
            <w:tcW w:w="9351" w:type="dxa"/>
            <w:gridSpan w:val="3"/>
            <w:tcBorders>
              <w:top w:val="nil"/>
              <w:left w:val="nil"/>
              <w:right w:val="nil"/>
            </w:tcBorders>
          </w:tcPr>
          <w:p w14:paraId="3D163B91" w14:textId="58E9262E" w:rsidR="00163E30" w:rsidRPr="00A30860" w:rsidRDefault="00163E30" w:rsidP="004048D7">
            <w:pPr>
              <w:tabs>
                <w:tab w:val="left" w:pos="567"/>
              </w:tabs>
              <w:spacing w:line="240" w:lineRule="auto"/>
              <w:ind w:firstLine="567"/>
              <w:rPr>
                <w:sz w:val="28"/>
                <w:szCs w:val="28"/>
              </w:rPr>
            </w:pPr>
            <w:r w:rsidRPr="00A30860">
              <w:rPr>
                <w:sz w:val="28"/>
                <w:szCs w:val="28"/>
              </w:rPr>
              <w:lastRenderedPageBreak/>
              <w:t xml:space="preserve">Продолжение таблицы </w:t>
            </w:r>
            <w:r w:rsidR="003C0D54" w:rsidRPr="00A30860">
              <w:rPr>
                <w:sz w:val="28"/>
                <w:szCs w:val="28"/>
              </w:rPr>
              <w:t>23</w:t>
            </w:r>
            <w:r w:rsidRPr="00A30860">
              <w:rPr>
                <w:sz w:val="28"/>
                <w:szCs w:val="28"/>
              </w:rPr>
              <w:t xml:space="preserve"> </w:t>
            </w:r>
          </w:p>
          <w:p w14:paraId="6D4DD189" w14:textId="4C218DA7" w:rsidR="00163E30" w:rsidRPr="00A30860" w:rsidRDefault="00163E30" w:rsidP="004048D7">
            <w:pPr>
              <w:tabs>
                <w:tab w:val="left" w:pos="567"/>
              </w:tabs>
              <w:spacing w:line="240" w:lineRule="auto"/>
              <w:ind w:firstLine="567"/>
              <w:rPr>
                <w:sz w:val="28"/>
                <w:szCs w:val="28"/>
              </w:rPr>
            </w:pPr>
          </w:p>
        </w:tc>
      </w:tr>
      <w:tr w:rsidR="00163E30" w:rsidRPr="00A30860" w14:paraId="03D89CF8" w14:textId="77777777" w:rsidTr="007C22E0">
        <w:tc>
          <w:tcPr>
            <w:tcW w:w="3539" w:type="dxa"/>
          </w:tcPr>
          <w:p w14:paraId="50D8A920" w14:textId="11953265" w:rsidR="00163E30" w:rsidRPr="00A30860" w:rsidRDefault="007C22E0" w:rsidP="007C22E0">
            <w:pPr>
              <w:tabs>
                <w:tab w:val="left" w:pos="567"/>
              </w:tabs>
              <w:spacing w:line="240" w:lineRule="auto"/>
              <w:ind w:firstLine="567"/>
              <w:jc w:val="center"/>
              <w:rPr>
                <w:sz w:val="26"/>
                <w:szCs w:val="26"/>
              </w:rPr>
            </w:pPr>
            <w:r>
              <w:rPr>
                <w:sz w:val="26"/>
                <w:szCs w:val="26"/>
              </w:rPr>
              <w:t>1</w:t>
            </w:r>
          </w:p>
        </w:tc>
        <w:tc>
          <w:tcPr>
            <w:tcW w:w="3119" w:type="dxa"/>
          </w:tcPr>
          <w:p w14:paraId="22DD0ED0" w14:textId="2A344E22" w:rsidR="00163E30" w:rsidRPr="00A30860" w:rsidRDefault="007C22E0" w:rsidP="007C22E0">
            <w:pPr>
              <w:tabs>
                <w:tab w:val="left" w:pos="567"/>
              </w:tabs>
              <w:spacing w:line="240" w:lineRule="auto"/>
              <w:ind w:firstLine="567"/>
              <w:jc w:val="center"/>
              <w:rPr>
                <w:sz w:val="26"/>
                <w:szCs w:val="26"/>
              </w:rPr>
            </w:pPr>
            <w:r>
              <w:rPr>
                <w:sz w:val="26"/>
                <w:szCs w:val="26"/>
              </w:rPr>
              <w:t>2</w:t>
            </w:r>
          </w:p>
        </w:tc>
        <w:tc>
          <w:tcPr>
            <w:tcW w:w="2693" w:type="dxa"/>
          </w:tcPr>
          <w:p w14:paraId="158E0168" w14:textId="33A649FD" w:rsidR="00163E30" w:rsidRPr="00A30860" w:rsidRDefault="007C22E0" w:rsidP="007C22E0">
            <w:pPr>
              <w:tabs>
                <w:tab w:val="left" w:pos="567"/>
              </w:tabs>
              <w:spacing w:line="240" w:lineRule="auto"/>
              <w:ind w:firstLine="567"/>
              <w:jc w:val="center"/>
              <w:rPr>
                <w:sz w:val="26"/>
                <w:szCs w:val="26"/>
              </w:rPr>
            </w:pPr>
            <w:r>
              <w:rPr>
                <w:sz w:val="26"/>
                <w:szCs w:val="26"/>
              </w:rPr>
              <w:t>3</w:t>
            </w:r>
          </w:p>
        </w:tc>
      </w:tr>
      <w:tr w:rsidR="006D3A89" w:rsidRPr="00A30860" w14:paraId="60B295F4" w14:textId="77777777" w:rsidTr="007C22E0">
        <w:tc>
          <w:tcPr>
            <w:tcW w:w="3539" w:type="dxa"/>
          </w:tcPr>
          <w:p w14:paraId="52B99F3C" w14:textId="77777777" w:rsidR="006D3A89" w:rsidRPr="007C22E0" w:rsidRDefault="006D3A89" w:rsidP="007C22E0">
            <w:pPr>
              <w:tabs>
                <w:tab w:val="left" w:pos="0"/>
              </w:tabs>
              <w:spacing w:line="240" w:lineRule="auto"/>
              <w:rPr>
                <w:sz w:val="24"/>
                <w:szCs w:val="24"/>
              </w:rPr>
            </w:pPr>
            <w:r w:rsidRPr="007C22E0">
              <w:rPr>
                <w:sz w:val="24"/>
                <w:szCs w:val="24"/>
              </w:rPr>
              <w:t xml:space="preserve">Спонтанность </w:t>
            </w:r>
          </w:p>
        </w:tc>
        <w:tc>
          <w:tcPr>
            <w:tcW w:w="3119" w:type="dxa"/>
          </w:tcPr>
          <w:p w14:paraId="361EA846" w14:textId="77777777" w:rsidR="006D3A89" w:rsidRPr="007C22E0" w:rsidRDefault="006D3A89" w:rsidP="007C22E0">
            <w:pPr>
              <w:tabs>
                <w:tab w:val="left" w:pos="0"/>
              </w:tabs>
              <w:spacing w:line="240" w:lineRule="auto"/>
              <w:jc w:val="center"/>
              <w:rPr>
                <w:sz w:val="24"/>
                <w:szCs w:val="24"/>
              </w:rPr>
            </w:pPr>
            <w:r w:rsidRPr="007C22E0">
              <w:rPr>
                <w:sz w:val="24"/>
                <w:szCs w:val="24"/>
              </w:rPr>
              <w:t>1,822</w:t>
            </w:r>
          </w:p>
        </w:tc>
        <w:tc>
          <w:tcPr>
            <w:tcW w:w="2693" w:type="dxa"/>
          </w:tcPr>
          <w:p w14:paraId="512A5959" w14:textId="77777777" w:rsidR="006D3A89" w:rsidRPr="007C22E0" w:rsidRDefault="006D3A89" w:rsidP="007C22E0">
            <w:pPr>
              <w:tabs>
                <w:tab w:val="left" w:pos="0"/>
              </w:tabs>
              <w:spacing w:line="240" w:lineRule="auto"/>
              <w:jc w:val="center"/>
              <w:rPr>
                <w:sz w:val="24"/>
                <w:szCs w:val="24"/>
              </w:rPr>
            </w:pPr>
            <w:r w:rsidRPr="007C22E0">
              <w:rPr>
                <w:sz w:val="24"/>
                <w:szCs w:val="24"/>
              </w:rPr>
              <w:t>0,180</w:t>
            </w:r>
          </w:p>
        </w:tc>
      </w:tr>
      <w:tr w:rsidR="006D3A89" w:rsidRPr="00A30860" w14:paraId="0DE42E47" w14:textId="77777777" w:rsidTr="007C22E0">
        <w:tc>
          <w:tcPr>
            <w:tcW w:w="3539" w:type="dxa"/>
          </w:tcPr>
          <w:p w14:paraId="3E2F9DB0" w14:textId="77777777" w:rsidR="006D3A89" w:rsidRPr="007C22E0" w:rsidRDefault="006D3A89" w:rsidP="007C22E0">
            <w:pPr>
              <w:tabs>
                <w:tab w:val="left" w:pos="0"/>
              </w:tabs>
              <w:spacing w:line="240" w:lineRule="auto"/>
              <w:rPr>
                <w:sz w:val="24"/>
                <w:szCs w:val="24"/>
              </w:rPr>
            </w:pPr>
            <w:r w:rsidRPr="007C22E0">
              <w:rPr>
                <w:sz w:val="24"/>
                <w:szCs w:val="24"/>
              </w:rPr>
              <w:t xml:space="preserve">Самоуважение </w:t>
            </w:r>
          </w:p>
        </w:tc>
        <w:tc>
          <w:tcPr>
            <w:tcW w:w="3119" w:type="dxa"/>
          </w:tcPr>
          <w:p w14:paraId="43C13FEE" w14:textId="77777777" w:rsidR="006D3A89" w:rsidRPr="007C22E0" w:rsidRDefault="006D3A89" w:rsidP="007C22E0">
            <w:pPr>
              <w:tabs>
                <w:tab w:val="left" w:pos="0"/>
              </w:tabs>
              <w:spacing w:line="240" w:lineRule="auto"/>
              <w:jc w:val="center"/>
              <w:rPr>
                <w:sz w:val="24"/>
                <w:szCs w:val="24"/>
              </w:rPr>
            </w:pPr>
            <w:r w:rsidRPr="007C22E0">
              <w:rPr>
                <w:sz w:val="24"/>
                <w:szCs w:val="24"/>
              </w:rPr>
              <w:t>4,606</w:t>
            </w:r>
          </w:p>
        </w:tc>
        <w:tc>
          <w:tcPr>
            <w:tcW w:w="2693" w:type="dxa"/>
          </w:tcPr>
          <w:p w14:paraId="67BE62E1" w14:textId="77777777" w:rsidR="006D3A89" w:rsidRPr="007C22E0" w:rsidRDefault="006D3A89" w:rsidP="007C22E0">
            <w:pPr>
              <w:tabs>
                <w:tab w:val="left" w:pos="0"/>
              </w:tabs>
              <w:spacing w:line="240" w:lineRule="auto"/>
              <w:jc w:val="center"/>
              <w:rPr>
                <w:sz w:val="24"/>
                <w:szCs w:val="24"/>
              </w:rPr>
            </w:pPr>
            <w:r w:rsidRPr="007C22E0">
              <w:rPr>
                <w:sz w:val="24"/>
                <w:szCs w:val="24"/>
              </w:rPr>
              <w:t>0,034</w:t>
            </w:r>
          </w:p>
        </w:tc>
      </w:tr>
      <w:tr w:rsidR="006D3A89" w:rsidRPr="00A30860" w14:paraId="5042B7CF" w14:textId="77777777" w:rsidTr="007C22E0">
        <w:tc>
          <w:tcPr>
            <w:tcW w:w="3539" w:type="dxa"/>
          </w:tcPr>
          <w:p w14:paraId="05D019C9" w14:textId="77777777" w:rsidR="006D3A89" w:rsidRPr="007C22E0" w:rsidRDefault="006D3A89" w:rsidP="007C22E0">
            <w:pPr>
              <w:tabs>
                <w:tab w:val="left" w:pos="0"/>
              </w:tabs>
              <w:spacing w:line="240" w:lineRule="auto"/>
              <w:rPr>
                <w:sz w:val="24"/>
                <w:szCs w:val="24"/>
              </w:rPr>
            </w:pPr>
            <w:r w:rsidRPr="007C22E0">
              <w:rPr>
                <w:sz w:val="24"/>
                <w:szCs w:val="24"/>
              </w:rPr>
              <w:t>Самопринятие</w:t>
            </w:r>
          </w:p>
        </w:tc>
        <w:tc>
          <w:tcPr>
            <w:tcW w:w="3119" w:type="dxa"/>
          </w:tcPr>
          <w:p w14:paraId="1B79EC25" w14:textId="77777777" w:rsidR="006D3A89" w:rsidRPr="007C22E0" w:rsidRDefault="006D3A89" w:rsidP="007C22E0">
            <w:pPr>
              <w:tabs>
                <w:tab w:val="left" w:pos="0"/>
              </w:tabs>
              <w:spacing w:line="240" w:lineRule="auto"/>
              <w:jc w:val="center"/>
              <w:rPr>
                <w:sz w:val="24"/>
                <w:szCs w:val="24"/>
              </w:rPr>
            </w:pPr>
            <w:r w:rsidRPr="007C22E0">
              <w:rPr>
                <w:sz w:val="24"/>
                <w:szCs w:val="24"/>
              </w:rPr>
              <w:t>1,247</w:t>
            </w:r>
          </w:p>
        </w:tc>
        <w:tc>
          <w:tcPr>
            <w:tcW w:w="2693" w:type="dxa"/>
          </w:tcPr>
          <w:p w14:paraId="2F64FCCB" w14:textId="77777777" w:rsidR="006D3A89" w:rsidRPr="007C22E0" w:rsidRDefault="006D3A89" w:rsidP="007C22E0">
            <w:pPr>
              <w:tabs>
                <w:tab w:val="left" w:pos="0"/>
              </w:tabs>
              <w:spacing w:line="240" w:lineRule="auto"/>
              <w:jc w:val="center"/>
              <w:rPr>
                <w:sz w:val="24"/>
                <w:szCs w:val="24"/>
              </w:rPr>
            </w:pPr>
            <w:r w:rsidRPr="007C22E0">
              <w:rPr>
                <w:sz w:val="24"/>
                <w:szCs w:val="24"/>
              </w:rPr>
              <w:t>0,267</w:t>
            </w:r>
          </w:p>
        </w:tc>
      </w:tr>
      <w:tr w:rsidR="006D3A89" w:rsidRPr="00A30860" w14:paraId="2ED35D3A" w14:textId="77777777" w:rsidTr="007C22E0">
        <w:tc>
          <w:tcPr>
            <w:tcW w:w="3539" w:type="dxa"/>
          </w:tcPr>
          <w:p w14:paraId="2A9265A7" w14:textId="77777777" w:rsidR="006D3A89" w:rsidRPr="007C22E0" w:rsidRDefault="006D3A89" w:rsidP="007C22E0">
            <w:pPr>
              <w:tabs>
                <w:tab w:val="left" w:pos="0"/>
              </w:tabs>
              <w:spacing w:line="240" w:lineRule="auto"/>
              <w:rPr>
                <w:sz w:val="24"/>
                <w:szCs w:val="24"/>
              </w:rPr>
            </w:pPr>
            <w:r w:rsidRPr="007C22E0">
              <w:rPr>
                <w:sz w:val="24"/>
                <w:szCs w:val="24"/>
              </w:rPr>
              <w:t>Представления о природе человека</w:t>
            </w:r>
          </w:p>
        </w:tc>
        <w:tc>
          <w:tcPr>
            <w:tcW w:w="3119" w:type="dxa"/>
          </w:tcPr>
          <w:p w14:paraId="4D528F42" w14:textId="77777777" w:rsidR="006D3A89" w:rsidRPr="007C22E0" w:rsidRDefault="006D3A89" w:rsidP="007C22E0">
            <w:pPr>
              <w:tabs>
                <w:tab w:val="left" w:pos="0"/>
              </w:tabs>
              <w:spacing w:line="240" w:lineRule="auto"/>
              <w:jc w:val="center"/>
              <w:rPr>
                <w:sz w:val="24"/>
                <w:szCs w:val="24"/>
              </w:rPr>
            </w:pPr>
            <w:r w:rsidRPr="007C22E0">
              <w:rPr>
                <w:sz w:val="24"/>
                <w:szCs w:val="24"/>
              </w:rPr>
              <w:t>0,409</w:t>
            </w:r>
          </w:p>
        </w:tc>
        <w:tc>
          <w:tcPr>
            <w:tcW w:w="2693" w:type="dxa"/>
          </w:tcPr>
          <w:p w14:paraId="734EBDC6" w14:textId="77777777" w:rsidR="006D3A89" w:rsidRPr="007C22E0" w:rsidRDefault="006D3A89" w:rsidP="007C22E0">
            <w:pPr>
              <w:tabs>
                <w:tab w:val="left" w:pos="0"/>
              </w:tabs>
              <w:spacing w:line="240" w:lineRule="auto"/>
              <w:jc w:val="center"/>
              <w:rPr>
                <w:sz w:val="24"/>
                <w:szCs w:val="24"/>
              </w:rPr>
            </w:pPr>
            <w:r w:rsidRPr="007C22E0">
              <w:rPr>
                <w:sz w:val="24"/>
                <w:szCs w:val="24"/>
              </w:rPr>
              <w:t>0,524</w:t>
            </w:r>
          </w:p>
        </w:tc>
      </w:tr>
      <w:tr w:rsidR="006D3A89" w:rsidRPr="00A30860" w14:paraId="168A6941" w14:textId="77777777" w:rsidTr="007C22E0">
        <w:tc>
          <w:tcPr>
            <w:tcW w:w="3539" w:type="dxa"/>
          </w:tcPr>
          <w:p w14:paraId="7DAC3D21" w14:textId="77777777" w:rsidR="006D3A89" w:rsidRPr="007C22E0" w:rsidRDefault="006D3A89" w:rsidP="007C22E0">
            <w:pPr>
              <w:tabs>
                <w:tab w:val="left" w:pos="0"/>
              </w:tabs>
              <w:spacing w:line="240" w:lineRule="auto"/>
              <w:rPr>
                <w:sz w:val="24"/>
                <w:szCs w:val="24"/>
              </w:rPr>
            </w:pPr>
            <w:r w:rsidRPr="007C22E0">
              <w:rPr>
                <w:sz w:val="24"/>
                <w:szCs w:val="24"/>
              </w:rPr>
              <w:t>Синергия</w:t>
            </w:r>
          </w:p>
        </w:tc>
        <w:tc>
          <w:tcPr>
            <w:tcW w:w="3119" w:type="dxa"/>
          </w:tcPr>
          <w:p w14:paraId="53B20AA1" w14:textId="77777777" w:rsidR="006D3A89" w:rsidRPr="007C22E0" w:rsidRDefault="006D3A89" w:rsidP="007C22E0">
            <w:pPr>
              <w:tabs>
                <w:tab w:val="left" w:pos="0"/>
              </w:tabs>
              <w:spacing w:line="240" w:lineRule="auto"/>
              <w:jc w:val="center"/>
              <w:rPr>
                <w:sz w:val="24"/>
                <w:szCs w:val="24"/>
              </w:rPr>
            </w:pPr>
            <w:r w:rsidRPr="007C22E0">
              <w:rPr>
                <w:sz w:val="24"/>
                <w:szCs w:val="24"/>
              </w:rPr>
              <w:t>0,164</w:t>
            </w:r>
          </w:p>
        </w:tc>
        <w:tc>
          <w:tcPr>
            <w:tcW w:w="2693" w:type="dxa"/>
          </w:tcPr>
          <w:p w14:paraId="704EB533" w14:textId="77777777" w:rsidR="006D3A89" w:rsidRPr="007C22E0" w:rsidRDefault="006D3A89" w:rsidP="007C22E0">
            <w:pPr>
              <w:tabs>
                <w:tab w:val="left" w:pos="0"/>
              </w:tabs>
              <w:spacing w:line="240" w:lineRule="auto"/>
              <w:jc w:val="center"/>
              <w:rPr>
                <w:sz w:val="24"/>
                <w:szCs w:val="24"/>
              </w:rPr>
            </w:pPr>
            <w:r w:rsidRPr="007C22E0">
              <w:rPr>
                <w:sz w:val="24"/>
                <w:szCs w:val="24"/>
              </w:rPr>
              <w:t>0,687</w:t>
            </w:r>
          </w:p>
        </w:tc>
      </w:tr>
      <w:tr w:rsidR="006D3A89" w:rsidRPr="00A30860" w14:paraId="113FC41F" w14:textId="77777777" w:rsidTr="007C22E0">
        <w:tc>
          <w:tcPr>
            <w:tcW w:w="3539" w:type="dxa"/>
          </w:tcPr>
          <w:p w14:paraId="56F4A2AD" w14:textId="77777777" w:rsidR="006D3A89" w:rsidRPr="007C22E0" w:rsidRDefault="006D3A89" w:rsidP="007C22E0">
            <w:pPr>
              <w:tabs>
                <w:tab w:val="left" w:pos="0"/>
              </w:tabs>
              <w:spacing w:line="240" w:lineRule="auto"/>
              <w:rPr>
                <w:sz w:val="24"/>
                <w:szCs w:val="24"/>
              </w:rPr>
            </w:pPr>
            <w:r w:rsidRPr="007C22E0">
              <w:rPr>
                <w:sz w:val="24"/>
                <w:szCs w:val="24"/>
              </w:rPr>
              <w:t>Принятие агрессии</w:t>
            </w:r>
          </w:p>
        </w:tc>
        <w:tc>
          <w:tcPr>
            <w:tcW w:w="3119" w:type="dxa"/>
          </w:tcPr>
          <w:p w14:paraId="0211AC4E" w14:textId="77777777" w:rsidR="006D3A89" w:rsidRPr="007C22E0" w:rsidRDefault="006D3A89" w:rsidP="007C22E0">
            <w:pPr>
              <w:tabs>
                <w:tab w:val="left" w:pos="0"/>
              </w:tabs>
              <w:spacing w:line="240" w:lineRule="auto"/>
              <w:jc w:val="center"/>
              <w:rPr>
                <w:sz w:val="24"/>
                <w:szCs w:val="24"/>
              </w:rPr>
            </w:pPr>
            <w:r w:rsidRPr="007C22E0">
              <w:rPr>
                <w:sz w:val="24"/>
                <w:szCs w:val="24"/>
              </w:rPr>
              <w:t>0,019</w:t>
            </w:r>
          </w:p>
        </w:tc>
        <w:tc>
          <w:tcPr>
            <w:tcW w:w="2693" w:type="dxa"/>
          </w:tcPr>
          <w:p w14:paraId="7B0BDD90" w14:textId="77777777" w:rsidR="006D3A89" w:rsidRPr="007C22E0" w:rsidRDefault="006D3A89" w:rsidP="007C22E0">
            <w:pPr>
              <w:tabs>
                <w:tab w:val="left" w:pos="0"/>
              </w:tabs>
              <w:spacing w:line="240" w:lineRule="auto"/>
              <w:jc w:val="center"/>
              <w:rPr>
                <w:sz w:val="24"/>
                <w:szCs w:val="24"/>
              </w:rPr>
            </w:pPr>
            <w:r w:rsidRPr="007C22E0">
              <w:rPr>
                <w:sz w:val="24"/>
                <w:szCs w:val="24"/>
              </w:rPr>
              <w:t>0,890</w:t>
            </w:r>
          </w:p>
        </w:tc>
      </w:tr>
      <w:tr w:rsidR="006D3A89" w:rsidRPr="00A30860" w14:paraId="6AEB8FD3" w14:textId="77777777" w:rsidTr="007C22E0">
        <w:tc>
          <w:tcPr>
            <w:tcW w:w="3539" w:type="dxa"/>
          </w:tcPr>
          <w:p w14:paraId="5653858B" w14:textId="77777777" w:rsidR="006D3A89" w:rsidRPr="007C22E0" w:rsidRDefault="006D3A89" w:rsidP="007C22E0">
            <w:pPr>
              <w:tabs>
                <w:tab w:val="left" w:pos="0"/>
              </w:tabs>
              <w:spacing w:line="240" w:lineRule="auto"/>
              <w:rPr>
                <w:sz w:val="24"/>
                <w:szCs w:val="24"/>
              </w:rPr>
            </w:pPr>
            <w:r w:rsidRPr="007C22E0">
              <w:rPr>
                <w:sz w:val="24"/>
                <w:szCs w:val="24"/>
              </w:rPr>
              <w:t>Контактность</w:t>
            </w:r>
          </w:p>
        </w:tc>
        <w:tc>
          <w:tcPr>
            <w:tcW w:w="3119" w:type="dxa"/>
          </w:tcPr>
          <w:p w14:paraId="5D370CBF" w14:textId="77777777" w:rsidR="006D3A89" w:rsidRPr="007C22E0" w:rsidRDefault="006D3A89" w:rsidP="007C22E0">
            <w:pPr>
              <w:tabs>
                <w:tab w:val="left" w:pos="0"/>
              </w:tabs>
              <w:spacing w:line="240" w:lineRule="auto"/>
              <w:jc w:val="center"/>
              <w:rPr>
                <w:sz w:val="24"/>
                <w:szCs w:val="24"/>
              </w:rPr>
            </w:pPr>
            <w:r w:rsidRPr="007C22E0">
              <w:rPr>
                <w:sz w:val="24"/>
                <w:szCs w:val="24"/>
              </w:rPr>
              <w:t>2,428</w:t>
            </w:r>
          </w:p>
        </w:tc>
        <w:tc>
          <w:tcPr>
            <w:tcW w:w="2693" w:type="dxa"/>
          </w:tcPr>
          <w:p w14:paraId="23F0E0C4" w14:textId="77777777" w:rsidR="006D3A89" w:rsidRPr="007C22E0" w:rsidRDefault="006D3A89" w:rsidP="007C22E0">
            <w:pPr>
              <w:tabs>
                <w:tab w:val="left" w:pos="0"/>
              </w:tabs>
              <w:spacing w:line="240" w:lineRule="auto"/>
              <w:jc w:val="center"/>
              <w:rPr>
                <w:sz w:val="24"/>
                <w:szCs w:val="24"/>
              </w:rPr>
            </w:pPr>
            <w:r w:rsidRPr="007C22E0">
              <w:rPr>
                <w:sz w:val="24"/>
                <w:szCs w:val="24"/>
              </w:rPr>
              <w:t>0,122</w:t>
            </w:r>
          </w:p>
        </w:tc>
      </w:tr>
      <w:tr w:rsidR="006D3A89" w:rsidRPr="00A30860" w14:paraId="231E9D2F" w14:textId="77777777" w:rsidTr="007C22E0">
        <w:tc>
          <w:tcPr>
            <w:tcW w:w="3539" w:type="dxa"/>
          </w:tcPr>
          <w:p w14:paraId="69F97C93" w14:textId="77777777" w:rsidR="006D3A89" w:rsidRPr="007C22E0" w:rsidRDefault="006D3A89" w:rsidP="007C22E0">
            <w:pPr>
              <w:tabs>
                <w:tab w:val="left" w:pos="0"/>
              </w:tabs>
              <w:spacing w:line="240" w:lineRule="auto"/>
              <w:rPr>
                <w:sz w:val="24"/>
                <w:szCs w:val="24"/>
              </w:rPr>
            </w:pPr>
            <w:r w:rsidRPr="007C22E0">
              <w:rPr>
                <w:sz w:val="24"/>
                <w:szCs w:val="24"/>
              </w:rPr>
              <w:t>Познавательные потребности</w:t>
            </w:r>
          </w:p>
        </w:tc>
        <w:tc>
          <w:tcPr>
            <w:tcW w:w="3119" w:type="dxa"/>
          </w:tcPr>
          <w:p w14:paraId="232CF509" w14:textId="77777777" w:rsidR="006D3A89" w:rsidRPr="007C22E0" w:rsidRDefault="006D3A89" w:rsidP="007C22E0">
            <w:pPr>
              <w:tabs>
                <w:tab w:val="left" w:pos="0"/>
              </w:tabs>
              <w:spacing w:line="240" w:lineRule="auto"/>
              <w:jc w:val="center"/>
              <w:rPr>
                <w:sz w:val="24"/>
                <w:szCs w:val="24"/>
              </w:rPr>
            </w:pPr>
            <w:r w:rsidRPr="007C22E0">
              <w:rPr>
                <w:sz w:val="24"/>
                <w:szCs w:val="24"/>
              </w:rPr>
              <w:t>0,493</w:t>
            </w:r>
          </w:p>
        </w:tc>
        <w:tc>
          <w:tcPr>
            <w:tcW w:w="2693" w:type="dxa"/>
          </w:tcPr>
          <w:p w14:paraId="0EC127C0" w14:textId="77777777" w:rsidR="006D3A89" w:rsidRPr="007C22E0" w:rsidRDefault="006D3A89" w:rsidP="007C22E0">
            <w:pPr>
              <w:tabs>
                <w:tab w:val="left" w:pos="0"/>
              </w:tabs>
              <w:spacing w:line="240" w:lineRule="auto"/>
              <w:jc w:val="center"/>
              <w:rPr>
                <w:sz w:val="24"/>
                <w:szCs w:val="24"/>
              </w:rPr>
            </w:pPr>
            <w:r w:rsidRPr="007C22E0">
              <w:rPr>
                <w:sz w:val="24"/>
                <w:szCs w:val="24"/>
              </w:rPr>
              <w:t>0,484</w:t>
            </w:r>
          </w:p>
        </w:tc>
      </w:tr>
      <w:tr w:rsidR="006D3A89" w:rsidRPr="00A30860" w14:paraId="459CA35D" w14:textId="77777777" w:rsidTr="007C22E0">
        <w:tc>
          <w:tcPr>
            <w:tcW w:w="3539" w:type="dxa"/>
          </w:tcPr>
          <w:p w14:paraId="6880E2E6" w14:textId="77777777" w:rsidR="006D3A89" w:rsidRPr="007C22E0" w:rsidRDefault="006D3A89" w:rsidP="007C22E0">
            <w:pPr>
              <w:tabs>
                <w:tab w:val="left" w:pos="0"/>
              </w:tabs>
              <w:spacing w:line="240" w:lineRule="auto"/>
              <w:rPr>
                <w:sz w:val="24"/>
                <w:szCs w:val="24"/>
              </w:rPr>
            </w:pPr>
            <w:r w:rsidRPr="007C22E0">
              <w:rPr>
                <w:sz w:val="24"/>
                <w:szCs w:val="24"/>
              </w:rPr>
              <w:t>Креативность</w:t>
            </w:r>
          </w:p>
        </w:tc>
        <w:tc>
          <w:tcPr>
            <w:tcW w:w="3119" w:type="dxa"/>
          </w:tcPr>
          <w:p w14:paraId="338D6EB1" w14:textId="77777777" w:rsidR="006D3A89" w:rsidRPr="007C22E0" w:rsidRDefault="006D3A89" w:rsidP="007C22E0">
            <w:pPr>
              <w:tabs>
                <w:tab w:val="left" w:pos="0"/>
              </w:tabs>
              <w:spacing w:line="240" w:lineRule="auto"/>
              <w:jc w:val="center"/>
              <w:rPr>
                <w:sz w:val="24"/>
                <w:szCs w:val="24"/>
              </w:rPr>
            </w:pPr>
            <w:r w:rsidRPr="007C22E0">
              <w:rPr>
                <w:sz w:val="24"/>
                <w:szCs w:val="24"/>
              </w:rPr>
              <w:t>0,194</w:t>
            </w:r>
          </w:p>
        </w:tc>
        <w:tc>
          <w:tcPr>
            <w:tcW w:w="2693" w:type="dxa"/>
          </w:tcPr>
          <w:p w14:paraId="53DC4DAC" w14:textId="77777777" w:rsidR="006D3A89" w:rsidRPr="007C22E0" w:rsidRDefault="006D3A89" w:rsidP="007C22E0">
            <w:pPr>
              <w:tabs>
                <w:tab w:val="left" w:pos="0"/>
              </w:tabs>
              <w:spacing w:line="240" w:lineRule="auto"/>
              <w:jc w:val="center"/>
              <w:rPr>
                <w:sz w:val="24"/>
                <w:szCs w:val="24"/>
              </w:rPr>
            </w:pPr>
            <w:r w:rsidRPr="007C22E0">
              <w:rPr>
                <w:sz w:val="24"/>
                <w:szCs w:val="24"/>
              </w:rPr>
              <w:t>0,661</w:t>
            </w:r>
          </w:p>
        </w:tc>
      </w:tr>
    </w:tbl>
    <w:p w14:paraId="2534057F" w14:textId="77777777" w:rsidR="006D3A89" w:rsidRPr="00A30860" w:rsidRDefault="006D3A89" w:rsidP="004048D7">
      <w:pPr>
        <w:tabs>
          <w:tab w:val="left" w:pos="567"/>
        </w:tabs>
        <w:spacing w:after="0" w:line="240" w:lineRule="auto"/>
        <w:ind w:firstLine="567"/>
        <w:jc w:val="both"/>
        <w:rPr>
          <w:rFonts w:ascii="Times New Roman" w:hAnsi="Times New Roman" w:cs="Times New Roman"/>
          <w:sz w:val="28"/>
          <w:szCs w:val="28"/>
        </w:rPr>
      </w:pPr>
    </w:p>
    <w:p w14:paraId="57C3A364" w14:textId="645F6276" w:rsidR="006D3A89" w:rsidRPr="00A30860" w:rsidRDefault="006D3A8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Как видим из таблицы 2</w:t>
      </w:r>
      <w:r w:rsidR="003C0D54" w:rsidRPr="00A30860">
        <w:rPr>
          <w:rFonts w:ascii="Times New Roman" w:hAnsi="Times New Roman" w:cs="Times New Roman"/>
          <w:sz w:val="28"/>
          <w:szCs w:val="28"/>
        </w:rPr>
        <w:t>3</w:t>
      </w:r>
      <w:r w:rsidRPr="00A30860">
        <w:rPr>
          <w:rFonts w:ascii="Times New Roman" w:hAnsi="Times New Roman" w:cs="Times New Roman"/>
          <w:sz w:val="28"/>
          <w:szCs w:val="28"/>
        </w:rPr>
        <w:t>, обнаружены статистические достоверные различия по показателям характеристики самоактуализации «Поддержка» (</w:t>
      </w:r>
      <w:proofErr w:type="gramStart"/>
      <w:r w:rsidRPr="00A30860">
        <w:rPr>
          <w:rFonts w:ascii="Times New Roman" w:hAnsi="Times New Roman" w:cs="Times New Roman"/>
          <w:sz w:val="28"/>
          <w:szCs w:val="28"/>
        </w:rPr>
        <w:t>p&lt;</w:t>
      </w:r>
      <w:proofErr w:type="gramEnd"/>
      <w:r w:rsidRPr="00A30860">
        <w:rPr>
          <w:rFonts w:ascii="Times New Roman" w:hAnsi="Times New Roman" w:cs="Times New Roman"/>
          <w:sz w:val="28"/>
          <w:szCs w:val="28"/>
        </w:rPr>
        <w:t>0,001), который является базовой характеристикой самоактуализации личности (рис</w:t>
      </w:r>
      <w:r w:rsidR="00163E30" w:rsidRPr="00A30860">
        <w:rPr>
          <w:rFonts w:ascii="Times New Roman" w:hAnsi="Times New Roman" w:cs="Times New Roman"/>
          <w:sz w:val="28"/>
          <w:szCs w:val="28"/>
        </w:rPr>
        <w:t xml:space="preserve">унок </w:t>
      </w:r>
      <w:r w:rsidRPr="00A30860">
        <w:rPr>
          <w:rFonts w:ascii="Times New Roman" w:hAnsi="Times New Roman" w:cs="Times New Roman"/>
          <w:sz w:val="28"/>
          <w:szCs w:val="28"/>
        </w:rPr>
        <w:t xml:space="preserve">24). </w:t>
      </w:r>
    </w:p>
    <w:p w14:paraId="56F9D5E1" w14:textId="77777777" w:rsidR="00163E30" w:rsidRPr="00A30860" w:rsidRDefault="00163E30" w:rsidP="004048D7">
      <w:pPr>
        <w:tabs>
          <w:tab w:val="left" w:pos="567"/>
        </w:tabs>
        <w:spacing w:after="0" w:line="240" w:lineRule="auto"/>
        <w:ind w:firstLine="567"/>
        <w:jc w:val="both"/>
        <w:rPr>
          <w:rFonts w:ascii="Times New Roman" w:hAnsi="Times New Roman" w:cs="Times New Roman"/>
          <w:sz w:val="28"/>
          <w:szCs w:val="28"/>
        </w:rPr>
      </w:pPr>
    </w:p>
    <w:p w14:paraId="07600D65" w14:textId="77777777" w:rsidR="006D3A89" w:rsidRPr="00A30860" w:rsidRDefault="006D3A89" w:rsidP="004048D7">
      <w:pPr>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67DE4505" wp14:editId="550AB764">
            <wp:extent cx="5486400" cy="3200400"/>
            <wp:effectExtent l="0" t="0" r="25400" b="2540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862233" w14:textId="77777777" w:rsidR="00163E30" w:rsidRPr="00A30860" w:rsidRDefault="00163E30" w:rsidP="004048D7">
      <w:pPr>
        <w:tabs>
          <w:tab w:val="left" w:pos="567"/>
        </w:tabs>
        <w:spacing w:after="0" w:line="240" w:lineRule="auto"/>
        <w:ind w:firstLine="567"/>
        <w:jc w:val="both"/>
        <w:rPr>
          <w:rFonts w:ascii="Times New Roman" w:hAnsi="Times New Roman" w:cs="Times New Roman"/>
          <w:sz w:val="24"/>
          <w:szCs w:val="24"/>
        </w:rPr>
      </w:pPr>
    </w:p>
    <w:p w14:paraId="68C5DB97" w14:textId="79DAB90B" w:rsidR="00163E30" w:rsidRPr="00A30860" w:rsidRDefault="00163E30"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ОВ-ориентация во времени; П-поддержка; Ц-ценностные ориентации; ГП- гибкость поведения; СН-</w:t>
      </w:r>
      <w:proofErr w:type="spellStart"/>
      <w:r w:rsidRPr="00A30860">
        <w:rPr>
          <w:rFonts w:ascii="Times New Roman" w:hAnsi="Times New Roman" w:cs="Times New Roman"/>
          <w:sz w:val="24"/>
          <w:szCs w:val="24"/>
        </w:rPr>
        <w:t>сензитивность</w:t>
      </w:r>
      <w:proofErr w:type="spellEnd"/>
      <w:r w:rsidRPr="00A30860">
        <w:rPr>
          <w:rFonts w:ascii="Times New Roman" w:hAnsi="Times New Roman" w:cs="Times New Roman"/>
          <w:sz w:val="24"/>
          <w:szCs w:val="24"/>
        </w:rPr>
        <w:t>; СП-спонтанность; СУ-самоуважение; СП-самопринятие; ППЧ-представление о природе человека; СНГ-синергия; ПА-принятие агрессия; КН-контактность; ПП-познавательные потребности; КР-креативность</w:t>
      </w:r>
    </w:p>
    <w:p w14:paraId="4A5FD15C" w14:textId="77777777" w:rsidR="00163E30" w:rsidRPr="00A30860" w:rsidRDefault="00163E30" w:rsidP="004048D7">
      <w:pPr>
        <w:tabs>
          <w:tab w:val="left" w:pos="567"/>
        </w:tabs>
        <w:spacing w:after="0" w:line="240" w:lineRule="auto"/>
        <w:ind w:firstLine="567"/>
        <w:jc w:val="center"/>
        <w:rPr>
          <w:rFonts w:ascii="Times New Roman" w:hAnsi="Times New Roman" w:cs="Times New Roman"/>
          <w:sz w:val="28"/>
          <w:szCs w:val="28"/>
        </w:rPr>
      </w:pPr>
    </w:p>
    <w:p w14:paraId="0AEE9BE9" w14:textId="793730BB" w:rsidR="006D3A89" w:rsidRPr="00A30860" w:rsidRDefault="006D3A89" w:rsidP="004048D7">
      <w:pPr>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sz w:val="28"/>
          <w:szCs w:val="28"/>
        </w:rPr>
        <w:t>Рисунок 24 - Характеристики самоактуализации высокомотивированных (ВМД) и низкомотивированных (НМД) школьников (8-ые классы)</w:t>
      </w:r>
    </w:p>
    <w:p w14:paraId="6DAD060C" w14:textId="7A41095F" w:rsidR="006D3A89" w:rsidRPr="00A30860" w:rsidRDefault="006D3A8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Корреляционный анализ между показателями шкал выгляд</w:t>
      </w:r>
      <w:r w:rsidR="00275035">
        <w:rPr>
          <w:rFonts w:ascii="Times New Roman" w:hAnsi="Times New Roman" w:cs="Times New Roman"/>
          <w:sz w:val="28"/>
          <w:szCs w:val="28"/>
        </w:rPr>
        <w:t>и</w:t>
      </w:r>
      <w:r w:rsidRPr="00A30860">
        <w:rPr>
          <w:rFonts w:ascii="Times New Roman" w:hAnsi="Times New Roman" w:cs="Times New Roman"/>
          <w:sz w:val="28"/>
          <w:szCs w:val="28"/>
        </w:rPr>
        <w:t>т следующим образом:</w:t>
      </w:r>
    </w:p>
    <w:p w14:paraId="21CDE1FD" w14:textId="77777777" w:rsidR="006D3A89" w:rsidRPr="00A30860" w:rsidRDefault="006D3A89"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ab/>
        <w:t xml:space="preserve">1. мотивация достижения и гибкость поведения у по САТ у учащихся 8-х классов (p=0,05) показал положительную корреляцию. Мотивированные на успех ученики умеют перестраивать поведение согласно воздействию среды. </w:t>
      </w:r>
    </w:p>
    <w:p w14:paraId="7263627A" w14:textId="77777777" w:rsidR="006D3A89" w:rsidRPr="00A30860" w:rsidRDefault="006D3A89"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ab/>
        <w:t xml:space="preserve">2. мотивация достижения и спонтанности по САТ также показали положительную корреляцию, что означало спонтанность чаще качественный признак высокой мотивации. </w:t>
      </w:r>
    </w:p>
    <w:p w14:paraId="69C5CBAB" w14:textId="77777777" w:rsidR="006D3A89" w:rsidRPr="00A30860" w:rsidRDefault="006D3A89"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ab/>
        <w:t>3. мотивация достижения и представлениями о природе человека по САТ равно p=0,05. Полученная корреляция положительная, указывает на способности учащихся понимать природу человека как истину.</w:t>
      </w:r>
    </w:p>
    <w:p w14:paraId="642347F2" w14:textId="77777777" w:rsidR="006D3A89" w:rsidRPr="00A30860" w:rsidRDefault="006D3A89"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ab/>
        <w:t xml:space="preserve">4. мотивация достижения и принятие агрессии по САТ показала положительную корреляцию. Проявлению мотивации достижения успеха необходимо адекватно принимать свою агрессию в положительном русле и проявлять ее, когда необходимо настоять на своем.  </w:t>
      </w:r>
    </w:p>
    <w:p w14:paraId="388BED2D" w14:textId="77777777" w:rsidR="006D3A89" w:rsidRPr="00A30860" w:rsidRDefault="006D3A89"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ab/>
        <w:t xml:space="preserve">5. мотивация достижения и познавательные потребности по САТ. У низкомотивированных школьников проявления мотивация избегания неуспеха снижают степень освоения знаний.  </w:t>
      </w:r>
    </w:p>
    <w:p w14:paraId="6B169E27" w14:textId="77777777" w:rsidR="006D3A89" w:rsidRPr="00A30860" w:rsidRDefault="006D3A89"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Следует отметить, что показатели шкал мотивация достижения, синергия и контактность определяли целостность восприятия мира и людей, способности учащихся к установлению эмоциональных контактов с окружающими. Эти характеристики могут быть присущи как для </w:t>
      </w:r>
      <w:proofErr w:type="gramStart"/>
      <w:r w:rsidRPr="00A30860">
        <w:rPr>
          <w:rFonts w:ascii="Times New Roman" w:hAnsi="Times New Roman" w:cs="Times New Roman"/>
          <w:sz w:val="28"/>
          <w:szCs w:val="28"/>
        </w:rPr>
        <w:t>ВМД</w:t>
      </w:r>
      <w:proofErr w:type="gramEnd"/>
      <w:r w:rsidRPr="00A30860">
        <w:rPr>
          <w:rFonts w:ascii="Times New Roman" w:hAnsi="Times New Roman" w:cs="Times New Roman"/>
          <w:sz w:val="28"/>
          <w:szCs w:val="28"/>
        </w:rPr>
        <w:t xml:space="preserve"> так и для НМД учащимся. </w:t>
      </w:r>
    </w:p>
    <w:p w14:paraId="34D2B070" w14:textId="77777777" w:rsidR="00275035" w:rsidRDefault="00E96A18" w:rsidP="004048D7">
      <w:pPr>
        <w:widowControl w:val="0"/>
        <w:shd w:val="clear" w:color="auto" w:fill="FFFFFF"/>
        <w:tabs>
          <w:tab w:val="left" w:pos="567"/>
          <w:tab w:val="left" w:pos="913"/>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2"/>
          <w:sz w:val="28"/>
          <w:szCs w:val="28"/>
        </w:rPr>
        <w:t>Проведенный системный анализ полученных результатов</w:t>
      </w:r>
      <w:r w:rsidRPr="00A30860">
        <w:rPr>
          <w:rFonts w:ascii="Times New Roman" w:hAnsi="Times New Roman" w:cs="Times New Roman"/>
          <w:spacing w:val="-3"/>
          <w:sz w:val="28"/>
          <w:szCs w:val="28"/>
        </w:rPr>
        <w:t xml:space="preserve"> по развитию мотивации достижения школьников через реализацию авторской модели и инновационной программ</w:t>
      </w:r>
      <w:r w:rsidR="00BA333B" w:rsidRPr="00A30860">
        <w:rPr>
          <w:rFonts w:ascii="Times New Roman" w:hAnsi="Times New Roman" w:cs="Times New Roman"/>
          <w:spacing w:val="-3"/>
          <w:sz w:val="28"/>
          <w:szCs w:val="28"/>
        </w:rPr>
        <w:t>ы развития мотивации достижения</w:t>
      </w:r>
      <w:r w:rsidRPr="00A30860">
        <w:rPr>
          <w:rFonts w:ascii="Times New Roman" w:hAnsi="Times New Roman" w:cs="Times New Roman"/>
          <w:spacing w:val="-3"/>
          <w:sz w:val="28"/>
          <w:szCs w:val="28"/>
        </w:rPr>
        <w:t xml:space="preserve"> позволяет </w:t>
      </w:r>
      <w:r w:rsidR="00BA333B" w:rsidRPr="00A30860">
        <w:rPr>
          <w:rFonts w:ascii="Times New Roman" w:hAnsi="Times New Roman" w:cs="Times New Roman"/>
          <w:spacing w:val="-3"/>
          <w:sz w:val="28"/>
          <w:szCs w:val="28"/>
        </w:rPr>
        <w:t>сказать об</w:t>
      </w:r>
      <w:r w:rsidRPr="00A30860">
        <w:rPr>
          <w:rFonts w:ascii="Times New Roman" w:hAnsi="Times New Roman" w:cs="Times New Roman"/>
          <w:spacing w:val="-3"/>
          <w:sz w:val="28"/>
          <w:szCs w:val="28"/>
        </w:rPr>
        <w:t xml:space="preserve"> эффективности проведенной опытно-экспериментальной работы</w:t>
      </w:r>
      <w:r w:rsidRPr="00A30860">
        <w:rPr>
          <w:rFonts w:ascii="Times New Roman" w:hAnsi="Times New Roman" w:cs="Times New Roman"/>
          <w:sz w:val="28"/>
          <w:szCs w:val="28"/>
        </w:rPr>
        <w:t xml:space="preserve"> </w:t>
      </w:r>
      <w:r w:rsidR="00BA333B" w:rsidRPr="00A30860">
        <w:rPr>
          <w:rFonts w:ascii="Times New Roman" w:hAnsi="Times New Roman" w:cs="Times New Roman"/>
          <w:sz w:val="28"/>
          <w:szCs w:val="28"/>
        </w:rPr>
        <w:t>Использовали</w:t>
      </w:r>
      <w:r w:rsidR="003C2228" w:rsidRPr="00A30860">
        <w:rPr>
          <w:rFonts w:ascii="Times New Roman" w:hAnsi="Times New Roman" w:cs="Times New Roman"/>
          <w:sz w:val="28"/>
          <w:szCs w:val="28"/>
        </w:rPr>
        <w:t>с</w:t>
      </w:r>
      <w:r w:rsidR="00BA333B" w:rsidRPr="00A30860">
        <w:rPr>
          <w:rFonts w:ascii="Times New Roman" w:hAnsi="Times New Roman" w:cs="Times New Roman"/>
          <w:sz w:val="28"/>
          <w:szCs w:val="28"/>
        </w:rPr>
        <w:t xml:space="preserve">ь </w:t>
      </w:r>
      <w:r w:rsidRPr="00A30860">
        <w:rPr>
          <w:rFonts w:ascii="Times New Roman" w:hAnsi="Times New Roman" w:cs="Times New Roman"/>
          <w:sz w:val="28"/>
          <w:szCs w:val="28"/>
        </w:rPr>
        <w:t xml:space="preserve">методики: «Тест мотивации достижения» (ТМД) А. Мехрабиана в модификации М. Ш. Магомед-Эминова, а для исследования показателей самоактуализационного потенциала применялся самоактуализационный тест (САТ), разработанный Л. Я. Гозманом, М. В. </w:t>
      </w:r>
      <w:proofErr w:type="spellStart"/>
      <w:r w:rsidRPr="00A30860">
        <w:rPr>
          <w:rFonts w:ascii="Times New Roman" w:hAnsi="Times New Roman" w:cs="Times New Roman"/>
          <w:sz w:val="28"/>
          <w:szCs w:val="28"/>
        </w:rPr>
        <w:t>Крозом</w:t>
      </w:r>
      <w:proofErr w:type="spellEnd"/>
      <w:r w:rsidRPr="00A30860">
        <w:rPr>
          <w:rFonts w:ascii="Times New Roman" w:hAnsi="Times New Roman" w:cs="Times New Roman"/>
          <w:sz w:val="28"/>
          <w:szCs w:val="28"/>
        </w:rPr>
        <w:t xml:space="preserve">, М. В. Латинской. </w:t>
      </w:r>
    </w:p>
    <w:p w14:paraId="5DBE30F5" w14:textId="24722DCA" w:rsidR="00E96A18" w:rsidRPr="00A30860" w:rsidRDefault="00196A04" w:rsidP="004048D7">
      <w:pPr>
        <w:widowControl w:val="0"/>
        <w:shd w:val="clear" w:color="auto" w:fill="FFFFFF"/>
        <w:tabs>
          <w:tab w:val="left" w:pos="567"/>
          <w:tab w:val="left" w:pos="913"/>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таблице </w:t>
      </w:r>
      <w:r w:rsidR="00275035">
        <w:rPr>
          <w:rFonts w:ascii="Times New Roman" w:hAnsi="Times New Roman" w:cs="Times New Roman"/>
          <w:sz w:val="28"/>
          <w:szCs w:val="28"/>
        </w:rPr>
        <w:t xml:space="preserve">24 </w:t>
      </w:r>
      <w:r w:rsidR="00E96A18" w:rsidRPr="00A30860">
        <w:rPr>
          <w:rFonts w:ascii="Times New Roman" w:hAnsi="Times New Roman" w:cs="Times New Roman"/>
          <w:sz w:val="28"/>
          <w:szCs w:val="28"/>
        </w:rPr>
        <w:t>представлены показатели мотивации достижения, полученные с помощью этого теста для всех эксперименталь</w:t>
      </w:r>
      <w:r w:rsidRPr="00A30860">
        <w:rPr>
          <w:rFonts w:ascii="Times New Roman" w:hAnsi="Times New Roman" w:cs="Times New Roman"/>
          <w:sz w:val="28"/>
          <w:szCs w:val="28"/>
        </w:rPr>
        <w:t>ных групп 7-ых и 8-ых классов</w:t>
      </w:r>
      <w:r w:rsidR="00A77C3A" w:rsidRPr="00A30860">
        <w:rPr>
          <w:rFonts w:ascii="Times New Roman" w:hAnsi="Times New Roman" w:cs="Times New Roman"/>
          <w:sz w:val="28"/>
          <w:szCs w:val="28"/>
        </w:rPr>
        <w:t xml:space="preserve"> на формирующем этапе эксперимента.</w:t>
      </w:r>
    </w:p>
    <w:p w14:paraId="1A747604" w14:textId="77777777" w:rsidR="0096581B" w:rsidRPr="00A30860" w:rsidRDefault="0096581B" w:rsidP="004048D7">
      <w:pPr>
        <w:widowControl w:val="0"/>
        <w:shd w:val="clear" w:color="auto" w:fill="FFFFFF"/>
        <w:tabs>
          <w:tab w:val="left" w:pos="567"/>
          <w:tab w:val="left" w:pos="913"/>
        </w:tabs>
        <w:autoSpaceDE w:val="0"/>
        <w:autoSpaceDN w:val="0"/>
        <w:adjustRightInd w:val="0"/>
        <w:spacing w:after="0" w:line="240" w:lineRule="auto"/>
        <w:ind w:firstLine="567"/>
        <w:jc w:val="both"/>
        <w:rPr>
          <w:rFonts w:ascii="Times New Roman" w:hAnsi="Times New Roman" w:cs="Times New Roman"/>
          <w:sz w:val="28"/>
          <w:szCs w:val="28"/>
        </w:rPr>
      </w:pPr>
    </w:p>
    <w:p w14:paraId="64690B55" w14:textId="29E98B89" w:rsidR="00E96A18" w:rsidRPr="00A30860" w:rsidRDefault="00E96A18" w:rsidP="004048D7">
      <w:pPr>
        <w:widowControl w:val="0"/>
        <w:shd w:val="clear" w:color="auto" w:fill="FFFFFF"/>
        <w:tabs>
          <w:tab w:val="left" w:pos="567"/>
          <w:tab w:val="left" w:pos="913"/>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Таблица </w:t>
      </w:r>
      <w:r w:rsidR="006D3A89" w:rsidRPr="00A30860">
        <w:rPr>
          <w:rFonts w:ascii="Times New Roman" w:hAnsi="Times New Roman" w:cs="Times New Roman"/>
          <w:sz w:val="28"/>
          <w:szCs w:val="28"/>
        </w:rPr>
        <w:t>2</w:t>
      </w:r>
      <w:r w:rsidR="003C0D54" w:rsidRPr="00A30860">
        <w:rPr>
          <w:rFonts w:ascii="Times New Roman" w:hAnsi="Times New Roman" w:cs="Times New Roman"/>
          <w:sz w:val="28"/>
          <w:szCs w:val="28"/>
        </w:rPr>
        <w:t>4</w:t>
      </w:r>
      <w:r w:rsidRPr="00A30860">
        <w:rPr>
          <w:rFonts w:ascii="Times New Roman" w:hAnsi="Times New Roman" w:cs="Times New Roman"/>
          <w:sz w:val="28"/>
          <w:szCs w:val="28"/>
        </w:rPr>
        <w:t xml:space="preserve"> - Показатели мотивации достижения в экспериментальных групп</w:t>
      </w:r>
      <w:r w:rsidR="00941031" w:rsidRPr="00A30860">
        <w:rPr>
          <w:rFonts w:ascii="Times New Roman" w:hAnsi="Times New Roman" w:cs="Times New Roman"/>
          <w:sz w:val="28"/>
          <w:szCs w:val="28"/>
        </w:rPr>
        <w:t>ах (после проведения тренинга)</w:t>
      </w:r>
    </w:p>
    <w:p w14:paraId="2EA00B01" w14:textId="77777777" w:rsidR="00941031" w:rsidRPr="00A30860" w:rsidRDefault="00941031" w:rsidP="004048D7">
      <w:pPr>
        <w:widowControl w:val="0"/>
        <w:shd w:val="clear" w:color="auto" w:fill="FFFFFF"/>
        <w:tabs>
          <w:tab w:val="left" w:pos="567"/>
          <w:tab w:val="left" w:pos="913"/>
        </w:tabs>
        <w:autoSpaceDE w:val="0"/>
        <w:autoSpaceDN w:val="0"/>
        <w:adjustRightInd w:val="0"/>
        <w:spacing w:after="0" w:line="240" w:lineRule="auto"/>
        <w:ind w:firstLine="567"/>
        <w:jc w:val="both"/>
        <w:rPr>
          <w:rFonts w:ascii="Times New Roman" w:hAnsi="Times New Roman" w:cs="Times New Roman"/>
          <w:sz w:val="28"/>
          <w:szCs w:val="28"/>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8"/>
        <w:gridCol w:w="861"/>
        <w:gridCol w:w="1842"/>
        <w:gridCol w:w="1558"/>
        <w:gridCol w:w="1275"/>
        <w:gridCol w:w="1571"/>
      </w:tblGrid>
      <w:tr w:rsidR="00E96A18" w:rsidRPr="00275035" w14:paraId="11EC1589" w14:textId="77777777" w:rsidTr="00196A04">
        <w:trPr>
          <w:jc w:val="center"/>
        </w:trPr>
        <w:tc>
          <w:tcPr>
            <w:tcW w:w="2238" w:type="dxa"/>
            <w:tcBorders>
              <w:top w:val="single" w:sz="4" w:space="0" w:color="auto"/>
              <w:left w:val="single" w:sz="4" w:space="0" w:color="auto"/>
              <w:bottom w:val="single" w:sz="4" w:space="0" w:color="auto"/>
              <w:right w:val="single" w:sz="4" w:space="0" w:color="auto"/>
            </w:tcBorders>
            <w:vAlign w:val="center"/>
            <w:hideMark/>
          </w:tcPr>
          <w:p w14:paraId="2CE49E09" w14:textId="77777777" w:rsidR="00E96A18" w:rsidRPr="00275035" w:rsidRDefault="00E96A18" w:rsidP="00275035">
            <w:pPr>
              <w:tabs>
                <w:tab w:val="left" w:pos="567"/>
              </w:tabs>
              <w:spacing w:after="0" w:line="240" w:lineRule="auto"/>
              <w:jc w:val="center"/>
              <w:rPr>
                <w:rFonts w:ascii="Times New Roman" w:hAnsi="Times New Roman" w:cs="Times New Roman"/>
                <w:sz w:val="24"/>
                <w:szCs w:val="24"/>
              </w:rPr>
            </w:pPr>
            <w:r w:rsidRPr="00275035">
              <w:rPr>
                <w:rFonts w:ascii="Times New Roman" w:hAnsi="Times New Roman" w:cs="Times New Roman"/>
                <w:sz w:val="24"/>
                <w:szCs w:val="24"/>
              </w:rPr>
              <w:t>Экспериментальные группы</w:t>
            </w:r>
          </w:p>
        </w:tc>
        <w:tc>
          <w:tcPr>
            <w:tcW w:w="861" w:type="dxa"/>
            <w:tcBorders>
              <w:top w:val="single" w:sz="4" w:space="0" w:color="auto"/>
              <w:left w:val="single" w:sz="4" w:space="0" w:color="auto"/>
              <w:bottom w:val="single" w:sz="4" w:space="0" w:color="auto"/>
              <w:right w:val="single" w:sz="4" w:space="0" w:color="auto"/>
            </w:tcBorders>
          </w:tcPr>
          <w:p w14:paraId="74A6DC34" w14:textId="77777777" w:rsidR="00E96A18" w:rsidRPr="00275035" w:rsidRDefault="00E96A18" w:rsidP="00275035">
            <w:pPr>
              <w:tabs>
                <w:tab w:val="left" w:pos="567"/>
              </w:tabs>
              <w:spacing w:after="0" w:line="240" w:lineRule="auto"/>
              <w:jc w:val="center"/>
              <w:rPr>
                <w:rFonts w:ascii="Times New Roman" w:hAnsi="Times New Roman" w:cs="Times New Roman"/>
                <w:sz w:val="24"/>
                <w:szCs w:val="24"/>
              </w:rPr>
            </w:pPr>
            <w:r w:rsidRPr="00275035">
              <w:rPr>
                <w:rFonts w:ascii="Times New Roman" w:hAnsi="Times New Roman" w:cs="Times New Roman"/>
                <w:sz w:val="24"/>
                <w:szCs w:val="24"/>
              </w:rPr>
              <w:t>N</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1ECF3F3" w14:textId="5BAB3698" w:rsidR="00E96A18" w:rsidRPr="00275035" w:rsidRDefault="00E96A18" w:rsidP="00275035">
            <w:pPr>
              <w:tabs>
                <w:tab w:val="left" w:pos="567"/>
              </w:tabs>
              <w:spacing w:after="0" w:line="240" w:lineRule="auto"/>
              <w:jc w:val="center"/>
              <w:rPr>
                <w:rFonts w:ascii="Times New Roman" w:hAnsi="Times New Roman" w:cs="Times New Roman"/>
                <w:sz w:val="24"/>
                <w:szCs w:val="24"/>
              </w:rPr>
            </w:pPr>
            <w:r w:rsidRPr="00275035">
              <w:rPr>
                <w:rFonts w:ascii="Times New Roman" w:hAnsi="Times New Roman" w:cs="Times New Roman"/>
                <w:sz w:val="24"/>
                <w:szCs w:val="24"/>
              </w:rPr>
              <w:t>В начале программы</w:t>
            </w:r>
            <w:r w:rsidR="00275035" w:rsidRPr="00275035">
              <w:rPr>
                <w:rFonts w:ascii="Times New Roman" w:hAnsi="Times New Roman" w:cs="Times New Roman"/>
                <w:sz w:val="24"/>
                <w:szCs w:val="24"/>
              </w:rPr>
              <w:t xml:space="preserve"> </w:t>
            </w:r>
            <w:r w:rsidRPr="00275035">
              <w:rPr>
                <w:rFonts w:ascii="Times New Roman" w:hAnsi="Times New Roman" w:cs="Times New Roman"/>
                <w:sz w:val="24"/>
                <w:szCs w:val="24"/>
              </w:rPr>
              <w:t>(среднее)</w:t>
            </w:r>
          </w:p>
        </w:tc>
        <w:tc>
          <w:tcPr>
            <w:tcW w:w="1558" w:type="dxa"/>
            <w:tcBorders>
              <w:top w:val="single" w:sz="4" w:space="0" w:color="auto"/>
              <w:left w:val="single" w:sz="4" w:space="0" w:color="auto"/>
              <w:bottom w:val="single" w:sz="4" w:space="0" w:color="auto"/>
              <w:right w:val="single" w:sz="4" w:space="0" w:color="auto"/>
            </w:tcBorders>
            <w:vAlign w:val="center"/>
            <w:hideMark/>
          </w:tcPr>
          <w:p w14:paraId="7CA8E265" w14:textId="5A1B8CB1" w:rsidR="00E96A18" w:rsidRPr="00275035" w:rsidRDefault="00E96A18" w:rsidP="00275035">
            <w:pPr>
              <w:tabs>
                <w:tab w:val="left" w:pos="567"/>
              </w:tabs>
              <w:spacing w:after="0" w:line="240" w:lineRule="auto"/>
              <w:jc w:val="center"/>
              <w:rPr>
                <w:rFonts w:ascii="Times New Roman" w:hAnsi="Times New Roman" w:cs="Times New Roman"/>
                <w:sz w:val="24"/>
                <w:szCs w:val="24"/>
              </w:rPr>
            </w:pPr>
            <w:r w:rsidRPr="00275035">
              <w:rPr>
                <w:rFonts w:ascii="Times New Roman" w:hAnsi="Times New Roman" w:cs="Times New Roman"/>
                <w:sz w:val="24"/>
                <w:szCs w:val="24"/>
              </w:rPr>
              <w:t>В конце программы</w:t>
            </w:r>
            <w:r w:rsidR="00275035" w:rsidRPr="00275035">
              <w:rPr>
                <w:rFonts w:ascii="Times New Roman" w:hAnsi="Times New Roman" w:cs="Times New Roman"/>
                <w:sz w:val="24"/>
                <w:szCs w:val="24"/>
              </w:rPr>
              <w:t xml:space="preserve"> </w:t>
            </w:r>
            <w:r w:rsidRPr="00275035">
              <w:rPr>
                <w:rFonts w:ascii="Times New Roman" w:hAnsi="Times New Roman" w:cs="Times New Roman"/>
                <w:sz w:val="24"/>
                <w:szCs w:val="24"/>
              </w:rPr>
              <w:t>(среднее)</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60247E8" w14:textId="77777777" w:rsidR="00E96A18" w:rsidRPr="00275035" w:rsidRDefault="00E96A18" w:rsidP="00275035">
            <w:pPr>
              <w:tabs>
                <w:tab w:val="left" w:pos="567"/>
              </w:tabs>
              <w:spacing w:after="0" w:line="240" w:lineRule="auto"/>
              <w:jc w:val="center"/>
              <w:rPr>
                <w:rFonts w:ascii="Times New Roman" w:hAnsi="Times New Roman" w:cs="Times New Roman"/>
                <w:sz w:val="24"/>
                <w:szCs w:val="24"/>
              </w:rPr>
            </w:pPr>
            <w:r w:rsidRPr="00275035">
              <w:rPr>
                <w:rFonts w:ascii="Times New Roman" w:hAnsi="Times New Roman" w:cs="Times New Roman"/>
                <w:sz w:val="24"/>
                <w:szCs w:val="24"/>
              </w:rPr>
              <w:t>Z</w:t>
            </w:r>
            <w:r w:rsidRPr="00275035">
              <w:rPr>
                <w:rFonts w:ascii="Times New Roman" w:hAnsi="Times New Roman" w:cs="Times New Roman"/>
                <w:sz w:val="24"/>
                <w:szCs w:val="24"/>
                <w:vertAlign w:val="superscript"/>
              </w:rPr>
              <w:t xml:space="preserve"> a</w:t>
            </w:r>
          </w:p>
        </w:tc>
        <w:tc>
          <w:tcPr>
            <w:tcW w:w="1571" w:type="dxa"/>
            <w:tcBorders>
              <w:top w:val="single" w:sz="4" w:space="0" w:color="auto"/>
              <w:left w:val="single" w:sz="4" w:space="0" w:color="auto"/>
              <w:bottom w:val="single" w:sz="4" w:space="0" w:color="auto"/>
              <w:right w:val="single" w:sz="4" w:space="0" w:color="auto"/>
            </w:tcBorders>
            <w:vAlign w:val="center"/>
            <w:hideMark/>
          </w:tcPr>
          <w:p w14:paraId="5EDAFB6B" w14:textId="6A90FB5C" w:rsidR="00E96A18" w:rsidRPr="00275035" w:rsidRDefault="00E96A18" w:rsidP="00275035">
            <w:pPr>
              <w:tabs>
                <w:tab w:val="left" w:pos="567"/>
              </w:tabs>
              <w:spacing w:after="0" w:line="240" w:lineRule="auto"/>
              <w:jc w:val="center"/>
              <w:rPr>
                <w:rFonts w:ascii="Times New Roman" w:hAnsi="Times New Roman" w:cs="Times New Roman"/>
                <w:sz w:val="24"/>
                <w:szCs w:val="24"/>
              </w:rPr>
            </w:pPr>
            <w:r w:rsidRPr="00275035">
              <w:rPr>
                <w:rFonts w:ascii="Times New Roman" w:hAnsi="Times New Roman" w:cs="Times New Roman"/>
                <w:sz w:val="24"/>
                <w:szCs w:val="24"/>
              </w:rPr>
              <w:t>Значимость</w:t>
            </w:r>
            <w:r w:rsidR="00275035" w:rsidRPr="00275035">
              <w:rPr>
                <w:rFonts w:ascii="Times New Roman" w:hAnsi="Times New Roman" w:cs="Times New Roman"/>
                <w:sz w:val="24"/>
                <w:szCs w:val="24"/>
              </w:rPr>
              <w:t xml:space="preserve"> </w:t>
            </w:r>
            <w:r w:rsidRPr="00275035">
              <w:rPr>
                <w:rFonts w:ascii="Times New Roman" w:hAnsi="Times New Roman" w:cs="Times New Roman"/>
                <w:sz w:val="24"/>
                <w:szCs w:val="24"/>
              </w:rPr>
              <w:t>Z</w:t>
            </w:r>
          </w:p>
        </w:tc>
      </w:tr>
      <w:tr w:rsidR="00941031" w:rsidRPr="00A30860" w14:paraId="46A4DD3A" w14:textId="77777777" w:rsidTr="00196A04">
        <w:trPr>
          <w:jc w:val="center"/>
        </w:trPr>
        <w:tc>
          <w:tcPr>
            <w:tcW w:w="2238" w:type="dxa"/>
            <w:tcBorders>
              <w:top w:val="single" w:sz="4" w:space="0" w:color="auto"/>
              <w:left w:val="single" w:sz="4" w:space="0" w:color="auto"/>
              <w:bottom w:val="single" w:sz="4" w:space="0" w:color="auto"/>
              <w:right w:val="single" w:sz="4" w:space="0" w:color="auto"/>
            </w:tcBorders>
            <w:vAlign w:val="center"/>
          </w:tcPr>
          <w:p w14:paraId="52D1A757" w14:textId="3DC7C9F2" w:rsidR="00941031" w:rsidRPr="00A30860" w:rsidRDefault="00941031" w:rsidP="00275035">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w:t>
            </w:r>
          </w:p>
        </w:tc>
        <w:tc>
          <w:tcPr>
            <w:tcW w:w="861" w:type="dxa"/>
            <w:tcBorders>
              <w:top w:val="single" w:sz="4" w:space="0" w:color="auto"/>
              <w:left w:val="single" w:sz="4" w:space="0" w:color="auto"/>
              <w:bottom w:val="single" w:sz="4" w:space="0" w:color="auto"/>
              <w:right w:val="single" w:sz="4" w:space="0" w:color="auto"/>
            </w:tcBorders>
          </w:tcPr>
          <w:p w14:paraId="500DA453" w14:textId="349B1485" w:rsidR="00941031" w:rsidRPr="00A30860" w:rsidRDefault="00941031" w:rsidP="00275035">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2</w:t>
            </w:r>
          </w:p>
        </w:tc>
        <w:tc>
          <w:tcPr>
            <w:tcW w:w="1842" w:type="dxa"/>
            <w:tcBorders>
              <w:top w:val="single" w:sz="4" w:space="0" w:color="auto"/>
              <w:left w:val="single" w:sz="4" w:space="0" w:color="auto"/>
              <w:bottom w:val="single" w:sz="4" w:space="0" w:color="auto"/>
              <w:right w:val="single" w:sz="4" w:space="0" w:color="auto"/>
            </w:tcBorders>
            <w:vAlign w:val="center"/>
          </w:tcPr>
          <w:p w14:paraId="3665D753" w14:textId="3C6EF05C" w:rsidR="00941031" w:rsidRPr="00A30860" w:rsidRDefault="00941031" w:rsidP="00275035">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3</w:t>
            </w:r>
          </w:p>
        </w:tc>
        <w:tc>
          <w:tcPr>
            <w:tcW w:w="1558" w:type="dxa"/>
            <w:tcBorders>
              <w:top w:val="single" w:sz="4" w:space="0" w:color="auto"/>
              <w:left w:val="single" w:sz="4" w:space="0" w:color="auto"/>
              <w:bottom w:val="single" w:sz="4" w:space="0" w:color="auto"/>
              <w:right w:val="single" w:sz="4" w:space="0" w:color="auto"/>
            </w:tcBorders>
            <w:vAlign w:val="center"/>
          </w:tcPr>
          <w:p w14:paraId="7C025674" w14:textId="0707BC30" w:rsidR="00941031" w:rsidRPr="00A30860" w:rsidRDefault="00941031" w:rsidP="00275035">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4</w:t>
            </w:r>
          </w:p>
        </w:tc>
        <w:tc>
          <w:tcPr>
            <w:tcW w:w="1275" w:type="dxa"/>
            <w:tcBorders>
              <w:top w:val="single" w:sz="4" w:space="0" w:color="auto"/>
              <w:left w:val="single" w:sz="4" w:space="0" w:color="auto"/>
              <w:bottom w:val="single" w:sz="4" w:space="0" w:color="auto"/>
              <w:right w:val="single" w:sz="4" w:space="0" w:color="auto"/>
            </w:tcBorders>
            <w:vAlign w:val="center"/>
          </w:tcPr>
          <w:p w14:paraId="00BB8F0A" w14:textId="4ECB2AD8" w:rsidR="00941031" w:rsidRPr="00A30860" w:rsidRDefault="00941031" w:rsidP="00275035">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5</w:t>
            </w:r>
          </w:p>
        </w:tc>
        <w:tc>
          <w:tcPr>
            <w:tcW w:w="1571" w:type="dxa"/>
            <w:tcBorders>
              <w:top w:val="single" w:sz="4" w:space="0" w:color="auto"/>
              <w:left w:val="single" w:sz="4" w:space="0" w:color="auto"/>
              <w:bottom w:val="single" w:sz="4" w:space="0" w:color="auto"/>
              <w:right w:val="single" w:sz="4" w:space="0" w:color="auto"/>
            </w:tcBorders>
            <w:vAlign w:val="center"/>
          </w:tcPr>
          <w:p w14:paraId="366B1F84" w14:textId="63377D27" w:rsidR="00941031" w:rsidRPr="00A30860" w:rsidRDefault="00941031" w:rsidP="00275035">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6</w:t>
            </w:r>
          </w:p>
        </w:tc>
      </w:tr>
      <w:tr w:rsidR="00E96A18" w:rsidRPr="00A30860" w14:paraId="24308EB2" w14:textId="77777777" w:rsidTr="0099004D">
        <w:trPr>
          <w:jc w:val="center"/>
        </w:trPr>
        <w:tc>
          <w:tcPr>
            <w:tcW w:w="2238" w:type="dxa"/>
            <w:tcBorders>
              <w:top w:val="single" w:sz="4" w:space="0" w:color="auto"/>
              <w:left w:val="single" w:sz="4" w:space="0" w:color="auto"/>
              <w:bottom w:val="nil"/>
              <w:right w:val="single" w:sz="4" w:space="0" w:color="auto"/>
            </w:tcBorders>
            <w:vAlign w:val="center"/>
            <w:hideMark/>
          </w:tcPr>
          <w:p w14:paraId="2902DE32" w14:textId="77777777" w:rsidR="00E96A18" w:rsidRPr="00A30860" w:rsidRDefault="00E96A18" w:rsidP="00275035">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1(7) НМД</w:t>
            </w:r>
          </w:p>
        </w:tc>
        <w:tc>
          <w:tcPr>
            <w:tcW w:w="861" w:type="dxa"/>
            <w:tcBorders>
              <w:top w:val="single" w:sz="4" w:space="0" w:color="auto"/>
              <w:left w:val="single" w:sz="4" w:space="0" w:color="auto"/>
              <w:bottom w:val="nil"/>
              <w:right w:val="single" w:sz="4" w:space="0" w:color="auto"/>
            </w:tcBorders>
            <w:hideMark/>
          </w:tcPr>
          <w:p w14:paraId="6E12EB32" w14:textId="77777777" w:rsidR="00E96A18" w:rsidRPr="00A30860" w:rsidRDefault="00E96A18" w:rsidP="00275035">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188</w:t>
            </w:r>
          </w:p>
        </w:tc>
        <w:tc>
          <w:tcPr>
            <w:tcW w:w="1842" w:type="dxa"/>
            <w:tcBorders>
              <w:top w:val="single" w:sz="4" w:space="0" w:color="auto"/>
              <w:left w:val="single" w:sz="4" w:space="0" w:color="auto"/>
              <w:bottom w:val="nil"/>
              <w:right w:val="single" w:sz="4" w:space="0" w:color="auto"/>
            </w:tcBorders>
            <w:vAlign w:val="center"/>
            <w:hideMark/>
          </w:tcPr>
          <w:p w14:paraId="66D5BE7E" w14:textId="77777777" w:rsidR="00E96A18" w:rsidRPr="00A30860" w:rsidRDefault="00E96A18" w:rsidP="00275035">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155.25</w:t>
            </w:r>
          </w:p>
        </w:tc>
        <w:tc>
          <w:tcPr>
            <w:tcW w:w="1558" w:type="dxa"/>
            <w:tcBorders>
              <w:top w:val="single" w:sz="4" w:space="0" w:color="auto"/>
              <w:left w:val="single" w:sz="4" w:space="0" w:color="auto"/>
              <w:bottom w:val="nil"/>
              <w:right w:val="single" w:sz="4" w:space="0" w:color="auto"/>
            </w:tcBorders>
            <w:vAlign w:val="center"/>
            <w:hideMark/>
          </w:tcPr>
          <w:p w14:paraId="30F9E62E" w14:textId="77777777" w:rsidR="00E96A18" w:rsidRPr="00A30860" w:rsidRDefault="00E96A18" w:rsidP="00275035">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164.42</w:t>
            </w:r>
          </w:p>
        </w:tc>
        <w:tc>
          <w:tcPr>
            <w:tcW w:w="1275" w:type="dxa"/>
            <w:tcBorders>
              <w:top w:val="single" w:sz="4" w:space="0" w:color="auto"/>
              <w:left w:val="single" w:sz="4" w:space="0" w:color="auto"/>
              <w:bottom w:val="nil"/>
              <w:right w:val="single" w:sz="4" w:space="0" w:color="auto"/>
            </w:tcBorders>
            <w:vAlign w:val="center"/>
            <w:hideMark/>
          </w:tcPr>
          <w:p w14:paraId="7E003698" w14:textId="77777777" w:rsidR="00E96A18" w:rsidRPr="00A30860" w:rsidRDefault="00E96A18" w:rsidP="00275035">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-4.286</w:t>
            </w:r>
            <w:r w:rsidRPr="00A30860">
              <w:rPr>
                <w:rFonts w:ascii="Times New Roman" w:hAnsi="Times New Roman" w:cs="Times New Roman"/>
                <w:sz w:val="26"/>
                <w:szCs w:val="26"/>
                <w:vertAlign w:val="superscript"/>
                <w:lang w:eastAsia="uk-UA"/>
              </w:rPr>
              <w:t xml:space="preserve"> </w:t>
            </w:r>
            <w:r w:rsidRPr="00A30860">
              <w:rPr>
                <w:rFonts w:ascii="Times New Roman" w:hAnsi="Times New Roman" w:cs="Times New Roman"/>
                <w:sz w:val="26"/>
                <w:szCs w:val="26"/>
                <w:vertAlign w:val="superscript"/>
              </w:rPr>
              <w:t>b</w:t>
            </w:r>
          </w:p>
        </w:tc>
        <w:tc>
          <w:tcPr>
            <w:tcW w:w="1571" w:type="dxa"/>
            <w:tcBorders>
              <w:top w:val="single" w:sz="4" w:space="0" w:color="auto"/>
              <w:left w:val="single" w:sz="4" w:space="0" w:color="auto"/>
              <w:bottom w:val="nil"/>
              <w:right w:val="single" w:sz="4" w:space="0" w:color="auto"/>
            </w:tcBorders>
            <w:vAlign w:val="center"/>
            <w:hideMark/>
          </w:tcPr>
          <w:p w14:paraId="693B54C9" w14:textId="77777777" w:rsidR="00E96A18" w:rsidRPr="00A30860" w:rsidRDefault="00E96A18" w:rsidP="00275035">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0.000</w:t>
            </w:r>
          </w:p>
        </w:tc>
      </w:tr>
      <w:tr w:rsidR="0099004D" w:rsidRPr="00A30860" w14:paraId="66005D4F" w14:textId="77777777" w:rsidTr="0099004D">
        <w:trPr>
          <w:jc w:val="center"/>
        </w:trPr>
        <w:tc>
          <w:tcPr>
            <w:tcW w:w="9345" w:type="dxa"/>
            <w:gridSpan w:val="6"/>
            <w:tcBorders>
              <w:top w:val="nil"/>
              <w:left w:val="nil"/>
              <w:bottom w:val="single" w:sz="4" w:space="0" w:color="auto"/>
              <w:right w:val="nil"/>
            </w:tcBorders>
            <w:vAlign w:val="center"/>
          </w:tcPr>
          <w:p w14:paraId="12DA8F50" w14:textId="6F0747A0" w:rsidR="0099004D" w:rsidRPr="00A30860" w:rsidRDefault="0099004D" w:rsidP="004048D7">
            <w:pPr>
              <w:tabs>
                <w:tab w:val="left" w:pos="567"/>
              </w:tabs>
              <w:spacing w:after="0" w:line="240" w:lineRule="auto"/>
              <w:ind w:firstLine="567"/>
              <w:rPr>
                <w:rFonts w:ascii="Times New Roman" w:hAnsi="Times New Roman" w:cs="Times New Roman"/>
                <w:sz w:val="28"/>
                <w:szCs w:val="28"/>
              </w:rPr>
            </w:pPr>
            <w:r w:rsidRPr="00A30860">
              <w:rPr>
                <w:rFonts w:ascii="Times New Roman" w:hAnsi="Times New Roman" w:cs="Times New Roman"/>
                <w:sz w:val="28"/>
                <w:szCs w:val="28"/>
              </w:rPr>
              <w:lastRenderedPageBreak/>
              <w:t>Продолжение таблицы 2</w:t>
            </w:r>
            <w:r w:rsidR="003C0D54" w:rsidRPr="00A30860">
              <w:rPr>
                <w:rFonts w:ascii="Times New Roman" w:hAnsi="Times New Roman" w:cs="Times New Roman"/>
                <w:sz w:val="28"/>
                <w:szCs w:val="28"/>
              </w:rPr>
              <w:t>4</w:t>
            </w:r>
          </w:p>
          <w:p w14:paraId="79D11ADC" w14:textId="49F68F0C" w:rsidR="0099004D" w:rsidRPr="00A30860" w:rsidRDefault="0099004D" w:rsidP="004048D7">
            <w:pPr>
              <w:tabs>
                <w:tab w:val="left" w:pos="567"/>
              </w:tabs>
              <w:spacing w:after="0" w:line="240" w:lineRule="auto"/>
              <w:ind w:firstLine="567"/>
              <w:rPr>
                <w:rFonts w:ascii="Times New Roman" w:hAnsi="Times New Roman" w:cs="Times New Roman"/>
                <w:sz w:val="26"/>
                <w:szCs w:val="26"/>
              </w:rPr>
            </w:pPr>
          </w:p>
        </w:tc>
      </w:tr>
      <w:tr w:rsidR="00941031" w:rsidRPr="00A30860" w14:paraId="344BA1BB" w14:textId="77777777" w:rsidTr="00196A04">
        <w:trPr>
          <w:jc w:val="center"/>
        </w:trPr>
        <w:tc>
          <w:tcPr>
            <w:tcW w:w="2238" w:type="dxa"/>
            <w:tcBorders>
              <w:top w:val="single" w:sz="4" w:space="0" w:color="auto"/>
              <w:left w:val="single" w:sz="4" w:space="0" w:color="auto"/>
              <w:bottom w:val="single" w:sz="4" w:space="0" w:color="auto"/>
              <w:right w:val="single" w:sz="4" w:space="0" w:color="auto"/>
            </w:tcBorders>
            <w:vAlign w:val="center"/>
          </w:tcPr>
          <w:p w14:paraId="0F0F41F8" w14:textId="5B3E62E8" w:rsidR="00941031" w:rsidRPr="00A30860" w:rsidRDefault="00941031"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w:t>
            </w:r>
          </w:p>
        </w:tc>
        <w:tc>
          <w:tcPr>
            <w:tcW w:w="861" w:type="dxa"/>
            <w:tcBorders>
              <w:top w:val="single" w:sz="4" w:space="0" w:color="auto"/>
              <w:left w:val="single" w:sz="4" w:space="0" w:color="auto"/>
              <w:bottom w:val="single" w:sz="4" w:space="0" w:color="auto"/>
              <w:right w:val="single" w:sz="4" w:space="0" w:color="auto"/>
            </w:tcBorders>
          </w:tcPr>
          <w:p w14:paraId="5762746D" w14:textId="036532CE" w:rsidR="00941031" w:rsidRPr="00A30860" w:rsidRDefault="00941031"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2</w:t>
            </w:r>
          </w:p>
        </w:tc>
        <w:tc>
          <w:tcPr>
            <w:tcW w:w="1842" w:type="dxa"/>
            <w:tcBorders>
              <w:top w:val="single" w:sz="4" w:space="0" w:color="auto"/>
              <w:left w:val="single" w:sz="4" w:space="0" w:color="auto"/>
              <w:bottom w:val="single" w:sz="4" w:space="0" w:color="auto"/>
              <w:right w:val="single" w:sz="4" w:space="0" w:color="auto"/>
            </w:tcBorders>
            <w:vAlign w:val="center"/>
          </w:tcPr>
          <w:p w14:paraId="77194F50" w14:textId="5C5AB81D" w:rsidR="00941031" w:rsidRPr="00A30860" w:rsidRDefault="00941031"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3</w:t>
            </w:r>
          </w:p>
        </w:tc>
        <w:tc>
          <w:tcPr>
            <w:tcW w:w="1558" w:type="dxa"/>
            <w:tcBorders>
              <w:top w:val="single" w:sz="4" w:space="0" w:color="auto"/>
              <w:left w:val="single" w:sz="4" w:space="0" w:color="auto"/>
              <w:bottom w:val="single" w:sz="4" w:space="0" w:color="auto"/>
              <w:right w:val="single" w:sz="4" w:space="0" w:color="auto"/>
            </w:tcBorders>
            <w:vAlign w:val="center"/>
          </w:tcPr>
          <w:p w14:paraId="2104A879" w14:textId="1F5621FB" w:rsidR="00941031" w:rsidRPr="00A30860" w:rsidRDefault="00941031"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4</w:t>
            </w:r>
          </w:p>
        </w:tc>
        <w:tc>
          <w:tcPr>
            <w:tcW w:w="1275" w:type="dxa"/>
            <w:tcBorders>
              <w:top w:val="single" w:sz="4" w:space="0" w:color="auto"/>
              <w:left w:val="single" w:sz="4" w:space="0" w:color="auto"/>
              <w:bottom w:val="single" w:sz="4" w:space="0" w:color="auto"/>
              <w:right w:val="single" w:sz="4" w:space="0" w:color="auto"/>
            </w:tcBorders>
            <w:vAlign w:val="center"/>
          </w:tcPr>
          <w:p w14:paraId="4ABFFFE6" w14:textId="46624DCF" w:rsidR="00941031" w:rsidRPr="00A30860" w:rsidRDefault="00941031"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5</w:t>
            </w:r>
          </w:p>
        </w:tc>
        <w:tc>
          <w:tcPr>
            <w:tcW w:w="1571" w:type="dxa"/>
            <w:tcBorders>
              <w:top w:val="single" w:sz="4" w:space="0" w:color="auto"/>
              <w:left w:val="single" w:sz="4" w:space="0" w:color="auto"/>
              <w:bottom w:val="single" w:sz="4" w:space="0" w:color="auto"/>
              <w:right w:val="single" w:sz="4" w:space="0" w:color="auto"/>
            </w:tcBorders>
            <w:vAlign w:val="center"/>
          </w:tcPr>
          <w:p w14:paraId="42C90182" w14:textId="444FDDCF" w:rsidR="00941031" w:rsidRPr="00A30860" w:rsidRDefault="00941031"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6</w:t>
            </w:r>
          </w:p>
        </w:tc>
      </w:tr>
      <w:tr w:rsidR="00E96A18" w:rsidRPr="00A30860" w14:paraId="41A5F60F" w14:textId="77777777" w:rsidTr="00196A04">
        <w:trPr>
          <w:jc w:val="center"/>
        </w:trPr>
        <w:tc>
          <w:tcPr>
            <w:tcW w:w="2238" w:type="dxa"/>
            <w:tcBorders>
              <w:top w:val="single" w:sz="4" w:space="0" w:color="auto"/>
              <w:left w:val="single" w:sz="4" w:space="0" w:color="auto"/>
              <w:bottom w:val="single" w:sz="4" w:space="0" w:color="auto"/>
              <w:right w:val="single" w:sz="4" w:space="0" w:color="auto"/>
            </w:tcBorders>
            <w:vAlign w:val="center"/>
            <w:hideMark/>
          </w:tcPr>
          <w:p w14:paraId="75DEF6D0"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 xml:space="preserve">3(7) НМД </w:t>
            </w:r>
          </w:p>
        </w:tc>
        <w:tc>
          <w:tcPr>
            <w:tcW w:w="861" w:type="dxa"/>
            <w:tcBorders>
              <w:top w:val="single" w:sz="4" w:space="0" w:color="auto"/>
              <w:left w:val="single" w:sz="4" w:space="0" w:color="auto"/>
              <w:bottom w:val="single" w:sz="4" w:space="0" w:color="auto"/>
              <w:right w:val="single" w:sz="4" w:space="0" w:color="auto"/>
            </w:tcBorders>
            <w:hideMark/>
          </w:tcPr>
          <w:p w14:paraId="05AF7397"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105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6F21C3B"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159.78</w:t>
            </w:r>
          </w:p>
        </w:tc>
        <w:tc>
          <w:tcPr>
            <w:tcW w:w="1558" w:type="dxa"/>
            <w:tcBorders>
              <w:top w:val="single" w:sz="4" w:space="0" w:color="auto"/>
              <w:left w:val="single" w:sz="4" w:space="0" w:color="auto"/>
              <w:bottom w:val="single" w:sz="4" w:space="0" w:color="auto"/>
              <w:right w:val="single" w:sz="4" w:space="0" w:color="auto"/>
            </w:tcBorders>
            <w:vAlign w:val="center"/>
            <w:hideMark/>
          </w:tcPr>
          <w:p w14:paraId="0131DC01"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165.46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D1BA4C"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 xml:space="preserve">-2.379 </w:t>
            </w:r>
            <w:r w:rsidRPr="00A30860">
              <w:rPr>
                <w:rFonts w:ascii="Times New Roman" w:hAnsi="Times New Roman" w:cs="Times New Roman"/>
                <w:sz w:val="26"/>
                <w:szCs w:val="26"/>
                <w:vertAlign w:val="superscript"/>
              </w:rPr>
              <w:t>b</w:t>
            </w:r>
          </w:p>
        </w:tc>
        <w:tc>
          <w:tcPr>
            <w:tcW w:w="1571" w:type="dxa"/>
            <w:tcBorders>
              <w:top w:val="single" w:sz="4" w:space="0" w:color="auto"/>
              <w:left w:val="single" w:sz="4" w:space="0" w:color="auto"/>
              <w:bottom w:val="single" w:sz="4" w:space="0" w:color="auto"/>
              <w:right w:val="single" w:sz="4" w:space="0" w:color="auto"/>
            </w:tcBorders>
            <w:vAlign w:val="center"/>
            <w:hideMark/>
          </w:tcPr>
          <w:p w14:paraId="38E4EEB2"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0.000</w:t>
            </w:r>
          </w:p>
        </w:tc>
      </w:tr>
      <w:tr w:rsidR="00E96A18" w:rsidRPr="00A30860" w14:paraId="27B59B9A" w14:textId="77777777" w:rsidTr="00196A04">
        <w:trPr>
          <w:jc w:val="center"/>
        </w:trPr>
        <w:tc>
          <w:tcPr>
            <w:tcW w:w="2238" w:type="dxa"/>
            <w:tcBorders>
              <w:top w:val="single" w:sz="4" w:space="0" w:color="auto"/>
              <w:left w:val="single" w:sz="4" w:space="0" w:color="auto"/>
              <w:bottom w:val="single" w:sz="4" w:space="0" w:color="auto"/>
              <w:right w:val="single" w:sz="4" w:space="0" w:color="auto"/>
            </w:tcBorders>
            <w:hideMark/>
          </w:tcPr>
          <w:p w14:paraId="16DD7DA9"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 xml:space="preserve">5(7) НМД </w:t>
            </w:r>
          </w:p>
        </w:tc>
        <w:tc>
          <w:tcPr>
            <w:tcW w:w="861" w:type="dxa"/>
            <w:tcBorders>
              <w:top w:val="single" w:sz="4" w:space="0" w:color="auto"/>
              <w:left w:val="single" w:sz="4" w:space="0" w:color="auto"/>
              <w:bottom w:val="single" w:sz="4" w:space="0" w:color="auto"/>
              <w:right w:val="single" w:sz="4" w:space="0" w:color="auto"/>
            </w:tcBorders>
            <w:hideMark/>
          </w:tcPr>
          <w:p w14:paraId="4A2A7890"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80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A6000AE"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152.64</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0070148"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166.63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C8FA7B"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-4.076</w:t>
            </w:r>
            <w:r w:rsidRPr="00A30860">
              <w:rPr>
                <w:rFonts w:ascii="Times New Roman" w:hAnsi="Times New Roman" w:cs="Times New Roman"/>
                <w:sz w:val="26"/>
                <w:szCs w:val="26"/>
                <w:vertAlign w:val="superscript"/>
              </w:rPr>
              <w:t xml:space="preserve"> b</w:t>
            </w:r>
          </w:p>
        </w:tc>
        <w:tc>
          <w:tcPr>
            <w:tcW w:w="1571" w:type="dxa"/>
            <w:tcBorders>
              <w:top w:val="single" w:sz="4" w:space="0" w:color="auto"/>
              <w:left w:val="single" w:sz="4" w:space="0" w:color="auto"/>
              <w:bottom w:val="single" w:sz="4" w:space="0" w:color="auto"/>
              <w:right w:val="single" w:sz="4" w:space="0" w:color="auto"/>
            </w:tcBorders>
            <w:vAlign w:val="center"/>
            <w:hideMark/>
          </w:tcPr>
          <w:p w14:paraId="143DF390"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0.000</w:t>
            </w:r>
          </w:p>
        </w:tc>
      </w:tr>
      <w:tr w:rsidR="00E96A18" w:rsidRPr="00A30860" w14:paraId="055DBBD5" w14:textId="77777777" w:rsidTr="00196A04">
        <w:trPr>
          <w:jc w:val="center"/>
        </w:trPr>
        <w:tc>
          <w:tcPr>
            <w:tcW w:w="2238" w:type="dxa"/>
            <w:tcBorders>
              <w:top w:val="single" w:sz="4" w:space="0" w:color="auto"/>
              <w:left w:val="single" w:sz="4" w:space="0" w:color="auto"/>
              <w:bottom w:val="single" w:sz="4" w:space="0" w:color="auto"/>
              <w:right w:val="single" w:sz="4" w:space="0" w:color="auto"/>
            </w:tcBorders>
            <w:hideMark/>
          </w:tcPr>
          <w:p w14:paraId="7D1F36F0"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 xml:space="preserve">7(7) НМД </w:t>
            </w:r>
          </w:p>
        </w:tc>
        <w:tc>
          <w:tcPr>
            <w:tcW w:w="861" w:type="dxa"/>
            <w:tcBorders>
              <w:top w:val="single" w:sz="4" w:space="0" w:color="auto"/>
              <w:left w:val="single" w:sz="4" w:space="0" w:color="auto"/>
              <w:bottom w:val="single" w:sz="4" w:space="0" w:color="auto"/>
              <w:right w:val="single" w:sz="4" w:space="0" w:color="auto"/>
            </w:tcBorders>
            <w:hideMark/>
          </w:tcPr>
          <w:p w14:paraId="318B86C8"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95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0BE6838"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156.64</w:t>
            </w:r>
          </w:p>
        </w:tc>
        <w:tc>
          <w:tcPr>
            <w:tcW w:w="1558" w:type="dxa"/>
            <w:tcBorders>
              <w:top w:val="single" w:sz="4" w:space="0" w:color="auto"/>
              <w:left w:val="single" w:sz="4" w:space="0" w:color="auto"/>
              <w:bottom w:val="single" w:sz="4" w:space="0" w:color="auto"/>
              <w:right w:val="single" w:sz="4" w:space="0" w:color="auto"/>
            </w:tcBorders>
            <w:vAlign w:val="center"/>
            <w:hideMark/>
          </w:tcPr>
          <w:p w14:paraId="33B103B6"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168.63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E82F04"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-4.076</w:t>
            </w:r>
            <w:r w:rsidRPr="00A30860">
              <w:rPr>
                <w:rFonts w:ascii="Times New Roman" w:hAnsi="Times New Roman" w:cs="Times New Roman"/>
                <w:sz w:val="26"/>
                <w:szCs w:val="26"/>
                <w:vertAlign w:val="superscript"/>
              </w:rPr>
              <w:t xml:space="preserve"> b</w:t>
            </w:r>
          </w:p>
        </w:tc>
        <w:tc>
          <w:tcPr>
            <w:tcW w:w="1571" w:type="dxa"/>
            <w:tcBorders>
              <w:top w:val="single" w:sz="4" w:space="0" w:color="auto"/>
              <w:left w:val="single" w:sz="4" w:space="0" w:color="auto"/>
              <w:bottom w:val="single" w:sz="4" w:space="0" w:color="auto"/>
              <w:right w:val="single" w:sz="4" w:space="0" w:color="auto"/>
            </w:tcBorders>
            <w:vAlign w:val="center"/>
            <w:hideMark/>
          </w:tcPr>
          <w:p w14:paraId="6E607462" w14:textId="77777777" w:rsidR="00E96A18" w:rsidRPr="00A30860" w:rsidRDefault="00E96A18" w:rsidP="00275035">
            <w:pPr>
              <w:tabs>
                <w:tab w:val="left" w:pos="0"/>
                <w:tab w:val="left" w:pos="313"/>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0.000</w:t>
            </w:r>
          </w:p>
        </w:tc>
      </w:tr>
      <w:tr w:rsidR="00E96A18" w:rsidRPr="00A30860" w14:paraId="068F727A" w14:textId="77777777" w:rsidTr="00196A04">
        <w:trPr>
          <w:jc w:val="center"/>
        </w:trPr>
        <w:tc>
          <w:tcPr>
            <w:tcW w:w="9345" w:type="dxa"/>
            <w:gridSpan w:val="6"/>
            <w:tcBorders>
              <w:top w:val="single" w:sz="4" w:space="0" w:color="auto"/>
              <w:left w:val="single" w:sz="4" w:space="0" w:color="auto"/>
              <w:bottom w:val="single" w:sz="4" w:space="0" w:color="auto"/>
              <w:right w:val="single" w:sz="4" w:space="0" w:color="auto"/>
            </w:tcBorders>
            <w:hideMark/>
          </w:tcPr>
          <w:p w14:paraId="77FB80F7" w14:textId="77777777" w:rsidR="00E96A18" w:rsidRPr="00A30860" w:rsidRDefault="00E96A18" w:rsidP="00275035">
            <w:pPr>
              <w:tabs>
                <w:tab w:val="left" w:pos="0"/>
                <w:tab w:val="left" w:pos="313"/>
              </w:tabs>
              <w:spacing w:after="0" w:line="240" w:lineRule="auto"/>
              <w:rPr>
                <w:rFonts w:ascii="Times New Roman" w:hAnsi="Times New Roman" w:cs="Times New Roman"/>
                <w:sz w:val="26"/>
                <w:szCs w:val="26"/>
              </w:rPr>
            </w:pPr>
            <w:r w:rsidRPr="00A30860">
              <w:rPr>
                <w:rFonts w:ascii="Times New Roman" w:hAnsi="Times New Roman" w:cs="Times New Roman"/>
                <w:sz w:val="26"/>
                <w:szCs w:val="26"/>
              </w:rPr>
              <w:t>N</w:t>
            </w:r>
          </w:p>
        </w:tc>
      </w:tr>
      <w:tr w:rsidR="00E96A18" w:rsidRPr="00A30860" w14:paraId="2D2AF5BF" w14:textId="77777777" w:rsidTr="00196A04">
        <w:trPr>
          <w:jc w:val="center"/>
        </w:trPr>
        <w:tc>
          <w:tcPr>
            <w:tcW w:w="9345" w:type="dxa"/>
            <w:gridSpan w:val="6"/>
            <w:tcBorders>
              <w:top w:val="single" w:sz="4" w:space="0" w:color="auto"/>
              <w:left w:val="single" w:sz="4" w:space="0" w:color="auto"/>
              <w:bottom w:val="single" w:sz="4" w:space="0" w:color="auto"/>
              <w:right w:val="single" w:sz="4" w:space="0" w:color="auto"/>
            </w:tcBorders>
            <w:hideMark/>
          </w:tcPr>
          <w:p w14:paraId="482777C7" w14:textId="77777777" w:rsidR="00E96A18" w:rsidRPr="00A30860" w:rsidRDefault="00E96A18" w:rsidP="00275035">
            <w:pPr>
              <w:tabs>
                <w:tab w:val="left" w:pos="0"/>
                <w:tab w:val="left" w:pos="313"/>
              </w:tabs>
              <w:spacing w:after="0" w:line="240" w:lineRule="auto"/>
              <w:jc w:val="both"/>
              <w:rPr>
                <w:rFonts w:ascii="Times New Roman" w:hAnsi="Times New Roman" w:cs="Times New Roman"/>
                <w:sz w:val="24"/>
                <w:szCs w:val="24"/>
              </w:rPr>
            </w:pPr>
            <w:r w:rsidRPr="00A30860">
              <w:rPr>
                <w:rFonts w:ascii="Times New Roman" w:hAnsi="Times New Roman" w:cs="Times New Roman"/>
                <w:iCs/>
                <w:sz w:val="24"/>
                <w:szCs w:val="24"/>
              </w:rPr>
              <w:t xml:space="preserve">Примечание. </w:t>
            </w:r>
            <w:r w:rsidRPr="00A30860">
              <w:rPr>
                <w:rFonts w:ascii="Times New Roman" w:hAnsi="Times New Roman" w:cs="Times New Roman"/>
                <w:iCs/>
                <w:sz w:val="24"/>
                <w:szCs w:val="24"/>
                <w:vertAlign w:val="superscript"/>
              </w:rPr>
              <w:t xml:space="preserve">a </w:t>
            </w:r>
            <w:r w:rsidRPr="00A30860">
              <w:rPr>
                <w:rFonts w:ascii="Times New Roman" w:hAnsi="Times New Roman" w:cs="Times New Roman"/>
                <w:iCs/>
                <w:sz w:val="24"/>
                <w:szCs w:val="24"/>
                <w:lang w:eastAsia="uk-UA"/>
              </w:rPr>
              <w:t xml:space="preserve">– показатель критерия знаковых рангов </w:t>
            </w:r>
            <w:proofErr w:type="spellStart"/>
            <w:r w:rsidRPr="00A30860">
              <w:rPr>
                <w:rFonts w:ascii="Times New Roman" w:hAnsi="Times New Roman" w:cs="Times New Roman"/>
                <w:iCs/>
                <w:sz w:val="24"/>
                <w:szCs w:val="24"/>
                <w:lang w:eastAsia="uk-UA"/>
              </w:rPr>
              <w:t>Вилкоксона</w:t>
            </w:r>
            <w:proofErr w:type="spellEnd"/>
            <w:r w:rsidRPr="00A30860">
              <w:rPr>
                <w:rFonts w:ascii="Times New Roman" w:hAnsi="Times New Roman" w:cs="Times New Roman"/>
                <w:iCs/>
                <w:sz w:val="24"/>
                <w:szCs w:val="24"/>
                <w:lang w:eastAsia="uk-UA"/>
              </w:rPr>
              <w:t>;</w:t>
            </w:r>
            <w:r w:rsidRPr="00A30860">
              <w:rPr>
                <w:rFonts w:ascii="Times New Roman" w:hAnsi="Times New Roman" w:cs="Times New Roman"/>
                <w:iCs/>
                <w:sz w:val="24"/>
                <w:szCs w:val="24"/>
                <w:vertAlign w:val="superscript"/>
              </w:rPr>
              <w:t xml:space="preserve"> </w:t>
            </w:r>
            <w:proofErr w:type="gramStart"/>
            <w:r w:rsidRPr="00A30860">
              <w:rPr>
                <w:rFonts w:ascii="Times New Roman" w:hAnsi="Times New Roman" w:cs="Times New Roman"/>
                <w:iCs/>
                <w:sz w:val="24"/>
                <w:szCs w:val="24"/>
                <w:vertAlign w:val="superscript"/>
              </w:rPr>
              <w:t xml:space="preserve">b  </w:t>
            </w:r>
            <w:r w:rsidRPr="00A30860">
              <w:rPr>
                <w:rFonts w:ascii="Times New Roman" w:hAnsi="Times New Roman" w:cs="Times New Roman"/>
                <w:iCs/>
                <w:sz w:val="24"/>
                <w:szCs w:val="24"/>
              </w:rPr>
              <w:t>–</w:t>
            </w:r>
            <w:proofErr w:type="gramEnd"/>
            <w:r w:rsidRPr="00A30860">
              <w:rPr>
                <w:rFonts w:ascii="Times New Roman" w:hAnsi="Times New Roman" w:cs="Times New Roman"/>
                <w:iCs/>
                <w:sz w:val="24"/>
                <w:szCs w:val="24"/>
              </w:rPr>
              <w:t xml:space="preserve"> показатель базируется на негативных рангах</w:t>
            </w:r>
          </w:p>
        </w:tc>
      </w:tr>
    </w:tbl>
    <w:p w14:paraId="512B9263" w14:textId="77777777" w:rsidR="00941031" w:rsidRPr="00A30860" w:rsidRDefault="00941031"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1528C940" w14:textId="328136AA" w:rsidR="00E96A18" w:rsidRPr="00A30860" w:rsidRDefault="00E96A18"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Как видим, значительное повышение показателей мотивации достижения произошло в каждой экспериментальной группе. Значимое увеличение показателя в тесте-опроснике мотивации достижения </w:t>
      </w:r>
      <w:r w:rsidR="00BA333B" w:rsidRPr="00A30860">
        <w:rPr>
          <w:rFonts w:ascii="Times New Roman" w:hAnsi="Times New Roman" w:cs="Times New Roman"/>
          <w:sz w:val="28"/>
          <w:szCs w:val="28"/>
        </w:rPr>
        <w:t xml:space="preserve">также </w:t>
      </w:r>
      <w:r w:rsidRPr="00A30860">
        <w:rPr>
          <w:rFonts w:ascii="Times New Roman" w:hAnsi="Times New Roman" w:cs="Times New Roman"/>
          <w:sz w:val="28"/>
          <w:szCs w:val="28"/>
        </w:rPr>
        <w:t>свидетельствует</w:t>
      </w:r>
      <w:r w:rsidR="00BA333B" w:rsidRPr="00A30860">
        <w:rPr>
          <w:rFonts w:ascii="Times New Roman" w:hAnsi="Times New Roman" w:cs="Times New Roman"/>
          <w:sz w:val="28"/>
          <w:szCs w:val="28"/>
        </w:rPr>
        <w:t xml:space="preserve"> о динамике мотивации. </w:t>
      </w:r>
      <w:r w:rsidRPr="00A30860">
        <w:rPr>
          <w:rFonts w:ascii="Times New Roman" w:hAnsi="Times New Roman" w:cs="Times New Roman"/>
          <w:sz w:val="28"/>
          <w:szCs w:val="28"/>
        </w:rPr>
        <w:t xml:space="preserve">Изменение количественных показателей уровня мотивации достижения в экспериментальных группах обучающихся седьмых и восьмых классов </w:t>
      </w:r>
      <w:r w:rsidR="00BA333B" w:rsidRPr="00A30860">
        <w:rPr>
          <w:rFonts w:ascii="Times New Roman" w:hAnsi="Times New Roman" w:cs="Times New Roman"/>
          <w:sz w:val="28"/>
          <w:szCs w:val="28"/>
        </w:rPr>
        <w:t xml:space="preserve">на </w:t>
      </w:r>
      <w:r w:rsidRPr="00A30860">
        <w:rPr>
          <w:rFonts w:ascii="Times New Roman" w:hAnsi="Times New Roman" w:cs="Times New Roman"/>
          <w:sz w:val="28"/>
          <w:szCs w:val="28"/>
        </w:rPr>
        <w:t>формирующе</w:t>
      </w:r>
      <w:r w:rsidR="00BA333B" w:rsidRPr="00A30860">
        <w:rPr>
          <w:rFonts w:ascii="Times New Roman" w:hAnsi="Times New Roman" w:cs="Times New Roman"/>
          <w:sz w:val="28"/>
          <w:szCs w:val="28"/>
        </w:rPr>
        <w:t xml:space="preserve">м этапе </w:t>
      </w:r>
      <w:r w:rsidR="00480A76" w:rsidRPr="00A30860">
        <w:rPr>
          <w:rFonts w:ascii="Times New Roman" w:hAnsi="Times New Roman" w:cs="Times New Roman"/>
          <w:sz w:val="28"/>
          <w:szCs w:val="28"/>
        </w:rPr>
        <w:t xml:space="preserve">и после </w:t>
      </w:r>
      <w:r w:rsidRPr="00A30860">
        <w:rPr>
          <w:rFonts w:ascii="Times New Roman" w:hAnsi="Times New Roman" w:cs="Times New Roman"/>
          <w:sz w:val="28"/>
          <w:szCs w:val="28"/>
        </w:rPr>
        <w:t>представлен результат</w:t>
      </w:r>
      <w:r w:rsidR="00804FC0" w:rsidRPr="00A30860">
        <w:rPr>
          <w:rFonts w:ascii="Times New Roman" w:hAnsi="Times New Roman" w:cs="Times New Roman"/>
          <w:sz w:val="28"/>
          <w:szCs w:val="28"/>
        </w:rPr>
        <w:t>ами, представленными в таблице</w:t>
      </w:r>
      <w:r w:rsidR="003F4144">
        <w:rPr>
          <w:rFonts w:ascii="Times New Roman" w:hAnsi="Times New Roman" w:cs="Times New Roman"/>
          <w:sz w:val="28"/>
          <w:szCs w:val="28"/>
        </w:rPr>
        <w:t xml:space="preserve"> 25</w:t>
      </w:r>
      <w:r w:rsidR="00BA333B" w:rsidRPr="00A30860">
        <w:rPr>
          <w:rFonts w:ascii="Times New Roman" w:hAnsi="Times New Roman" w:cs="Times New Roman"/>
          <w:sz w:val="28"/>
          <w:szCs w:val="28"/>
        </w:rPr>
        <w:t>.</w:t>
      </w:r>
    </w:p>
    <w:p w14:paraId="58BD66CD"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p>
    <w:p w14:paraId="0991E14C" w14:textId="221AD8F3" w:rsidR="00E96A18" w:rsidRDefault="00196A04" w:rsidP="003F4144">
      <w:pPr>
        <w:tabs>
          <w:tab w:val="left" w:pos="567"/>
        </w:tabs>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t>Таблица</w:t>
      </w:r>
      <w:r w:rsidR="00E96A18" w:rsidRPr="00A30860">
        <w:rPr>
          <w:rFonts w:ascii="Times New Roman" w:hAnsi="Times New Roman" w:cs="Times New Roman"/>
          <w:sz w:val="28"/>
          <w:szCs w:val="28"/>
        </w:rPr>
        <w:t xml:space="preserve"> </w:t>
      </w:r>
      <w:r w:rsidR="006D3A89" w:rsidRPr="00A30860">
        <w:rPr>
          <w:rFonts w:ascii="Times New Roman" w:hAnsi="Times New Roman" w:cs="Times New Roman"/>
          <w:sz w:val="28"/>
          <w:szCs w:val="28"/>
        </w:rPr>
        <w:t>2</w:t>
      </w:r>
      <w:r w:rsidR="003C0D54" w:rsidRPr="00A30860">
        <w:rPr>
          <w:rFonts w:ascii="Times New Roman" w:hAnsi="Times New Roman" w:cs="Times New Roman"/>
          <w:sz w:val="28"/>
          <w:szCs w:val="28"/>
        </w:rPr>
        <w:t>5</w:t>
      </w:r>
      <w:r w:rsidR="0099004D" w:rsidRPr="00A30860">
        <w:rPr>
          <w:rFonts w:ascii="Times New Roman" w:hAnsi="Times New Roman" w:cs="Times New Roman"/>
          <w:sz w:val="28"/>
          <w:szCs w:val="28"/>
        </w:rPr>
        <w:t xml:space="preserve"> </w:t>
      </w:r>
      <w:r w:rsidR="00E96A18" w:rsidRPr="00A30860">
        <w:rPr>
          <w:rFonts w:ascii="Times New Roman" w:hAnsi="Times New Roman" w:cs="Times New Roman"/>
          <w:sz w:val="28"/>
          <w:szCs w:val="28"/>
        </w:rPr>
        <w:t>- Распределение учащихся по уровням показателей мотивации достижения (после формирующего эксперимента)</w:t>
      </w:r>
    </w:p>
    <w:p w14:paraId="7B0196CC" w14:textId="77777777" w:rsidR="003F4144" w:rsidRPr="00A30860" w:rsidRDefault="003F4144" w:rsidP="003F4144">
      <w:pPr>
        <w:tabs>
          <w:tab w:val="left" w:pos="567"/>
        </w:tabs>
        <w:spacing w:after="0" w:line="240" w:lineRule="auto"/>
        <w:jc w:val="both"/>
        <w:rPr>
          <w:rFonts w:ascii="Times New Roman" w:hAnsi="Times New Roman" w:cs="Times New Roman"/>
          <w:sz w:val="28"/>
          <w:szCs w:val="28"/>
        </w:rPr>
      </w:pPr>
    </w:p>
    <w:tbl>
      <w:tblPr>
        <w:tblW w:w="9465" w:type="dxa"/>
        <w:tblLayout w:type="fixed"/>
        <w:tblLook w:val="04A0" w:firstRow="1" w:lastRow="0" w:firstColumn="1" w:lastColumn="0" w:noHBand="0" w:noVBand="1"/>
      </w:tblPr>
      <w:tblGrid>
        <w:gridCol w:w="3230"/>
        <w:gridCol w:w="3152"/>
        <w:gridCol w:w="3083"/>
      </w:tblGrid>
      <w:tr w:rsidR="00E96A18" w:rsidRPr="00A30860" w14:paraId="402A7683" w14:textId="77777777" w:rsidTr="00196A04">
        <w:tc>
          <w:tcPr>
            <w:tcW w:w="3230" w:type="dxa"/>
            <w:vMerge w:val="restart"/>
            <w:tcBorders>
              <w:top w:val="single" w:sz="4" w:space="0" w:color="auto"/>
              <w:left w:val="single" w:sz="4" w:space="0" w:color="auto"/>
              <w:bottom w:val="single" w:sz="4" w:space="0" w:color="auto"/>
              <w:right w:val="single" w:sz="4" w:space="0" w:color="auto"/>
            </w:tcBorders>
            <w:hideMark/>
          </w:tcPr>
          <w:p w14:paraId="3C7CDECD"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Участники экспериментальных групп</w:t>
            </w:r>
          </w:p>
        </w:tc>
        <w:tc>
          <w:tcPr>
            <w:tcW w:w="6235" w:type="dxa"/>
            <w:gridSpan w:val="2"/>
            <w:tcBorders>
              <w:top w:val="single" w:sz="4" w:space="0" w:color="auto"/>
              <w:left w:val="single" w:sz="4" w:space="0" w:color="auto"/>
              <w:bottom w:val="single" w:sz="4" w:space="0" w:color="auto"/>
              <w:right w:val="single" w:sz="4" w:space="0" w:color="auto"/>
            </w:tcBorders>
            <w:hideMark/>
          </w:tcPr>
          <w:p w14:paraId="1D7C2F2C"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Изменение количественных показателей мотивации достижения</w:t>
            </w:r>
          </w:p>
        </w:tc>
      </w:tr>
      <w:tr w:rsidR="00E96A18" w:rsidRPr="00A30860" w14:paraId="785AF47A" w14:textId="77777777" w:rsidTr="00196A04">
        <w:tc>
          <w:tcPr>
            <w:tcW w:w="3230" w:type="dxa"/>
            <w:vMerge/>
            <w:tcBorders>
              <w:top w:val="single" w:sz="4" w:space="0" w:color="auto"/>
              <w:left w:val="single" w:sz="4" w:space="0" w:color="auto"/>
              <w:bottom w:val="single" w:sz="4" w:space="0" w:color="auto"/>
              <w:right w:val="single" w:sz="4" w:space="0" w:color="auto"/>
            </w:tcBorders>
            <w:vAlign w:val="center"/>
            <w:hideMark/>
          </w:tcPr>
          <w:p w14:paraId="38115D07" w14:textId="77777777" w:rsidR="00E96A18" w:rsidRPr="00A30860" w:rsidRDefault="00E96A18" w:rsidP="003F4144">
            <w:pPr>
              <w:tabs>
                <w:tab w:val="left" w:pos="567"/>
              </w:tabs>
              <w:spacing w:after="0" w:line="240" w:lineRule="auto"/>
              <w:rPr>
                <w:rFonts w:ascii="Times New Roman" w:hAnsi="Times New Roman" w:cs="Times New Roman"/>
                <w:sz w:val="26"/>
                <w:szCs w:val="26"/>
              </w:rPr>
            </w:pPr>
          </w:p>
        </w:tc>
        <w:tc>
          <w:tcPr>
            <w:tcW w:w="3152" w:type="dxa"/>
            <w:tcBorders>
              <w:top w:val="single" w:sz="4" w:space="0" w:color="auto"/>
              <w:left w:val="single" w:sz="4" w:space="0" w:color="auto"/>
              <w:bottom w:val="single" w:sz="4" w:space="0" w:color="auto"/>
              <w:right w:val="single" w:sz="4" w:space="0" w:color="auto"/>
            </w:tcBorders>
            <w:hideMark/>
          </w:tcPr>
          <w:p w14:paraId="0D2A9C6E"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Высокая мотивация</w:t>
            </w:r>
          </w:p>
        </w:tc>
        <w:tc>
          <w:tcPr>
            <w:tcW w:w="3083" w:type="dxa"/>
            <w:tcBorders>
              <w:top w:val="single" w:sz="4" w:space="0" w:color="auto"/>
              <w:left w:val="single" w:sz="4" w:space="0" w:color="auto"/>
              <w:bottom w:val="single" w:sz="4" w:space="0" w:color="auto"/>
              <w:right w:val="single" w:sz="4" w:space="0" w:color="auto"/>
            </w:tcBorders>
            <w:hideMark/>
          </w:tcPr>
          <w:p w14:paraId="36BFD4FE" w14:textId="77777777" w:rsidR="00E96A18" w:rsidRPr="00A30860" w:rsidRDefault="00480A76"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Средняя мотивация</w:t>
            </w:r>
          </w:p>
        </w:tc>
      </w:tr>
      <w:tr w:rsidR="00E96A18" w:rsidRPr="00A30860" w14:paraId="4D09136D" w14:textId="77777777" w:rsidTr="00196A04">
        <w:tc>
          <w:tcPr>
            <w:tcW w:w="9465" w:type="dxa"/>
            <w:gridSpan w:val="3"/>
            <w:tcBorders>
              <w:top w:val="single" w:sz="4" w:space="0" w:color="auto"/>
              <w:left w:val="single" w:sz="4" w:space="0" w:color="auto"/>
              <w:bottom w:val="single" w:sz="4" w:space="0" w:color="auto"/>
              <w:right w:val="single" w:sz="4" w:space="0" w:color="auto"/>
            </w:tcBorders>
            <w:hideMark/>
          </w:tcPr>
          <w:p w14:paraId="5461F537" w14:textId="77777777" w:rsidR="00E96A18" w:rsidRPr="00A30860" w:rsidRDefault="00E96A18" w:rsidP="003F4144">
            <w:pPr>
              <w:tabs>
                <w:tab w:val="left" w:pos="567"/>
              </w:tabs>
              <w:spacing w:after="0" w:line="240" w:lineRule="auto"/>
              <w:jc w:val="center"/>
              <w:rPr>
                <w:rFonts w:ascii="Times New Roman" w:hAnsi="Times New Roman" w:cs="Times New Roman"/>
                <w:b/>
                <w:bCs/>
                <w:sz w:val="26"/>
                <w:szCs w:val="26"/>
              </w:rPr>
            </w:pPr>
            <w:r w:rsidRPr="00A30860">
              <w:rPr>
                <w:rFonts w:ascii="Times New Roman" w:hAnsi="Times New Roman" w:cs="Times New Roman"/>
                <w:b/>
                <w:bCs/>
                <w:sz w:val="26"/>
                <w:szCs w:val="26"/>
              </w:rPr>
              <w:t>7-е классы</w:t>
            </w:r>
          </w:p>
        </w:tc>
      </w:tr>
      <w:tr w:rsidR="00E96A18" w:rsidRPr="00A30860" w14:paraId="242C4BA2" w14:textId="77777777" w:rsidTr="00196A04">
        <w:tc>
          <w:tcPr>
            <w:tcW w:w="9465" w:type="dxa"/>
            <w:gridSpan w:val="3"/>
            <w:tcBorders>
              <w:top w:val="single" w:sz="4" w:space="0" w:color="auto"/>
              <w:left w:val="single" w:sz="4" w:space="0" w:color="auto"/>
              <w:bottom w:val="single" w:sz="4" w:space="0" w:color="auto"/>
              <w:right w:val="single" w:sz="4" w:space="0" w:color="auto"/>
            </w:tcBorders>
            <w:hideMark/>
          </w:tcPr>
          <w:p w14:paraId="703B0B45"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КГУ Школа-гимназия имени А.С. Пушкина</w:t>
            </w:r>
          </w:p>
        </w:tc>
      </w:tr>
      <w:tr w:rsidR="00E96A18" w:rsidRPr="00A30860" w14:paraId="387159D6" w14:textId="77777777" w:rsidTr="00196A04">
        <w:tc>
          <w:tcPr>
            <w:tcW w:w="3230" w:type="dxa"/>
            <w:tcBorders>
              <w:top w:val="single" w:sz="4" w:space="0" w:color="auto"/>
              <w:left w:val="single" w:sz="4" w:space="0" w:color="auto"/>
              <w:bottom w:val="single" w:sz="4" w:space="0" w:color="auto"/>
              <w:right w:val="single" w:sz="4" w:space="0" w:color="auto"/>
            </w:tcBorders>
            <w:hideMark/>
          </w:tcPr>
          <w:p w14:paraId="525E392D"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 xml:space="preserve">(N – 188) </w:t>
            </w:r>
          </w:p>
        </w:tc>
        <w:tc>
          <w:tcPr>
            <w:tcW w:w="3152" w:type="dxa"/>
            <w:tcBorders>
              <w:top w:val="single" w:sz="4" w:space="0" w:color="auto"/>
              <w:left w:val="single" w:sz="4" w:space="0" w:color="auto"/>
              <w:bottom w:val="single" w:sz="4" w:space="0" w:color="auto"/>
              <w:right w:val="single" w:sz="4" w:space="0" w:color="auto"/>
            </w:tcBorders>
            <w:hideMark/>
          </w:tcPr>
          <w:p w14:paraId="03C45D73"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102</w:t>
            </w:r>
          </w:p>
        </w:tc>
        <w:tc>
          <w:tcPr>
            <w:tcW w:w="3083" w:type="dxa"/>
            <w:tcBorders>
              <w:top w:val="single" w:sz="4" w:space="0" w:color="auto"/>
              <w:left w:val="single" w:sz="4" w:space="0" w:color="auto"/>
              <w:bottom w:val="single" w:sz="4" w:space="0" w:color="auto"/>
              <w:right w:val="single" w:sz="4" w:space="0" w:color="auto"/>
            </w:tcBorders>
            <w:hideMark/>
          </w:tcPr>
          <w:p w14:paraId="1F41C00C"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86</w:t>
            </w:r>
          </w:p>
        </w:tc>
      </w:tr>
      <w:tr w:rsidR="00E96A18" w:rsidRPr="00A30860" w14:paraId="0AFC31F6" w14:textId="77777777" w:rsidTr="00196A04">
        <w:tc>
          <w:tcPr>
            <w:tcW w:w="9465" w:type="dxa"/>
            <w:gridSpan w:val="3"/>
            <w:tcBorders>
              <w:top w:val="single" w:sz="4" w:space="0" w:color="auto"/>
              <w:left w:val="single" w:sz="4" w:space="0" w:color="auto"/>
              <w:bottom w:val="single" w:sz="4" w:space="0" w:color="auto"/>
              <w:right w:val="single" w:sz="4" w:space="0" w:color="auto"/>
            </w:tcBorders>
            <w:hideMark/>
          </w:tcPr>
          <w:p w14:paraId="6F903989"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КГУ Школа-гимназия № 45</w:t>
            </w:r>
          </w:p>
        </w:tc>
      </w:tr>
      <w:tr w:rsidR="00E96A18" w:rsidRPr="00A30860" w14:paraId="3A0E99BE" w14:textId="77777777" w:rsidTr="00196A04">
        <w:tc>
          <w:tcPr>
            <w:tcW w:w="3230" w:type="dxa"/>
            <w:tcBorders>
              <w:top w:val="single" w:sz="4" w:space="0" w:color="auto"/>
              <w:left w:val="single" w:sz="4" w:space="0" w:color="auto"/>
              <w:bottom w:val="single" w:sz="4" w:space="0" w:color="auto"/>
              <w:right w:val="single" w:sz="4" w:space="0" w:color="auto"/>
            </w:tcBorders>
            <w:hideMark/>
          </w:tcPr>
          <w:p w14:paraId="08156125"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(N-105)</w:t>
            </w:r>
          </w:p>
        </w:tc>
        <w:tc>
          <w:tcPr>
            <w:tcW w:w="3152" w:type="dxa"/>
            <w:tcBorders>
              <w:top w:val="single" w:sz="4" w:space="0" w:color="auto"/>
              <w:left w:val="single" w:sz="4" w:space="0" w:color="auto"/>
              <w:bottom w:val="single" w:sz="4" w:space="0" w:color="auto"/>
              <w:right w:val="single" w:sz="4" w:space="0" w:color="auto"/>
            </w:tcBorders>
            <w:hideMark/>
          </w:tcPr>
          <w:p w14:paraId="373C7373"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86</w:t>
            </w:r>
          </w:p>
        </w:tc>
        <w:tc>
          <w:tcPr>
            <w:tcW w:w="3083" w:type="dxa"/>
            <w:tcBorders>
              <w:top w:val="single" w:sz="4" w:space="0" w:color="auto"/>
              <w:left w:val="single" w:sz="4" w:space="0" w:color="auto"/>
              <w:bottom w:val="single" w:sz="4" w:space="0" w:color="auto"/>
              <w:right w:val="single" w:sz="4" w:space="0" w:color="auto"/>
            </w:tcBorders>
            <w:hideMark/>
          </w:tcPr>
          <w:p w14:paraId="2525E6A9"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19</w:t>
            </w:r>
          </w:p>
        </w:tc>
      </w:tr>
      <w:tr w:rsidR="00E96A18" w:rsidRPr="00A30860" w14:paraId="1C71F5DC" w14:textId="77777777" w:rsidTr="00196A04">
        <w:tc>
          <w:tcPr>
            <w:tcW w:w="9465" w:type="dxa"/>
            <w:gridSpan w:val="3"/>
            <w:tcBorders>
              <w:top w:val="single" w:sz="4" w:space="0" w:color="auto"/>
              <w:left w:val="single" w:sz="4" w:space="0" w:color="auto"/>
              <w:bottom w:val="single" w:sz="4" w:space="0" w:color="auto"/>
              <w:right w:val="single" w:sz="4" w:space="0" w:color="auto"/>
            </w:tcBorders>
            <w:hideMark/>
          </w:tcPr>
          <w:p w14:paraId="5D2CD847"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КГУ Школа-гимназия № 75</w:t>
            </w:r>
          </w:p>
        </w:tc>
      </w:tr>
      <w:tr w:rsidR="00E96A18" w:rsidRPr="00A30860" w14:paraId="7C548C0F" w14:textId="77777777" w:rsidTr="00196A04">
        <w:tc>
          <w:tcPr>
            <w:tcW w:w="3230" w:type="dxa"/>
            <w:tcBorders>
              <w:top w:val="single" w:sz="4" w:space="0" w:color="auto"/>
              <w:left w:val="single" w:sz="4" w:space="0" w:color="auto"/>
              <w:bottom w:val="single" w:sz="4" w:space="0" w:color="auto"/>
              <w:right w:val="single" w:sz="4" w:space="0" w:color="auto"/>
            </w:tcBorders>
            <w:hideMark/>
          </w:tcPr>
          <w:p w14:paraId="5AF1B922"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 xml:space="preserve">(N-80) </w:t>
            </w:r>
          </w:p>
        </w:tc>
        <w:tc>
          <w:tcPr>
            <w:tcW w:w="3152" w:type="dxa"/>
            <w:tcBorders>
              <w:top w:val="single" w:sz="4" w:space="0" w:color="auto"/>
              <w:left w:val="single" w:sz="4" w:space="0" w:color="auto"/>
              <w:bottom w:val="single" w:sz="4" w:space="0" w:color="auto"/>
              <w:right w:val="single" w:sz="4" w:space="0" w:color="auto"/>
            </w:tcBorders>
            <w:hideMark/>
          </w:tcPr>
          <w:p w14:paraId="065840BF"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63</w:t>
            </w:r>
          </w:p>
        </w:tc>
        <w:tc>
          <w:tcPr>
            <w:tcW w:w="3083" w:type="dxa"/>
            <w:tcBorders>
              <w:top w:val="single" w:sz="4" w:space="0" w:color="auto"/>
              <w:left w:val="single" w:sz="4" w:space="0" w:color="auto"/>
              <w:bottom w:val="single" w:sz="4" w:space="0" w:color="auto"/>
              <w:right w:val="single" w:sz="4" w:space="0" w:color="auto"/>
            </w:tcBorders>
            <w:hideMark/>
          </w:tcPr>
          <w:p w14:paraId="02B88860"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17</w:t>
            </w:r>
          </w:p>
        </w:tc>
      </w:tr>
      <w:tr w:rsidR="00E96A18" w:rsidRPr="00A30860" w14:paraId="30EFFC89" w14:textId="77777777" w:rsidTr="00196A04">
        <w:tc>
          <w:tcPr>
            <w:tcW w:w="9465" w:type="dxa"/>
            <w:gridSpan w:val="3"/>
            <w:tcBorders>
              <w:top w:val="single" w:sz="4" w:space="0" w:color="auto"/>
              <w:left w:val="single" w:sz="4" w:space="0" w:color="auto"/>
              <w:bottom w:val="single" w:sz="4" w:space="0" w:color="auto"/>
              <w:right w:val="single" w:sz="4" w:space="0" w:color="auto"/>
            </w:tcBorders>
            <w:hideMark/>
          </w:tcPr>
          <w:p w14:paraId="528E1CB4" w14:textId="07031CFA"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Общеобразовательная средняя школа № 35 имени М.</w:t>
            </w:r>
            <w:r w:rsidR="003F4144">
              <w:rPr>
                <w:rFonts w:ascii="Times New Roman" w:hAnsi="Times New Roman" w:cs="Times New Roman"/>
                <w:sz w:val="26"/>
                <w:szCs w:val="26"/>
              </w:rPr>
              <w:t xml:space="preserve"> </w:t>
            </w:r>
            <w:r w:rsidRPr="00A30860">
              <w:rPr>
                <w:rFonts w:ascii="Times New Roman" w:hAnsi="Times New Roman" w:cs="Times New Roman"/>
                <w:sz w:val="26"/>
                <w:szCs w:val="26"/>
              </w:rPr>
              <w:t>Маметовой</w:t>
            </w:r>
          </w:p>
        </w:tc>
      </w:tr>
      <w:tr w:rsidR="00E96A18" w:rsidRPr="00A30860" w14:paraId="42363893" w14:textId="77777777" w:rsidTr="00196A04">
        <w:tc>
          <w:tcPr>
            <w:tcW w:w="3230" w:type="dxa"/>
            <w:tcBorders>
              <w:top w:val="single" w:sz="4" w:space="0" w:color="auto"/>
              <w:left w:val="single" w:sz="4" w:space="0" w:color="auto"/>
              <w:bottom w:val="single" w:sz="4" w:space="0" w:color="auto"/>
              <w:right w:val="single" w:sz="4" w:space="0" w:color="auto"/>
            </w:tcBorders>
            <w:hideMark/>
          </w:tcPr>
          <w:p w14:paraId="01B7D0C4"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 xml:space="preserve">(N- 95) </w:t>
            </w:r>
          </w:p>
        </w:tc>
        <w:tc>
          <w:tcPr>
            <w:tcW w:w="3152" w:type="dxa"/>
            <w:tcBorders>
              <w:top w:val="single" w:sz="4" w:space="0" w:color="auto"/>
              <w:left w:val="single" w:sz="4" w:space="0" w:color="auto"/>
              <w:bottom w:val="single" w:sz="4" w:space="0" w:color="auto"/>
              <w:right w:val="single" w:sz="4" w:space="0" w:color="auto"/>
            </w:tcBorders>
            <w:hideMark/>
          </w:tcPr>
          <w:p w14:paraId="03D09D23"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70</w:t>
            </w:r>
          </w:p>
        </w:tc>
        <w:tc>
          <w:tcPr>
            <w:tcW w:w="3083" w:type="dxa"/>
            <w:tcBorders>
              <w:top w:val="single" w:sz="4" w:space="0" w:color="auto"/>
              <w:left w:val="single" w:sz="4" w:space="0" w:color="auto"/>
              <w:bottom w:val="single" w:sz="4" w:space="0" w:color="auto"/>
              <w:right w:val="single" w:sz="4" w:space="0" w:color="auto"/>
            </w:tcBorders>
            <w:hideMark/>
          </w:tcPr>
          <w:p w14:paraId="75290874"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25</w:t>
            </w:r>
          </w:p>
        </w:tc>
      </w:tr>
      <w:tr w:rsidR="00E96A18" w:rsidRPr="00A30860" w14:paraId="4F30ED93" w14:textId="77777777" w:rsidTr="00196A04">
        <w:tc>
          <w:tcPr>
            <w:tcW w:w="3230" w:type="dxa"/>
            <w:tcBorders>
              <w:top w:val="single" w:sz="4" w:space="0" w:color="auto"/>
              <w:left w:val="single" w:sz="4" w:space="0" w:color="auto"/>
              <w:bottom w:val="single" w:sz="4" w:space="0" w:color="auto"/>
              <w:right w:val="single" w:sz="4" w:space="0" w:color="auto"/>
            </w:tcBorders>
            <w:hideMark/>
          </w:tcPr>
          <w:p w14:paraId="3525466E"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Итого – N – 373</w:t>
            </w:r>
          </w:p>
        </w:tc>
        <w:tc>
          <w:tcPr>
            <w:tcW w:w="3152" w:type="dxa"/>
            <w:tcBorders>
              <w:top w:val="single" w:sz="4" w:space="0" w:color="auto"/>
              <w:left w:val="single" w:sz="4" w:space="0" w:color="auto"/>
              <w:bottom w:val="single" w:sz="4" w:space="0" w:color="auto"/>
              <w:right w:val="single" w:sz="4" w:space="0" w:color="auto"/>
            </w:tcBorders>
            <w:hideMark/>
          </w:tcPr>
          <w:p w14:paraId="720BBA6E"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321</w:t>
            </w:r>
          </w:p>
        </w:tc>
        <w:tc>
          <w:tcPr>
            <w:tcW w:w="3083" w:type="dxa"/>
            <w:tcBorders>
              <w:top w:val="single" w:sz="4" w:space="0" w:color="auto"/>
              <w:left w:val="single" w:sz="4" w:space="0" w:color="auto"/>
              <w:bottom w:val="single" w:sz="4" w:space="0" w:color="auto"/>
              <w:right w:val="single" w:sz="4" w:space="0" w:color="auto"/>
            </w:tcBorders>
            <w:hideMark/>
          </w:tcPr>
          <w:p w14:paraId="46FC114F"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52</w:t>
            </w:r>
          </w:p>
        </w:tc>
      </w:tr>
      <w:tr w:rsidR="00E96A18" w:rsidRPr="00A30860" w14:paraId="4193E4D4" w14:textId="77777777" w:rsidTr="00196A04">
        <w:tc>
          <w:tcPr>
            <w:tcW w:w="9465" w:type="dxa"/>
            <w:gridSpan w:val="3"/>
            <w:tcBorders>
              <w:top w:val="single" w:sz="4" w:space="0" w:color="auto"/>
              <w:left w:val="single" w:sz="4" w:space="0" w:color="auto"/>
              <w:bottom w:val="single" w:sz="4" w:space="0" w:color="auto"/>
              <w:right w:val="single" w:sz="4" w:space="0" w:color="auto"/>
            </w:tcBorders>
            <w:hideMark/>
          </w:tcPr>
          <w:p w14:paraId="2316ED22"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 xml:space="preserve">8-ые классы </w:t>
            </w:r>
          </w:p>
        </w:tc>
      </w:tr>
      <w:tr w:rsidR="00E96A18" w:rsidRPr="00A30860" w14:paraId="610FBB53" w14:textId="77777777" w:rsidTr="00196A04">
        <w:tc>
          <w:tcPr>
            <w:tcW w:w="9465" w:type="dxa"/>
            <w:gridSpan w:val="3"/>
            <w:tcBorders>
              <w:top w:val="single" w:sz="4" w:space="0" w:color="auto"/>
              <w:left w:val="single" w:sz="4" w:space="0" w:color="auto"/>
              <w:bottom w:val="single" w:sz="4" w:space="0" w:color="auto"/>
              <w:right w:val="single" w:sz="4" w:space="0" w:color="auto"/>
            </w:tcBorders>
            <w:hideMark/>
          </w:tcPr>
          <w:p w14:paraId="61BE6AB0"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КГУ Школа-гимназия имени А.С. Пушкина</w:t>
            </w:r>
          </w:p>
        </w:tc>
      </w:tr>
      <w:tr w:rsidR="00E96A18" w:rsidRPr="00A30860" w14:paraId="0F54A0F4" w14:textId="77777777" w:rsidTr="00196A04">
        <w:tc>
          <w:tcPr>
            <w:tcW w:w="3230" w:type="dxa"/>
            <w:tcBorders>
              <w:top w:val="single" w:sz="4" w:space="0" w:color="auto"/>
              <w:left w:val="single" w:sz="4" w:space="0" w:color="auto"/>
              <w:bottom w:val="single" w:sz="4" w:space="0" w:color="auto"/>
              <w:right w:val="single" w:sz="4" w:space="0" w:color="auto"/>
            </w:tcBorders>
            <w:hideMark/>
          </w:tcPr>
          <w:p w14:paraId="339253BE"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 xml:space="preserve">(N – 205) </w:t>
            </w:r>
          </w:p>
        </w:tc>
        <w:tc>
          <w:tcPr>
            <w:tcW w:w="3152" w:type="dxa"/>
            <w:tcBorders>
              <w:top w:val="single" w:sz="4" w:space="0" w:color="auto"/>
              <w:left w:val="single" w:sz="4" w:space="0" w:color="auto"/>
              <w:bottom w:val="single" w:sz="4" w:space="0" w:color="auto"/>
              <w:right w:val="single" w:sz="4" w:space="0" w:color="auto"/>
            </w:tcBorders>
            <w:hideMark/>
          </w:tcPr>
          <w:p w14:paraId="0FA36BC7"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132</w:t>
            </w:r>
          </w:p>
        </w:tc>
        <w:tc>
          <w:tcPr>
            <w:tcW w:w="3083" w:type="dxa"/>
            <w:tcBorders>
              <w:top w:val="single" w:sz="4" w:space="0" w:color="auto"/>
              <w:left w:val="single" w:sz="4" w:space="0" w:color="auto"/>
              <w:bottom w:val="single" w:sz="4" w:space="0" w:color="auto"/>
              <w:right w:val="single" w:sz="4" w:space="0" w:color="auto"/>
            </w:tcBorders>
            <w:hideMark/>
          </w:tcPr>
          <w:p w14:paraId="0B6A7D46"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73</w:t>
            </w:r>
          </w:p>
        </w:tc>
      </w:tr>
      <w:tr w:rsidR="00E96A18" w:rsidRPr="00A30860" w14:paraId="2ED48DC1" w14:textId="77777777" w:rsidTr="00196A04">
        <w:tc>
          <w:tcPr>
            <w:tcW w:w="9465" w:type="dxa"/>
            <w:gridSpan w:val="3"/>
            <w:tcBorders>
              <w:top w:val="single" w:sz="4" w:space="0" w:color="auto"/>
              <w:left w:val="single" w:sz="4" w:space="0" w:color="auto"/>
              <w:bottom w:val="single" w:sz="4" w:space="0" w:color="auto"/>
              <w:right w:val="single" w:sz="4" w:space="0" w:color="auto"/>
            </w:tcBorders>
            <w:hideMark/>
          </w:tcPr>
          <w:p w14:paraId="3CAF5ECC"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КГУ Школа-гимназия № 45</w:t>
            </w:r>
          </w:p>
        </w:tc>
      </w:tr>
      <w:tr w:rsidR="00E96A18" w:rsidRPr="00A30860" w14:paraId="6F491E6B" w14:textId="77777777" w:rsidTr="00196A04">
        <w:tc>
          <w:tcPr>
            <w:tcW w:w="3230" w:type="dxa"/>
            <w:tcBorders>
              <w:top w:val="single" w:sz="4" w:space="0" w:color="auto"/>
              <w:left w:val="single" w:sz="4" w:space="0" w:color="auto"/>
              <w:bottom w:val="single" w:sz="4" w:space="0" w:color="auto"/>
              <w:right w:val="single" w:sz="4" w:space="0" w:color="auto"/>
            </w:tcBorders>
            <w:hideMark/>
          </w:tcPr>
          <w:p w14:paraId="2B4EF031"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(N-105)</w:t>
            </w:r>
          </w:p>
        </w:tc>
        <w:tc>
          <w:tcPr>
            <w:tcW w:w="3152" w:type="dxa"/>
            <w:tcBorders>
              <w:top w:val="single" w:sz="4" w:space="0" w:color="auto"/>
              <w:left w:val="single" w:sz="4" w:space="0" w:color="auto"/>
              <w:bottom w:val="single" w:sz="4" w:space="0" w:color="auto"/>
              <w:right w:val="single" w:sz="4" w:space="0" w:color="auto"/>
            </w:tcBorders>
            <w:hideMark/>
          </w:tcPr>
          <w:p w14:paraId="0E6161CB"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88</w:t>
            </w:r>
          </w:p>
        </w:tc>
        <w:tc>
          <w:tcPr>
            <w:tcW w:w="3083" w:type="dxa"/>
            <w:tcBorders>
              <w:top w:val="single" w:sz="4" w:space="0" w:color="auto"/>
              <w:left w:val="single" w:sz="4" w:space="0" w:color="auto"/>
              <w:bottom w:val="single" w:sz="4" w:space="0" w:color="auto"/>
              <w:right w:val="single" w:sz="4" w:space="0" w:color="auto"/>
            </w:tcBorders>
            <w:hideMark/>
          </w:tcPr>
          <w:p w14:paraId="48F161FE"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17</w:t>
            </w:r>
          </w:p>
        </w:tc>
      </w:tr>
      <w:tr w:rsidR="00E96A18" w:rsidRPr="00A30860" w14:paraId="7FDFB079" w14:textId="77777777" w:rsidTr="00196A04">
        <w:tc>
          <w:tcPr>
            <w:tcW w:w="9465" w:type="dxa"/>
            <w:gridSpan w:val="3"/>
            <w:tcBorders>
              <w:top w:val="single" w:sz="4" w:space="0" w:color="auto"/>
              <w:left w:val="single" w:sz="4" w:space="0" w:color="auto"/>
              <w:bottom w:val="single" w:sz="4" w:space="0" w:color="auto"/>
              <w:right w:val="single" w:sz="4" w:space="0" w:color="auto"/>
            </w:tcBorders>
            <w:hideMark/>
          </w:tcPr>
          <w:p w14:paraId="6320E435"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КГУ Школа-гимназия № 75</w:t>
            </w:r>
          </w:p>
        </w:tc>
      </w:tr>
      <w:tr w:rsidR="00E96A18" w:rsidRPr="00A30860" w14:paraId="0C37DAD5" w14:textId="77777777" w:rsidTr="00196A04">
        <w:tc>
          <w:tcPr>
            <w:tcW w:w="3230" w:type="dxa"/>
            <w:tcBorders>
              <w:top w:val="single" w:sz="4" w:space="0" w:color="auto"/>
              <w:left w:val="single" w:sz="4" w:space="0" w:color="auto"/>
              <w:bottom w:val="single" w:sz="4" w:space="0" w:color="auto"/>
              <w:right w:val="single" w:sz="4" w:space="0" w:color="auto"/>
            </w:tcBorders>
            <w:hideMark/>
          </w:tcPr>
          <w:p w14:paraId="43820F63"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 xml:space="preserve"> (N-98) </w:t>
            </w:r>
          </w:p>
        </w:tc>
        <w:tc>
          <w:tcPr>
            <w:tcW w:w="3152" w:type="dxa"/>
            <w:tcBorders>
              <w:top w:val="single" w:sz="4" w:space="0" w:color="auto"/>
              <w:left w:val="single" w:sz="4" w:space="0" w:color="auto"/>
              <w:bottom w:val="single" w:sz="4" w:space="0" w:color="auto"/>
              <w:right w:val="single" w:sz="4" w:space="0" w:color="auto"/>
            </w:tcBorders>
            <w:hideMark/>
          </w:tcPr>
          <w:p w14:paraId="6F952580"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61</w:t>
            </w:r>
          </w:p>
        </w:tc>
        <w:tc>
          <w:tcPr>
            <w:tcW w:w="3083" w:type="dxa"/>
            <w:tcBorders>
              <w:top w:val="single" w:sz="4" w:space="0" w:color="auto"/>
              <w:left w:val="single" w:sz="4" w:space="0" w:color="auto"/>
              <w:bottom w:val="single" w:sz="4" w:space="0" w:color="auto"/>
              <w:right w:val="single" w:sz="4" w:space="0" w:color="auto"/>
            </w:tcBorders>
            <w:hideMark/>
          </w:tcPr>
          <w:p w14:paraId="47CC85DA"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37</w:t>
            </w:r>
          </w:p>
        </w:tc>
      </w:tr>
      <w:tr w:rsidR="00E96A18" w:rsidRPr="00A30860" w14:paraId="1601B7F2" w14:textId="77777777" w:rsidTr="00196A04">
        <w:tc>
          <w:tcPr>
            <w:tcW w:w="9465" w:type="dxa"/>
            <w:gridSpan w:val="3"/>
            <w:tcBorders>
              <w:top w:val="single" w:sz="4" w:space="0" w:color="auto"/>
              <w:left w:val="single" w:sz="4" w:space="0" w:color="auto"/>
              <w:bottom w:val="single" w:sz="4" w:space="0" w:color="auto"/>
              <w:right w:val="single" w:sz="4" w:space="0" w:color="auto"/>
            </w:tcBorders>
            <w:hideMark/>
          </w:tcPr>
          <w:p w14:paraId="55D2E0AA"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Общеобразовательная средняя школа № 35 имени М. Маметовой</w:t>
            </w:r>
          </w:p>
        </w:tc>
      </w:tr>
      <w:tr w:rsidR="00E96A18" w:rsidRPr="00A30860" w14:paraId="5F0B4902" w14:textId="77777777" w:rsidTr="00196A04">
        <w:tc>
          <w:tcPr>
            <w:tcW w:w="3230" w:type="dxa"/>
            <w:tcBorders>
              <w:top w:val="single" w:sz="4" w:space="0" w:color="auto"/>
              <w:left w:val="single" w:sz="4" w:space="0" w:color="auto"/>
              <w:bottom w:val="single" w:sz="4" w:space="0" w:color="auto"/>
              <w:right w:val="single" w:sz="4" w:space="0" w:color="auto"/>
            </w:tcBorders>
            <w:hideMark/>
          </w:tcPr>
          <w:p w14:paraId="5AFA7EC0"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 xml:space="preserve"> (N- 95) </w:t>
            </w:r>
          </w:p>
        </w:tc>
        <w:tc>
          <w:tcPr>
            <w:tcW w:w="3152" w:type="dxa"/>
            <w:tcBorders>
              <w:top w:val="single" w:sz="4" w:space="0" w:color="auto"/>
              <w:left w:val="single" w:sz="4" w:space="0" w:color="auto"/>
              <w:bottom w:val="single" w:sz="4" w:space="0" w:color="auto"/>
              <w:right w:val="single" w:sz="4" w:space="0" w:color="auto"/>
            </w:tcBorders>
            <w:hideMark/>
          </w:tcPr>
          <w:p w14:paraId="56DD82A9"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53</w:t>
            </w:r>
          </w:p>
        </w:tc>
        <w:tc>
          <w:tcPr>
            <w:tcW w:w="3083" w:type="dxa"/>
            <w:tcBorders>
              <w:top w:val="single" w:sz="4" w:space="0" w:color="auto"/>
              <w:left w:val="single" w:sz="4" w:space="0" w:color="auto"/>
              <w:bottom w:val="single" w:sz="4" w:space="0" w:color="auto"/>
              <w:right w:val="single" w:sz="4" w:space="0" w:color="auto"/>
            </w:tcBorders>
            <w:hideMark/>
          </w:tcPr>
          <w:p w14:paraId="0AEA715A" w14:textId="77777777" w:rsidR="00E96A18" w:rsidRPr="00A30860" w:rsidRDefault="00E96A18" w:rsidP="003F4144">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42</w:t>
            </w:r>
          </w:p>
        </w:tc>
      </w:tr>
    </w:tbl>
    <w:p w14:paraId="4EFCBE39" w14:textId="77777777" w:rsidR="00E96A18" w:rsidRPr="00A30860" w:rsidRDefault="00C04A60"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П</w:t>
      </w:r>
      <w:r w:rsidR="00A77C3A" w:rsidRPr="00A30860">
        <w:rPr>
          <w:rFonts w:ascii="Times New Roman" w:hAnsi="Times New Roman" w:cs="Times New Roman"/>
          <w:sz w:val="28"/>
          <w:szCs w:val="28"/>
        </w:rPr>
        <w:t>риведенные в таблиц</w:t>
      </w:r>
      <w:r w:rsidR="00F36EA5" w:rsidRPr="00A30860">
        <w:rPr>
          <w:rFonts w:ascii="Times New Roman" w:hAnsi="Times New Roman" w:cs="Times New Roman"/>
          <w:sz w:val="28"/>
          <w:szCs w:val="28"/>
        </w:rPr>
        <w:t>е</w:t>
      </w:r>
      <w:r w:rsidRPr="00A30860">
        <w:rPr>
          <w:rFonts w:ascii="Times New Roman" w:hAnsi="Times New Roman" w:cs="Times New Roman"/>
          <w:sz w:val="28"/>
          <w:szCs w:val="28"/>
        </w:rPr>
        <w:t xml:space="preserve"> данные</w:t>
      </w:r>
      <w:r w:rsidR="00E96A18" w:rsidRPr="00A30860">
        <w:rPr>
          <w:rFonts w:ascii="Times New Roman" w:hAnsi="Times New Roman" w:cs="Times New Roman"/>
          <w:sz w:val="28"/>
          <w:szCs w:val="28"/>
        </w:rPr>
        <w:t xml:space="preserve"> демонстрируют повышение уровня мотивации достижения у школьников экспериментальных групп, участвующих в формирующем эксперименте по инновационной программе. </w:t>
      </w:r>
    </w:p>
    <w:p w14:paraId="511A6B25" w14:textId="1D7B68E1"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Уровень повышения мотивации достижения определялся по качеству выполненных учебных заданий, самостоятельных практических заданий, без помощи родителей и учителей. Качественным показателем повышения мотивации достижения стал предпочитаемый выбор задания: школьники осознанно выбирали задания средней степени сложности, те с которыми они могли справиться, что свидетельствует о регулируемой и контролируемой мотивации достижения. Поведенческие паттерны таких учеников выглядели следующим образом: проявление высокой активности на занятиях, пожелания интересной творческой подачи учебного материала.</w:t>
      </w:r>
      <w:r w:rsidR="00A77C3A" w:rsidRPr="00A30860">
        <w:rPr>
          <w:rFonts w:ascii="Times New Roman" w:hAnsi="Times New Roman" w:cs="Times New Roman"/>
          <w:sz w:val="28"/>
          <w:szCs w:val="28"/>
        </w:rPr>
        <w:t xml:space="preserve"> Продемо</w:t>
      </w:r>
      <w:r w:rsidR="003C2228" w:rsidRPr="00A30860">
        <w:rPr>
          <w:rFonts w:ascii="Times New Roman" w:hAnsi="Times New Roman" w:cs="Times New Roman"/>
          <w:sz w:val="28"/>
          <w:szCs w:val="28"/>
        </w:rPr>
        <w:t>н</w:t>
      </w:r>
      <w:r w:rsidR="00A77C3A" w:rsidRPr="00A30860">
        <w:rPr>
          <w:rFonts w:ascii="Times New Roman" w:hAnsi="Times New Roman" w:cs="Times New Roman"/>
          <w:sz w:val="28"/>
          <w:szCs w:val="28"/>
        </w:rPr>
        <w:t>стрируем эти изменения у учащихся 7 и 8 классов графически (рис</w:t>
      </w:r>
      <w:r w:rsidR="0099004D" w:rsidRPr="00A30860">
        <w:rPr>
          <w:rFonts w:ascii="Times New Roman" w:hAnsi="Times New Roman" w:cs="Times New Roman"/>
          <w:sz w:val="28"/>
          <w:szCs w:val="28"/>
        </w:rPr>
        <w:t xml:space="preserve">унки </w:t>
      </w:r>
      <w:r w:rsidR="00A77C3A" w:rsidRPr="00A30860">
        <w:rPr>
          <w:rFonts w:ascii="Times New Roman" w:hAnsi="Times New Roman" w:cs="Times New Roman"/>
          <w:sz w:val="28"/>
          <w:szCs w:val="28"/>
        </w:rPr>
        <w:t>2</w:t>
      </w:r>
      <w:r w:rsidR="003C0D54" w:rsidRPr="00A30860">
        <w:rPr>
          <w:rFonts w:ascii="Times New Roman" w:hAnsi="Times New Roman" w:cs="Times New Roman"/>
          <w:sz w:val="28"/>
          <w:szCs w:val="28"/>
        </w:rPr>
        <w:t>5</w:t>
      </w:r>
      <w:r w:rsidR="00A77C3A" w:rsidRPr="00A30860">
        <w:rPr>
          <w:rFonts w:ascii="Times New Roman" w:hAnsi="Times New Roman" w:cs="Times New Roman"/>
          <w:sz w:val="28"/>
          <w:szCs w:val="28"/>
        </w:rPr>
        <w:t>,</w:t>
      </w:r>
      <w:r w:rsidR="003C2228" w:rsidRPr="00A30860">
        <w:rPr>
          <w:rFonts w:ascii="Times New Roman" w:hAnsi="Times New Roman" w:cs="Times New Roman"/>
          <w:sz w:val="28"/>
          <w:szCs w:val="28"/>
        </w:rPr>
        <w:t xml:space="preserve"> </w:t>
      </w:r>
      <w:r w:rsidR="00A77C3A" w:rsidRPr="00A30860">
        <w:rPr>
          <w:rFonts w:ascii="Times New Roman" w:hAnsi="Times New Roman" w:cs="Times New Roman"/>
          <w:sz w:val="28"/>
          <w:szCs w:val="28"/>
        </w:rPr>
        <w:t>2</w:t>
      </w:r>
      <w:r w:rsidR="003C0D54" w:rsidRPr="00A30860">
        <w:rPr>
          <w:rFonts w:ascii="Times New Roman" w:hAnsi="Times New Roman" w:cs="Times New Roman"/>
          <w:sz w:val="28"/>
          <w:szCs w:val="28"/>
        </w:rPr>
        <w:t>6</w:t>
      </w:r>
      <w:r w:rsidR="00A77C3A" w:rsidRPr="00A30860">
        <w:rPr>
          <w:rFonts w:ascii="Times New Roman" w:hAnsi="Times New Roman" w:cs="Times New Roman"/>
          <w:sz w:val="28"/>
          <w:szCs w:val="28"/>
        </w:rPr>
        <w:t>).</w:t>
      </w:r>
    </w:p>
    <w:p w14:paraId="71D1B6D4" w14:textId="77777777" w:rsidR="0099004D" w:rsidRPr="00A30860" w:rsidRDefault="0099004D" w:rsidP="003F4144">
      <w:pPr>
        <w:tabs>
          <w:tab w:val="left" w:pos="567"/>
        </w:tabs>
        <w:spacing w:after="0" w:line="240" w:lineRule="auto"/>
        <w:jc w:val="both"/>
        <w:rPr>
          <w:rFonts w:ascii="Times New Roman" w:hAnsi="Times New Roman" w:cs="Times New Roman"/>
          <w:sz w:val="28"/>
          <w:szCs w:val="28"/>
        </w:rPr>
      </w:pPr>
    </w:p>
    <w:p w14:paraId="7D8D4D7E" w14:textId="77777777" w:rsidR="00E96A18" w:rsidRPr="00A30860" w:rsidRDefault="00E96A18" w:rsidP="004048D7">
      <w:pPr>
        <w:tabs>
          <w:tab w:val="left" w:pos="567"/>
        </w:tabs>
        <w:spacing w:after="0" w:line="240" w:lineRule="auto"/>
        <w:ind w:firstLine="567"/>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172A6AB8" wp14:editId="14DA2936">
            <wp:extent cx="5695950" cy="3752850"/>
            <wp:effectExtent l="0" t="0" r="0"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D4BFF6E" w14:textId="77777777" w:rsidR="003F4144" w:rsidRDefault="003F4144" w:rsidP="004048D7">
      <w:pPr>
        <w:shd w:val="clear" w:color="auto" w:fill="FFFFFF"/>
        <w:tabs>
          <w:tab w:val="left" w:pos="567"/>
        </w:tabs>
        <w:spacing w:after="0" w:line="240" w:lineRule="auto"/>
        <w:ind w:firstLine="567"/>
        <w:jc w:val="center"/>
        <w:rPr>
          <w:rFonts w:ascii="Times New Roman" w:hAnsi="Times New Roman" w:cs="Times New Roman"/>
          <w:spacing w:val="-11"/>
          <w:sz w:val="28"/>
          <w:szCs w:val="28"/>
        </w:rPr>
      </w:pPr>
    </w:p>
    <w:p w14:paraId="30E2DFEC" w14:textId="22735336" w:rsidR="00E96A18" w:rsidRPr="00A30860" w:rsidRDefault="006172A9" w:rsidP="003F4144">
      <w:pPr>
        <w:shd w:val="clear" w:color="auto" w:fill="FFFFFF"/>
        <w:tabs>
          <w:tab w:val="left" w:pos="567"/>
        </w:tabs>
        <w:spacing w:after="0" w:line="240" w:lineRule="auto"/>
        <w:jc w:val="center"/>
        <w:rPr>
          <w:rFonts w:ascii="Times New Roman" w:hAnsi="Times New Roman" w:cs="Times New Roman"/>
          <w:spacing w:val="-11"/>
          <w:sz w:val="28"/>
          <w:szCs w:val="28"/>
        </w:rPr>
      </w:pPr>
      <w:r w:rsidRPr="00A30860">
        <w:rPr>
          <w:rFonts w:ascii="Times New Roman" w:hAnsi="Times New Roman" w:cs="Times New Roman"/>
          <w:spacing w:val="-11"/>
          <w:sz w:val="28"/>
          <w:szCs w:val="28"/>
        </w:rPr>
        <w:t xml:space="preserve">Рисунок </w:t>
      </w:r>
      <w:r w:rsidR="00A77C3A" w:rsidRPr="00A30860">
        <w:rPr>
          <w:rFonts w:ascii="Times New Roman" w:hAnsi="Times New Roman" w:cs="Times New Roman"/>
          <w:spacing w:val="-11"/>
          <w:sz w:val="28"/>
          <w:szCs w:val="28"/>
        </w:rPr>
        <w:t>2</w:t>
      </w:r>
      <w:r w:rsidR="003C0D54" w:rsidRPr="00A30860">
        <w:rPr>
          <w:rFonts w:ascii="Times New Roman" w:hAnsi="Times New Roman" w:cs="Times New Roman"/>
          <w:spacing w:val="-11"/>
          <w:sz w:val="28"/>
          <w:szCs w:val="28"/>
        </w:rPr>
        <w:t>5</w:t>
      </w:r>
      <w:r w:rsidR="0099004D" w:rsidRPr="00A30860">
        <w:rPr>
          <w:rFonts w:ascii="Times New Roman" w:hAnsi="Times New Roman" w:cs="Times New Roman"/>
          <w:spacing w:val="-11"/>
          <w:sz w:val="28"/>
          <w:szCs w:val="28"/>
        </w:rPr>
        <w:t xml:space="preserve"> </w:t>
      </w:r>
      <w:r w:rsidR="00A77C3A" w:rsidRPr="00A30860">
        <w:rPr>
          <w:rFonts w:ascii="Times New Roman" w:hAnsi="Times New Roman" w:cs="Times New Roman"/>
          <w:spacing w:val="-11"/>
          <w:sz w:val="28"/>
          <w:szCs w:val="28"/>
        </w:rPr>
        <w:t>-</w:t>
      </w:r>
      <w:r w:rsidRPr="00A30860">
        <w:rPr>
          <w:rFonts w:ascii="Times New Roman" w:hAnsi="Times New Roman" w:cs="Times New Roman"/>
          <w:spacing w:val="-11"/>
          <w:sz w:val="28"/>
          <w:szCs w:val="28"/>
        </w:rPr>
        <w:t xml:space="preserve"> </w:t>
      </w:r>
      <w:r w:rsidR="00E96A18" w:rsidRPr="00A30860">
        <w:rPr>
          <w:rFonts w:ascii="Times New Roman" w:hAnsi="Times New Roman" w:cs="Times New Roman"/>
          <w:spacing w:val="-11"/>
          <w:sz w:val="28"/>
          <w:szCs w:val="28"/>
        </w:rPr>
        <w:t>Изменение показателей мотивации достижения после формирующего эксперимента (7-ые классы)</w:t>
      </w:r>
    </w:p>
    <w:p w14:paraId="0AB53209"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pacing w:val="-11"/>
          <w:sz w:val="28"/>
          <w:szCs w:val="28"/>
        </w:rPr>
      </w:pPr>
      <w:r w:rsidRPr="00A30860">
        <w:rPr>
          <w:rFonts w:ascii="Times New Roman" w:hAnsi="Times New Roman" w:cs="Times New Roman"/>
          <w:noProof/>
          <w:spacing w:val="-11"/>
          <w:sz w:val="28"/>
          <w:szCs w:val="28"/>
        </w:rPr>
        <w:lastRenderedPageBreak/>
        <w:drawing>
          <wp:inline distT="0" distB="0" distL="0" distR="0" wp14:anchorId="0DDB135B" wp14:editId="28823E96">
            <wp:extent cx="5512435" cy="3226435"/>
            <wp:effectExtent l="0" t="0" r="12065" b="12065"/>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E8F864" w14:textId="77777777" w:rsidR="0099004D" w:rsidRPr="00A30860" w:rsidRDefault="0099004D" w:rsidP="004048D7">
      <w:pPr>
        <w:shd w:val="clear" w:color="auto" w:fill="FFFFFF"/>
        <w:tabs>
          <w:tab w:val="left" w:pos="567"/>
        </w:tabs>
        <w:spacing w:after="0" w:line="240" w:lineRule="auto"/>
        <w:ind w:firstLine="567"/>
        <w:jc w:val="center"/>
        <w:rPr>
          <w:rFonts w:ascii="Times New Roman" w:hAnsi="Times New Roman" w:cs="Times New Roman"/>
          <w:spacing w:val="-11"/>
          <w:sz w:val="28"/>
          <w:szCs w:val="28"/>
        </w:rPr>
      </w:pPr>
    </w:p>
    <w:p w14:paraId="644D39D1" w14:textId="2E66CE27" w:rsidR="00E96A18" w:rsidRPr="00A30860" w:rsidRDefault="00E96A18" w:rsidP="00BE405E">
      <w:pPr>
        <w:shd w:val="clear" w:color="auto" w:fill="FFFFFF"/>
        <w:tabs>
          <w:tab w:val="left" w:pos="567"/>
        </w:tabs>
        <w:spacing w:after="0" w:line="240" w:lineRule="auto"/>
        <w:jc w:val="center"/>
        <w:rPr>
          <w:rFonts w:ascii="Times New Roman" w:hAnsi="Times New Roman" w:cs="Times New Roman"/>
          <w:spacing w:val="-11"/>
          <w:sz w:val="28"/>
          <w:szCs w:val="28"/>
        </w:rPr>
      </w:pPr>
      <w:r w:rsidRPr="00A30860">
        <w:rPr>
          <w:rFonts w:ascii="Times New Roman" w:hAnsi="Times New Roman" w:cs="Times New Roman"/>
          <w:spacing w:val="-11"/>
          <w:sz w:val="28"/>
          <w:szCs w:val="28"/>
        </w:rPr>
        <w:t xml:space="preserve">Рисунок </w:t>
      </w:r>
      <w:r w:rsidR="00A77C3A" w:rsidRPr="00A30860">
        <w:rPr>
          <w:rFonts w:ascii="Times New Roman" w:hAnsi="Times New Roman" w:cs="Times New Roman"/>
          <w:spacing w:val="-11"/>
          <w:sz w:val="28"/>
          <w:szCs w:val="28"/>
        </w:rPr>
        <w:t>2</w:t>
      </w:r>
      <w:r w:rsidR="003C0D54" w:rsidRPr="00A30860">
        <w:rPr>
          <w:rFonts w:ascii="Times New Roman" w:hAnsi="Times New Roman" w:cs="Times New Roman"/>
          <w:spacing w:val="-11"/>
          <w:sz w:val="28"/>
          <w:szCs w:val="28"/>
        </w:rPr>
        <w:t xml:space="preserve">6 </w:t>
      </w:r>
      <w:r w:rsidRPr="00A30860">
        <w:rPr>
          <w:rFonts w:ascii="Times New Roman" w:hAnsi="Times New Roman" w:cs="Times New Roman"/>
          <w:spacing w:val="-11"/>
          <w:sz w:val="28"/>
          <w:szCs w:val="28"/>
        </w:rPr>
        <w:t>- Изменение показателей мотивации достижения после формирующего эксперимента (8-ые классы)</w:t>
      </w:r>
    </w:p>
    <w:p w14:paraId="59D6BBA1" w14:textId="77777777" w:rsidR="0099004D" w:rsidRPr="00A30860" w:rsidRDefault="0099004D" w:rsidP="004048D7">
      <w:pPr>
        <w:shd w:val="clear" w:color="auto" w:fill="FFFFFF"/>
        <w:tabs>
          <w:tab w:val="left" w:pos="567"/>
        </w:tabs>
        <w:spacing w:after="0" w:line="240" w:lineRule="auto"/>
        <w:ind w:firstLine="567"/>
        <w:jc w:val="center"/>
        <w:rPr>
          <w:rFonts w:ascii="Times New Roman" w:hAnsi="Times New Roman" w:cs="Times New Roman"/>
          <w:spacing w:val="-11"/>
          <w:sz w:val="28"/>
          <w:szCs w:val="28"/>
        </w:rPr>
      </w:pPr>
    </w:p>
    <w:p w14:paraId="01AFE9C3" w14:textId="77777777" w:rsidR="00A77C3A"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pacing w:val="-11"/>
          <w:sz w:val="28"/>
          <w:szCs w:val="28"/>
        </w:rPr>
      </w:pPr>
      <w:r w:rsidRPr="00A30860">
        <w:rPr>
          <w:rFonts w:ascii="Times New Roman" w:hAnsi="Times New Roman" w:cs="Times New Roman"/>
          <w:spacing w:val="-11"/>
          <w:sz w:val="28"/>
          <w:szCs w:val="28"/>
        </w:rPr>
        <w:t>На основе по</w:t>
      </w:r>
      <w:r w:rsidR="00C04A60" w:rsidRPr="00A30860">
        <w:rPr>
          <w:rFonts w:ascii="Times New Roman" w:hAnsi="Times New Roman" w:cs="Times New Roman"/>
          <w:spacing w:val="-11"/>
          <w:sz w:val="28"/>
          <w:szCs w:val="28"/>
        </w:rPr>
        <w:t>лученного контент-анализа</w:t>
      </w:r>
      <w:r w:rsidRPr="00A30860">
        <w:rPr>
          <w:rFonts w:ascii="Times New Roman" w:hAnsi="Times New Roman" w:cs="Times New Roman"/>
          <w:spacing w:val="-11"/>
          <w:sz w:val="28"/>
          <w:szCs w:val="28"/>
        </w:rPr>
        <w:t>, составленных школьниками по стимульному материалу по проективно</w:t>
      </w:r>
      <w:r w:rsidR="00C04A60" w:rsidRPr="00A30860">
        <w:rPr>
          <w:rFonts w:ascii="Times New Roman" w:hAnsi="Times New Roman" w:cs="Times New Roman"/>
          <w:spacing w:val="-11"/>
          <w:sz w:val="28"/>
          <w:szCs w:val="28"/>
        </w:rPr>
        <w:t xml:space="preserve">й методике Х. Хекхаузена, можно констатировать: после формирующего эксперимента </w:t>
      </w:r>
      <w:r w:rsidRPr="00A30860">
        <w:rPr>
          <w:rFonts w:ascii="Times New Roman" w:hAnsi="Times New Roman" w:cs="Times New Roman"/>
          <w:spacing w:val="-11"/>
          <w:sz w:val="28"/>
          <w:szCs w:val="28"/>
        </w:rPr>
        <w:t>участники экспериментальных групп характеризов</w:t>
      </w:r>
      <w:r w:rsidR="00A77C3A" w:rsidRPr="00A30860">
        <w:rPr>
          <w:rFonts w:ascii="Times New Roman" w:hAnsi="Times New Roman" w:cs="Times New Roman"/>
          <w:spacing w:val="-11"/>
          <w:sz w:val="28"/>
          <w:szCs w:val="28"/>
        </w:rPr>
        <w:t xml:space="preserve">ались следующими показателями: </w:t>
      </w:r>
    </w:p>
    <w:p w14:paraId="54A7815B" w14:textId="77777777" w:rsidR="00A77C3A" w:rsidRPr="00A30860" w:rsidRDefault="00A77C3A" w:rsidP="004048D7">
      <w:pPr>
        <w:shd w:val="clear" w:color="auto" w:fill="FFFFFF"/>
        <w:tabs>
          <w:tab w:val="left" w:pos="567"/>
        </w:tabs>
        <w:spacing w:after="0" w:line="240" w:lineRule="auto"/>
        <w:ind w:firstLine="567"/>
        <w:jc w:val="both"/>
        <w:rPr>
          <w:rFonts w:ascii="Times New Roman" w:hAnsi="Times New Roman" w:cs="Times New Roman"/>
          <w:spacing w:val="-7"/>
          <w:sz w:val="28"/>
          <w:szCs w:val="28"/>
        </w:rPr>
      </w:pPr>
      <w:r w:rsidRPr="00A30860">
        <w:rPr>
          <w:rFonts w:ascii="Times New Roman" w:hAnsi="Times New Roman" w:cs="Times New Roman"/>
          <w:spacing w:val="-11"/>
          <w:sz w:val="28"/>
          <w:szCs w:val="28"/>
        </w:rPr>
        <w:t>-п</w:t>
      </w:r>
      <w:r w:rsidR="00E96A18" w:rsidRPr="00A30860">
        <w:rPr>
          <w:rFonts w:ascii="Times New Roman" w:hAnsi="Times New Roman" w:cs="Times New Roman"/>
          <w:spacing w:val="-4"/>
          <w:sz w:val="28"/>
          <w:szCs w:val="28"/>
        </w:rPr>
        <w:t xml:space="preserve">овышение активности, снизился страх перед конкуренцией в соревновательных ситуациях. </w:t>
      </w:r>
      <w:r w:rsidR="00E96A18" w:rsidRPr="00A30860">
        <w:rPr>
          <w:rFonts w:ascii="Times New Roman" w:hAnsi="Times New Roman" w:cs="Times New Roman"/>
          <w:sz w:val="28"/>
          <w:szCs w:val="28"/>
        </w:rPr>
        <w:t xml:space="preserve">Максимально проявляют </w:t>
      </w:r>
      <w:r w:rsidR="00E96A18" w:rsidRPr="00A30860">
        <w:rPr>
          <w:rFonts w:ascii="Times New Roman" w:hAnsi="Times New Roman" w:cs="Times New Roman"/>
          <w:spacing w:val="-9"/>
          <w:sz w:val="28"/>
          <w:szCs w:val="28"/>
        </w:rPr>
        <w:t xml:space="preserve">способности и </w:t>
      </w:r>
      <w:r w:rsidRPr="00A30860">
        <w:rPr>
          <w:rFonts w:ascii="Times New Roman" w:hAnsi="Times New Roman" w:cs="Times New Roman"/>
          <w:spacing w:val="-7"/>
          <w:sz w:val="28"/>
          <w:szCs w:val="28"/>
        </w:rPr>
        <w:t>умения;</w:t>
      </w:r>
    </w:p>
    <w:p w14:paraId="391A5DA6" w14:textId="77777777" w:rsidR="00A77C3A" w:rsidRPr="00A30860" w:rsidRDefault="00A77C3A" w:rsidP="004048D7">
      <w:pPr>
        <w:shd w:val="clear" w:color="auto" w:fill="FFFFFF"/>
        <w:tabs>
          <w:tab w:val="left" w:pos="567"/>
        </w:tabs>
        <w:spacing w:after="0" w:line="240" w:lineRule="auto"/>
        <w:ind w:firstLine="567"/>
        <w:rPr>
          <w:rFonts w:ascii="Times New Roman" w:hAnsi="Times New Roman" w:cs="Times New Roman"/>
          <w:spacing w:val="-11"/>
          <w:sz w:val="28"/>
          <w:szCs w:val="28"/>
        </w:rPr>
      </w:pPr>
      <w:r w:rsidRPr="00A30860">
        <w:rPr>
          <w:rFonts w:ascii="Times New Roman" w:hAnsi="Times New Roman" w:cs="Times New Roman"/>
          <w:spacing w:val="-7"/>
          <w:sz w:val="28"/>
          <w:szCs w:val="28"/>
        </w:rPr>
        <w:t>-п</w:t>
      </w:r>
      <w:r w:rsidR="00E96A18" w:rsidRPr="00A30860">
        <w:rPr>
          <w:rFonts w:ascii="Times New Roman" w:hAnsi="Times New Roman" w:cs="Times New Roman"/>
          <w:spacing w:val="-7"/>
          <w:sz w:val="28"/>
          <w:szCs w:val="28"/>
        </w:rPr>
        <w:t xml:space="preserve">овышение ответственности, сочетают высокий уровень </w:t>
      </w:r>
      <w:r w:rsidR="00E96A18" w:rsidRPr="00A30860">
        <w:rPr>
          <w:rFonts w:ascii="Times New Roman" w:hAnsi="Times New Roman" w:cs="Times New Roman"/>
          <w:spacing w:val="-12"/>
          <w:sz w:val="28"/>
          <w:szCs w:val="28"/>
        </w:rPr>
        <w:t>потребности в достижении с мотивацией достижения</w:t>
      </w:r>
      <w:r w:rsidRPr="00A30860">
        <w:rPr>
          <w:rFonts w:ascii="Times New Roman" w:hAnsi="Times New Roman" w:cs="Times New Roman"/>
          <w:spacing w:val="-12"/>
          <w:sz w:val="28"/>
          <w:szCs w:val="28"/>
        </w:rPr>
        <w:t>;</w:t>
      </w:r>
      <w:r w:rsidRPr="00A30860">
        <w:rPr>
          <w:rFonts w:ascii="Times New Roman" w:hAnsi="Times New Roman" w:cs="Times New Roman"/>
          <w:spacing w:val="-11"/>
          <w:sz w:val="28"/>
          <w:szCs w:val="28"/>
        </w:rPr>
        <w:t xml:space="preserve"> </w:t>
      </w:r>
    </w:p>
    <w:p w14:paraId="43876EC3" w14:textId="77777777" w:rsidR="00A77C3A" w:rsidRPr="00A30860" w:rsidRDefault="00A77C3A" w:rsidP="004048D7">
      <w:pPr>
        <w:shd w:val="clear" w:color="auto" w:fill="FFFFFF"/>
        <w:tabs>
          <w:tab w:val="left" w:pos="567"/>
        </w:tabs>
        <w:spacing w:after="0" w:line="240" w:lineRule="auto"/>
        <w:ind w:firstLine="567"/>
        <w:rPr>
          <w:rFonts w:ascii="Times New Roman" w:hAnsi="Times New Roman" w:cs="Times New Roman"/>
          <w:spacing w:val="-11"/>
          <w:sz w:val="28"/>
          <w:szCs w:val="28"/>
        </w:rPr>
      </w:pPr>
      <w:r w:rsidRPr="00A30860">
        <w:rPr>
          <w:rFonts w:ascii="Times New Roman" w:hAnsi="Times New Roman" w:cs="Times New Roman"/>
          <w:spacing w:val="-11"/>
          <w:sz w:val="28"/>
          <w:szCs w:val="28"/>
        </w:rPr>
        <w:t>-учащиеся в</w:t>
      </w:r>
      <w:r w:rsidR="00E96A18" w:rsidRPr="00A30860">
        <w:rPr>
          <w:rFonts w:ascii="Times New Roman" w:hAnsi="Times New Roman" w:cs="Times New Roman"/>
          <w:spacing w:val="-11"/>
          <w:sz w:val="28"/>
          <w:szCs w:val="28"/>
        </w:rPr>
        <w:t>ыбирали адекватные цели средней или выше средней сложности</w:t>
      </w:r>
      <w:r w:rsidRPr="00A30860">
        <w:rPr>
          <w:rFonts w:ascii="Times New Roman" w:hAnsi="Times New Roman" w:cs="Times New Roman"/>
          <w:spacing w:val="-11"/>
          <w:sz w:val="28"/>
          <w:szCs w:val="28"/>
        </w:rPr>
        <w:t>;</w:t>
      </w:r>
    </w:p>
    <w:p w14:paraId="3DB1174A" w14:textId="77777777" w:rsidR="00A77C3A" w:rsidRPr="00A30860" w:rsidRDefault="00A77C3A" w:rsidP="004048D7">
      <w:pPr>
        <w:shd w:val="clear" w:color="auto" w:fill="FFFFFF"/>
        <w:tabs>
          <w:tab w:val="left" w:pos="567"/>
        </w:tabs>
        <w:spacing w:after="0" w:line="240" w:lineRule="auto"/>
        <w:ind w:firstLine="567"/>
        <w:jc w:val="both"/>
        <w:rPr>
          <w:rFonts w:ascii="Times New Roman" w:hAnsi="Times New Roman" w:cs="Times New Roman"/>
          <w:spacing w:val="-11"/>
          <w:sz w:val="28"/>
          <w:szCs w:val="28"/>
        </w:rPr>
      </w:pPr>
      <w:r w:rsidRPr="00A30860">
        <w:rPr>
          <w:rFonts w:ascii="Times New Roman" w:hAnsi="Times New Roman" w:cs="Times New Roman"/>
          <w:spacing w:val="-11"/>
          <w:sz w:val="28"/>
          <w:szCs w:val="28"/>
        </w:rPr>
        <w:t>-п</w:t>
      </w:r>
      <w:r w:rsidR="00E96A18" w:rsidRPr="00A30860">
        <w:rPr>
          <w:rFonts w:ascii="Times New Roman" w:hAnsi="Times New Roman" w:cs="Times New Roman"/>
          <w:spacing w:val="-11"/>
          <w:sz w:val="28"/>
          <w:szCs w:val="28"/>
        </w:rPr>
        <w:t xml:space="preserve">олученное достижение придавало </w:t>
      </w:r>
      <w:r w:rsidRPr="00A30860">
        <w:rPr>
          <w:rFonts w:ascii="Times New Roman" w:hAnsi="Times New Roman" w:cs="Times New Roman"/>
          <w:spacing w:val="-11"/>
          <w:sz w:val="28"/>
          <w:szCs w:val="28"/>
        </w:rPr>
        <w:t>подросткам</w:t>
      </w:r>
      <w:r w:rsidR="00E96A18" w:rsidRPr="00A30860">
        <w:rPr>
          <w:rFonts w:ascii="Times New Roman" w:hAnsi="Times New Roman" w:cs="Times New Roman"/>
          <w:spacing w:val="-11"/>
          <w:sz w:val="28"/>
          <w:szCs w:val="28"/>
        </w:rPr>
        <w:t xml:space="preserve"> уверенность и повышало самостоятельность и самооценку</w:t>
      </w:r>
      <w:r w:rsidRPr="00A30860">
        <w:rPr>
          <w:rFonts w:ascii="Times New Roman" w:hAnsi="Times New Roman" w:cs="Times New Roman"/>
          <w:spacing w:val="-11"/>
          <w:sz w:val="28"/>
          <w:szCs w:val="28"/>
        </w:rPr>
        <w:t>;</w:t>
      </w:r>
    </w:p>
    <w:p w14:paraId="19293FD8" w14:textId="77777777" w:rsidR="0096581B" w:rsidRPr="00A30860" w:rsidRDefault="00A77C3A"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pacing w:val="-11"/>
          <w:sz w:val="28"/>
          <w:szCs w:val="28"/>
        </w:rPr>
        <w:t>-учащиеся п</w:t>
      </w:r>
      <w:r w:rsidR="00E96A18" w:rsidRPr="00A30860">
        <w:rPr>
          <w:rFonts w:ascii="Times New Roman" w:hAnsi="Times New Roman" w:cs="Times New Roman"/>
          <w:sz w:val="28"/>
          <w:szCs w:val="28"/>
        </w:rPr>
        <w:t>роявляли волю, упорство и насто</w:t>
      </w:r>
      <w:r w:rsidRPr="00A30860">
        <w:rPr>
          <w:rFonts w:ascii="Times New Roman" w:hAnsi="Times New Roman" w:cs="Times New Roman"/>
          <w:sz w:val="28"/>
          <w:szCs w:val="28"/>
        </w:rPr>
        <w:t>йчивость при продвижении к цели; ж</w:t>
      </w:r>
      <w:r w:rsidR="00E96A18" w:rsidRPr="00A30860">
        <w:rPr>
          <w:rFonts w:ascii="Times New Roman" w:hAnsi="Times New Roman" w:cs="Times New Roman"/>
          <w:sz w:val="28"/>
          <w:szCs w:val="28"/>
        </w:rPr>
        <w:t>елали работать самостоятельно несмотря на отведенное время</w:t>
      </w:r>
      <w:r w:rsidRPr="00A30860">
        <w:rPr>
          <w:rFonts w:ascii="Times New Roman" w:hAnsi="Times New Roman" w:cs="Times New Roman"/>
          <w:sz w:val="28"/>
          <w:szCs w:val="28"/>
        </w:rPr>
        <w:t>; п</w:t>
      </w:r>
      <w:r w:rsidR="00E96A18" w:rsidRPr="00A30860">
        <w:rPr>
          <w:rFonts w:ascii="Times New Roman" w:hAnsi="Times New Roman" w:cs="Times New Roman"/>
          <w:sz w:val="28"/>
          <w:szCs w:val="28"/>
        </w:rPr>
        <w:t>роявляли оптимизм, эффективность и ответственно</w:t>
      </w:r>
      <w:r w:rsidRPr="00A30860">
        <w:rPr>
          <w:rFonts w:ascii="Times New Roman" w:hAnsi="Times New Roman" w:cs="Times New Roman"/>
          <w:sz w:val="28"/>
          <w:szCs w:val="28"/>
        </w:rPr>
        <w:t>сть за свои поступки и действия; -подростки п</w:t>
      </w:r>
      <w:r w:rsidR="00E96A18" w:rsidRPr="00A30860">
        <w:rPr>
          <w:rFonts w:ascii="Times New Roman" w:hAnsi="Times New Roman" w:cs="Times New Roman"/>
          <w:sz w:val="28"/>
          <w:szCs w:val="28"/>
        </w:rPr>
        <w:t xml:space="preserve">ри неудаче анализировали, рефлексировали и вырабатывали более улучшенную </w:t>
      </w:r>
      <w:r w:rsidR="00E96A18" w:rsidRPr="00A30860">
        <w:rPr>
          <w:rFonts w:ascii="Times New Roman" w:hAnsi="Times New Roman" w:cs="Times New Roman"/>
          <w:spacing w:val="-1"/>
          <w:sz w:val="28"/>
          <w:szCs w:val="28"/>
        </w:rPr>
        <w:t>стратегию, с учетом совершенных ошибок. Выбор новых целей был направлен на концентрацию воли и настойчивости</w:t>
      </w:r>
      <w:r w:rsidR="00D846A4" w:rsidRPr="00A30860">
        <w:rPr>
          <w:rFonts w:ascii="Times New Roman" w:hAnsi="Times New Roman" w:cs="Times New Roman"/>
          <w:sz w:val="28"/>
          <w:szCs w:val="28"/>
        </w:rPr>
        <w:t>;</w:t>
      </w:r>
      <w:r w:rsidR="0096581B" w:rsidRPr="00A30860">
        <w:rPr>
          <w:rFonts w:ascii="Times New Roman" w:hAnsi="Times New Roman" w:cs="Times New Roman"/>
          <w:sz w:val="28"/>
          <w:szCs w:val="28"/>
        </w:rPr>
        <w:t xml:space="preserve"> </w:t>
      </w:r>
    </w:p>
    <w:p w14:paraId="4DD753AA" w14:textId="34E6E699" w:rsidR="006D3A89" w:rsidRPr="00A30860" w:rsidRDefault="00C04A60"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color w:val="13232C"/>
          <w:sz w:val="28"/>
          <w:szCs w:val="28"/>
        </w:rPr>
        <w:t xml:space="preserve">Сравнение различий в показателях мотивации достижения контрольных и экспериментальных групп проанализировано с помощью методов математической статистики. Результаты были статистически обработаны с помощью компьютерной программы SPSS 21.  </w:t>
      </w:r>
    </w:p>
    <w:p w14:paraId="58B17C2B" w14:textId="14E39294" w:rsidR="00C04A60" w:rsidRPr="00A30860" w:rsidRDefault="00C04A60"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В табл</w:t>
      </w:r>
      <w:r w:rsidR="003C0D54" w:rsidRPr="00A30860">
        <w:rPr>
          <w:rFonts w:ascii="Times New Roman" w:hAnsi="Times New Roman" w:cs="Times New Roman"/>
          <w:sz w:val="28"/>
          <w:szCs w:val="28"/>
        </w:rPr>
        <w:t>ице</w:t>
      </w:r>
      <w:r w:rsidR="006D3A89" w:rsidRPr="00A30860">
        <w:rPr>
          <w:rFonts w:ascii="Times New Roman" w:hAnsi="Times New Roman" w:cs="Times New Roman"/>
          <w:sz w:val="28"/>
          <w:szCs w:val="28"/>
        </w:rPr>
        <w:t xml:space="preserve"> 2</w:t>
      </w:r>
      <w:r w:rsidR="00BE405E">
        <w:rPr>
          <w:rFonts w:ascii="Times New Roman" w:hAnsi="Times New Roman" w:cs="Times New Roman"/>
          <w:sz w:val="28"/>
          <w:szCs w:val="28"/>
        </w:rPr>
        <w:t>6</w:t>
      </w:r>
      <w:r w:rsidRPr="00A30860">
        <w:rPr>
          <w:rFonts w:ascii="Times New Roman" w:hAnsi="Times New Roman" w:cs="Times New Roman"/>
          <w:sz w:val="28"/>
          <w:szCs w:val="28"/>
        </w:rPr>
        <w:t xml:space="preserve"> </w:t>
      </w:r>
      <w:r w:rsidR="00780A22">
        <w:rPr>
          <w:rFonts w:ascii="Times New Roman" w:hAnsi="Times New Roman" w:cs="Times New Roman"/>
          <w:sz w:val="28"/>
          <w:szCs w:val="28"/>
        </w:rPr>
        <w:t xml:space="preserve">и 27 </w:t>
      </w:r>
      <w:r w:rsidRPr="00A30860">
        <w:rPr>
          <w:rFonts w:ascii="Times New Roman" w:hAnsi="Times New Roman" w:cs="Times New Roman"/>
          <w:sz w:val="28"/>
          <w:szCs w:val="28"/>
        </w:rPr>
        <w:t>представлены средние значения мотивации достижения по КГ контрольным и ЭГ экспериментальным группами выборки 7-х классов. Стандартное отклонение по критерию Манна-Уитни.</w:t>
      </w:r>
    </w:p>
    <w:p w14:paraId="656F764E" w14:textId="77777777" w:rsidR="0096581B" w:rsidRPr="00A30860" w:rsidRDefault="0096581B"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2BF56E8A" w14:textId="38FF85D6" w:rsidR="00C04A60" w:rsidRPr="00A30860" w:rsidRDefault="00C04A60" w:rsidP="00BE405E">
      <w:pPr>
        <w:tabs>
          <w:tab w:val="left" w:pos="567"/>
        </w:tabs>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t xml:space="preserve">Таблица </w:t>
      </w:r>
      <w:r w:rsidR="006D3A89" w:rsidRPr="00A30860">
        <w:rPr>
          <w:rFonts w:ascii="Times New Roman" w:hAnsi="Times New Roman" w:cs="Times New Roman"/>
          <w:sz w:val="28"/>
          <w:szCs w:val="28"/>
        </w:rPr>
        <w:t>2</w:t>
      </w:r>
      <w:r w:rsidR="003C0D54" w:rsidRPr="00A30860">
        <w:rPr>
          <w:rFonts w:ascii="Times New Roman" w:hAnsi="Times New Roman" w:cs="Times New Roman"/>
          <w:sz w:val="28"/>
          <w:szCs w:val="28"/>
        </w:rPr>
        <w:t xml:space="preserve">6 </w:t>
      </w:r>
      <w:r w:rsidRPr="00A30860">
        <w:rPr>
          <w:rFonts w:ascii="Times New Roman" w:hAnsi="Times New Roman" w:cs="Times New Roman"/>
          <w:sz w:val="28"/>
          <w:szCs w:val="28"/>
        </w:rPr>
        <w:t xml:space="preserve">- Средние показатели мотивации достижения </w:t>
      </w:r>
      <w:r w:rsidRPr="00A30860">
        <w:rPr>
          <w:rFonts w:ascii="Times New Roman" w:hAnsi="Times New Roman" w:cs="Times New Roman"/>
          <w:color w:val="13232C"/>
          <w:sz w:val="28"/>
          <w:szCs w:val="28"/>
        </w:rPr>
        <w:t>по контрольным и экспериментальным группами выборки</w:t>
      </w:r>
      <w:r w:rsidRPr="00A30860">
        <w:rPr>
          <w:rFonts w:ascii="Times New Roman" w:hAnsi="Times New Roman" w:cs="Times New Roman"/>
          <w:sz w:val="28"/>
          <w:szCs w:val="28"/>
        </w:rPr>
        <w:t xml:space="preserve"> (7-е классы до тренинга)</w:t>
      </w:r>
    </w:p>
    <w:p w14:paraId="0751BA96" w14:textId="77777777" w:rsidR="003C0D54" w:rsidRPr="00A30860" w:rsidRDefault="003C0D54" w:rsidP="004048D7">
      <w:pPr>
        <w:tabs>
          <w:tab w:val="left" w:pos="567"/>
        </w:tabs>
        <w:spacing w:after="0" w:line="240" w:lineRule="auto"/>
        <w:ind w:firstLine="567"/>
        <w:rPr>
          <w:rFonts w:ascii="Times New Roman" w:hAnsi="Times New Roman" w:cs="Times New Roman"/>
          <w:sz w:val="28"/>
          <w:szCs w:val="28"/>
        </w:rPr>
      </w:pPr>
    </w:p>
    <w:tbl>
      <w:tblPr>
        <w:tblStyle w:val="a5"/>
        <w:tblW w:w="9464" w:type="dxa"/>
        <w:tblLayout w:type="fixed"/>
        <w:tblLook w:val="04A0" w:firstRow="1" w:lastRow="0" w:firstColumn="1" w:lastColumn="0" w:noHBand="0" w:noVBand="1"/>
      </w:tblPr>
      <w:tblGrid>
        <w:gridCol w:w="2972"/>
        <w:gridCol w:w="3402"/>
        <w:gridCol w:w="3090"/>
      </w:tblGrid>
      <w:tr w:rsidR="00C04A60" w:rsidRPr="00A30860" w14:paraId="6D145925" w14:textId="77777777" w:rsidTr="0040361D">
        <w:trPr>
          <w:trHeight w:val="284"/>
        </w:trPr>
        <w:tc>
          <w:tcPr>
            <w:tcW w:w="2972" w:type="dxa"/>
          </w:tcPr>
          <w:p w14:paraId="019E73B6" w14:textId="77777777" w:rsidR="00C04A60" w:rsidRPr="00A30860" w:rsidRDefault="00C04A60" w:rsidP="00BE405E">
            <w:pPr>
              <w:tabs>
                <w:tab w:val="left" w:pos="567"/>
              </w:tabs>
              <w:spacing w:line="240" w:lineRule="auto"/>
              <w:jc w:val="center"/>
              <w:rPr>
                <w:sz w:val="28"/>
                <w:szCs w:val="28"/>
              </w:rPr>
            </w:pPr>
            <w:r w:rsidRPr="00A30860">
              <w:rPr>
                <w:sz w:val="28"/>
                <w:szCs w:val="28"/>
              </w:rPr>
              <w:t>Группы</w:t>
            </w:r>
          </w:p>
        </w:tc>
        <w:tc>
          <w:tcPr>
            <w:tcW w:w="3402" w:type="dxa"/>
          </w:tcPr>
          <w:p w14:paraId="36C9BCD9" w14:textId="77777777" w:rsidR="00C04A60" w:rsidRPr="00A30860" w:rsidRDefault="00C04A60" w:rsidP="00BE405E">
            <w:pPr>
              <w:tabs>
                <w:tab w:val="left" w:pos="567"/>
              </w:tabs>
              <w:spacing w:line="240" w:lineRule="auto"/>
              <w:jc w:val="center"/>
              <w:rPr>
                <w:sz w:val="28"/>
                <w:szCs w:val="28"/>
              </w:rPr>
            </w:pPr>
            <w:r w:rsidRPr="00A30860">
              <w:rPr>
                <w:sz w:val="28"/>
                <w:szCs w:val="28"/>
              </w:rPr>
              <w:t>Среднее значение</w:t>
            </w:r>
          </w:p>
        </w:tc>
        <w:tc>
          <w:tcPr>
            <w:tcW w:w="3090" w:type="dxa"/>
          </w:tcPr>
          <w:p w14:paraId="745E9F5B" w14:textId="77777777" w:rsidR="00C04A60" w:rsidRPr="00A30860" w:rsidRDefault="00C04A60" w:rsidP="00BE405E">
            <w:pPr>
              <w:tabs>
                <w:tab w:val="left" w:pos="567"/>
              </w:tabs>
              <w:spacing w:line="240" w:lineRule="auto"/>
              <w:jc w:val="center"/>
              <w:rPr>
                <w:sz w:val="28"/>
                <w:szCs w:val="28"/>
              </w:rPr>
            </w:pPr>
            <w:r w:rsidRPr="00A30860">
              <w:rPr>
                <w:sz w:val="28"/>
                <w:szCs w:val="28"/>
              </w:rPr>
              <w:t>Стандартное отклонение</w:t>
            </w:r>
          </w:p>
        </w:tc>
      </w:tr>
      <w:tr w:rsidR="00C04A60" w:rsidRPr="00A30860" w14:paraId="7B53F0B6" w14:textId="77777777" w:rsidTr="0040361D">
        <w:trPr>
          <w:trHeight w:val="131"/>
        </w:trPr>
        <w:tc>
          <w:tcPr>
            <w:tcW w:w="2972" w:type="dxa"/>
          </w:tcPr>
          <w:p w14:paraId="40ACE0A5" w14:textId="77777777" w:rsidR="00C04A60" w:rsidRPr="00A30860" w:rsidRDefault="00C04A60" w:rsidP="00BE405E">
            <w:pPr>
              <w:tabs>
                <w:tab w:val="left" w:pos="567"/>
              </w:tabs>
              <w:spacing w:line="240" w:lineRule="auto"/>
              <w:jc w:val="center"/>
              <w:rPr>
                <w:sz w:val="28"/>
                <w:szCs w:val="28"/>
              </w:rPr>
            </w:pPr>
            <w:r w:rsidRPr="00A30860">
              <w:rPr>
                <w:sz w:val="28"/>
                <w:szCs w:val="28"/>
              </w:rPr>
              <w:t>1</w:t>
            </w:r>
          </w:p>
        </w:tc>
        <w:tc>
          <w:tcPr>
            <w:tcW w:w="3402" w:type="dxa"/>
          </w:tcPr>
          <w:p w14:paraId="4332EBB0" w14:textId="77777777" w:rsidR="00C04A60" w:rsidRPr="00A30860" w:rsidRDefault="00C04A60" w:rsidP="00BE405E">
            <w:pPr>
              <w:tabs>
                <w:tab w:val="left" w:pos="567"/>
              </w:tabs>
              <w:spacing w:line="240" w:lineRule="auto"/>
              <w:jc w:val="center"/>
              <w:rPr>
                <w:sz w:val="28"/>
                <w:szCs w:val="28"/>
              </w:rPr>
            </w:pPr>
            <w:r w:rsidRPr="00A30860">
              <w:rPr>
                <w:sz w:val="28"/>
                <w:szCs w:val="28"/>
              </w:rPr>
              <w:t>2</w:t>
            </w:r>
          </w:p>
        </w:tc>
        <w:tc>
          <w:tcPr>
            <w:tcW w:w="3090" w:type="dxa"/>
          </w:tcPr>
          <w:p w14:paraId="13889F4C" w14:textId="77777777" w:rsidR="00C04A60" w:rsidRPr="00A30860" w:rsidRDefault="00C04A60" w:rsidP="00BE405E">
            <w:pPr>
              <w:tabs>
                <w:tab w:val="left" w:pos="567"/>
              </w:tabs>
              <w:spacing w:line="240" w:lineRule="auto"/>
              <w:jc w:val="center"/>
              <w:rPr>
                <w:sz w:val="28"/>
                <w:szCs w:val="28"/>
              </w:rPr>
            </w:pPr>
            <w:r w:rsidRPr="00A30860">
              <w:rPr>
                <w:sz w:val="28"/>
                <w:szCs w:val="28"/>
              </w:rPr>
              <w:t>3</w:t>
            </w:r>
          </w:p>
        </w:tc>
      </w:tr>
      <w:tr w:rsidR="00C04A60" w:rsidRPr="00A30860" w14:paraId="4E27F121" w14:textId="77777777" w:rsidTr="0040361D">
        <w:trPr>
          <w:trHeight w:val="364"/>
        </w:trPr>
        <w:tc>
          <w:tcPr>
            <w:tcW w:w="9464" w:type="dxa"/>
            <w:gridSpan w:val="3"/>
          </w:tcPr>
          <w:p w14:paraId="5E46689B" w14:textId="77777777" w:rsidR="00C04A60" w:rsidRPr="00A30860" w:rsidRDefault="00C04A60" w:rsidP="00BE405E">
            <w:pPr>
              <w:tabs>
                <w:tab w:val="left" w:pos="567"/>
              </w:tabs>
              <w:spacing w:line="240" w:lineRule="auto"/>
              <w:jc w:val="center"/>
              <w:rPr>
                <w:sz w:val="28"/>
                <w:szCs w:val="28"/>
              </w:rPr>
            </w:pPr>
            <w:r w:rsidRPr="00A30860">
              <w:rPr>
                <w:sz w:val="28"/>
                <w:szCs w:val="28"/>
              </w:rPr>
              <w:t>Контрольные группы (высокомотивированные)</w:t>
            </w:r>
          </w:p>
        </w:tc>
      </w:tr>
      <w:tr w:rsidR="00C04A60" w:rsidRPr="00A30860" w14:paraId="3C064619" w14:textId="77777777" w:rsidTr="0040361D">
        <w:trPr>
          <w:trHeight w:val="372"/>
        </w:trPr>
        <w:tc>
          <w:tcPr>
            <w:tcW w:w="9464" w:type="dxa"/>
            <w:gridSpan w:val="3"/>
          </w:tcPr>
          <w:p w14:paraId="6D5A4B43" w14:textId="77777777" w:rsidR="00C04A60" w:rsidRPr="00A30860" w:rsidRDefault="00C04A60" w:rsidP="00BE405E">
            <w:pPr>
              <w:tabs>
                <w:tab w:val="left" w:pos="567"/>
              </w:tabs>
              <w:spacing w:line="240" w:lineRule="auto"/>
              <w:jc w:val="center"/>
              <w:rPr>
                <w:sz w:val="28"/>
                <w:szCs w:val="28"/>
              </w:rPr>
            </w:pPr>
            <w:r w:rsidRPr="00A30860">
              <w:rPr>
                <w:sz w:val="28"/>
                <w:szCs w:val="28"/>
              </w:rPr>
              <w:t>КГУ Школа-гимназия им. А.С. Пушкина</w:t>
            </w:r>
          </w:p>
        </w:tc>
      </w:tr>
      <w:tr w:rsidR="00C04A60" w:rsidRPr="00A30860" w14:paraId="7A52E367" w14:textId="77777777" w:rsidTr="0040361D">
        <w:trPr>
          <w:trHeight w:val="400"/>
        </w:trPr>
        <w:tc>
          <w:tcPr>
            <w:tcW w:w="2972" w:type="dxa"/>
          </w:tcPr>
          <w:p w14:paraId="57BBF131" w14:textId="77777777" w:rsidR="00C04A60" w:rsidRPr="00A30860" w:rsidRDefault="00C04A60" w:rsidP="00BE405E">
            <w:pPr>
              <w:tabs>
                <w:tab w:val="left" w:pos="567"/>
              </w:tabs>
              <w:spacing w:line="240" w:lineRule="auto"/>
              <w:jc w:val="center"/>
              <w:rPr>
                <w:sz w:val="28"/>
                <w:szCs w:val="28"/>
              </w:rPr>
            </w:pPr>
            <w:r w:rsidRPr="00A30860">
              <w:rPr>
                <w:sz w:val="28"/>
                <w:szCs w:val="28"/>
              </w:rPr>
              <w:t>1 (7) ВМД (N-107)</w:t>
            </w:r>
          </w:p>
        </w:tc>
        <w:tc>
          <w:tcPr>
            <w:tcW w:w="3402" w:type="dxa"/>
          </w:tcPr>
          <w:p w14:paraId="6020C2E9" w14:textId="77777777" w:rsidR="00C04A60" w:rsidRPr="00A30860" w:rsidRDefault="00C04A60" w:rsidP="00BE405E">
            <w:pPr>
              <w:tabs>
                <w:tab w:val="left" w:pos="567"/>
              </w:tabs>
              <w:spacing w:line="240" w:lineRule="auto"/>
              <w:jc w:val="center"/>
              <w:rPr>
                <w:sz w:val="28"/>
                <w:szCs w:val="28"/>
              </w:rPr>
            </w:pPr>
            <w:r w:rsidRPr="00A30860">
              <w:rPr>
                <w:sz w:val="28"/>
                <w:szCs w:val="28"/>
              </w:rPr>
              <w:t>166</w:t>
            </w:r>
          </w:p>
        </w:tc>
        <w:tc>
          <w:tcPr>
            <w:tcW w:w="3090" w:type="dxa"/>
          </w:tcPr>
          <w:p w14:paraId="63E243E0" w14:textId="77777777" w:rsidR="00C04A60" w:rsidRPr="00A30860" w:rsidRDefault="00C04A60" w:rsidP="00BE405E">
            <w:pPr>
              <w:tabs>
                <w:tab w:val="left" w:pos="567"/>
              </w:tabs>
              <w:spacing w:line="240" w:lineRule="auto"/>
              <w:jc w:val="center"/>
              <w:rPr>
                <w:sz w:val="28"/>
                <w:szCs w:val="28"/>
              </w:rPr>
            </w:pPr>
            <w:r w:rsidRPr="00A30860">
              <w:rPr>
                <w:sz w:val="28"/>
                <w:szCs w:val="28"/>
              </w:rPr>
              <w:t>11,45</w:t>
            </w:r>
          </w:p>
        </w:tc>
      </w:tr>
      <w:tr w:rsidR="00C04A60" w:rsidRPr="00A30860" w14:paraId="4813E2B2" w14:textId="77777777" w:rsidTr="0040361D">
        <w:trPr>
          <w:trHeight w:val="279"/>
        </w:trPr>
        <w:tc>
          <w:tcPr>
            <w:tcW w:w="9464" w:type="dxa"/>
            <w:gridSpan w:val="3"/>
          </w:tcPr>
          <w:p w14:paraId="58EAF05C" w14:textId="77777777" w:rsidR="00C04A60" w:rsidRPr="00A30860" w:rsidRDefault="00C04A60" w:rsidP="00BE405E">
            <w:pPr>
              <w:tabs>
                <w:tab w:val="left" w:pos="567"/>
              </w:tabs>
              <w:spacing w:line="240" w:lineRule="auto"/>
              <w:jc w:val="center"/>
              <w:rPr>
                <w:sz w:val="28"/>
                <w:szCs w:val="28"/>
              </w:rPr>
            </w:pPr>
            <w:r w:rsidRPr="00A30860">
              <w:rPr>
                <w:sz w:val="28"/>
                <w:szCs w:val="28"/>
              </w:rPr>
              <w:t>КГУ Школа-гимназия №45</w:t>
            </w:r>
          </w:p>
        </w:tc>
      </w:tr>
      <w:tr w:rsidR="00C04A60" w:rsidRPr="00A30860" w14:paraId="19D10B6A" w14:textId="77777777" w:rsidTr="0040361D">
        <w:trPr>
          <w:trHeight w:val="369"/>
        </w:trPr>
        <w:tc>
          <w:tcPr>
            <w:tcW w:w="2972" w:type="dxa"/>
          </w:tcPr>
          <w:p w14:paraId="3DECA85F" w14:textId="77777777" w:rsidR="00C04A60" w:rsidRPr="00A30860" w:rsidRDefault="00C04A60" w:rsidP="00BE405E">
            <w:pPr>
              <w:tabs>
                <w:tab w:val="left" w:pos="567"/>
              </w:tabs>
              <w:spacing w:line="240" w:lineRule="auto"/>
              <w:jc w:val="center"/>
              <w:rPr>
                <w:sz w:val="28"/>
                <w:szCs w:val="28"/>
              </w:rPr>
            </w:pPr>
            <w:r w:rsidRPr="00A30860">
              <w:rPr>
                <w:sz w:val="28"/>
                <w:szCs w:val="28"/>
              </w:rPr>
              <w:t>2 (7) ВМД (N - 83)</w:t>
            </w:r>
          </w:p>
        </w:tc>
        <w:tc>
          <w:tcPr>
            <w:tcW w:w="3402" w:type="dxa"/>
          </w:tcPr>
          <w:p w14:paraId="3B0418F5" w14:textId="77777777" w:rsidR="00C04A60" w:rsidRPr="00A30860" w:rsidRDefault="00C04A60" w:rsidP="00BE405E">
            <w:pPr>
              <w:tabs>
                <w:tab w:val="left" w:pos="567"/>
              </w:tabs>
              <w:spacing w:line="240" w:lineRule="auto"/>
              <w:jc w:val="center"/>
              <w:rPr>
                <w:sz w:val="28"/>
                <w:szCs w:val="28"/>
              </w:rPr>
            </w:pPr>
            <w:r w:rsidRPr="00A30860">
              <w:rPr>
                <w:bCs/>
                <w:color w:val="000000"/>
                <w:sz w:val="28"/>
                <w:szCs w:val="28"/>
              </w:rPr>
              <w:t>166</w:t>
            </w:r>
          </w:p>
        </w:tc>
        <w:tc>
          <w:tcPr>
            <w:tcW w:w="3090" w:type="dxa"/>
          </w:tcPr>
          <w:p w14:paraId="273E3DAE" w14:textId="77777777" w:rsidR="00C04A60" w:rsidRPr="00A30860" w:rsidRDefault="00C04A60" w:rsidP="00BE405E">
            <w:pPr>
              <w:tabs>
                <w:tab w:val="left" w:pos="567"/>
              </w:tabs>
              <w:spacing w:line="240" w:lineRule="auto"/>
              <w:jc w:val="center"/>
              <w:rPr>
                <w:sz w:val="28"/>
                <w:szCs w:val="28"/>
              </w:rPr>
            </w:pPr>
            <w:r w:rsidRPr="00A30860">
              <w:rPr>
                <w:sz w:val="28"/>
                <w:szCs w:val="28"/>
              </w:rPr>
              <w:t>10,48</w:t>
            </w:r>
          </w:p>
        </w:tc>
      </w:tr>
      <w:tr w:rsidR="00C04A60" w:rsidRPr="00A30860" w14:paraId="01EAB99C" w14:textId="77777777" w:rsidTr="0040361D">
        <w:trPr>
          <w:trHeight w:val="404"/>
        </w:trPr>
        <w:tc>
          <w:tcPr>
            <w:tcW w:w="9464" w:type="dxa"/>
            <w:gridSpan w:val="3"/>
            <w:tcBorders>
              <w:bottom w:val="single" w:sz="4" w:space="0" w:color="auto"/>
            </w:tcBorders>
          </w:tcPr>
          <w:p w14:paraId="03AF94C3" w14:textId="77777777" w:rsidR="00C04A60" w:rsidRPr="00A30860" w:rsidRDefault="00C04A60" w:rsidP="00BE405E">
            <w:pPr>
              <w:tabs>
                <w:tab w:val="left" w:pos="567"/>
              </w:tabs>
              <w:spacing w:line="240" w:lineRule="auto"/>
              <w:jc w:val="center"/>
              <w:rPr>
                <w:sz w:val="28"/>
                <w:szCs w:val="28"/>
              </w:rPr>
            </w:pPr>
            <w:r w:rsidRPr="00A30860">
              <w:rPr>
                <w:sz w:val="28"/>
                <w:szCs w:val="28"/>
              </w:rPr>
              <w:t>КГУ Школа-гимназия №75</w:t>
            </w:r>
          </w:p>
        </w:tc>
      </w:tr>
      <w:tr w:rsidR="00C04A60" w:rsidRPr="00A30860" w14:paraId="21D9A1E2" w14:textId="77777777" w:rsidTr="0040361D">
        <w:trPr>
          <w:trHeight w:val="423"/>
        </w:trPr>
        <w:tc>
          <w:tcPr>
            <w:tcW w:w="2972" w:type="dxa"/>
            <w:tcBorders>
              <w:bottom w:val="nil"/>
            </w:tcBorders>
          </w:tcPr>
          <w:p w14:paraId="24DF5510" w14:textId="77777777" w:rsidR="00C04A60" w:rsidRPr="00A30860" w:rsidRDefault="00C04A60" w:rsidP="00BE405E">
            <w:pPr>
              <w:tabs>
                <w:tab w:val="left" w:pos="567"/>
              </w:tabs>
              <w:spacing w:line="240" w:lineRule="auto"/>
              <w:jc w:val="center"/>
              <w:rPr>
                <w:sz w:val="28"/>
                <w:szCs w:val="28"/>
              </w:rPr>
            </w:pPr>
            <w:r w:rsidRPr="00A30860">
              <w:rPr>
                <w:sz w:val="28"/>
                <w:szCs w:val="28"/>
              </w:rPr>
              <w:t>3 (7) ВМД (N - 58)</w:t>
            </w:r>
          </w:p>
        </w:tc>
        <w:tc>
          <w:tcPr>
            <w:tcW w:w="3402" w:type="dxa"/>
            <w:tcBorders>
              <w:bottom w:val="nil"/>
            </w:tcBorders>
          </w:tcPr>
          <w:p w14:paraId="26CF13EB" w14:textId="77777777" w:rsidR="00C04A60" w:rsidRPr="00A30860" w:rsidRDefault="00C04A60" w:rsidP="00BE405E">
            <w:pPr>
              <w:tabs>
                <w:tab w:val="left" w:pos="567"/>
              </w:tabs>
              <w:spacing w:line="240" w:lineRule="auto"/>
              <w:jc w:val="center"/>
              <w:rPr>
                <w:sz w:val="28"/>
                <w:szCs w:val="28"/>
              </w:rPr>
            </w:pPr>
            <w:r w:rsidRPr="00A30860">
              <w:rPr>
                <w:bCs/>
                <w:color w:val="000000"/>
                <w:sz w:val="28"/>
                <w:szCs w:val="28"/>
              </w:rPr>
              <w:t>164</w:t>
            </w:r>
          </w:p>
        </w:tc>
        <w:tc>
          <w:tcPr>
            <w:tcW w:w="3090" w:type="dxa"/>
            <w:tcBorders>
              <w:bottom w:val="nil"/>
            </w:tcBorders>
          </w:tcPr>
          <w:p w14:paraId="713BE553" w14:textId="77777777" w:rsidR="00C04A60" w:rsidRPr="00A30860" w:rsidRDefault="00C04A60" w:rsidP="00BE405E">
            <w:pPr>
              <w:tabs>
                <w:tab w:val="left" w:pos="567"/>
              </w:tabs>
              <w:spacing w:line="240" w:lineRule="auto"/>
              <w:jc w:val="center"/>
              <w:rPr>
                <w:sz w:val="28"/>
                <w:szCs w:val="28"/>
              </w:rPr>
            </w:pPr>
            <w:r w:rsidRPr="00A30860">
              <w:rPr>
                <w:sz w:val="28"/>
                <w:szCs w:val="28"/>
              </w:rPr>
              <w:t>12,37</w:t>
            </w:r>
          </w:p>
        </w:tc>
      </w:tr>
      <w:tr w:rsidR="00C04A60" w:rsidRPr="00A30860" w14:paraId="43AC114D" w14:textId="77777777" w:rsidTr="0040361D">
        <w:trPr>
          <w:trHeight w:val="303"/>
        </w:trPr>
        <w:tc>
          <w:tcPr>
            <w:tcW w:w="9464" w:type="dxa"/>
            <w:gridSpan w:val="3"/>
          </w:tcPr>
          <w:p w14:paraId="352410FA" w14:textId="77777777" w:rsidR="00C04A60" w:rsidRPr="00A30860" w:rsidRDefault="00C04A60" w:rsidP="00BE405E">
            <w:pPr>
              <w:tabs>
                <w:tab w:val="left" w:pos="567"/>
              </w:tabs>
              <w:spacing w:line="240" w:lineRule="auto"/>
              <w:jc w:val="center"/>
              <w:rPr>
                <w:sz w:val="28"/>
                <w:szCs w:val="28"/>
              </w:rPr>
            </w:pPr>
            <w:r w:rsidRPr="00A30860">
              <w:rPr>
                <w:sz w:val="28"/>
                <w:szCs w:val="28"/>
              </w:rPr>
              <w:t xml:space="preserve">Общеобразовательная средняя школа №35 им. </w:t>
            </w:r>
            <w:proofErr w:type="spellStart"/>
            <w:r w:rsidRPr="00A30860">
              <w:rPr>
                <w:sz w:val="28"/>
                <w:szCs w:val="28"/>
              </w:rPr>
              <w:t>М.Маметовой</w:t>
            </w:r>
            <w:proofErr w:type="spellEnd"/>
          </w:p>
        </w:tc>
      </w:tr>
      <w:tr w:rsidR="00C04A60" w:rsidRPr="00A30860" w14:paraId="13D28108" w14:textId="77777777" w:rsidTr="0040361D">
        <w:trPr>
          <w:trHeight w:val="539"/>
        </w:trPr>
        <w:tc>
          <w:tcPr>
            <w:tcW w:w="2972" w:type="dxa"/>
          </w:tcPr>
          <w:p w14:paraId="3B207F94" w14:textId="77777777" w:rsidR="00C04A60" w:rsidRPr="00A30860" w:rsidRDefault="00C04A60" w:rsidP="00BE405E">
            <w:pPr>
              <w:tabs>
                <w:tab w:val="left" w:pos="567"/>
              </w:tabs>
              <w:spacing w:line="240" w:lineRule="auto"/>
              <w:jc w:val="center"/>
              <w:rPr>
                <w:sz w:val="28"/>
                <w:szCs w:val="28"/>
              </w:rPr>
            </w:pPr>
            <w:r w:rsidRPr="00A30860">
              <w:rPr>
                <w:sz w:val="28"/>
                <w:szCs w:val="28"/>
              </w:rPr>
              <w:t>4 (7) ВМД (N - 50)</w:t>
            </w:r>
          </w:p>
        </w:tc>
        <w:tc>
          <w:tcPr>
            <w:tcW w:w="3402" w:type="dxa"/>
          </w:tcPr>
          <w:p w14:paraId="68CB2AFA" w14:textId="77777777" w:rsidR="00C04A60" w:rsidRPr="00A30860" w:rsidRDefault="00C04A60" w:rsidP="00BE405E">
            <w:pPr>
              <w:tabs>
                <w:tab w:val="left" w:pos="567"/>
              </w:tabs>
              <w:spacing w:line="240" w:lineRule="auto"/>
              <w:jc w:val="center"/>
              <w:rPr>
                <w:sz w:val="28"/>
                <w:szCs w:val="28"/>
              </w:rPr>
            </w:pPr>
            <w:r w:rsidRPr="00A30860">
              <w:rPr>
                <w:bCs/>
                <w:color w:val="000000"/>
                <w:sz w:val="28"/>
                <w:szCs w:val="28"/>
              </w:rPr>
              <w:t>164</w:t>
            </w:r>
          </w:p>
        </w:tc>
        <w:tc>
          <w:tcPr>
            <w:tcW w:w="3090" w:type="dxa"/>
          </w:tcPr>
          <w:p w14:paraId="553CAD55" w14:textId="77777777" w:rsidR="00C04A60" w:rsidRPr="00A30860" w:rsidRDefault="00C04A60" w:rsidP="00BE405E">
            <w:pPr>
              <w:tabs>
                <w:tab w:val="left" w:pos="567"/>
              </w:tabs>
              <w:spacing w:line="240" w:lineRule="auto"/>
              <w:jc w:val="center"/>
              <w:rPr>
                <w:sz w:val="28"/>
                <w:szCs w:val="28"/>
              </w:rPr>
            </w:pPr>
            <w:r w:rsidRPr="00A30860">
              <w:rPr>
                <w:sz w:val="28"/>
                <w:szCs w:val="28"/>
              </w:rPr>
              <w:t>13,65</w:t>
            </w:r>
          </w:p>
        </w:tc>
      </w:tr>
      <w:tr w:rsidR="00C04A60" w:rsidRPr="00A30860" w14:paraId="365AA916" w14:textId="77777777" w:rsidTr="0040361D">
        <w:trPr>
          <w:trHeight w:val="384"/>
        </w:trPr>
        <w:tc>
          <w:tcPr>
            <w:tcW w:w="9464" w:type="dxa"/>
            <w:gridSpan w:val="3"/>
          </w:tcPr>
          <w:p w14:paraId="0DACB9A5" w14:textId="77777777" w:rsidR="00C04A60" w:rsidRPr="00A30860" w:rsidRDefault="00C04A60" w:rsidP="00BE405E">
            <w:pPr>
              <w:tabs>
                <w:tab w:val="left" w:pos="567"/>
              </w:tabs>
              <w:spacing w:line="240" w:lineRule="auto"/>
              <w:jc w:val="center"/>
              <w:rPr>
                <w:sz w:val="28"/>
                <w:szCs w:val="28"/>
              </w:rPr>
            </w:pPr>
            <w:r w:rsidRPr="00A30860">
              <w:rPr>
                <w:sz w:val="28"/>
                <w:szCs w:val="28"/>
              </w:rPr>
              <w:t>Экспериментальные группы (</w:t>
            </w:r>
            <w:proofErr w:type="spellStart"/>
            <w:r w:rsidR="00D846A4" w:rsidRPr="00A30860">
              <w:rPr>
                <w:sz w:val="28"/>
                <w:szCs w:val="28"/>
              </w:rPr>
              <w:t>среднемотивированные</w:t>
            </w:r>
            <w:proofErr w:type="spellEnd"/>
            <w:r w:rsidRPr="00A30860">
              <w:rPr>
                <w:sz w:val="28"/>
                <w:szCs w:val="28"/>
              </w:rPr>
              <w:t>)</w:t>
            </w:r>
          </w:p>
        </w:tc>
      </w:tr>
      <w:tr w:rsidR="00C04A60" w:rsidRPr="00A30860" w14:paraId="0836E229" w14:textId="77777777" w:rsidTr="0040361D">
        <w:trPr>
          <w:trHeight w:val="406"/>
        </w:trPr>
        <w:tc>
          <w:tcPr>
            <w:tcW w:w="9464" w:type="dxa"/>
            <w:gridSpan w:val="3"/>
          </w:tcPr>
          <w:p w14:paraId="4F158908" w14:textId="77777777" w:rsidR="00C04A60" w:rsidRPr="00A30860" w:rsidRDefault="00C04A60" w:rsidP="00BE405E">
            <w:pPr>
              <w:tabs>
                <w:tab w:val="left" w:pos="567"/>
              </w:tabs>
              <w:spacing w:line="240" w:lineRule="auto"/>
              <w:jc w:val="center"/>
              <w:rPr>
                <w:sz w:val="28"/>
                <w:szCs w:val="28"/>
              </w:rPr>
            </w:pPr>
            <w:r w:rsidRPr="00A30860">
              <w:rPr>
                <w:sz w:val="28"/>
                <w:szCs w:val="28"/>
              </w:rPr>
              <w:t>КГУ Школа-гимназия им. А.С. Пушкина</w:t>
            </w:r>
          </w:p>
        </w:tc>
      </w:tr>
      <w:tr w:rsidR="00C04A60" w:rsidRPr="00A30860" w14:paraId="0E71A272" w14:textId="77777777" w:rsidTr="0040361D">
        <w:trPr>
          <w:trHeight w:val="411"/>
        </w:trPr>
        <w:tc>
          <w:tcPr>
            <w:tcW w:w="2972" w:type="dxa"/>
          </w:tcPr>
          <w:p w14:paraId="3C8EE1BD" w14:textId="77777777" w:rsidR="00C04A60" w:rsidRPr="00A30860" w:rsidRDefault="00C04A60" w:rsidP="00BE405E">
            <w:pPr>
              <w:tabs>
                <w:tab w:val="left" w:pos="567"/>
              </w:tabs>
              <w:spacing w:line="240" w:lineRule="auto"/>
              <w:jc w:val="center"/>
              <w:rPr>
                <w:sz w:val="28"/>
                <w:szCs w:val="28"/>
              </w:rPr>
            </w:pPr>
            <w:r w:rsidRPr="00A30860">
              <w:rPr>
                <w:sz w:val="28"/>
                <w:szCs w:val="28"/>
              </w:rPr>
              <w:t>1 (7) НМД (N-200)</w:t>
            </w:r>
          </w:p>
        </w:tc>
        <w:tc>
          <w:tcPr>
            <w:tcW w:w="3402" w:type="dxa"/>
          </w:tcPr>
          <w:p w14:paraId="5076D4E5" w14:textId="77777777" w:rsidR="00C04A60" w:rsidRPr="00A30860" w:rsidRDefault="00C04A60" w:rsidP="00BE405E">
            <w:pPr>
              <w:tabs>
                <w:tab w:val="left" w:pos="567"/>
              </w:tabs>
              <w:spacing w:line="240" w:lineRule="auto"/>
              <w:jc w:val="center"/>
              <w:rPr>
                <w:sz w:val="28"/>
                <w:szCs w:val="28"/>
              </w:rPr>
            </w:pPr>
            <w:r w:rsidRPr="00A30860">
              <w:rPr>
                <w:bCs/>
                <w:color w:val="000000"/>
                <w:sz w:val="28"/>
                <w:szCs w:val="28"/>
              </w:rPr>
              <w:t>156</w:t>
            </w:r>
          </w:p>
        </w:tc>
        <w:tc>
          <w:tcPr>
            <w:tcW w:w="3090" w:type="dxa"/>
          </w:tcPr>
          <w:p w14:paraId="79D228BC" w14:textId="77777777" w:rsidR="00C04A60" w:rsidRPr="00A30860" w:rsidRDefault="00C04A60" w:rsidP="00BE405E">
            <w:pPr>
              <w:tabs>
                <w:tab w:val="left" w:pos="567"/>
              </w:tabs>
              <w:spacing w:line="240" w:lineRule="auto"/>
              <w:jc w:val="center"/>
              <w:rPr>
                <w:sz w:val="28"/>
                <w:szCs w:val="28"/>
              </w:rPr>
            </w:pPr>
            <w:r w:rsidRPr="00A30860">
              <w:rPr>
                <w:sz w:val="28"/>
                <w:szCs w:val="28"/>
              </w:rPr>
              <w:t>12,43</w:t>
            </w:r>
          </w:p>
        </w:tc>
      </w:tr>
      <w:tr w:rsidR="00C04A60" w:rsidRPr="00A30860" w14:paraId="7A99D576" w14:textId="77777777" w:rsidTr="0040361D">
        <w:trPr>
          <w:trHeight w:val="380"/>
        </w:trPr>
        <w:tc>
          <w:tcPr>
            <w:tcW w:w="9464" w:type="dxa"/>
            <w:gridSpan w:val="3"/>
          </w:tcPr>
          <w:p w14:paraId="3871A37D" w14:textId="77777777" w:rsidR="00C04A60" w:rsidRPr="00A30860" w:rsidRDefault="00C04A60" w:rsidP="00BE405E">
            <w:pPr>
              <w:tabs>
                <w:tab w:val="left" w:pos="567"/>
              </w:tabs>
              <w:spacing w:line="240" w:lineRule="auto"/>
              <w:jc w:val="center"/>
              <w:rPr>
                <w:sz w:val="28"/>
                <w:szCs w:val="28"/>
              </w:rPr>
            </w:pPr>
            <w:r w:rsidRPr="00A30860">
              <w:rPr>
                <w:sz w:val="28"/>
                <w:szCs w:val="28"/>
              </w:rPr>
              <w:t>КГУ Школа-гимназия №45</w:t>
            </w:r>
          </w:p>
        </w:tc>
      </w:tr>
      <w:tr w:rsidR="00C04A60" w:rsidRPr="00A30860" w14:paraId="5EA29318" w14:textId="77777777" w:rsidTr="0040361D">
        <w:trPr>
          <w:trHeight w:val="310"/>
        </w:trPr>
        <w:tc>
          <w:tcPr>
            <w:tcW w:w="2972" w:type="dxa"/>
          </w:tcPr>
          <w:p w14:paraId="7A9F1503" w14:textId="77777777" w:rsidR="00C04A60" w:rsidRPr="00A30860" w:rsidRDefault="00C04A60" w:rsidP="00BE405E">
            <w:pPr>
              <w:tabs>
                <w:tab w:val="left" w:pos="567"/>
              </w:tabs>
              <w:spacing w:line="240" w:lineRule="auto"/>
              <w:jc w:val="center"/>
              <w:rPr>
                <w:sz w:val="28"/>
                <w:szCs w:val="28"/>
              </w:rPr>
            </w:pPr>
            <w:r w:rsidRPr="00A30860">
              <w:rPr>
                <w:sz w:val="28"/>
                <w:szCs w:val="28"/>
              </w:rPr>
              <w:t>2 (7) НМД (N-100)</w:t>
            </w:r>
          </w:p>
        </w:tc>
        <w:tc>
          <w:tcPr>
            <w:tcW w:w="3402" w:type="dxa"/>
          </w:tcPr>
          <w:p w14:paraId="43F60BC0" w14:textId="77777777" w:rsidR="00C04A60" w:rsidRPr="00A30860" w:rsidRDefault="00C04A60" w:rsidP="00BE405E">
            <w:pPr>
              <w:tabs>
                <w:tab w:val="left" w:pos="567"/>
              </w:tabs>
              <w:spacing w:line="240" w:lineRule="auto"/>
              <w:jc w:val="center"/>
              <w:rPr>
                <w:sz w:val="28"/>
                <w:szCs w:val="28"/>
              </w:rPr>
            </w:pPr>
            <w:r w:rsidRPr="00A30860">
              <w:rPr>
                <w:sz w:val="28"/>
                <w:szCs w:val="28"/>
              </w:rPr>
              <w:t>154</w:t>
            </w:r>
          </w:p>
        </w:tc>
        <w:tc>
          <w:tcPr>
            <w:tcW w:w="3090" w:type="dxa"/>
          </w:tcPr>
          <w:p w14:paraId="512DA1BC" w14:textId="77777777" w:rsidR="00C04A60" w:rsidRPr="00A30860" w:rsidRDefault="00C04A60" w:rsidP="00BE405E">
            <w:pPr>
              <w:tabs>
                <w:tab w:val="left" w:pos="567"/>
              </w:tabs>
              <w:spacing w:line="240" w:lineRule="auto"/>
              <w:jc w:val="center"/>
              <w:rPr>
                <w:sz w:val="28"/>
                <w:szCs w:val="28"/>
              </w:rPr>
            </w:pPr>
            <w:r w:rsidRPr="00A30860">
              <w:rPr>
                <w:sz w:val="28"/>
                <w:szCs w:val="28"/>
              </w:rPr>
              <w:t>10,42</w:t>
            </w:r>
          </w:p>
        </w:tc>
      </w:tr>
      <w:tr w:rsidR="00C04A60" w:rsidRPr="00A30860" w14:paraId="64F17510" w14:textId="77777777" w:rsidTr="0040361D">
        <w:trPr>
          <w:trHeight w:val="399"/>
        </w:trPr>
        <w:tc>
          <w:tcPr>
            <w:tcW w:w="9464" w:type="dxa"/>
            <w:gridSpan w:val="3"/>
          </w:tcPr>
          <w:p w14:paraId="1DF1EBD8" w14:textId="77777777" w:rsidR="00C04A60" w:rsidRPr="00A30860" w:rsidRDefault="00C04A60" w:rsidP="00BE405E">
            <w:pPr>
              <w:tabs>
                <w:tab w:val="left" w:pos="567"/>
              </w:tabs>
              <w:spacing w:line="240" w:lineRule="auto"/>
              <w:jc w:val="center"/>
              <w:rPr>
                <w:sz w:val="28"/>
                <w:szCs w:val="28"/>
              </w:rPr>
            </w:pPr>
            <w:r w:rsidRPr="00A30860">
              <w:rPr>
                <w:sz w:val="28"/>
                <w:szCs w:val="28"/>
              </w:rPr>
              <w:t>КГУ Школа-гимназия №75</w:t>
            </w:r>
          </w:p>
        </w:tc>
      </w:tr>
      <w:tr w:rsidR="00C04A60" w:rsidRPr="00A30860" w14:paraId="61B12790" w14:textId="77777777" w:rsidTr="0040361D">
        <w:trPr>
          <w:trHeight w:val="419"/>
        </w:trPr>
        <w:tc>
          <w:tcPr>
            <w:tcW w:w="2972" w:type="dxa"/>
          </w:tcPr>
          <w:p w14:paraId="1E24DE7A" w14:textId="77777777" w:rsidR="00C04A60" w:rsidRPr="00A30860" w:rsidRDefault="00C04A60" w:rsidP="00BE405E">
            <w:pPr>
              <w:tabs>
                <w:tab w:val="left" w:pos="567"/>
              </w:tabs>
              <w:spacing w:line="240" w:lineRule="auto"/>
              <w:jc w:val="center"/>
              <w:rPr>
                <w:sz w:val="28"/>
                <w:szCs w:val="28"/>
              </w:rPr>
            </w:pPr>
            <w:r w:rsidRPr="00A30860">
              <w:rPr>
                <w:sz w:val="28"/>
                <w:szCs w:val="28"/>
              </w:rPr>
              <w:t>3 (7) НМД (N-95)</w:t>
            </w:r>
          </w:p>
        </w:tc>
        <w:tc>
          <w:tcPr>
            <w:tcW w:w="3402" w:type="dxa"/>
          </w:tcPr>
          <w:p w14:paraId="0777A4DF" w14:textId="77777777" w:rsidR="00C04A60" w:rsidRPr="00A30860" w:rsidRDefault="00C04A60" w:rsidP="00BE405E">
            <w:pPr>
              <w:tabs>
                <w:tab w:val="left" w:pos="567"/>
              </w:tabs>
              <w:spacing w:line="240" w:lineRule="auto"/>
              <w:jc w:val="center"/>
              <w:rPr>
                <w:sz w:val="28"/>
                <w:szCs w:val="28"/>
              </w:rPr>
            </w:pPr>
            <w:r w:rsidRPr="00A30860">
              <w:rPr>
                <w:sz w:val="28"/>
                <w:szCs w:val="28"/>
              </w:rPr>
              <w:t>155</w:t>
            </w:r>
          </w:p>
        </w:tc>
        <w:tc>
          <w:tcPr>
            <w:tcW w:w="3090" w:type="dxa"/>
          </w:tcPr>
          <w:p w14:paraId="13FCBB7B" w14:textId="77777777" w:rsidR="00C04A60" w:rsidRPr="00A30860" w:rsidRDefault="00C04A60" w:rsidP="00BE405E">
            <w:pPr>
              <w:tabs>
                <w:tab w:val="left" w:pos="567"/>
              </w:tabs>
              <w:spacing w:line="240" w:lineRule="auto"/>
              <w:jc w:val="center"/>
              <w:rPr>
                <w:sz w:val="28"/>
                <w:szCs w:val="28"/>
              </w:rPr>
            </w:pPr>
            <w:r w:rsidRPr="00A30860">
              <w:rPr>
                <w:sz w:val="28"/>
                <w:szCs w:val="28"/>
              </w:rPr>
              <w:t>12,56</w:t>
            </w:r>
          </w:p>
        </w:tc>
      </w:tr>
      <w:tr w:rsidR="00C04A60" w:rsidRPr="00A30860" w14:paraId="2A5AF860" w14:textId="77777777" w:rsidTr="0040361D">
        <w:trPr>
          <w:trHeight w:val="437"/>
        </w:trPr>
        <w:tc>
          <w:tcPr>
            <w:tcW w:w="9464" w:type="dxa"/>
            <w:gridSpan w:val="3"/>
          </w:tcPr>
          <w:p w14:paraId="64479CE5" w14:textId="77777777" w:rsidR="00C04A60" w:rsidRPr="00A30860" w:rsidRDefault="00C04A60" w:rsidP="00BE405E">
            <w:pPr>
              <w:tabs>
                <w:tab w:val="left" w:pos="567"/>
              </w:tabs>
              <w:spacing w:line="240" w:lineRule="auto"/>
              <w:jc w:val="center"/>
              <w:rPr>
                <w:sz w:val="28"/>
                <w:szCs w:val="28"/>
              </w:rPr>
            </w:pPr>
            <w:r w:rsidRPr="00A30860">
              <w:rPr>
                <w:sz w:val="28"/>
                <w:szCs w:val="28"/>
              </w:rPr>
              <w:t xml:space="preserve">Общеобразовательная средняя школа №35 им. </w:t>
            </w:r>
            <w:proofErr w:type="spellStart"/>
            <w:r w:rsidRPr="00A30860">
              <w:rPr>
                <w:sz w:val="28"/>
                <w:szCs w:val="28"/>
              </w:rPr>
              <w:t>М.Маметовой</w:t>
            </w:r>
            <w:proofErr w:type="spellEnd"/>
          </w:p>
        </w:tc>
      </w:tr>
      <w:tr w:rsidR="00C04A60" w:rsidRPr="00A30860" w14:paraId="6B9E333F" w14:textId="77777777" w:rsidTr="0040361D">
        <w:trPr>
          <w:trHeight w:val="273"/>
        </w:trPr>
        <w:tc>
          <w:tcPr>
            <w:tcW w:w="2972" w:type="dxa"/>
          </w:tcPr>
          <w:p w14:paraId="7EF74606" w14:textId="77777777" w:rsidR="00C04A60" w:rsidRPr="00A30860" w:rsidRDefault="00C04A60" w:rsidP="00BE405E">
            <w:pPr>
              <w:tabs>
                <w:tab w:val="left" w:pos="567"/>
              </w:tabs>
              <w:spacing w:line="240" w:lineRule="auto"/>
              <w:jc w:val="center"/>
              <w:rPr>
                <w:sz w:val="28"/>
                <w:szCs w:val="28"/>
              </w:rPr>
            </w:pPr>
            <w:r w:rsidRPr="00A30860">
              <w:rPr>
                <w:sz w:val="28"/>
                <w:szCs w:val="28"/>
              </w:rPr>
              <w:t>4 (7) НМД (N-97)</w:t>
            </w:r>
          </w:p>
        </w:tc>
        <w:tc>
          <w:tcPr>
            <w:tcW w:w="3402" w:type="dxa"/>
          </w:tcPr>
          <w:p w14:paraId="6F465B7F" w14:textId="77777777" w:rsidR="00C04A60" w:rsidRPr="00A30860" w:rsidRDefault="00C04A60" w:rsidP="00BE405E">
            <w:pPr>
              <w:tabs>
                <w:tab w:val="left" w:pos="567"/>
              </w:tabs>
              <w:spacing w:line="240" w:lineRule="auto"/>
              <w:jc w:val="center"/>
              <w:rPr>
                <w:sz w:val="28"/>
                <w:szCs w:val="28"/>
              </w:rPr>
            </w:pPr>
            <w:r w:rsidRPr="00A30860">
              <w:rPr>
                <w:sz w:val="28"/>
                <w:szCs w:val="28"/>
              </w:rPr>
              <w:t>158</w:t>
            </w:r>
          </w:p>
        </w:tc>
        <w:tc>
          <w:tcPr>
            <w:tcW w:w="3090" w:type="dxa"/>
          </w:tcPr>
          <w:p w14:paraId="79311922" w14:textId="77777777" w:rsidR="00C04A60" w:rsidRPr="00A30860" w:rsidRDefault="00C04A60" w:rsidP="00BE405E">
            <w:pPr>
              <w:tabs>
                <w:tab w:val="left" w:pos="567"/>
              </w:tabs>
              <w:spacing w:line="240" w:lineRule="auto"/>
              <w:jc w:val="center"/>
              <w:rPr>
                <w:sz w:val="28"/>
                <w:szCs w:val="28"/>
              </w:rPr>
            </w:pPr>
            <w:r w:rsidRPr="00A30860">
              <w:rPr>
                <w:sz w:val="28"/>
                <w:szCs w:val="28"/>
              </w:rPr>
              <w:t>11,67</w:t>
            </w:r>
          </w:p>
        </w:tc>
      </w:tr>
    </w:tbl>
    <w:p w14:paraId="1542BCA9" w14:textId="77777777" w:rsidR="0096581B" w:rsidRPr="00A30860" w:rsidRDefault="0096581B" w:rsidP="00BE405E">
      <w:pPr>
        <w:tabs>
          <w:tab w:val="left" w:pos="567"/>
        </w:tabs>
        <w:spacing w:after="0" w:line="240" w:lineRule="auto"/>
        <w:jc w:val="both"/>
        <w:rPr>
          <w:rFonts w:ascii="Times New Roman" w:hAnsi="Times New Roman" w:cs="Times New Roman"/>
          <w:color w:val="13232C"/>
          <w:sz w:val="28"/>
          <w:szCs w:val="28"/>
        </w:rPr>
      </w:pPr>
    </w:p>
    <w:p w14:paraId="2F20E881" w14:textId="0DB4A300" w:rsidR="00076632" w:rsidRPr="00A30860" w:rsidRDefault="00076632" w:rsidP="00BE405E">
      <w:pPr>
        <w:tabs>
          <w:tab w:val="left" w:pos="567"/>
        </w:tabs>
        <w:spacing w:after="0" w:line="240" w:lineRule="auto"/>
        <w:jc w:val="both"/>
        <w:rPr>
          <w:rFonts w:ascii="Times New Roman" w:hAnsi="Times New Roman" w:cs="Times New Roman"/>
          <w:color w:val="13232C"/>
          <w:sz w:val="28"/>
          <w:szCs w:val="28"/>
        </w:rPr>
      </w:pPr>
      <w:r w:rsidRPr="00A30860">
        <w:rPr>
          <w:rFonts w:ascii="Times New Roman" w:hAnsi="Times New Roman" w:cs="Times New Roman"/>
          <w:color w:val="13232C"/>
          <w:sz w:val="28"/>
          <w:szCs w:val="28"/>
        </w:rPr>
        <w:t xml:space="preserve">Таблица </w:t>
      </w:r>
      <w:r w:rsidR="006D3A89" w:rsidRPr="00A30860">
        <w:rPr>
          <w:rFonts w:ascii="Times New Roman" w:hAnsi="Times New Roman" w:cs="Times New Roman"/>
          <w:color w:val="13232C"/>
          <w:sz w:val="28"/>
          <w:szCs w:val="28"/>
        </w:rPr>
        <w:t>2</w:t>
      </w:r>
      <w:r w:rsidR="003C0D54" w:rsidRPr="00A30860">
        <w:rPr>
          <w:rFonts w:ascii="Times New Roman" w:hAnsi="Times New Roman" w:cs="Times New Roman"/>
          <w:color w:val="13232C"/>
          <w:sz w:val="28"/>
          <w:szCs w:val="28"/>
        </w:rPr>
        <w:t>7</w:t>
      </w:r>
      <w:r w:rsidRPr="00A30860">
        <w:rPr>
          <w:rFonts w:ascii="Times New Roman" w:hAnsi="Times New Roman" w:cs="Times New Roman"/>
          <w:color w:val="13232C"/>
          <w:sz w:val="28"/>
          <w:szCs w:val="28"/>
        </w:rPr>
        <w:t xml:space="preserve"> - Сравнение показателей мотивации достижения между высокомотивированными и </w:t>
      </w:r>
      <w:proofErr w:type="spellStart"/>
      <w:r w:rsidR="00D846A4" w:rsidRPr="00A30860">
        <w:rPr>
          <w:rFonts w:ascii="Times New Roman" w:hAnsi="Times New Roman" w:cs="Times New Roman"/>
          <w:color w:val="13232C"/>
          <w:sz w:val="28"/>
          <w:szCs w:val="28"/>
        </w:rPr>
        <w:t>средне</w:t>
      </w:r>
      <w:r w:rsidRPr="00A30860">
        <w:rPr>
          <w:rFonts w:ascii="Times New Roman" w:hAnsi="Times New Roman" w:cs="Times New Roman"/>
          <w:color w:val="13232C"/>
          <w:sz w:val="28"/>
          <w:szCs w:val="28"/>
        </w:rPr>
        <w:t>мотивированными</w:t>
      </w:r>
      <w:proofErr w:type="spellEnd"/>
      <w:r w:rsidRPr="00A30860">
        <w:rPr>
          <w:rFonts w:ascii="Times New Roman" w:hAnsi="Times New Roman" w:cs="Times New Roman"/>
          <w:color w:val="13232C"/>
          <w:sz w:val="28"/>
          <w:szCs w:val="28"/>
        </w:rPr>
        <w:t xml:space="preserve"> группами (7-е классы)</w:t>
      </w:r>
    </w:p>
    <w:p w14:paraId="5AFF47EA" w14:textId="77777777" w:rsidR="0096581B" w:rsidRPr="00A30860" w:rsidRDefault="0096581B" w:rsidP="004048D7">
      <w:pPr>
        <w:tabs>
          <w:tab w:val="left" w:pos="567"/>
        </w:tabs>
        <w:spacing w:after="0" w:line="240" w:lineRule="auto"/>
        <w:ind w:firstLine="567"/>
        <w:jc w:val="both"/>
        <w:rPr>
          <w:rFonts w:ascii="Times New Roman" w:hAnsi="Times New Roman" w:cs="Times New Roman"/>
          <w:color w:val="13232C"/>
          <w:sz w:val="28"/>
          <w:szCs w:val="28"/>
        </w:rPr>
      </w:pPr>
    </w:p>
    <w:tbl>
      <w:tblPr>
        <w:tblStyle w:val="a5"/>
        <w:tblW w:w="0" w:type="auto"/>
        <w:tblLook w:val="04A0" w:firstRow="1" w:lastRow="0" w:firstColumn="1" w:lastColumn="0" w:noHBand="0" w:noVBand="1"/>
      </w:tblPr>
      <w:tblGrid>
        <w:gridCol w:w="2944"/>
        <w:gridCol w:w="2499"/>
        <w:gridCol w:w="3902"/>
      </w:tblGrid>
      <w:tr w:rsidR="00076632" w:rsidRPr="00A30860" w14:paraId="350D6DEE" w14:textId="77777777" w:rsidTr="0040361D">
        <w:trPr>
          <w:trHeight w:val="507"/>
        </w:trPr>
        <w:tc>
          <w:tcPr>
            <w:tcW w:w="2944" w:type="dxa"/>
          </w:tcPr>
          <w:p w14:paraId="1C847701" w14:textId="77777777" w:rsidR="00076632" w:rsidRPr="00A30860" w:rsidRDefault="00076632" w:rsidP="004048D7">
            <w:pPr>
              <w:tabs>
                <w:tab w:val="left" w:pos="567"/>
              </w:tabs>
              <w:spacing w:line="240" w:lineRule="auto"/>
              <w:ind w:firstLine="567"/>
              <w:jc w:val="center"/>
              <w:rPr>
                <w:color w:val="13232C"/>
                <w:sz w:val="28"/>
                <w:szCs w:val="28"/>
              </w:rPr>
            </w:pPr>
            <w:r w:rsidRPr="00A30860">
              <w:rPr>
                <w:color w:val="13232C"/>
                <w:sz w:val="28"/>
                <w:szCs w:val="28"/>
              </w:rPr>
              <w:t xml:space="preserve">Контрольные группы </w:t>
            </w:r>
          </w:p>
        </w:tc>
        <w:tc>
          <w:tcPr>
            <w:tcW w:w="2499" w:type="dxa"/>
          </w:tcPr>
          <w:p w14:paraId="20D6288C" w14:textId="77777777" w:rsidR="00076632" w:rsidRPr="00A30860" w:rsidRDefault="00076632" w:rsidP="004048D7">
            <w:pPr>
              <w:tabs>
                <w:tab w:val="left" w:pos="567"/>
              </w:tabs>
              <w:spacing w:line="240" w:lineRule="auto"/>
              <w:ind w:firstLine="567"/>
              <w:jc w:val="center"/>
              <w:rPr>
                <w:color w:val="13232C"/>
                <w:sz w:val="28"/>
                <w:szCs w:val="28"/>
              </w:rPr>
            </w:pPr>
          </w:p>
        </w:tc>
        <w:tc>
          <w:tcPr>
            <w:tcW w:w="3902" w:type="dxa"/>
          </w:tcPr>
          <w:p w14:paraId="52DE4BC4" w14:textId="77777777" w:rsidR="00076632" w:rsidRPr="00A30860" w:rsidRDefault="00076632" w:rsidP="004048D7">
            <w:pPr>
              <w:tabs>
                <w:tab w:val="left" w:pos="567"/>
              </w:tabs>
              <w:spacing w:line="240" w:lineRule="auto"/>
              <w:ind w:firstLine="567"/>
              <w:jc w:val="center"/>
              <w:rPr>
                <w:color w:val="13232C"/>
                <w:sz w:val="28"/>
                <w:szCs w:val="28"/>
              </w:rPr>
            </w:pPr>
            <w:r w:rsidRPr="00A30860">
              <w:rPr>
                <w:color w:val="13232C"/>
                <w:sz w:val="28"/>
                <w:szCs w:val="28"/>
              </w:rPr>
              <w:t xml:space="preserve">Экспериментальные </w:t>
            </w:r>
          </w:p>
        </w:tc>
      </w:tr>
      <w:tr w:rsidR="00076632" w:rsidRPr="00A30860" w14:paraId="6BAE29DD" w14:textId="77777777" w:rsidTr="0040361D">
        <w:tc>
          <w:tcPr>
            <w:tcW w:w="2944" w:type="dxa"/>
          </w:tcPr>
          <w:p w14:paraId="5F3F0120" w14:textId="77777777" w:rsidR="00076632" w:rsidRPr="00A30860" w:rsidRDefault="00076632" w:rsidP="004048D7">
            <w:pPr>
              <w:tabs>
                <w:tab w:val="left" w:pos="567"/>
              </w:tabs>
              <w:spacing w:line="240" w:lineRule="auto"/>
              <w:ind w:firstLine="567"/>
              <w:jc w:val="center"/>
              <w:rPr>
                <w:color w:val="13232C"/>
                <w:sz w:val="28"/>
                <w:szCs w:val="28"/>
              </w:rPr>
            </w:pPr>
            <w:r w:rsidRPr="00A30860">
              <w:rPr>
                <w:color w:val="13232C"/>
                <w:sz w:val="28"/>
                <w:szCs w:val="28"/>
              </w:rPr>
              <w:t>0.000</w:t>
            </w:r>
          </w:p>
        </w:tc>
        <w:tc>
          <w:tcPr>
            <w:tcW w:w="2499" w:type="dxa"/>
          </w:tcPr>
          <w:p w14:paraId="0F1B1546" w14:textId="77777777" w:rsidR="00076632" w:rsidRPr="00A30860" w:rsidRDefault="00076632" w:rsidP="004048D7">
            <w:pPr>
              <w:tabs>
                <w:tab w:val="left" w:pos="567"/>
              </w:tabs>
              <w:spacing w:line="240" w:lineRule="auto"/>
              <w:ind w:firstLine="567"/>
              <w:jc w:val="center"/>
              <w:rPr>
                <w:color w:val="13232C"/>
                <w:sz w:val="28"/>
                <w:szCs w:val="28"/>
              </w:rPr>
            </w:pPr>
          </w:p>
        </w:tc>
        <w:tc>
          <w:tcPr>
            <w:tcW w:w="3902" w:type="dxa"/>
          </w:tcPr>
          <w:p w14:paraId="1D0BE072" w14:textId="77777777" w:rsidR="00076632" w:rsidRPr="00A30860" w:rsidRDefault="00076632" w:rsidP="004048D7">
            <w:pPr>
              <w:tabs>
                <w:tab w:val="left" w:pos="567"/>
              </w:tabs>
              <w:spacing w:line="240" w:lineRule="auto"/>
              <w:ind w:firstLine="567"/>
              <w:jc w:val="center"/>
              <w:rPr>
                <w:color w:val="13232C"/>
                <w:sz w:val="28"/>
                <w:szCs w:val="28"/>
              </w:rPr>
            </w:pPr>
            <w:r w:rsidRPr="00A30860">
              <w:rPr>
                <w:color w:val="13232C"/>
                <w:sz w:val="28"/>
                <w:szCs w:val="28"/>
              </w:rPr>
              <w:t>0.000</w:t>
            </w:r>
          </w:p>
        </w:tc>
      </w:tr>
      <w:tr w:rsidR="00076632" w:rsidRPr="00A30860" w14:paraId="4EE8C687" w14:textId="77777777" w:rsidTr="0040361D">
        <w:trPr>
          <w:trHeight w:val="291"/>
        </w:trPr>
        <w:tc>
          <w:tcPr>
            <w:tcW w:w="2944" w:type="dxa"/>
          </w:tcPr>
          <w:p w14:paraId="1388E2D2" w14:textId="77777777" w:rsidR="00076632" w:rsidRPr="00A30860" w:rsidRDefault="00076632" w:rsidP="004048D7">
            <w:pPr>
              <w:tabs>
                <w:tab w:val="left" w:pos="567"/>
              </w:tabs>
              <w:spacing w:line="240" w:lineRule="auto"/>
              <w:ind w:firstLine="567"/>
              <w:jc w:val="center"/>
              <w:rPr>
                <w:b/>
                <w:color w:val="13232C"/>
                <w:sz w:val="28"/>
                <w:szCs w:val="28"/>
              </w:rPr>
            </w:pPr>
            <w:r w:rsidRPr="00A30860">
              <w:rPr>
                <w:color w:val="13232C"/>
                <w:sz w:val="28"/>
                <w:szCs w:val="28"/>
              </w:rPr>
              <w:t>0.000</w:t>
            </w:r>
          </w:p>
        </w:tc>
        <w:tc>
          <w:tcPr>
            <w:tcW w:w="2499" w:type="dxa"/>
          </w:tcPr>
          <w:p w14:paraId="05725C8C" w14:textId="77777777" w:rsidR="00076632" w:rsidRPr="00A30860" w:rsidRDefault="00076632" w:rsidP="004048D7">
            <w:pPr>
              <w:tabs>
                <w:tab w:val="left" w:pos="567"/>
              </w:tabs>
              <w:spacing w:line="240" w:lineRule="auto"/>
              <w:ind w:firstLine="567"/>
              <w:jc w:val="center"/>
              <w:rPr>
                <w:color w:val="13232C"/>
                <w:sz w:val="28"/>
                <w:szCs w:val="28"/>
              </w:rPr>
            </w:pPr>
          </w:p>
        </w:tc>
        <w:tc>
          <w:tcPr>
            <w:tcW w:w="3902" w:type="dxa"/>
          </w:tcPr>
          <w:p w14:paraId="0F551A90" w14:textId="77777777" w:rsidR="00076632" w:rsidRPr="00A30860" w:rsidRDefault="00076632" w:rsidP="004048D7">
            <w:pPr>
              <w:tabs>
                <w:tab w:val="left" w:pos="567"/>
              </w:tabs>
              <w:spacing w:line="240" w:lineRule="auto"/>
              <w:ind w:firstLine="567"/>
              <w:jc w:val="center"/>
              <w:rPr>
                <w:color w:val="13232C"/>
                <w:sz w:val="28"/>
                <w:szCs w:val="28"/>
              </w:rPr>
            </w:pPr>
            <w:r w:rsidRPr="00A30860">
              <w:rPr>
                <w:color w:val="13232C"/>
                <w:sz w:val="28"/>
                <w:szCs w:val="28"/>
              </w:rPr>
              <w:t>0.000</w:t>
            </w:r>
          </w:p>
        </w:tc>
      </w:tr>
      <w:tr w:rsidR="00076632" w:rsidRPr="00A30860" w14:paraId="24234758" w14:textId="77777777" w:rsidTr="0040361D">
        <w:trPr>
          <w:trHeight w:val="282"/>
        </w:trPr>
        <w:tc>
          <w:tcPr>
            <w:tcW w:w="2944" w:type="dxa"/>
          </w:tcPr>
          <w:p w14:paraId="5314F612" w14:textId="77777777" w:rsidR="00076632" w:rsidRPr="00A30860" w:rsidRDefault="00076632" w:rsidP="004048D7">
            <w:pPr>
              <w:tabs>
                <w:tab w:val="left" w:pos="567"/>
              </w:tabs>
              <w:spacing w:line="240" w:lineRule="auto"/>
              <w:ind w:firstLine="567"/>
              <w:jc w:val="center"/>
              <w:rPr>
                <w:b/>
                <w:color w:val="13232C"/>
                <w:sz w:val="28"/>
                <w:szCs w:val="28"/>
              </w:rPr>
            </w:pPr>
            <w:r w:rsidRPr="00A30860">
              <w:rPr>
                <w:color w:val="13232C"/>
                <w:sz w:val="28"/>
                <w:szCs w:val="28"/>
              </w:rPr>
              <w:t>0.016</w:t>
            </w:r>
          </w:p>
        </w:tc>
        <w:tc>
          <w:tcPr>
            <w:tcW w:w="2499" w:type="dxa"/>
          </w:tcPr>
          <w:p w14:paraId="6630DFE3" w14:textId="77777777" w:rsidR="00076632" w:rsidRPr="00A30860" w:rsidRDefault="00076632" w:rsidP="004048D7">
            <w:pPr>
              <w:tabs>
                <w:tab w:val="left" w:pos="567"/>
              </w:tabs>
              <w:spacing w:line="240" w:lineRule="auto"/>
              <w:ind w:firstLine="567"/>
              <w:jc w:val="center"/>
              <w:rPr>
                <w:color w:val="13232C"/>
                <w:sz w:val="28"/>
                <w:szCs w:val="28"/>
              </w:rPr>
            </w:pPr>
          </w:p>
        </w:tc>
        <w:tc>
          <w:tcPr>
            <w:tcW w:w="3902" w:type="dxa"/>
          </w:tcPr>
          <w:p w14:paraId="7C09EF03" w14:textId="77777777" w:rsidR="00076632" w:rsidRPr="00A30860" w:rsidRDefault="00076632" w:rsidP="004048D7">
            <w:pPr>
              <w:tabs>
                <w:tab w:val="left" w:pos="567"/>
              </w:tabs>
              <w:spacing w:line="240" w:lineRule="auto"/>
              <w:ind w:firstLine="567"/>
              <w:jc w:val="center"/>
              <w:rPr>
                <w:color w:val="13232C"/>
                <w:sz w:val="28"/>
                <w:szCs w:val="28"/>
              </w:rPr>
            </w:pPr>
            <w:r w:rsidRPr="00A30860">
              <w:rPr>
                <w:color w:val="13232C"/>
                <w:sz w:val="28"/>
                <w:szCs w:val="28"/>
              </w:rPr>
              <w:t>0.027</w:t>
            </w:r>
          </w:p>
        </w:tc>
      </w:tr>
    </w:tbl>
    <w:p w14:paraId="7874BB2E" w14:textId="2BA3C618" w:rsidR="00076632" w:rsidRPr="00A30860" w:rsidRDefault="00076632" w:rsidP="004048D7">
      <w:pPr>
        <w:tabs>
          <w:tab w:val="left" w:pos="567"/>
        </w:tabs>
        <w:spacing w:after="0" w:line="240" w:lineRule="auto"/>
        <w:ind w:firstLine="567"/>
        <w:jc w:val="both"/>
        <w:rPr>
          <w:rFonts w:ascii="Times New Roman" w:hAnsi="Times New Roman" w:cs="Times New Roman"/>
          <w:color w:val="13232C"/>
          <w:sz w:val="28"/>
          <w:szCs w:val="28"/>
        </w:rPr>
      </w:pPr>
      <w:r w:rsidRPr="00A30860">
        <w:rPr>
          <w:rFonts w:ascii="Times New Roman" w:hAnsi="Times New Roman" w:cs="Times New Roman"/>
          <w:color w:val="13232C"/>
          <w:sz w:val="28"/>
          <w:szCs w:val="28"/>
        </w:rPr>
        <w:lastRenderedPageBreak/>
        <w:t>Как видим, различия в показателях мотивации достижения высокомотивированных и низкомотивированных учеников имеются. Для большей информативности полученных различий ниже сведены в одну таблицу данные по средним показателям мотивации достижения по всем исследуемым группам (таблица 2</w:t>
      </w:r>
      <w:r w:rsidR="00266948">
        <w:rPr>
          <w:rFonts w:ascii="Times New Roman" w:hAnsi="Times New Roman" w:cs="Times New Roman"/>
          <w:color w:val="13232C"/>
          <w:sz w:val="28"/>
          <w:szCs w:val="28"/>
        </w:rPr>
        <w:t>8</w:t>
      </w:r>
      <w:r w:rsidRPr="00A30860">
        <w:rPr>
          <w:rFonts w:ascii="Times New Roman" w:hAnsi="Times New Roman" w:cs="Times New Roman"/>
          <w:color w:val="13232C"/>
          <w:sz w:val="28"/>
          <w:szCs w:val="28"/>
        </w:rPr>
        <w:t>).</w:t>
      </w:r>
    </w:p>
    <w:p w14:paraId="313DC71A" w14:textId="77777777" w:rsidR="00076632" w:rsidRPr="00A30860" w:rsidRDefault="00076632" w:rsidP="004048D7">
      <w:pPr>
        <w:tabs>
          <w:tab w:val="left" w:pos="567"/>
        </w:tabs>
        <w:spacing w:after="0" w:line="240" w:lineRule="auto"/>
        <w:ind w:firstLine="567"/>
        <w:jc w:val="both"/>
        <w:rPr>
          <w:rFonts w:ascii="Times New Roman" w:hAnsi="Times New Roman" w:cs="Times New Roman"/>
          <w:color w:val="13232C"/>
          <w:sz w:val="28"/>
          <w:szCs w:val="28"/>
        </w:rPr>
      </w:pPr>
    </w:p>
    <w:p w14:paraId="2A0BFFCC" w14:textId="0F17095F" w:rsidR="00076632" w:rsidRPr="00A30860" w:rsidRDefault="00D846A4" w:rsidP="00266948">
      <w:pPr>
        <w:tabs>
          <w:tab w:val="left" w:pos="567"/>
        </w:tabs>
        <w:spacing w:after="0" w:line="240" w:lineRule="auto"/>
        <w:jc w:val="both"/>
        <w:rPr>
          <w:rFonts w:ascii="Times New Roman" w:hAnsi="Times New Roman" w:cs="Times New Roman"/>
          <w:i/>
          <w:sz w:val="28"/>
          <w:szCs w:val="28"/>
        </w:rPr>
      </w:pPr>
      <w:r w:rsidRPr="00A30860">
        <w:rPr>
          <w:rFonts w:ascii="Times New Roman" w:hAnsi="Times New Roman" w:cs="Times New Roman"/>
          <w:color w:val="000000" w:themeColor="text1"/>
          <w:sz w:val="28"/>
          <w:szCs w:val="28"/>
        </w:rPr>
        <w:t>Таблица 2</w:t>
      </w:r>
      <w:r w:rsidR="003C0D54" w:rsidRPr="00A30860">
        <w:rPr>
          <w:rFonts w:ascii="Times New Roman" w:hAnsi="Times New Roman" w:cs="Times New Roman"/>
          <w:color w:val="000000" w:themeColor="text1"/>
          <w:sz w:val="28"/>
          <w:szCs w:val="28"/>
        </w:rPr>
        <w:t>8</w:t>
      </w:r>
      <w:r w:rsidR="00076632" w:rsidRPr="00A30860">
        <w:rPr>
          <w:rFonts w:ascii="Times New Roman" w:hAnsi="Times New Roman" w:cs="Times New Roman"/>
          <w:color w:val="000000" w:themeColor="text1"/>
          <w:sz w:val="28"/>
          <w:szCs w:val="28"/>
        </w:rPr>
        <w:t xml:space="preserve"> - </w:t>
      </w:r>
      <w:r w:rsidR="00076632" w:rsidRPr="00A30860">
        <w:rPr>
          <w:rFonts w:ascii="Times New Roman" w:hAnsi="Times New Roman" w:cs="Times New Roman"/>
          <w:color w:val="13232C"/>
          <w:sz w:val="28"/>
          <w:szCs w:val="28"/>
        </w:rPr>
        <w:t>Средние показатели мотивации достижения по контрольным и экспериментальным группам выборки</w:t>
      </w:r>
      <w:r w:rsidR="00076632" w:rsidRPr="00A30860">
        <w:rPr>
          <w:rFonts w:ascii="Times New Roman" w:hAnsi="Times New Roman" w:cs="Times New Roman"/>
          <w:sz w:val="28"/>
          <w:szCs w:val="28"/>
        </w:rPr>
        <w:t xml:space="preserve"> </w:t>
      </w:r>
      <w:r w:rsidR="00076632" w:rsidRPr="00A30860">
        <w:rPr>
          <w:rFonts w:ascii="Times New Roman" w:hAnsi="Times New Roman" w:cs="Times New Roman"/>
          <w:i/>
          <w:sz w:val="28"/>
          <w:szCs w:val="28"/>
        </w:rPr>
        <w:t>(8-е классы)</w:t>
      </w:r>
    </w:p>
    <w:p w14:paraId="50AF63B8" w14:textId="77777777" w:rsidR="003C0D54" w:rsidRPr="00A30860" w:rsidRDefault="003C0D54" w:rsidP="004048D7">
      <w:pPr>
        <w:tabs>
          <w:tab w:val="left" w:pos="567"/>
        </w:tabs>
        <w:spacing w:after="0" w:line="240" w:lineRule="auto"/>
        <w:ind w:firstLine="567"/>
        <w:jc w:val="both"/>
        <w:rPr>
          <w:rFonts w:ascii="Times New Roman" w:hAnsi="Times New Roman" w:cs="Times New Roman"/>
          <w:i/>
          <w:sz w:val="28"/>
          <w:szCs w:val="28"/>
        </w:rPr>
      </w:pPr>
    </w:p>
    <w:tbl>
      <w:tblPr>
        <w:tblStyle w:val="a5"/>
        <w:tblW w:w="9464" w:type="dxa"/>
        <w:tblLayout w:type="fixed"/>
        <w:tblLook w:val="04A0" w:firstRow="1" w:lastRow="0" w:firstColumn="1" w:lastColumn="0" w:noHBand="0" w:noVBand="1"/>
      </w:tblPr>
      <w:tblGrid>
        <w:gridCol w:w="4106"/>
        <w:gridCol w:w="2268"/>
        <w:gridCol w:w="3090"/>
      </w:tblGrid>
      <w:tr w:rsidR="00076632" w:rsidRPr="00A30860" w14:paraId="71F64BA2" w14:textId="77777777" w:rsidTr="0040361D">
        <w:trPr>
          <w:trHeight w:val="275"/>
        </w:trPr>
        <w:tc>
          <w:tcPr>
            <w:tcW w:w="4106" w:type="dxa"/>
          </w:tcPr>
          <w:p w14:paraId="2960F64C" w14:textId="77777777" w:rsidR="00076632" w:rsidRPr="00A30860" w:rsidRDefault="00076632" w:rsidP="00266948">
            <w:pPr>
              <w:tabs>
                <w:tab w:val="left" w:pos="567"/>
              </w:tabs>
              <w:spacing w:line="240" w:lineRule="auto"/>
              <w:jc w:val="center"/>
              <w:rPr>
                <w:sz w:val="28"/>
                <w:szCs w:val="28"/>
              </w:rPr>
            </w:pPr>
            <w:r w:rsidRPr="00A30860">
              <w:rPr>
                <w:sz w:val="28"/>
                <w:szCs w:val="28"/>
              </w:rPr>
              <w:t>Группы</w:t>
            </w:r>
          </w:p>
        </w:tc>
        <w:tc>
          <w:tcPr>
            <w:tcW w:w="2268" w:type="dxa"/>
          </w:tcPr>
          <w:p w14:paraId="07D59C80" w14:textId="77777777" w:rsidR="00076632" w:rsidRPr="00A30860" w:rsidRDefault="00076632" w:rsidP="00266948">
            <w:pPr>
              <w:tabs>
                <w:tab w:val="left" w:pos="567"/>
              </w:tabs>
              <w:spacing w:line="240" w:lineRule="auto"/>
              <w:jc w:val="center"/>
              <w:rPr>
                <w:sz w:val="28"/>
                <w:szCs w:val="28"/>
              </w:rPr>
            </w:pPr>
            <w:r w:rsidRPr="00A30860">
              <w:rPr>
                <w:sz w:val="28"/>
                <w:szCs w:val="28"/>
              </w:rPr>
              <w:t xml:space="preserve">Среднее значение </w:t>
            </w:r>
          </w:p>
        </w:tc>
        <w:tc>
          <w:tcPr>
            <w:tcW w:w="3090" w:type="dxa"/>
          </w:tcPr>
          <w:p w14:paraId="28E19AA4" w14:textId="77777777" w:rsidR="00076632" w:rsidRPr="00A30860" w:rsidRDefault="00076632" w:rsidP="00266948">
            <w:pPr>
              <w:tabs>
                <w:tab w:val="left" w:pos="567"/>
              </w:tabs>
              <w:spacing w:line="240" w:lineRule="auto"/>
              <w:jc w:val="center"/>
              <w:rPr>
                <w:sz w:val="28"/>
                <w:szCs w:val="28"/>
              </w:rPr>
            </w:pPr>
            <w:r w:rsidRPr="00A30860">
              <w:rPr>
                <w:sz w:val="28"/>
                <w:szCs w:val="28"/>
              </w:rPr>
              <w:t xml:space="preserve">Стандартное отклонение </w:t>
            </w:r>
          </w:p>
        </w:tc>
      </w:tr>
      <w:tr w:rsidR="00076632" w:rsidRPr="00A30860" w14:paraId="43EF43E7" w14:textId="77777777" w:rsidTr="0040361D">
        <w:trPr>
          <w:trHeight w:val="364"/>
        </w:trPr>
        <w:tc>
          <w:tcPr>
            <w:tcW w:w="9464" w:type="dxa"/>
            <w:gridSpan w:val="3"/>
          </w:tcPr>
          <w:p w14:paraId="10C07FB0" w14:textId="77777777" w:rsidR="00076632" w:rsidRPr="00A30860" w:rsidRDefault="00076632" w:rsidP="00266948">
            <w:pPr>
              <w:tabs>
                <w:tab w:val="left" w:pos="567"/>
              </w:tabs>
              <w:spacing w:line="240" w:lineRule="auto"/>
              <w:jc w:val="center"/>
              <w:rPr>
                <w:sz w:val="28"/>
                <w:szCs w:val="28"/>
              </w:rPr>
            </w:pPr>
            <w:r w:rsidRPr="00A30860">
              <w:rPr>
                <w:sz w:val="28"/>
                <w:szCs w:val="28"/>
              </w:rPr>
              <w:t>Контрольные группы (высокомотивированные)</w:t>
            </w:r>
          </w:p>
        </w:tc>
      </w:tr>
      <w:tr w:rsidR="00076632" w:rsidRPr="00A30860" w14:paraId="7C6AFC6B" w14:textId="77777777" w:rsidTr="0040361D">
        <w:trPr>
          <w:trHeight w:val="372"/>
        </w:trPr>
        <w:tc>
          <w:tcPr>
            <w:tcW w:w="9464" w:type="dxa"/>
            <w:gridSpan w:val="3"/>
          </w:tcPr>
          <w:p w14:paraId="4D0CBAE7" w14:textId="77777777" w:rsidR="00076632" w:rsidRPr="00A30860" w:rsidRDefault="00076632" w:rsidP="00266948">
            <w:pPr>
              <w:tabs>
                <w:tab w:val="left" w:pos="567"/>
              </w:tabs>
              <w:spacing w:line="240" w:lineRule="auto"/>
              <w:jc w:val="center"/>
              <w:rPr>
                <w:sz w:val="28"/>
                <w:szCs w:val="28"/>
              </w:rPr>
            </w:pPr>
            <w:r w:rsidRPr="00A30860">
              <w:rPr>
                <w:sz w:val="28"/>
                <w:szCs w:val="28"/>
              </w:rPr>
              <w:t>КГУ Школа-гимназия им. А.С. Пушкина</w:t>
            </w:r>
          </w:p>
        </w:tc>
      </w:tr>
      <w:tr w:rsidR="00076632" w:rsidRPr="00A30860" w14:paraId="720E948C" w14:textId="77777777" w:rsidTr="0040361D">
        <w:trPr>
          <w:trHeight w:val="400"/>
        </w:trPr>
        <w:tc>
          <w:tcPr>
            <w:tcW w:w="4106" w:type="dxa"/>
          </w:tcPr>
          <w:p w14:paraId="2F62802B" w14:textId="77777777" w:rsidR="00076632" w:rsidRPr="00A30860" w:rsidRDefault="00076632" w:rsidP="00266948">
            <w:pPr>
              <w:tabs>
                <w:tab w:val="left" w:pos="567"/>
              </w:tabs>
              <w:spacing w:line="240" w:lineRule="auto"/>
              <w:jc w:val="center"/>
              <w:rPr>
                <w:sz w:val="28"/>
                <w:szCs w:val="28"/>
              </w:rPr>
            </w:pPr>
            <w:r w:rsidRPr="00A30860">
              <w:rPr>
                <w:sz w:val="28"/>
                <w:szCs w:val="28"/>
              </w:rPr>
              <w:t>2 (8) ВМД (N-98)</w:t>
            </w:r>
          </w:p>
        </w:tc>
        <w:tc>
          <w:tcPr>
            <w:tcW w:w="2268" w:type="dxa"/>
          </w:tcPr>
          <w:p w14:paraId="70DBCFA7" w14:textId="77777777" w:rsidR="00076632" w:rsidRPr="00A30860" w:rsidRDefault="00076632" w:rsidP="00266948">
            <w:pPr>
              <w:tabs>
                <w:tab w:val="left" w:pos="567"/>
              </w:tabs>
              <w:spacing w:line="240" w:lineRule="auto"/>
              <w:jc w:val="center"/>
              <w:rPr>
                <w:sz w:val="28"/>
                <w:szCs w:val="28"/>
              </w:rPr>
            </w:pPr>
            <w:r w:rsidRPr="00A30860">
              <w:rPr>
                <w:sz w:val="28"/>
                <w:szCs w:val="28"/>
              </w:rPr>
              <w:t>165</w:t>
            </w:r>
          </w:p>
        </w:tc>
        <w:tc>
          <w:tcPr>
            <w:tcW w:w="3090" w:type="dxa"/>
          </w:tcPr>
          <w:p w14:paraId="3BBA384C" w14:textId="77777777" w:rsidR="00076632" w:rsidRPr="00A30860" w:rsidRDefault="00076632" w:rsidP="00266948">
            <w:pPr>
              <w:tabs>
                <w:tab w:val="left" w:pos="567"/>
              </w:tabs>
              <w:spacing w:line="240" w:lineRule="auto"/>
              <w:jc w:val="center"/>
              <w:rPr>
                <w:sz w:val="28"/>
                <w:szCs w:val="28"/>
              </w:rPr>
            </w:pPr>
            <w:r w:rsidRPr="00A30860">
              <w:rPr>
                <w:sz w:val="28"/>
                <w:szCs w:val="28"/>
              </w:rPr>
              <w:t>11,45</w:t>
            </w:r>
          </w:p>
        </w:tc>
      </w:tr>
      <w:tr w:rsidR="00076632" w:rsidRPr="00A30860" w14:paraId="3C1DD4A1" w14:textId="77777777" w:rsidTr="0040361D">
        <w:trPr>
          <w:trHeight w:val="279"/>
        </w:trPr>
        <w:tc>
          <w:tcPr>
            <w:tcW w:w="9464" w:type="dxa"/>
            <w:gridSpan w:val="3"/>
          </w:tcPr>
          <w:p w14:paraId="3465B001" w14:textId="77777777" w:rsidR="00076632" w:rsidRPr="00A30860" w:rsidRDefault="00076632" w:rsidP="00266948">
            <w:pPr>
              <w:tabs>
                <w:tab w:val="left" w:pos="567"/>
              </w:tabs>
              <w:spacing w:line="240" w:lineRule="auto"/>
              <w:jc w:val="center"/>
              <w:rPr>
                <w:sz w:val="28"/>
                <w:szCs w:val="28"/>
              </w:rPr>
            </w:pPr>
            <w:r w:rsidRPr="00A30860">
              <w:rPr>
                <w:sz w:val="28"/>
                <w:szCs w:val="28"/>
              </w:rPr>
              <w:t>КГУ Школа-гимназия №45</w:t>
            </w:r>
          </w:p>
        </w:tc>
      </w:tr>
      <w:tr w:rsidR="00076632" w:rsidRPr="00A30860" w14:paraId="39B4BD5C" w14:textId="77777777" w:rsidTr="0040361D">
        <w:trPr>
          <w:trHeight w:val="369"/>
        </w:trPr>
        <w:tc>
          <w:tcPr>
            <w:tcW w:w="4106" w:type="dxa"/>
          </w:tcPr>
          <w:p w14:paraId="5F72FC27" w14:textId="77777777" w:rsidR="00076632" w:rsidRPr="00A30860" w:rsidRDefault="00076632" w:rsidP="00266948">
            <w:pPr>
              <w:tabs>
                <w:tab w:val="left" w:pos="567"/>
              </w:tabs>
              <w:spacing w:line="240" w:lineRule="auto"/>
              <w:jc w:val="center"/>
              <w:rPr>
                <w:sz w:val="28"/>
                <w:szCs w:val="28"/>
              </w:rPr>
            </w:pPr>
            <w:r w:rsidRPr="00A30860">
              <w:rPr>
                <w:sz w:val="28"/>
                <w:szCs w:val="28"/>
              </w:rPr>
              <w:t>4 (8) ВМД (N - 55)</w:t>
            </w:r>
          </w:p>
        </w:tc>
        <w:tc>
          <w:tcPr>
            <w:tcW w:w="2268" w:type="dxa"/>
          </w:tcPr>
          <w:p w14:paraId="594051F0" w14:textId="77777777" w:rsidR="00076632" w:rsidRPr="00A30860" w:rsidRDefault="00076632" w:rsidP="00266948">
            <w:pPr>
              <w:tabs>
                <w:tab w:val="left" w:pos="567"/>
              </w:tabs>
              <w:spacing w:line="240" w:lineRule="auto"/>
              <w:jc w:val="center"/>
              <w:rPr>
                <w:sz w:val="28"/>
                <w:szCs w:val="28"/>
              </w:rPr>
            </w:pPr>
            <w:r w:rsidRPr="00A30860">
              <w:rPr>
                <w:sz w:val="28"/>
                <w:szCs w:val="28"/>
              </w:rPr>
              <w:t>164</w:t>
            </w:r>
          </w:p>
        </w:tc>
        <w:tc>
          <w:tcPr>
            <w:tcW w:w="3090" w:type="dxa"/>
          </w:tcPr>
          <w:p w14:paraId="13944200" w14:textId="77777777" w:rsidR="00076632" w:rsidRPr="00A30860" w:rsidRDefault="00076632" w:rsidP="00266948">
            <w:pPr>
              <w:tabs>
                <w:tab w:val="left" w:pos="567"/>
              </w:tabs>
              <w:spacing w:line="240" w:lineRule="auto"/>
              <w:jc w:val="center"/>
              <w:rPr>
                <w:sz w:val="28"/>
                <w:szCs w:val="28"/>
              </w:rPr>
            </w:pPr>
            <w:r w:rsidRPr="00A30860">
              <w:rPr>
                <w:sz w:val="28"/>
                <w:szCs w:val="28"/>
              </w:rPr>
              <w:t>10,48</w:t>
            </w:r>
          </w:p>
        </w:tc>
      </w:tr>
      <w:tr w:rsidR="00076632" w:rsidRPr="00A30860" w14:paraId="2B19847C" w14:textId="77777777" w:rsidTr="0040361D">
        <w:trPr>
          <w:trHeight w:val="404"/>
        </w:trPr>
        <w:tc>
          <w:tcPr>
            <w:tcW w:w="9464" w:type="dxa"/>
            <w:gridSpan w:val="3"/>
          </w:tcPr>
          <w:p w14:paraId="65D15793" w14:textId="77777777" w:rsidR="00076632" w:rsidRPr="00A30860" w:rsidRDefault="00076632" w:rsidP="00266948">
            <w:pPr>
              <w:tabs>
                <w:tab w:val="left" w:pos="567"/>
              </w:tabs>
              <w:spacing w:line="240" w:lineRule="auto"/>
              <w:jc w:val="center"/>
              <w:rPr>
                <w:sz w:val="28"/>
                <w:szCs w:val="28"/>
              </w:rPr>
            </w:pPr>
            <w:r w:rsidRPr="00A30860">
              <w:rPr>
                <w:sz w:val="28"/>
                <w:szCs w:val="28"/>
              </w:rPr>
              <w:t>КГУ Школа-гимназия №75</w:t>
            </w:r>
          </w:p>
        </w:tc>
      </w:tr>
      <w:tr w:rsidR="00076632" w:rsidRPr="00A30860" w14:paraId="60FC39E7" w14:textId="77777777" w:rsidTr="0040361D">
        <w:trPr>
          <w:trHeight w:val="423"/>
        </w:trPr>
        <w:tc>
          <w:tcPr>
            <w:tcW w:w="4106" w:type="dxa"/>
          </w:tcPr>
          <w:p w14:paraId="0CFC59F9" w14:textId="77777777" w:rsidR="00076632" w:rsidRPr="00A30860" w:rsidRDefault="00076632" w:rsidP="00266948">
            <w:pPr>
              <w:tabs>
                <w:tab w:val="left" w:pos="567"/>
              </w:tabs>
              <w:spacing w:line="240" w:lineRule="auto"/>
              <w:jc w:val="center"/>
              <w:rPr>
                <w:sz w:val="28"/>
                <w:szCs w:val="28"/>
              </w:rPr>
            </w:pPr>
            <w:r w:rsidRPr="00A30860">
              <w:rPr>
                <w:sz w:val="28"/>
                <w:szCs w:val="28"/>
              </w:rPr>
              <w:t>6 (8) ВМД (N - 45)</w:t>
            </w:r>
          </w:p>
        </w:tc>
        <w:tc>
          <w:tcPr>
            <w:tcW w:w="2268" w:type="dxa"/>
          </w:tcPr>
          <w:p w14:paraId="48145F87" w14:textId="77777777" w:rsidR="00076632" w:rsidRPr="00A30860" w:rsidRDefault="00076632" w:rsidP="00266948">
            <w:pPr>
              <w:tabs>
                <w:tab w:val="left" w:pos="567"/>
              </w:tabs>
              <w:spacing w:line="240" w:lineRule="auto"/>
              <w:jc w:val="center"/>
              <w:rPr>
                <w:sz w:val="28"/>
                <w:szCs w:val="28"/>
              </w:rPr>
            </w:pPr>
            <w:r w:rsidRPr="00A30860">
              <w:rPr>
                <w:sz w:val="28"/>
                <w:szCs w:val="28"/>
              </w:rPr>
              <w:t>167</w:t>
            </w:r>
          </w:p>
        </w:tc>
        <w:tc>
          <w:tcPr>
            <w:tcW w:w="3090" w:type="dxa"/>
          </w:tcPr>
          <w:p w14:paraId="50A18F1D" w14:textId="77777777" w:rsidR="00076632" w:rsidRPr="00A30860" w:rsidRDefault="00076632" w:rsidP="00266948">
            <w:pPr>
              <w:tabs>
                <w:tab w:val="left" w:pos="567"/>
              </w:tabs>
              <w:spacing w:line="240" w:lineRule="auto"/>
              <w:jc w:val="center"/>
              <w:rPr>
                <w:sz w:val="28"/>
                <w:szCs w:val="28"/>
              </w:rPr>
            </w:pPr>
            <w:r w:rsidRPr="00A30860">
              <w:rPr>
                <w:sz w:val="28"/>
                <w:szCs w:val="28"/>
              </w:rPr>
              <w:t>12,37</w:t>
            </w:r>
          </w:p>
        </w:tc>
      </w:tr>
      <w:tr w:rsidR="00076632" w:rsidRPr="00A30860" w14:paraId="6D631B4A" w14:textId="77777777" w:rsidTr="0040361D">
        <w:trPr>
          <w:trHeight w:val="303"/>
        </w:trPr>
        <w:tc>
          <w:tcPr>
            <w:tcW w:w="9464" w:type="dxa"/>
            <w:gridSpan w:val="3"/>
          </w:tcPr>
          <w:p w14:paraId="4746421D" w14:textId="77777777" w:rsidR="00076632" w:rsidRPr="00A30860" w:rsidRDefault="00076632" w:rsidP="00266948">
            <w:pPr>
              <w:tabs>
                <w:tab w:val="left" w:pos="567"/>
              </w:tabs>
              <w:spacing w:line="240" w:lineRule="auto"/>
              <w:jc w:val="center"/>
              <w:rPr>
                <w:sz w:val="28"/>
                <w:szCs w:val="28"/>
              </w:rPr>
            </w:pPr>
            <w:r w:rsidRPr="00A30860">
              <w:rPr>
                <w:sz w:val="28"/>
                <w:szCs w:val="28"/>
              </w:rPr>
              <w:t xml:space="preserve">Общеобразовательная средняя школа №35 им. </w:t>
            </w:r>
            <w:proofErr w:type="spellStart"/>
            <w:r w:rsidRPr="00A30860">
              <w:rPr>
                <w:sz w:val="28"/>
                <w:szCs w:val="28"/>
              </w:rPr>
              <w:t>М.Маметовой</w:t>
            </w:r>
            <w:proofErr w:type="spellEnd"/>
          </w:p>
        </w:tc>
      </w:tr>
      <w:tr w:rsidR="00076632" w:rsidRPr="00A30860" w14:paraId="06732CBA" w14:textId="77777777" w:rsidTr="0040361D">
        <w:trPr>
          <w:trHeight w:val="248"/>
        </w:trPr>
        <w:tc>
          <w:tcPr>
            <w:tcW w:w="4106" w:type="dxa"/>
          </w:tcPr>
          <w:p w14:paraId="0E1ACE09" w14:textId="77777777" w:rsidR="00076632" w:rsidRPr="00A30860" w:rsidRDefault="00076632" w:rsidP="00266948">
            <w:pPr>
              <w:tabs>
                <w:tab w:val="left" w:pos="567"/>
              </w:tabs>
              <w:spacing w:line="240" w:lineRule="auto"/>
              <w:jc w:val="center"/>
              <w:rPr>
                <w:sz w:val="28"/>
                <w:szCs w:val="28"/>
              </w:rPr>
            </w:pPr>
            <w:r w:rsidRPr="00A30860">
              <w:rPr>
                <w:sz w:val="28"/>
                <w:szCs w:val="28"/>
              </w:rPr>
              <w:t>8 (8) ВМД (N - 28)</w:t>
            </w:r>
          </w:p>
        </w:tc>
        <w:tc>
          <w:tcPr>
            <w:tcW w:w="2268" w:type="dxa"/>
          </w:tcPr>
          <w:p w14:paraId="355EF554" w14:textId="77777777" w:rsidR="00076632" w:rsidRPr="00A30860" w:rsidRDefault="00076632" w:rsidP="00266948">
            <w:pPr>
              <w:tabs>
                <w:tab w:val="left" w:pos="567"/>
              </w:tabs>
              <w:spacing w:line="240" w:lineRule="auto"/>
              <w:jc w:val="center"/>
              <w:rPr>
                <w:sz w:val="28"/>
                <w:szCs w:val="28"/>
              </w:rPr>
            </w:pPr>
            <w:r w:rsidRPr="00A30860">
              <w:rPr>
                <w:sz w:val="28"/>
                <w:szCs w:val="28"/>
              </w:rPr>
              <w:t>165</w:t>
            </w:r>
          </w:p>
        </w:tc>
        <w:tc>
          <w:tcPr>
            <w:tcW w:w="3090" w:type="dxa"/>
          </w:tcPr>
          <w:p w14:paraId="16F66AFD" w14:textId="77777777" w:rsidR="00076632" w:rsidRPr="00A30860" w:rsidRDefault="00076632" w:rsidP="00266948">
            <w:pPr>
              <w:tabs>
                <w:tab w:val="left" w:pos="567"/>
              </w:tabs>
              <w:spacing w:line="240" w:lineRule="auto"/>
              <w:jc w:val="center"/>
              <w:rPr>
                <w:sz w:val="28"/>
                <w:szCs w:val="28"/>
              </w:rPr>
            </w:pPr>
            <w:r w:rsidRPr="00A30860">
              <w:rPr>
                <w:sz w:val="28"/>
                <w:szCs w:val="28"/>
              </w:rPr>
              <w:t>13,65</w:t>
            </w:r>
          </w:p>
        </w:tc>
      </w:tr>
      <w:tr w:rsidR="00076632" w:rsidRPr="00A30860" w14:paraId="6B36E924" w14:textId="77777777" w:rsidTr="0040361D">
        <w:trPr>
          <w:trHeight w:val="384"/>
        </w:trPr>
        <w:tc>
          <w:tcPr>
            <w:tcW w:w="9464" w:type="dxa"/>
            <w:gridSpan w:val="3"/>
          </w:tcPr>
          <w:p w14:paraId="0B87939F" w14:textId="77777777" w:rsidR="00076632" w:rsidRPr="00A30860" w:rsidRDefault="00076632" w:rsidP="00266948">
            <w:pPr>
              <w:tabs>
                <w:tab w:val="left" w:pos="567"/>
              </w:tabs>
              <w:spacing w:line="240" w:lineRule="auto"/>
              <w:jc w:val="center"/>
              <w:rPr>
                <w:sz w:val="28"/>
                <w:szCs w:val="28"/>
              </w:rPr>
            </w:pPr>
            <w:r w:rsidRPr="00A30860">
              <w:rPr>
                <w:sz w:val="28"/>
                <w:szCs w:val="28"/>
              </w:rPr>
              <w:t>Экспериментальные группы (низкомотивированные)</w:t>
            </w:r>
          </w:p>
        </w:tc>
      </w:tr>
      <w:tr w:rsidR="00076632" w:rsidRPr="00A30860" w14:paraId="37A7835B" w14:textId="77777777" w:rsidTr="0040361D">
        <w:trPr>
          <w:trHeight w:val="406"/>
        </w:trPr>
        <w:tc>
          <w:tcPr>
            <w:tcW w:w="9464" w:type="dxa"/>
            <w:gridSpan w:val="3"/>
          </w:tcPr>
          <w:p w14:paraId="349AF4A1" w14:textId="77777777" w:rsidR="00076632" w:rsidRPr="00A30860" w:rsidRDefault="00076632" w:rsidP="00266948">
            <w:pPr>
              <w:tabs>
                <w:tab w:val="left" w:pos="567"/>
              </w:tabs>
              <w:spacing w:line="240" w:lineRule="auto"/>
              <w:jc w:val="center"/>
              <w:rPr>
                <w:sz w:val="28"/>
                <w:szCs w:val="28"/>
              </w:rPr>
            </w:pPr>
            <w:r w:rsidRPr="00A30860">
              <w:rPr>
                <w:sz w:val="28"/>
                <w:szCs w:val="28"/>
              </w:rPr>
              <w:t>КГУ Школа-гимназия им. А.С. Пушкина</w:t>
            </w:r>
          </w:p>
        </w:tc>
      </w:tr>
      <w:tr w:rsidR="00076632" w:rsidRPr="00A30860" w14:paraId="03318071" w14:textId="77777777" w:rsidTr="0040361D">
        <w:trPr>
          <w:trHeight w:val="411"/>
        </w:trPr>
        <w:tc>
          <w:tcPr>
            <w:tcW w:w="4106" w:type="dxa"/>
          </w:tcPr>
          <w:p w14:paraId="3066FCBF" w14:textId="77777777" w:rsidR="00076632" w:rsidRPr="00A30860" w:rsidRDefault="00076632" w:rsidP="00266948">
            <w:pPr>
              <w:tabs>
                <w:tab w:val="left" w:pos="567"/>
              </w:tabs>
              <w:spacing w:line="240" w:lineRule="auto"/>
              <w:jc w:val="center"/>
              <w:rPr>
                <w:sz w:val="28"/>
                <w:szCs w:val="28"/>
              </w:rPr>
            </w:pPr>
            <w:r w:rsidRPr="00A30860">
              <w:rPr>
                <w:sz w:val="28"/>
                <w:szCs w:val="28"/>
              </w:rPr>
              <w:t>2 (8) НМД (N-141)</w:t>
            </w:r>
          </w:p>
        </w:tc>
        <w:tc>
          <w:tcPr>
            <w:tcW w:w="2268" w:type="dxa"/>
          </w:tcPr>
          <w:p w14:paraId="79FAF82F" w14:textId="77777777" w:rsidR="00076632" w:rsidRPr="00A30860" w:rsidRDefault="00076632" w:rsidP="00266948">
            <w:pPr>
              <w:tabs>
                <w:tab w:val="left" w:pos="567"/>
              </w:tabs>
              <w:spacing w:line="240" w:lineRule="auto"/>
              <w:jc w:val="center"/>
              <w:rPr>
                <w:sz w:val="28"/>
                <w:szCs w:val="28"/>
              </w:rPr>
            </w:pPr>
            <w:r w:rsidRPr="00A30860">
              <w:rPr>
                <w:bCs/>
                <w:color w:val="000000"/>
                <w:sz w:val="28"/>
                <w:szCs w:val="28"/>
              </w:rPr>
              <w:t>154</w:t>
            </w:r>
          </w:p>
        </w:tc>
        <w:tc>
          <w:tcPr>
            <w:tcW w:w="3090" w:type="dxa"/>
          </w:tcPr>
          <w:p w14:paraId="2C102A3F" w14:textId="77777777" w:rsidR="00076632" w:rsidRPr="00A30860" w:rsidRDefault="00076632" w:rsidP="00266948">
            <w:pPr>
              <w:tabs>
                <w:tab w:val="left" w:pos="567"/>
              </w:tabs>
              <w:spacing w:line="240" w:lineRule="auto"/>
              <w:jc w:val="center"/>
              <w:rPr>
                <w:sz w:val="28"/>
                <w:szCs w:val="28"/>
              </w:rPr>
            </w:pPr>
            <w:r w:rsidRPr="00A30860">
              <w:rPr>
                <w:sz w:val="28"/>
                <w:szCs w:val="28"/>
              </w:rPr>
              <w:t>11,67</w:t>
            </w:r>
          </w:p>
        </w:tc>
      </w:tr>
      <w:tr w:rsidR="00076632" w:rsidRPr="00A30860" w14:paraId="684B86D8" w14:textId="77777777" w:rsidTr="0040361D">
        <w:trPr>
          <w:trHeight w:val="380"/>
        </w:trPr>
        <w:tc>
          <w:tcPr>
            <w:tcW w:w="9464" w:type="dxa"/>
            <w:gridSpan w:val="3"/>
          </w:tcPr>
          <w:p w14:paraId="1D192274" w14:textId="77777777" w:rsidR="00076632" w:rsidRPr="00A30860" w:rsidRDefault="00076632" w:rsidP="00266948">
            <w:pPr>
              <w:tabs>
                <w:tab w:val="left" w:pos="567"/>
              </w:tabs>
              <w:spacing w:line="240" w:lineRule="auto"/>
              <w:jc w:val="center"/>
              <w:rPr>
                <w:sz w:val="28"/>
                <w:szCs w:val="28"/>
              </w:rPr>
            </w:pPr>
            <w:r w:rsidRPr="00A30860">
              <w:rPr>
                <w:sz w:val="28"/>
                <w:szCs w:val="28"/>
              </w:rPr>
              <w:t>КГУ Школа-гимназия №45</w:t>
            </w:r>
          </w:p>
        </w:tc>
      </w:tr>
      <w:tr w:rsidR="00076632" w:rsidRPr="00A30860" w14:paraId="2DDBFB54" w14:textId="77777777" w:rsidTr="0040361D">
        <w:trPr>
          <w:trHeight w:val="310"/>
        </w:trPr>
        <w:tc>
          <w:tcPr>
            <w:tcW w:w="4106" w:type="dxa"/>
          </w:tcPr>
          <w:p w14:paraId="348100FC" w14:textId="77777777" w:rsidR="00076632" w:rsidRPr="00A30860" w:rsidRDefault="00076632" w:rsidP="00266948">
            <w:pPr>
              <w:tabs>
                <w:tab w:val="left" w:pos="567"/>
              </w:tabs>
              <w:spacing w:line="240" w:lineRule="auto"/>
              <w:jc w:val="center"/>
              <w:rPr>
                <w:sz w:val="28"/>
                <w:szCs w:val="28"/>
              </w:rPr>
            </w:pPr>
            <w:r w:rsidRPr="00A30860">
              <w:rPr>
                <w:sz w:val="28"/>
                <w:szCs w:val="28"/>
              </w:rPr>
              <w:t>4 (8) НМД (N-98)</w:t>
            </w:r>
          </w:p>
        </w:tc>
        <w:tc>
          <w:tcPr>
            <w:tcW w:w="2268" w:type="dxa"/>
          </w:tcPr>
          <w:p w14:paraId="540F8855" w14:textId="77777777" w:rsidR="00076632" w:rsidRPr="00A30860" w:rsidRDefault="00076632" w:rsidP="00266948">
            <w:pPr>
              <w:tabs>
                <w:tab w:val="left" w:pos="567"/>
              </w:tabs>
              <w:spacing w:line="240" w:lineRule="auto"/>
              <w:jc w:val="center"/>
              <w:rPr>
                <w:sz w:val="28"/>
                <w:szCs w:val="28"/>
              </w:rPr>
            </w:pPr>
            <w:r w:rsidRPr="00A30860">
              <w:rPr>
                <w:sz w:val="28"/>
                <w:szCs w:val="28"/>
              </w:rPr>
              <w:t>152</w:t>
            </w:r>
          </w:p>
        </w:tc>
        <w:tc>
          <w:tcPr>
            <w:tcW w:w="3090" w:type="dxa"/>
          </w:tcPr>
          <w:p w14:paraId="72EDF4F9" w14:textId="77777777" w:rsidR="00076632" w:rsidRPr="00A30860" w:rsidRDefault="00076632" w:rsidP="00266948">
            <w:pPr>
              <w:tabs>
                <w:tab w:val="left" w:pos="567"/>
              </w:tabs>
              <w:spacing w:line="240" w:lineRule="auto"/>
              <w:jc w:val="center"/>
              <w:rPr>
                <w:sz w:val="28"/>
                <w:szCs w:val="28"/>
              </w:rPr>
            </w:pPr>
            <w:r w:rsidRPr="00A30860">
              <w:rPr>
                <w:sz w:val="28"/>
                <w:szCs w:val="28"/>
              </w:rPr>
              <w:t>10,67</w:t>
            </w:r>
          </w:p>
        </w:tc>
      </w:tr>
      <w:tr w:rsidR="00076632" w:rsidRPr="00A30860" w14:paraId="68BA3AD5" w14:textId="77777777" w:rsidTr="0040361D">
        <w:trPr>
          <w:trHeight w:val="399"/>
        </w:trPr>
        <w:tc>
          <w:tcPr>
            <w:tcW w:w="9464" w:type="dxa"/>
            <w:gridSpan w:val="3"/>
          </w:tcPr>
          <w:p w14:paraId="6B459D8E" w14:textId="77777777" w:rsidR="00076632" w:rsidRPr="00A30860" w:rsidRDefault="00076632" w:rsidP="00266948">
            <w:pPr>
              <w:tabs>
                <w:tab w:val="left" w:pos="567"/>
              </w:tabs>
              <w:spacing w:line="240" w:lineRule="auto"/>
              <w:jc w:val="center"/>
              <w:rPr>
                <w:sz w:val="28"/>
                <w:szCs w:val="28"/>
              </w:rPr>
            </w:pPr>
            <w:r w:rsidRPr="00A30860">
              <w:rPr>
                <w:sz w:val="28"/>
                <w:szCs w:val="28"/>
              </w:rPr>
              <w:t>КГУ Школа-гимназия №75</w:t>
            </w:r>
          </w:p>
        </w:tc>
      </w:tr>
      <w:tr w:rsidR="00076632" w:rsidRPr="00A30860" w14:paraId="75B3AAE6" w14:textId="77777777" w:rsidTr="0040361D">
        <w:trPr>
          <w:trHeight w:val="419"/>
        </w:trPr>
        <w:tc>
          <w:tcPr>
            <w:tcW w:w="4106" w:type="dxa"/>
          </w:tcPr>
          <w:p w14:paraId="4B6FED19" w14:textId="77777777" w:rsidR="00076632" w:rsidRPr="00A30860" w:rsidRDefault="00076632" w:rsidP="00266948">
            <w:pPr>
              <w:tabs>
                <w:tab w:val="left" w:pos="567"/>
              </w:tabs>
              <w:spacing w:line="240" w:lineRule="auto"/>
              <w:jc w:val="center"/>
              <w:rPr>
                <w:sz w:val="28"/>
                <w:szCs w:val="28"/>
              </w:rPr>
            </w:pPr>
            <w:r w:rsidRPr="00A30860">
              <w:rPr>
                <w:sz w:val="28"/>
                <w:szCs w:val="28"/>
              </w:rPr>
              <w:t>6 (8) НМД (N-77)</w:t>
            </w:r>
          </w:p>
        </w:tc>
        <w:tc>
          <w:tcPr>
            <w:tcW w:w="2268" w:type="dxa"/>
          </w:tcPr>
          <w:p w14:paraId="1FE7AB41" w14:textId="77777777" w:rsidR="00076632" w:rsidRPr="00A30860" w:rsidRDefault="00076632" w:rsidP="00266948">
            <w:pPr>
              <w:tabs>
                <w:tab w:val="left" w:pos="567"/>
              </w:tabs>
              <w:spacing w:line="240" w:lineRule="auto"/>
              <w:jc w:val="center"/>
              <w:rPr>
                <w:sz w:val="28"/>
                <w:szCs w:val="28"/>
              </w:rPr>
            </w:pPr>
            <w:r w:rsidRPr="00A30860">
              <w:rPr>
                <w:sz w:val="28"/>
                <w:szCs w:val="28"/>
              </w:rPr>
              <w:t>154</w:t>
            </w:r>
          </w:p>
        </w:tc>
        <w:tc>
          <w:tcPr>
            <w:tcW w:w="3090" w:type="dxa"/>
          </w:tcPr>
          <w:p w14:paraId="15A1A7EB" w14:textId="77777777" w:rsidR="00076632" w:rsidRPr="00A30860" w:rsidRDefault="00076632" w:rsidP="00266948">
            <w:pPr>
              <w:tabs>
                <w:tab w:val="left" w:pos="567"/>
              </w:tabs>
              <w:spacing w:line="240" w:lineRule="auto"/>
              <w:jc w:val="center"/>
              <w:rPr>
                <w:sz w:val="28"/>
                <w:szCs w:val="28"/>
              </w:rPr>
            </w:pPr>
            <w:r w:rsidRPr="00A30860">
              <w:rPr>
                <w:sz w:val="28"/>
                <w:szCs w:val="28"/>
              </w:rPr>
              <w:t>12,47</w:t>
            </w:r>
          </w:p>
        </w:tc>
      </w:tr>
      <w:tr w:rsidR="00076632" w:rsidRPr="00A30860" w14:paraId="6AA7A49A" w14:textId="77777777" w:rsidTr="0040361D">
        <w:trPr>
          <w:trHeight w:val="437"/>
        </w:trPr>
        <w:tc>
          <w:tcPr>
            <w:tcW w:w="9464" w:type="dxa"/>
            <w:gridSpan w:val="3"/>
          </w:tcPr>
          <w:p w14:paraId="08B0332B" w14:textId="370CEA86" w:rsidR="00076632" w:rsidRPr="00A30860" w:rsidRDefault="00076632" w:rsidP="00266948">
            <w:pPr>
              <w:tabs>
                <w:tab w:val="left" w:pos="567"/>
              </w:tabs>
              <w:spacing w:line="240" w:lineRule="auto"/>
              <w:jc w:val="center"/>
              <w:rPr>
                <w:sz w:val="28"/>
                <w:szCs w:val="28"/>
              </w:rPr>
            </w:pPr>
            <w:r w:rsidRPr="00A30860">
              <w:rPr>
                <w:sz w:val="28"/>
                <w:szCs w:val="28"/>
              </w:rPr>
              <w:t>Общеобразовательная средняя школа №35 им. М.</w:t>
            </w:r>
            <w:r w:rsidR="003C2228" w:rsidRPr="00A30860">
              <w:rPr>
                <w:sz w:val="28"/>
                <w:szCs w:val="28"/>
              </w:rPr>
              <w:t xml:space="preserve"> </w:t>
            </w:r>
            <w:r w:rsidRPr="00A30860">
              <w:rPr>
                <w:sz w:val="28"/>
                <w:szCs w:val="28"/>
              </w:rPr>
              <w:t>Маметовой</w:t>
            </w:r>
          </w:p>
        </w:tc>
      </w:tr>
      <w:tr w:rsidR="00076632" w:rsidRPr="00A30860" w14:paraId="7A41BD35" w14:textId="77777777" w:rsidTr="0040361D">
        <w:trPr>
          <w:trHeight w:val="539"/>
        </w:trPr>
        <w:tc>
          <w:tcPr>
            <w:tcW w:w="4106" w:type="dxa"/>
          </w:tcPr>
          <w:p w14:paraId="3C6299B0" w14:textId="77777777" w:rsidR="00076632" w:rsidRPr="00A30860" w:rsidRDefault="00076632" w:rsidP="00266948">
            <w:pPr>
              <w:tabs>
                <w:tab w:val="left" w:pos="567"/>
              </w:tabs>
              <w:spacing w:line="240" w:lineRule="auto"/>
              <w:jc w:val="center"/>
              <w:rPr>
                <w:sz w:val="28"/>
                <w:szCs w:val="28"/>
              </w:rPr>
            </w:pPr>
            <w:r w:rsidRPr="00A30860">
              <w:rPr>
                <w:sz w:val="28"/>
                <w:szCs w:val="28"/>
              </w:rPr>
              <w:t>8 (8) НМД (N-51)</w:t>
            </w:r>
          </w:p>
        </w:tc>
        <w:tc>
          <w:tcPr>
            <w:tcW w:w="2268" w:type="dxa"/>
          </w:tcPr>
          <w:p w14:paraId="2DAEC470" w14:textId="77777777" w:rsidR="00076632" w:rsidRPr="00A30860" w:rsidRDefault="00076632" w:rsidP="00266948">
            <w:pPr>
              <w:tabs>
                <w:tab w:val="left" w:pos="567"/>
              </w:tabs>
              <w:spacing w:line="240" w:lineRule="auto"/>
              <w:jc w:val="center"/>
              <w:rPr>
                <w:sz w:val="28"/>
                <w:szCs w:val="28"/>
              </w:rPr>
            </w:pPr>
            <w:r w:rsidRPr="00A30860">
              <w:rPr>
                <w:sz w:val="28"/>
                <w:szCs w:val="28"/>
              </w:rPr>
              <w:t>153</w:t>
            </w:r>
          </w:p>
        </w:tc>
        <w:tc>
          <w:tcPr>
            <w:tcW w:w="3090" w:type="dxa"/>
          </w:tcPr>
          <w:p w14:paraId="24B2CBD0" w14:textId="77777777" w:rsidR="00076632" w:rsidRPr="00A30860" w:rsidRDefault="00076632" w:rsidP="00266948">
            <w:pPr>
              <w:tabs>
                <w:tab w:val="left" w:pos="567"/>
              </w:tabs>
              <w:spacing w:line="240" w:lineRule="auto"/>
              <w:jc w:val="center"/>
              <w:rPr>
                <w:sz w:val="28"/>
                <w:szCs w:val="28"/>
              </w:rPr>
            </w:pPr>
            <w:r w:rsidRPr="00A30860">
              <w:rPr>
                <w:sz w:val="28"/>
                <w:szCs w:val="28"/>
              </w:rPr>
              <w:t>11,67</w:t>
            </w:r>
          </w:p>
        </w:tc>
      </w:tr>
    </w:tbl>
    <w:p w14:paraId="47048181" w14:textId="77777777" w:rsidR="00076632" w:rsidRPr="00A30860" w:rsidRDefault="00076632" w:rsidP="004048D7">
      <w:pPr>
        <w:shd w:val="clear" w:color="auto" w:fill="FFFFFF"/>
        <w:tabs>
          <w:tab w:val="left" w:pos="567"/>
        </w:tabs>
        <w:spacing w:after="0" w:line="240" w:lineRule="auto"/>
        <w:ind w:firstLine="567"/>
        <w:jc w:val="both"/>
        <w:rPr>
          <w:rFonts w:ascii="Times New Roman" w:hAnsi="Times New Roman" w:cs="Times New Roman"/>
          <w:sz w:val="28"/>
          <w:szCs w:val="28"/>
        </w:rPr>
      </w:pPr>
    </w:p>
    <w:p w14:paraId="12E91765" w14:textId="77777777" w:rsidR="00E96A18" w:rsidRPr="00A30860" w:rsidRDefault="00A77C3A" w:rsidP="004048D7">
      <w:pPr>
        <w:shd w:val="clear" w:color="auto" w:fill="FFFFFF"/>
        <w:tabs>
          <w:tab w:val="left" w:pos="567"/>
        </w:tabs>
        <w:spacing w:after="0" w:line="240" w:lineRule="auto"/>
        <w:ind w:firstLine="567"/>
        <w:jc w:val="both"/>
        <w:rPr>
          <w:rFonts w:ascii="Times New Roman" w:hAnsi="Times New Roman" w:cs="Times New Roman"/>
          <w:spacing w:val="-1"/>
          <w:sz w:val="28"/>
          <w:szCs w:val="28"/>
        </w:rPr>
      </w:pPr>
      <w:r w:rsidRPr="00A30860">
        <w:rPr>
          <w:rFonts w:ascii="Times New Roman" w:hAnsi="Times New Roman" w:cs="Times New Roman"/>
          <w:sz w:val="28"/>
          <w:szCs w:val="28"/>
        </w:rPr>
        <w:t>Таким образом, у</w:t>
      </w:r>
      <w:r w:rsidR="00E96A18" w:rsidRPr="00A30860">
        <w:rPr>
          <w:rFonts w:ascii="Times New Roman" w:hAnsi="Times New Roman" w:cs="Times New Roman"/>
          <w:sz w:val="28"/>
          <w:szCs w:val="28"/>
        </w:rPr>
        <w:t>частники экспериментальных групп на этапе и после формирующего эксперимента проявляли устойчивую и адекватную самооценка</w:t>
      </w:r>
      <w:r w:rsidR="00E96A18" w:rsidRPr="00A30860">
        <w:rPr>
          <w:rFonts w:ascii="Times New Roman" w:hAnsi="Times New Roman" w:cs="Times New Roman"/>
          <w:spacing w:val="-1"/>
          <w:sz w:val="28"/>
          <w:szCs w:val="28"/>
        </w:rPr>
        <w:t xml:space="preserve">. Считали, что успех можно достичь только через </w:t>
      </w:r>
      <w:r w:rsidR="00E96A18" w:rsidRPr="00A30860">
        <w:rPr>
          <w:rFonts w:ascii="Times New Roman" w:hAnsi="Times New Roman" w:cs="Times New Roman"/>
          <w:sz w:val="28"/>
          <w:szCs w:val="28"/>
        </w:rPr>
        <w:t>собственные волевые усердие и усилия</w:t>
      </w:r>
      <w:r w:rsidRPr="00A30860">
        <w:rPr>
          <w:rFonts w:ascii="Times New Roman" w:hAnsi="Times New Roman" w:cs="Times New Roman"/>
          <w:sz w:val="28"/>
          <w:szCs w:val="28"/>
        </w:rPr>
        <w:t>; ж</w:t>
      </w:r>
      <w:r w:rsidR="00E96A18" w:rsidRPr="00A30860">
        <w:rPr>
          <w:rFonts w:ascii="Times New Roman" w:hAnsi="Times New Roman" w:cs="Times New Roman"/>
          <w:sz w:val="28"/>
          <w:szCs w:val="28"/>
        </w:rPr>
        <w:t xml:space="preserve">елали работать над саморазвитием и получать знания. </w:t>
      </w:r>
      <w:r w:rsidRPr="00A30860">
        <w:rPr>
          <w:rFonts w:ascii="Times New Roman" w:hAnsi="Times New Roman" w:cs="Times New Roman"/>
          <w:sz w:val="28"/>
          <w:szCs w:val="28"/>
        </w:rPr>
        <w:t>Следует сказать, что к</w:t>
      </w:r>
      <w:r w:rsidR="00E96A18" w:rsidRPr="00A30860">
        <w:rPr>
          <w:rFonts w:ascii="Times New Roman" w:hAnsi="Times New Roman" w:cs="Times New Roman"/>
          <w:sz w:val="28"/>
          <w:szCs w:val="28"/>
        </w:rPr>
        <w:t xml:space="preserve"> н</w:t>
      </w:r>
      <w:r w:rsidR="00E96A18" w:rsidRPr="00A30860">
        <w:rPr>
          <w:rFonts w:ascii="Times New Roman" w:hAnsi="Times New Roman" w:cs="Times New Roman"/>
          <w:spacing w:val="-1"/>
          <w:sz w:val="28"/>
          <w:szCs w:val="28"/>
        </w:rPr>
        <w:t>еудач</w:t>
      </w:r>
      <w:r w:rsidRPr="00A30860">
        <w:rPr>
          <w:rFonts w:ascii="Times New Roman" w:hAnsi="Times New Roman" w:cs="Times New Roman"/>
          <w:spacing w:val="-1"/>
          <w:sz w:val="28"/>
          <w:szCs w:val="28"/>
        </w:rPr>
        <w:t>ам</w:t>
      </w:r>
      <w:r w:rsidR="00E96A18" w:rsidRPr="00A30860">
        <w:rPr>
          <w:rFonts w:ascii="Times New Roman" w:hAnsi="Times New Roman" w:cs="Times New Roman"/>
          <w:spacing w:val="-1"/>
          <w:sz w:val="28"/>
          <w:szCs w:val="28"/>
        </w:rPr>
        <w:t xml:space="preserve"> отн</w:t>
      </w:r>
      <w:r w:rsidRPr="00A30860">
        <w:rPr>
          <w:rFonts w:ascii="Times New Roman" w:hAnsi="Times New Roman" w:cs="Times New Roman"/>
          <w:spacing w:val="-1"/>
          <w:sz w:val="28"/>
          <w:szCs w:val="28"/>
        </w:rPr>
        <w:t>осились как временному явлению, п</w:t>
      </w:r>
      <w:r w:rsidR="00E96A18" w:rsidRPr="00A30860">
        <w:rPr>
          <w:rFonts w:ascii="Times New Roman" w:hAnsi="Times New Roman" w:cs="Times New Roman"/>
          <w:sz w:val="28"/>
          <w:szCs w:val="28"/>
        </w:rPr>
        <w:t>роявляли инициативность</w:t>
      </w:r>
      <w:r w:rsidRPr="00A30860">
        <w:rPr>
          <w:rFonts w:ascii="Times New Roman" w:hAnsi="Times New Roman" w:cs="Times New Roman"/>
          <w:sz w:val="28"/>
          <w:szCs w:val="28"/>
        </w:rPr>
        <w:t>, с</w:t>
      </w:r>
      <w:r w:rsidR="00E96A18" w:rsidRPr="00A30860">
        <w:rPr>
          <w:rFonts w:ascii="Times New Roman" w:hAnsi="Times New Roman" w:cs="Times New Roman"/>
          <w:sz w:val="28"/>
          <w:szCs w:val="28"/>
        </w:rPr>
        <w:t>троили перспективные задачи на долгосрочную перспективу, направленную на далекое будущее</w:t>
      </w:r>
    </w:p>
    <w:p w14:paraId="133335E4"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После проведенного формирующего эксперимента </w:t>
      </w:r>
      <w:r w:rsidR="00A77C3A" w:rsidRPr="00A30860">
        <w:rPr>
          <w:rFonts w:ascii="Times New Roman" w:hAnsi="Times New Roman" w:cs="Times New Roman"/>
          <w:sz w:val="28"/>
          <w:szCs w:val="28"/>
        </w:rPr>
        <w:t xml:space="preserve">у респондентов </w:t>
      </w:r>
      <w:r w:rsidRPr="00A30860">
        <w:rPr>
          <w:rFonts w:ascii="Times New Roman" w:hAnsi="Times New Roman" w:cs="Times New Roman"/>
          <w:sz w:val="28"/>
          <w:szCs w:val="28"/>
        </w:rPr>
        <w:t xml:space="preserve">были </w:t>
      </w:r>
      <w:r w:rsidRPr="00A30860">
        <w:rPr>
          <w:rFonts w:ascii="Times New Roman" w:hAnsi="Times New Roman" w:cs="Times New Roman"/>
          <w:spacing w:val="-11"/>
          <w:sz w:val="28"/>
          <w:szCs w:val="28"/>
        </w:rPr>
        <w:t xml:space="preserve">проанализированы </w:t>
      </w:r>
      <w:r w:rsidR="00A77C3A" w:rsidRPr="00A30860">
        <w:rPr>
          <w:rFonts w:ascii="Times New Roman" w:hAnsi="Times New Roman" w:cs="Times New Roman"/>
          <w:spacing w:val="-11"/>
          <w:sz w:val="28"/>
          <w:szCs w:val="28"/>
        </w:rPr>
        <w:t xml:space="preserve">степень </w:t>
      </w:r>
      <w:r w:rsidRPr="00A30860">
        <w:rPr>
          <w:rFonts w:ascii="Times New Roman" w:hAnsi="Times New Roman" w:cs="Times New Roman"/>
          <w:spacing w:val="-11"/>
          <w:sz w:val="28"/>
          <w:szCs w:val="28"/>
        </w:rPr>
        <w:t>понимани</w:t>
      </w:r>
      <w:r w:rsidR="00A77C3A" w:rsidRPr="00A30860">
        <w:rPr>
          <w:rFonts w:ascii="Times New Roman" w:hAnsi="Times New Roman" w:cs="Times New Roman"/>
          <w:spacing w:val="-11"/>
          <w:sz w:val="28"/>
          <w:szCs w:val="28"/>
        </w:rPr>
        <w:t>я</w:t>
      </w:r>
      <w:r w:rsidRPr="00A30860">
        <w:rPr>
          <w:rFonts w:ascii="Times New Roman" w:hAnsi="Times New Roman" w:cs="Times New Roman"/>
          <w:spacing w:val="-11"/>
          <w:sz w:val="28"/>
          <w:szCs w:val="28"/>
        </w:rPr>
        <w:t xml:space="preserve"> собственных потребностей в достижениях и мотивации достижения. Педагоги</w:t>
      </w:r>
      <w:r w:rsidRPr="00A30860">
        <w:rPr>
          <w:rFonts w:ascii="Times New Roman" w:hAnsi="Times New Roman" w:cs="Times New Roman"/>
          <w:sz w:val="28"/>
          <w:szCs w:val="28"/>
        </w:rPr>
        <w:t xml:space="preserve"> утвердились в понимании, что в условиях реализации обновленного содержания образовательных программ наличие мотивации достижения у учащихся и дальнейшее ее развитие является важным аргументом. Педагоги подчеркивали, что благодаря развитой мотивации достижения повышается познавательная активность, самостоятельность, коммуникабельность. </w:t>
      </w:r>
    </w:p>
    <w:p w14:paraId="2EA72826"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z w:val="28"/>
          <w:szCs w:val="28"/>
        </w:rPr>
        <w:t xml:space="preserve">Применяемые в рамках обновленного содержания образовательных программ педагогических и психологических приемов развития мотивации достижения: создание ситуаций успеха в образовательном процессе, a также сотрудничество и диалогичное общение педагогов и обучающихся </w:t>
      </w:r>
      <w:r w:rsidR="00A77C3A" w:rsidRPr="00A30860">
        <w:rPr>
          <w:rFonts w:ascii="Times New Roman" w:hAnsi="Times New Roman" w:cs="Times New Roman"/>
          <w:sz w:val="28"/>
          <w:szCs w:val="28"/>
        </w:rPr>
        <w:t xml:space="preserve">однозначно </w:t>
      </w:r>
      <w:r w:rsidRPr="00A30860">
        <w:rPr>
          <w:rFonts w:ascii="Times New Roman" w:hAnsi="Times New Roman" w:cs="Times New Roman"/>
          <w:sz w:val="28"/>
          <w:szCs w:val="28"/>
        </w:rPr>
        <w:t>и</w:t>
      </w:r>
      <w:r w:rsidR="00A77C3A" w:rsidRPr="00A30860">
        <w:rPr>
          <w:rFonts w:ascii="Times New Roman" w:hAnsi="Times New Roman" w:cs="Times New Roman"/>
          <w:sz w:val="28"/>
          <w:szCs w:val="28"/>
        </w:rPr>
        <w:t xml:space="preserve">мело положительные результаты. </w:t>
      </w:r>
      <w:r w:rsidRPr="00A30860">
        <w:rPr>
          <w:rFonts w:ascii="Times New Roman" w:hAnsi="Times New Roman" w:cs="Times New Roman"/>
          <w:spacing w:val="-12"/>
          <w:sz w:val="28"/>
          <w:szCs w:val="28"/>
        </w:rPr>
        <w:t xml:space="preserve">Повторное </w:t>
      </w:r>
      <w:r w:rsidRPr="00A30860">
        <w:rPr>
          <w:rFonts w:ascii="Times New Roman" w:hAnsi="Times New Roman" w:cs="Times New Roman"/>
          <w:sz w:val="28"/>
          <w:szCs w:val="28"/>
        </w:rPr>
        <w:t>анкетирование, показало осознание значения и значимости в необходимости развития мотивации достижения у школьников в изменившихся условиях обновления школьной программы.</w:t>
      </w:r>
      <w:r w:rsidR="00A77C3A" w:rsidRPr="00A30860">
        <w:rPr>
          <w:rFonts w:ascii="Times New Roman" w:hAnsi="Times New Roman" w:cs="Times New Roman"/>
          <w:sz w:val="28"/>
          <w:szCs w:val="28"/>
        </w:rPr>
        <w:t xml:space="preserve"> </w:t>
      </w:r>
      <w:r w:rsidRPr="00A30860">
        <w:rPr>
          <w:rFonts w:ascii="Times New Roman" w:hAnsi="Times New Roman" w:cs="Times New Roman"/>
          <w:spacing w:val="-9"/>
          <w:sz w:val="28"/>
          <w:szCs w:val="28"/>
        </w:rPr>
        <w:t>Участники экспериментальных групп после участия в формирующем эксперимента показали качественное изменение в повышение мот</w:t>
      </w:r>
      <w:r w:rsidR="00B72A6B" w:rsidRPr="00A30860">
        <w:rPr>
          <w:rFonts w:ascii="Times New Roman" w:hAnsi="Times New Roman" w:cs="Times New Roman"/>
          <w:spacing w:val="-9"/>
          <w:sz w:val="28"/>
          <w:szCs w:val="28"/>
        </w:rPr>
        <w:t xml:space="preserve">ивации достижения, в частности: Они </w:t>
      </w:r>
      <w:r w:rsidRPr="00A30860">
        <w:rPr>
          <w:rFonts w:ascii="Times New Roman" w:hAnsi="Times New Roman" w:cs="Times New Roman"/>
          <w:sz w:val="28"/>
          <w:szCs w:val="28"/>
        </w:rPr>
        <w:t>осозна</w:t>
      </w:r>
      <w:r w:rsidR="00B72A6B" w:rsidRPr="00A30860">
        <w:rPr>
          <w:rFonts w:ascii="Times New Roman" w:hAnsi="Times New Roman" w:cs="Times New Roman"/>
          <w:sz w:val="28"/>
          <w:szCs w:val="28"/>
        </w:rPr>
        <w:t>ва</w:t>
      </w:r>
      <w:r w:rsidRPr="00A30860">
        <w:rPr>
          <w:rFonts w:ascii="Times New Roman" w:hAnsi="Times New Roman" w:cs="Times New Roman"/>
          <w:sz w:val="28"/>
          <w:szCs w:val="28"/>
        </w:rPr>
        <w:t>ли свое поведение через повышение адекватной и устойчивой самооценки, появилась убеждение если деятельность оказалась успешной или неудачной, значит причина кроется в правильном, или неправильном применение своих способностей и знаний</w:t>
      </w:r>
      <w:r w:rsidR="00B72A6B" w:rsidRPr="00A30860">
        <w:rPr>
          <w:rFonts w:ascii="Times New Roman" w:hAnsi="Times New Roman" w:cs="Times New Roman"/>
          <w:sz w:val="28"/>
          <w:szCs w:val="28"/>
        </w:rPr>
        <w:t>; п</w:t>
      </w:r>
      <w:r w:rsidRPr="00A30860">
        <w:rPr>
          <w:rFonts w:ascii="Times New Roman" w:hAnsi="Times New Roman" w:cs="Times New Roman"/>
          <w:sz w:val="28"/>
          <w:szCs w:val="28"/>
        </w:rPr>
        <w:t>онимали значимость оптимистического настроя, искреннего отношения к окружающим и уважения к упорному труду.</w:t>
      </w:r>
    </w:p>
    <w:p w14:paraId="5DBBF5BF" w14:textId="058DE057" w:rsidR="00E96A18" w:rsidRPr="00A30860" w:rsidRDefault="00B72A6B"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По результат</w:t>
      </w:r>
      <w:r w:rsidR="003C2228" w:rsidRPr="00A30860">
        <w:rPr>
          <w:rFonts w:ascii="Times New Roman" w:hAnsi="Times New Roman" w:cs="Times New Roman"/>
          <w:sz w:val="28"/>
          <w:szCs w:val="28"/>
        </w:rPr>
        <w:t>а</w:t>
      </w:r>
      <w:r w:rsidRPr="00A30860">
        <w:rPr>
          <w:rFonts w:ascii="Times New Roman" w:hAnsi="Times New Roman" w:cs="Times New Roman"/>
          <w:sz w:val="28"/>
          <w:szCs w:val="28"/>
        </w:rPr>
        <w:t>м ф</w:t>
      </w:r>
      <w:r w:rsidR="00E96A18" w:rsidRPr="00A30860">
        <w:rPr>
          <w:rFonts w:ascii="Times New Roman" w:hAnsi="Times New Roman" w:cs="Times New Roman"/>
          <w:sz w:val="28"/>
          <w:szCs w:val="28"/>
        </w:rPr>
        <w:t>ормирующего эксперимента у участников экспериментальных групп</w:t>
      </w:r>
      <w:r w:rsidRPr="00A30860">
        <w:rPr>
          <w:rFonts w:ascii="Times New Roman" w:hAnsi="Times New Roman" w:cs="Times New Roman"/>
          <w:sz w:val="28"/>
          <w:szCs w:val="28"/>
        </w:rPr>
        <w:t xml:space="preserve"> зафиксировалась повышенное</w:t>
      </w:r>
      <w:r w:rsidR="00E96A18" w:rsidRPr="00A30860">
        <w:rPr>
          <w:rFonts w:ascii="Times New Roman" w:hAnsi="Times New Roman" w:cs="Times New Roman"/>
          <w:sz w:val="28"/>
          <w:szCs w:val="28"/>
        </w:rPr>
        <w:t xml:space="preserve"> намерение в достижение успеха, на ее результат основанный на способности к установлению эмоционально значимого и ценностно - смыслового значения достижения для собственного развития.</w:t>
      </w:r>
      <w:r w:rsidRPr="00A30860">
        <w:rPr>
          <w:rFonts w:ascii="Times New Roman" w:hAnsi="Times New Roman" w:cs="Times New Roman"/>
          <w:sz w:val="28"/>
          <w:szCs w:val="28"/>
        </w:rPr>
        <w:t xml:space="preserve"> </w:t>
      </w:r>
      <w:r w:rsidR="00E96A18" w:rsidRPr="00A30860">
        <w:rPr>
          <w:rFonts w:ascii="Times New Roman" w:hAnsi="Times New Roman" w:cs="Times New Roman"/>
          <w:sz w:val="28"/>
          <w:szCs w:val="28"/>
        </w:rPr>
        <w:t>Участники экспериментальных групп вооружались настойчивостью, усердием и упорством на пути к достижению цели, учились самостоятельности, активности, инициативности, оптимизму и ответственности</w:t>
      </w:r>
      <w:r w:rsidRPr="00A30860">
        <w:rPr>
          <w:rFonts w:ascii="Times New Roman" w:hAnsi="Times New Roman" w:cs="Times New Roman"/>
          <w:sz w:val="28"/>
          <w:szCs w:val="28"/>
        </w:rPr>
        <w:t>; у</w:t>
      </w:r>
      <w:r w:rsidR="00E96A18" w:rsidRPr="00A30860">
        <w:rPr>
          <w:rFonts w:ascii="Times New Roman" w:hAnsi="Times New Roman" w:cs="Times New Roman"/>
          <w:sz w:val="28"/>
          <w:szCs w:val="28"/>
        </w:rPr>
        <w:t>мени</w:t>
      </w:r>
      <w:r w:rsidRPr="00A30860">
        <w:rPr>
          <w:rFonts w:ascii="Times New Roman" w:hAnsi="Times New Roman" w:cs="Times New Roman"/>
          <w:sz w:val="28"/>
          <w:szCs w:val="28"/>
        </w:rPr>
        <w:t>ям</w:t>
      </w:r>
      <w:r w:rsidR="00E96A18" w:rsidRPr="00A30860">
        <w:rPr>
          <w:rFonts w:ascii="Times New Roman" w:hAnsi="Times New Roman" w:cs="Times New Roman"/>
          <w:sz w:val="28"/>
          <w:szCs w:val="28"/>
        </w:rPr>
        <w:t xml:space="preserve"> планировать в долгосрочной перспективе; анализировать обратную связь об условиях и целях достижения</w:t>
      </w:r>
    </w:p>
    <w:p w14:paraId="0ECF8638" w14:textId="77777777" w:rsidR="00E96A18" w:rsidRPr="00A30860" w:rsidRDefault="00E96A18" w:rsidP="004048D7">
      <w:pPr>
        <w:tabs>
          <w:tab w:val="left" w:pos="567"/>
        </w:tabs>
        <w:spacing w:after="0" w:line="240" w:lineRule="auto"/>
        <w:ind w:firstLine="567"/>
        <w:jc w:val="both"/>
        <w:rPr>
          <w:rFonts w:ascii="Times New Roman" w:hAnsi="Times New Roman" w:cs="Times New Roman"/>
          <w:spacing w:val="-9"/>
          <w:sz w:val="28"/>
          <w:szCs w:val="28"/>
        </w:rPr>
      </w:pPr>
      <w:r w:rsidRPr="00A30860">
        <w:rPr>
          <w:rFonts w:ascii="Times New Roman" w:hAnsi="Times New Roman" w:cs="Times New Roman"/>
          <w:spacing w:val="-6"/>
          <w:sz w:val="28"/>
          <w:szCs w:val="28"/>
        </w:rPr>
        <w:t xml:space="preserve">Таким образом, результаты формирующего эксперимента </w:t>
      </w:r>
      <w:r w:rsidRPr="00A30860">
        <w:rPr>
          <w:rFonts w:ascii="Times New Roman" w:hAnsi="Times New Roman" w:cs="Times New Roman"/>
          <w:spacing w:val="-9"/>
          <w:sz w:val="28"/>
          <w:szCs w:val="28"/>
        </w:rPr>
        <w:t xml:space="preserve">свидетельствуют о том, что развитие мотивации достижения учащихся приобрело </w:t>
      </w:r>
      <w:r w:rsidRPr="00A30860">
        <w:rPr>
          <w:rFonts w:ascii="Times New Roman" w:hAnsi="Times New Roman" w:cs="Times New Roman"/>
          <w:spacing w:val="-5"/>
          <w:sz w:val="28"/>
          <w:szCs w:val="28"/>
        </w:rPr>
        <w:t xml:space="preserve">ценностный и </w:t>
      </w:r>
      <w:r w:rsidRPr="00A30860">
        <w:rPr>
          <w:rFonts w:ascii="Times New Roman" w:hAnsi="Times New Roman" w:cs="Times New Roman"/>
          <w:spacing w:val="-9"/>
          <w:sz w:val="28"/>
          <w:szCs w:val="28"/>
        </w:rPr>
        <w:t>смысловой опыт достижений. Полученные результаты показали, что мотивация достижения учащихся в условиях обновленного содержания вносит качественные изменения внутренняя</w:t>
      </w:r>
      <w:r w:rsidRPr="00A30860">
        <w:rPr>
          <w:rFonts w:ascii="Times New Roman" w:hAnsi="Times New Roman" w:cs="Times New Roman"/>
          <w:spacing w:val="-10"/>
          <w:sz w:val="28"/>
          <w:szCs w:val="28"/>
        </w:rPr>
        <w:t xml:space="preserve"> оценка для учащихся становится приоритетной, в сочетании с </w:t>
      </w:r>
      <w:r w:rsidRPr="00A30860">
        <w:rPr>
          <w:rFonts w:ascii="Times New Roman" w:hAnsi="Times New Roman" w:cs="Times New Roman"/>
          <w:spacing w:val="-5"/>
          <w:sz w:val="28"/>
          <w:szCs w:val="28"/>
        </w:rPr>
        <w:t xml:space="preserve">осмыслением личной ценности и ответственности, </w:t>
      </w:r>
      <w:r w:rsidR="006172A9" w:rsidRPr="00A30860">
        <w:rPr>
          <w:rFonts w:ascii="Times New Roman" w:hAnsi="Times New Roman" w:cs="Times New Roman"/>
          <w:spacing w:val="-10"/>
          <w:sz w:val="28"/>
          <w:szCs w:val="28"/>
        </w:rPr>
        <w:t>способности</w:t>
      </w:r>
      <w:r w:rsidRPr="00A30860">
        <w:rPr>
          <w:rFonts w:ascii="Times New Roman" w:hAnsi="Times New Roman" w:cs="Times New Roman"/>
          <w:spacing w:val="-10"/>
          <w:sz w:val="28"/>
          <w:szCs w:val="28"/>
        </w:rPr>
        <w:t xml:space="preserve"> рефлексировать </w:t>
      </w:r>
      <w:r w:rsidRPr="00A30860">
        <w:rPr>
          <w:rFonts w:ascii="Times New Roman" w:hAnsi="Times New Roman" w:cs="Times New Roman"/>
          <w:sz w:val="28"/>
          <w:szCs w:val="28"/>
        </w:rPr>
        <w:t>собственную деятельность, активизирует мотив достижения успеха</w:t>
      </w:r>
      <w:r w:rsidRPr="00A30860">
        <w:rPr>
          <w:rFonts w:ascii="Times New Roman" w:hAnsi="Times New Roman" w:cs="Times New Roman"/>
          <w:spacing w:val="-9"/>
          <w:sz w:val="28"/>
          <w:szCs w:val="28"/>
        </w:rPr>
        <w:t>.</w:t>
      </w:r>
    </w:p>
    <w:p w14:paraId="4A5CC00D"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После проведенного формирующего эксперимента было проведено итоговое анкетирование с учениками экспериментальных групп, в котором были предложены вопросы по оценке оптимальной образовательной среды, в которой </w:t>
      </w:r>
      <w:r w:rsidRPr="00A30860">
        <w:rPr>
          <w:rFonts w:ascii="Times New Roman" w:hAnsi="Times New Roman" w:cs="Times New Roman"/>
          <w:sz w:val="28"/>
          <w:szCs w:val="28"/>
        </w:rPr>
        <w:lastRenderedPageBreak/>
        <w:t>учащиеся желали бы учиться. Повторное анкетирование субъективного восприятия образов</w:t>
      </w:r>
      <w:r w:rsidR="00F36EA5" w:rsidRPr="00A30860">
        <w:rPr>
          <w:rFonts w:ascii="Times New Roman" w:hAnsi="Times New Roman" w:cs="Times New Roman"/>
          <w:sz w:val="28"/>
          <w:szCs w:val="28"/>
        </w:rPr>
        <w:t>ательной среды от школьников 7-</w:t>
      </w:r>
      <w:r w:rsidRPr="00A30860">
        <w:rPr>
          <w:rFonts w:ascii="Times New Roman" w:hAnsi="Times New Roman" w:cs="Times New Roman"/>
          <w:sz w:val="28"/>
          <w:szCs w:val="28"/>
        </w:rPr>
        <w:t xml:space="preserve">х </w:t>
      </w:r>
      <w:r w:rsidR="00F36EA5" w:rsidRPr="00A30860">
        <w:rPr>
          <w:rFonts w:ascii="Times New Roman" w:hAnsi="Times New Roman" w:cs="Times New Roman"/>
          <w:sz w:val="28"/>
          <w:szCs w:val="28"/>
        </w:rPr>
        <w:t xml:space="preserve">классов </w:t>
      </w:r>
      <w:r w:rsidRPr="00A30860">
        <w:rPr>
          <w:rFonts w:ascii="Times New Roman" w:hAnsi="Times New Roman" w:cs="Times New Roman"/>
          <w:sz w:val="28"/>
          <w:szCs w:val="28"/>
        </w:rPr>
        <w:t xml:space="preserve">к </w:t>
      </w:r>
      <w:r w:rsidR="00F36EA5" w:rsidRPr="00A30860">
        <w:rPr>
          <w:rFonts w:ascii="Times New Roman" w:hAnsi="Times New Roman" w:cs="Times New Roman"/>
          <w:sz w:val="28"/>
          <w:szCs w:val="28"/>
        </w:rPr>
        <w:t xml:space="preserve">учащимся </w:t>
      </w:r>
      <w:r w:rsidRPr="00A30860">
        <w:rPr>
          <w:rFonts w:ascii="Times New Roman" w:hAnsi="Times New Roman" w:cs="Times New Roman"/>
          <w:sz w:val="28"/>
          <w:szCs w:val="28"/>
        </w:rPr>
        <w:t>8-ы</w:t>
      </w:r>
      <w:r w:rsidR="00F36EA5" w:rsidRPr="00A30860">
        <w:rPr>
          <w:rFonts w:ascii="Times New Roman" w:hAnsi="Times New Roman" w:cs="Times New Roman"/>
          <w:sz w:val="28"/>
          <w:szCs w:val="28"/>
        </w:rPr>
        <w:t>х классов</w:t>
      </w:r>
      <w:r w:rsidRPr="00A30860">
        <w:rPr>
          <w:rFonts w:ascii="Times New Roman" w:hAnsi="Times New Roman" w:cs="Times New Roman"/>
          <w:sz w:val="28"/>
          <w:szCs w:val="28"/>
        </w:rPr>
        <w:t xml:space="preserve"> показало, что большинство участников экспериментальных групп характеризовали творческую образовательную среду как наиболее оптимальную для их психологического благополучия и академических достижений.</w:t>
      </w:r>
    </w:p>
    <w:p w14:paraId="634084EB" w14:textId="4363D19D"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Полученные результаты от субъектов образовательного процесса свидетельствовали о необходимости создания творческой образовательной среды, где </w:t>
      </w:r>
      <w:r w:rsidRPr="00A30860">
        <w:rPr>
          <w:rFonts w:ascii="Times New Roman" w:hAnsi="Times New Roman" w:cs="Times New Roman"/>
          <w:i/>
          <w:color w:val="000000"/>
          <w:sz w:val="28"/>
          <w:szCs w:val="28"/>
          <w:lang w:eastAsia="ru-RU"/>
        </w:rPr>
        <w:t>Ученик</w:t>
      </w:r>
      <w:r w:rsidRPr="00A30860">
        <w:rPr>
          <w:rFonts w:ascii="Times New Roman" w:hAnsi="Times New Roman" w:cs="Times New Roman"/>
          <w:color w:val="000000"/>
          <w:sz w:val="28"/>
          <w:szCs w:val="28"/>
          <w:lang w:eastAsia="ru-RU"/>
        </w:rPr>
        <w:t xml:space="preserve"> является главной фигурой образовательного процесса.</w:t>
      </w:r>
      <w:r w:rsidR="00F36EA5" w:rsidRPr="00A30860">
        <w:rPr>
          <w:rFonts w:ascii="Times New Roman" w:hAnsi="Times New Roman" w:cs="Times New Roman"/>
          <w:color w:val="000000"/>
          <w:sz w:val="28"/>
          <w:szCs w:val="28"/>
          <w:lang w:eastAsia="ru-RU"/>
        </w:rPr>
        <w:t xml:space="preserve"> </w:t>
      </w:r>
      <w:r w:rsidRPr="00A30860">
        <w:rPr>
          <w:rFonts w:ascii="Times New Roman" w:hAnsi="Times New Roman" w:cs="Times New Roman"/>
          <w:sz w:val="28"/>
          <w:szCs w:val="28"/>
        </w:rPr>
        <w:t xml:space="preserve">Определение взаимосвязи показателей развития мотивации достижения с выявленными типами образовательной среды после формирующего эксперимента </w:t>
      </w:r>
      <w:r w:rsidR="00B72A6B" w:rsidRPr="00A30860">
        <w:rPr>
          <w:rFonts w:ascii="Times New Roman" w:hAnsi="Times New Roman" w:cs="Times New Roman"/>
          <w:sz w:val="28"/>
          <w:szCs w:val="28"/>
        </w:rPr>
        <w:t xml:space="preserve">показал </w:t>
      </w:r>
      <w:r w:rsidRPr="00A30860">
        <w:rPr>
          <w:rFonts w:ascii="Times New Roman" w:hAnsi="Times New Roman" w:cs="Times New Roman"/>
          <w:sz w:val="28"/>
          <w:szCs w:val="28"/>
        </w:rPr>
        <w:t>высокий темп и уровень развития мотивации достижения возможен только при организации творческого типа о</w:t>
      </w:r>
      <w:r w:rsidR="00B72A6B" w:rsidRPr="00A30860">
        <w:rPr>
          <w:rFonts w:ascii="Times New Roman" w:hAnsi="Times New Roman" w:cs="Times New Roman"/>
          <w:sz w:val="28"/>
          <w:szCs w:val="28"/>
        </w:rPr>
        <w:t xml:space="preserve">бразовательной среды. (рисунок </w:t>
      </w:r>
      <w:r w:rsidR="003C0D54" w:rsidRPr="00A30860">
        <w:rPr>
          <w:rFonts w:ascii="Times New Roman" w:hAnsi="Times New Roman" w:cs="Times New Roman"/>
          <w:sz w:val="28"/>
          <w:szCs w:val="28"/>
        </w:rPr>
        <w:t>27</w:t>
      </w:r>
      <w:r w:rsidRPr="00A30860">
        <w:rPr>
          <w:rFonts w:ascii="Times New Roman" w:hAnsi="Times New Roman" w:cs="Times New Roman"/>
          <w:sz w:val="28"/>
          <w:szCs w:val="28"/>
        </w:rPr>
        <w:t xml:space="preserve">). </w:t>
      </w:r>
    </w:p>
    <w:p w14:paraId="73915777" w14:textId="77777777" w:rsidR="003C0D54" w:rsidRPr="00A30860" w:rsidRDefault="003C0D54" w:rsidP="004048D7">
      <w:pPr>
        <w:tabs>
          <w:tab w:val="left" w:pos="567"/>
        </w:tabs>
        <w:spacing w:after="0" w:line="240" w:lineRule="auto"/>
        <w:ind w:firstLine="567"/>
        <w:jc w:val="both"/>
        <w:rPr>
          <w:rFonts w:ascii="Times New Roman" w:hAnsi="Times New Roman" w:cs="Times New Roman"/>
          <w:sz w:val="28"/>
          <w:szCs w:val="28"/>
        </w:rPr>
      </w:pPr>
    </w:p>
    <w:p w14:paraId="3D380F2D" w14:textId="77777777"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noProof/>
          <w:sz w:val="28"/>
          <w:szCs w:val="28"/>
        </w:rPr>
        <w:drawing>
          <wp:inline distT="0" distB="0" distL="0" distR="0" wp14:anchorId="27A7C0A2" wp14:editId="6995CCE8">
            <wp:extent cx="5512435" cy="3226435"/>
            <wp:effectExtent l="0" t="0" r="12065" b="12065"/>
            <wp:docPr id="1504" name="Диаграмма 1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6A12D12" w14:textId="77777777" w:rsidR="00266948" w:rsidRDefault="00266948" w:rsidP="004048D7">
      <w:pPr>
        <w:tabs>
          <w:tab w:val="left" w:pos="567"/>
        </w:tabs>
        <w:spacing w:after="0" w:line="240" w:lineRule="auto"/>
        <w:ind w:firstLine="567"/>
        <w:jc w:val="center"/>
        <w:rPr>
          <w:rFonts w:ascii="Times New Roman" w:hAnsi="Times New Roman" w:cs="Times New Roman"/>
          <w:sz w:val="28"/>
          <w:szCs w:val="28"/>
        </w:rPr>
      </w:pPr>
    </w:p>
    <w:p w14:paraId="2AAB0917" w14:textId="44F358C4" w:rsidR="00E96A18" w:rsidRPr="00A30860" w:rsidRDefault="00B72A6B" w:rsidP="00266948">
      <w:pPr>
        <w:tabs>
          <w:tab w:val="left" w:pos="567"/>
        </w:tabs>
        <w:spacing w:after="0" w:line="240" w:lineRule="auto"/>
        <w:jc w:val="center"/>
        <w:rPr>
          <w:rFonts w:ascii="Times New Roman" w:hAnsi="Times New Roman" w:cs="Times New Roman"/>
          <w:sz w:val="28"/>
          <w:szCs w:val="28"/>
        </w:rPr>
      </w:pPr>
      <w:r w:rsidRPr="00A30860">
        <w:rPr>
          <w:rFonts w:ascii="Times New Roman" w:hAnsi="Times New Roman" w:cs="Times New Roman"/>
          <w:sz w:val="28"/>
          <w:szCs w:val="28"/>
        </w:rPr>
        <w:t>Рисунок 2</w:t>
      </w:r>
      <w:r w:rsidR="003C0D54" w:rsidRPr="00A30860">
        <w:rPr>
          <w:rFonts w:ascii="Times New Roman" w:hAnsi="Times New Roman" w:cs="Times New Roman"/>
          <w:sz w:val="28"/>
          <w:szCs w:val="28"/>
        </w:rPr>
        <w:t>7</w:t>
      </w:r>
      <w:r w:rsidR="00E96A18" w:rsidRPr="00A30860">
        <w:rPr>
          <w:rFonts w:ascii="Times New Roman" w:hAnsi="Times New Roman" w:cs="Times New Roman"/>
          <w:sz w:val="28"/>
          <w:szCs w:val="28"/>
        </w:rPr>
        <w:t xml:space="preserve"> - Средние значения мотивации достижения у учащихся, оценивающих образовательную среду как творческий тип (после формирующего эксперимента)</w:t>
      </w:r>
    </w:p>
    <w:p w14:paraId="453A414E" w14:textId="77777777" w:rsidR="00266948" w:rsidRDefault="00266948" w:rsidP="004048D7">
      <w:pPr>
        <w:shd w:val="clear" w:color="auto" w:fill="FFFFFF"/>
        <w:tabs>
          <w:tab w:val="left" w:pos="567"/>
        </w:tabs>
        <w:spacing w:after="0" w:line="240" w:lineRule="auto"/>
        <w:ind w:firstLine="567"/>
        <w:jc w:val="both"/>
        <w:rPr>
          <w:rFonts w:ascii="Times New Roman" w:hAnsi="Times New Roman" w:cs="Times New Roman"/>
          <w:color w:val="000000"/>
          <w:sz w:val="28"/>
          <w:szCs w:val="28"/>
          <w:lang w:eastAsia="ru-RU"/>
        </w:rPr>
      </w:pPr>
    </w:p>
    <w:p w14:paraId="7E8885BA" w14:textId="304AEB86" w:rsidR="00B72A6B" w:rsidRPr="00A30860" w:rsidRDefault="00B72A6B" w:rsidP="004048D7">
      <w:pPr>
        <w:shd w:val="clear" w:color="auto" w:fill="FFFFFF"/>
        <w:tabs>
          <w:tab w:val="left" w:pos="567"/>
        </w:tabs>
        <w:spacing w:after="0" w:line="240" w:lineRule="auto"/>
        <w:ind w:firstLine="567"/>
        <w:jc w:val="both"/>
        <w:rPr>
          <w:rFonts w:ascii="Times New Roman" w:hAnsi="Times New Roman" w:cs="Times New Roman"/>
          <w:color w:val="000000"/>
          <w:sz w:val="28"/>
          <w:szCs w:val="28"/>
          <w:lang w:eastAsia="ru-RU"/>
        </w:rPr>
      </w:pPr>
      <w:r w:rsidRPr="00A30860">
        <w:rPr>
          <w:rFonts w:ascii="Times New Roman" w:hAnsi="Times New Roman" w:cs="Times New Roman"/>
          <w:color w:val="000000"/>
          <w:sz w:val="28"/>
          <w:szCs w:val="28"/>
          <w:lang w:eastAsia="ru-RU"/>
        </w:rPr>
        <w:t>В результате качественной и количественной оценки параметров типов образовательной среды методом опроса по методике Ясвина, а именно по оценке параметра ш</w:t>
      </w:r>
      <w:r w:rsidRPr="00A30860">
        <w:rPr>
          <w:rFonts w:ascii="Times New Roman" w:hAnsi="Times New Roman" w:cs="Times New Roman"/>
          <w:iCs/>
          <w:color w:val="000000"/>
          <w:sz w:val="28"/>
          <w:szCs w:val="28"/>
          <w:lang w:eastAsia="ru-RU"/>
        </w:rPr>
        <w:t>ироты образовательной среды</w:t>
      </w:r>
      <w:r w:rsidRPr="00A30860">
        <w:rPr>
          <w:rFonts w:ascii="Times New Roman" w:hAnsi="Times New Roman" w:cs="Times New Roman"/>
          <w:color w:val="000000"/>
          <w:sz w:val="28"/>
          <w:szCs w:val="28"/>
          <w:lang w:eastAsia="ru-RU"/>
        </w:rPr>
        <w:t xml:space="preserve"> получены средние показатели. Это указывает на то, что учащиеся желают и характеризуют свою образовательную среду как творческую. Следовательно, по результатам опроса можно заключить, что педагогическая стратегия школы должна стремится к созданию творческой </w:t>
      </w:r>
      <w:r w:rsidRPr="00A30860">
        <w:rPr>
          <w:rFonts w:ascii="Times New Roman" w:hAnsi="Times New Roman" w:cs="Times New Roman"/>
          <w:color w:val="000000"/>
          <w:sz w:val="28"/>
          <w:szCs w:val="28"/>
          <w:lang w:eastAsia="ru-RU"/>
        </w:rPr>
        <w:lastRenderedPageBreak/>
        <w:t xml:space="preserve">активной и свободной среды, и на наш взгляд, такая возможность возникает в рамках обновленного содержания образовательных программ. </w:t>
      </w:r>
      <w:r w:rsidRPr="00A30860">
        <w:rPr>
          <w:rFonts w:ascii="Times New Roman" w:hAnsi="Times New Roman" w:cs="Times New Roman"/>
          <w:sz w:val="28"/>
          <w:szCs w:val="28"/>
        </w:rPr>
        <w:t xml:space="preserve">По выявлению показателей мотивации достижения с оцененным самими учащимися типами образовательной среды показал, что высоким уровнем мотивации достижения обладали учащиеся, оценившие образовательную среду карьерного типа, где на их взгляд возможно развитие инициативности, дисциплины и волевых качеств личности. </w:t>
      </w:r>
    </w:p>
    <w:p w14:paraId="17F85C0C" w14:textId="77777777" w:rsidR="00EE5A7C" w:rsidRDefault="00B72A6B"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Н</w:t>
      </w:r>
      <w:r w:rsidR="00E96A18" w:rsidRPr="00A30860">
        <w:rPr>
          <w:rFonts w:ascii="Times New Roman" w:hAnsi="Times New Roman" w:cs="Times New Roman"/>
          <w:sz w:val="28"/>
          <w:szCs w:val="28"/>
        </w:rPr>
        <w:t>ами выявлено</w:t>
      </w:r>
      <w:r w:rsidRPr="00A30860">
        <w:rPr>
          <w:rFonts w:ascii="Times New Roman" w:hAnsi="Times New Roman" w:cs="Times New Roman"/>
          <w:sz w:val="28"/>
          <w:szCs w:val="28"/>
        </w:rPr>
        <w:t>:</w:t>
      </w:r>
      <w:r w:rsidR="00E96A18" w:rsidRPr="00A30860">
        <w:rPr>
          <w:rFonts w:ascii="Times New Roman" w:hAnsi="Times New Roman" w:cs="Times New Roman"/>
          <w:sz w:val="28"/>
          <w:szCs w:val="28"/>
        </w:rPr>
        <w:t xml:space="preserve"> учащиеся и педагоги считают, что образовательная среда, которая активизирую</w:t>
      </w:r>
      <w:r w:rsidRPr="00A30860">
        <w:rPr>
          <w:rFonts w:ascii="Times New Roman" w:hAnsi="Times New Roman" w:cs="Times New Roman"/>
          <w:sz w:val="28"/>
          <w:szCs w:val="28"/>
        </w:rPr>
        <w:t>т развитие мотивации достижения</w:t>
      </w:r>
      <w:r w:rsidR="00E96A18" w:rsidRPr="00A30860">
        <w:rPr>
          <w:rFonts w:ascii="Times New Roman" w:hAnsi="Times New Roman" w:cs="Times New Roman"/>
          <w:sz w:val="28"/>
          <w:szCs w:val="28"/>
        </w:rPr>
        <w:t xml:space="preserve"> для большинства учащихся 7-х классов и 8-х классов</w:t>
      </w:r>
      <w:r w:rsidRPr="00A30860">
        <w:rPr>
          <w:rFonts w:ascii="Times New Roman" w:hAnsi="Times New Roman" w:cs="Times New Roman"/>
          <w:sz w:val="28"/>
          <w:szCs w:val="28"/>
        </w:rPr>
        <w:t xml:space="preserve"> представляет собой </w:t>
      </w:r>
      <w:r w:rsidR="00E96A18" w:rsidRPr="00A30860">
        <w:rPr>
          <w:rFonts w:ascii="Times New Roman" w:hAnsi="Times New Roman" w:cs="Times New Roman"/>
          <w:sz w:val="28"/>
          <w:szCs w:val="28"/>
        </w:rPr>
        <w:t>творческий тип</w:t>
      </w:r>
      <w:r w:rsidRPr="00A30860">
        <w:rPr>
          <w:rFonts w:ascii="Times New Roman" w:hAnsi="Times New Roman" w:cs="Times New Roman"/>
          <w:sz w:val="28"/>
          <w:szCs w:val="28"/>
        </w:rPr>
        <w:t xml:space="preserve">. </w:t>
      </w:r>
    </w:p>
    <w:p w14:paraId="567F309F" w14:textId="039C2306" w:rsidR="00E96A18" w:rsidRPr="00A30860" w:rsidRDefault="00E96A18"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Согласно поставленной задаче в данном подразделе</w:t>
      </w:r>
      <w:r w:rsidR="00CF2B97" w:rsidRPr="00A30860">
        <w:rPr>
          <w:rFonts w:ascii="Times New Roman" w:hAnsi="Times New Roman" w:cs="Times New Roman"/>
          <w:sz w:val="28"/>
          <w:szCs w:val="28"/>
        </w:rPr>
        <w:t>,</w:t>
      </w:r>
      <w:r w:rsidRPr="00A30860">
        <w:rPr>
          <w:rFonts w:ascii="Times New Roman" w:hAnsi="Times New Roman" w:cs="Times New Roman"/>
          <w:sz w:val="28"/>
          <w:szCs w:val="28"/>
        </w:rPr>
        <w:t xml:space="preserve"> мы рассмотрели и исследовали проявления мотивации достижения школьников во взаимосвязи и взаимозависимости с выражением самоактуализационного потенциала у школьников экспериментальных классов. объясняется пониманием того, что они в течение своего развития находит важные ценности, и старается их постичь, при этом соотносит свой внутренний самоактуализационный потенциал с наличием мотивации достижения.</w:t>
      </w:r>
    </w:p>
    <w:p w14:paraId="68792DEF" w14:textId="39AB4CAA" w:rsidR="00F15890"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исследовании самоактуализационного потенциала были задействованы 14 шкал </w:t>
      </w:r>
      <w:r w:rsidR="00236CD7" w:rsidRPr="00A30860">
        <w:rPr>
          <w:rFonts w:ascii="Times New Roman" w:hAnsi="Times New Roman" w:cs="Times New Roman"/>
          <w:sz w:val="28"/>
          <w:szCs w:val="28"/>
        </w:rPr>
        <w:t xml:space="preserve">по </w:t>
      </w:r>
      <w:r w:rsidRPr="00A30860">
        <w:rPr>
          <w:rFonts w:ascii="Times New Roman" w:hAnsi="Times New Roman" w:cs="Times New Roman"/>
          <w:sz w:val="28"/>
          <w:szCs w:val="28"/>
        </w:rPr>
        <w:t>методики САТ: «Ориентация во времени», «Поддержка», «Ценности», «Гибкость в поведения», «Сензитивность», «Спонтанность», «Самоуважение», «Самопринятие», «Представления о природе человека», «Синергия», «Принятие агрессии», «Контактность», «Познавательные потребности», «Креативность»</w:t>
      </w:r>
      <w:r w:rsidR="00CF2B97" w:rsidRPr="00A30860">
        <w:rPr>
          <w:rFonts w:ascii="Times New Roman" w:hAnsi="Times New Roman" w:cs="Times New Roman"/>
          <w:sz w:val="28"/>
          <w:szCs w:val="28"/>
        </w:rPr>
        <w:t xml:space="preserve">. </w:t>
      </w:r>
    </w:p>
    <w:p w14:paraId="1BE567C8" w14:textId="587E62AB" w:rsidR="00CF2B97" w:rsidRPr="00A30860" w:rsidRDefault="00E96A18"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Для демонстрации полученных результатов по самоактуализации и ее взаимосвязи с мотивацией достижения после проведенного формирующего эксперимента, представлена таблица, в которой приведены значения, полученные по каждой шкале САТ, включая и показатели уровней мотивации достижения</w:t>
      </w:r>
      <w:r w:rsidR="00236CD7" w:rsidRPr="00A30860">
        <w:rPr>
          <w:rFonts w:ascii="Times New Roman" w:hAnsi="Times New Roman" w:cs="Times New Roman"/>
          <w:sz w:val="28"/>
          <w:szCs w:val="28"/>
        </w:rPr>
        <w:t xml:space="preserve">. </w:t>
      </w:r>
    </w:p>
    <w:p w14:paraId="0BE4126D" w14:textId="37D6784F" w:rsidR="00236CD7" w:rsidRPr="00A30860" w:rsidRDefault="00236CD7"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Табл</w:t>
      </w:r>
      <w:r w:rsidR="00D846A4" w:rsidRPr="00A30860">
        <w:rPr>
          <w:rFonts w:ascii="Times New Roman" w:hAnsi="Times New Roman" w:cs="Times New Roman"/>
          <w:sz w:val="28"/>
          <w:szCs w:val="28"/>
        </w:rPr>
        <w:t xml:space="preserve">ица </w:t>
      </w:r>
      <w:r w:rsidR="00CF2B97" w:rsidRPr="00A30860">
        <w:rPr>
          <w:rFonts w:ascii="Times New Roman" w:hAnsi="Times New Roman" w:cs="Times New Roman"/>
          <w:sz w:val="28"/>
          <w:szCs w:val="28"/>
        </w:rPr>
        <w:t xml:space="preserve">29 </w:t>
      </w:r>
      <w:r w:rsidRPr="00A30860">
        <w:rPr>
          <w:rFonts w:ascii="Times New Roman" w:hAnsi="Times New Roman" w:cs="Times New Roman"/>
          <w:sz w:val="28"/>
          <w:szCs w:val="28"/>
        </w:rPr>
        <w:t xml:space="preserve">демонстрирует полученные результаты по </w:t>
      </w:r>
      <w:proofErr w:type="spellStart"/>
      <w:r w:rsidRPr="00A30860">
        <w:rPr>
          <w:rFonts w:ascii="Times New Roman" w:hAnsi="Times New Roman" w:cs="Times New Roman"/>
          <w:sz w:val="28"/>
          <w:szCs w:val="28"/>
        </w:rPr>
        <w:t>самоактуализационному</w:t>
      </w:r>
      <w:proofErr w:type="spellEnd"/>
      <w:r w:rsidRPr="00A30860">
        <w:rPr>
          <w:rFonts w:ascii="Times New Roman" w:hAnsi="Times New Roman" w:cs="Times New Roman"/>
          <w:sz w:val="28"/>
          <w:szCs w:val="28"/>
        </w:rPr>
        <w:t xml:space="preserve"> тесту САТ отличаются по всем заданным параметрам. Полученные показатели позволяют охарактеризовать взаимосвязь повышения </w:t>
      </w:r>
      <w:proofErr w:type="spellStart"/>
      <w:r w:rsidRPr="00A30860">
        <w:rPr>
          <w:rFonts w:ascii="Times New Roman" w:hAnsi="Times New Roman" w:cs="Times New Roman"/>
          <w:sz w:val="28"/>
          <w:szCs w:val="28"/>
        </w:rPr>
        <w:t>самоактуализационных</w:t>
      </w:r>
      <w:proofErr w:type="spellEnd"/>
      <w:r w:rsidRPr="00A30860">
        <w:rPr>
          <w:rFonts w:ascii="Times New Roman" w:hAnsi="Times New Roman" w:cs="Times New Roman"/>
          <w:sz w:val="28"/>
          <w:szCs w:val="28"/>
        </w:rPr>
        <w:t xml:space="preserve"> особенностей и повышения мотивации достижения.</w:t>
      </w:r>
    </w:p>
    <w:p w14:paraId="47A3A8F4" w14:textId="77777777" w:rsidR="00D846A4" w:rsidRPr="00A30860" w:rsidRDefault="00D846A4"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p>
    <w:p w14:paraId="6C956BCF" w14:textId="4A90F770" w:rsidR="00E96A18" w:rsidRPr="00A30860" w:rsidRDefault="006172A9" w:rsidP="00266948">
      <w:pPr>
        <w:shd w:val="clear" w:color="auto" w:fill="FFFFFF"/>
        <w:tabs>
          <w:tab w:val="left" w:pos="567"/>
        </w:tabs>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t xml:space="preserve">Таблица </w:t>
      </w:r>
      <w:r w:rsidR="003C0D54" w:rsidRPr="00A30860">
        <w:rPr>
          <w:rFonts w:ascii="Times New Roman" w:hAnsi="Times New Roman" w:cs="Times New Roman"/>
          <w:sz w:val="28"/>
          <w:szCs w:val="28"/>
        </w:rPr>
        <w:t xml:space="preserve">29 </w:t>
      </w:r>
      <w:r w:rsidR="00E96A18" w:rsidRPr="00A30860">
        <w:rPr>
          <w:rFonts w:ascii="Times New Roman" w:hAnsi="Times New Roman" w:cs="Times New Roman"/>
          <w:sz w:val="28"/>
          <w:szCs w:val="28"/>
        </w:rPr>
        <w:t xml:space="preserve">– Показатели самоактуализации у участников экспериментальных групп 7-ые и 8 </w:t>
      </w:r>
      <w:proofErr w:type="spellStart"/>
      <w:r w:rsidR="00E96A18" w:rsidRPr="00A30860">
        <w:rPr>
          <w:rFonts w:ascii="Times New Roman" w:hAnsi="Times New Roman" w:cs="Times New Roman"/>
          <w:sz w:val="28"/>
          <w:szCs w:val="28"/>
        </w:rPr>
        <w:t>ые</w:t>
      </w:r>
      <w:proofErr w:type="spellEnd"/>
      <w:r w:rsidR="00E96A18" w:rsidRPr="00A30860">
        <w:rPr>
          <w:rFonts w:ascii="Times New Roman" w:hAnsi="Times New Roman" w:cs="Times New Roman"/>
          <w:sz w:val="28"/>
          <w:szCs w:val="28"/>
        </w:rPr>
        <w:t xml:space="preserve"> классы (после тренинга)</w:t>
      </w:r>
    </w:p>
    <w:p w14:paraId="7754C3DD" w14:textId="77777777" w:rsidR="003C0D54" w:rsidRPr="00A30860" w:rsidRDefault="003C0D54" w:rsidP="004048D7">
      <w:pPr>
        <w:shd w:val="clear" w:color="auto" w:fill="FFFFFF"/>
        <w:tabs>
          <w:tab w:val="left" w:pos="567"/>
        </w:tabs>
        <w:spacing w:after="0" w:line="240" w:lineRule="auto"/>
        <w:ind w:firstLine="567"/>
        <w:rPr>
          <w:rFonts w:ascii="Times New Roman" w:hAnsi="Times New Roman" w:cs="Times New Roman"/>
          <w:sz w:val="26"/>
          <w:szCs w:val="26"/>
        </w:rPr>
      </w:pPr>
    </w:p>
    <w:tbl>
      <w:tblPr>
        <w:tblW w:w="9465" w:type="dxa"/>
        <w:tblLayout w:type="fixed"/>
        <w:tblLook w:val="04A0" w:firstRow="1" w:lastRow="0" w:firstColumn="1" w:lastColumn="0" w:noHBand="0" w:noVBand="1"/>
      </w:tblPr>
      <w:tblGrid>
        <w:gridCol w:w="1952"/>
        <w:gridCol w:w="1871"/>
        <w:gridCol w:w="1815"/>
        <w:gridCol w:w="1701"/>
        <w:gridCol w:w="2126"/>
      </w:tblGrid>
      <w:tr w:rsidR="00E96A18" w:rsidRPr="00A30860" w14:paraId="1CA1CC2B" w14:textId="77777777" w:rsidTr="00E96A18">
        <w:tc>
          <w:tcPr>
            <w:tcW w:w="1952" w:type="dxa"/>
            <w:vMerge w:val="restart"/>
            <w:tcBorders>
              <w:top w:val="single" w:sz="4" w:space="0" w:color="auto"/>
              <w:left w:val="single" w:sz="4" w:space="0" w:color="auto"/>
              <w:bottom w:val="single" w:sz="4" w:space="0" w:color="auto"/>
              <w:right w:val="single" w:sz="4" w:space="0" w:color="auto"/>
            </w:tcBorders>
            <w:hideMark/>
          </w:tcPr>
          <w:p w14:paraId="3B55D5DE" w14:textId="77777777" w:rsidR="00E96A18" w:rsidRPr="00A30860" w:rsidRDefault="00E96A18" w:rsidP="00266948">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Переменные</w:t>
            </w:r>
          </w:p>
        </w:tc>
        <w:tc>
          <w:tcPr>
            <w:tcW w:w="3686" w:type="dxa"/>
            <w:gridSpan w:val="2"/>
            <w:tcBorders>
              <w:top w:val="single" w:sz="4" w:space="0" w:color="auto"/>
              <w:left w:val="single" w:sz="4" w:space="0" w:color="auto"/>
              <w:bottom w:val="single" w:sz="4" w:space="0" w:color="auto"/>
              <w:right w:val="single" w:sz="4" w:space="0" w:color="auto"/>
            </w:tcBorders>
            <w:hideMark/>
          </w:tcPr>
          <w:p w14:paraId="66FA6E40" w14:textId="77777777" w:rsidR="00E96A18" w:rsidRPr="00A30860" w:rsidRDefault="00E96A18" w:rsidP="00266948">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 xml:space="preserve">7-ые классы </w:t>
            </w:r>
          </w:p>
        </w:tc>
        <w:tc>
          <w:tcPr>
            <w:tcW w:w="3827" w:type="dxa"/>
            <w:gridSpan w:val="2"/>
            <w:tcBorders>
              <w:top w:val="single" w:sz="4" w:space="0" w:color="auto"/>
              <w:left w:val="single" w:sz="4" w:space="0" w:color="auto"/>
              <w:bottom w:val="single" w:sz="4" w:space="0" w:color="auto"/>
              <w:right w:val="single" w:sz="4" w:space="0" w:color="auto"/>
            </w:tcBorders>
            <w:hideMark/>
          </w:tcPr>
          <w:p w14:paraId="30648DD4" w14:textId="77777777" w:rsidR="00E96A18" w:rsidRPr="00A30860" w:rsidRDefault="00E96A18" w:rsidP="00266948">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8-ые классы</w:t>
            </w:r>
          </w:p>
        </w:tc>
      </w:tr>
      <w:tr w:rsidR="00E96A18" w:rsidRPr="00A30860" w14:paraId="4DD3221F" w14:textId="77777777" w:rsidTr="00471687">
        <w:trPr>
          <w:trHeight w:val="483"/>
        </w:trPr>
        <w:tc>
          <w:tcPr>
            <w:tcW w:w="1952" w:type="dxa"/>
            <w:vMerge/>
            <w:tcBorders>
              <w:top w:val="single" w:sz="4" w:space="0" w:color="auto"/>
              <w:left w:val="single" w:sz="4" w:space="0" w:color="auto"/>
              <w:bottom w:val="single" w:sz="4" w:space="0" w:color="auto"/>
              <w:right w:val="single" w:sz="4" w:space="0" w:color="auto"/>
            </w:tcBorders>
            <w:vAlign w:val="center"/>
            <w:hideMark/>
          </w:tcPr>
          <w:p w14:paraId="06225269" w14:textId="77777777" w:rsidR="00E96A18" w:rsidRPr="00A30860" w:rsidRDefault="00E96A18" w:rsidP="00266948">
            <w:pPr>
              <w:tabs>
                <w:tab w:val="left" w:pos="567"/>
              </w:tabs>
              <w:spacing w:after="0" w:line="240" w:lineRule="auto"/>
              <w:rPr>
                <w:rFonts w:ascii="Times New Roman" w:hAnsi="Times New Roman" w:cs="Times New Roman"/>
                <w:sz w:val="26"/>
                <w:szCs w:val="26"/>
              </w:rPr>
            </w:pPr>
          </w:p>
        </w:tc>
        <w:tc>
          <w:tcPr>
            <w:tcW w:w="1871" w:type="dxa"/>
            <w:tcBorders>
              <w:top w:val="single" w:sz="4" w:space="0" w:color="auto"/>
              <w:left w:val="single" w:sz="4" w:space="0" w:color="auto"/>
              <w:bottom w:val="single" w:sz="4" w:space="0" w:color="auto"/>
              <w:right w:val="single" w:sz="4" w:space="0" w:color="auto"/>
            </w:tcBorders>
            <w:hideMark/>
          </w:tcPr>
          <w:p w14:paraId="00F9AB40" w14:textId="77777777" w:rsidR="00E96A18" w:rsidRPr="00A30860" w:rsidRDefault="00E96A18" w:rsidP="00266948">
            <w:pPr>
              <w:tabs>
                <w:tab w:val="left" w:pos="567"/>
              </w:tabs>
              <w:spacing w:after="0" w:line="240" w:lineRule="auto"/>
              <w:rPr>
                <w:rFonts w:ascii="Times New Roman" w:hAnsi="Times New Roman" w:cs="Times New Roman"/>
                <w:sz w:val="26"/>
                <w:szCs w:val="26"/>
              </w:rPr>
            </w:pPr>
            <w:r w:rsidRPr="00A30860">
              <w:rPr>
                <w:rFonts w:ascii="Times New Roman" w:hAnsi="Times New Roman" w:cs="Times New Roman"/>
                <w:sz w:val="26"/>
                <w:szCs w:val="26"/>
              </w:rPr>
              <w:t xml:space="preserve">до тренинга </w:t>
            </w:r>
          </w:p>
        </w:tc>
        <w:tc>
          <w:tcPr>
            <w:tcW w:w="1815" w:type="dxa"/>
            <w:tcBorders>
              <w:top w:val="single" w:sz="4" w:space="0" w:color="auto"/>
              <w:left w:val="single" w:sz="4" w:space="0" w:color="auto"/>
              <w:bottom w:val="single" w:sz="4" w:space="0" w:color="auto"/>
              <w:right w:val="single" w:sz="4" w:space="0" w:color="auto"/>
            </w:tcBorders>
            <w:hideMark/>
          </w:tcPr>
          <w:p w14:paraId="052B67EE" w14:textId="78DE8E97" w:rsidR="00E96A18" w:rsidRPr="00A30860" w:rsidRDefault="00E96A18" w:rsidP="00266948">
            <w:pPr>
              <w:tabs>
                <w:tab w:val="left" w:pos="567"/>
              </w:tabs>
              <w:spacing w:after="0" w:line="240" w:lineRule="auto"/>
              <w:jc w:val="both"/>
              <w:rPr>
                <w:rFonts w:ascii="Times New Roman" w:hAnsi="Times New Roman" w:cs="Times New Roman"/>
                <w:sz w:val="26"/>
                <w:szCs w:val="26"/>
              </w:rPr>
            </w:pPr>
            <w:r w:rsidRPr="00A30860">
              <w:rPr>
                <w:rFonts w:ascii="Times New Roman" w:hAnsi="Times New Roman" w:cs="Times New Roman"/>
                <w:sz w:val="26"/>
                <w:szCs w:val="26"/>
              </w:rPr>
              <w:t>после тренинга</w:t>
            </w:r>
          </w:p>
        </w:tc>
        <w:tc>
          <w:tcPr>
            <w:tcW w:w="1701" w:type="dxa"/>
            <w:tcBorders>
              <w:top w:val="single" w:sz="4" w:space="0" w:color="auto"/>
              <w:left w:val="single" w:sz="4" w:space="0" w:color="auto"/>
              <w:bottom w:val="single" w:sz="4" w:space="0" w:color="auto"/>
              <w:right w:val="single" w:sz="4" w:space="0" w:color="auto"/>
            </w:tcBorders>
            <w:hideMark/>
          </w:tcPr>
          <w:p w14:paraId="6D3ED958" w14:textId="77777777" w:rsidR="00E96A18" w:rsidRPr="00A30860" w:rsidRDefault="00E96A18" w:rsidP="00266948">
            <w:pPr>
              <w:tabs>
                <w:tab w:val="left" w:pos="567"/>
              </w:tabs>
              <w:spacing w:after="0" w:line="240" w:lineRule="auto"/>
              <w:rPr>
                <w:rFonts w:ascii="Times New Roman" w:hAnsi="Times New Roman" w:cs="Times New Roman"/>
                <w:sz w:val="26"/>
                <w:szCs w:val="26"/>
              </w:rPr>
            </w:pPr>
            <w:r w:rsidRPr="00A30860">
              <w:rPr>
                <w:rFonts w:ascii="Times New Roman" w:hAnsi="Times New Roman" w:cs="Times New Roman"/>
                <w:sz w:val="26"/>
                <w:szCs w:val="26"/>
              </w:rPr>
              <w:t xml:space="preserve">до тренинга </w:t>
            </w:r>
          </w:p>
        </w:tc>
        <w:tc>
          <w:tcPr>
            <w:tcW w:w="2126" w:type="dxa"/>
            <w:tcBorders>
              <w:top w:val="single" w:sz="4" w:space="0" w:color="auto"/>
              <w:left w:val="single" w:sz="4" w:space="0" w:color="auto"/>
              <w:bottom w:val="single" w:sz="4" w:space="0" w:color="auto"/>
              <w:right w:val="single" w:sz="4" w:space="0" w:color="auto"/>
            </w:tcBorders>
          </w:tcPr>
          <w:p w14:paraId="697F259F" w14:textId="739155B8" w:rsidR="00E96A18" w:rsidRPr="00A30860" w:rsidRDefault="00E96A18" w:rsidP="00266948">
            <w:pPr>
              <w:tabs>
                <w:tab w:val="left" w:pos="567"/>
              </w:tabs>
              <w:spacing w:after="0" w:line="240" w:lineRule="auto"/>
              <w:rPr>
                <w:rFonts w:ascii="Times New Roman" w:hAnsi="Times New Roman" w:cs="Times New Roman"/>
                <w:sz w:val="26"/>
                <w:szCs w:val="26"/>
              </w:rPr>
            </w:pPr>
            <w:r w:rsidRPr="00A30860">
              <w:rPr>
                <w:rFonts w:ascii="Times New Roman" w:hAnsi="Times New Roman" w:cs="Times New Roman"/>
                <w:sz w:val="26"/>
                <w:szCs w:val="26"/>
              </w:rPr>
              <w:t>после тренинга</w:t>
            </w:r>
          </w:p>
        </w:tc>
      </w:tr>
      <w:tr w:rsidR="00471687" w:rsidRPr="00A30860" w14:paraId="60BE5944" w14:textId="77777777" w:rsidTr="00471687">
        <w:trPr>
          <w:trHeight w:val="291"/>
        </w:trPr>
        <w:tc>
          <w:tcPr>
            <w:tcW w:w="1952" w:type="dxa"/>
            <w:tcBorders>
              <w:top w:val="single" w:sz="4" w:space="0" w:color="auto"/>
              <w:left w:val="single" w:sz="4" w:space="0" w:color="auto"/>
              <w:bottom w:val="single" w:sz="4" w:space="0" w:color="auto"/>
              <w:right w:val="single" w:sz="4" w:space="0" w:color="auto"/>
            </w:tcBorders>
            <w:vAlign w:val="center"/>
          </w:tcPr>
          <w:p w14:paraId="37122A7E" w14:textId="01736910" w:rsidR="00471687" w:rsidRPr="00A30860" w:rsidRDefault="00471687" w:rsidP="00266948">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w:t>
            </w:r>
          </w:p>
        </w:tc>
        <w:tc>
          <w:tcPr>
            <w:tcW w:w="1871" w:type="dxa"/>
            <w:tcBorders>
              <w:top w:val="single" w:sz="4" w:space="0" w:color="auto"/>
              <w:left w:val="single" w:sz="4" w:space="0" w:color="auto"/>
              <w:bottom w:val="single" w:sz="4" w:space="0" w:color="auto"/>
              <w:right w:val="single" w:sz="4" w:space="0" w:color="auto"/>
            </w:tcBorders>
          </w:tcPr>
          <w:p w14:paraId="4EF4EC3A" w14:textId="439238BE" w:rsidR="00471687" w:rsidRPr="00A30860" w:rsidRDefault="00471687" w:rsidP="00266948">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2</w:t>
            </w:r>
          </w:p>
        </w:tc>
        <w:tc>
          <w:tcPr>
            <w:tcW w:w="1815" w:type="dxa"/>
            <w:tcBorders>
              <w:top w:val="single" w:sz="4" w:space="0" w:color="auto"/>
              <w:left w:val="single" w:sz="4" w:space="0" w:color="auto"/>
              <w:bottom w:val="single" w:sz="4" w:space="0" w:color="auto"/>
              <w:right w:val="single" w:sz="4" w:space="0" w:color="auto"/>
            </w:tcBorders>
          </w:tcPr>
          <w:p w14:paraId="25175FB6" w14:textId="5B97B820" w:rsidR="00471687" w:rsidRPr="00A30860" w:rsidRDefault="00471687" w:rsidP="00266948">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3</w:t>
            </w:r>
          </w:p>
        </w:tc>
        <w:tc>
          <w:tcPr>
            <w:tcW w:w="1701" w:type="dxa"/>
            <w:tcBorders>
              <w:top w:val="single" w:sz="4" w:space="0" w:color="auto"/>
              <w:left w:val="single" w:sz="4" w:space="0" w:color="auto"/>
              <w:bottom w:val="single" w:sz="4" w:space="0" w:color="auto"/>
              <w:right w:val="single" w:sz="4" w:space="0" w:color="auto"/>
            </w:tcBorders>
          </w:tcPr>
          <w:p w14:paraId="0CBF9F83" w14:textId="667F8687" w:rsidR="00471687" w:rsidRPr="00A30860" w:rsidRDefault="00471687" w:rsidP="00266948">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14:paraId="2E5728A0" w14:textId="4558E041" w:rsidR="00471687" w:rsidRPr="00A30860" w:rsidRDefault="00471687" w:rsidP="00266948">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5</w:t>
            </w:r>
          </w:p>
        </w:tc>
      </w:tr>
      <w:tr w:rsidR="00E96A18" w:rsidRPr="00A30860" w14:paraId="051F6C8C" w14:textId="77777777" w:rsidTr="00471687">
        <w:tc>
          <w:tcPr>
            <w:tcW w:w="1952" w:type="dxa"/>
            <w:tcBorders>
              <w:top w:val="single" w:sz="4" w:space="0" w:color="auto"/>
              <w:left w:val="single" w:sz="4" w:space="0" w:color="auto"/>
              <w:right w:val="single" w:sz="4" w:space="0" w:color="auto"/>
            </w:tcBorders>
            <w:hideMark/>
          </w:tcPr>
          <w:p w14:paraId="37D0E58A" w14:textId="77777777" w:rsidR="00E96A18" w:rsidRPr="00A30860" w:rsidRDefault="00E96A18" w:rsidP="00266948">
            <w:pPr>
              <w:tabs>
                <w:tab w:val="left" w:pos="567"/>
              </w:tabs>
              <w:spacing w:after="0" w:line="240" w:lineRule="auto"/>
              <w:rPr>
                <w:rFonts w:ascii="Times New Roman" w:hAnsi="Times New Roman" w:cs="Times New Roman"/>
                <w:noProof/>
                <w:sz w:val="26"/>
                <w:szCs w:val="26"/>
              </w:rPr>
            </w:pPr>
            <w:r w:rsidRPr="00A30860">
              <w:rPr>
                <w:rFonts w:ascii="Times New Roman" w:hAnsi="Times New Roman" w:cs="Times New Roman"/>
                <w:sz w:val="26"/>
                <w:szCs w:val="26"/>
              </w:rPr>
              <w:t>Мотивация достижения</w:t>
            </w:r>
          </w:p>
        </w:tc>
        <w:tc>
          <w:tcPr>
            <w:tcW w:w="1871" w:type="dxa"/>
            <w:tcBorders>
              <w:top w:val="single" w:sz="4" w:space="0" w:color="auto"/>
              <w:left w:val="single" w:sz="4" w:space="0" w:color="auto"/>
              <w:right w:val="single" w:sz="4" w:space="0" w:color="auto"/>
            </w:tcBorders>
            <w:hideMark/>
          </w:tcPr>
          <w:p w14:paraId="6402B6A6" w14:textId="77777777" w:rsidR="00E96A18" w:rsidRPr="00A30860" w:rsidRDefault="00E96A18" w:rsidP="00266948">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bCs/>
                <w:color w:val="000000"/>
                <w:sz w:val="26"/>
                <w:szCs w:val="26"/>
              </w:rPr>
              <w:t>153</w:t>
            </w:r>
          </w:p>
        </w:tc>
        <w:tc>
          <w:tcPr>
            <w:tcW w:w="1815" w:type="dxa"/>
            <w:tcBorders>
              <w:top w:val="single" w:sz="4" w:space="0" w:color="auto"/>
              <w:left w:val="single" w:sz="4" w:space="0" w:color="auto"/>
              <w:right w:val="single" w:sz="4" w:space="0" w:color="auto"/>
            </w:tcBorders>
            <w:hideMark/>
          </w:tcPr>
          <w:p w14:paraId="5725DE23" w14:textId="77777777" w:rsidR="00E96A18" w:rsidRPr="00A30860" w:rsidRDefault="00E96A18" w:rsidP="00266948">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bCs/>
                <w:color w:val="000000"/>
                <w:sz w:val="26"/>
                <w:szCs w:val="26"/>
              </w:rPr>
              <w:t>162</w:t>
            </w:r>
          </w:p>
        </w:tc>
        <w:tc>
          <w:tcPr>
            <w:tcW w:w="1701" w:type="dxa"/>
            <w:tcBorders>
              <w:top w:val="single" w:sz="4" w:space="0" w:color="auto"/>
              <w:left w:val="single" w:sz="4" w:space="0" w:color="auto"/>
              <w:right w:val="single" w:sz="4" w:space="0" w:color="auto"/>
            </w:tcBorders>
            <w:hideMark/>
          </w:tcPr>
          <w:p w14:paraId="62C7CAC4" w14:textId="77777777" w:rsidR="00E96A18" w:rsidRPr="00A30860" w:rsidRDefault="00E96A18" w:rsidP="00266948">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sz w:val="26"/>
                <w:szCs w:val="26"/>
              </w:rPr>
              <w:t>154</w:t>
            </w:r>
          </w:p>
        </w:tc>
        <w:tc>
          <w:tcPr>
            <w:tcW w:w="2126" w:type="dxa"/>
            <w:tcBorders>
              <w:top w:val="single" w:sz="4" w:space="0" w:color="auto"/>
              <w:left w:val="single" w:sz="4" w:space="0" w:color="auto"/>
              <w:right w:val="single" w:sz="4" w:space="0" w:color="auto"/>
            </w:tcBorders>
            <w:hideMark/>
          </w:tcPr>
          <w:p w14:paraId="25BAAA2E" w14:textId="77777777" w:rsidR="00E96A18" w:rsidRPr="00A30860" w:rsidRDefault="00E96A18" w:rsidP="00266948">
            <w:pPr>
              <w:tabs>
                <w:tab w:val="left" w:pos="567"/>
              </w:tabs>
              <w:spacing w:after="0" w:line="240" w:lineRule="auto"/>
              <w:jc w:val="center"/>
              <w:rPr>
                <w:rFonts w:ascii="Times New Roman" w:hAnsi="Times New Roman" w:cs="Times New Roman"/>
                <w:sz w:val="26"/>
                <w:szCs w:val="26"/>
              </w:rPr>
            </w:pPr>
            <w:r w:rsidRPr="00A30860">
              <w:rPr>
                <w:rFonts w:ascii="Times New Roman" w:hAnsi="Times New Roman" w:cs="Times New Roman"/>
                <w:bCs/>
                <w:color w:val="000000"/>
                <w:sz w:val="26"/>
                <w:szCs w:val="26"/>
              </w:rPr>
              <w:t>161</w:t>
            </w:r>
          </w:p>
        </w:tc>
      </w:tr>
      <w:tr w:rsidR="00471687" w:rsidRPr="00A30860" w14:paraId="72938361" w14:textId="77777777" w:rsidTr="00471687">
        <w:tc>
          <w:tcPr>
            <w:tcW w:w="9465" w:type="dxa"/>
            <w:gridSpan w:val="5"/>
            <w:tcBorders>
              <w:bottom w:val="single" w:sz="4" w:space="0" w:color="auto"/>
            </w:tcBorders>
          </w:tcPr>
          <w:p w14:paraId="43DCDF71" w14:textId="2DEFFB0C" w:rsidR="00CF2B97" w:rsidRDefault="00CF2B97" w:rsidP="004048D7">
            <w:pPr>
              <w:tabs>
                <w:tab w:val="left" w:pos="567"/>
              </w:tabs>
              <w:spacing w:after="0" w:line="240" w:lineRule="auto"/>
              <w:ind w:firstLine="567"/>
              <w:rPr>
                <w:rFonts w:ascii="Times New Roman" w:hAnsi="Times New Roman" w:cs="Times New Roman"/>
                <w:sz w:val="28"/>
                <w:szCs w:val="28"/>
              </w:rPr>
            </w:pPr>
          </w:p>
          <w:p w14:paraId="6A7EC829" w14:textId="77777777" w:rsidR="00EE5A7C" w:rsidRPr="00A30860" w:rsidRDefault="00EE5A7C" w:rsidP="004048D7">
            <w:pPr>
              <w:tabs>
                <w:tab w:val="left" w:pos="567"/>
              </w:tabs>
              <w:spacing w:after="0" w:line="240" w:lineRule="auto"/>
              <w:ind w:firstLine="567"/>
              <w:rPr>
                <w:rFonts w:ascii="Times New Roman" w:hAnsi="Times New Roman" w:cs="Times New Roman"/>
                <w:sz w:val="28"/>
                <w:szCs w:val="28"/>
              </w:rPr>
            </w:pPr>
          </w:p>
          <w:p w14:paraId="15E7E1F7" w14:textId="1A337A05" w:rsidR="00471687" w:rsidRPr="00A30860" w:rsidRDefault="00471687" w:rsidP="004048D7">
            <w:pPr>
              <w:tabs>
                <w:tab w:val="left" w:pos="567"/>
              </w:tabs>
              <w:spacing w:after="0" w:line="240" w:lineRule="auto"/>
              <w:ind w:firstLine="567"/>
              <w:rPr>
                <w:rFonts w:ascii="Times New Roman" w:hAnsi="Times New Roman" w:cs="Times New Roman"/>
                <w:sz w:val="28"/>
                <w:szCs w:val="28"/>
              </w:rPr>
            </w:pPr>
            <w:r w:rsidRPr="00A30860">
              <w:rPr>
                <w:rFonts w:ascii="Times New Roman" w:hAnsi="Times New Roman" w:cs="Times New Roman"/>
                <w:sz w:val="28"/>
                <w:szCs w:val="28"/>
              </w:rPr>
              <w:t>Продолжение таблицы 29</w:t>
            </w:r>
          </w:p>
          <w:p w14:paraId="37813322" w14:textId="64B8858A" w:rsidR="00471687" w:rsidRPr="00A30860" w:rsidRDefault="00471687" w:rsidP="004048D7">
            <w:pPr>
              <w:tabs>
                <w:tab w:val="left" w:pos="567"/>
              </w:tabs>
              <w:spacing w:after="0" w:line="240" w:lineRule="auto"/>
              <w:ind w:firstLine="567"/>
              <w:rPr>
                <w:rFonts w:ascii="Times New Roman" w:hAnsi="Times New Roman" w:cs="Times New Roman"/>
                <w:sz w:val="28"/>
                <w:szCs w:val="28"/>
              </w:rPr>
            </w:pPr>
          </w:p>
        </w:tc>
      </w:tr>
      <w:tr w:rsidR="00471687" w:rsidRPr="00A30860" w14:paraId="0A20A308" w14:textId="77777777" w:rsidTr="00751F5A">
        <w:tc>
          <w:tcPr>
            <w:tcW w:w="1952" w:type="dxa"/>
            <w:tcBorders>
              <w:top w:val="single" w:sz="4" w:space="0" w:color="auto"/>
              <w:left w:val="single" w:sz="4" w:space="0" w:color="auto"/>
              <w:bottom w:val="single" w:sz="4" w:space="0" w:color="auto"/>
              <w:right w:val="single" w:sz="4" w:space="0" w:color="auto"/>
            </w:tcBorders>
            <w:vAlign w:val="center"/>
          </w:tcPr>
          <w:p w14:paraId="1FFC7705" w14:textId="462860E3" w:rsidR="00471687" w:rsidRPr="00A30860" w:rsidRDefault="00471687"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w:t>
            </w:r>
          </w:p>
        </w:tc>
        <w:tc>
          <w:tcPr>
            <w:tcW w:w="1871" w:type="dxa"/>
            <w:tcBorders>
              <w:top w:val="single" w:sz="4" w:space="0" w:color="auto"/>
              <w:left w:val="single" w:sz="4" w:space="0" w:color="auto"/>
              <w:bottom w:val="single" w:sz="4" w:space="0" w:color="auto"/>
              <w:right w:val="single" w:sz="4" w:space="0" w:color="auto"/>
            </w:tcBorders>
          </w:tcPr>
          <w:p w14:paraId="336EBB1B" w14:textId="1619CA5F" w:rsidR="00471687" w:rsidRPr="00A30860" w:rsidRDefault="00471687"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2</w:t>
            </w:r>
          </w:p>
        </w:tc>
        <w:tc>
          <w:tcPr>
            <w:tcW w:w="1815" w:type="dxa"/>
            <w:tcBorders>
              <w:top w:val="single" w:sz="4" w:space="0" w:color="auto"/>
              <w:left w:val="single" w:sz="4" w:space="0" w:color="auto"/>
              <w:bottom w:val="single" w:sz="4" w:space="0" w:color="auto"/>
              <w:right w:val="single" w:sz="4" w:space="0" w:color="auto"/>
            </w:tcBorders>
          </w:tcPr>
          <w:p w14:paraId="3A0CCECE" w14:textId="7675532F" w:rsidR="00471687" w:rsidRPr="00A30860" w:rsidRDefault="00471687"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3</w:t>
            </w:r>
          </w:p>
        </w:tc>
        <w:tc>
          <w:tcPr>
            <w:tcW w:w="1701" w:type="dxa"/>
            <w:tcBorders>
              <w:top w:val="single" w:sz="4" w:space="0" w:color="auto"/>
              <w:left w:val="single" w:sz="4" w:space="0" w:color="auto"/>
              <w:bottom w:val="single" w:sz="4" w:space="0" w:color="auto"/>
              <w:right w:val="single" w:sz="4" w:space="0" w:color="auto"/>
            </w:tcBorders>
          </w:tcPr>
          <w:p w14:paraId="18668011" w14:textId="0E052684" w:rsidR="00471687" w:rsidRPr="00A30860" w:rsidRDefault="00471687"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4</w:t>
            </w:r>
          </w:p>
        </w:tc>
        <w:tc>
          <w:tcPr>
            <w:tcW w:w="2126" w:type="dxa"/>
            <w:tcBorders>
              <w:top w:val="single" w:sz="4" w:space="0" w:color="auto"/>
              <w:left w:val="single" w:sz="4" w:space="0" w:color="auto"/>
              <w:bottom w:val="single" w:sz="4" w:space="0" w:color="auto"/>
              <w:right w:val="single" w:sz="4" w:space="0" w:color="auto"/>
            </w:tcBorders>
          </w:tcPr>
          <w:p w14:paraId="2F4BCDBD" w14:textId="76A353EA" w:rsidR="00471687" w:rsidRPr="00A30860" w:rsidRDefault="00471687"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5</w:t>
            </w:r>
          </w:p>
        </w:tc>
      </w:tr>
      <w:tr w:rsidR="00E96A18" w:rsidRPr="00A30860" w14:paraId="0AF5BCC7"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2193F56D" w14:textId="77777777" w:rsidR="00E96A18" w:rsidRPr="00A30860" w:rsidRDefault="00E96A18" w:rsidP="00266948">
            <w:pPr>
              <w:tabs>
                <w:tab w:val="left" w:pos="567"/>
              </w:tabs>
              <w:spacing w:after="0" w:line="240" w:lineRule="auto"/>
              <w:ind w:right="-136" w:firstLine="29"/>
              <w:rPr>
                <w:rFonts w:ascii="Times New Roman" w:hAnsi="Times New Roman" w:cs="Times New Roman"/>
                <w:noProof/>
                <w:sz w:val="26"/>
                <w:szCs w:val="26"/>
              </w:rPr>
            </w:pPr>
            <w:r w:rsidRPr="00A30860">
              <w:rPr>
                <w:rFonts w:ascii="Times New Roman" w:hAnsi="Times New Roman" w:cs="Times New Roman"/>
                <w:sz w:val="26"/>
                <w:szCs w:val="26"/>
              </w:rPr>
              <w:t>Ориентация во времени</w:t>
            </w:r>
          </w:p>
        </w:tc>
        <w:tc>
          <w:tcPr>
            <w:tcW w:w="1871" w:type="dxa"/>
            <w:tcBorders>
              <w:top w:val="single" w:sz="4" w:space="0" w:color="auto"/>
              <w:left w:val="single" w:sz="4" w:space="0" w:color="auto"/>
              <w:bottom w:val="single" w:sz="4" w:space="0" w:color="auto"/>
              <w:right w:val="single" w:sz="4" w:space="0" w:color="auto"/>
            </w:tcBorders>
            <w:hideMark/>
          </w:tcPr>
          <w:p w14:paraId="443B23C6"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8.23</w:t>
            </w:r>
          </w:p>
        </w:tc>
        <w:tc>
          <w:tcPr>
            <w:tcW w:w="1815" w:type="dxa"/>
            <w:tcBorders>
              <w:top w:val="single" w:sz="4" w:space="0" w:color="auto"/>
              <w:left w:val="single" w:sz="4" w:space="0" w:color="auto"/>
              <w:bottom w:val="single" w:sz="4" w:space="0" w:color="auto"/>
              <w:right w:val="single" w:sz="4" w:space="0" w:color="auto"/>
            </w:tcBorders>
            <w:hideMark/>
          </w:tcPr>
          <w:p w14:paraId="2BD84038"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11.01</w:t>
            </w:r>
          </w:p>
        </w:tc>
        <w:tc>
          <w:tcPr>
            <w:tcW w:w="1701" w:type="dxa"/>
            <w:tcBorders>
              <w:top w:val="single" w:sz="4" w:space="0" w:color="auto"/>
              <w:left w:val="single" w:sz="4" w:space="0" w:color="auto"/>
              <w:bottom w:val="single" w:sz="4" w:space="0" w:color="auto"/>
              <w:right w:val="single" w:sz="4" w:space="0" w:color="auto"/>
            </w:tcBorders>
            <w:hideMark/>
          </w:tcPr>
          <w:p w14:paraId="22245D4B"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7.62</w:t>
            </w:r>
          </w:p>
        </w:tc>
        <w:tc>
          <w:tcPr>
            <w:tcW w:w="2126" w:type="dxa"/>
            <w:tcBorders>
              <w:top w:val="single" w:sz="4" w:space="0" w:color="auto"/>
              <w:left w:val="single" w:sz="4" w:space="0" w:color="auto"/>
              <w:bottom w:val="single" w:sz="4" w:space="0" w:color="auto"/>
              <w:right w:val="single" w:sz="4" w:space="0" w:color="auto"/>
            </w:tcBorders>
            <w:hideMark/>
          </w:tcPr>
          <w:p w14:paraId="681BBB85"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10.68</w:t>
            </w:r>
          </w:p>
        </w:tc>
      </w:tr>
      <w:tr w:rsidR="00E96A18" w:rsidRPr="00A30860" w14:paraId="797EB6BC"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1057E182" w14:textId="77777777" w:rsidR="00E96A18" w:rsidRPr="00A30860" w:rsidRDefault="00E96A18" w:rsidP="00266948">
            <w:pPr>
              <w:tabs>
                <w:tab w:val="left" w:pos="567"/>
              </w:tabs>
              <w:spacing w:after="0" w:line="240" w:lineRule="auto"/>
              <w:ind w:right="-136" w:firstLine="29"/>
              <w:rPr>
                <w:rFonts w:ascii="Times New Roman" w:hAnsi="Times New Roman" w:cs="Times New Roman"/>
                <w:noProof/>
                <w:sz w:val="26"/>
                <w:szCs w:val="26"/>
              </w:rPr>
            </w:pPr>
            <w:r w:rsidRPr="00A30860">
              <w:rPr>
                <w:rFonts w:ascii="Times New Roman" w:hAnsi="Times New Roman" w:cs="Times New Roman"/>
                <w:bCs/>
                <w:color w:val="000000"/>
                <w:sz w:val="26"/>
                <w:szCs w:val="26"/>
              </w:rPr>
              <w:t>Поддержка</w:t>
            </w:r>
          </w:p>
        </w:tc>
        <w:tc>
          <w:tcPr>
            <w:tcW w:w="1871" w:type="dxa"/>
            <w:tcBorders>
              <w:top w:val="single" w:sz="4" w:space="0" w:color="auto"/>
              <w:left w:val="single" w:sz="4" w:space="0" w:color="auto"/>
              <w:bottom w:val="single" w:sz="4" w:space="0" w:color="auto"/>
              <w:right w:val="single" w:sz="4" w:space="0" w:color="auto"/>
            </w:tcBorders>
            <w:hideMark/>
          </w:tcPr>
          <w:p w14:paraId="1672E915"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7.91</w:t>
            </w:r>
          </w:p>
        </w:tc>
        <w:tc>
          <w:tcPr>
            <w:tcW w:w="1815" w:type="dxa"/>
            <w:tcBorders>
              <w:top w:val="single" w:sz="4" w:space="0" w:color="auto"/>
              <w:left w:val="single" w:sz="4" w:space="0" w:color="auto"/>
              <w:bottom w:val="single" w:sz="4" w:space="0" w:color="auto"/>
              <w:right w:val="single" w:sz="4" w:space="0" w:color="auto"/>
            </w:tcBorders>
            <w:hideMark/>
          </w:tcPr>
          <w:p w14:paraId="51648E97"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10.52</w:t>
            </w:r>
          </w:p>
        </w:tc>
        <w:tc>
          <w:tcPr>
            <w:tcW w:w="1701" w:type="dxa"/>
            <w:tcBorders>
              <w:top w:val="single" w:sz="4" w:space="0" w:color="auto"/>
              <w:left w:val="single" w:sz="4" w:space="0" w:color="auto"/>
              <w:bottom w:val="single" w:sz="4" w:space="0" w:color="auto"/>
              <w:right w:val="single" w:sz="4" w:space="0" w:color="auto"/>
            </w:tcBorders>
            <w:hideMark/>
          </w:tcPr>
          <w:p w14:paraId="19BF0708"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7.91</w:t>
            </w:r>
          </w:p>
        </w:tc>
        <w:tc>
          <w:tcPr>
            <w:tcW w:w="2126" w:type="dxa"/>
            <w:tcBorders>
              <w:top w:val="single" w:sz="4" w:space="0" w:color="auto"/>
              <w:left w:val="single" w:sz="4" w:space="0" w:color="auto"/>
              <w:bottom w:val="single" w:sz="4" w:space="0" w:color="auto"/>
              <w:right w:val="single" w:sz="4" w:space="0" w:color="auto"/>
            </w:tcBorders>
            <w:hideMark/>
          </w:tcPr>
          <w:p w14:paraId="507D7F05"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10.65</w:t>
            </w:r>
          </w:p>
        </w:tc>
      </w:tr>
      <w:tr w:rsidR="00E96A18" w:rsidRPr="00A30860" w14:paraId="70FD7FD1"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0D3534EC" w14:textId="77777777" w:rsidR="00E96A18" w:rsidRPr="00A30860" w:rsidRDefault="00E96A18" w:rsidP="00266948">
            <w:pPr>
              <w:tabs>
                <w:tab w:val="left" w:pos="567"/>
              </w:tabs>
              <w:spacing w:after="0" w:line="240" w:lineRule="auto"/>
              <w:ind w:right="-136" w:firstLine="29"/>
              <w:rPr>
                <w:rFonts w:ascii="Times New Roman" w:hAnsi="Times New Roman" w:cs="Times New Roman"/>
                <w:bCs/>
                <w:color w:val="000000"/>
                <w:sz w:val="26"/>
                <w:szCs w:val="26"/>
              </w:rPr>
            </w:pPr>
            <w:r w:rsidRPr="00A30860">
              <w:rPr>
                <w:rFonts w:ascii="Times New Roman" w:hAnsi="Times New Roman" w:cs="Times New Roman"/>
                <w:sz w:val="26"/>
                <w:szCs w:val="26"/>
              </w:rPr>
              <w:t>Ценности</w:t>
            </w:r>
          </w:p>
        </w:tc>
        <w:tc>
          <w:tcPr>
            <w:tcW w:w="1871" w:type="dxa"/>
            <w:tcBorders>
              <w:top w:val="single" w:sz="4" w:space="0" w:color="auto"/>
              <w:left w:val="single" w:sz="4" w:space="0" w:color="auto"/>
              <w:bottom w:val="single" w:sz="4" w:space="0" w:color="auto"/>
              <w:right w:val="single" w:sz="4" w:space="0" w:color="auto"/>
            </w:tcBorders>
            <w:hideMark/>
          </w:tcPr>
          <w:p w14:paraId="4D3C077E"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7.95</w:t>
            </w:r>
          </w:p>
        </w:tc>
        <w:tc>
          <w:tcPr>
            <w:tcW w:w="1815" w:type="dxa"/>
            <w:tcBorders>
              <w:top w:val="single" w:sz="4" w:space="0" w:color="auto"/>
              <w:left w:val="single" w:sz="4" w:space="0" w:color="auto"/>
              <w:bottom w:val="single" w:sz="4" w:space="0" w:color="auto"/>
              <w:right w:val="single" w:sz="4" w:space="0" w:color="auto"/>
            </w:tcBorders>
            <w:hideMark/>
          </w:tcPr>
          <w:p w14:paraId="12F84ABD"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11.02</w:t>
            </w:r>
          </w:p>
        </w:tc>
        <w:tc>
          <w:tcPr>
            <w:tcW w:w="1701" w:type="dxa"/>
            <w:tcBorders>
              <w:top w:val="single" w:sz="4" w:space="0" w:color="auto"/>
              <w:left w:val="single" w:sz="4" w:space="0" w:color="auto"/>
              <w:bottom w:val="single" w:sz="4" w:space="0" w:color="auto"/>
              <w:right w:val="single" w:sz="4" w:space="0" w:color="auto"/>
            </w:tcBorders>
            <w:hideMark/>
          </w:tcPr>
          <w:p w14:paraId="5A57DF98"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5.76</w:t>
            </w:r>
          </w:p>
        </w:tc>
        <w:tc>
          <w:tcPr>
            <w:tcW w:w="2126" w:type="dxa"/>
            <w:tcBorders>
              <w:top w:val="single" w:sz="4" w:space="0" w:color="auto"/>
              <w:left w:val="single" w:sz="4" w:space="0" w:color="auto"/>
              <w:bottom w:val="single" w:sz="4" w:space="0" w:color="auto"/>
              <w:right w:val="single" w:sz="4" w:space="0" w:color="auto"/>
            </w:tcBorders>
            <w:hideMark/>
          </w:tcPr>
          <w:p w14:paraId="7829A720"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10.63</w:t>
            </w:r>
          </w:p>
        </w:tc>
      </w:tr>
      <w:tr w:rsidR="00E96A18" w:rsidRPr="00A30860" w14:paraId="52050FC2"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481D653E" w14:textId="77777777" w:rsidR="00E96A18" w:rsidRPr="00A30860" w:rsidRDefault="00E96A18" w:rsidP="00266948">
            <w:pPr>
              <w:tabs>
                <w:tab w:val="left" w:pos="567"/>
              </w:tabs>
              <w:spacing w:after="0" w:line="240" w:lineRule="auto"/>
              <w:ind w:right="-136" w:firstLine="29"/>
              <w:rPr>
                <w:rFonts w:ascii="Times New Roman" w:hAnsi="Times New Roman" w:cs="Times New Roman"/>
                <w:bCs/>
                <w:color w:val="000000"/>
                <w:sz w:val="26"/>
                <w:szCs w:val="26"/>
              </w:rPr>
            </w:pPr>
            <w:r w:rsidRPr="00A30860">
              <w:rPr>
                <w:rFonts w:ascii="Times New Roman" w:hAnsi="Times New Roman" w:cs="Times New Roman"/>
                <w:sz w:val="26"/>
                <w:szCs w:val="26"/>
              </w:rPr>
              <w:t>Гибкость поведения</w:t>
            </w:r>
          </w:p>
        </w:tc>
        <w:tc>
          <w:tcPr>
            <w:tcW w:w="1871" w:type="dxa"/>
            <w:tcBorders>
              <w:top w:val="single" w:sz="4" w:space="0" w:color="auto"/>
              <w:left w:val="single" w:sz="4" w:space="0" w:color="auto"/>
              <w:bottom w:val="single" w:sz="4" w:space="0" w:color="auto"/>
              <w:right w:val="single" w:sz="4" w:space="0" w:color="auto"/>
            </w:tcBorders>
            <w:hideMark/>
          </w:tcPr>
          <w:p w14:paraId="2AC1E027"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8.16</w:t>
            </w:r>
          </w:p>
        </w:tc>
        <w:tc>
          <w:tcPr>
            <w:tcW w:w="1815" w:type="dxa"/>
            <w:tcBorders>
              <w:top w:val="single" w:sz="4" w:space="0" w:color="auto"/>
              <w:left w:val="single" w:sz="4" w:space="0" w:color="auto"/>
              <w:bottom w:val="single" w:sz="4" w:space="0" w:color="auto"/>
              <w:right w:val="single" w:sz="4" w:space="0" w:color="auto"/>
            </w:tcBorders>
            <w:hideMark/>
          </w:tcPr>
          <w:p w14:paraId="6AC10FD5"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11.43</w:t>
            </w:r>
          </w:p>
        </w:tc>
        <w:tc>
          <w:tcPr>
            <w:tcW w:w="1701" w:type="dxa"/>
            <w:tcBorders>
              <w:top w:val="single" w:sz="4" w:space="0" w:color="auto"/>
              <w:left w:val="single" w:sz="4" w:space="0" w:color="auto"/>
              <w:bottom w:val="single" w:sz="4" w:space="0" w:color="auto"/>
              <w:right w:val="single" w:sz="4" w:space="0" w:color="auto"/>
            </w:tcBorders>
            <w:hideMark/>
          </w:tcPr>
          <w:p w14:paraId="0B894C27"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8.36</w:t>
            </w:r>
          </w:p>
        </w:tc>
        <w:tc>
          <w:tcPr>
            <w:tcW w:w="2126" w:type="dxa"/>
            <w:tcBorders>
              <w:top w:val="single" w:sz="4" w:space="0" w:color="auto"/>
              <w:left w:val="single" w:sz="4" w:space="0" w:color="auto"/>
              <w:bottom w:val="single" w:sz="4" w:space="0" w:color="auto"/>
              <w:right w:val="single" w:sz="4" w:space="0" w:color="auto"/>
            </w:tcBorders>
            <w:hideMark/>
          </w:tcPr>
          <w:p w14:paraId="2D3B2B9E"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11.32</w:t>
            </w:r>
          </w:p>
        </w:tc>
      </w:tr>
      <w:tr w:rsidR="00E96A18" w:rsidRPr="00A30860" w14:paraId="1AC805BE"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273A6AA2" w14:textId="77777777" w:rsidR="00E96A18" w:rsidRPr="00A30860" w:rsidRDefault="00E96A18" w:rsidP="00266948">
            <w:pPr>
              <w:tabs>
                <w:tab w:val="left" w:pos="567"/>
              </w:tabs>
              <w:spacing w:after="0" w:line="240" w:lineRule="auto"/>
              <w:ind w:right="-136" w:firstLine="29"/>
              <w:rPr>
                <w:rFonts w:ascii="Times New Roman" w:hAnsi="Times New Roman" w:cs="Times New Roman"/>
                <w:bCs/>
                <w:color w:val="000000"/>
                <w:sz w:val="26"/>
                <w:szCs w:val="26"/>
              </w:rPr>
            </w:pPr>
            <w:r w:rsidRPr="00A30860">
              <w:rPr>
                <w:rFonts w:ascii="Times New Roman" w:hAnsi="Times New Roman" w:cs="Times New Roman"/>
                <w:sz w:val="26"/>
                <w:szCs w:val="26"/>
              </w:rPr>
              <w:t xml:space="preserve">Сензитивность </w:t>
            </w:r>
          </w:p>
        </w:tc>
        <w:tc>
          <w:tcPr>
            <w:tcW w:w="1871" w:type="dxa"/>
            <w:tcBorders>
              <w:top w:val="single" w:sz="4" w:space="0" w:color="auto"/>
              <w:left w:val="single" w:sz="4" w:space="0" w:color="auto"/>
              <w:bottom w:val="single" w:sz="4" w:space="0" w:color="auto"/>
              <w:right w:val="single" w:sz="4" w:space="0" w:color="auto"/>
            </w:tcBorders>
            <w:hideMark/>
          </w:tcPr>
          <w:p w14:paraId="07198493"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5.34</w:t>
            </w:r>
          </w:p>
        </w:tc>
        <w:tc>
          <w:tcPr>
            <w:tcW w:w="1815" w:type="dxa"/>
            <w:tcBorders>
              <w:top w:val="single" w:sz="4" w:space="0" w:color="auto"/>
              <w:left w:val="single" w:sz="4" w:space="0" w:color="auto"/>
              <w:bottom w:val="single" w:sz="4" w:space="0" w:color="auto"/>
              <w:right w:val="single" w:sz="4" w:space="0" w:color="auto"/>
            </w:tcBorders>
            <w:hideMark/>
          </w:tcPr>
          <w:p w14:paraId="78FFA5F5"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9.35</w:t>
            </w:r>
          </w:p>
        </w:tc>
        <w:tc>
          <w:tcPr>
            <w:tcW w:w="1701" w:type="dxa"/>
            <w:tcBorders>
              <w:top w:val="single" w:sz="4" w:space="0" w:color="auto"/>
              <w:left w:val="single" w:sz="4" w:space="0" w:color="auto"/>
              <w:bottom w:val="single" w:sz="4" w:space="0" w:color="auto"/>
              <w:right w:val="single" w:sz="4" w:space="0" w:color="auto"/>
            </w:tcBorders>
            <w:hideMark/>
          </w:tcPr>
          <w:p w14:paraId="028EAECE"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5.05</w:t>
            </w:r>
          </w:p>
        </w:tc>
        <w:tc>
          <w:tcPr>
            <w:tcW w:w="2126" w:type="dxa"/>
            <w:tcBorders>
              <w:top w:val="single" w:sz="4" w:space="0" w:color="auto"/>
              <w:left w:val="single" w:sz="4" w:space="0" w:color="auto"/>
              <w:bottom w:val="single" w:sz="4" w:space="0" w:color="auto"/>
              <w:right w:val="single" w:sz="4" w:space="0" w:color="auto"/>
            </w:tcBorders>
            <w:hideMark/>
          </w:tcPr>
          <w:p w14:paraId="36D4BF9F"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9.38</w:t>
            </w:r>
          </w:p>
        </w:tc>
      </w:tr>
      <w:tr w:rsidR="00E96A18" w:rsidRPr="00A30860" w14:paraId="4AC00D0A"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0690FF60" w14:textId="77777777" w:rsidR="00E96A18" w:rsidRPr="00A30860" w:rsidRDefault="00E96A18" w:rsidP="00266948">
            <w:pPr>
              <w:tabs>
                <w:tab w:val="left" w:pos="567"/>
              </w:tabs>
              <w:spacing w:after="0" w:line="240" w:lineRule="auto"/>
              <w:ind w:right="-136" w:firstLine="29"/>
              <w:rPr>
                <w:rFonts w:ascii="Times New Roman" w:hAnsi="Times New Roman" w:cs="Times New Roman"/>
                <w:sz w:val="26"/>
                <w:szCs w:val="26"/>
              </w:rPr>
            </w:pPr>
            <w:r w:rsidRPr="00A30860">
              <w:rPr>
                <w:rFonts w:ascii="Times New Roman" w:hAnsi="Times New Roman" w:cs="Times New Roman"/>
                <w:sz w:val="26"/>
                <w:szCs w:val="26"/>
              </w:rPr>
              <w:t>Спонтанность</w:t>
            </w:r>
          </w:p>
        </w:tc>
        <w:tc>
          <w:tcPr>
            <w:tcW w:w="1871" w:type="dxa"/>
            <w:tcBorders>
              <w:top w:val="single" w:sz="4" w:space="0" w:color="auto"/>
              <w:left w:val="single" w:sz="4" w:space="0" w:color="auto"/>
              <w:bottom w:val="single" w:sz="4" w:space="0" w:color="auto"/>
              <w:right w:val="single" w:sz="4" w:space="0" w:color="auto"/>
            </w:tcBorders>
            <w:hideMark/>
          </w:tcPr>
          <w:p w14:paraId="03A1C5F1"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5.34</w:t>
            </w:r>
          </w:p>
        </w:tc>
        <w:tc>
          <w:tcPr>
            <w:tcW w:w="1815" w:type="dxa"/>
            <w:tcBorders>
              <w:top w:val="single" w:sz="4" w:space="0" w:color="auto"/>
              <w:left w:val="single" w:sz="4" w:space="0" w:color="auto"/>
              <w:bottom w:val="single" w:sz="4" w:space="0" w:color="auto"/>
              <w:right w:val="single" w:sz="4" w:space="0" w:color="auto"/>
            </w:tcBorders>
            <w:hideMark/>
          </w:tcPr>
          <w:p w14:paraId="70336DA3"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9.35</w:t>
            </w:r>
          </w:p>
        </w:tc>
        <w:tc>
          <w:tcPr>
            <w:tcW w:w="1701" w:type="dxa"/>
            <w:tcBorders>
              <w:top w:val="single" w:sz="4" w:space="0" w:color="auto"/>
              <w:left w:val="single" w:sz="4" w:space="0" w:color="auto"/>
              <w:bottom w:val="single" w:sz="4" w:space="0" w:color="auto"/>
              <w:right w:val="single" w:sz="4" w:space="0" w:color="auto"/>
            </w:tcBorders>
            <w:hideMark/>
          </w:tcPr>
          <w:p w14:paraId="0002042C"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5.05</w:t>
            </w:r>
          </w:p>
        </w:tc>
        <w:tc>
          <w:tcPr>
            <w:tcW w:w="2126" w:type="dxa"/>
            <w:tcBorders>
              <w:top w:val="single" w:sz="4" w:space="0" w:color="auto"/>
              <w:left w:val="single" w:sz="4" w:space="0" w:color="auto"/>
              <w:bottom w:val="single" w:sz="4" w:space="0" w:color="auto"/>
              <w:right w:val="single" w:sz="4" w:space="0" w:color="auto"/>
            </w:tcBorders>
            <w:hideMark/>
          </w:tcPr>
          <w:p w14:paraId="6866CC7F"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9.38</w:t>
            </w:r>
          </w:p>
        </w:tc>
      </w:tr>
      <w:tr w:rsidR="00E96A18" w:rsidRPr="00A30860" w14:paraId="17012E66"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44C1055C" w14:textId="77777777" w:rsidR="00E96A18" w:rsidRPr="00A30860" w:rsidRDefault="00E96A18" w:rsidP="00266948">
            <w:pPr>
              <w:tabs>
                <w:tab w:val="left" w:pos="567"/>
              </w:tabs>
              <w:spacing w:after="0" w:line="240" w:lineRule="auto"/>
              <w:ind w:right="-136" w:firstLine="29"/>
              <w:rPr>
                <w:rFonts w:ascii="Times New Roman" w:hAnsi="Times New Roman" w:cs="Times New Roman"/>
                <w:sz w:val="26"/>
                <w:szCs w:val="26"/>
              </w:rPr>
            </w:pPr>
            <w:r w:rsidRPr="00A30860">
              <w:rPr>
                <w:rFonts w:ascii="Times New Roman" w:hAnsi="Times New Roman" w:cs="Times New Roman"/>
                <w:sz w:val="26"/>
                <w:szCs w:val="26"/>
              </w:rPr>
              <w:t>Самоуважение</w:t>
            </w:r>
          </w:p>
        </w:tc>
        <w:tc>
          <w:tcPr>
            <w:tcW w:w="1871" w:type="dxa"/>
            <w:tcBorders>
              <w:top w:val="single" w:sz="4" w:space="0" w:color="auto"/>
              <w:left w:val="single" w:sz="4" w:space="0" w:color="auto"/>
              <w:bottom w:val="single" w:sz="4" w:space="0" w:color="auto"/>
              <w:right w:val="single" w:sz="4" w:space="0" w:color="auto"/>
            </w:tcBorders>
            <w:hideMark/>
          </w:tcPr>
          <w:p w14:paraId="3BF77443"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7.34</w:t>
            </w:r>
          </w:p>
        </w:tc>
        <w:tc>
          <w:tcPr>
            <w:tcW w:w="1815" w:type="dxa"/>
            <w:tcBorders>
              <w:top w:val="single" w:sz="4" w:space="0" w:color="auto"/>
              <w:left w:val="single" w:sz="4" w:space="0" w:color="auto"/>
              <w:bottom w:val="single" w:sz="4" w:space="0" w:color="auto"/>
              <w:right w:val="single" w:sz="4" w:space="0" w:color="auto"/>
            </w:tcBorders>
            <w:hideMark/>
          </w:tcPr>
          <w:p w14:paraId="1F340004"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10.92</w:t>
            </w:r>
          </w:p>
        </w:tc>
        <w:tc>
          <w:tcPr>
            <w:tcW w:w="1701" w:type="dxa"/>
            <w:tcBorders>
              <w:top w:val="single" w:sz="4" w:space="0" w:color="auto"/>
              <w:left w:val="single" w:sz="4" w:space="0" w:color="auto"/>
              <w:bottom w:val="single" w:sz="4" w:space="0" w:color="auto"/>
              <w:right w:val="single" w:sz="4" w:space="0" w:color="auto"/>
            </w:tcBorders>
            <w:hideMark/>
          </w:tcPr>
          <w:p w14:paraId="28F14C7B"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7.34</w:t>
            </w:r>
          </w:p>
        </w:tc>
        <w:tc>
          <w:tcPr>
            <w:tcW w:w="2126" w:type="dxa"/>
            <w:tcBorders>
              <w:top w:val="single" w:sz="4" w:space="0" w:color="auto"/>
              <w:left w:val="single" w:sz="4" w:space="0" w:color="auto"/>
              <w:bottom w:val="single" w:sz="4" w:space="0" w:color="auto"/>
              <w:right w:val="single" w:sz="4" w:space="0" w:color="auto"/>
            </w:tcBorders>
            <w:hideMark/>
          </w:tcPr>
          <w:p w14:paraId="4C0FD8E9"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10.92</w:t>
            </w:r>
          </w:p>
        </w:tc>
      </w:tr>
      <w:tr w:rsidR="00E96A18" w:rsidRPr="00A30860" w14:paraId="45487343"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235DCB09" w14:textId="77777777" w:rsidR="00E96A18" w:rsidRPr="00A30860" w:rsidRDefault="00E96A18" w:rsidP="00266948">
            <w:pPr>
              <w:tabs>
                <w:tab w:val="left" w:pos="567"/>
              </w:tabs>
              <w:spacing w:after="0" w:line="240" w:lineRule="auto"/>
              <w:ind w:right="-136" w:firstLine="29"/>
              <w:rPr>
                <w:rFonts w:ascii="Times New Roman" w:hAnsi="Times New Roman" w:cs="Times New Roman"/>
                <w:sz w:val="26"/>
                <w:szCs w:val="26"/>
              </w:rPr>
            </w:pPr>
            <w:r w:rsidRPr="00A30860">
              <w:rPr>
                <w:rFonts w:ascii="Times New Roman" w:hAnsi="Times New Roman" w:cs="Times New Roman"/>
                <w:sz w:val="26"/>
                <w:szCs w:val="26"/>
              </w:rPr>
              <w:t>Само принятие</w:t>
            </w:r>
          </w:p>
        </w:tc>
        <w:tc>
          <w:tcPr>
            <w:tcW w:w="1871" w:type="dxa"/>
            <w:tcBorders>
              <w:top w:val="single" w:sz="4" w:space="0" w:color="auto"/>
              <w:left w:val="single" w:sz="4" w:space="0" w:color="auto"/>
              <w:bottom w:val="single" w:sz="4" w:space="0" w:color="auto"/>
              <w:right w:val="single" w:sz="4" w:space="0" w:color="auto"/>
            </w:tcBorders>
            <w:hideMark/>
          </w:tcPr>
          <w:p w14:paraId="6042D2C9"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7.01</w:t>
            </w:r>
          </w:p>
        </w:tc>
        <w:tc>
          <w:tcPr>
            <w:tcW w:w="1815" w:type="dxa"/>
            <w:tcBorders>
              <w:top w:val="single" w:sz="4" w:space="0" w:color="auto"/>
              <w:left w:val="single" w:sz="4" w:space="0" w:color="auto"/>
              <w:bottom w:val="single" w:sz="4" w:space="0" w:color="auto"/>
              <w:right w:val="single" w:sz="4" w:space="0" w:color="auto"/>
            </w:tcBorders>
            <w:hideMark/>
          </w:tcPr>
          <w:p w14:paraId="7E9D63E6"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10.56</w:t>
            </w:r>
          </w:p>
        </w:tc>
        <w:tc>
          <w:tcPr>
            <w:tcW w:w="1701" w:type="dxa"/>
            <w:tcBorders>
              <w:top w:val="single" w:sz="4" w:space="0" w:color="auto"/>
              <w:left w:val="single" w:sz="4" w:space="0" w:color="auto"/>
              <w:bottom w:val="single" w:sz="4" w:space="0" w:color="auto"/>
              <w:right w:val="single" w:sz="4" w:space="0" w:color="auto"/>
            </w:tcBorders>
            <w:hideMark/>
          </w:tcPr>
          <w:p w14:paraId="770E6A8F"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7.01</w:t>
            </w:r>
          </w:p>
        </w:tc>
        <w:tc>
          <w:tcPr>
            <w:tcW w:w="2126" w:type="dxa"/>
            <w:tcBorders>
              <w:top w:val="single" w:sz="4" w:space="0" w:color="auto"/>
              <w:left w:val="single" w:sz="4" w:space="0" w:color="auto"/>
              <w:bottom w:val="single" w:sz="4" w:space="0" w:color="auto"/>
              <w:right w:val="single" w:sz="4" w:space="0" w:color="auto"/>
            </w:tcBorders>
            <w:hideMark/>
          </w:tcPr>
          <w:p w14:paraId="7F1AE176"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10.36</w:t>
            </w:r>
          </w:p>
        </w:tc>
      </w:tr>
      <w:tr w:rsidR="00E96A18" w:rsidRPr="00A30860" w14:paraId="353C87BD"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077AB3E0" w14:textId="77777777" w:rsidR="00E96A18" w:rsidRPr="00A30860" w:rsidRDefault="00E96A18" w:rsidP="00266948">
            <w:pPr>
              <w:tabs>
                <w:tab w:val="left" w:pos="567"/>
              </w:tabs>
              <w:spacing w:after="0" w:line="240" w:lineRule="auto"/>
              <w:ind w:right="-136" w:firstLine="29"/>
              <w:rPr>
                <w:rFonts w:ascii="Times New Roman" w:hAnsi="Times New Roman" w:cs="Times New Roman"/>
                <w:sz w:val="26"/>
                <w:szCs w:val="26"/>
              </w:rPr>
            </w:pPr>
            <w:r w:rsidRPr="00A30860">
              <w:rPr>
                <w:rFonts w:ascii="Times New Roman" w:hAnsi="Times New Roman" w:cs="Times New Roman"/>
                <w:sz w:val="26"/>
                <w:szCs w:val="26"/>
              </w:rPr>
              <w:t>Представления о природе человека</w:t>
            </w:r>
          </w:p>
        </w:tc>
        <w:tc>
          <w:tcPr>
            <w:tcW w:w="1871" w:type="dxa"/>
            <w:tcBorders>
              <w:top w:val="single" w:sz="4" w:space="0" w:color="auto"/>
              <w:left w:val="single" w:sz="4" w:space="0" w:color="auto"/>
              <w:bottom w:val="single" w:sz="4" w:space="0" w:color="auto"/>
              <w:right w:val="single" w:sz="4" w:space="0" w:color="auto"/>
            </w:tcBorders>
            <w:hideMark/>
          </w:tcPr>
          <w:p w14:paraId="09534662"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5.35</w:t>
            </w:r>
          </w:p>
        </w:tc>
        <w:tc>
          <w:tcPr>
            <w:tcW w:w="1815" w:type="dxa"/>
            <w:tcBorders>
              <w:top w:val="single" w:sz="4" w:space="0" w:color="auto"/>
              <w:left w:val="single" w:sz="4" w:space="0" w:color="auto"/>
              <w:bottom w:val="single" w:sz="4" w:space="0" w:color="auto"/>
              <w:right w:val="single" w:sz="4" w:space="0" w:color="auto"/>
            </w:tcBorders>
            <w:hideMark/>
          </w:tcPr>
          <w:p w14:paraId="5ABFE54E"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9.89</w:t>
            </w:r>
          </w:p>
        </w:tc>
        <w:tc>
          <w:tcPr>
            <w:tcW w:w="1701" w:type="dxa"/>
            <w:tcBorders>
              <w:top w:val="single" w:sz="4" w:space="0" w:color="auto"/>
              <w:left w:val="single" w:sz="4" w:space="0" w:color="auto"/>
              <w:bottom w:val="single" w:sz="4" w:space="0" w:color="auto"/>
              <w:right w:val="single" w:sz="4" w:space="0" w:color="auto"/>
            </w:tcBorders>
            <w:hideMark/>
          </w:tcPr>
          <w:p w14:paraId="0ECCDB06"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5.45</w:t>
            </w:r>
          </w:p>
        </w:tc>
        <w:tc>
          <w:tcPr>
            <w:tcW w:w="2126" w:type="dxa"/>
            <w:tcBorders>
              <w:top w:val="single" w:sz="4" w:space="0" w:color="auto"/>
              <w:left w:val="single" w:sz="4" w:space="0" w:color="auto"/>
              <w:bottom w:val="single" w:sz="4" w:space="0" w:color="auto"/>
              <w:right w:val="single" w:sz="4" w:space="0" w:color="auto"/>
            </w:tcBorders>
            <w:hideMark/>
          </w:tcPr>
          <w:p w14:paraId="63FB280E"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9.99</w:t>
            </w:r>
          </w:p>
        </w:tc>
      </w:tr>
      <w:tr w:rsidR="00E96A18" w:rsidRPr="00A30860" w14:paraId="7298F3CD"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6E3031A7" w14:textId="77777777" w:rsidR="00E96A18" w:rsidRPr="00A30860" w:rsidRDefault="00E96A18" w:rsidP="00266948">
            <w:pPr>
              <w:tabs>
                <w:tab w:val="left" w:pos="567"/>
              </w:tabs>
              <w:spacing w:after="0" w:line="240" w:lineRule="auto"/>
              <w:ind w:right="-136" w:firstLine="29"/>
              <w:rPr>
                <w:rFonts w:ascii="Times New Roman" w:hAnsi="Times New Roman" w:cs="Times New Roman"/>
                <w:sz w:val="26"/>
                <w:szCs w:val="26"/>
              </w:rPr>
            </w:pPr>
            <w:r w:rsidRPr="00A30860">
              <w:rPr>
                <w:rFonts w:ascii="Times New Roman" w:hAnsi="Times New Roman" w:cs="Times New Roman"/>
                <w:sz w:val="26"/>
                <w:szCs w:val="26"/>
              </w:rPr>
              <w:t>Синергия</w:t>
            </w:r>
          </w:p>
        </w:tc>
        <w:tc>
          <w:tcPr>
            <w:tcW w:w="1871" w:type="dxa"/>
            <w:tcBorders>
              <w:top w:val="single" w:sz="4" w:space="0" w:color="auto"/>
              <w:left w:val="single" w:sz="4" w:space="0" w:color="auto"/>
              <w:bottom w:val="single" w:sz="4" w:space="0" w:color="auto"/>
              <w:right w:val="single" w:sz="4" w:space="0" w:color="auto"/>
            </w:tcBorders>
            <w:hideMark/>
          </w:tcPr>
          <w:p w14:paraId="49EDC542"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3.03</w:t>
            </w:r>
          </w:p>
        </w:tc>
        <w:tc>
          <w:tcPr>
            <w:tcW w:w="1815" w:type="dxa"/>
            <w:tcBorders>
              <w:top w:val="single" w:sz="4" w:space="0" w:color="auto"/>
              <w:left w:val="single" w:sz="4" w:space="0" w:color="auto"/>
              <w:bottom w:val="single" w:sz="4" w:space="0" w:color="auto"/>
              <w:right w:val="single" w:sz="4" w:space="0" w:color="auto"/>
            </w:tcBorders>
            <w:hideMark/>
          </w:tcPr>
          <w:p w14:paraId="41B55CE7"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8.83</w:t>
            </w:r>
          </w:p>
        </w:tc>
        <w:tc>
          <w:tcPr>
            <w:tcW w:w="1701" w:type="dxa"/>
            <w:tcBorders>
              <w:top w:val="single" w:sz="4" w:space="0" w:color="auto"/>
              <w:left w:val="single" w:sz="4" w:space="0" w:color="auto"/>
              <w:bottom w:val="single" w:sz="4" w:space="0" w:color="auto"/>
              <w:right w:val="single" w:sz="4" w:space="0" w:color="auto"/>
            </w:tcBorders>
            <w:hideMark/>
          </w:tcPr>
          <w:p w14:paraId="65B9E148"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3.48</w:t>
            </w:r>
          </w:p>
        </w:tc>
        <w:tc>
          <w:tcPr>
            <w:tcW w:w="2126" w:type="dxa"/>
            <w:tcBorders>
              <w:top w:val="single" w:sz="4" w:space="0" w:color="auto"/>
              <w:left w:val="single" w:sz="4" w:space="0" w:color="auto"/>
              <w:bottom w:val="single" w:sz="4" w:space="0" w:color="auto"/>
              <w:right w:val="single" w:sz="4" w:space="0" w:color="auto"/>
            </w:tcBorders>
            <w:hideMark/>
          </w:tcPr>
          <w:p w14:paraId="27047F6B"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8.88</w:t>
            </w:r>
          </w:p>
        </w:tc>
      </w:tr>
      <w:tr w:rsidR="00E96A18" w:rsidRPr="00A30860" w14:paraId="528439AD"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70CDE7B2" w14:textId="77777777" w:rsidR="00E96A18" w:rsidRPr="00A30860" w:rsidRDefault="00E96A18" w:rsidP="00266948">
            <w:pPr>
              <w:tabs>
                <w:tab w:val="left" w:pos="567"/>
              </w:tabs>
              <w:spacing w:after="0" w:line="240" w:lineRule="auto"/>
              <w:ind w:right="-136" w:firstLine="29"/>
              <w:rPr>
                <w:rFonts w:ascii="Times New Roman" w:hAnsi="Times New Roman" w:cs="Times New Roman"/>
                <w:sz w:val="26"/>
                <w:szCs w:val="26"/>
              </w:rPr>
            </w:pPr>
            <w:r w:rsidRPr="00A30860">
              <w:rPr>
                <w:rFonts w:ascii="Times New Roman" w:hAnsi="Times New Roman" w:cs="Times New Roman"/>
                <w:sz w:val="26"/>
                <w:szCs w:val="26"/>
              </w:rPr>
              <w:t>Принятие агрессии</w:t>
            </w:r>
          </w:p>
        </w:tc>
        <w:tc>
          <w:tcPr>
            <w:tcW w:w="1871" w:type="dxa"/>
            <w:tcBorders>
              <w:top w:val="single" w:sz="4" w:space="0" w:color="auto"/>
              <w:left w:val="single" w:sz="4" w:space="0" w:color="auto"/>
              <w:bottom w:val="single" w:sz="4" w:space="0" w:color="auto"/>
              <w:right w:val="single" w:sz="4" w:space="0" w:color="auto"/>
            </w:tcBorders>
            <w:hideMark/>
          </w:tcPr>
          <w:p w14:paraId="263E8AFB"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3.66</w:t>
            </w:r>
          </w:p>
        </w:tc>
        <w:tc>
          <w:tcPr>
            <w:tcW w:w="1815" w:type="dxa"/>
            <w:tcBorders>
              <w:top w:val="single" w:sz="4" w:space="0" w:color="auto"/>
              <w:left w:val="single" w:sz="4" w:space="0" w:color="auto"/>
              <w:bottom w:val="single" w:sz="4" w:space="0" w:color="auto"/>
              <w:right w:val="single" w:sz="4" w:space="0" w:color="auto"/>
            </w:tcBorders>
            <w:hideMark/>
          </w:tcPr>
          <w:p w14:paraId="486687A4"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5.58</w:t>
            </w:r>
          </w:p>
        </w:tc>
        <w:tc>
          <w:tcPr>
            <w:tcW w:w="1701" w:type="dxa"/>
            <w:tcBorders>
              <w:top w:val="single" w:sz="4" w:space="0" w:color="auto"/>
              <w:left w:val="single" w:sz="4" w:space="0" w:color="auto"/>
              <w:bottom w:val="single" w:sz="4" w:space="0" w:color="auto"/>
              <w:right w:val="single" w:sz="4" w:space="0" w:color="auto"/>
            </w:tcBorders>
            <w:hideMark/>
          </w:tcPr>
          <w:p w14:paraId="206E6ADB"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3.84</w:t>
            </w:r>
          </w:p>
        </w:tc>
        <w:tc>
          <w:tcPr>
            <w:tcW w:w="2126" w:type="dxa"/>
            <w:tcBorders>
              <w:top w:val="single" w:sz="4" w:space="0" w:color="auto"/>
              <w:left w:val="single" w:sz="4" w:space="0" w:color="auto"/>
              <w:bottom w:val="single" w:sz="4" w:space="0" w:color="auto"/>
              <w:right w:val="single" w:sz="4" w:space="0" w:color="auto"/>
            </w:tcBorders>
            <w:hideMark/>
          </w:tcPr>
          <w:p w14:paraId="470629F3"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5.88</w:t>
            </w:r>
          </w:p>
        </w:tc>
      </w:tr>
      <w:tr w:rsidR="00E96A18" w:rsidRPr="00A30860" w14:paraId="21A34E50"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35A578FD" w14:textId="77777777" w:rsidR="00E96A18" w:rsidRPr="00A30860" w:rsidRDefault="00E96A18" w:rsidP="00266948">
            <w:pPr>
              <w:tabs>
                <w:tab w:val="left" w:pos="567"/>
              </w:tabs>
              <w:spacing w:after="0" w:line="240" w:lineRule="auto"/>
              <w:ind w:right="-136" w:firstLine="29"/>
              <w:rPr>
                <w:rFonts w:ascii="Times New Roman" w:hAnsi="Times New Roman" w:cs="Times New Roman"/>
                <w:sz w:val="26"/>
                <w:szCs w:val="26"/>
              </w:rPr>
            </w:pPr>
            <w:r w:rsidRPr="00A30860">
              <w:rPr>
                <w:rFonts w:ascii="Times New Roman" w:hAnsi="Times New Roman" w:cs="Times New Roman"/>
                <w:sz w:val="26"/>
                <w:szCs w:val="26"/>
              </w:rPr>
              <w:t>Контактность</w:t>
            </w:r>
          </w:p>
        </w:tc>
        <w:tc>
          <w:tcPr>
            <w:tcW w:w="1871" w:type="dxa"/>
            <w:tcBorders>
              <w:top w:val="single" w:sz="4" w:space="0" w:color="auto"/>
              <w:left w:val="single" w:sz="4" w:space="0" w:color="auto"/>
              <w:bottom w:val="single" w:sz="4" w:space="0" w:color="auto"/>
              <w:right w:val="single" w:sz="4" w:space="0" w:color="auto"/>
            </w:tcBorders>
            <w:hideMark/>
          </w:tcPr>
          <w:p w14:paraId="281F6544"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3.46</w:t>
            </w:r>
          </w:p>
        </w:tc>
        <w:tc>
          <w:tcPr>
            <w:tcW w:w="1815" w:type="dxa"/>
            <w:tcBorders>
              <w:top w:val="single" w:sz="4" w:space="0" w:color="auto"/>
              <w:left w:val="single" w:sz="4" w:space="0" w:color="auto"/>
              <w:bottom w:val="single" w:sz="4" w:space="0" w:color="auto"/>
              <w:right w:val="single" w:sz="4" w:space="0" w:color="auto"/>
            </w:tcBorders>
            <w:hideMark/>
          </w:tcPr>
          <w:p w14:paraId="577CB5FF"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8.73</w:t>
            </w:r>
          </w:p>
        </w:tc>
        <w:tc>
          <w:tcPr>
            <w:tcW w:w="1701" w:type="dxa"/>
            <w:tcBorders>
              <w:top w:val="single" w:sz="4" w:space="0" w:color="auto"/>
              <w:left w:val="single" w:sz="4" w:space="0" w:color="auto"/>
              <w:bottom w:val="single" w:sz="4" w:space="0" w:color="auto"/>
              <w:right w:val="single" w:sz="4" w:space="0" w:color="auto"/>
            </w:tcBorders>
            <w:hideMark/>
          </w:tcPr>
          <w:p w14:paraId="665EDEBC"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8.06</w:t>
            </w:r>
          </w:p>
        </w:tc>
        <w:tc>
          <w:tcPr>
            <w:tcW w:w="2126" w:type="dxa"/>
            <w:tcBorders>
              <w:top w:val="single" w:sz="4" w:space="0" w:color="auto"/>
              <w:left w:val="single" w:sz="4" w:space="0" w:color="auto"/>
              <w:bottom w:val="single" w:sz="4" w:space="0" w:color="auto"/>
              <w:right w:val="single" w:sz="4" w:space="0" w:color="auto"/>
            </w:tcBorders>
            <w:hideMark/>
          </w:tcPr>
          <w:p w14:paraId="6093D01A"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8.73</w:t>
            </w:r>
          </w:p>
        </w:tc>
      </w:tr>
      <w:tr w:rsidR="00E96A18" w:rsidRPr="00A30860" w14:paraId="4210545E"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110016E0" w14:textId="77777777" w:rsidR="00E96A18" w:rsidRPr="00A30860" w:rsidRDefault="00E96A18" w:rsidP="00266948">
            <w:pPr>
              <w:tabs>
                <w:tab w:val="left" w:pos="567"/>
              </w:tabs>
              <w:spacing w:after="0" w:line="240" w:lineRule="auto"/>
              <w:ind w:right="-136" w:firstLine="29"/>
              <w:rPr>
                <w:rFonts w:ascii="Times New Roman" w:hAnsi="Times New Roman" w:cs="Times New Roman"/>
                <w:sz w:val="26"/>
                <w:szCs w:val="26"/>
              </w:rPr>
            </w:pPr>
            <w:r w:rsidRPr="00A30860">
              <w:rPr>
                <w:rFonts w:ascii="Times New Roman" w:hAnsi="Times New Roman" w:cs="Times New Roman"/>
                <w:sz w:val="26"/>
                <w:szCs w:val="26"/>
              </w:rPr>
              <w:t>Познавательные потребности</w:t>
            </w:r>
          </w:p>
        </w:tc>
        <w:tc>
          <w:tcPr>
            <w:tcW w:w="1871" w:type="dxa"/>
            <w:tcBorders>
              <w:top w:val="single" w:sz="4" w:space="0" w:color="auto"/>
              <w:left w:val="single" w:sz="4" w:space="0" w:color="auto"/>
              <w:bottom w:val="single" w:sz="4" w:space="0" w:color="auto"/>
              <w:right w:val="single" w:sz="4" w:space="0" w:color="auto"/>
            </w:tcBorders>
            <w:hideMark/>
          </w:tcPr>
          <w:p w14:paraId="4B7A519C"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6.73</w:t>
            </w:r>
          </w:p>
        </w:tc>
        <w:tc>
          <w:tcPr>
            <w:tcW w:w="1815" w:type="dxa"/>
            <w:tcBorders>
              <w:top w:val="single" w:sz="4" w:space="0" w:color="auto"/>
              <w:left w:val="single" w:sz="4" w:space="0" w:color="auto"/>
              <w:bottom w:val="single" w:sz="4" w:space="0" w:color="auto"/>
              <w:right w:val="single" w:sz="4" w:space="0" w:color="auto"/>
            </w:tcBorders>
            <w:hideMark/>
          </w:tcPr>
          <w:p w14:paraId="2E99BD64"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10.34</w:t>
            </w:r>
          </w:p>
        </w:tc>
        <w:tc>
          <w:tcPr>
            <w:tcW w:w="1701" w:type="dxa"/>
            <w:tcBorders>
              <w:top w:val="single" w:sz="4" w:space="0" w:color="auto"/>
              <w:left w:val="single" w:sz="4" w:space="0" w:color="auto"/>
              <w:bottom w:val="single" w:sz="4" w:space="0" w:color="auto"/>
              <w:right w:val="single" w:sz="4" w:space="0" w:color="auto"/>
            </w:tcBorders>
            <w:hideMark/>
          </w:tcPr>
          <w:p w14:paraId="5B03787F"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6.43</w:t>
            </w:r>
          </w:p>
        </w:tc>
        <w:tc>
          <w:tcPr>
            <w:tcW w:w="2126" w:type="dxa"/>
            <w:tcBorders>
              <w:top w:val="single" w:sz="4" w:space="0" w:color="auto"/>
              <w:left w:val="single" w:sz="4" w:space="0" w:color="auto"/>
              <w:bottom w:val="single" w:sz="4" w:space="0" w:color="auto"/>
              <w:right w:val="single" w:sz="4" w:space="0" w:color="auto"/>
            </w:tcBorders>
            <w:hideMark/>
          </w:tcPr>
          <w:p w14:paraId="2F3291CE"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10.31</w:t>
            </w:r>
          </w:p>
        </w:tc>
      </w:tr>
      <w:tr w:rsidR="00E96A18" w:rsidRPr="00A30860" w14:paraId="1131228A" w14:textId="77777777" w:rsidTr="00471687">
        <w:tc>
          <w:tcPr>
            <w:tcW w:w="1952" w:type="dxa"/>
            <w:tcBorders>
              <w:top w:val="single" w:sz="4" w:space="0" w:color="auto"/>
              <w:left w:val="single" w:sz="4" w:space="0" w:color="auto"/>
              <w:bottom w:val="single" w:sz="4" w:space="0" w:color="auto"/>
              <w:right w:val="single" w:sz="4" w:space="0" w:color="auto"/>
            </w:tcBorders>
            <w:hideMark/>
          </w:tcPr>
          <w:p w14:paraId="07816D66" w14:textId="77777777" w:rsidR="00E96A18" w:rsidRPr="00A30860" w:rsidRDefault="00E96A18" w:rsidP="00266948">
            <w:pPr>
              <w:tabs>
                <w:tab w:val="left" w:pos="567"/>
              </w:tabs>
              <w:spacing w:after="0" w:line="240" w:lineRule="auto"/>
              <w:ind w:right="-136" w:firstLine="29"/>
              <w:rPr>
                <w:rFonts w:ascii="Times New Roman" w:hAnsi="Times New Roman" w:cs="Times New Roman"/>
                <w:sz w:val="26"/>
                <w:szCs w:val="26"/>
              </w:rPr>
            </w:pPr>
            <w:r w:rsidRPr="00A30860">
              <w:rPr>
                <w:rFonts w:ascii="Times New Roman" w:hAnsi="Times New Roman" w:cs="Times New Roman"/>
                <w:sz w:val="26"/>
                <w:szCs w:val="26"/>
              </w:rPr>
              <w:t>Креативность</w:t>
            </w:r>
          </w:p>
        </w:tc>
        <w:tc>
          <w:tcPr>
            <w:tcW w:w="1871" w:type="dxa"/>
            <w:tcBorders>
              <w:top w:val="single" w:sz="4" w:space="0" w:color="auto"/>
              <w:left w:val="single" w:sz="4" w:space="0" w:color="auto"/>
              <w:bottom w:val="single" w:sz="4" w:space="0" w:color="auto"/>
              <w:right w:val="single" w:sz="4" w:space="0" w:color="auto"/>
            </w:tcBorders>
            <w:hideMark/>
          </w:tcPr>
          <w:p w14:paraId="0B4E8DF7"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7.78</w:t>
            </w:r>
          </w:p>
        </w:tc>
        <w:tc>
          <w:tcPr>
            <w:tcW w:w="1815" w:type="dxa"/>
            <w:tcBorders>
              <w:top w:val="single" w:sz="4" w:space="0" w:color="auto"/>
              <w:left w:val="single" w:sz="4" w:space="0" w:color="auto"/>
              <w:bottom w:val="single" w:sz="4" w:space="0" w:color="auto"/>
              <w:right w:val="single" w:sz="4" w:space="0" w:color="auto"/>
            </w:tcBorders>
            <w:hideMark/>
          </w:tcPr>
          <w:p w14:paraId="5FA90123"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10.69</w:t>
            </w:r>
          </w:p>
        </w:tc>
        <w:tc>
          <w:tcPr>
            <w:tcW w:w="1701" w:type="dxa"/>
            <w:tcBorders>
              <w:top w:val="single" w:sz="4" w:space="0" w:color="auto"/>
              <w:left w:val="single" w:sz="4" w:space="0" w:color="auto"/>
              <w:bottom w:val="single" w:sz="4" w:space="0" w:color="auto"/>
              <w:right w:val="single" w:sz="4" w:space="0" w:color="auto"/>
            </w:tcBorders>
            <w:hideMark/>
          </w:tcPr>
          <w:p w14:paraId="719D95B2"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7.38</w:t>
            </w:r>
          </w:p>
        </w:tc>
        <w:tc>
          <w:tcPr>
            <w:tcW w:w="2126" w:type="dxa"/>
            <w:tcBorders>
              <w:top w:val="single" w:sz="4" w:space="0" w:color="auto"/>
              <w:left w:val="single" w:sz="4" w:space="0" w:color="auto"/>
              <w:bottom w:val="single" w:sz="4" w:space="0" w:color="auto"/>
              <w:right w:val="single" w:sz="4" w:space="0" w:color="auto"/>
            </w:tcBorders>
            <w:hideMark/>
          </w:tcPr>
          <w:p w14:paraId="4584C2C7" w14:textId="77777777" w:rsidR="00E96A18" w:rsidRPr="00A30860" w:rsidRDefault="00E96A18" w:rsidP="00266948">
            <w:pPr>
              <w:tabs>
                <w:tab w:val="left" w:pos="567"/>
              </w:tabs>
              <w:spacing w:after="0" w:line="240" w:lineRule="auto"/>
              <w:ind w:right="-136" w:firstLine="29"/>
              <w:jc w:val="center"/>
              <w:rPr>
                <w:rFonts w:ascii="Times New Roman" w:hAnsi="Times New Roman" w:cs="Times New Roman"/>
                <w:sz w:val="26"/>
                <w:szCs w:val="26"/>
              </w:rPr>
            </w:pPr>
            <w:r w:rsidRPr="00A30860">
              <w:rPr>
                <w:rFonts w:ascii="Times New Roman" w:hAnsi="Times New Roman" w:cs="Times New Roman"/>
                <w:sz w:val="26"/>
                <w:szCs w:val="26"/>
              </w:rPr>
              <w:t>10.49</w:t>
            </w:r>
          </w:p>
        </w:tc>
      </w:tr>
    </w:tbl>
    <w:p w14:paraId="07852057" w14:textId="77777777" w:rsidR="0096581B" w:rsidRPr="00A30860" w:rsidRDefault="0096581B"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p>
    <w:p w14:paraId="2506BE3C" w14:textId="33F217CB" w:rsidR="00E96A18" w:rsidRPr="00A30860" w:rsidRDefault="00E96A18"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w:t>
      </w:r>
      <w:r w:rsidR="00236CD7" w:rsidRPr="00A30860">
        <w:rPr>
          <w:rFonts w:ascii="Times New Roman" w:hAnsi="Times New Roman" w:cs="Times New Roman"/>
          <w:sz w:val="28"/>
          <w:szCs w:val="28"/>
        </w:rPr>
        <w:t xml:space="preserve">следующей </w:t>
      </w:r>
      <w:r w:rsidRPr="00A30860">
        <w:rPr>
          <w:rFonts w:ascii="Times New Roman" w:hAnsi="Times New Roman" w:cs="Times New Roman"/>
          <w:sz w:val="28"/>
          <w:szCs w:val="28"/>
        </w:rPr>
        <w:t xml:space="preserve">таблице </w:t>
      </w:r>
      <w:r w:rsidR="00D846A4" w:rsidRPr="00A30860">
        <w:rPr>
          <w:rFonts w:ascii="Times New Roman" w:hAnsi="Times New Roman" w:cs="Times New Roman"/>
          <w:sz w:val="28"/>
          <w:szCs w:val="28"/>
        </w:rPr>
        <w:t>3</w:t>
      </w:r>
      <w:r w:rsidR="00CF2B97" w:rsidRPr="00A30860">
        <w:rPr>
          <w:rFonts w:ascii="Times New Roman" w:hAnsi="Times New Roman" w:cs="Times New Roman"/>
          <w:sz w:val="28"/>
          <w:szCs w:val="28"/>
        </w:rPr>
        <w:t>0</w:t>
      </w:r>
      <w:r w:rsidR="00236CD7" w:rsidRPr="00A30860">
        <w:rPr>
          <w:rFonts w:ascii="Times New Roman" w:hAnsi="Times New Roman" w:cs="Times New Roman"/>
          <w:sz w:val="28"/>
          <w:szCs w:val="28"/>
        </w:rPr>
        <w:t xml:space="preserve"> </w:t>
      </w:r>
      <w:r w:rsidRPr="00A30860">
        <w:rPr>
          <w:rFonts w:ascii="Times New Roman" w:hAnsi="Times New Roman" w:cs="Times New Roman"/>
          <w:sz w:val="28"/>
          <w:szCs w:val="28"/>
        </w:rPr>
        <w:t>приведены данные по критерию Манна Уитни и значимости различий между исследуемыми переменными</w:t>
      </w:r>
      <w:r w:rsidR="00236CD7" w:rsidRPr="00A30860">
        <w:rPr>
          <w:rFonts w:ascii="Times New Roman" w:hAnsi="Times New Roman" w:cs="Times New Roman"/>
          <w:sz w:val="28"/>
          <w:szCs w:val="28"/>
        </w:rPr>
        <w:t>. Выявлена положительная прямая пропорциональная зависимость между шкалой «Ориентация во времени» методики САТ и шкалой «Мотивация достижения» у школьников 7</w:t>
      </w:r>
      <w:r w:rsidR="002E7BD6" w:rsidRPr="00A30860">
        <w:rPr>
          <w:rFonts w:ascii="Times New Roman" w:hAnsi="Times New Roman" w:cs="Times New Roman"/>
          <w:sz w:val="28"/>
          <w:szCs w:val="28"/>
        </w:rPr>
        <w:t>-</w:t>
      </w:r>
      <w:r w:rsidR="00F36EA5" w:rsidRPr="00A30860">
        <w:rPr>
          <w:rFonts w:ascii="Times New Roman" w:hAnsi="Times New Roman" w:cs="Times New Roman"/>
          <w:sz w:val="28"/>
          <w:szCs w:val="28"/>
        </w:rPr>
        <w:t>ых классов (p=0,05).</w:t>
      </w:r>
      <w:r w:rsidR="00236CD7" w:rsidRPr="00A30860">
        <w:rPr>
          <w:rFonts w:ascii="Times New Roman" w:hAnsi="Times New Roman" w:cs="Times New Roman"/>
          <w:sz w:val="28"/>
          <w:szCs w:val="28"/>
        </w:rPr>
        <w:t xml:space="preserve"> Полученные данные свидетельствуют</w:t>
      </w:r>
      <w:r w:rsidR="00F36EA5" w:rsidRPr="00A30860">
        <w:rPr>
          <w:rFonts w:ascii="Times New Roman" w:hAnsi="Times New Roman" w:cs="Times New Roman"/>
          <w:sz w:val="28"/>
          <w:szCs w:val="28"/>
        </w:rPr>
        <w:t xml:space="preserve"> о</w:t>
      </w:r>
      <w:r w:rsidR="00236CD7" w:rsidRPr="00A30860">
        <w:rPr>
          <w:rFonts w:ascii="Times New Roman" w:hAnsi="Times New Roman" w:cs="Times New Roman"/>
          <w:sz w:val="28"/>
          <w:szCs w:val="28"/>
        </w:rPr>
        <w:t xml:space="preserve"> взаимосвязи шкал по САТ и мотивации достижения</w:t>
      </w:r>
      <w:r w:rsidR="00F36EA5" w:rsidRPr="00A30860">
        <w:rPr>
          <w:rFonts w:ascii="Times New Roman" w:hAnsi="Times New Roman" w:cs="Times New Roman"/>
          <w:sz w:val="28"/>
          <w:szCs w:val="28"/>
        </w:rPr>
        <w:t>.</w:t>
      </w:r>
    </w:p>
    <w:p w14:paraId="33019FF1" w14:textId="77777777" w:rsidR="00EE5A7C" w:rsidRDefault="00EE5A7C" w:rsidP="004048D7">
      <w:pPr>
        <w:shd w:val="clear" w:color="auto" w:fill="FFFFFF"/>
        <w:tabs>
          <w:tab w:val="left" w:pos="567"/>
        </w:tabs>
        <w:spacing w:after="0" w:line="240" w:lineRule="auto"/>
        <w:ind w:firstLine="567"/>
        <w:jc w:val="both"/>
        <w:rPr>
          <w:rFonts w:ascii="Times New Roman" w:hAnsi="Times New Roman" w:cs="Times New Roman"/>
          <w:sz w:val="28"/>
          <w:szCs w:val="28"/>
        </w:rPr>
      </w:pPr>
    </w:p>
    <w:p w14:paraId="0EBCBCD2" w14:textId="1CD1ADB4" w:rsidR="00E96A18" w:rsidRPr="00A30860" w:rsidRDefault="00D846A4" w:rsidP="003A510D">
      <w:pPr>
        <w:shd w:val="clear" w:color="auto" w:fill="FFFFFF"/>
        <w:tabs>
          <w:tab w:val="left" w:pos="567"/>
        </w:tabs>
        <w:spacing w:after="0" w:line="240" w:lineRule="auto"/>
        <w:jc w:val="both"/>
        <w:rPr>
          <w:rFonts w:ascii="Times New Roman" w:hAnsi="Times New Roman" w:cs="Times New Roman"/>
          <w:sz w:val="28"/>
          <w:szCs w:val="28"/>
        </w:rPr>
      </w:pPr>
      <w:r w:rsidRPr="00A30860">
        <w:rPr>
          <w:rFonts w:ascii="Times New Roman" w:hAnsi="Times New Roman" w:cs="Times New Roman"/>
          <w:sz w:val="28"/>
          <w:szCs w:val="28"/>
        </w:rPr>
        <w:t>Таблица 3</w:t>
      </w:r>
      <w:r w:rsidR="003C0D54" w:rsidRPr="00A30860">
        <w:rPr>
          <w:rFonts w:ascii="Times New Roman" w:hAnsi="Times New Roman" w:cs="Times New Roman"/>
          <w:sz w:val="28"/>
          <w:szCs w:val="28"/>
        </w:rPr>
        <w:t>0</w:t>
      </w:r>
      <w:r w:rsidR="00471687" w:rsidRPr="00A30860">
        <w:rPr>
          <w:rFonts w:ascii="Times New Roman" w:hAnsi="Times New Roman" w:cs="Times New Roman"/>
          <w:sz w:val="28"/>
          <w:szCs w:val="28"/>
        </w:rPr>
        <w:t xml:space="preserve"> </w:t>
      </w:r>
      <w:r w:rsidR="00E96A18" w:rsidRPr="00A30860">
        <w:rPr>
          <w:rFonts w:ascii="Times New Roman" w:hAnsi="Times New Roman" w:cs="Times New Roman"/>
          <w:sz w:val="28"/>
          <w:szCs w:val="28"/>
        </w:rPr>
        <w:t>– Корреляции самоактуализации и мотивации достижения</w:t>
      </w:r>
      <w:r w:rsidR="00F36EA5" w:rsidRPr="00A30860">
        <w:rPr>
          <w:rFonts w:ascii="Times New Roman" w:hAnsi="Times New Roman" w:cs="Times New Roman"/>
          <w:sz w:val="28"/>
          <w:szCs w:val="28"/>
        </w:rPr>
        <w:t xml:space="preserve"> у учащихся 7-ых и 8-ых классов</w:t>
      </w:r>
      <w:r w:rsidR="00E96A18" w:rsidRPr="00A30860">
        <w:rPr>
          <w:rFonts w:ascii="Times New Roman" w:hAnsi="Times New Roman" w:cs="Times New Roman"/>
          <w:sz w:val="28"/>
          <w:szCs w:val="28"/>
        </w:rPr>
        <w:t xml:space="preserve"> (после тренинга)</w:t>
      </w:r>
    </w:p>
    <w:p w14:paraId="031C60FC" w14:textId="77777777" w:rsidR="003C0D54" w:rsidRPr="00A30860" w:rsidRDefault="003C0D54" w:rsidP="004048D7">
      <w:pPr>
        <w:shd w:val="clear" w:color="auto" w:fill="FFFFFF"/>
        <w:tabs>
          <w:tab w:val="left" w:pos="567"/>
        </w:tabs>
        <w:spacing w:after="0" w:line="240" w:lineRule="auto"/>
        <w:ind w:firstLine="567"/>
        <w:jc w:val="both"/>
        <w:rPr>
          <w:rFonts w:ascii="Times New Roman" w:hAnsi="Times New Roman" w:cs="Times New Roman"/>
          <w:sz w:val="28"/>
          <w:szCs w:val="28"/>
        </w:rPr>
      </w:pPr>
    </w:p>
    <w:tbl>
      <w:tblPr>
        <w:tblW w:w="9345" w:type="dxa"/>
        <w:tblLayout w:type="fixed"/>
        <w:tblLook w:val="04A0" w:firstRow="1" w:lastRow="0" w:firstColumn="1" w:lastColumn="0" w:noHBand="0" w:noVBand="1"/>
      </w:tblPr>
      <w:tblGrid>
        <w:gridCol w:w="3508"/>
        <w:gridCol w:w="29"/>
        <w:gridCol w:w="1700"/>
        <w:gridCol w:w="1275"/>
        <w:gridCol w:w="1558"/>
        <w:gridCol w:w="1275"/>
      </w:tblGrid>
      <w:tr w:rsidR="00E96A18" w:rsidRPr="00A30860" w14:paraId="1C643A06" w14:textId="77777777" w:rsidTr="00471687">
        <w:tc>
          <w:tcPr>
            <w:tcW w:w="3508" w:type="dxa"/>
            <w:vMerge w:val="restart"/>
            <w:tcBorders>
              <w:top w:val="single" w:sz="4" w:space="0" w:color="auto"/>
              <w:left w:val="single" w:sz="4" w:space="0" w:color="auto"/>
              <w:bottom w:val="single" w:sz="4" w:space="0" w:color="auto"/>
              <w:right w:val="single" w:sz="4" w:space="0" w:color="auto"/>
            </w:tcBorders>
            <w:hideMark/>
          </w:tcPr>
          <w:p w14:paraId="79A48087" w14:textId="77777777" w:rsidR="00E96A18" w:rsidRPr="003A510D" w:rsidRDefault="00E96A18" w:rsidP="003A510D">
            <w:pPr>
              <w:tabs>
                <w:tab w:val="left" w:pos="313"/>
              </w:tabs>
              <w:spacing w:after="0" w:line="240" w:lineRule="auto"/>
              <w:ind w:firstLine="29"/>
              <w:jc w:val="center"/>
              <w:rPr>
                <w:rFonts w:ascii="Times New Roman" w:hAnsi="Times New Roman" w:cs="Times New Roman"/>
                <w:sz w:val="24"/>
                <w:szCs w:val="24"/>
              </w:rPr>
            </w:pPr>
            <w:r w:rsidRPr="003A510D">
              <w:rPr>
                <w:rFonts w:ascii="Times New Roman" w:hAnsi="Times New Roman" w:cs="Times New Roman"/>
                <w:sz w:val="24"/>
                <w:szCs w:val="24"/>
              </w:rPr>
              <w:t>Переменные</w:t>
            </w:r>
          </w:p>
        </w:tc>
        <w:tc>
          <w:tcPr>
            <w:tcW w:w="3004" w:type="dxa"/>
            <w:gridSpan w:val="3"/>
            <w:tcBorders>
              <w:top w:val="single" w:sz="4" w:space="0" w:color="auto"/>
              <w:left w:val="single" w:sz="4" w:space="0" w:color="auto"/>
              <w:bottom w:val="single" w:sz="4" w:space="0" w:color="auto"/>
              <w:right w:val="single" w:sz="4" w:space="0" w:color="auto"/>
            </w:tcBorders>
            <w:hideMark/>
          </w:tcPr>
          <w:p w14:paraId="36E3BCBF" w14:textId="77777777" w:rsidR="00E96A18" w:rsidRPr="003A510D" w:rsidRDefault="00E96A18" w:rsidP="003A510D">
            <w:pPr>
              <w:tabs>
                <w:tab w:val="left" w:pos="313"/>
              </w:tabs>
              <w:spacing w:after="0" w:line="240" w:lineRule="auto"/>
              <w:ind w:firstLine="29"/>
              <w:jc w:val="center"/>
              <w:rPr>
                <w:rFonts w:ascii="Times New Roman" w:hAnsi="Times New Roman" w:cs="Times New Roman"/>
                <w:sz w:val="24"/>
                <w:szCs w:val="24"/>
              </w:rPr>
            </w:pPr>
            <w:r w:rsidRPr="003A510D">
              <w:rPr>
                <w:rFonts w:ascii="Times New Roman" w:hAnsi="Times New Roman" w:cs="Times New Roman"/>
                <w:sz w:val="24"/>
                <w:szCs w:val="24"/>
              </w:rPr>
              <w:t>Критерий Манна-Уитни (U)</w:t>
            </w:r>
          </w:p>
        </w:tc>
        <w:tc>
          <w:tcPr>
            <w:tcW w:w="2833" w:type="dxa"/>
            <w:gridSpan w:val="2"/>
            <w:tcBorders>
              <w:top w:val="single" w:sz="4" w:space="0" w:color="auto"/>
              <w:left w:val="single" w:sz="4" w:space="0" w:color="auto"/>
              <w:bottom w:val="single" w:sz="4" w:space="0" w:color="auto"/>
              <w:right w:val="single" w:sz="4" w:space="0" w:color="auto"/>
            </w:tcBorders>
            <w:hideMark/>
          </w:tcPr>
          <w:p w14:paraId="59CCAF0C" w14:textId="77777777" w:rsidR="00E96A18" w:rsidRPr="003A510D" w:rsidRDefault="00E96A18" w:rsidP="003A510D">
            <w:pPr>
              <w:tabs>
                <w:tab w:val="left" w:pos="313"/>
              </w:tabs>
              <w:spacing w:after="0" w:line="240" w:lineRule="auto"/>
              <w:ind w:firstLine="29"/>
              <w:jc w:val="center"/>
              <w:rPr>
                <w:rFonts w:ascii="Times New Roman" w:hAnsi="Times New Roman" w:cs="Times New Roman"/>
                <w:sz w:val="24"/>
                <w:szCs w:val="24"/>
              </w:rPr>
            </w:pPr>
            <w:r w:rsidRPr="003A510D">
              <w:rPr>
                <w:rFonts w:ascii="Times New Roman" w:hAnsi="Times New Roman" w:cs="Times New Roman"/>
                <w:sz w:val="24"/>
                <w:szCs w:val="24"/>
              </w:rPr>
              <w:t>Значимость различий</w:t>
            </w:r>
          </w:p>
        </w:tc>
      </w:tr>
      <w:tr w:rsidR="00E96A18" w:rsidRPr="00A30860" w14:paraId="05795001" w14:textId="77777777" w:rsidTr="00471687">
        <w:tc>
          <w:tcPr>
            <w:tcW w:w="3508" w:type="dxa"/>
            <w:vMerge/>
            <w:tcBorders>
              <w:top w:val="single" w:sz="4" w:space="0" w:color="auto"/>
              <w:left w:val="single" w:sz="4" w:space="0" w:color="auto"/>
              <w:bottom w:val="single" w:sz="4" w:space="0" w:color="auto"/>
              <w:right w:val="single" w:sz="4" w:space="0" w:color="auto"/>
            </w:tcBorders>
            <w:vAlign w:val="center"/>
            <w:hideMark/>
          </w:tcPr>
          <w:p w14:paraId="4C12C9C7" w14:textId="77777777" w:rsidR="00E96A18" w:rsidRPr="003A510D" w:rsidRDefault="00E96A18" w:rsidP="003A510D">
            <w:pPr>
              <w:tabs>
                <w:tab w:val="left" w:pos="313"/>
              </w:tabs>
              <w:spacing w:after="0" w:line="240" w:lineRule="auto"/>
              <w:ind w:firstLine="29"/>
              <w:rPr>
                <w:rFonts w:ascii="Times New Roman" w:hAnsi="Times New Roman" w:cs="Times New Roman"/>
                <w:sz w:val="24"/>
                <w:szCs w:val="24"/>
              </w:rPr>
            </w:pPr>
          </w:p>
        </w:tc>
        <w:tc>
          <w:tcPr>
            <w:tcW w:w="1729" w:type="dxa"/>
            <w:gridSpan w:val="2"/>
            <w:tcBorders>
              <w:top w:val="single" w:sz="4" w:space="0" w:color="auto"/>
              <w:left w:val="single" w:sz="4" w:space="0" w:color="auto"/>
              <w:bottom w:val="single" w:sz="4" w:space="0" w:color="auto"/>
              <w:right w:val="single" w:sz="4" w:space="0" w:color="auto"/>
            </w:tcBorders>
            <w:hideMark/>
          </w:tcPr>
          <w:p w14:paraId="07D3A9B8" w14:textId="77777777" w:rsidR="00E96A18" w:rsidRPr="003A510D" w:rsidRDefault="00E96A18" w:rsidP="003A510D">
            <w:pPr>
              <w:tabs>
                <w:tab w:val="left" w:pos="313"/>
              </w:tabs>
              <w:spacing w:after="0" w:line="240" w:lineRule="auto"/>
              <w:ind w:firstLine="29"/>
              <w:jc w:val="center"/>
              <w:rPr>
                <w:rFonts w:ascii="Times New Roman" w:hAnsi="Times New Roman" w:cs="Times New Roman"/>
                <w:sz w:val="24"/>
                <w:szCs w:val="24"/>
              </w:rPr>
            </w:pPr>
            <w:r w:rsidRPr="003A510D">
              <w:rPr>
                <w:rFonts w:ascii="Times New Roman" w:hAnsi="Times New Roman" w:cs="Times New Roman"/>
                <w:sz w:val="24"/>
                <w:szCs w:val="24"/>
              </w:rPr>
              <w:t>7 классы</w:t>
            </w:r>
          </w:p>
        </w:tc>
        <w:tc>
          <w:tcPr>
            <w:tcW w:w="1275" w:type="dxa"/>
            <w:tcBorders>
              <w:top w:val="single" w:sz="4" w:space="0" w:color="auto"/>
              <w:left w:val="single" w:sz="4" w:space="0" w:color="auto"/>
              <w:bottom w:val="single" w:sz="4" w:space="0" w:color="auto"/>
              <w:right w:val="single" w:sz="4" w:space="0" w:color="auto"/>
            </w:tcBorders>
            <w:hideMark/>
          </w:tcPr>
          <w:p w14:paraId="5E22A3D3" w14:textId="77777777" w:rsidR="00E96A18" w:rsidRPr="003A510D" w:rsidRDefault="00E96A18" w:rsidP="003A510D">
            <w:pPr>
              <w:tabs>
                <w:tab w:val="left" w:pos="313"/>
              </w:tabs>
              <w:spacing w:after="0" w:line="240" w:lineRule="auto"/>
              <w:ind w:firstLine="29"/>
              <w:jc w:val="center"/>
              <w:rPr>
                <w:rFonts w:ascii="Times New Roman" w:hAnsi="Times New Roman" w:cs="Times New Roman"/>
                <w:sz w:val="24"/>
                <w:szCs w:val="24"/>
              </w:rPr>
            </w:pPr>
            <w:r w:rsidRPr="003A510D">
              <w:rPr>
                <w:rFonts w:ascii="Times New Roman" w:hAnsi="Times New Roman" w:cs="Times New Roman"/>
                <w:sz w:val="24"/>
                <w:szCs w:val="24"/>
              </w:rPr>
              <w:t>8 классы</w:t>
            </w:r>
          </w:p>
        </w:tc>
        <w:tc>
          <w:tcPr>
            <w:tcW w:w="1558" w:type="dxa"/>
            <w:tcBorders>
              <w:top w:val="single" w:sz="4" w:space="0" w:color="auto"/>
              <w:left w:val="single" w:sz="4" w:space="0" w:color="auto"/>
              <w:bottom w:val="single" w:sz="4" w:space="0" w:color="auto"/>
              <w:right w:val="single" w:sz="4" w:space="0" w:color="auto"/>
            </w:tcBorders>
            <w:hideMark/>
          </w:tcPr>
          <w:p w14:paraId="71F3C764" w14:textId="77777777" w:rsidR="00E96A18" w:rsidRPr="003A510D" w:rsidRDefault="00E96A18" w:rsidP="003A510D">
            <w:pPr>
              <w:tabs>
                <w:tab w:val="left" w:pos="313"/>
              </w:tabs>
              <w:spacing w:after="0" w:line="240" w:lineRule="auto"/>
              <w:ind w:firstLine="29"/>
              <w:jc w:val="center"/>
              <w:rPr>
                <w:rFonts w:ascii="Times New Roman" w:hAnsi="Times New Roman" w:cs="Times New Roman"/>
                <w:sz w:val="24"/>
                <w:szCs w:val="24"/>
              </w:rPr>
            </w:pPr>
            <w:r w:rsidRPr="003A510D">
              <w:rPr>
                <w:rFonts w:ascii="Times New Roman" w:hAnsi="Times New Roman" w:cs="Times New Roman"/>
                <w:sz w:val="24"/>
                <w:szCs w:val="24"/>
              </w:rPr>
              <w:t xml:space="preserve">7 </w:t>
            </w:r>
            <w:proofErr w:type="spellStart"/>
            <w:r w:rsidRPr="003A510D">
              <w:rPr>
                <w:rFonts w:ascii="Times New Roman" w:hAnsi="Times New Roman" w:cs="Times New Roman"/>
                <w:sz w:val="24"/>
                <w:szCs w:val="24"/>
              </w:rPr>
              <w:t>ые</w:t>
            </w:r>
            <w:proofErr w:type="spellEnd"/>
            <w:r w:rsidRPr="003A510D">
              <w:rPr>
                <w:rFonts w:ascii="Times New Roman" w:hAnsi="Times New Roman" w:cs="Times New Roman"/>
                <w:sz w:val="24"/>
                <w:szCs w:val="24"/>
              </w:rPr>
              <w:t xml:space="preserve"> классы</w:t>
            </w:r>
          </w:p>
        </w:tc>
        <w:tc>
          <w:tcPr>
            <w:tcW w:w="1275" w:type="dxa"/>
            <w:tcBorders>
              <w:top w:val="single" w:sz="4" w:space="0" w:color="auto"/>
              <w:left w:val="single" w:sz="4" w:space="0" w:color="auto"/>
              <w:bottom w:val="single" w:sz="4" w:space="0" w:color="auto"/>
              <w:right w:val="single" w:sz="4" w:space="0" w:color="auto"/>
            </w:tcBorders>
            <w:hideMark/>
          </w:tcPr>
          <w:p w14:paraId="30353D31" w14:textId="6A64940C" w:rsidR="00E96A18" w:rsidRPr="003A510D" w:rsidRDefault="00E96A18" w:rsidP="003A510D">
            <w:pPr>
              <w:tabs>
                <w:tab w:val="left" w:pos="313"/>
              </w:tabs>
              <w:spacing w:after="0" w:line="240" w:lineRule="auto"/>
              <w:ind w:firstLine="29"/>
              <w:jc w:val="center"/>
              <w:rPr>
                <w:rFonts w:ascii="Times New Roman" w:hAnsi="Times New Roman" w:cs="Times New Roman"/>
                <w:sz w:val="24"/>
                <w:szCs w:val="24"/>
              </w:rPr>
            </w:pPr>
            <w:r w:rsidRPr="003A510D">
              <w:rPr>
                <w:rFonts w:ascii="Times New Roman" w:hAnsi="Times New Roman" w:cs="Times New Roman"/>
                <w:sz w:val="24"/>
                <w:szCs w:val="24"/>
              </w:rPr>
              <w:t xml:space="preserve">8-ые </w:t>
            </w:r>
            <w:proofErr w:type="spellStart"/>
            <w:r w:rsidRPr="003A510D">
              <w:rPr>
                <w:rFonts w:ascii="Times New Roman" w:hAnsi="Times New Roman" w:cs="Times New Roman"/>
                <w:sz w:val="24"/>
                <w:szCs w:val="24"/>
              </w:rPr>
              <w:t>кл</w:t>
            </w:r>
            <w:proofErr w:type="spellEnd"/>
            <w:r w:rsidR="003A510D">
              <w:rPr>
                <w:rFonts w:ascii="Times New Roman" w:hAnsi="Times New Roman" w:cs="Times New Roman"/>
                <w:sz w:val="24"/>
                <w:szCs w:val="24"/>
              </w:rPr>
              <w:t>.</w:t>
            </w:r>
          </w:p>
        </w:tc>
      </w:tr>
      <w:tr w:rsidR="00E96A18" w:rsidRPr="00A30860" w14:paraId="50038C54" w14:textId="77777777" w:rsidTr="00471687">
        <w:tc>
          <w:tcPr>
            <w:tcW w:w="3508" w:type="dxa"/>
            <w:tcBorders>
              <w:top w:val="single" w:sz="4" w:space="0" w:color="auto"/>
              <w:left w:val="single" w:sz="4" w:space="0" w:color="auto"/>
              <w:bottom w:val="single" w:sz="4" w:space="0" w:color="auto"/>
              <w:right w:val="single" w:sz="4" w:space="0" w:color="auto"/>
            </w:tcBorders>
            <w:hideMark/>
          </w:tcPr>
          <w:p w14:paraId="19FEE99E" w14:textId="77777777" w:rsidR="00E96A18" w:rsidRPr="003A510D" w:rsidRDefault="00E96A18" w:rsidP="003A510D">
            <w:pPr>
              <w:tabs>
                <w:tab w:val="left" w:pos="313"/>
              </w:tabs>
              <w:spacing w:after="0" w:line="240" w:lineRule="auto"/>
              <w:ind w:firstLine="29"/>
              <w:jc w:val="center"/>
              <w:rPr>
                <w:rFonts w:ascii="Times New Roman" w:hAnsi="Times New Roman" w:cs="Times New Roman"/>
                <w:sz w:val="24"/>
                <w:szCs w:val="24"/>
              </w:rPr>
            </w:pPr>
            <w:r w:rsidRPr="003A510D">
              <w:rPr>
                <w:rFonts w:ascii="Times New Roman" w:hAnsi="Times New Roman" w:cs="Times New Roman"/>
                <w:sz w:val="24"/>
                <w:szCs w:val="24"/>
              </w:rPr>
              <w:t>1</w:t>
            </w:r>
          </w:p>
        </w:tc>
        <w:tc>
          <w:tcPr>
            <w:tcW w:w="1729" w:type="dxa"/>
            <w:gridSpan w:val="2"/>
            <w:tcBorders>
              <w:top w:val="single" w:sz="4" w:space="0" w:color="auto"/>
              <w:left w:val="single" w:sz="4" w:space="0" w:color="auto"/>
              <w:bottom w:val="single" w:sz="4" w:space="0" w:color="auto"/>
              <w:right w:val="single" w:sz="4" w:space="0" w:color="auto"/>
            </w:tcBorders>
            <w:hideMark/>
          </w:tcPr>
          <w:p w14:paraId="63550F2A" w14:textId="77777777" w:rsidR="00E96A18" w:rsidRPr="003A510D" w:rsidRDefault="00E96A18" w:rsidP="003A510D">
            <w:pPr>
              <w:tabs>
                <w:tab w:val="left" w:pos="313"/>
              </w:tabs>
              <w:spacing w:after="0" w:line="240" w:lineRule="auto"/>
              <w:ind w:firstLine="29"/>
              <w:jc w:val="center"/>
              <w:rPr>
                <w:rFonts w:ascii="Times New Roman" w:hAnsi="Times New Roman" w:cs="Times New Roman"/>
                <w:sz w:val="24"/>
                <w:szCs w:val="24"/>
              </w:rPr>
            </w:pPr>
            <w:r w:rsidRPr="003A510D">
              <w:rPr>
                <w:rFonts w:ascii="Times New Roman" w:hAnsi="Times New Roman" w:cs="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hideMark/>
          </w:tcPr>
          <w:p w14:paraId="5133A402" w14:textId="77777777" w:rsidR="00E96A18" w:rsidRPr="003A510D" w:rsidRDefault="00E96A18" w:rsidP="003A510D">
            <w:pPr>
              <w:tabs>
                <w:tab w:val="left" w:pos="313"/>
              </w:tabs>
              <w:spacing w:after="0" w:line="240" w:lineRule="auto"/>
              <w:ind w:firstLine="29"/>
              <w:jc w:val="center"/>
              <w:rPr>
                <w:rFonts w:ascii="Times New Roman" w:hAnsi="Times New Roman" w:cs="Times New Roman"/>
                <w:sz w:val="24"/>
                <w:szCs w:val="24"/>
              </w:rPr>
            </w:pPr>
            <w:r w:rsidRPr="003A510D">
              <w:rPr>
                <w:rFonts w:ascii="Times New Roman" w:hAnsi="Times New Roman" w:cs="Times New Roman"/>
                <w:sz w:val="24"/>
                <w:szCs w:val="24"/>
              </w:rPr>
              <w:t>3</w:t>
            </w:r>
          </w:p>
        </w:tc>
        <w:tc>
          <w:tcPr>
            <w:tcW w:w="1558" w:type="dxa"/>
            <w:tcBorders>
              <w:top w:val="single" w:sz="4" w:space="0" w:color="auto"/>
              <w:left w:val="single" w:sz="4" w:space="0" w:color="auto"/>
              <w:bottom w:val="single" w:sz="4" w:space="0" w:color="auto"/>
              <w:right w:val="single" w:sz="4" w:space="0" w:color="auto"/>
            </w:tcBorders>
            <w:hideMark/>
          </w:tcPr>
          <w:p w14:paraId="4527D431" w14:textId="77777777" w:rsidR="00E96A18" w:rsidRPr="003A510D" w:rsidRDefault="00E96A18" w:rsidP="003A510D">
            <w:pPr>
              <w:tabs>
                <w:tab w:val="left" w:pos="313"/>
              </w:tabs>
              <w:spacing w:after="0" w:line="240" w:lineRule="auto"/>
              <w:ind w:firstLine="29"/>
              <w:jc w:val="center"/>
              <w:rPr>
                <w:rFonts w:ascii="Times New Roman" w:hAnsi="Times New Roman" w:cs="Times New Roman"/>
                <w:sz w:val="24"/>
                <w:szCs w:val="24"/>
              </w:rPr>
            </w:pPr>
            <w:r w:rsidRPr="003A510D">
              <w:rPr>
                <w:rFonts w:ascii="Times New Roman" w:hAnsi="Times New Roman" w:cs="Times New Roman"/>
                <w:sz w:val="24"/>
                <w:szCs w:val="24"/>
              </w:rPr>
              <w:t>4</w:t>
            </w:r>
          </w:p>
        </w:tc>
        <w:tc>
          <w:tcPr>
            <w:tcW w:w="1275" w:type="dxa"/>
            <w:tcBorders>
              <w:top w:val="single" w:sz="4" w:space="0" w:color="auto"/>
              <w:left w:val="single" w:sz="4" w:space="0" w:color="auto"/>
              <w:bottom w:val="single" w:sz="4" w:space="0" w:color="auto"/>
              <w:right w:val="single" w:sz="4" w:space="0" w:color="auto"/>
            </w:tcBorders>
            <w:hideMark/>
          </w:tcPr>
          <w:p w14:paraId="2404321F" w14:textId="77777777" w:rsidR="00E96A18" w:rsidRPr="003A510D" w:rsidRDefault="00E96A18" w:rsidP="003A510D">
            <w:pPr>
              <w:tabs>
                <w:tab w:val="left" w:pos="313"/>
              </w:tabs>
              <w:spacing w:after="0" w:line="240" w:lineRule="auto"/>
              <w:ind w:firstLine="29"/>
              <w:jc w:val="center"/>
              <w:rPr>
                <w:rFonts w:ascii="Times New Roman" w:hAnsi="Times New Roman" w:cs="Times New Roman"/>
                <w:sz w:val="24"/>
                <w:szCs w:val="24"/>
              </w:rPr>
            </w:pPr>
            <w:r w:rsidRPr="003A510D">
              <w:rPr>
                <w:rFonts w:ascii="Times New Roman" w:hAnsi="Times New Roman" w:cs="Times New Roman"/>
                <w:sz w:val="24"/>
                <w:szCs w:val="24"/>
              </w:rPr>
              <w:t>5</w:t>
            </w:r>
          </w:p>
        </w:tc>
      </w:tr>
      <w:tr w:rsidR="00E96A18" w:rsidRPr="00A30860" w14:paraId="1F53AE47" w14:textId="77777777" w:rsidTr="00471687">
        <w:tc>
          <w:tcPr>
            <w:tcW w:w="9345" w:type="dxa"/>
            <w:gridSpan w:val="6"/>
            <w:tcBorders>
              <w:top w:val="single" w:sz="4" w:space="0" w:color="auto"/>
              <w:left w:val="single" w:sz="4" w:space="0" w:color="auto"/>
              <w:bottom w:val="single" w:sz="4" w:space="0" w:color="auto"/>
              <w:right w:val="single" w:sz="4" w:space="0" w:color="auto"/>
            </w:tcBorders>
            <w:hideMark/>
          </w:tcPr>
          <w:p w14:paraId="332B4DC8" w14:textId="77777777" w:rsidR="00E96A18" w:rsidRPr="003A510D" w:rsidRDefault="00E96A18" w:rsidP="003A510D">
            <w:pPr>
              <w:tabs>
                <w:tab w:val="left" w:pos="313"/>
              </w:tabs>
              <w:spacing w:after="0" w:line="240" w:lineRule="auto"/>
              <w:ind w:firstLine="29"/>
              <w:jc w:val="center"/>
              <w:rPr>
                <w:rFonts w:ascii="Times New Roman" w:hAnsi="Times New Roman" w:cs="Times New Roman"/>
                <w:sz w:val="24"/>
                <w:szCs w:val="24"/>
              </w:rPr>
            </w:pPr>
            <w:r w:rsidRPr="003A510D">
              <w:rPr>
                <w:rFonts w:ascii="Times New Roman" w:hAnsi="Times New Roman" w:cs="Times New Roman"/>
                <w:sz w:val="24"/>
                <w:szCs w:val="24"/>
              </w:rPr>
              <w:t>Мотивация достижения</w:t>
            </w:r>
          </w:p>
        </w:tc>
      </w:tr>
      <w:tr w:rsidR="00E96A18" w:rsidRPr="00A30860" w14:paraId="3BB75B69" w14:textId="77777777" w:rsidTr="00471687">
        <w:tc>
          <w:tcPr>
            <w:tcW w:w="3537" w:type="dxa"/>
            <w:gridSpan w:val="2"/>
            <w:tcBorders>
              <w:top w:val="single" w:sz="4" w:space="0" w:color="auto"/>
              <w:left w:val="single" w:sz="4" w:space="0" w:color="auto"/>
              <w:bottom w:val="single" w:sz="4" w:space="0" w:color="auto"/>
              <w:right w:val="single" w:sz="4" w:space="0" w:color="auto"/>
            </w:tcBorders>
            <w:hideMark/>
          </w:tcPr>
          <w:p w14:paraId="68518B3E" w14:textId="77777777" w:rsidR="00E96A18" w:rsidRPr="003A510D" w:rsidRDefault="00E96A18" w:rsidP="003A510D">
            <w:pPr>
              <w:tabs>
                <w:tab w:val="left" w:pos="567"/>
              </w:tabs>
              <w:spacing w:after="0" w:line="240" w:lineRule="auto"/>
              <w:rPr>
                <w:rFonts w:ascii="Times New Roman" w:hAnsi="Times New Roman" w:cs="Times New Roman"/>
                <w:sz w:val="24"/>
                <w:szCs w:val="24"/>
              </w:rPr>
            </w:pPr>
            <w:r w:rsidRPr="003A510D">
              <w:rPr>
                <w:rFonts w:ascii="Times New Roman" w:hAnsi="Times New Roman" w:cs="Times New Roman"/>
                <w:sz w:val="24"/>
                <w:szCs w:val="24"/>
              </w:rPr>
              <w:t>Ориентация во времени</w:t>
            </w:r>
          </w:p>
        </w:tc>
        <w:tc>
          <w:tcPr>
            <w:tcW w:w="1700" w:type="dxa"/>
            <w:tcBorders>
              <w:top w:val="single" w:sz="4" w:space="0" w:color="auto"/>
              <w:left w:val="single" w:sz="4" w:space="0" w:color="auto"/>
              <w:bottom w:val="single" w:sz="4" w:space="0" w:color="auto"/>
              <w:right w:val="single" w:sz="4" w:space="0" w:color="auto"/>
            </w:tcBorders>
            <w:hideMark/>
          </w:tcPr>
          <w:p w14:paraId="1B57C53C" w14:textId="77777777" w:rsidR="00E96A18" w:rsidRPr="003A510D" w:rsidRDefault="00E96A18" w:rsidP="003A510D">
            <w:pPr>
              <w:tabs>
                <w:tab w:val="left" w:pos="567"/>
              </w:tabs>
              <w:spacing w:after="0" w:line="240" w:lineRule="auto"/>
              <w:jc w:val="center"/>
              <w:rPr>
                <w:rFonts w:ascii="Times New Roman" w:hAnsi="Times New Roman" w:cs="Times New Roman"/>
                <w:sz w:val="24"/>
                <w:szCs w:val="24"/>
              </w:rPr>
            </w:pPr>
            <w:r w:rsidRPr="003A510D">
              <w:rPr>
                <w:rFonts w:ascii="Times New Roman" w:hAnsi="Times New Roman" w:cs="Times New Roman"/>
                <w:sz w:val="24"/>
                <w:szCs w:val="24"/>
              </w:rPr>
              <w:t>0, 56</w:t>
            </w:r>
          </w:p>
        </w:tc>
        <w:tc>
          <w:tcPr>
            <w:tcW w:w="1275" w:type="dxa"/>
            <w:tcBorders>
              <w:top w:val="single" w:sz="4" w:space="0" w:color="auto"/>
              <w:left w:val="single" w:sz="4" w:space="0" w:color="auto"/>
              <w:bottom w:val="single" w:sz="4" w:space="0" w:color="auto"/>
              <w:right w:val="single" w:sz="4" w:space="0" w:color="auto"/>
            </w:tcBorders>
            <w:hideMark/>
          </w:tcPr>
          <w:p w14:paraId="11363E01" w14:textId="77777777" w:rsidR="00E96A18" w:rsidRPr="003A510D" w:rsidRDefault="00E96A18" w:rsidP="003A510D">
            <w:pPr>
              <w:tabs>
                <w:tab w:val="left" w:pos="567"/>
              </w:tabs>
              <w:spacing w:after="0" w:line="240" w:lineRule="auto"/>
              <w:jc w:val="center"/>
              <w:rPr>
                <w:rFonts w:ascii="Times New Roman" w:hAnsi="Times New Roman" w:cs="Times New Roman"/>
                <w:sz w:val="24"/>
                <w:szCs w:val="24"/>
              </w:rPr>
            </w:pPr>
            <w:r w:rsidRPr="003A510D">
              <w:rPr>
                <w:rFonts w:ascii="Times New Roman" w:hAnsi="Times New Roman" w:cs="Times New Roman"/>
                <w:sz w:val="24"/>
                <w:szCs w:val="24"/>
              </w:rPr>
              <w:t>- 0,43</w:t>
            </w:r>
          </w:p>
        </w:tc>
        <w:tc>
          <w:tcPr>
            <w:tcW w:w="1558" w:type="dxa"/>
            <w:tcBorders>
              <w:top w:val="single" w:sz="4" w:space="0" w:color="auto"/>
              <w:left w:val="single" w:sz="4" w:space="0" w:color="auto"/>
              <w:bottom w:val="single" w:sz="4" w:space="0" w:color="auto"/>
              <w:right w:val="single" w:sz="4" w:space="0" w:color="auto"/>
            </w:tcBorders>
            <w:hideMark/>
          </w:tcPr>
          <w:p w14:paraId="68F57079" w14:textId="77777777" w:rsidR="00E96A18" w:rsidRPr="003A510D" w:rsidRDefault="00E96A18" w:rsidP="003A510D">
            <w:pPr>
              <w:tabs>
                <w:tab w:val="left" w:pos="567"/>
              </w:tabs>
              <w:spacing w:after="0" w:line="240" w:lineRule="auto"/>
              <w:jc w:val="center"/>
              <w:rPr>
                <w:rFonts w:ascii="Times New Roman" w:hAnsi="Times New Roman" w:cs="Times New Roman"/>
                <w:sz w:val="24"/>
                <w:szCs w:val="24"/>
              </w:rPr>
            </w:pPr>
            <w:r w:rsidRPr="003A510D">
              <w:rPr>
                <w:rFonts w:ascii="Times New Roman" w:hAnsi="Times New Roman" w:cs="Times New Roman"/>
                <w:sz w:val="24"/>
                <w:szCs w:val="24"/>
              </w:rPr>
              <w:t>0,05</w:t>
            </w:r>
          </w:p>
        </w:tc>
        <w:tc>
          <w:tcPr>
            <w:tcW w:w="1275" w:type="dxa"/>
            <w:tcBorders>
              <w:top w:val="single" w:sz="4" w:space="0" w:color="auto"/>
              <w:left w:val="single" w:sz="4" w:space="0" w:color="auto"/>
              <w:bottom w:val="single" w:sz="4" w:space="0" w:color="auto"/>
              <w:right w:val="single" w:sz="4" w:space="0" w:color="auto"/>
            </w:tcBorders>
            <w:hideMark/>
          </w:tcPr>
          <w:p w14:paraId="2AE8B012" w14:textId="77777777" w:rsidR="00E96A18" w:rsidRPr="003A510D" w:rsidRDefault="00E96A18" w:rsidP="003A510D">
            <w:pPr>
              <w:tabs>
                <w:tab w:val="left" w:pos="567"/>
              </w:tabs>
              <w:spacing w:after="0" w:line="240" w:lineRule="auto"/>
              <w:jc w:val="center"/>
              <w:rPr>
                <w:rFonts w:ascii="Times New Roman" w:hAnsi="Times New Roman" w:cs="Times New Roman"/>
                <w:sz w:val="24"/>
                <w:szCs w:val="24"/>
              </w:rPr>
            </w:pPr>
            <w:r w:rsidRPr="003A510D">
              <w:rPr>
                <w:rFonts w:ascii="Times New Roman" w:hAnsi="Times New Roman" w:cs="Times New Roman"/>
                <w:sz w:val="24"/>
                <w:szCs w:val="24"/>
              </w:rPr>
              <w:t>0,56</w:t>
            </w:r>
          </w:p>
        </w:tc>
      </w:tr>
      <w:tr w:rsidR="00E96A18" w:rsidRPr="00A30860" w14:paraId="7487B9C1" w14:textId="77777777" w:rsidTr="00471687">
        <w:tc>
          <w:tcPr>
            <w:tcW w:w="3537" w:type="dxa"/>
            <w:gridSpan w:val="2"/>
            <w:tcBorders>
              <w:top w:val="single" w:sz="4" w:space="0" w:color="auto"/>
              <w:left w:val="single" w:sz="4" w:space="0" w:color="auto"/>
              <w:bottom w:val="single" w:sz="4" w:space="0" w:color="auto"/>
              <w:right w:val="single" w:sz="4" w:space="0" w:color="auto"/>
            </w:tcBorders>
            <w:hideMark/>
          </w:tcPr>
          <w:p w14:paraId="043A9FD1" w14:textId="77777777" w:rsidR="00E96A18" w:rsidRPr="003A510D" w:rsidRDefault="00E96A18" w:rsidP="003A510D">
            <w:pPr>
              <w:tabs>
                <w:tab w:val="left" w:pos="567"/>
              </w:tabs>
              <w:spacing w:after="0" w:line="240" w:lineRule="auto"/>
              <w:rPr>
                <w:rFonts w:ascii="Times New Roman" w:hAnsi="Times New Roman" w:cs="Times New Roman"/>
                <w:sz w:val="24"/>
                <w:szCs w:val="24"/>
              </w:rPr>
            </w:pPr>
            <w:r w:rsidRPr="003A510D">
              <w:rPr>
                <w:rFonts w:ascii="Times New Roman" w:hAnsi="Times New Roman" w:cs="Times New Roman"/>
                <w:bCs/>
                <w:color w:val="000000"/>
                <w:sz w:val="24"/>
                <w:szCs w:val="24"/>
              </w:rPr>
              <w:t>Поддержка</w:t>
            </w:r>
          </w:p>
        </w:tc>
        <w:tc>
          <w:tcPr>
            <w:tcW w:w="1700" w:type="dxa"/>
            <w:tcBorders>
              <w:top w:val="single" w:sz="4" w:space="0" w:color="auto"/>
              <w:left w:val="single" w:sz="4" w:space="0" w:color="auto"/>
              <w:bottom w:val="single" w:sz="4" w:space="0" w:color="auto"/>
              <w:right w:val="single" w:sz="4" w:space="0" w:color="auto"/>
            </w:tcBorders>
            <w:hideMark/>
          </w:tcPr>
          <w:p w14:paraId="5811D224" w14:textId="77777777" w:rsidR="00E96A18" w:rsidRPr="003A510D" w:rsidRDefault="00E96A18" w:rsidP="003A510D">
            <w:pPr>
              <w:tabs>
                <w:tab w:val="left" w:pos="567"/>
              </w:tabs>
              <w:spacing w:after="0" w:line="240" w:lineRule="auto"/>
              <w:jc w:val="center"/>
              <w:rPr>
                <w:rFonts w:ascii="Times New Roman" w:hAnsi="Times New Roman" w:cs="Times New Roman"/>
                <w:sz w:val="24"/>
                <w:szCs w:val="24"/>
              </w:rPr>
            </w:pPr>
            <w:r w:rsidRPr="003A510D">
              <w:rPr>
                <w:rFonts w:ascii="Times New Roman" w:hAnsi="Times New Roman" w:cs="Times New Roman"/>
                <w:sz w:val="24"/>
                <w:szCs w:val="24"/>
              </w:rPr>
              <w:t>0,58</w:t>
            </w:r>
          </w:p>
        </w:tc>
        <w:tc>
          <w:tcPr>
            <w:tcW w:w="1275" w:type="dxa"/>
            <w:tcBorders>
              <w:top w:val="single" w:sz="4" w:space="0" w:color="auto"/>
              <w:left w:val="single" w:sz="4" w:space="0" w:color="auto"/>
              <w:bottom w:val="single" w:sz="4" w:space="0" w:color="auto"/>
              <w:right w:val="single" w:sz="4" w:space="0" w:color="auto"/>
            </w:tcBorders>
            <w:hideMark/>
          </w:tcPr>
          <w:p w14:paraId="3EB79847" w14:textId="77777777" w:rsidR="00E96A18" w:rsidRPr="003A510D" w:rsidRDefault="00E96A18" w:rsidP="003A510D">
            <w:pPr>
              <w:tabs>
                <w:tab w:val="left" w:pos="567"/>
              </w:tabs>
              <w:spacing w:after="0" w:line="240" w:lineRule="auto"/>
              <w:jc w:val="center"/>
              <w:rPr>
                <w:rFonts w:ascii="Times New Roman" w:hAnsi="Times New Roman" w:cs="Times New Roman"/>
                <w:sz w:val="24"/>
                <w:szCs w:val="24"/>
              </w:rPr>
            </w:pPr>
            <w:r w:rsidRPr="003A510D">
              <w:rPr>
                <w:rFonts w:ascii="Times New Roman" w:hAnsi="Times New Roman" w:cs="Times New Roman"/>
                <w:sz w:val="24"/>
                <w:szCs w:val="24"/>
              </w:rPr>
              <w:t>- 0,62</w:t>
            </w:r>
          </w:p>
        </w:tc>
        <w:tc>
          <w:tcPr>
            <w:tcW w:w="1558" w:type="dxa"/>
            <w:tcBorders>
              <w:top w:val="single" w:sz="4" w:space="0" w:color="auto"/>
              <w:left w:val="single" w:sz="4" w:space="0" w:color="auto"/>
              <w:bottom w:val="single" w:sz="4" w:space="0" w:color="auto"/>
              <w:right w:val="single" w:sz="4" w:space="0" w:color="auto"/>
            </w:tcBorders>
            <w:hideMark/>
          </w:tcPr>
          <w:p w14:paraId="2459B688" w14:textId="77777777" w:rsidR="00E96A18" w:rsidRPr="003A510D" w:rsidRDefault="00E96A18" w:rsidP="003A510D">
            <w:pPr>
              <w:tabs>
                <w:tab w:val="left" w:pos="567"/>
              </w:tabs>
              <w:spacing w:after="0" w:line="240" w:lineRule="auto"/>
              <w:jc w:val="center"/>
              <w:rPr>
                <w:rFonts w:ascii="Times New Roman" w:hAnsi="Times New Roman" w:cs="Times New Roman"/>
                <w:sz w:val="24"/>
                <w:szCs w:val="24"/>
              </w:rPr>
            </w:pPr>
            <w:r w:rsidRPr="003A510D">
              <w:rPr>
                <w:rFonts w:ascii="Times New Roman" w:hAnsi="Times New Roman" w:cs="Times New Roman"/>
                <w:sz w:val="24"/>
                <w:szCs w:val="24"/>
              </w:rPr>
              <w:t>0,73</w:t>
            </w:r>
          </w:p>
        </w:tc>
        <w:tc>
          <w:tcPr>
            <w:tcW w:w="1275" w:type="dxa"/>
            <w:tcBorders>
              <w:top w:val="single" w:sz="4" w:space="0" w:color="auto"/>
              <w:left w:val="single" w:sz="4" w:space="0" w:color="auto"/>
              <w:bottom w:val="single" w:sz="4" w:space="0" w:color="auto"/>
              <w:right w:val="single" w:sz="4" w:space="0" w:color="auto"/>
            </w:tcBorders>
            <w:hideMark/>
          </w:tcPr>
          <w:p w14:paraId="20BC57F9" w14:textId="77777777" w:rsidR="00E96A18" w:rsidRPr="003A510D" w:rsidRDefault="00E96A18" w:rsidP="003A510D">
            <w:pPr>
              <w:tabs>
                <w:tab w:val="left" w:pos="567"/>
              </w:tabs>
              <w:spacing w:after="0" w:line="240" w:lineRule="auto"/>
              <w:jc w:val="center"/>
              <w:rPr>
                <w:rFonts w:ascii="Times New Roman" w:hAnsi="Times New Roman" w:cs="Times New Roman"/>
                <w:sz w:val="24"/>
                <w:szCs w:val="24"/>
              </w:rPr>
            </w:pPr>
            <w:r w:rsidRPr="003A510D">
              <w:rPr>
                <w:rFonts w:ascii="Times New Roman" w:hAnsi="Times New Roman" w:cs="Times New Roman"/>
                <w:sz w:val="24"/>
                <w:szCs w:val="24"/>
              </w:rPr>
              <w:t>0,87</w:t>
            </w:r>
          </w:p>
        </w:tc>
      </w:tr>
      <w:tr w:rsidR="00E96A18" w:rsidRPr="00A30860" w14:paraId="636374E1" w14:textId="77777777" w:rsidTr="00471687">
        <w:tc>
          <w:tcPr>
            <w:tcW w:w="3537" w:type="dxa"/>
            <w:gridSpan w:val="2"/>
            <w:tcBorders>
              <w:top w:val="single" w:sz="4" w:space="0" w:color="auto"/>
              <w:left w:val="single" w:sz="4" w:space="0" w:color="auto"/>
              <w:right w:val="single" w:sz="4" w:space="0" w:color="auto"/>
            </w:tcBorders>
            <w:hideMark/>
          </w:tcPr>
          <w:p w14:paraId="15EE1A33" w14:textId="77777777" w:rsidR="00E96A18" w:rsidRPr="003A510D" w:rsidRDefault="00E96A18" w:rsidP="003A510D">
            <w:pPr>
              <w:tabs>
                <w:tab w:val="left" w:pos="567"/>
              </w:tabs>
              <w:spacing w:after="0" w:line="240" w:lineRule="auto"/>
              <w:rPr>
                <w:rFonts w:ascii="Times New Roman" w:hAnsi="Times New Roman" w:cs="Times New Roman"/>
                <w:sz w:val="24"/>
                <w:szCs w:val="24"/>
              </w:rPr>
            </w:pPr>
            <w:r w:rsidRPr="003A510D">
              <w:rPr>
                <w:rFonts w:ascii="Times New Roman" w:hAnsi="Times New Roman" w:cs="Times New Roman"/>
                <w:sz w:val="24"/>
                <w:szCs w:val="24"/>
              </w:rPr>
              <w:t>Ценности</w:t>
            </w:r>
          </w:p>
        </w:tc>
        <w:tc>
          <w:tcPr>
            <w:tcW w:w="1700" w:type="dxa"/>
            <w:tcBorders>
              <w:top w:val="single" w:sz="4" w:space="0" w:color="auto"/>
              <w:left w:val="single" w:sz="4" w:space="0" w:color="auto"/>
              <w:right w:val="single" w:sz="4" w:space="0" w:color="auto"/>
            </w:tcBorders>
            <w:hideMark/>
          </w:tcPr>
          <w:p w14:paraId="6A6FDE62" w14:textId="77777777" w:rsidR="00E96A18" w:rsidRPr="003A510D" w:rsidRDefault="00E96A18" w:rsidP="003A510D">
            <w:pPr>
              <w:tabs>
                <w:tab w:val="left" w:pos="567"/>
              </w:tabs>
              <w:spacing w:after="0" w:line="240" w:lineRule="auto"/>
              <w:jc w:val="center"/>
              <w:rPr>
                <w:rFonts w:ascii="Times New Roman" w:hAnsi="Times New Roman" w:cs="Times New Roman"/>
                <w:sz w:val="24"/>
                <w:szCs w:val="24"/>
              </w:rPr>
            </w:pPr>
            <w:r w:rsidRPr="003A510D">
              <w:rPr>
                <w:rFonts w:ascii="Times New Roman" w:hAnsi="Times New Roman" w:cs="Times New Roman"/>
                <w:sz w:val="24"/>
                <w:szCs w:val="24"/>
              </w:rPr>
              <w:t>0,18</w:t>
            </w:r>
          </w:p>
        </w:tc>
        <w:tc>
          <w:tcPr>
            <w:tcW w:w="1275" w:type="dxa"/>
            <w:tcBorders>
              <w:top w:val="single" w:sz="4" w:space="0" w:color="auto"/>
              <w:left w:val="single" w:sz="4" w:space="0" w:color="auto"/>
              <w:right w:val="single" w:sz="4" w:space="0" w:color="auto"/>
            </w:tcBorders>
            <w:hideMark/>
          </w:tcPr>
          <w:p w14:paraId="60B336DB" w14:textId="77777777" w:rsidR="00E96A18" w:rsidRPr="003A510D" w:rsidRDefault="00E96A18" w:rsidP="003A510D">
            <w:pPr>
              <w:tabs>
                <w:tab w:val="left" w:pos="567"/>
              </w:tabs>
              <w:spacing w:after="0" w:line="240" w:lineRule="auto"/>
              <w:jc w:val="center"/>
              <w:rPr>
                <w:rFonts w:ascii="Times New Roman" w:hAnsi="Times New Roman" w:cs="Times New Roman"/>
                <w:sz w:val="24"/>
                <w:szCs w:val="24"/>
              </w:rPr>
            </w:pPr>
            <w:r w:rsidRPr="003A510D">
              <w:rPr>
                <w:rFonts w:ascii="Times New Roman" w:hAnsi="Times New Roman" w:cs="Times New Roman"/>
                <w:sz w:val="24"/>
                <w:szCs w:val="24"/>
              </w:rPr>
              <w:t>- 0,56</w:t>
            </w:r>
          </w:p>
        </w:tc>
        <w:tc>
          <w:tcPr>
            <w:tcW w:w="1558" w:type="dxa"/>
            <w:tcBorders>
              <w:top w:val="single" w:sz="4" w:space="0" w:color="auto"/>
              <w:left w:val="single" w:sz="4" w:space="0" w:color="auto"/>
              <w:right w:val="single" w:sz="4" w:space="0" w:color="auto"/>
            </w:tcBorders>
            <w:hideMark/>
          </w:tcPr>
          <w:p w14:paraId="564C66EB" w14:textId="77777777" w:rsidR="00E96A18" w:rsidRPr="003A510D" w:rsidRDefault="00E96A18" w:rsidP="003A510D">
            <w:pPr>
              <w:tabs>
                <w:tab w:val="left" w:pos="567"/>
              </w:tabs>
              <w:spacing w:after="0" w:line="240" w:lineRule="auto"/>
              <w:jc w:val="center"/>
              <w:rPr>
                <w:rFonts w:ascii="Times New Roman" w:hAnsi="Times New Roman" w:cs="Times New Roman"/>
                <w:sz w:val="24"/>
                <w:szCs w:val="24"/>
              </w:rPr>
            </w:pPr>
            <w:r w:rsidRPr="003A510D">
              <w:rPr>
                <w:rFonts w:ascii="Times New Roman" w:hAnsi="Times New Roman" w:cs="Times New Roman"/>
                <w:sz w:val="24"/>
                <w:szCs w:val="24"/>
              </w:rPr>
              <w:t>0,77</w:t>
            </w:r>
          </w:p>
        </w:tc>
        <w:tc>
          <w:tcPr>
            <w:tcW w:w="1275" w:type="dxa"/>
            <w:tcBorders>
              <w:top w:val="single" w:sz="4" w:space="0" w:color="auto"/>
              <w:left w:val="single" w:sz="4" w:space="0" w:color="auto"/>
              <w:right w:val="single" w:sz="4" w:space="0" w:color="auto"/>
            </w:tcBorders>
            <w:hideMark/>
          </w:tcPr>
          <w:p w14:paraId="4C152CC6" w14:textId="77777777" w:rsidR="00E96A18" w:rsidRPr="003A510D" w:rsidRDefault="00E96A18" w:rsidP="003A510D">
            <w:pPr>
              <w:tabs>
                <w:tab w:val="left" w:pos="567"/>
              </w:tabs>
              <w:spacing w:after="0" w:line="240" w:lineRule="auto"/>
              <w:jc w:val="center"/>
              <w:rPr>
                <w:rFonts w:ascii="Times New Roman" w:hAnsi="Times New Roman" w:cs="Times New Roman"/>
                <w:sz w:val="24"/>
                <w:szCs w:val="24"/>
              </w:rPr>
            </w:pPr>
            <w:r w:rsidRPr="003A510D">
              <w:rPr>
                <w:rFonts w:ascii="Times New Roman" w:hAnsi="Times New Roman" w:cs="Times New Roman"/>
                <w:sz w:val="24"/>
                <w:szCs w:val="24"/>
              </w:rPr>
              <w:t>0,90</w:t>
            </w:r>
          </w:p>
        </w:tc>
      </w:tr>
      <w:tr w:rsidR="00471687" w:rsidRPr="00A30860" w14:paraId="1C8E6B7D" w14:textId="77777777" w:rsidTr="00471687">
        <w:tc>
          <w:tcPr>
            <w:tcW w:w="9345" w:type="dxa"/>
            <w:gridSpan w:val="6"/>
            <w:tcBorders>
              <w:bottom w:val="single" w:sz="4" w:space="0" w:color="auto"/>
            </w:tcBorders>
          </w:tcPr>
          <w:p w14:paraId="6C72A9FC" w14:textId="77777777" w:rsidR="00471687" w:rsidRPr="00A30860" w:rsidRDefault="00471687" w:rsidP="004048D7">
            <w:pPr>
              <w:tabs>
                <w:tab w:val="left" w:pos="567"/>
              </w:tabs>
              <w:spacing w:after="0" w:line="240" w:lineRule="auto"/>
              <w:ind w:firstLine="567"/>
              <w:rPr>
                <w:rFonts w:ascii="Times New Roman" w:hAnsi="Times New Roman" w:cs="Times New Roman"/>
                <w:sz w:val="28"/>
                <w:szCs w:val="28"/>
              </w:rPr>
            </w:pPr>
            <w:r w:rsidRPr="00A30860">
              <w:rPr>
                <w:rFonts w:ascii="Times New Roman" w:hAnsi="Times New Roman" w:cs="Times New Roman"/>
                <w:sz w:val="28"/>
                <w:szCs w:val="28"/>
              </w:rPr>
              <w:lastRenderedPageBreak/>
              <w:t>Продолжение таблицы 30</w:t>
            </w:r>
          </w:p>
          <w:p w14:paraId="00A38769" w14:textId="484BD060" w:rsidR="00471687" w:rsidRPr="00A30860" w:rsidRDefault="00471687" w:rsidP="004048D7">
            <w:pPr>
              <w:tabs>
                <w:tab w:val="left" w:pos="567"/>
              </w:tabs>
              <w:spacing w:after="0" w:line="240" w:lineRule="auto"/>
              <w:ind w:firstLine="567"/>
              <w:rPr>
                <w:rFonts w:ascii="Times New Roman" w:hAnsi="Times New Roman" w:cs="Times New Roman"/>
                <w:sz w:val="28"/>
                <w:szCs w:val="28"/>
              </w:rPr>
            </w:pPr>
          </w:p>
        </w:tc>
      </w:tr>
      <w:tr w:rsidR="00471687" w:rsidRPr="00A30860" w14:paraId="4560EF79" w14:textId="77777777" w:rsidTr="00471687">
        <w:tc>
          <w:tcPr>
            <w:tcW w:w="3537" w:type="dxa"/>
            <w:gridSpan w:val="2"/>
            <w:tcBorders>
              <w:top w:val="single" w:sz="4" w:space="0" w:color="auto"/>
              <w:left w:val="single" w:sz="4" w:space="0" w:color="auto"/>
              <w:bottom w:val="single" w:sz="4" w:space="0" w:color="auto"/>
              <w:right w:val="single" w:sz="4" w:space="0" w:color="auto"/>
            </w:tcBorders>
          </w:tcPr>
          <w:p w14:paraId="4BE9A1A1" w14:textId="3EE33D57" w:rsidR="00471687" w:rsidRPr="00A30860" w:rsidRDefault="00471687" w:rsidP="003A510D">
            <w:pPr>
              <w:tabs>
                <w:tab w:val="left" w:pos="171"/>
              </w:tabs>
              <w:spacing w:after="0" w:line="240" w:lineRule="auto"/>
              <w:ind w:firstLine="29"/>
              <w:rPr>
                <w:rFonts w:ascii="Times New Roman" w:hAnsi="Times New Roman" w:cs="Times New Roman"/>
                <w:sz w:val="26"/>
                <w:szCs w:val="26"/>
              </w:rPr>
            </w:pPr>
            <w:r w:rsidRPr="00A30860">
              <w:rPr>
                <w:rFonts w:ascii="Times New Roman" w:hAnsi="Times New Roman" w:cs="Times New Roman"/>
                <w:sz w:val="26"/>
                <w:szCs w:val="26"/>
              </w:rPr>
              <w:t>1</w:t>
            </w:r>
          </w:p>
        </w:tc>
        <w:tc>
          <w:tcPr>
            <w:tcW w:w="1700" w:type="dxa"/>
            <w:tcBorders>
              <w:top w:val="single" w:sz="4" w:space="0" w:color="auto"/>
              <w:left w:val="single" w:sz="4" w:space="0" w:color="auto"/>
              <w:bottom w:val="single" w:sz="4" w:space="0" w:color="auto"/>
              <w:right w:val="single" w:sz="4" w:space="0" w:color="auto"/>
            </w:tcBorders>
          </w:tcPr>
          <w:p w14:paraId="5CEA6EA2" w14:textId="2EB507F3" w:rsidR="00471687" w:rsidRPr="00A30860" w:rsidRDefault="00471687"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2</w:t>
            </w:r>
          </w:p>
        </w:tc>
        <w:tc>
          <w:tcPr>
            <w:tcW w:w="1275" w:type="dxa"/>
            <w:tcBorders>
              <w:top w:val="single" w:sz="4" w:space="0" w:color="auto"/>
              <w:left w:val="single" w:sz="4" w:space="0" w:color="auto"/>
              <w:bottom w:val="single" w:sz="4" w:space="0" w:color="auto"/>
              <w:right w:val="single" w:sz="4" w:space="0" w:color="auto"/>
            </w:tcBorders>
          </w:tcPr>
          <w:p w14:paraId="28A33231" w14:textId="71FECAD8" w:rsidR="00471687" w:rsidRPr="00A30860" w:rsidRDefault="00471687"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3</w:t>
            </w:r>
          </w:p>
        </w:tc>
        <w:tc>
          <w:tcPr>
            <w:tcW w:w="1558" w:type="dxa"/>
            <w:tcBorders>
              <w:top w:val="single" w:sz="4" w:space="0" w:color="auto"/>
              <w:left w:val="single" w:sz="4" w:space="0" w:color="auto"/>
              <w:bottom w:val="single" w:sz="4" w:space="0" w:color="auto"/>
              <w:right w:val="single" w:sz="4" w:space="0" w:color="auto"/>
            </w:tcBorders>
          </w:tcPr>
          <w:p w14:paraId="17C94683" w14:textId="56B8AAF1" w:rsidR="00471687" w:rsidRPr="00A30860" w:rsidRDefault="00471687"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4</w:t>
            </w:r>
          </w:p>
        </w:tc>
        <w:tc>
          <w:tcPr>
            <w:tcW w:w="1275" w:type="dxa"/>
            <w:tcBorders>
              <w:top w:val="single" w:sz="4" w:space="0" w:color="auto"/>
              <w:left w:val="single" w:sz="4" w:space="0" w:color="auto"/>
              <w:bottom w:val="single" w:sz="4" w:space="0" w:color="auto"/>
              <w:right w:val="single" w:sz="4" w:space="0" w:color="auto"/>
            </w:tcBorders>
          </w:tcPr>
          <w:p w14:paraId="1FA2D8B9" w14:textId="0582BDBD" w:rsidR="00471687" w:rsidRPr="00A30860" w:rsidRDefault="00471687"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5</w:t>
            </w:r>
          </w:p>
        </w:tc>
      </w:tr>
      <w:tr w:rsidR="00E96A18" w:rsidRPr="00A30860" w14:paraId="72AEFA31" w14:textId="77777777" w:rsidTr="00471687">
        <w:tc>
          <w:tcPr>
            <w:tcW w:w="3537" w:type="dxa"/>
            <w:gridSpan w:val="2"/>
            <w:tcBorders>
              <w:top w:val="single" w:sz="4" w:space="0" w:color="auto"/>
              <w:left w:val="single" w:sz="4" w:space="0" w:color="auto"/>
              <w:bottom w:val="single" w:sz="4" w:space="0" w:color="auto"/>
              <w:right w:val="single" w:sz="4" w:space="0" w:color="auto"/>
            </w:tcBorders>
            <w:hideMark/>
          </w:tcPr>
          <w:p w14:paraId="7987CA7B" w14:textId="77777777" w:rsidR="00E96A18" w:rsidRPr="00A30860" w:rsidRDefault="00E96A18" w:rsidP="003A510D">
            <w:pPr>
              <w:tabs>
                <w:tab w:val="left" w:pos="171"/>
              </w:tabs>
              <w:spacing w:after="0" w:line="240" w:lineRule="auto"/>
              <w:ind w:firstLine="29"/>
              <w:rPr>
                <w:rFonts w:ascii="Times New Roman" w:hAnsi="Times New Roman" w:cs="Times New Roman"/>
                <w:sz w:val="26"/>
                <w:szCs w:val="26"/>
              </w:rPr>
            </w:pPr>
            <w:r w:rsidRPr="00A30860">
              <w:rPr>
                <w:rFonts w:ascii="Times New Roman" w:hAnsi="Times New Roman" w:cs="Times New Roman"/>
                <w:sz w:val="26"/>
                <w:szCs w:val="26"/>
              </w:rPr>
              <w:t>Гибкость в поведении</w:t>
            </w:r>
          </w:p>
        </w:tc>
        <w:tc>
          <w:tcPr>
            <w:tcW w:w="1700" w:type="dxa"/>
            <w:tcBorders>
              <w:top w:val="single" w:sz="4" w:space="0" w:color="auto"/>
              <w:left w:val="single" w:sz="4" w:space="0" w:color="auto"/>
              <w:bottom w:val="single" w:sz="4" w:space="0" w:color="auto"/>
              <w:right w:val="single" w:sz="4" w:space="0" w:color="auto"/>
            </w:tcBorders>
            <w:hideMark/>
          </w:tcPr>
          <w:p w14:paraId="696FBC5A"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0,51</w:t>
            </w:r>
          </w:p>
        </w:tc>
        <w:tc>
          <w:tcPr>
            <w:tcW w:w="1275" w:type="dxa"/>
            <w:tcBorders>
              <w:top w:val="single" w:sz="4" w:space="0" w:color="auto"/>
              <w:left w:val="single" w:sz="4" w:space="0" w:color="auto"/>
              <w:bottom w:val="single" w:sz="4" w:space="0" w:color="auto"/>
              <w:right w:val="single" w:sz="4" w:space="0" w:color="auto"/>
            </w:tcBorders>
            <w:hideMark/>
          </w:tcPr>
          <w:p w14:paraId="7E99C9A5"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- 0,87</w:t>
            </w:r>
          </w:p>
        </w:tc>
        <w:tc>
          <w:tcPr>
            <w:tcW w:w="1558" w:type="dxa"/>
            <w:tcBorders>
              <w:top w:val="single" w:sz="4" w:space="0" w:color="auto"/>
              <w:left w:val="single" w:sz="4" w:space="0" w:color="auto"/>
              <w:bottom w:val="single" w:sz="4" w:space="0" w:color="auto"/>
              <w:right w:val="single" w:sz="4" w:space="0" w:color="auto"/>
            </w:tcBorders>
            <w:hideMark/>
          </w:tcPr>
          <w:p w14:paraId="6CD9AFEE"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0,81</w:t>
            </w:r>
          </w:p>
        </w:tc>
        <w:tc>
          <w:tcPr>
            <w:tcW w:w="1275" w:type="dxa"/>
            <w:tcBorders>
              <w:top w:val="single" w:sz="4" w:space="0" w:color="auto"/>
              <w:left w:val="single" w:sz="4" w:space="0" w:color="auto"/>
              <w:bottom w:val="single" w:sz="4" w:space="0" w:color="auto"/>
              <w:right w:val="single" w:sz="4" w:space="0" w:color="auto"/>
            </w:tcBorders>
            <w:hideMark/>
          </w:tcPr>
          <w:p w14:paraId="763F3A5D"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0,22</w:t>
            </w:r>
          </w:p>
        </w:tc>
      </w:tr>
      <w:tr w:rsidR="00E96A18" w:rsidRPr="00A30860" w14:paraId="0391D42B" w14:textId="77777777" w:rsidTr="00471687">
        <w:tc>
          <w:tcPr>
            <w:tcW w:w="3537" w:type="dxa"/>
            <w:gridSpan w:val="2"/>
            <w:tcBorders>
              <w:top w:val="single" w:sz="4" w:space="0" w:color="auto"/>
              <w:left w:val="single" w:sz="4" w:space="0" w:color="auto"/>
              <w:bottom w:val="single" w:sz="4" w:space="0" w:color="auto"/>
              <w:right w:val="single" w:sz="4" w:space="0" w:color="auto"/>
            </w:tcBorders>
            <w:hideMark/>
          </w:tcPr>
          <w:p w14:paraId="3DC1261B" w14:textId="77777777" w:rsidR="00E96A18" w:rsidRPr="00A30860" w:rsidRDefault="00E96A18" w:rsidP="003A510D">
            <w:pPr>
              <w:tabs>
                <w:tab w:val="left" w:pos="171"/>
              </w:tabs>
              <w:spacing w:after="0" w:line="240" w:lineRule="auto"/>
              <w:ind w:firstLine="29"/>
              <w:rPr>
                <w:rFonts w:ascii="Times New Roman" w:hAnsi="Times New Roman" w:cs="Times New Roman"/>
                <w:sz w:val="26"/>
                <w:szCs w:val="26"/>
              </w:rPr>
            </w:pPr>
            <w:r w:rsidRPr="00A30860">
              <w:rPr>
                <w:rFonts w:ascii="Times New Roman" w:hAnsi="Times New Roman" w:cs="Times New Roman"/>
                <w:sz w:val="26"/>
                <w:szCs w:val="26"/>
              </w:rPr>
              <w:t xml:space="preserve">Сензитивность </w:t>
            </w:r>
          </w:p>
        </w:tc>
        <w:tc>
          <w:tcPr>
            <w:tcW w:w="1700" w:type="dxa"/>
            <w:tcBorders>
              <w:top w:val="single" w:sz="4" w:space="0" w:color="auto"/>
              <w:left w:val="single" w:sz="4" w:space="0" w:color="auto"/>
              <w:bottom w:val="single" w:sz="4" w:space="0" w:color="auto"/>
              <w:right w:val="single" w:sz="4" w:space="0" w:color="auto"/>
            </w:tcBorders>
            <w:hideMark/>
          </w:tcPr>
          <w:p w14:paraId="35DFC0D6"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0,34</w:t>
            </w:r>
          </w:p>
        </w:tc>
        <w:tc>
          <w:tcPr>
            <w:tcW w:w="1275" w:type="dxa"/>
            <w:tcBorders>
              <w:top w:val="single" w:sz="4" w:space="0" w:color="auto"/>
              <w:left w:val="single" w:sz="4" w:space="0" w:color="auto"/>
              <w:bottom w:val="single" w:sz="4" w:space="0" w:color="auto"/>
              <w:right w:val="single" w:sz="4" w:space="0" w:color="auto"/>
            </w:tcBorders>
            <w:hideMark/>
          </w:tcPr>
          <w:p w14:paraId="63F5A237"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- 0,90</w:t>
            </w:r>
          </w:p>
        </w:tc>
        <w:tc>
          <w:tcPr>
            <w:tcW w:w="1558" w:type="dxa"/>
            <w:tcBorders>
              <w:top w:val="single" w:sz="4" w:space="0" w:color="auto"/>
              <w:left w:val="single" w:sz="4" w:space="0" w:color="auto"/>
              <w:bottom w:val="single" w:sz="4" w:space="0" w:color="auto"/>
              <w:right w:val="single" w:sz="4" w:space="0" w:color="auto"/>
            </w:tcBorders>
            <w:hideMark/>
          </w:tcPr>
          <w:p w14:paraId="615CF4F7"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0,74</w:t>
            </w:r>
          </w:p>
        </w:tc>
        <w:tc>
          <w:tcPr>
            <w:tcW w:w="1275" w:type="dxa"/>
            <w:tcBorders>
              <w:top w:val="single" w:sz="4" w:space="0" w:color="auto"/>
              <w:left w:val="single" w:sz="4" w:space="0" w:color="auto"/>
              <w:bottom w:val="single" w:sz="4" w:space="0" w:color="auto"/>
              <w:right w:val="single" w:sz="4" w:space="0" w:color="auto"/>
            </w:tcBorders>
            <w:hideMark/>
          </w:tcPr>
          <w:p w14:paraId="462E9187"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0,84</w:t>
            </w:r>
          </w:p>
        </w:tc>
      </w:tr>
      <w:tr w:rsidR="00E96A18" w:rsidRPr="00A30860" w14:paraId="14C7BD02" w14:textId="77777777" w:rsidTr="00471687">
        <w:tc>
          <w:tcPr>
            <w:tcW w:w="3537" w:type="dxa"/>
            <w:gridSpan w:val="2"/>
            <w:tcBorders>
              <w:top w:val="single" w:sz="4" w:space="0" w:color="auto"/>
              <w:left w:val="single" w:sz="4" w:space="0" w:color="auto"/>
              <w:bottom w:val="nil"/>
              <w:right w:val="single" w:sz="4" w:space="0" w:color="auto"/>
            </w:tcBorders>
            <w:hideMark/>
          </w:tcPr>
          <w:p w14:paraId="0C852D39" w14:textId="77777777" w:rsidR="00E96A18" w:rsidRPr="00A30860" w:rsidRDefault="00E96A18" w:rsidP="003A510D">
            <w:pPr>
              <w:tabs>
                <w:tab w:val="left" w:pos="171"/>
              </w:tabs>
              <w:spacing w:after="0" w:line="240" w:lineRule="auto"/>
              <w:ind w:firstLine="29"/>
              <w:rPr>
                <w:rFonts w:ascii="Times New Roman" w:hAnsi="Times New Roman" w:cs="Times New Roman"/>
                <w:sz w:val="26"/>
                <w:szCs w:val="26"/>
              </w:rPr>
            </w:pPr>
            <w:r w:rsidRPr="00A30860">
              <w:rPr>
                <w:rFonts w:ascii="Times New Roman" w:hAnsi="Times New Roman" w:cs="Times New Roman"/>
                <w:sz w:val="26"/>
                <w:szCs w:val="26"/>
              </w:rPr>
              <w:t>Спонтанность</w:t>
            </w:r>
          </w:p>
        </w:tc>
        <w:tc>
          <w:tcPr>
            <w:tcW w:w="1700" w:type="dxa"/>
            <w:tcBorders>
              <w:top w:val="single" w:sz="4" w:space="0" w:color="auto"/>
              <w:left w:val="single" w:sz="4" w:space="0" w:color="auto"/>
              <w:bottom w:val="nil"/>
              <w:right w:val="single" w:sz="4" w:space="0" w:color="auto"/>
            </w:tcBorders>
            <w:hideMark/>
          </w:tcPr>
          <w:p w14:paraId="6C248EA3"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0,22</w:t>
            </w:r>
          </w:p>
        </w:tc>
        <w:tc>
          <w:tcPr>
            <w:tcW w:w="1275" w:type="dxa"/>
            <w:tcBorders>
              <w:top w:val="single" w:sz="4" w:space="0" w:color="auto"/>
              <w:left w:val="single" w:sz="4" w:space="0" w:color="auto"/>
              <w:bottom w:val="nil"/>
              <w:right w:val="single" w:sz="4" w:space="0" w:color="auto"/>
            </w:tcBorders>
            <w:hideMark/>
          </w:tcPr>
          <w:p w14:paraId="5181067D"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- 0,22</w:t>
            </w:r>
          </w:p>
        </w:tc>
        <w:tc>
          <w:tcPr>
            <w:tcW w:w="1558" w:type="dxa"/>
            <w:tcBorders>
              <w:top w:val="single" w:sz="4" w:space="0" w:color="auto"/>
              <w:left w:val="single" w:sz="4" w:space="0" w:color="auto"/>
              <w:bottom w:val="nil"/>
              <w:right w:val="single" w:sz="4" w:space="0" w:color="auto"/>
            </w:tcBorders>
            <w:hideMark/>
          </w:tcPr>
          <w:p w14:paraId="5DE2CC3D"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0,26</w:t>
            </w:r>
          </w:p>
        </w:tc>
        <w:tc>
          <w:tcPr>
            <w:tcW w:w="1275" w:type="dxa"/>
            <w:tcBorders>
              <w:top w:val="single" w:sz="4" w:space="0" w:color="auto"/>
              <w:left w:val="single" w:sz="4" w:space="0" w:color="auto"/>
              <w:bottom w:val="nil"/>
              <w:right w:val="single" w:sz="4" w:space="0" w:color="auto"/>
            </w:tcBorders>
            <w:hideMark/>
          </w:tcPr>
          <w:p w14:paraId="60C23067"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0,61</w:t>
            </w:r>
          </w:p>
        </w:tc>
      </w:tr>
      <w:tr w:rsidR="00E96A18" w:rsidRPr="00A30860" w14:paraId="5B31476A" w14:textId="77777777" w:rsidTr="00471687">
        <w:tc>
          <w:tcPr>
            <w:tcW w:w="3537" w:type="dxa"/>
            <w:gridSpan w:val="2"/>
            <w:tcBorders>
              <w:top w:val="single" w:sz="4" w:space="0" w:color="auto"/>
              <w:left w:val="single" w:sz="4" w:space="0" w:color="auto"/>
              <w:bottom w:val="single" w:sz="4" w:space="0" w:color="auto"/>
              <w:right w:val="single" w:sz="4" w:space="0" w:color="auto"/>
            </w:tcBorders>
            <w:hideMark/>
          </w:tcPr>
          <w:p w14:paraId="4DAAA42E" w14:textId="77777777" w:rsidR="00E96A18" w:rsidRPr="00A30860" w:rsidRDefault="00E96A18" w:rsidP="003A510D">
            <w:pPr>
              <w:tabs>
                <w:tab w:val="left" w:pos="171"/>
              </w:tabs>
              <w:spacing w:after="0" w:line="240" w:lineRule="auto"/>
              <w:ind w:firstLine="29"/>
              <w:rPr>
                <w:rFonts w:ascii="Times New Roman" w:hAnsi="Times New Roman" w:cs="Times New Roman"/>
                <w:sz w:val="26"/>
                <w:szCs w:val="26"/>
              </w:rPr>
            </w:pPr>
            <w:r w:rsidRPr="00A30860">
              <w:rPr>
                <w:rFonts w:ascii="Times New Roman" w:hAnsi="Times New Roman" w:cs="Times New Roman"/>
                <w:sz w:val="26"/>
                <w:szCs w:val="26"/>
              </w:rPr>
              <w:t xml:space="preserve">Самоуважение </w:t>
            </w:r>
          </w:p>
        </w:tc>
        <w:tc>
          <w:tcPr>
            <w:tcW w:w="1700" w:type="dxa"/>
            <w:tcBorders>
              <w:top w:val="single" w:sz="4" w:space="0" w:color="auto"/>
              <w:left w:val="single" w:sz="4" w:space="0" w:color="auto"/>
              <w:bottom w:val="single" w:sz="4" w:space="0" w:color="auto"/>
              <w:right w:val="single" w:sz="4" w:space="0" w:color="auto"/>
            </w:tcBorders>
            <w:hideMark/>
          </w:tcPr>
          <w:p w14:paraId="26696A3B"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0,96</w:t>
            </w:r>
          </w:p>
        </w:tc>
        <w:tc>
          <w:tcPr>
            <w:tcW w:w="1275" w:type="dxa"/>
            <w:tcBorders>
              <w:top w:val="single" w:sz="4" w:space="0" w:color="auto"/>
              <w:left w:val="single" w:sz="4" w:space="0" w:color="auto"/>
              <w:bottom w:val="single" w:sz="4" w:space="0" w:color="auto"/>
              <w:right w:val="single" w:sz="4" w:space="0" w:color="auto"/>
            </w:tcBorders>
            <w:hideMark/>
          </w:tcPr>
          <w:p w14:paraId="351D1407"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 xml:space="preserve"> 0,84</w:t>
            </w:r>
          </w:p>
        </w:tc>
        <w:tc>
          <w:tcPr>
            <w:tcW w:w="1558" w:type="dxa"/>
            <w:tcBorders>
              <w:top w:val="single" w:sz="4" w:space="0" w:color="auto"/>
              <w:left w:val="single" w:sz="4" w:space="0" w:color="auto"/>
              <w:bottom w:val="single" w:sz="4" w:space="0" w:color="auto"/>
              <w:right w:val="single" w:sz="4" w:space="0" w:color="auto"/>
            </w:tcBorders>
            <w:hideMark/>
          </w:tcPr>
          <w:p w14:paraId="37962C08"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0,18</w:t>
            </w:r>
          </w:p>
        </w:tc>
        <w:tc>
          <w:tcPr>
            <w:tcW w:w="1275" w:type="dxa"/>
            <w:tcBorders>
              <w:top w:val="single" w:sz="4" w:space="0" w:color="auto"/>
              <w:left w:val="single" w:sz="4" w:space="0" w:color="auto"/>
              <w:bottom w:val="single" w:sz="4" w:space="0" w:color="auto"/>
              <w:right w:val="single" w:sz="4" w:space="0" w:color="auto"/>
            </w:tcBorders>
            <w:hideMark/>
          </w:tcPr>
          <w:p w14:paraId="1724006E"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0,74</w:t>
            </w:r>
          </w:p>
        </w:tc>
      </w:tr>
      <w:tr w:rsidR="00E96A18" w:rsidRPr="00A30860" w14:paraId="494BDB9C" w14:textId="77777777" w:rsidTr="00471687">
        <w:tc>
          <w:tcPr>
            <w:tcW w:w="3537" w:type="dxa"/>
            <w:gridSpan w:val="2"/>
            <w:tcBorders>
              <w:top w:val="single" w:sz="4" w:space="0" w:color="auto"/>
              <w:left w:val="single" w:sz="4" w:space="0" w:color="auto"/>
              <w:bottom w:val="single" w:sz="4" w:space="0" w:color="auto"/>
              <w:right w:val="single" w:sz="4" w:space="0" w:color="auto"/>
            </w:tcBorders>
            <w:hideMark/>
          </w:tcPr>
          <w:p w14:paraId="0C8D83FB" w14:textId="77777777" w:rsidR="00E96A18" w:rsidRPr="00A30860" w:rsidRDefault="00E96A18" w:rsidP="003A510D">
            <w:pPr>
              <w:tabs>
                <w:tab w:val="left" w:pos="171"/>
              </w:tabs>
              <w:spacing w:after="0" w:line="240" w:lineRule="auto"/>
              <w:ind w:firstLine="29"/>
              <w:rPr>
                <w:rFonts w:ascii="Times New Roman" w:hAnsi="Times New Roman" w:cs="Times New Roman"/>
                <w:sz w:val="26"/>
                <w:szCs w:val="26"/>
              </w:rPr>
            </w:pPr>
            <w:r w:rsidRPr="00A30860">
              <w:rPr>
                <w:rFonts w:ascii="Times New Roman" w:hAnsi="Times New Roman" w:cs="Times New Roman"/>
                <w:sz w:val="26"/>
                <w:szCs w:val="26"/>
              </w:rPr>
              <w:t>Самопринятие</w:t>
            </w:r>
          </w:p>
        </w:tc>
        <w:tc>
          <w:tcPr>
            <w:tcW w:w="1700" w:type="dxa"/>
            <w:tcBorders>
              <w:top w:val="single" w:sz="4" w:space="0" w:color="auto"/>
              <w:left w:val="single" w:sz="4" w:space="0" w:color="auto"/>
              <w:bottom w:val="single" w:sz="4" w:space="0" w:color="auto"/>
              <w:right w:val="single" w:sz="4" w:space="0" w:color="auto"/>
            </w:tcBorders>
            <w:hideMark/>
          </w:tcPr>
          <w:p w14:paraId="2C0CD8D3"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0,47</w:t>
            </w:r>
          </w:p>
        </w:tc>
        <w:tc>
          <w:tcPr>
            <w:tcW w:w="1275" w:type="dxa"/>
            <w:tcBorders>
              <w:top w:val="single" w:sz="4" w:space="0" w:color="auto"/>
              <w:left w:val="single" w:sz="4" w:space="0" w:color="auto"/>
              <w:bottom w:val="single" w:sz="4" w:space="0" w:color="auto"/>
              <w:right w:val="single" w:sz="4" w:space="0" w:color="auto"/>
            </w:tcBorders>
            <w:hideMark/>
          </w:tcPr>
          <w:p w14:paraId="03E6E9AD"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- 0,61</w:t>
            </w:r>
          </w:p>
        </w:tc>
        <w:tc>
          <w:tcPr>
            <w:tcW w:w="1558" w:type="dxa"/>
            <w:tcBorders>
              <w:top w:val="single" w:sz="4" w:space="0" w:color="auto"/>
              <w:left w:val="single" w:sz="4" w:space="0" w:color="auto"/>
              <w:bottom w:val="single" w:sz="4" w:space="0" w:color="auto"/>
              <w:right w:val="single" w:sz="4" w:space="0" w:color="auto"/>
            </w:tcBorders>
            <w:hideMark/>
          </w:tcPr>
          <w:p w14:paraId="4C9F4F37"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0,03</w:t>
            </w:r>
          </w:p>
        </w:tc>
        <w:tc>
          <w:tcPr>
            <w:tcW w:w="1275" w:type="dxa"/>
            <w:tcBorders>
              <w:top w:val="single" w:sz="4" w:space="0" w:color="auto"/>
              <w:left w:val="single" w:sz="4" w:space="0" w:color="auto"/>
              <w:bottom w:val="single" w:sz="4" w:space="0" w:color="auto"/>
              <w:right w:val="single" w:sz="4" w:space="0" w:color="auto"/>
            </w:tcBorders>
            <w:hideMark/>
          </w:tcPr>
          <w:p w14:paraId="16AEC1C2"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0,54</w:t>
            </w:r>
          </w:p>
        </w:tc>
      </w:tr>
      <w:tr w:rsidR="00E96A18" w:rsidRPr="00A30860" w14:paraId="3AC13324" w14:textId="77777777" w:rsidTr="00471687">
        <w:tc>
          <w:tcPr>
            <w:tcW w:w="3537" w:type="dxa"/>
            <w:gridSpan w:val="2"/>
            <w:tcBorders>
              <w:top w:val="single" w:sz="4" w:space="0" w:color="auto"/>
              <w:left w:val="single" w:sz="4" w:space="0" w:color="auto"/>
              <w:bottom w:val="single" w:sz="4" w:space="0" w:color="auto"/>
              <w:right w:val="single" w:sz="4" w:space="0" w:color="auto"/>
            </w:tcBorders>
            <w:hideMark/>
          </w:tcPr>
          <w:p w14:paraId="7E34C8FC" w14:textId="77777777" w:rsidR="00E96A18" w:rsidRPr="00A30860" w:rsidRDefault="00E96A18" w:rsidP="003A510D">
            <w:pPr>
              <w:tabs>
                <w:tab w:val="left" w:pos="171"/>
              </w:tabs>
              <w:spacing w:after="0" w:line="240" w:lineRule="auto"/>
              <w:ind w:firstLine="29"/>
              <w:rPr>
                <w:rFonts w:ascii="Times New Roman" w:hAnsi="Times New Roman" w:cs="Times New Roman"/>
                <w:sz w:val="26"/>
                <w:szCs w:val="26"/>
              </w:rPr>
            </w:pPr>
            <w:r w:rsidRPr="00A30860">
              <w:rPr>
                <w:rFonts w:ascii="Times New Roman" w:hAnsi="Times New Roman" w:cs="Times New Roman"/>
                <w:sz w:val="26"/>
                <w:szCs w:val="26"/>
              </w:rPr>
              <w:t>Представления о природе человека</w:t>
            </w:r>
          </w:p>
        </w:tc>
        <w:tc>
          <w:tcPr>
            <w:tcW w:w="1700" w:type="dxa"/>
            <w:tcBorders>
              <w:top w:val="single" w:sz="4" w:space="0" w:color="auto"/>
              <w:left w:val="single" w:sz="4" w:space="0" w:color="auto"/>
              <w:bottom w:val="single" w:sz="4" w:space="0" w:color="auto"/>
              <w:right w:val="single" w:sz="4" w:space="0" w:color="auto"/>
            </w:tcBorders>
            <w:hideMark/>
          </w:tcPr>
          <w:p w14:paraId="4A0F592B"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0,78</w:t>
            </w:r>
          </w:p>
        </w:tc>
        <w:tc>
          <w:tcPr>
            <w:tcW w:w="1275" w:type="dxa"/>
            <w:tcBorders>
              <w:top w:val="single" w:sz="4" w:space="0" w:color="auto"/>
              <w:left w:val="single" w:sz="4" w:space="0" w:color="auto"/>
              <w:bottom w:val="single" w:sz="4" w:space="0" w:color="auto"/>
              <w:right w:val="single" w:sz="4" w:space="0" w:color="auto"/>
            </w:tcBorders>
            <w:hideMark/>
          </w:tcPr>
          <w:p w14:paraId="49DC9692"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- 0,87</w:t>
            </w:r>
          </w:p>
        </w:tc>
        <w:tc>
          <w:tcPr>
            <w:tcW w:w="1558" w:type="dxa"/>
            <w:tcBorders>
              <w:top w:val="single" w:sz="4" w:space="0" w:color="auto"/>
              <w:left w:val="single" w:sz="4" w:space="0" w:color="auto"/>
              <w:bottom w:val="single" w:sz="4" w:space="0" w:color="auto"/>
              <w:right w:val="single" w:sz="4" w:space="0" w:color="auto"/>
            </w:tcBorders>
            <w:hideMark/>
          </w:tcPr>
          <w:p w14:paraId="2E89319D"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0,26</w:t>
            </w:r>
          </w:p>
        </w:tc>
        <w:tc>
          <w:tcPr>
            <w:tcW w:w="1275" w:type="dxa"/>
            <w:tcBorders>
              <w:top w:val="single" w:sz="4" w:space="0" w:color="auto"/>
              <w:left w:val="single" w:sz="4" w:space="0" w:color="auto"/>
              <w:bottom w:val="single" w:sz="4" w:space="0" w:color="auto"/>
              <w:right w:val="single" w:sz="4" w:space="0" w:color="auto"/>
            </w:tcBorders>
            <w:hideMark/>
          </w:tcPr>
          <w:p w14:paraId="60410DF4"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0,35</w:t>
            </w:r>
          </w:p>
        </w:tc>
      </w:tr>
      <w:tr w:rsidR="00E96A18" w:rsidRPr="00A30860" w14:paraId="32A1B96E" w14:textId="77777777" w:rsidTr="00471687">
        <w:tc>
          <w:tcPr>
            <w:tcW w:w="3537" w:type="dxa"/>
            <w:gridSpan w:val="2"/>
            <w:tcBorders>
              <w:top w:val="single" w:sz="4" w:space="0" w:color="auto"/>
              <w:left w:val="single" w:sz="4" w:space="0" w:color="auto"/>
              <w:bottom w:val="single" w:sz="4" w:space="0" w:color="auto"/>
              <w:right w:val="single" w:sz="4" w:space="0" w:color="auto"/>
            </w:tcBorders>
            <w:hideMark/>
          </w:tcPr>
          <w:p w14:paraId="20D3BC54" w14:textId="77777777" w:rsidR="00E96A18" w:rsidRPr="00A30860" w:rsidRDefault="00E96A18" w:rsidP="003A510D">
            <w:pPr>
              <w:tabs>
                <w:tab w:val="left" w:pos="171"/>
              </w:tabs>
              <w:spacing w:after="0" w:line="240" w:lineRule="auto"/>
              <w:ind w:firstLine="29"/>
              <w:rPr>
                <w:rFonts w:ascii="Times New Roman" w:hAnsi="Times New Roman" w:cs="Times New Roman"/>
                <w:sz w:val="26"/>
                <w:szCs w:val="26"/>
              </w:rPr>
            </w:pPr>
            <w:r w:rsidRPr="00A30860">
              <w:rPr>
                <w:rFonts w:ascii="Times New Roman" w:hAnsi="Times New Roman" w:cs="Times New Roman"/>
                <w:sz w:val="26"/>
                <w:szCs w:val="26"/>
              </w:rPr>
              <w:t>Синергия</w:t>
            </w:r>
          </w:p>
        </w:tc>
        <w:tc>
          <w:tcPr>
            <w:tcW w:w="1700" w:type="dxa"/>
            <w:tcBorders>
              <w:top w:val="single" w:sz="4" w:space="0" w:color="auto"/>
              <w:left w:val="single" w:sz="4" w:space="0" w:color="auto"/>
              <w:bottom w:val="single" w:sz="4" w:space="0" w:color="auto"/>
              <w:right w:val="single" w:sz="4" w:space="0" w:color="auto"/>
            </w:tcBorders>
            <w:hideMark/>
          </w:tcPr>
          <w:p w14:paraId="75ECAA98"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0,64</w:t>
            </w:r>
          </w:p>
        </w:tc>
        <w:tc>
          <w:tcPr>
            <w:tcW w:w="1275" w:type="dxa"/>
            <w:tcBorders>
              <w:top w:val="single" w:sz="4" w:space="0" w:color="auto"/>
              <w:left w:val="single" w:sz="4" w:space="0" w:color="auto"/>
              <w:bottom w:val="single" w:sz="4" w:space="0" w:color="auto"/>
              <w:right w:val="single" w:sz="4" w:space="0" w:color="auto"/>
            </w:tcBorders>
            <w:hideMark/>
          </w:tcPr>
          <w:p w14:paraId="13597F62"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- 0,87</w:t>
            </w:r>
          </w:p>
        </w:tc>
        <w:tc>
          <w:tcPr>
            <w:tcW w:w="1558" w:type="dxa"/>
            <w:tcBorders>
              <w:top w:val="single" w:sz="4" w:space="0" w:color="auto"/>
              <w:left w:val="single" w:sz="4" w:space="0" w:color="auto"/>
              <w:bottom w:val="single" w:sz="4" w:space="0" w:color="auto"/>
              <w:right w:val="single" w:sz="4" w:space="0" w:color="auto"/>
            </w:tcBorders>
            <w:hideMark/>
          </w:tcPr>
          <w:p w14:paraId="6B78974F"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0,52</w:t>
            </w:r>
          </w:p>
        </w:tc>
        <w:tc>
          <w:tcPr>
            <w:tcW w:w="1275" w:type="dxa"/>
            <w:tcBorders>
              <w:top w:val="single" w:sz="4" w:space="0" w:color="auto"/>
              <w:left w:val="single" w:sz="4" w:space="0" w:color="auto"/>
              <w:bottom w:val="single" w:sz="4" w:space="0" w:color="auto"/>
              <w:right w:val="single" w:sz="4" w:space="0" w:color="auto"/>
            </w:tcBorders>
            <w:hideMark/>
          </w:tcPr>
          <w:p w14:paraId="0C51A132"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0,78</w:t>
            </w:r>
          </w:p>
        </w:tc>
      </w:tr>
      <w:tr w:rsidR="00E96A18" w:rsidRPr="00A30860" w14:paraId="78BE1FA9" w14:textId="77777777" w:rsidTr="00471687">
        <w:tc>
          <w:tcPr>
            <w:tcW w:w="3537" w:type="dxa"/>
            <w:gridSpan w:val="2"/>
            <w:tcBorders>
              <w:top w:val="single" w:sz="4" w:space="0" w:color="auto"/>
              <w:left w:val="single" w:sz="4" w:space="0" w:color="auto"/>
              <w:bottom w:val="single" w:sz="4" w:space="0" w:color="auto"/>
              <w:right w:val="single" w:sz="4" w:space="0" w:color="auto"/>
            </w:tcBorders>
            <w:hideMark/>
          </w:tcPr>
          <w:p w14:paraId="015388A2" w14:textId="77777777" w:rsidR="00E96A18" w:rsidRPr="00A30860" w:rsidRDefault="00E96A18" w:rsidP="003A510D">
            <w:pPr>
              <w:tabs>
                <w:tab w:val="left" w:pos="171"/>
              </w:tabs>
              <w:spacing w:after="0" w:line="240" w:lineRule="auto"/>
              <w:ind w:firstLine="29"/>
              <w:rPr>
                <w:rFonts w:ascii="Times New Roman" w:hAnsi="Times New Roman" w:cs="Times New Roman"/>
                <w:sz w:val="26"/>
                <w:szCs w:val="26"/>
              </w:rPr>
            </w:pPr>
            <w:r w:rsidRPr="00A30860">
              <w:rPr>
                <w:rFonts w:ascii="Times New Roman" w:hAnsi="Times New Roman" w:cs="Times New Roman"/>
                <w:sz w:val="26"/>
                <w:szCs w:val="26"/>
              </w:rPr>
              <w:t>Принятие агрессии</w:t>
            </w:r>
          </w:p>
        </w:tc>
        <w:tc>
          <w:tcPr>
            <w:tcW w:w="1700" w:type="dxa"/>
            <w:tcBorders>
              <w:top w:val="single" w:sz="4" w:space="0" w:color="auto"/>
              <w:left w:val="single" w:sz="4" w:space="0" w:color="auto"/>
              <w:bottom w:val="single" w:sz="4" w:space="0" w:color="auto"/>
              <w:right w:val="single" w:sz="4" w:space="0" w:color="auto"/>
            </w:tcBorders>
            <w:hideMark/>
          </w:tcPr>
          <w:p w14:paraId="7CAD4FE4"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0,19</w:t>
            </w:r>
          </w:p>
        </w:tc>
        <w:tc>
          <w:tcPr>
            <w:tcW w:w="1275" w:type="dxa"/>
            <w:tcBorders>
              <w:top w:val="single" w:sz="4" w:space="0" w:color="auto"/>
              <w:left w:val="single" w:sz="4" w:space="0" w:color="auto"/>
              <w:bottom w:val="single" w:sz="4" w:space="0" w:color="auto"/>
              <w:right w:val="single" w:sz="4" w:space="0" w:color="auto"/>
            </w:tcBorders>
            <w:hideMark/>
          </w:tcPr>
          <w:p w14:paraId="1FDEE201"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 xml:space="preserve"> 0,90</w:t>
            </w:r>
          </w:p>
        </w:tc>
        <w:tc>
          <w:tcPr>
            <w:tcW w:w="1558" w:type="dxa"/>
            <w:tcBorders>
              <w:top w:val="single" w:sz="4" w:space="0" w:color="auto"/>
              <w:left w:val="single" w:sz="4" w:space="0" w:color="auto"/>
              <w:bottom w:val="single" w:sz="4" w:space="0" w:color="auto"/>
              <w:right w:val="single" w:sz="4" w:space="0" w:color="auto"/>
            </w:tcBorders>
            <w:hideMark/>
          </w:tcPr>
          <w:p w14:paraId="44910F43"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0,67</w:t>
            </w:r>
          </w:p>
        </w:tc>
        <w:tc>
          <w:tcPr>
            <w:tcW w:w="1275" w:type="dxa"/>
            <w:tcBorders>
              <w:top w:val="single" w:sz="4" w:space="0" w:color="auto"/>
              <w:left w:val="single" w:sz="4" w:space="0" w:color="auto"/>
              <w:bottom w:val="single" w:sz="4" w:space="0" w:color="auto"/>
              <w:right w:val="single" w:sz="4" w:space="0" w:color="auto"/>
            </w:tcBorders>
            <w:hideMark/>
          </w:tcPr>
          <w:p w14:paraId="0C036173"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0,89</w:t>
            </w:r>
          </w:p>
        </w:tc>
      </w:tr>
      <w:tr w:rsidR="00E96A18" w:rsidRPr="00A30860" w14:paraId="684F9350" w14:textId="77777777" w:rsidTr="00471687">
        <w:tc>
          <w:tcPr>
            <w:tcW w:w="3537" w:type="dxa"/>
            <w:gridSpan w:val="2"/>
            <w:tcBorders>
              <w:top w:val="single" w:sz="4" w:space="0" w:color="auto"/>
              <w:left w:val="single" w:sz="4" w:space="0" w:color="auto"/>
              <w:bottom w:val="single" w:sz="4" w:space="0" w:color="auto"/>
              <w:right w:val="single" w:sz="4" w:space="0" w:color="auto"/>
            </w:tcBorders>
            <w:hideMark/>
          </w:tcPr>
          <w:p w14:paraId="30D1A103" w14:textId="77777777" w:rsidR="00E96A18" w:rsidRPr="00A30860" w:rsidRDefault="00E96A18" w:rsidP="003A510D">
            <w:pPr>
              <w:tabs>
                <w:tab w:val="left" w:pos="171"/>
              </w:tabs>
              <w:spacing w:after="0" w:line="240" w:lineRule="auto"/>
              <w:ind w:firstLine="29"/>
              <w:rPr>
                <w:rFonts w:ascii="Times New Roman" w:hAnsi="Times New Roman" w:cs="Times New Roman"/>
                <w:sz w:val="26"/>
                <w:szCs w:val="26"/>
              </w:rPr>
            </w:pPr>
            <w:r w:rsidRPr="00A30860">
              <w:rPr>
                <w:rFonts w:ascii="Times New Roman" w:hAnsi="Times New Roman" w:cs="Times New Roman"/>
                <w:sz w:val="26"/>
                <w:szCs w:val="26"/>
              </w:rPr>
              <w:t>Контактность</w:t>
            </w:r>
          </w:p>
        </w:tc>
        <w:tc>
          <w:tcPr>
            <w:tcW w:w="1700" w:type="dxa"/>
            <w:tcBorders>
              <w:top w:val="single" w:sz="4" w:space="0" w:color="auto"/>
              <w:left w:val="single" w:sz="4" w:space="0" w:color="auto"/>
              <w:bottom w:val="single" w:sz="4" w:space="0" w:color="auto"/>
              <w:right w:val="single" w:sz="4" w:space="0" w:color="auto"/>
            </w:tcBorders>
            <w:hideMark/>
          </w:tcPr>
          <w:p w14:paraId="751ACB6D"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0,76</w:t>
            </w:r>
          </w:p>
        </w:tc>
        <w:tc>
          <w:tcPr>
            <w:tcW w:w="1275" w:type="dxa"/>
            <w:tcBorders>
              <w:top w:val="single" w:sz="4" w:space="0" w:color="auto"/>
              <w:left w:val="single" w:sz="4" w:space="0" w:color="auto"/>
              <w:bottom w:val="single" w:sz="4" w:space="0" w:color="auto"/>
              <w:right w:val="single" w:sz="4" w:space="0" w:color="auto"/>
            </w:tcBorders>
            <w:hideMark/>
          </w:tcPr>
          <w:p w14:paraId="1FFAFE8C"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- 0,22</w:t>
            </w:r>
          </w:p>
        </w:tc>
        <w:tc>
          <w:tcPr>
            <w:tcW w:w="1558" w:type="dxa"/>
            <w:tcBorders>
              <w:top w:val="single" w:sz="4" w:space="0" w:color="auto"/>
              <w:left w:val="single" w:sz="4" w:space="0" w:color="auto"/>
              <w:bottom w:val="single" w:sz="4" w:space="0" w:color="auto"/>
              <w:right w:val="single" w:sz="4" w:space="0" w:color="auto"/>
            </w:tcBorders>
            <w:hideMark/>
          </w:tcPr>
          <w:p w14:paraId="7B0414B3"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0,34</w:t>
            </w:r>
          </w:p>
        </w:tc>
        <w:tc>
          <w:tcPr>
            <w:tcW w:w="1275" w:type="dxa"/>
            <w:tcBorders>
              <w:top w:val="single" w:sz="4" w:space="0" w:color="auto"/>
              <w:left w:val="single" w:sz="4" w:space="0" w:color="auto"/>
              <w:bottom w:val="single" w:sz="4" w:space="0" w:color="auto"/>
              <w:right w:val="single" w:sz="4" w:space="0" w:color="auto"/>
            </w:tcBorders>
            <w:hideMark/>
          </w:tcPr>
          <w:p w14:paraId="669B210B"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0,78</w:t>
            </w:r>
          </w:p>
        </w:tc>
      </w:tr>
      <w:tr w:rsidR="00E96A18" w:rsidRPr="00A30860" w14:paraId="1083477C" w14:textId="77777777" w:rsidTr="00471687">
        <w:tc>
          <w:tcPr>
            <w:tcW w:w="3537" w:type="dxa"/>
            <w:gridSpan w:val="2"/>
            <w:tcBorders>
              <w:top w:val="single" w:sz="4" w:space="0" w:color="auto"/>
              <w:left w:val="single" w:sz="4" w:space="0" w:color="auto"/>
              <w:bottom w:val="single" w:sz="4" w:space="0" w:color="auto"/>
              <w:right w:val="single" w:sz="4" w:space="0" w:color="auto"/>
            </w:tcBorders>
            <w:hideMark/>
          </w:tcPr>
          <w:p w14:paraId="4FD3489E" w14:textId="77777777" w:rsidR="00E96A18" w:rsidRPr="00A30860" w:rsidRDefault="00E96A18" w:rsidP="003A510D">
            <w:pPr>
              <w:tabs>
                <w:tab w:val="left" w:pos="171"/>
              </w:tabs>
              <w:spacing w:after="0" w:line="240" w:lineRule="auto"/>
              <w:ind w:firstLine="29"/>
              <w:rPr>
                <w:rFonts w:ascii="Times New Roman" w:hAnsi="Times New Roman" w:cs="Times New Roman"/>
                <w:sz w:val="26"/>
                <w:szCs w:val="26"/>
              </w:rPr>
            </w:pPr>
            <w:r w:rsidRPr="00A30860">
              <w:rPr>
                <w:rFonts w:ascii="Times New Roman" w:hAnsi="Times New Roman" w:cs="Times New Roman"/>
                <w:sz w:val="26"/>
                <w:szCs w:val="26"/>
              </w:rPr>
              <w:t>Познавательные потребности</w:t>
            </w:r>
          </w:p>
        </w:tc>
        <w:tc>
          <w:tcPr>
            <w:tcW w:w="1700" w:type="dxa"/>
            <w:tcBorders>
              <w:top w:val="single" w:sz="4" w:space="0" w:color="auto"/>
              <w:left w:val="single" w:sz="4" w:space="0" w:color="auto"/>
              <w:bottom w:val="single" w:sz="4" w:space="0" w:color="auto"/>
              <w:right w:val="single" w:sz="4" w:space="0" w:color="auto"/>
            </w:tcBorders>
            <w:hideMark/>
          </w:tcPr>
          <w:p w14:paraId="7795A618"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0,93</w:t>
            </w:r>
          </w:p>
        </w:tc>
        <w:tc>
          <w:tcPr>
            <w:tcW w:w="1275" w:type="dxa"/>
            <w:tcBorders>
              <w:top w:val="single" w:sz="4" w:space="0" w:color="auto"/>
              <w:left w:val="single" w:sz="4" w:space="0" w:color="auto"/>
              <w:bottom w:val="single" w:sz="4" w:space="0" w:color="auto"/>
              <w:right w:val="single" w:sz="4" w:space="0" w:color="auto"/>
            </w:tcBorders>
            <w:hideMark/>
          </w:tcPr>
          <w:p w14:paraId="4311D89C"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0,84</w:t>
            </w:r>
          </w:p>
        </w:tc>
        <w:tc>
          <w:tcPr>
            <w:tcW w:w="1558" w:type="dxa"/>
            <w:tcBorders>
              <w:top w:val="single" w:sz="4" w:space="0" w:color="auto"/>
              <w:left w:val="single" w:sz="4" w:space="0" w:color="auto"/>
              <w:bottom w:val="single" w:sz="4" w:space="0" w:color="auto"/>
              <w:right w:val="single" w:sz="4" w:space="0" w:color="auto"/>
            </w:tcBorders>
            <w:hideMark/>
          </w:tcPr>
          <w:p w14:paraId="1EAFB61C"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0,35</w:t>
            </w:r>
          </w:p>
        </w:tc>
        <w:tc>
          <w:tcPr>
            <w:tcW w:w="1275" w:type="dxa"/>
            <w:tcBorders>
              <w:top w:val="single" w:sz="4" w:space="0" w:color="auto"/>
              <w:left w:val="single" w:sz="4" w:space="0" w:color="auto"/>
              <w:bottom w:val="single" w:sz="4" w:space="0" w:color="auto"/>
              <w:right w:val="single" w:sz="4" w:space="0" w:color="auto"/>
            </w:tcBorders>
            <w:hideMark/>
          </w:tcPr>
          <w:p w14:paraId="55EA170E"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0,95</w:t>
            </w:r>
          </w:p>
        </w:tc>
      </w:tr>
      <w:tr w:rsidR="00E96A18" w:rsidRPr="00A30860" w14:paraId="53AE5AC2" w14:textId="77777777" w:rsidTr="00471687">
        <w:tc>
          <w:tcPr>
            <w:tcW w:w="3537" w:type="dxa"/>
            <w:gridSpan w:val="2"/>
            <w:tcBorders>
              <w:top w:val="single" w:sz="4" w:space="0" w:color="auto"/>
              <w:left w:val="single" w:sz="4" w:space="0" w:color="auto"/>
              <w:bottom w:val="single" w:sz="4" w:space="0" w:color="auto"/>
              <w:right w:val="single" w:sz="4" w:space="0" w:color="auto"/>
            </w:tcBorders>
            <w:hideMark/>
          </w:tcPr>
          <w:p w14:paraId="175A19E5" w14:textId="77777777" w:rsidR="00E96A18" w:rsidRPr="00A30860" w:rsidRDefault="00E96A18" w:rsidP="003A510D">
            <w:pPr>
              <w:tabs>
                <w:tab w:val="left" w:pos="171"/>
              </w:tabs>
              <w:spacing w:after="0" w:line="240" w:lineRule="auto"/>
              <w:ind w:firstLine="29"/>
              <w:rPr>
                <w:rFonts w:ascii="Times New Roman" w:hAnsi="Times New Roman" w:cs="Times New Roman"/>
                <w:sz w:val="26"/>
                <w:szCs w:val="26"/>
              </w:rPr>
            </w:pPr>
            <w:r w:rsidRPr="00A30860">
              <w:rPr>
                <w:rFonts w:ascii="Times New Roman" w:hAnsi="Times New Roman" w:cs="Times New Roman"/>
                <w:sz w:val="26"/>
                <w:szCs w:val="26"/>
              </w:rPr>
              <w:t>Креативность</w:t>
            </w:r>
          </w:p>
        </w:tc>
        <w:tc>
          <w:tcPr>
            <w:tcW w:w="1700" w:type="dxa"/>
            <w:tcBorders>
              <w:top w:val="single" w:sz="4" w:space="0" w:color="auto"/>
              <w:left w:val="single" w:sz="4" w:space="0" w:color="auto"/>
              <w:bottom w:val="single" w:sz="4" w:space="0" w:color="auto"/>
              <w:right w:val="single" w:sz="4" w:space="0" w:color="auto"/>
            </w:tcBorders>
            <w:hideMark/>
          </w:tcPr>
          <w:p w14:paraId="76A0225B"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0,94</w:t>
            </w:r>
          </w:p>
        </w:tc>
        <w:tc>
          <w:tcPr>
            <w:tcW w:w="1275" w:type="dxa"/>
            <w:tcBorders>
              <w:top w:val="single" w:sz="4" w:space="0" w:color="auto"/>
              <w:left w:val="single" w:sz="4" w:space="0" w:color="auto"/>
              <w:bottom w:val="single" w:sz="4" w:space="0" w:color="auto"/>
              <w:right w:val="single" w:sz="4" w:space="0" w:color="auto"/>
            </w:tcBorders>
            <w:hideMark/>
          </w:tcPr>
          <w:p w14:paraId="7852F7CA"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0,61</w:t>
            </w:r>
          </w:p>
        </w:tc>
        <w:tc>
          <w:tcPr>
            <w:tcW w:w="1558" w:type="dxa"/>
            <w:tcBorders>
              <w:top w:val="single" w:sz="4" w:space="0" w:color="auto"/>
              <w:left w:val="single" w:sz="4" w:space="0" w:color="auto"/>
              <w:bottom w:val="single" w:sz="4" w:space="0" w:color="auto"/>
              <w:right w:val="single" w:sz="4" w:space="0" w:color="auto"/>
            </w:tcBorders>
            <w:hideMark/>
          </w:tcPr>
          <w:p w14:paraId="21F8EE9B"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0,76</w:t>
            </w:r>
          </w:p>
        </w:tc>
        <w:tc>
          <w:tcPr>
            <w:tcW w:w="1275" w:type="dxa"/>
            <w:tcBorders>
              <w:top w:val="single" w:sz="4" w:space="0" w:color="auto"/>
              <w:left w:val="single" w:sz="4" w:space="0" w:color="auto"/>
              <w:bottom w:val="single" w:sz="4" w:space="0" w:color="auto"/>
              <w:right w:val="single" w:sz="4" w:space="0" w:color="auto"/>
            </w:tcBorders>
            <w:hideMark/>
          </w:tcPr>
          <w:p w14:paraId="65E66B46" w14:textId="77777777" w:rsidR="00E96A18" w:rsidRPr="00A30860" w:rsidRDefault="00E96A18" w:rsidP="003A510D">
            <w:pPr>
              <w:tabs>
                <w:tab w:val="left" w:pos="171"/>
              </w:tabs>
              <w:spacing w:after="0" w:line="240" w:lineRule="auto"/>
              <w:ind w:firstLine="29"/>
              <w:jc w:val="center"/>
              <w:rPr>
                <w:rFonts w:ascii="Times New Roman" w:hAnsi="Times New Roman" w:cs="Times New Roman"/>
                <w:sz w:val="26"/>
                <w:szCs w:val="26"/>
              </w:rPr>
            </w:pPr>
            <w:r w:rsidRPr="00A30860">
              <w:rPr>
                <w:rFonts w:ascii="Times New Roman" w:hAnsi="Times New Roman" w:cs="Times New Roman"/>
                <w:sz w:val="26"/>
                <w:szCs w:val="26"/>
              </w:rPr>
              <w:t>0,89</w:t>
            </w:r>
          </w:p>
        </w:tc>
      </w:tr>
    </w:tbl>
    <w:p w14:paraId="147BA0D3" w14:textId="77777777" w:rsidR="00471687" w:rsidRPr="00A30860" w:rsidRDefault="00471687"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p>
    <w:p w14:paraId="62DCA7C1" w14:textId="69879186" w:rsidR="006172A9" w:rsidRPr="00A30860" w:rsidRDefault="00E96A18"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Показатели шкалы «Мотивация достижения» взаимосвязаны с со всеми показателями шкал, что свидетельствует о характерном проявлении мотивации достижения успеха для учащихся, которые </w:t>
      </w:r>
      <w:r w:rsidR="00236CD7" w:rsidRPr="00A30860">
        <w:rPr>
          <w:rFonts w:ascii="Times New Roman" w:hAnsi="Times New Roman" w:cs="Times New Roman"/>
          <w:sz w:val="28"/>
          <w:szCs w:val="28"/>
        </w:rPr>
        <w:t xml:space="preserve">имеют высокие показатели по САТ. </w:t>
      </w:r>
      <w:r w:rsidRPr="00A30860">
        <w:rPr>
          <w:rFonts w:ascii="Times New Roman" w:hAnsi="Times New Roman" w:cs="Times New Roman"/>
          <w:sz w:val="28"/>
          <w:szCs w:val="28"/>
        </w:rPr>
        <w:t>На основании полученных результатов можно установить развити</w:t>
      </w:r>
      <w:r w:rsidR="006172A9" w:rsidRPr="00A30860">
        <w:rPr>
          <w:rFonts w:ascii="Times New Roman" w:hAnsi="Times New Roman" w:cs="Times New Roman"/>
          <w:sz w:val="28"/>
          <w:szCs w:val="28"/>
        </w:rPr>
        <w:t>е</w:t>
      </w:r>
      <w:r w:rsidRPr="00A30860">
        <w:rPr>
          <w:rFonts w:ascii="Times New Roman" w:hAnsi="Times New Roman" w:cs="Times New Roman"/>
          <w:sz w:val="28"/>
          <w:szCs w:val="28"/>
        </w:rPr>
        <w:t xml:space="preserve"> мотивации достижению способствует рост и развитие самоактуализационного потенциала.</w:t>
      </w:r>
      <w:r w:rsidR="006172A9"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Корреляционный </w:t>
      </w:r>
      <w:r w:rsidR="006172A9" w:rsidRPr="00A30860">
        <w:rPr>
          <w:rFonts w:ascii="Times New Roman" w:hAnsi="Times New Roman" w:cs="Times New Roman"/>
          <w:sz w:val="28"/>
          <w:szCs w:val="28"/>
        </w:rPr>
        <w:t>анализ между показателями шкал</w:t>
      </w:r>
      <w:r w:rsidR="002E7BD6" w:rsidRPr="00A30860">
        <w:rPr>
          <w:rFonts w:ascii="Times New Roman" w:hAnsi="Times New Roman" w:cs="Times New Roman"/>
          <w:sz w:val="28"/>
          <w:szCs w:val="28"/>
        </w:rPr>
        <w:t xml:space="preserve"> </w:t>
      </w:r>
      <w:r w:rsidR="00D846A4" w:rsidRPr="00A30860">
        <w:rPr>
          <w:rFonts w:ascii="Times New Roman" w:hAnsi="Times New Roman" w:cs="Times New Roman"/>
          <w:sz w:val="28"/>
          <w:szCs w:val="28"/>
        </w:rPr>
        <w:t>свидетельствует</w:t>
      </w:r>
      <w:r w:rsidR="006172A9" w:rsidRPr="00A30860">
        <w:rPr>
          <w:rFonts w:ascii="Times New Roman" w:hAnsi="Times New Roman" w:cs="Times New Roman"/>
          <w:sz w:val="28"/>
          <w:szCs w:val="28"/>
        </w:rPr>
        <w:t>:</w:t>
      </w:r>
    </w:p>
    <w:p w14:paraId="461C8ACD" w14:textId="10E6A629" w:rsidR="006172A9" w:rsidRPr="00A30860" w:rsidRDefault="006172A9"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E96A18" w:rsidRPr="00A30860">
        <w:rPr>
          <w:rFonts w:ascii="Times New Roman" w:hAnsi="Times New Roman" w:cs="Times New Roman"/>
          <w:sz w:val="28"/>
          <w:szCs w:val="28"/>
        </w:rPr>
        <w:t>мотивация достижения и гибкость поведения у по САТ у учащихся 8-х классов (p=0,05) показал положительную корреляцию. Мотивированные на успех ученики умеют перестраивать поведен</w:t>
      </w:r>
      <w:r w:rsidRPr="00A30860">
        <w:rPr>
          <w:rFonts w:ascii="Times New Roman" w:hAnsi="Times New Roman" w:cs="Times New Roman"/>
          <w:sz w:val="28"/>
          <w:szCs w:val="28"/>
        </w:rPr>
        <w:t>ие согласно воздействию среды;</w:t>
      </w:r>
    </w:p>
    <w:p w14:paraId="5005C5B2" w14:textId="77777777" w:rsidR="006172A9" w:rsidRPr="00A30860" w:rsidRDefault="006172A9"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E96A18" w:rsidRPr="00A30860">
        <w:rPr>
          <w:rFonts w:ascii="Times New Roman" w:hAnsi="Times New Roman" w:cs="Times New Roman"/>
          <w:sz w:val="28"/>
          <w:szCs w:val="28"/>
        </w:rPr>
        <w:t>мотивация достижения и спонтанности по САТ также показали положительную корреляцию, что означало спонтанность чаще качествен</w:t>
      </w:r>
      <w:r w:rsidRPr="00A30860">
        <w:rPr>
          <w:rFonts w:ascii="Times New Roman" w:hAnsi="Times New Roman" w:cs="Times New Roman"/>
          <w:sz w:val="28"/>
          <w:szCs w:val="28"/>
        </w:rPr>
        <w:t>ный признак высокой мотивации;</w:t>
      </w:r>
    </w:p>
    <w:p w14:paraId="087E14BC" w14:textId="77777777" w:rsidR="006172A9" w:rsidRPr="00A30860" w:rsidRDefault="006172A9"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E96A18" w:rsidRPr="00A30860">
        <w:rPr>
          <w:rFonts w:ascii="Times New Roman" w:hAnsi="Times New Roman" w:cs="Times New Roman"/>
          <w:sz w:val="28"/>
          <w:szCs w:val="28"/>
        </w:rPr>
        <w:t>мотивация достижения и представлениями о природе человека по САТ равно p=0,05. Полученная корреляция положительная, указывает на способности учащихся понимать природу человека как истину</w:t>
      </w:r>
      <w:r w:rsidRPr="00A30860">
        <w:rPr>
          <w:rFonts w:ascii="Times New Roman" w:hAnsi="Times New Roman" w:cs="Times New Roman"/>
          <w:sz w:val="28"/>
          <w:szCs w:val="28"/>
        </w:rPr>
        <w:t>;</w:t>
      </w:r>
    </w:p>
    <w:p w14:paraId="27FF95C7" w14:textId="77777777" w:rsidR="002E7BD6" w:rsidRPr="00A30860" w:rsidRDefault="006172A9"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E96A18" w:rsidRPr="00A30860">
        <w:rPr>
          <w:rFonts w:ascii="Times New Roman" w:hAnsi="Times New Roman" w:cs="Times New Roman"/>
          <w:sz w:val="28"/>
          <w:szCs w:val="28"/>
        </w:rPr>
        <w:t xml:space="preserve">мотивация достижения и принятие агрессии по САТ показала </w:t>
      </w:r>
      <w:r w:rsidR="00236CD7" w:rsidRPr="00A30860">
        <w:rPr>
          <w:rFonts w:ascii="Times New Roman" w:hAnsi="Times New Roman" w:cs="Times New Roman"/>
          <w:sz w:val="28"/>
          <w:szCs w:val="28"/>
        </w:rPr>
        <w:t>положительную корреляцию.</w:t>
      </w:r>
    </w:p>
    <w:p w14:paraId="1CF5B9F1" w14:textId="77777777" w:rsidR="003A510D" w:rsidRDefault="00236CD7"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М</w:t>
      </w:r>
      <w:r w:rsidR="00E96A18" w:rsidRPr="00A30860">
        <w:rPr>
          <w:rFonts w:ascii="Times New Roman" w:hAnsi="Times New Roman" w:cs="Times New Roman"/>
          <w:sz w:val="28"/>
          <w:szCs w:val="28"/>
        </w:rPr>
        <w:t>отивация достижения и поз</w:t>
      </w:r>
      <w:r w:rsidRPr="00A30860">
        <w:rPr>
          <w:rFonts w:ascii="Times New Roman" w:hAnsi="Times New Roman" w:cs="Times New Roman"/>
          <w:sz w:val="28"/>
          <w:szCs w:val="28"/>
        </w:rPr>
        <w:t xml:space="preserve">навательные потребности по САТ </w:t>
      </w:r>
      <w:r w:rsidR="00E96A18" w:rsidRPr="00A30860">
        <w:rPr>
          <w:rFonts w:ascii="Times New Roman" w:hAnsi="Times New Roman" w:cs="Times New Roman"/>
          <w:sz w:val="28"/>
          <w:szCs w:val="28"/>
        </w:rPr>
        <w:t>низкомотивированных школьников проявления мотивация избегания неуспеха сн</w:t>
      </w:r>
      <w:r w:rsidRPr="00A30860">
        <w:rPr>
          <w:rFonts w:ascii="Times New Roman" w:hAnsi="Times New Roman" w:cs="Times New Roman"/>
          <w:sz w:val="28"/>
          <w:szCs w:val="28"/>
        </w:rPr>
        <w:t xml:space="preserve">ижают степень освоения знаний. </w:t>
      </w:r>
    </w:p>
    <w:p w14:paraId="67EE2651" w14:textId="5488BE34" w:rsidR="00E96A18" w:rsidRPr="00A30860" w:rsidRDefault="00236CD7"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Сравнительную картину представим на рисунке 2</w:t>
      </w:r>
      <w:r w:rsidR="003C0D54" w:rsidRPr="00A30860">
        <w:rPr>
          <w:rFonts w:ascii="Times New Roman" w:hAnsi="Times New Roman" w:cs="Times New Roman"/>
          <w:sz w:val="28"/>
          <w:szCs w:val="28"/>
        </w:rPr>
        <w:t>8</w:t>
      </w:r>
      <w:r w:rsidR="003A510D">
        <w:rPr>
          <w:rFonts w:ascii="Times New Roman" w:hAnsi="Times New Roman" w:cs="Times New Roman"/>
          <w:sz w:val="28"/>
          <w:szCs w:val="28"/>
        </w:rPr>
        <w:t>.</w:t>
      </w:r>
    </w:p>
    <w:p w14:paraId="3640F035" w14:textId="77777777" w:rsidR="00236CD7" w:rsidRPr="00A30860" w:rsidRDefault="00236CD7" w:rsidP="004048D7">
      <w:pPr>
        <w:widowControl w:val="0"/>
        <w:tabs>
          <w:tab w:val="left" w:pos="567"/>
          <w:tab w:val="center" w:pos="3009"/>
        </w:tabs>
        <w:autoSpaceDE w:val="0"/>
        <w:autoSpaceDN w:val="0"/>
        <w:adjustRightInd w:val="0"/>
        <w:spacing w:after="0" w:line="240" w:lineRule="auto"/>
        <w:ind w:firstLine="567"/>
        <w:jc w:val="both"/>
        <w:rPr>
          <w:rFonts w:ascii="Times New Roman" w:hAnsi="Times New Roman" w:cs="Times New Roman"/>
          <w:sz w:val="28"/>
          <w:szCs w:val="28"/>
        </w:rPr>
      </w:pPr>
    </w:p>
    <w:p w14:paraId="744BE19D" w14:textId="77777777" w:rsidR="00E96A18" w:rsidRPr="00A30860" w:rsidRDefault="00E96A18" w:rsidP="004048D7">
      <w:pPr>
        <w:shd w:val="clear" w:color="auto" w:fill="FFFFFF"/>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noProof/>
          <w:sz w:val="28"/>
          <w:szCs w:val="28"/>
        </w:rPr>
        <w:lastRenderedPageBreak/>
        <w:drawing>
          <wp:inline distT="0" distB="0" distL="0" distR="0" wp14:anchorId="14D53188" wp14:editId="51D9DCC9">
            <wp:extent cx="5512435" cy="3226435"/>
            <wp:effectExtent l="0" t="0" r="12065" b="12065"/>
            <wp:docPr id="1506" name="Диаграмма 1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1990328" w14:textId="77777777" w:rsidR="00897435" w:rsidRDefault="00897435" w:rsidP="004048D7">
      <w:pPr>
        <w:tabs>
          <w:tab w:val="left" w:pos="567"/>
        </w:tabs>
        <w:spacing w:after="0" w:line="240" w:lineRule="auto"/>
        <w:ind w:firstLine="567"/>
        <w:jc w:val="center"/>
        <w:rPr>
          <w:rFonts w:ascii="Times New Roman" w:hAnsi="Times New Roman" w:cs="Times New Roman"/>
          <w:sz w:val="28"/>
          <w:szCs w:val="28"/>
        </w:rPr>
      </w:pPr>
    </w:p>
    <w:p w14:paraId="1E1B455D" w14:textId="77A0DF07" w:rsidR="00E96A18" w:rsidRPr="00A30860" w:rsidRDefault="00E96A18" w:rsidP="004048D7">
      <w:pPr>
        <w:tabs>
          <w:tab w:val="left" w:pos="567"/>
        </w:tabs>
        <w:spacing w:after="0" w:line="240" w:lineRule="auto"/>
        <w:ind w:firstLine="567"/>
        <w:jc w:val="center"/>
        <w:rPr>
          <w:rFonts w:ascii="Times New Roman" w:hAnsi="Times New Roman" w:cs="Times New Roman"/>
          <w:sz w:val="28"/>
          <w:szCs w:val="28"/>
        </w:rPr>
      </w:pPr>
      <w:r w:rsidRPr="00A30860">
        <w:rPr>
          <w:rFonts w:ascii="Times New Roman" w:hAnsi="Times New Roman" w:cs="Times New Roman"/>
          <w:sz w:val="28"/>
          <w:szCs w:val="28"/>
        </w:rPr>
        <w:t>Рисунок</w:t>
      </w:r>
      <w:r w:rsidR="00236CD7" w:rsidRPr="00A30860">
        <w:rPr>
          <w:rFonts w:ascii="Times New Roman" w:hAnsi="Times New Roman" w:cs="Times New Roman"/>
          <w:sz w:val="28"/>
          <w:szCs w:val="28"/>
        </w:rPr>
        <w:t xml:space="preserve"> 2</w:t>
      </w:r>
      <w:r w:rsidR="003C0D54" w:rsidRPr="00A30860">
        <w:rPr>
          <w:rFonts w:ascii="Times New Roman" w:hAnsi="Times New Roman" w:cs="Times New Roman"/>
          <w:sz w:val="28"/>
          <w:szCs w:val="28"/>
        </w:rPr>
        <w:t>8</w:t>
      </w:r>
      <w:r w:rsidRPr="00A30860">
        <w:rPr>
          <w:rFonts w:ascii="Times New Roman" w:hAnsi="Times New Roman" w:cs="Times New Roman"/>
          <w:sz w:val="28"/>
          <w:szCs w:val="28"/>
        </w:rPr>
        <w:t xml:space="preserve"> - Характеристики самоактуализации и развития мотивации достижения до и после формирующего тренинга </w:t>
      </w:r>
    </w:p>
    <w:p w14:paraId="23F04F28" w14:textId="77777777" w:rsidR="00897435"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 </w:t>
      </w:r>
    </w:p>
    <w:p w14:paraId="1740C80B" w14:textId="161AF9DD" w:rsidR="009F4C1B"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Согласно показателям на данном рисунке, показатели шкал мотивация достижения и </w:t>
      </w:r>
      <w:proofErr w:type="gramStart"/>
      <w:r w:rsidRPr="00A30860">
        <w:rPr>
          <w:rFonts w:ascii="Times New Roman" w:hAnsi="Times New Roman" w:cs="Times New Roman"/>
          <w:sz w:val="28"/>
          <w:szCs w:val="28"/>
        </w:rPr>
        <w:t>синергия</w:t>
      </w:r>
      <w:proofErr w:type="gramEnd"/>
      <w:r w:rsidRPr="00A30860">
        <w:rPr>
          <w:rFonts w:ascii="Times New Roman" w:hAnsi="Times New Roman" w:cs="Times New Roman"/>
          <w:sz w:val="28"/>
          <w:szCs w:val="28"/>
        </w:rPr>
        <w:t xml:space="preserve"> и контактность определял</w:t>
      </w:r>
      <w:r w:rsidR="002E7BD6" w:rsidRPr="00A30860">
        <w:rPr>
          <w:rFonts w:ascii="Times New Roman" w:hAnsi="Times New Roman" w:cs="Times New Roman"/>
          <w:sz w:val="28"/>
          <w:szCs w:val="28"/>
        </w:rPr>
        <w:t>и</w:t>
      </w:r>
      <w:r w:rsidRPr="00A30860">
        <w:rPr>
          <w:rFonts w:ascii="Times New Roman" w:hAnsi="Times New Roman" w:cs="Times New Roman"/>
          <w:sz w:val="28"/>
          <w:szCs w:val="28"/>
        </w:rPr>
        <w:t xml:space="preserve"> целостность восприятия мира и людей, способности учащихся к установлению эмоциональных контактов с окружающими. </w:t>
      </w:r>
      <w:r w:rsidR="00E96A18" w:rsidRPr="00A30860">
        <w:rPr>
          <w:rFonts w:ascii="Times New Roman" w:hAnsi="Times New Roman" w:cs="Times New Roman"/>
          <w:sz w:val="28"/>
          <w:szCs w:val="28"/>
        </w:rPr>
        <w:t xml:space="preserve">Значимость изменений мотивации достижения в экспериментальных группах доказывает статистически значимое повышение уровня мотивации достижения, что подтверждает эффективность </w:t>
      </w:r>
      <w:r w:rsidRPr="00A30860">
        <w:rPr>
          <w:rFonts w:ascii="Times New Roman" w:hAnsi="Times New Roman" w:cs="Times New Roman"/>
          <w:sz w:val="28"/>
          <w:szCs w:val="28"/>
        </w:rPr>
        <w:t>проделанной работы.</w:t>
      </w:r>
      <w:r w:rsidR="00236CD7" w:rsidRPr="00A30860">
        <w:rPr>
          <w:rFonts w:ascii="Times New Roman" w:hAnsi="Times New Roman" w:cs="Times New Roman"/>
          <w:sz w:val="28"/>
          <w:szCs w:val="28"/>
        </w:rPr>
        <w:t xml:space="preserve"> </w:t>
      </w:r>
      <w:r w:rsidR="009F4C1B" w:rsidRPr="00A30860">
        <w:rPr>
          <w:rFonts w:ascii="Times New Roman" w:hAnsi="Times New Roman" w:cs="Times New Roman"/>
          <w:sz w:val="28"/>
          <w:szCs w:val="28"/>
        </w:rPr>
        <w:t xml:space="preserve"> Полученные результаты, демонстрируют значимость для учеников экспериментальных групп ситуаций ожидания неуспеха, в силу их установок и личностных особенностей. Инструментальную деятельность для избегания неуспеха для респондентов экспериментальных групп можно также объяснить осознанием недостаточности компетенций и ощущением собственной неспособности, критическим отношением к себе, переживанием недовольства собой. </w:t>
      </w:r>
    </w:p>
    <w:p w14:paraId="2B471DDF" w14:textId="77777777" w:rsidR="009F4C1B" w:rsidRPr="00A30860" w:rsidRDefault="009F4C1B" w:rsidP="004048D7">
      <w:pPr>
        <w:tabs>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 нашем диссертации исследование самоактуализационного потенциала школьников 7-х и 8-ых классов была интересна в его взаимосвязи и взаимозависимости с мотивацией достижения школьников. Нами рассмотрено проявление мотивации достижения во взаимосвязи и взаимозависимости с выражением самоактуализационного потенциала у школьников экспериментальных классов. Взаимосвязь самоактуализационного потенциала учащихся с со значениями мотивации достижения объясняется пониманием того, что они в течение своего развития находят важные ценности и стараются их </w:t>
      </w:r>
      <w:r w:rsidRPr="00A30860">
        <w:rPr>
          <w:rFonts w:ascii="Times New Roman" w:hAnsi="Times New Roman" w:cs="Times New Roman"/>
          <w:sz w:val="28"/>
          <w:szCs w:val="28"/>
        </w:rPr>
        <w:lastRenderedPageBreak/>
        <w:t>достичь. При этом соотносят свой внутренний самоактуализационный потенциал с наличием мотивации достижения.</w:t>
      </w:r>
    </w:p>
    <w:p w14:paraId="6251BF9D" w14:textId="77777777" w:rsidR="00AE68E7" w:rsidRPr="00A30860" w:rsidRDefault="00236CD7"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Эксперимент</w:t>
      </w:r>
      <w:r w:rsidR="00E96A18" w:rsidRPr="00A30860">
        <w:rPr>
          <w:rFonts w:ascii="Times New Roman" w:hAnsi="Times New Roman" w:cs="Times New Roman"/>
          <w:sz w:val="28"/>
          <w:szCs w:val="28"/>
        </w:rPr>
        <w:t xml:space="preserve"> </w:t>
      </w:r>
      <w:r w:rsidR="00480A76" w:rsidRPr="00A30860">
        <w:rPr>
          <w:rFonts w:ascii="Times New Roman" w:hAnsi="Times New Roman" w:cs="Times New Roman"/>
          <w:sz w:val="28"/>
          <w:szCs w:val="28"/>
        </w:rPr>
        <w:t>способствовал</w:t>
      </w:r>
      <w:r w:rsidR="00AE68E7" w:rsidRPr="00A30860">
        <w:rPr>
          <w:rFonts w:ascii="Times New Roman" w:hAnsi="Times New Roman" w:cs="Times New Roman"/>
          <w:sz w:val="28"/>
          <w:szCs w:val="28"/>
        </w:rPr>
        <w:t xml:space="preserve">: </w:t>
      </w:r>
    </w:p>
    <w:p w14:paraId="7530CE70" w14:textId="77777777" w:rsidR="00AE68E7" w:rsidRPr="00A30860" w:rsidRDefault="00AE68E7"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-п</w:t>
      </w:r>
      <w:r w:rsidR="00E96A18" w:rsidRPr="00A30860">
        <w:rPr>
          <w:rFonts w:ascii="Times New Roman" w:hAnsi="Times New Roman" w:cs="Times New Roman"/>
          <w:sz w:val="28"/>
          <w:szCs w:val="28"/>
        </w:rPr>
        <w:t>овышени</w:t>
      </w:r>
      <w:r w:rsidR="00480A76" w:rsidRPr="00A30860">
        <w:rPr>
          <w:rFonts w:ascii="Times New Roman" w:hAnsi="Times New Roman" w:cs="Times New Roman"/>
          <w:sz w:val="28"/>
          <w:szCs w:val="28"/>
        </w:rPr>
        <w:t>ю</w:t>
      </w:r>
      <w:r w:rsidR="00E96A18" w:rsidRPr="00A30860">
        <w:rPr>
          <w:rFonts w:ascii="Times New Roman" w:hAnsi="Times New Roman" w:cs="Times New Roman"/>
          <w:sz w:val="28"/>
          <w:szCs w:val="28"/>
        </w:rPr>
        <w:t xml:space="preserve"> уровня мотивации достижения с учетом сбалансированного развития когнитивной, эмоционально-ценностной и поведенческой составляющих</w:t>
      </w:r>
      <w:r w:rsidR="00236CD7" w:rsidRPr="00A30860">
        <w:rPr>
          <w:rFonts w:ascii="Times New Roman" w:hAnsi="Times New Roman" w:cs="Times New Roman"/>
          <w:sz w:val="28"/>
          <w:szCs w:val="28"/>
        </w:rPr>
        <w:t>;</w:t>
      </w:r>
    </w:p>
    <w:p w14:paraId="6C6C87CF" w14:textId="77777777" w:rsidR="00E96A18" w:rsidRPr="00A30860" w:rsidRDefault="00AE68E7"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-р</w:t>
      </w:r>
      <w:r w:rsidR="00E96A18" w:rsidRPr="00A30860">
        <w:rPr>
          <w:rFonts w:ascii="Times New Roman" w:hAnsi="Times New Roman" w:cs="Times New Roman"/>
          <w:sz w:val="28"/>
          <w:szCs w:val="28"/>
        </w:rPr>
        <w:t>асширени</w:t>
      </w:r>
      <w:r w:rsidR="00480A76" w:rsidRPr="00A30860">
        <w:rPr>
          <w:rFonts w:ascii="Times New Roman" w:hAnsi="Times New Roman" w:cs="Times New Roman"/>
          <w:sz w:val="28"/>
          <w:szCs w:val="28"/>
        </w:rPr>
        <w:t>ю</w:t>
      </w:r>
      <w:r w:rsidR="00E96A18" w:rsidRPr="00A30860">
        <w:rPr>
          <w:rFonts w:ascii="Times New Roman" w:hAnsi="Times New Roman" w:cs="Times New Roman"/>
          <w:sz w:val="28"/>
          <w:szCs w:val="28"/>
        </w:rPr>
        <w:t xml:space="preserve"> личностных ресурсов саморазвития и самоактуализации школьников</w:t>
      </w:r>
      <w:r w:rsidR="00236CD7" w:rsidRPr="00A30860">
        <w:rPr>
          <w:rFonts w:ascii="Times New Roman" w:hAnsi="Times New Roman" w:cs="Times New Roman"/>
          <w:sz w:val="28"/>
          <w:szCs w:val="28"/>
        </w:rPr>
        <w:t>;</w:t>
      </w:r>
    </w:p>
    <w:p w14:paraId="1AA30A69" w14:textId="35E778E8" w:rsidR="008729FA"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Таким образом, п</w:t>
      </w:r>
      <w:r w:rsidR="00E96A18" w:rsidRPr="00A30860">
        <w:rPr>
          <w:rFonts w:ascii="Times New Roman" w:hAnsi="Times New Roman" w:cs="Times New Roman"/>
          <w:sz w:val="28"/>
          <w:szCs w:val="28"/>
        </w:rPr>
        <w:t>редложенная инновационная программа</w:t>
      </w:r>
      <w:r w:rsidRPr="00A30860">
        <w:rPr>
          <w:rFonts w:ascii="Times New Roman" w:hAnsi="Times New Roman" w:cs="Times New Roman"/>
          <w:sz w:val="28"/>
          <w:szCs w:val="28"/>
        </w:rPr>
        <w:t>,</w:t>
      </w:r>
      <w:r w:rsidR="00236CD7" w:rsidRPr="00A30860">
        <w:rPr>
          <w:rFonts w:ascii="Times New Roman" w:hAnsi="Times New Roman" w:cs="Times New Roman"/>
          <w:sz w:val="28"/>
          <w:szCs w:val="28"/>
        </w:rPr>
        <w:t xml:space="preserve"> модель </w:t>
      </w:r>
      <w:r w:rsidR="00E96A18" w:rsidRPr="00A30860">
        <w:rPr>
          <w:rFonts w:ascii="Times New Roman" w:hAnsi="Times New Roman" w:cs="Times New Roman"/>
          <w:sz w:val="28"/>
          <w:szCs w:val="28"/>
        </w:rPr>
        <w:t>развития мотивации достижения школьников</w:t>
      </w:r>
      <w:r w:rsidRPr="00A30860">
        <w:rPr>
          <w:rFonts w:ascii="Times New Roman" w:hAnsi="Times New Roman" w:cs="Times New Roman"/>
          <w:sz w:val="28"/>
          <w:szCs w:val="28"/>
        </w:rPr>
        <w:t xml:space="preserve"> и вся система деятельности</w:t>
      </w:r>
      <w:r w:rsidR="00E96A18" w:rsidRPr="00A30860">
        <w:rPr>
          <w:rFonts w:ascii="Times New Roman" w:hAnsi="Times New Roman" w:cs="Times New Roman"/>
          <w:sz w:val="28"/>
          <w:szCs w:val="28"/>
        </w:rPr>
        <w:t xml:space="preserve"> </w:t>
      </w:r>
      <w:r w:rsidR="00AE68E7" w:rsidRPr="00A30860">
        <w:rPr>
          <w:rFonts w:ascii="Times New Roman" w:hAnsi="Times New Roman" w:cs="Times New Roman"/>
          <w:sz w:val="28"/>
          <w:szCs w:val="28"/>
        </w:rPr>
        <w:t>показал</w:t>
      </w:r>
      <w:r w:rsidR="00236CD7" w:rsidRPr="00A30860">
        <w:rPr>
          <w:rFonts w:ascii="Times New Roman" w:hAnsi="Times New Roman" w:cs="Times New Roman"/>
          <w:sz w:val="28"/>
          <w:szCs w:val="28"/>
        </w:rPr>
        <w:t>и</w:t>
      </w:r>
      <w:r w:rsidR="00AE68E7" w:rsidRPr="00A30860">
        <w:rPr>
          <w:rFonts w:ascii="Times New Roman" w:hAnsi="Times New Roman" w:cs="Times New Roman"/>
          <w:sz w:val="28"/>
          <w:szCs w:val="28"/>
        </w:rPr>
        <w:t xml:space="preserve"> свою эффективность</w:t>
      </w:r>
      <w:r w:rsidR="00236CD7"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которые </w:t>
      </w:r>
      <w:r w:rsidR="00E96A18" w:rsidRPr="00A30860">
        <w:rPr>
          <w:rFonts w:ascii="Times New Roman" w:hAnsi="Times New Roman" w:cs="Times New Roman"/>
          <w:sz w:val="28"/>
          <w:szCs w:val="28"/>
        </w:rPr>
        <w:t>мо</w:t>
      </w:r>
      <w:r w:rsidR="00236CD7" w:rsidRPr="00A30860">
        <w:rPr>
          <w:rFonts w:ascii="Times New Roman" w:hAnsi="Times New Roman" w:cs="Times New Roman"/>
          <w:sz w:val="28"/>
          <w:szCs w:val="28"/>
        </w:rPr>
        <w:t xml:space="preserve">гут </w:t>
      </w:r>
      <w:r w:rsidR="00E96A18" w:rsidRPr="00A30860">
        <w:rPr>
          <w:rFonts w:ascii="Times New Roman" w:hAnsi="Times New Roman" w:cs="Times New Roman"/>
          <w:sz w:val="28"/>
          <w:szCs w:val="28"/>
        </w:rPr>
        <w:t>быть предложен</w:t>
      </w:r>
      <w:r w:rsidR="00236CD7" w:rsidRPr="00A30860">
        <w:rPr>
          <w:rFonts w:ascii="Times New Roman" w:hAnsi="Times New Roman" w:cs="Times New Roman"/>
          <w:sz w:val="28"/>
          <w:szCs w:val="28"/>
        </w:rPr>
        <w:t>ы</w:t>
      </w:r>
      <w:r w:rsidR="00E96A18" w:rsidRPr="00A30860">
        <w:rPr>
          <w:rFonts w:ascii="Times New Roman" w:hAnsi="Times New Roman" w:cs="Times New Roman"/>
          <w:sz w:val="28"/>
          <w:szCs w:val="28"/>
        </w:rPr>
        <w:t xml:space="preserve"> </w:t>
      </w:r>
      <w:r w:rsidR="00AE68E7" w:rsidRPr="00A30860">
        <w:rPr>
          <w:rFonts w:ascii="Times New Roman" w:hAnsi="Times New Roman" w:cs="Times New Roman"/>
          <w:sz w:val="28"/>
          <w:szCs w:val="28"/>
        </w:rPr>
        <w:t xml:space="preserve">для </w:t>
      </w:r>
      <w:r w:rsidR="00E96A18" w:rsidRPr="00A30860">
        <w:rPr>
          <w:rFonts w:ascii="Times New Roman" w:hAnsi="Times New Roman" w:cs="Times New Roman"/>
          <w:sz w:val="28"/>
          <w:szCs w:val="28"/>
        </w:rPr>
        <w:t>использована в</w:t>
      </w:r>
      <w:r w:rsidR="00236CD7" w:rsidRPr="00A30860">
        <w:rPr>
          <w:rFonts w:ascii="Times New Roman" w:hAnsi="Times New Roman" w:cs="Times New Roman"/>
          <w:sz w:val="28"/>
          <w:szCs w:val="28"/>
        </w:rPr>
        <w:t xml:space="preserve"> разных типах общеобразовательных школ</w:t>
      </w:r>
      <w:r w:rsidR="00E96A18" w:rsidRPr="00A30860">
        <w:rPr>
          <w:rFonts w:ascii="Times New Roman" w:hAnsi="Times New Roman" w:cs="Times New Roman"/>
          <w:sz w:val="28"/>
          <w:szCs w:val="28"/>
        </w:rPr>
        <w:t xml:space="preserve">. </w:t>
      </w:r>
    </w:p>
    <w:p w14:paraId="7BD31B82" w14:textId="77777777" w:rsidR="008729FA" w:rsidRPr="00A30860" w:rsidRDefault="008729FA"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6CD3415C" w14:textId="77777777" w:rsidR="008729FA" w:rsidRPr="00A30860" w:rsidRDefault="008729FA"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7F7F5F6D"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547CE649"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569B6AF1"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23627306"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12E36DFF"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39FF87AF"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1B051952"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2DA922FA"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4CAF8F89"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062255E3"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6E459425"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7E512F7F"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0B98163F"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649A3325"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0AA8FE7E"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1037D868"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4975BCD6"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44DA3A47" w14:textId="77777777" w:rsidR="00480A76" w:rsidRPr="00A30860" w:rsidRDefault="00480A76"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02FA9C26" w14:textId="77777777" w:rsidR="008729FA" w:rsidRPr="00A30860" w:rsidRDefault="008729FA"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634515ED" w14:textId="77777777" w:rsidR="008729FA" w:rsidRPr="00A30860" w:rsidRDefault="008729FA"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6C6700CF" w14:textId="77777777" w:rsidR="008729FA" w:rsidRPr="00A30860" w:rsidRDefault="008729FA"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469702A1" w14:textId="77777777" w:rsidR="008729FA" w:rsidRPr="00A30860" w:rsidRDefault="008729FA"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sz w:val="28"/>
          <w:szCs w:val="28"/>
        </w:rPr>
      </w:pPr>
    </w:p>
    <w:p w14:paraId="450629D4" w14:textId="77777777" w:rsidR="00471687" w:rsidRPr="00A30860" w:rsidRDefault="00471687" w:rsidP="004048D7">
      <w:pPr>
        <w:widowControl w:val="0"/>
        <w:tabs>
          <w:tab w:val="left" w:pos="567"/>
        </w:tabs>
        <w:autoSpaceDE w:val="0"/>
        <w:autoSpaceDN w:val="0"/>
        <w:adjustRightInd w:val="0"/>
        <w:spacing w:after="0" w:line="240" w:lineRule="auto"/>
        <w:ind w:firstLine="567"/>
        <w:jc w:val="center"/>
        <w:rPr>
          <w:rFonts w:ascii="Times New Roman" w:hAnsi="Times New Roman" w:cs="Times New Roman"/>
          <w:b/>
          <w:sz w:val="28"/>
          <w:szCs w:val="28"/>
        </w:rPr>
      </w:pPr>
    </w:p>
    <w:p w14:paraId="70B2A60E" w14:textId="77777777" w:rsidR="00471687" w:rsidRPr="00A30860" w:rsidRDefault="00471687" w:rsidP="004048D7">
      <w:pPr>
        <w:widowControl w:val="0"/>
        <w:tabs>
          <w:tab w:val="left" w:pos="567"/>
        </w:tabs>
        <w:autoSpaceDE w:val="0"/>
        <w:autoSpaceDN w:val="0"/>
        <w:adjustRightInd w:val="0"/>
        <w:spacing w:after="0" w:line="240" w:lineRule="auto"/>
        <w:ind w:firstLine="567"/>
        <w:jc w:val="center"/>
        <w:rPr>
          <w:rFonts w:ascii="Times New Roman" w:hAnsi="Times New Roman" w:cs="Times New Roman"/>
          <w:b/>
          <w:sz w:val="28"/>
          <w:szCs w:val="28"/>
        </w:rPr>
      </w:pPr>
    </w:p>
    <w:p w14:paraId="109949C5" w14:textId="77777777" w:rsidR="00471687" w:rsidRPr="00A30860" w:rsidRDefault="00471687" w:rsidP="004048D7">
      <w:pPr>
        <w:widowControl w:val="0"/>
        <w:tabs>
          <w:tab w:val="left" w:pos="567"/>
        </w:tabs>
        <w:autoSpaceDE w:val="0"/>
        <w:autoSpaceDN w:val="0"/>
        <w:adjustRightInd w:val="0"/>
        <w:spacing w:after="0" w:line="240" w:lineRule="auto"/>
        <w:ind w:firstLine="567"/>
        <w:jc w:val="center"/>
        <w:rPr>
          <w:rFonts w:ascii="Times New Roman" w:hAnsi="Times New Roman" w:cs="Times New Roman"/>
          <w:b/>
          <w:sz w:val="28"/>
          <w:szCs w:val="28"/>
        </w:rPr>
      </w:pPr>
    </w:p>
    <w:p w14:paraId="63AFC695" w14:textId="77777777" w:rsidR="00471687" w:rsidRPr="00A30860" w:rsidRDefault="00471687" w:rsidP="004048D7">
      <w:pPr>
        <w:widowControl w:val="0"/>
        <w:tabs>
          <w:tab w:val="left" w:pos="567"/>
        </w:tabs>
        <w:autoSpaceDE w:val="0"/>
        <w:autoSpaceDN w:val="0"/>
        <w:adjustRightInd w:val="0"/>
        <w:spacing w:after="0" w:line="240" w:lineRule="auto"/>
        <w:ind w:firstLine="567"/>
        <w:jc w:val="center"/>
        <w:rPr>
          <w:rFonts w:ascii="Times New Roman" w:hAnsi="Times New Roman" w:cs="Times New Roman"/>
          <w:b/>
          <w:sz w:val="28"/>
          <w:szCs w:val="28"/>
        </w:rPr>
      </w:pPr>
    </w:p>
    <w:p w14:paraId="6B1210B6" w14:textId="77777777" w:rsidR="00A30860" w:rsidRPr="00A30860" w:rsidRDefault="00A30860" w:rsidP="004048D7">
      <w:pPr>
        <w:tabs>
          <w:tab w:val="left" w:pos="567"/>
        </w:tabs>
        <w:spacing w:line="259" w:lineRule="auto"/>
        <w:ind w:firstLine="567"/>
        <w:rPr>
          <w:rFonts w:ascii="Times New Roman" w:hAnsi="Times New Roman" w:cs="Times New Roman"/>
          <w:b/>
          <w:sz w:val="28"/>
          <w:szCs w:val="28"/>
        </w:rPr>
      </w:pPr>
      <w:r w:rsidRPr="00A30860">
        <w:rPr>
          <w:rFonts w:ascii="Times New Roman" w:hAnsi="Times New Roman" w:cs="Times New Roman"/>
          <w:b/>
          <w:sz w:val="28"/>
          <w:szCs w:val="28"/>
        </w:rPr>
        <w:br w:type="page"/>
      </w:r>
    </w:p>
    <w:p w14:paraId="5DC30AE4" w14:textId="6D9E4035" w:rsidR="00E96A18" w:rsidRPr="00A30860" w:rsidRDefault="00E96A18" w:rsidP="00D45ED3">
      <w:pPr>
        <w:widowControl w:val="0"/>
        <w:tabs>
          <w:tab w:val="left" w:pos="567"/>
        </w:tabs>
        <w:autoSpaceDE w:val="0"/>
        <w:autoSpaceDN w:val="0"/>
        <w:adjustRightInd w:val="0"/>
        <w:spacing w:after="0" w:line="240" w:lineRule="auto"/>
        <w:jc w:val="center"/>
        <w:rPr>
          <w:rFonts w:ascii="Times New Roman" w:hAnsi="Times New Roman" w:cs="Times New Roman"/>
          <w:b/>
          <w:sz w:val="28"/>
          <w:szCs w:val="28"/>
        </w:rPr>
      </w:pPr>
      <w:r w:rsidRPr="00A30860">
        <w:rPr>
          <w:rFonts w:ascii="Times New Roman" w:hAnsi="Times New Roman" w:cs="Times New Roman"/>
          <w:b/>
          <w:sz w:val="28"/>
          <w:szCs w:val="28"/>
        </w:rPr>
        <w:lastRenderedPageBreak/>
        <w:t>ЗАКЛЮЧЕНИЕ</w:t>
      </w:r>
    </w:p>
    <w:p w14:paraId="17BA6E86" w14:textId="77777777" w:rsidR="0096581B" w:rsidRPr="00A30860" w:rsidRDefault="0096581B" w:rsidP="004048D7">
      <w:pPr>
        <w:widowControl w:val="0"/>
        <w:tabs>
          <w:tab w:val="left" w:pos="567"/>
        </w:tabs>
        <w:autoSpaceDE w:val="0"/>
        <w:autoSpaceDN w:val="0"/>
        <w:adjustRightInd w:val="0"/>
        <w:spacing w:after="0" w:line="240" w:lineRule="auto"/>
        <w:ind w:firstLine="567"/>
        <w:jc w:val="center"/>
        <w:rPr>
          <w:rFonts w:ascii="Times New Roman" w:hAnsi="Times New Roman" w:cs="Times New Roman"/>
          <w:b/>
          <w:sz w:val="28"/>
          <w:szCs w:val="28"/>
        </w:rPr>
      </w:pPr>
    </w:p>
    <w:p w14:paraId="1E85A88B" w14:textId="2F17FFD8" w:rsidR="00E96A18" w:rsidRPr="00A30860" w:rsidRDefault="00E96A18" w:rsidP="004048D7">
      <w:pPr>
        <w:shd w:val="clear" w:color="auto" w:fill="FFFFFF"/>
        <w:tabs>
          <w:tab w:val="left" w:pos="-142"/>
          <w:tab w:val="left" w:pos="567"/>
        </w:tabs>
        <w:spacing w:after="0" w:line="240" w:lineRule="auto"/>
        <w:ind w:firstLine="567"/>
        <w:jc w:val="both"/>
        <w:rPr>
          <w:rFonts w:ascii="Times New Roman" w:hAnsi="Times New Roman" w:cs="Times New Roman"/>
          <w:spacing w:val="-2"/>
          <w:sz w:val="28"/>
          <w:szCs w:val="28"/>
        </w:rPr>
      </w:pPr>
      <w:r w:rsidRPr="00A30860">
        <w:rPr>
          <w:rFonts w:ascii="Times New Roman" w:hAnsi="Times New Roman" w:cs="Times New Roman"/>
          <w:spacing w:val="-11"/>
          <w:sz w:val="28"/>
          <w:szCs w:val="28"/>
        </w:rPr>
        <w:t>Актуальн</w:t>
      </w:r>
      <w:r w:rsidR="00975232" w:rsidRPr="00A30860">
        <w:rPr>
          <w:rFonts w:ascii="Times New Roman" w:hAnsi="Times New Roman" w:cs="Times New Roman"/>
          <w:spacing w:val="-11"/>
          <w:sz w:val="28"/>
          <w:szCs w:val="28"/>
        </w:rPr>
        <w:t>ой проблемой современ</w:t>
      </w:r>
      <w:r w:rsidR="00A30860">
        <w:rPr>
          <w:rFonts w:ascii="Times New Roman" w:hAnsi="Times New Roman" w:cs="Times New Roman"/>
          <w:spacing w:val="-11"/>
          <w:sz w:val="28"/>
          <w:szCs w:val="28"/>
        </w:rPr>
        <w:t>н</w:t>
      </w:r>
      <w:r w:rsidRPr="00A30860">
        <w:rPr>
          <w:rFonts w:ascii="Times New Roman" w:hAnsi="Times New Roman" w:cs="Times New Roman"/>
          <w:spacing w:val="-11"/>
          <w:sz w:val="28"/>
          <w:szCs w:val="28"/>
        </w:rPr>
        <w:t xml:space="preserve">ой педагогики и психологии является </w:t>
      </w:r>
      <w:r w:rsidRPr="00A30860">
        <w:rPr>
          <w:rFonts w:ascii="Times New Roman" w:hAnsi="Times New Roman" w:cs="Times New Roman"/>
          <w:spacing w:val="-9"/>
          <w:sz w:val="28"/>
          <w:szCs w:val="28"/>
        </w:rPr>
        <w:t>развити</w:t>
      </w:r>
      <w:r w:rsidR="00975232" w:rsidRPr="00A30860">
        <w:rPr>
          <w:rFonts w:ascii="Times New Roman" w:hAnsi="Times New Roman" w:cs="Times New Roman"/>
          <w:spacing w:val="-9"/>
          <w:sz w:val="28"/>
          <w:szCs w:val="28"/>
        </w:rPr>
        <w:t>е</w:t>
      </w:r>
      <w:r w:rsidRPr="00A30860">
        <w:rPr>
          <w:rFonts w:ascii="Times New Roman" w:hAnsi="Times New Roman" w:cs="Times New Roman"/>
          <w:spacing w:val="-9"/>
          <w:sz w:val="28"/>
          <w:szCs w:val="28"/>
        </w:rPr>
        <w:t xml:space="preserve"> мотивации достижения личности учащегося, ориентаци</w:t>
      </w:r>
      <w:r w:rsidR="00975232" w:rsidRPr="00A30860">
        <w:rPr>
          <w:rFonts w:ascii="Times New Roman" w:hAnsi="Times New Roman" w:cs="Times New Roman"/>
          <w:spacing w:val="-9"/>
          <w:sz w:val="28"/>
          <w:szCs w:val="28"/>
        </w:rPr>
        <w:t>я</w:t>
      </w:r>
      <w:r w:rsidRPr="00A30860">
        <w:rPr>
          <w:rFonts w:ascii="Times New Roman" w:hAnsi="Times New Roman" w:cs="Times New Roman"/>
          <w:spacing w:val="-9"/>
          <w:sz w:val="28"/>
          <w:szCs w:val="28"/>
        </w:rPr>
        <w:t xml:space="preserve"> образовательного процесса </w:t>
      </w:r>
      <w:r w:rsidR="00975232" w:rsidRPr="00A30860">
        <w:rPr>
          <w:rFonts w:ascii="Times New Roman" w:hAnsi="Times New Roman" w:cs="Times New Roman"/>
          <w:spacing w:val="-9"/>
          <w:sz w:val="28"/>
          <w:szCs w:val="28"/>
        </w:rPr>
        <w:t xml:space="preserve">школы </w:t>
      </w:r>
      <w:r w:rsidRPr="00A30860">
        <w:rPr>
          <w:rFonts w:ascii="Times New Roman" w:hAnsi="Times New Roman" w:cs="Times New Roman"/>
          <w:sz w:val="28"/>
          <w:szCs w:val="28"/>
        </w:rPr>
        <w:t xml:space="preserve">на </w:t>
      </w:r>
      <w:r w:rsidR="00975232" w:rsidRPr="00A30860">
        <w:rPr>
          <w:rFonts w:ascii="Times New Roman" w:hAnsi="Times New Roman" w:cs="Times New Roman"/>
          <w:sz w:val="28"/>
          <w:szCs w:val="28"/>
        </w:rPr>
        <w:t xml:space="preserve">ценностные </w:t>
      </w:r>
      <w:r w:rsidRPr="00A30860">
        <w:rPr>
          <w:rFonts w:ascii="Times New Roman" w:hAnsi="Times New Roman" w:cs="Times New Roman"/>
          <w:sz w:val="28"/>
          <w:szCs w:val="28"/>
        </w:rPr>
        <w:t xml:space="preserve">достижения учащихся в учебной деятельности. </w:t>
      </w:r>
      <w:r w:rsidR="00975232" w:rsidRPr="00A30860">
        <w:rPr>
          <w:rFonts w:ascii="Times New Roman" w:hAnsi="Times New Roman" w:cs="Times New Roman"/>
          <w:sz w:val="28"/>
          <w:szCs w:val="28"/>
        </w:rPr>
        <w:t xml:space="preserve">Это качество </w:t>
      </w:r>
      <w:r w:rsidRPr="00A30860">
        <w:rPr>
          <w:rFonts w:ascii="Times New Roman" w:hAnsi="Times New Roman" w:cs="Times New Roman"/>
          <w:spacing w:val="-4"/>
          <w:sz w:val="28"/>
          <w:szCs w:val="28"/>
        </w:rPr>
        <w:t>в учебной и образовательной деятельности явля</w:t>
      </w:r>
      <w:r w:rsidR="00975232" w:rsidRPr="00A30860">
        <w:rPr>
          <w:rFonts w:ascii="Times New Roman" w:hAnsi="Times New Roman" w:cs="Times New Roman"/>
          <w:spacing w:val="-4"/>
          <w:sz w:val="28"/>
          <w:szCs w:val="28"/>
        </w:rPr>
        <w:t>е</w:t>
      </w:r>
      <w:r w:rsidRPr="00A30860">
        <w:rPr>
          <w:rFonts w:ascii="Times New Roman" w:hAnsi="Times New Roman" w:cs="Times New Roman"/>
          <w:spacing w:val="-4"/>
          <w:sz w:val="28"/>
          <w:szCs w:val="28"/>
        </w:rPr>
        <w:t xml:space="preserve">тся </w:t>
      </w:r>
      <w:r w:rsidRPr="00A30860">
        <w:rPr>
          <w:rFonts w:ascii="Times New Roman" w:hAnsi="Times New Roman" w:cs="Times New Roman"/>
          <w:spacing w:val="-9"/>
          <w:sz w:val="28"/>
          <w:szCs w:val="28"/>
        </w:rPr>
        <w:t>предпосылк</w:t>
      </w:r>
      <w:r w:rsidR="00975232" w:rsidRPr="00A30860">
        <w:rPr>
          <w:rFonts w:ascii="Times New Roman" w:hAnsi="Times New Roman" w:cs="Times New Roman"/>
          <w:spacing w:val="-9"/>
          <w:sz w:val="28"/>
          <w:szCs w:val="28"/>
        </w:rPr>
        <w:t>ой</w:t>
      </w:r>
      <w:r w:rsidRPr="00A30860">
        <w:rPr>
          <w:rFonts w:ascii="Times New Roman" w:hAnsi="Times New Roman" w:cs="Times New Roman"/>
          <w:spacing w:val="-9"/>
          <w:sz w:val="28"/>
          <w:szCs w:val="28"/>
        </w:rPr>
        <w:t xml:space="preserve"> для положительных изменений в лучших устремлениях личности учащегося, </w:t>
      </w:r>
      <w:r w:rsidRPr="00A30860">
        <w:rPr>
          <w:rFonts w:ascii="Times New Roman" w:hAnsi="Times New Roman" w:cs="Times New Roman"/>
          <w:spacing w:val="-2"/>
          <w:sz w:val="28"/>
          <w:szCs w:val="28"/>
        </w:rPr>
        <w:t>способству</w:t>
      </w:r>
      <w:r w:rsidR="00975232" w:rsidRPr="00A30860">
        <w:rPr>
          <w:rFonts w:ascii="Times New Roman" w:hAnsi="Times New Roman" w:cs="Times New Roman"/>
          <w:spacing w:val="-2"/>
          <w:sz w:val="28"/>
          <w:szCs w:val="28"/>
        </w:rPr>
        <w:t>е</w:t>
      </w:r>
      <w:r w:rsidRPr="00A30860">
        <w:rPr>
          <w:rFonts w:ascii="Times New Roman" w:hAnsi="Times New Roman" w:cs="Times New Roman"/>
          <w:spacing w:val="-2"/>
          <w:sz w:val="28"/>
          <w:szCs w:val="28"/>
        </w:rPr>
        <w:t>т ее самоактуализации. М</w:t>
      </w:r>
      <w:r w:rsidRPr="00A30860">
        <w:rPr>
          <w:rFonts w:ascii="Times New Roman" w:hAnsi="Times New Roman" w:cs="Times New Roman"/>
          <w:sz w:val="28"/>
          <w:szCs w:val="28"/>
        </w:rPr>
        <w:t>отивация достижения – это основной конструкт, используемый для понимания и объяснения побудительных причин, направленности и механизмов осуществления поведения.</w:t>
      </w:r>
    </w:p>
    <w:p w14:paraId="089F9C90" w14:textId="0175E62C" w:rsidR="00E96A18" w:rsidRPr="00A30860" w:rsidRDefault="00975232"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Вместе с тем, </w:t>
      </w:r>
      <w:r w:rsidR="00E96A18" w:rsidRPr="00A30860">
        <w:rPr>
          <w:rFonts w:ascii="Times New Roman" w:hAnsi="Times New Roman" w:cs="Times New Roman"/>
          <w:sz w:val="28"/>
          <w:szCs w:val="28"/>
        </w:rPr>
        <w:t xml:space="preserve">внимание привлекает малочисленность </w:t>
      </w:r>
      <w:r w:rsidR="00A9310D" w:rsidRPr="00A30860">
        <w:rPr>
          <w:rFonts w:ascii="Times New Roman" w:hAnsi="Times New Roman" w:cs="Times New Roman"/>
          <w:sz w:val="28"/>
          <w:szCs w:val="28"/>
        </w:rPr>
        <w:t xml:space="preserve">отечественных </w:t>
      </w:r>
      <w:r w:rsidR="00E96A18" w:rsidRPr="00A30860">
        <w:rPr>
          <w:rFonts w:ascii="Times New Roman" w:hAnsi="Times New Roman" w:cs="Times New Roman"/>
          <w:sz w:val="28"/>
          <w:szCs w:val="28"/>
        </w:rPr>
        <w:t xml:space="preserve">педагогических и психологических исследований по развитию мотивации достижения школьников в контексте обновленного содержания образования, </w:t>
      </w:r>
      <w:r w:rsidR="00E627EB">
        <w:rPr>
          <w:rFonts w:ascii="Times New Roman" w:hAnsi="Times New Roman" w:cs="Times New Roman"/>
          <w:sz w:val="28"/>
          <w:szCs w:val="28"/>
        </w:rPr>
        <w:t>где</w:t>
      </w:r>
      <w:r w:rsidR="00E96A18" w:rsidRPr="00A30860">
        <w:rPr>
          <w:rFonts w:ascii="Times New Roman" w:hAnsi="Times New Roman" w:cs="Times New Roman"/>
          <w:sz w:val="28"/>
          <w:szCs w:val="28"/>
        </w:rPr>
        <w:t xml:space="preserve"> на первый план выступают потребности достижения и мотивационная активность достижения школьников среднего возраста.</w:t>
      </w:r>
    </w:p>
    <w:p w14:paraId="0E63EA03" w14:textId="182EA483" w:rsidR="00E96A18" w:rsidRPr="00A30860" w:rsidRDefault="00E96A18" w:rsidP="004048D7">
      <w:pPr>
        <w:shd w:val="clear" w:color="auto" w:fill="FFFFFF"/>
        <w:tabs>
          <w:tab w:val="left" w:pos="-142"/>
          <w:tab w:val="left" w:pos="567"/>
        </w:tabs>
        <w:spacing w:after="0" w:line="240" w:lineRule="auto"/>
        <w:ind w:firstLine="567"/>
        <w:jc w:val="both"/>
        <w:rPr>
          <w:rFonts w:ascii="Times New Roman" w:hAnsi="Times New Roman" w:cs="Times New Roman"/>
          <w:b/>
          <w:bCs/>
          <w:i/>
          <w:sz w:val="28"/>
          <w:szCs w:val="28"/>
        </w:rPr>
      </w:pPr>
      <w:r w:rsidRPr="00A30860">
        <w:rPr>
          <w:rFonts w:ascii="Times New Roman" w:hAnsi="Times New Roman" w:cs="Times New Roman"/>
          <w:sz w:val="28"/>
          <w:szCs w:val="28"/>
        </w:rPr>
        <w:t>Школьный средний возраст – это подростки, характеризующиеся существенными изменениями и новообразованиями</w:t>
      </w:r>
      <w:r w:rsidR="00197767">
        <w:rPr>
          <w:rFonts w:ascii="Times New Roman" w:hAnsi="Times New Roman" w:cs="Times New Roman"/>
          <w:sz w:val="28"/>
          <w:szCs w:val="28"/>
        </w:rPr>
        <w:t xml:space="preserve"> (</w:t>
      </w:r>
      <w:r w:rsidRPr="00A30860">
        <w:rPr>
          <w:rFonts w:ascii="Times New Roman" w:hAnsi="Times New Roman" w:cs="Times New Roman"/>
          <w:sz w:val="28"/>
          <w:szCs w:val="28"/>
        </w:rPr>
        <w:t>физиологическая, интеллектуальная, социальная, межличностная и личностная</w:t>
      </w:r>
      <w:r w:rsidR="00197767">
        <w:rPr>
          <w:rFonts w:ascii="Times New Roman" w:hAnsi="Times New Roman" w:cs="Times New Roman"/>
          <w:sz w:val="28"/>
          <w:szCs w:val="28"/>
        </w:rPr>
        <w:t>)</w:t>
      </w:r>
      <w:r w:rsidRPr="00A30860">
        <w:rPr>
          <w:rFonts w:ascii="Times New Roman" w:hAnsi="Times New Roman" w:cs="Times New Roman"/>
          <w:sz w:val="28"/>
          <w:szCs w:val="28"/>
        </w:rPr>
        <w:t xml:space="preserve">, осознанием собственной мотивационной сферы и мотивационной направленности соподчинения, </w:t>
      </w:r>
      <w:r w:rsidR="00197767">
        <w:rPr>
          <w:rFonts w:ascii="Times New Roman" w:hAnsi="Times New Roman" w:cs="Times New Roman"/>
          <w:sz w:val="28"/>
          <w:szCs w:val="28"/>
        </w:rPr>
        <w:t xml:space="preserve">где </w:t>
      </w:r>
      <w:r w:rsidRPr="00A30860">
        <w:rPr>
          <w:rFonts w:ascii="Times New Roman" w:hAnsi="Times New Roman" w:cs="Times New Roman"/>
          <w:sz w:val="28"/>
          <w:szCs w:val="28"/>
        </w:rPr>
        <w:t xml:space="preserve">возникает потребность и возможности совершенствования своей основной </w:t>
      </w:r>
      <w:r w:rsidR="00E627EB">
        <w:rPr>
          <w:rFonts w:ascii="Times New Roman" w:hAnsi="Times New Roman" w:cs="Times New Roman"/>
          <w:sz w:val="28"/>
          <w:szCs w:val="28"/>
        </w:rPr>
        <w:t xml:space="preserve">учебной </w:t>
      </w:r>
      <w:r w:rsidRPr="00A30860">
        <w:rPr>
          <w:rFonts w:ascii="Times New Roman" w:hAnsi="Times New Roman" w:cs="Times New Roman"/>
          <w:sz w:val="28"/>
          <w:szCs w:val="28"/>
        </w:rPr>
        <w:t xml:space="preserve">деятельности. Школьники определяют свою основную деятельность через мотив достижения успеха или мотива избегания неудачи. </w:t>
      </w:r>
      <w:r w:rsidRPr="00A30860">
        <w:rPr>
          <w:rFonts w:ascii="Times New Roman" w:hAnsi="Times New Roman" w:cs="Times New Roman"/>
          <w:spacing w:val="-9"/>
          <w:sz w:val="28"/>
          <w:szCs w:val="28"/>
        </w:rPr>
        <w:t>При наличи</w:t>
      </w:r>
      <w:r w:rsidR="00975232" w:rsidRPr="00A30860">
        <w:rPr>
          <w:rFonts w:ascii="Times New Roman" w:hAnsi="Times New Roman" w:cs="Times New Roman"/>
          <w:spacing w:val="-9"/>
          <w:sz w:val="28"/>
          <w:szCs w:val="28"/>
        </w:rPr>
        <w:t>и</w:t>
      </w:r>
      <w:r w:rsidRPr="00A30860">
        <w:rPr>
          <w:rFonts w:ascii="Times New Roman" w:hAnsi="Times New Roman" w:cs="Times New Roman"/>
          <w:spacing w:val="-9"/>
          <w:sz w:val="28"/>
          <w:szCs w:val="28"/>
        </w:rPr>
        <w:t xml:space="preserve"> высокого уровня мотивации достижения у ученика </w:t>
      </w:r>
      <w:r w:rsidR="00975232" w:rsidRPr="00A30860">
        <w:rPr>
          <w:rFonts w:ascii="Times New Roman" w:hAnsi="Times New Roman" w:cs="Times New Roman"/>
          <w:spacing w:val="-10"/>
          <w:sz w:val="28"/>
          <w:szCs w:val="28"/>
        </w:rPr>
        <w:t>пр</w:t>
      </w:r>
      <w:r w:rsidR="00E01AAB">
        <w:rPr>
          <w:rFonts w:ascii="Times New Roman" w:hAnsi="Times New Roman" w:cs="Times New Roman"/>
          <w:spacing w:val="-10"/>
          <w:sz w:val="28"/>
          <w:szCs w:val="28"/>
        </w:rPr>
        <w:t>е</w:t>
      </w:r>
      <w:r w:rsidRPr="00A30860">
        <w:rPr>
          <w:rFonts w:ascii="Times New Roman" w:hAnsi="Times New Roman" w:cs="Times New Roman"/>
          <w:spacing w:val="-10"/>
          <w:sz w:val="28"/>
          <w:szCs w:val="28"/>
        </w:rPr>
        <w:t>вали</w:t>
      </w:r>
      <w:r w:rsidR="00975232" w:rsidRPr="00A30860">
        <w:rPr>
          <w:rFonts w:ascii="Times New Roman" w:hAnsi="Times New Roman" w:cs="Times New Roman"/>
          <w:spacing w:val="-10"/>
          <w:sz w:val="28"/>
          <w:szCs w:val="28"/>
        </w:rPr>
        <w:t>рует</w:t>
      </w:r>
      <w:r w:rsidRPr="00A30860">
        <w:rPr>
          <w:rFonts w:ascii="Times New Roman" w:hAnsi="Times New Roman" w:cs="Times New Roman"/>
          <w:spacing w:val="-10"/>
          <w:sz w:val="28"/>
          <w:szCs w:val="28"/>
        </w:rPr>
        <w:t xml:space="preserve"> стремление к успеху, тогда как при низком уровне </w:t>
      </w:r>
      <w:r w:rsidR="00975232" w:rsidRPr="00A30860">
        <w:rPr>
          <w:rFonts w:ascii="Times New Roman" w:hAnsi="Times New Roman" w:cs="Times New Roman"/>
          <w:spacing w:val="-10"/>
          <w:sz w:val="28"/>
          <w:szCs w:val="28"/>
        </w:rPr>
        <w:t xml:space="preserve">доминирует </w:t>
      </w:r>
      <w:r w:rsidRPr="00A30860">
        <w:rPr>
          <w:rFonts w:ascii="Times New Roman" w:hAnsi="Times New Roman" w:cs="Times New Roman"/>
          <w:spacing w:val="-10"/>
          <w:sz w:val="28"/>
          <w:szCs w:val="28"/>
        </w:rPr>
        <w:t>стремление избегать неуспех</w:t>
      </w:r>
      <w:r w:rsidR="00975232" w:rsidRPr="00A30860">
        <w:rPr>
          <w:rFonts w:ascii="Times New Roman" w:hAnsi="Times New Roman" w:cs="Times New Roman"/>
          <w:spacing w:val="-10"/>
          <w:sz w:val="28"/>
          <w:szCs w:val="28"/>
        </w:rPr>
        <w:t>ов</w:t>
      </w:r>
      <w:r w:rsidRPr="00A30860">
        <w:rPr>
          <w:rFonts w:ascii="Times New Roman" w:hAnsi="Times New Roman" w:cs="Times New Roman"/>
          <w:spacing w:val="-10"/>
          <w:sz w:val="28"/>
          <w:szCs w:val="28"/>
        </w:rPr>
        <w:t xml:space="preserve"> и </w:t>
      </w:r>
      <w:r w:rsidRPr="00A30860">
        <w:rPr>
          <w:rFonts w:ascii="Times New Roman" w:hAnsi="Times New Roman" w:cs="Times New Roman"/>
          <w:sz w:val="28"/>
          <w:szCs w:val="28"/>
        </w:rPr>
        <w:t xml:space="preserve">неудачи. Усредненный уровень будет наблюдаться при очень высокой или очень низкой интенсивности мотивационных тенденций. </w:t>
      </w:r>
      <w:r w:rsidRPr="00A30860">
        <w:rPr>
          <w:rFonts w:ascii="Times New Roman" w:hAnsi="Times New Roman" w:cs="Times New Roman"/>
          <w:spacing w:val="-10"/>
          <w:sz w:val="28"/>
          <w:szCs w:val="28"/>
        </w:rPr>
        <w:t xml:space="preserve"> </w:t>
      </w:r>
    </w:p>
    <w:p w14:paraId="2A15359B" w14:textId="5047EE09" w:rsidR="00E96A18" w:rsidRPr="00A30860" w:rsidRDefault="00E96A18" w:rsidP="004048D7">
      <w:pPr>
        <w:pStyle w:val="a4"/>
        <w:widowControl w:val="0"/>
        <w:tabs>
          <w:tab w:val="left" w:pos="567"/>
          <w:tab w:val="left" w:pos="6096"/>
        </w:tabs>
        <w:autoSpaceDE w:val="0"/>
        <w:autoSpaceDN w:val="0"/>
        <w:spacing w:after="0" w:line="240" w:lineRule="auto"/>
        <w:ind w:left="0" w:firstLine="567"/>
        <w:jc w:val="both"/>
        <w:rPr>
          <w:sz w:val="28"/>
          <w:szCs w:val="28"/>
          <w:lang w:val="ru-RU"/>
        </w:rPr>
      </w:pPr>
      <w:r w:rsidRPr="00A30860">
        <w:rPr>
          <w:spacing w:val="-5"/>
          <w:sz w:val="28"/>
          <w:szCs w:val="28"/>
          <w:lang w:val="ru-RU"/>
        </w:rPr>
        <w:t>Результатом теоретического анализа по проблеме исследования</w:t>
      </w:r>
      <w:r w:rsidR="00975232" w:rsidRPr="00A30860">
        <w:rPr>
          <w:spacing w:val="-5"/>
          <w:sz w:val="28"/>
          <w:szCs w:val="28"/>
          <w:lang w:val="ru-RU"/>
        </w:rPr>
        <w:t xml:space="preserve"> является сформулированное авторское </w:t>
      </w:r>
      <w:r w:rsidRPr="00A30860">
        <w:rPr>
          <w:spacing w:val="-11"/>
          <w:sz w:val="28"/>
          <w:szCs w:val="28"/>
          <w:lang w:val="ru-RU"/>
        </w:rPr>
        <w:t>понятие исследуемого феномена</w:t>
      </w:r>
      <w:r w:rsidR="00975232" w:rsidRPr="00A30860">
        <w:rPr>
          <w:spacing w:val="-11"/>
          <w:sz w:val="28"/>
          <w:szCs w:val="28"/>
          <w:lang w:val="ru-RU"/>
        </w:rPr>
        <w:t xml:space="preserve">. </w:t>
      </w:r>
      <w:r w:rsidRPr="00E627EB">
        <w:rPr>
          <w:i/>
          <w:iCs/>
          <w:sz w:val="28"/>
          <w:szCs w:val="28"/>
          <w:lang w:val="ru-RU"/>
        </w:rPr>
        <w:t>Мотивация достижения</w:t>
      </w:r>
      <w:r w:rsidRPr="00A30860">
        <w:rPr>
          <w:sz w:val="28"/>
          <w:szCs w:val="28"/>
          <w:lang w:val="ru-RU"/>
        </w:rPr>
        <w:t xml:space="preserve"> – феномен, отвечающий за качество выполняемых личностно значимых задач и в тоже время зависящий от многих зависимых и независимых переменных, детерминирующих устойчивую и специфичную многоуровневую мотивацию достижения. </w:t>
      </w:r>
    </w:p>
    <w:p w14:paraId="0E7092EE" w14:textId="0BCBDFAE" w:rsidR="00AC1EC5" w:rsidRPr="00E627EB" w:rsidRDefault="00E96A18" w:rsidP="004048D7">
      <w:pPr>
        <w:shd w:val="clear" w:color="auto" w:fill="FFFFFF"/>
        <w:tabs>
          <w:tab w:val="left" w:pos="-142"/>
          <w:tab w:val="left" w:pos="567"/>
        </w:tabs>
        <w:spacing w:after="0" w:line="240" w:lineRule="auto"/>
        <w:ind w:firstLine="567"/>
        <w:jc w:val="both"/>
        <w:rPr>
          <w:rFonts w:ascii="Times New Roman" w:hAnsi="Times New Roman" w:cs="Times New Roman"/>
          <w:b/>
          <w:bCs/>
          <w:i/>
          <w:sz w:val="28"/>
          <w:szCs w:val="28"/>
        </w:rPr>
      </w:pPr>
      <w:r w:rsidRPr="00A30860">
        <w:rPr>
          <w:rFonts w:ascii="Times New Roman" w:hAnsi="Times New Roman" w:cs="Times New Roman"/>
          <w:sz w:val="28"/>
          <w:szCs w:val="28"/>
        </w:rPr>
        <w:t xml:space="preserve">Анализ литературных источников показал, что проблеме </w:t>
      </w:r>
      <w:r w:rsidRPr="00A30860">
        <w:rPr>
          <w:rFonts w:ascii="Times New Roman" w:hAnsi="Times New Roman" w:cs="Times New Roman"/>
          <w:spacing w:val="-2"/>
          <w:sz w:val="28"/>
          <w:szCs w:val="28"/>
        </w:rPr>
        <w:t xml:space="preserve">онтогенетического и генетического развития мотивации достижения индивидов подросткового возраста уделяется недостаточное внимание. </w:t>
      </w:r>
      <w:r w:rsidRPr="00E627EB">
        <w:rPr>
          <w:rFonts w:ascii="Times New Roman" w:hAnsi="Times New Roman" w:cs="Times New Roman"/>
          <w:spacing w:val="-3"/>
          <w:sz w:val="28"/>
          <w:szCs w:val="28"/>
        </w:rPr>
        <w:t xml:space="preserve">Специальной теории </w:t>
      </w:r>
      <w:r w:rsidRPr="00E627EB">
        <w:rPr>
          <w:rFonts w:ascii="Times New Roman" w:hAnsi="Times New Roman" w:cs="Times New Roman"/>
          <w:sz w:val="28"/>
          <w:szCs w:val="28"/>
        </w:rPr>
        <w:t xml:space="preserve">развития мотивации достижения </w:t>
      </w:r>
      <w:r w:rsidR="000173DE" w:rsidRPr="00E627EB">
        <w:rPr>
          <w:rFonts w:ascii="Times New Roman" w:hAnsi="Times New Roman" w:cs="Times New Roman"/>
          <w:sz w:val="28"/>
          <w:szCs w:val="28"/>
        </w:rPr>
        <w:t xml:space="preserve">в разрезе </w:t>
      </w:r>
      <w:r w:rsidRPr="00E627EB">
        <w:rPr>
          <w:rFonts w:ascii="Times New Roman" w:hAnsi="Times New Roman" w:cs="Times New Roman"/>
          <w:sz w:val="28"/>
          <w:szCs w:val="28"/>
        </w:rPr>
        <w:t>данно</w:t>
      </w:r>
      <w:r w:rsidR="000173DE" w:rsidRPr="00E627EB">
        <w:rPr>
          <w:rFonts w:ascii="Times New Roman" w:hAnsi="Times New Roman" w:cs="Times New Roman"/>
          <w:sz w:val="28"/>
          <w:szCs w:val="28"/>
        </w:rPr>
        <w:t xml:space="preserve">го </w:t>
      </w:r>
      <w:r w:rsidRPr="00E627EB">
        <w:rPr>
          <w:rFonts w:ascii="Times New Roman" w:hAnsi="Times New Roman" w:cs="Times New Roman"/>
          <w:sz w:val="28"/>
          <w:szCs w:val="28"/>
        </w:rPr>
        <w:t>возраст</w:t>
      </w:r>
      <w:r w:rsidR="000173DE" w:rsidRPr="00E627EB">
        <w:rPr>
          <w:rFonts w:ascii="Times New Roman" w:hAnsi="Times New Roman" w:cs="Times New Roman"/>
          <w:sz w:val="28"/>
          <w:szCs w:val="28"/>
        </w:rPr>
        <w:t>а</w:t>
      </w:r>
      <w:r w:rsidRPr="00E627EB">
        <w:rPr>
          <w:rFonts w:ascii="Times New Roman" w:hAnsi="Times New Roman" w:cs="Times New Roman"/>
          <w:sz w:val="28"/>
          <w:szCs w:val="28"/>
        </w:rPr>
        <w:t xml:space="preserve"> не создано, а конкретные исследования в отечественной психолого-педагогической науке практически не ведутся. Отечественными учеными не рассматриваются соотношение </w:t>
      </w:r>
      <w:r w:rsidRPr="00E627EB">
        <w:rPr>
          <w:rFonts w:ascii="Times New Roman" w:hAnsi="Times New Roman" w:cs="Times New Roman"/>
          <w:spacing w:val="-3"/>
          <w:sz w:val="28"/>
          <w:szCs w:val="28"/>
        </w:rPr>
        <w:t xml:space="preserve">процесса развития </w:t>
      </w:r>
      <w:r w:rsidRPr="00E627EB">
        <w:rPr>
          <w:rFonts w:ascii="Times New Roman" w:hAnsi="Times New Roman" w:cs="Times New Roman"/>
          <w:sz w:val="28"/>
          <w:szCs w:val="28"/>
        </w:rPr>
        <w:t xml:space="preserve">мотивов достижения детей в онтогенезе в зависимости от образовательной среды. </w:t>
      </w:r>
      <w:r w:rsidR="00AC1EC5" w:rsidRPr="00E627EB">
        <w:rPr>
          <w:rFonts w:ascii="Times New Roman" w:hAnsi="Times New Roman" w:cs="Times New Roman"/>
          <w:sz w:val="28"/>
          <w:szCs w:val="28"/>
        </w:rPr>
        <w:t xml:space="preserve">Основные теоретико-методологические позиции диссертационного исследования сконцентрированы на выявлении особенностей </w:t>
      </w:r>
      <w:r w:rsidR="00AC1EC5" w:rsidRPr="00E627EB">
        <w:rPr>
          <w:rFonts w:ascii="Times New Roman" w:hAnsi="Times New Roman" w:cs="Times New Roman"/>
          <w:sz w:val="28"/>
          <w:szCs w:val="28"/>
        </w:rPr>
        <w:lastRenderedPageBreak/>
        <w:t>развития личности подростка, симптомов самостоятельности и активности в обучении и воспитании. Главным параметром мотивационного достижения личности школьника становится его способность в самоопределении и самоактуализации. Для этого в условиях обновленного содержания образования внимание уделяется усилению личностно-ориентированного компонента, поддержание и развитие мотивационного компонента.</w:t>
      </w:r>
    </w:p>
    <w:p w14:paraId="29A9D1B7" w14:textId="506A05A6" w:rsidR="00E96A18" w:rsidRPr="00E627EB" w:rsidRDefault="00E96A18"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E627EB">
        <w:rPr>
          <w:rFonts w:ascii="Times New Roman" w:hAnsi="Times New Roman" w:cs="Times New Roman"/>
          <w:sz w:val="28"/>
          <w:szCs w:val="28"/>
        </w:rPr>
        <w:t xml:space="preserve">В нашем диссертационном исследовании </w:t>
      </w:r>
      <w:r w:rsidR="00975232" w:rsidRPr="00E627EB">
        <w:rPr>
          <w:rFonts w:ascii="Times New Roman" w:hAnsi="Times New Roman" w:cs="Times New Roman"/>
          <w:sz w:val="28"/>
          <w:szCs w:val="28"/>
        </w:rPr>
        <w:t xml:space="preserve">ответ на </w:t>
      </w:r>
      <w:r w:rsidRPr="00E627EB">
        <w:rPr>
          <w:rFonts w:ascii="Times New Roman" w:hAnsi="Times New Roman" w:cs="Times New Roman"/>
          <w:sz w:val="28"/>
          <w:szCs w:val="28"/>
        </w:rPr>
        <w:t xml:space="preserve">вопрос </w:t>
      </w:r>
      <w:r w:rsidR="00975232" w:rsidRPr="00E627EB">
        <w:rPr>
          <w:rFonts w:ascii="Times New Roman" w:hAnsi="Times New Roman" w:cs="Times New Roman"/>
          <w:sz w:val="28"/>
          <w:szCs w:val="28"/>
        </w:rPr>
        <w:t xml:space="preserve">о </w:t>
      </w:r>
      <w:r w:rsidRPr="00E627EB">
        <w:rPr>
          <w:rFonts w:ascii="Times New Roman" w:hAnsi="Times New Roman" w:cs="Times New Roman"/>
          <w:sz w:val="28"/>
          <w:szCs w:val="28"/>
        </w:rPr>
        <w:t>влияни</w:t>
      </w:r>
      <w:r w:rsidR="00975232" w:rsidRPr="00E627EB">
        <w:rPr>
          <w:rFonts w:ascii="Times New Roman" w:hAnsi="Times New Roman" w:cs="Times New Roman"/>
          <w:sz w:val="28"/>
          <w:szCs w:val="28"/>
        </w:rPr>
        <w:t>и</w:t>
      </w:r>
      <w:r w:rsidRPr="00E627EB">
        <w:rPr>
          <w:rFonts w:ascii="Times New Roman" w:hAnsi="Times New Roman" w:cs="Times New Roman"/>
          <w:sz w:val="28"/>
          <w:szCs w:val="28"/>
        </w:rPr>
        <w:t xml:space="preserve"> педагогических условий обновленного содержания образования на развитие мотивации достижения в онтогенезе подростка </w:t>
      </w:r>
      <w:r w:rsidR="00975232" w:rsidRPr="00E627EB">
        <w:rPr>
          <w:rFonts w:ascii="Times New Roman" w:hAnsi="Times New Roman" w:cs="Times New Roman"/>
          <w:sz w:val="28"/>
          <w:szCs w:val="28"/>
        </w:rPr>
        <w:t>вытекает из понимания, что</w:t>
      </w:r>
      <w:r w:rsidR="000173DE" w:rsidRPr="00E627EB">
        <w:rPr>
          <w:rFonts w:ascii="Times New Roman" w:hAnsi="Times New Roman" w:cs="Times New Roman"/>
          <w:sz w:val="28"/>
          <w:szCs w:val="28"/>
        </w:rPr>
        <w:t xml:space="preserve"> данный возрастной период </w:t>
      </w:r>
      <w:r w:rsidRPr="00E627EB">
        <w:rPr>
          <w:rFonts w:ascii="Times New Roman" w:hAnsi="Times New Roman" w:cs="Times New Roman"/>
          <w:sz w:val="28"/>
          <w:szCs w:val="28"/>
        </w:rPr>
        <w:t xml:space="preserve">— это самый </w:t>
      </w:r>
      <w:r w:rsidRPr="00E627EB">
        <w:rPr>
          <w:rFonts w:ascii="Times New Roman" w:hAnsi="Times New Roman" w:cs="Times New Roman"/>
          <w:i/>
          <w:sz w:val="28"/>
          <w:szCs w:val="28"/>
        </w:rPr>
        <w:t>чувствительный возрастной индикатор перемен</w:t>
      </w:r>
      <w:r w:rsidRPr="00E627EB">
        <w:rPr>
          <w:rFonts w:ascii="Times New Roman" w:hAnsi="Times New Roman" w:cs="Times New Roman"/>
          <w:sz w:val="28"/>
          <w:szCs w:val="28"/>
        </w:rPr>
        <w:t xml:space="preserve"> </w:t>
      </w:r>
      <w:r w:rsidR="000173DE" w:rsidRPr="00E627EB">
        <w:rPr>
          <w:rFonts w:ascii="Times New Roman" w:hAnsi="Times New Roman" w:cs="Times New Roman"/>
          <w:sz w:val="28"/>
          <w:szCs w:val="28"/>
        </w:rPr>
        <w:t xml:space="preserve">в </w:t>
      </w:r>
      <w:r w:rsidRPr="00E627EB">
        <w:rPr>
          <w:rFonts w:ascii="Times New Roman" w:hAnsi="Times New Roman" w:cs="Times New Roman"/>
          <w:sz w:val="28"/>
          <w:szCs w:val="28"/>
        </w:rPr>
        <w:t xml:space="preserve">современных </w:t>
      </w:r>
      <w:r w:rsidR="000173DE" w:rsidRPr="00E627EB">
        <w:rPr>
          <w:rFonts w:ascii="Times New Roman" w:hAnsi="Times New Roman" w:cs="Times New Roman"/>
          <w:sz w:val="28"/>
          <w:szCs w:val="28"/>
        </w:rPr>
        <w:t xml:space="preserve">реалиях </w:t>
      </w:r>
      <w:r w:rsidRPr="00E627EB">
        <w:rPr>
          <w:rFonts w:ascii="Times New Roman" w:hAnsi="Times New Roman" w:cs="Times New Roman"/>
          <w:sz w:val="28"/>
          <w:szCs w:val="28"/>
        </w:rPr>
        <w:t xml:space="preserve">трансформации </w:t>
      </w:r>
      <w:r w:rsidR="000173DE" w:rsidRPr="00E627EB">
        <w:rPr>
          <w:rFonts w:ascii="Times New Roman" w:hAnsi="Times New Roman" w:cs="Times New Roman"/>
          <w:sz w:val="28"/>
          <w:szCs w:val="28"/>
        </w:rPr>
        <w:t xml:space="preserve">мирового </w:t>
      </w:r>
      <w:r w:rsidRPr="00E627EB">
        <w:rPr>
          <w:rFonts w:ascii="Times New Roman" w:hAnsi="Times New Roman" w:cs="Times New Roman"/>
          <w:sz w:val="28"/>
          <w:szCs w:val="28"/>
        </w:rPr>
        <w:t xml:space="preserve">образования. </w:t>
      </w:r>
      <w:r w:rsidR="000173DE" w:rsidRPr="00E627EB">
        <w:rPr>
          <w:rFonts w:ascii="Times New Roman" w:hAnsi="Times New Roman" w:cs="Times New Roman"/>
          <w:sz w:val="28"/>
          <w:szCs w:val="28"/>
        </w:rPr>
        <w:t>В тоже время, исследование позволило прийти к выводу о</w:t>
      </w:r>
      <w:r w:rsidR="00E627EB" w:rsidRPr="00E627EB">
        <w:rPr>
          <w:rFonts w:ascii="Times New Roman" w:hAnsi="Times New Roman" w:cs="Times New Roman"/>
          <w:sz w:val="28"/>
          <w:szCs w:val="28"/>
        </w:rPr>
        <w:t xml:space="preserve"> </w:t>
      </w:r>
      <w:r w:rsidR="000173DE" w:rsidRPr="00E627EB">
        <w:rPr>
          <w:rFonts w:ascii="Times New Roman" w:hAnsi="Times New Roman" w:cs="Times New Roman"/>
          <w:sz w:val="28"/>
          <w:szCs w:val="28"/>
        </w:rPr>
        <w:t xml:space="preserve">том, что </w:t>
      </w:r>
      <w:r w:rsidRPr="00E627EB">
        <w:rPr>
          <w:rFonts w:ascii="Times New Roman" w:hAnsi="Times New Roman" w:cs="Times New Roman"/>
          <w:sz w:val="28"/>
          <w:szCs w:val="28"/>
        </w:rPr>
        <w:t>особенности мотивации достижения школьников проявляются в различии когнитивной, эмоционально-ценностной и поведенческой составляющих мотивации достижения.</w:t>
      </w:r>
    </w:p>
    <w:p w14:paraId="72DF2647" w14:textId="4E5A2936" w:rsidR="00E96A18" w:rsidRPr="00E627EB" w:rsidRDefault="00054BF2" w:rsidP="004048D7">
      <w:pPr>
        <w:shd w:val="clear" w:color="auto" w:fill="FFFFFF"/>
        <w:tabs>
          <w:tab w:val="left" w:pos="-142"/>
          <w:tab w:val="left" w:pos="567"/>
        </w:tabs>
        <w:spacing w:after="0" w:line="240" w:lineRule="auto"/>
        <w:ind w:firstLine="567"/>
        <w:jc w:val="both"/>
        <w:rPr>
          <w:rFonts w:ascii="Times New Roman" w:hAnsi="Times New Roman" w:cs="Times New Roman"/>
          <w:b/>
          <w:bCs/>
          <w:i/>
          <w:sz w:val="28"/>
          <w:szCs w:val="28"/>
        </w:rPr>
      </w:pPr>
      <w:r w:rsidRPr="00E627EB">
        <w:rPr>
          <w:rFonts w:ascii="Times New Roman" w:hAnsi="Times New Roman" w:cs="Times New Roman"/>
          <w:sz w:val="28"/>
          <w:szCs w:val="28"/>
        </w:rPr>
        <w:t>Ценностной стороной о</w:t>
      </w:r>
      <w:r w:rsidR="00E96A18" w:rsidRPr="00E627EB">
        <w:rPr>
          <w:rFonts w:ascii="Times New Roman" w:hAnsi="Times New Roman" w:cs="Times New Roman"/>
          <w:sz w:val="28"/>
          <w:szCs w:val="28"/>
        </w:rPr>
        <w:t>бновленно</w:t>
      </w:r>
      <w:r w:rsidRPr="00E627EB">
        <w:rPr>
          <w:rFonts w:ascii="Times New Roman" w:hAnsi="Times New Roman" w:cs="Times New Roman"/>
          <w:sz w:val="28"/>
          <w:szCs w:val="28"/>
        </w:rPr>
        <w:t>го содержания</w:t>
      </w:r>
      <w:r w:rsidR="00E96A18" w:rsidRPr="00E627EB">
        <w:rPr>
          <w:rFonts w:ascii="Times New Roman" w:hAnsi="Times New Roman" w:cs="Times New Roman"/>
          <w:sz w:val="28"/>
          <w:szCs w:val="28"/>
        </w:rPr>
        <w:t xml:space="preserve"> образования </w:t>
      </w:r>
      <w:r w:rsidRPr="00E627EB">
        <w:rPr>
          <w:rFonts w:ascii="Times New Roman" w:hAnsi="Times New Roman" w:cs="Times New Roman"/>
          <w:sz w:val="28"/>
          <w:szCs w:val="28"/>
        </w:rPr>
        <w:t xml:space="preserve">является </w:t>
      </w:r>
      <w:r w:rsidR="00E96A18" w:rsidRPr="00E627EB">
        <w:rPr>
          <w:rFonts w:ascii="Times New Roman" w:hAnsi="Times New Roman" w:cs="Times New Roman"/>
          <w:sz w:val="28"/>
          <w:szCs w:val="28"/>
        </w:rPr>
        <w:t xml:space="preserve">необходимость построения такой образовательной среды, где во главу угла ставится развитие мотивационной, когнитивной и эмоциональной </w:t>
      </w:r>
      <w:r w:rsidR="00E627EB" w:rsidRPr="00E627EB">
        <w:rPr>
          <w:rFonts w:ascii="Times New Roman" w:hAnsi="Times New Roman" w:cs="Times New Roman"/>
          <w:sz w:val="28"/>
          <w:szCs w:val="28"/>
        </w:rPr>
        <w:t xml:space="preserve">компонентов </w:t>
      </w:r>
      <w:r w:rsidR="00E96A18" w:rsidRPr="00E627EB">
        <w:rPr>
          <w:rFonts w:ascii="Times New Roman" w:hAnsi="Times New Roman" w:cs="Times New Roman"/>
          <w:sz w:val="28"/>
          <w:szCs w:val="28"/>
        </w:rPr>
        <w:t>личности школьника</w:t>
      </w:r>
      <w:r w:rsidR="000173DE" w:rsidRPr="00E627EB">
        <w:rPr>
          <w:rFonts w:ascii="Times New Roman" w:hAnsi="Times New Roman" w:cs="Times New Roman"/>
          <w:sz w:val="28"/>
          <w:szCs w:val="28"/>
        </w:rPr>
        <w:t>, а</w:t>
      </w:r>
      <w:r w:rsidR="00E96A18" w:rsidRPr="00E627EB">
        <w:rPr>
          <w:rFonts w:ascii="Times New Roman" w:hAnsi="Times New Roman" w:cs="Times New Roman"/>
          <w:sz w:val="28"/>
          <w:szCs w:val="28"/>
        </w:rPr>
        <w:t>ктивиз</w:t>
      </w:r>
      <w:r w:rsidR="000173DE" w:rsidRPr="00E627EB">
        <w:rPr>
          <w:rFonts w:ascii="Times New Roman" w:hAnsi="Times New Roman" w:cs="Times New Roman"/>
          <w:sz w:val="28"/>
          <w:szCs w:val="28"/>
        </w:rPr>
        <w:t>ация</w:t>
      </w:r>
      <w:r w:rsidR="00E96A18" w:rsidRPr="00E627EB">
        <w:rPr>
          <w:rFonts w:ascii="Times New Roman" w:hAnsi="Times New Roman" w:cs="Times New Roman"/>
          <w:sz w:val="28"/>
          <w:szCs w:val="28"/>
        </w:rPr>
        <w:t xml:space="preserve"> новой творческой образовательной среды, аккумулир</w:t>
      </w:r>
      <w:r w:rsidR="000173DE" w:rsidRPr="00E627EB">
        <w:rPr>
          <w:rFonts w:ascii="Times New Roman" w:hAnsi="Times New Roman" w:cs="Times New Roman"/>
          <w:sz w:val="28"/>
          <w:szCs w:val="28"/>
        </w:rPr>
        <w:t>ующей</w:t>
      </w:r>
      <w:r w:rsidR="00E96A18" w:rsidRPr="00E627EB">
        <w:rPr>
          <w:rFonts w:ascii="Times New Roman" w:hAnsi="Times New Roman" w:cs="Times New Roman"/>
          <w:sz w:val="28"/>
          <w:szCs w:val="28"/>
        </w:rPr>
        <w:t xml:space="preserve"> интересы и потребности школьников, создан</w:t>
      </w:r>
      <w:r w:rsidR="000173DE" w:rsidRPr="00E627EB">
        <w:rPr>
          <w:rFonts w:ascii="Times New Roman" w:hAnsi="Times New Roman" w:cs="Times New Roman"/>
          <w:sz w:val="28"/>
          <w:szCs w:val="28"/>
        </w:rPr>
        <w:t xml:space="preserve">ие </w:t>
      </w:r>
      <w:r w:rsidR="00E96A18" w:rsidRPr="00E627EB">
        <w:rPr>
          <w:rFonts w:ascii="Times New Roman" w:hAnsi="Times New Roman" w:cs="Times New Roman"/>
          <w:sz w:val="28"/>
          <w:szCs w:val="28"/>
        </w:rPr>
        <w:t>педагогически</w:t>
      </w:r>
      <w:r w:rsidR="000173DE" w:rsidRPr="00E627EB">
        <w:rPr>
          <w:rFonts w:ascii="Times New Roman" w:hAnsi="Times New Roman" w:cs="Times New Roman"/>
          <w:sz w:val="28"/>
          <w:szCs w:val="28"/>
        </w:rPr>
        <w:t>х</w:t>
      </w:r>
      <w:r w:rsidR="00E96A18" w:rsidRPr="00E627EB">
        <w:rPr>
          <w:rFonts w:ascii="Times New Roman" w:hAnsi="Times New Roman" w:cs="Times New Roman"/>
          <w:sz w:val="28"/>
          <w:szCs w:val="28"/>
        </w:rPr>
        <w:t xml:space="preserve"> и психологически</w:t>
      </w:r>
      <w:r w:rsidR="000173DE" w:rsidRPr="00E627EB">
        <w:rPr>
          <w:rFonts w:ascii="Times New Roman" w:hAnsi="Times New Roman" w:cs="Times New Roman"/>
          <w:sz w:val="28"/>
          <w:szCs w:val="28"/>
        </w:rPr>
        <w:t>х</w:t>
      </w:r>
      <w:r w:rsidR="00E96A18" w:rsidRPr="00E627EB">
        <w:rPr>
          <w:rFonts w:ascii="Times New Roman" w:hAnsi="Times New Roman" w:cs="Times New Roman"/>
          <w:sz w:val="28"/>
          <w:szCs w:val="28"/>
        </w:rPr>
        <w:t xml:space="preserve"> услови</w:t>
      </w:r>
      <w:r w:rsidR="000173DE" w:rsidRPr="00E627EB">
        <w:rPr>
          <w:rFonts w:ascii="Times New Roman" w:hAnsi="Times New Roman" w:cs="Times New Roman"/>
          <w:sz w:val="28"/>
          <w:szCs w:val="28"/>
        </w:rPr>
        <w:t>й</w:t>
      </w:r>
      <w:r w:rsidR="00E96A18" w:rsidRPr="00E627EB">
        <w:rPr>
          <w:rFonts w:ascii="Times New Roman" w:hAnsi="Times New Roman" w:cs="Times New Roman"/>
          <w:sz w:val="28"/>
          <w:szCs w:val="28"/>
        </w:rPr>
        <w:t xml:space="preserve"> для полноценного личностного и мотивационного саморазвития и самоактуализации личности школьник</w:t>
      </w:r>
      <w:r w:rsidR="000173DE" w:rsidRPr="00E627EB">
        <w:rPr>
          <w:rFonts w:ascii="Times New Roman" w:hAnsi="Times New Roman" w:cs="Times New Roman"/>
          <w:sz w:val="28"/>
          <w:szCs w:val="28"/>
        </w:rPr>
        <w:t>ов</w:t>
      </w:r>
      <w:r w:rsidR="00E96A18" w:rsidRPr="00E627EB">
        <w:rPr>
          <w:rFonts w:ascii="Times New Roman" w:hAnsi="Times New Roman" w:cs="Times New Roman"/>
          <w:sz w:val="28"/>
          <w:szCs w:val="28"/>
        </w:rPr>
        <w:t>.</w:t>
      </w:r>
    </w:p>
    <w:p w14:paraId="7E9C1E7F" w14:textId="5AEDC62D" w:rsidR="00054BF2" w:rsidRPr="00A30860" w:rsidRDefault="00E96A18"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Обновленная образовательная среда объединяет типы и виды деятельности по совершенствованию школьников, их креативного и творческого осмысления новых жизненных умений и способностей. Базовые методологические идеи в основе концепции обновленного содержания образования – это гуманизация и демократизация образования.</w:t>
      </w:r>
      <w:r w:rsidR="00E627EB">
        <w:rPr>
          <w:rFonts w:ascii="Times New Roman" w:hAnsi="Times New Roman" w:cs="Times New Roman"/>
          <w:sz w:val="28"/>
          <w:szCs w:val="28"/>
        </w:rPr>
        <w:t xml:space="preserve"> </w:t>
      </w:r>
      <w:r w:rsidRPr="00A30860">
        <w:rPr>
          <w:rFonts w:ascii="Times New Roman" w:hAnsi="Times New Roman" w:cs="Times New Roman"/>
          <w:sz w:val="28"/>
          <w:szCs w:val="28"/>
        </w:rPr>
        <w:t xml:space="preserve">Для актуализации мотивации достижения </w:t>
      </w:r>
      <w:r w:rsidR="00E627EB">
        <w:rPr>
          <w:rFonts w:ascii="Times New Roman" w:hAnsi="Times New Roman" w:cs="Times New Roman"/>
          <w:sz w:val="28"/>
          <w:szCs w:val="28"/>
        </w:rPr>
        <w:t xml:space="preserve">современному </w:t>
      </w:r>
      <w:r w:rsidR="000173DE" w:rsidRPr="00A30860">
        <w:rPr>
          <w:rFonts w:ascii="Times New Roman" w:hAnsi="Times New Roman" w:cs="Times New Roman"/>
          <w:sz w:val="28"/>
          <w:szCs w:val="28"/>
        </w:rPr>
        <w:t xml:space="preserve">школьнику </w:t>
      </w:r>
      <w:r w:rsidR="00E627EB">
        <w:rPr>
          <w:rFonts w:ascii="Times New Roman" w:hAnsi="Times New Roman" w:cs="Times New Roman"/>
          <w:sz w:val="28"/>
          <w:szCs w:val="28"/>
        </w:rPr>
        <w:t>в</w:t>
      </w:r>
      <w:r w:rsidRPr="00A30860">
        <w:rPr>
          <w:rFonts w:ascii="Times New Roman" w:hAnsi="Times New Roman" w:cs="Times New Roman"/>
          <w:sz w:val="28"/>
          <w:szCs w:val="28"/>
        </w:rPr>
        <w:t xml:space="preserve">ажное значение </w:t>
      </w:r>
      <w:r w:rsidR="000173DE" w:rsidRPr="00A30860">
        <w:rPr>
          <w:rFonts w:ascii="Times New Roman" w:hAnsi="Times New Roman" w:cs="Times New Roman"/>
          <w:sz w:val="28"/>
          <w:szCs w:val="28"/>
        </w:rPr>
        <w:t xml:space="preserve">приобретает </w:t>
      </w:r>
      <w:r w:rsidRPr="00A30860">
        <w:rPr>
          <w:rFonts w:ascii="Times New Roman" w:hAnsi="Times New Roman" w:cs="Times New Roman"/>
          <w:sz w:val="28"/>
          <w:szCs w:val="28"/>
        </w:rPr>
        <w:t>вера в свои способности</w:t>
      </w:r>
      <w:r w:rsidR="000173DE" w:rsidRPr="00A30860">
        <w:rPr>
          <w:rFonts w:ascii="Times New Roman" w:hAnsi="Times New Roman" w:cs="Times New Roman"/>
          <w:sz w:val="28"/>
          <w:szCs w:val="28"/>
        </w:rPr>
        <w:t>,</w:t>
      </w:r>
      <w:r w:rsidRPr="00A30860">
        <w:rPr>
          <w:rFonts w:ascii="Times New Roman" w:hAnsi="Times New Roman" w:cs="Times New Roman"/>
          <w:sz w:val="28"/>
          <w:szCs w:val="28"/>
        </w:rPr>
        <w:t xml:space="preserve"> раскрытие самоактуализационного потенциал</w:t>
      </w:r>
      <w:r w:rsidR="00E627EB">
        <w:rPr>
          <w:rFonts w:ascii="Times New Roman" w:hAnsi="Times New Roman" w:cs="Times New Roman"/>
          <w:sz w:val="28"/>
          <w:szCs w:val="28"/>
        </w:rPr>
        <w:t>а</w:t>
      </w:r>
      <w:r w:rsidRPr="00A30860">
        <w:rPr>
          <w:rFonts w:ascii="Times New Roman" w:hAnsi="Times New Roman" w:cs="Times New Roman"/>
          <w:sz w:val="28"/>
          <w:szCs w:val="28"/>
        </w:rPr>
        <w:t>.</w:t>
      </w:r>
      <w:r w:rsidR="00054BF2" w:rsidRPr="00A30860">
        <w:rPr>
          <w:rFonts w:ascii="Times New Roman" w:hAnsi="Times New Roman" w:cs="Times New Roman"/>
          <w:sz w:val="28"/>
          <w:szCs w:val="28"/>
        </w:rPr>
        <w:t xml:space="preserve"> </w:t>
      </w:r>
    </w:p>
    <w:p w14:paraId="2D6FF039" w14:textId="1620D504" w:rsidR="00054BF2" w:rsidRPr="005E431F" w:rsidRDefault="00054BF2" w:rsidP="004048D7">
      <w:pPr>
        <w:shd w:val="clear" w:color="auto" w:fill="FFFFFF"/>
        <w:tabs>
          <w:tab w:val="left" w:pos="-142"/>
          <w:tab w:val="left" w:pos="567"/>
        </w:tabs>
        <w:spacing w:after="0" w:line="240" w:lineRule="auto"/>
        <w:ind w:firstLine="567"/>
        <w:jc w:val="both"/>
        <w:rPr>
          <w:rFonts w:ascii="Times New Roman" w:hAnsi="Times New Roman" w:cs="Times New Roman"/>
          <w:b/>
          <w:bCs/>
          <w:i/>
          <w:sz w:val="28"/>
          <w:szCs w:val="28"/>
        </w:rPr>
      </w:pPr>
      <w:r w:rsidRPr="005E431F">
        <w:rPr>
          <w:rFonts w:ascii="Times New Roman" w:hAnsi="Times New Roman" w:cs="Times New Roman"/>
          <w:spacing w:val="-10"/>
          <w:sz w:val="28"/>
          <w:szCs w:val="28"/>
        </w:rPr>
        <w:t xml:space="preserve">Целенаправленная организация </w:t>
      </w:r>
      <w:r w:rsidRPr="00A30860">
        <w:rPr>
          <w:rFonts w:ascii="Times New Roman" w:hAnsi="Times New Roman" w:cs="Times New Roman"/>
          <w:spacing w:val="-12"/>
          <w:sz w:val="28"/>
          <w:szCs w:val="28"/>
        </w:rPr>
        <w:t>педагогических и психологических условий воздействует на мотива</w:t>
      </w:r>
      <w:r w:rsidRPr="00A30860">
        <w:rPr>
          <w:rFonts w:ascii="Times New Roman" w:hAnsi="Times New Roman" w:cs="Times New Roman"/>
          <w:spacing w:val="-9"/>
          <w:sz w:val="28"/>
          <w:szCs w:val="28"/>
        </w:rPr>
        <w:t>ционные состояния и стремления школьников</w:t>
      </w:r>
      <w:r w:rsidR="00F82A20" w:rsidRPr="00A30860">
        <w:rPr>
          <w:rFonts w:ascii="Times New Roman" w:hAnsi="Times New Roman" w:cs="Times New Roman"/>
          <w:spacing w:val="-9"/>
          <w:sz w:val="28"/>
          <w:szCs w:val="28"/>
        </w:rPr>
        <w:t>.</w:t>
      </w:r>
      <w:r w:rsidRPr="00A30860">
        <w:rPr>
          <w:rFonts w:ascii="Times New Roman" w:hAnsi="Times New Roman" w:cs="Times New Roman"/>
          <w:spacing w:val="-9"/>
          <w:sz w:val="28"/>
          <w:szCs w:val="28"/>
        </w:rPr>
        <w:t xml:space="preserve"> </w:t>
      </w:r>
      <w:r w:rsidRPr="00A30860">
        <w:rPr>
          <w:rFonts w:ascii="Times New Roman" w:hAnsi="Times New Roman" w:cs="Times New Roman"/>
          <w:iCs/>
          <w:sz w:val="28"/>
          <w:szCs w:val="28"/>
        </w:rPr>
        <w:t>Представленная модель развития мотивации достижения позволяет перейти к построению программы экспериментального исследования мотивации достижения у школьников 7–8 классов экспериментальных школ</w:t>
      </w:r>
      <w:r w:rsidR="00F82A20" w:rsidRPr="00A30860">
        <w:rPr>
          <w:rFonts w:ascii="Times New Roman" w:hAnsi="Times New Roman" w:cs="Times New Roman"/>
          <w:iCs/>
          <w:sz w:val="28"/>
          <w:szCs w:val="28"/>
        </w:rPr>
        <w:t xml:space="preserve">. </w:t>
      </w:r>
      <w:r w:rsidRPr="005E431F">
        <w:rPr>
          <w:rFonts w:ascii="Times New Roman" w:hAnsi="Times New Roman" w:cs="Times New Roman"/>
          <w:sz w:val="28"/>
          <w:szCs w:val="28"/>
        </w:rPr>
        <w:t>В авторской структурно-содержательной модели комплексно нашли отражение основные цели и задачи развития мотивации достижения. Моделирование п</w:t>
      </w:r>
      <w:r w:rsidRPr="005E431F">
        <w:rPr>
          <w:rFonts w:ascii="Times New Roman" w:hAnsi="Times New Roman" w:cs="Times New Roman"/>
          <w:spacing w:val="-9"/>
          <w:sz w:val="28"/>
          <w:szCs w:val="28"/>
        </w:rPr>
        <w:t xml:space="preserve">роцесса развития </w:t>
      </w:r>
      <w:r w:rsidRPr="005E431F">
        <w:rPr>
          <w:rFonts w:ascii="Times New Roman" w:hAnsi="Times New Roman" w:cs="Times New Roman"/>
          <w:spacing w:val="-10"/>
          <w:sz w:val="28"/>
          <w:szCs w:val="28"/>
        </w:rPr>
        <w:t>мотивации достижения в новой творческой образовательной среде представлена как взаимосвязанная и взаимозависимая структура дея</w:t>
      </w:r>
      <w:r w:rsidRPr="005E431F">
        <w:rPr>
          <w:rFonts w:ascii="Times New Roman" w:hAnsi="Times New Roman" w:cs="Times New Roman"/>
          <w:spacing w:val="-12"/>
          <w:sz w:val="28"/>
          <w:szCs w:val="28"/>
        </w:rPr>
        <w:t xml:space="preserve">тельностной активности педагога и ученика, а также всех слагаемых целостного учебного-воспитательного процесса. </w:t>
      </w:r>
    </w:p>
    <w:p w14:paraId="1A1D60A8" w14:textId="0498B32E" w:rsidR="00E96A18" w:rsidRPr="00A30860" w:rsidRDefault="00054BF2" w:rsidP="004048D7">
      <w:pPr>
        <w:shd w:val="clear" w:color="auto" w:fill="FFFFFF"/>
        <w:tabs>
          <w:tab w:val="left" w:pos="-142"/>
          <w:tab w:val="left" w:pos="567"/>
        </w:tabs>
        <w:spacing w:after="0" w:line="240" w:lineRule="auto"/>
        <w:ind w:firstLine="567"/>
        <w:jc w:val="both"/>
        <w:rPr>
          <w:rFonts w:ascii="Times New Roman" w:hAnsi="Times New Roman" w:cs="Times New Roman"/>
          <w:b/>
          <w:bCs/>
          <w:i/>
          <w:sz w:val="28"/>
          <w:szCs w:val="28"/>
        </w:rPr>
      </w:pPr>
      <w:r w:rsidRPr="005E431F">
        <w:rPr>
          <w:rFonts w:ascii="Times New Roman" w:hAnsi="Times New Roman" w:cs="Times New Roman"/>
          <w:sz w:val="28"/>
          <w:szCs w:val="28"/>
        </w:rPr>
        <w:t xml:space="preserve">Опытно-экспериментальная работа </w:t>
      </w:r>
      <w:r w:rsidR="00F82A20" w:rsidRPr="005E431F">
        <w:rPr>
          <w:rFonts w:ascii="Times New Roman" w:hAnsi="Times New Roman" w:cs="Times New Roman"/>
          <w:sz w:val="28"/>
          <w:szCs w:val="28"/>
        </w:rPr>
        <w:t>на основе инновационной программы и комплекса диагностических п</w:t>
      </w:r>
      <w:r w:rsidR="005E431F" w:rsidRPr="005E431F">
        <w:rPr>
          <w:rFonts w:ascii="Times New Roman" w:hAnsi="Times New Roman" w:cs="Times New Roman"/>
          <w:sz w:val="28"/>
          <w:szCs w:val="28"/>
        </w:rPr>
        <w:t>р</w:t>
      </w:r>
      <w:r w:rsidR="00F82A20" w:rsidRPr="005E431F">
        <w:rPr>
          <w:rFonts w:ascii="Times New Roman" w:hAnsi="Times New Roman" w:cs="Times New Roman"/>
          <w:sz w:val="28"/>
          <w:szCs w:val="28"/>
        </w:rPr>
        <w:t xml:space="preserve">оцедур </w:t>
      </w:r>
      <w:r w:rsidRPr="005E431F">
        <w:rPr>
          <w:rFonts w:ascii="Times New Roman" w:hAnsi="Times New Roman" w:cs="Times New Roman"/>
          <w:sz w:val="28"/>
          <w:szCs w:val="28"/>
        </w:rPr>
        <w:t xml:space="preserve">показала, </w:t>
      </w:r>
      <w:r w:rsidRPr="00A30860">
        <w:rPr>
          <w:rFonts w:ascii="Times New Roman" w:hAnsi="Times New Roman" w:cs="Times New Roman"/>
          <w:sz w:val="28"/>
          <w:szCs w:val="28"/>
        </w:rPr>
        <w:t>что о</w:t>
      </w:r>
      <w:r w:rsidR="00E96A18" w:rsidRPr="00A30860">
        <w:rPr>
          <w:rFonts w:ascii="Times New Roman" w:hAnsi="Times New Roman" w:cs="Times New Roman"/>
          <w:sz w:val="28"/>
          <w:szCs w:val="28"/>
        </w:rPr>
        <w:t xml:space="preserve">бразовательный процесс в </w:t>
      </w:r>
      <w:r w:rsidR="00E96A18" w:rsidRPr="00A30860">
        <w:rPr>
          <w:rFonts w:ascii="Times New Roman" w:hAnsi="Times New Roman" w:cs="Times New Roman"/>
          <w:sz w:val="28"/>
          <w:szCs w:val="28"/>
        </w:rPr>
        <w:lastRenderedPageBreak/>
        <w:t xml:space="preserve">рамках обновленного содержания </w:t>
      </w:r>
      <w:r w:rsidR="00E96A18" w:rsidRPr="005E431F">
        <w:rPr>
          <w:rFonts w:ascii="Times New Roman" w:hAnsi="Times New Roman" w:cs="Times New Roman"/>
          <w:sz w:val="28"/>
          <w:szCs w:val="28"/>
        </w:rPr>
        <w:t>о</w:t>
      </w:r>
      <w:r w:rsidRPr="005E431F">
        <w:rPr>
          <w:rFonts w:ascii="Times New Roman" w:hAnsi="Times New Roman" w:cs="Times New Roman"/>
          <w:sz w:val="28"/>
          <w:szCs w:val="28"/>
        </w:rPr>
        <w:t xml:space="preserve">бучения </w:t>
      </w:r>
      <w:r w:rsidR="00E96A18" w:rsidRPr="005E431F">
        <w:rPr>
          <w:rFonts w:ascii="Times New Roman" w:hAnsi="Times New Roman" w:cs="Times New Roman"/>
          <w:sz w:val="28"/>
          <w:szCs w:val="28"/>
        </w:rPr>
        <w:t>позвол</w:t>
      </w:r>
      <w:r w:rsidRPr="005E431F">
        <w:rPr>
          <w:rFonts w:ascii="Times New Roman" w:hAnsi="Times New Roman" w:cs="Times New Roman"/>
          <w:sz w:val="28"/>
          <w:szCs w:val="28"/>
        </w:rPr>
        <w:t xml:space="preserve">яет </w:t>
      </w:r>
      <w:r w:rsidR="00E96A18" w:rsidRPr="005E431F">
        <w:rPr>
          <w:rFonts w:ascii="Times New Roman" w:hAnsi="Times New Roman" w:cs="Times New Roman"/>
          <w:sz w:val="28"/>
          <w:szCs w:val="28"/>
        </w:rPr>
        <w:t>выявить создающие возможности, которые эффективно будут поддерживать, формировать и развивать мотивацию достижения школьников. Определение достойного места развитию мотивации достижения в комплексе и в системе задач обновленной школы с</w:t>
      </w:r>
      <w:r w:rsidRPr="005E431F">
        <w:rPr>
          <w:rFonts w:ascii="Times New Roman" w:hAnsi="Times New Roman" w:cs="Times New Roman"/>
          <w:sz w:val="28"/>
          <w:szCs w:val="28"/>
        </w:rPr>
        <w:t xml:space="preserve">набжают </w:t>
      </w:r>
      <w:r w:rsidR="00E96A18" w:rsidRPr="005E431F">
        <w:rPr>
          <w:rFonts w:ascii="Times New Roman" w:hAnsi="Times New Roman" w:cs="Times New Roman"/>
          <w:sz w:val="28"/>
          <w:szCs w:val="28"/>
        </w:rPr>
        <w:t>потенциал</w:t>
      </w:r>
      <w:r w:rsidRPr="005E431F">
        <w:rPr>
          <w:rFonts w:ascii="Times New Roman" w:hAnsi="Times New Roman" w:cs="Times New Roman"/>
          <w:sz w:val="28"/>
          <w:szCs w:val="28"/>
        </w:rPr>
        <w:t>ом</w:t>
      </w:r>
      <w:r w:rsidR="00E96A18" w:rsidRPr="005E431F">
        <w:rPr>
          <w:rFonts w:ascii="Times New Roman" w:hAnsi="Times New Roman" w:cs="Times New Roman"/>
          <w:sz w:val="28"/>
          <w:szCs w:val="28"/>
        </w:rPr>
        <w:t xml:space="preserve"> творческой достиженческой активности, имплементирован</w:t>
      </w:r>
      <w:r w:rsidRPr="005E431F">
        <w:rPr>
          <w:rFonts w:ascii="Times New Roman" w:hAnsi="Times New Roman" w:cs="Times New Roman"/>
          <w:sz w:val="28"/>
          <w:szCs w:val="28"/>
        </w:rPr>
        <w:t>ным</w:t>
      </w:r>
      <w:r w:rsidR="00E96A18" w:rsidRPr="005E431F">
        <w:rPr>
          <w:rFonts w:ascii="Times New Roman" w:hAnsi="Times New Roman" w:cs="Times New Roman"/>
          <w:sz w:val="28"/>
          <w:szCs w:val="28"/>
        </w:rPr>
        <w:t xml:space="preserve"> в повышении академической успешности</w:t>
      </w:r>
      <w:r w:rsidRPr="005E431F">
        <w:rPr>
          <w:rFonts w:ascii="Times New Roman" w:hAnsi="Times New Roman" w:cs="Times New Roman"/>
          <w:sz w:val="28"/>
          <w:szCs w:val="28"/>
        </w:rPr>
        <w:t xml:space="preserve"> школьника</w:t>
      </w:r>
      <w:r w:rsidR="00E96A18" w:rsidRPr="00A30860">
        <w:rPr>
          <w:rFonts w:ascii="Times New Roman" w:hAnsi="Times New Roman" w:cs="Times New Roman"/>
          <w:sz w:val="28"/>
          <w:szCs w:val="28"/>
        </w:rPr>
        <w:t>.</w:t>
      </w:r>
      <w:r w:rsidRPr="00A30860">
        <w:rPr>
          <w:rFonts w:ascii="Times New Roman" w:hAnsi="Times New Roman" w:cs="Times New Roman"/>
          <w:b/>
          <w:bCs/>
          <w:i/>
          <w:sz w:val="28"/>
          <w:szCs w:val="28"/>
        </w:rPr>
        <w:t xml:space="preserve"> </w:t>
      </w:r>
    </w:p>
    <w:p w14:paraId="7411DFC0" w14:textId="2DC3C505" w:rsidR="00E96A18" w:rsidRPr="00A30860" w:rsidRDefault="00E96A18" w:rsidP="004048D7">
      <w:pPr>
        <w:shd w:val="clear" w:color="auto" w:fill="FFFFFF"/>
        <w:tabs>
          <w:tab w:val="left" w:pos="-142"/>
          <w:tab w:val="left" w:pos="567"/>
        </w:tabs>
        <w:spacing w:after="0" w:line="240" w:lineRule="auto"/>
        <w:ind w:firstLine="567"/>
        <w:jc w:val="both"/>
        <w:rPr>
          <w:rFonts w:ascii="Times New Roman" w:hAnsi="Times New Roman" w:cs="Times New Roman"/>
          <w:b/>
          <w:bCs/>
          <w:i/>
          <w:sz w:val="28"/>
          <w:szCs w:val="28"/>
        </w:rPr>
      </w:pPr>
      <w:r w:rsidRPr="00A30860">
        <w:rPr>
          <w:rFonts w:ascii="Times New Roman" w:hAnsi="Times New Roman" w:cs="Times New Roman"/>
          <w:sz w:val="28"/>
          <w:szCs w:val="28"/>
        </w:rPr>
        <w:t>По полученным экспериментальным результатам можно утверждать, что развитие мотивации достижения учащихся зависит от организации образовательного процесса и от влияния педагогов и родителей. Знание мотивационного поля подрастающего школьника позвол</w:t>
      </w:r>
      <w:r w:rsidR="00F82A20" w:rsidRPr="00A30860">
        <w:rPr>
          <w:rFonts w:ascii="Times New Roman" w:hAnsi="Times New Roman" w:cs="Times New Roman"/>
          <w:sz w:val="28"/>
          <w:szCs w:val="28"/>
        </w:rPr>
        <w:t>яет</w:t>
      </w:r>
      <w:r w:rsidRPr="00A30860">
        <w:rPr>
          <w:rFonts w:ascii="Times New Roman" w:hAnsi="Times New Roman" w:cs="Times New Roman"/>
          <w:sz w:val="28"/>
          <w:szCs w:val="28"/>
        </w:rPr>
        <w:t xml:space="preserve"> скорректировать организацию образовательного процесса и выстроить отношения в рамках учебной деятельности с максимальным использованием ведущих мотивов и актуализацией необходимых потенциальных ресурсов мотивационной сферы.</w:t>
      </w:r>
    </w:p>
    <w:p w14:paraId="1B6312A4" w14:textId="32CC7E67" w:rsidR="00E96A18" w:rsidRPr="00A30860" w:rsidRDefault="00E96A18" w:rsidP="004048D7">
      <w:pPr>
        <w:shd w:val="clear" w:color="auto" w:fill="FFFFFF"/>
        <w:tabs>
          <w:tab w:val="left" w:pos="-142"/>
          <w:tab w:val="left" w:pos="567"/>
        </w:tabs>
        <w:spacing w:after="0" w:line="240" w:lineRule="auto"/>
        <w:ind w:firstLine="567"/>
        <w:jc w:val="both"/>
        <w:rPr>
          <w:rFonts w:ascii="Times New Roman" w:hAnsi="Times New Roman" w:cs="Times New Roman"/>
          <w:b/>
          <w:bCs/>
          <w:i/>
          <w:sz w:val="28"/>
          <w:szCs w:val="28"/>
        </w:rPr>
      </w:pPr>
      <w:r w:rsidRPr="00A30860">
        <w:rPr>
          <w:rFonts w:ascii="Times New Roman" w:hAnsi="Times New Roman" w:cs="Times New Roman"/>
          <w:sz w:val="28"/>
          <w:szCs w:val="28"/>
        </w:rPr>
        <w:t xml:space="preserve">На этапе констатирующего эксперимента проводился отбор контрольных ВМД-учащиеся и экспериментальных НМД-учащиеся для дальнейшего формирующего эксперимента по развитию мотивации достижения. </w:t>
      </w:r>
      <w:r w:rsidRPr="00A30860">
        <w:rPr>
          <w:rFonts w:ascii="Times New Roman" w:hAnsi="Times New Roman" w:cs="Times New Roman"/>
          <w:spacing w:val="-1"/>
          <w:sz w:val="28"/>
          <w:szCs w:val="28"/>
        </w:rPr>
        <w:t>Для представлени</w:t>
      </w:r>
      <w:r w:rsidR="00ED0A1C">
        <w:rPr>
          <w:rFonts w:ascii="Times New Roman" w:hAnsi="Times New Roman" w:cs="Times New Roman"/>
          <w:spacing w:val="-1"/>
          <w:sz w:val="28"/>
          <w:szCs w:val="28"/>
        </w:rPr>
        <w:t>я</w:t>
      </w:r>
      <w:r w:rsidRPr="00A30860">
        <w:rPr>
          <w:rFonts w:ascii="Times New Roman" w:hAnsi="Times New Roman" w:cs="Times New Roman"/>
          <w:spacing w:val="-1"/>
          <w:sz w:val="28"/>
          <w:szCs w:val="28"/>
        </w:rPr>
        <w:t xml:space="preserve"> общей картины мотивационной сферы школьника, было проведено анкетирование </w:t>
      </w:r>
      <w:r w:rsidR="00ED0A1C">
        <w:rPr>
          <w:rFonts w:ascii="Times New Roman" w:hAnsi="Times New Roman" w:cs="Times New Roman"/>
          <w:spacing w:val="-1"/>
          <w:sz w:val="28"/>
          <w:szCs w:val="28"/>
        </w:rPr>
        <w:t xml:space="preserve">(на основе авторской анкеты) </w:t>
      </w:r>
      <w:r w:rsidRPr="00A30860">
        <w:rPr>
          <w:rFonts w:ascii="Times New Roman" w:hAnsi="Times New Roman" w:cs="Times New Roman"/>
          <w:spacing w:val="-1"/>
          <w:sz w:val="28"/>
          <w:szCs w:val="28"/>
        </w:rPr>
        <w:t xml:space="preserve">с педагогами, родителями и обучающимися </w:t>
      </w:r>
      <w:r w:rsidRPr="00A30860">
        <w:rPr>
          <w:rFonts w:ascii="Times New Roman" w:hAnsi="Times New Roman" w:cs="Times New Roman"/>
          <w:spacing w:val="-9"/>
          <w:sz w:val="28"/>
          <w:szCs w:val="28"/>
        </w:rPr>
        <w:t xml:space="preserve">7 и 8 классов. </w:t>
      </w:r>
      <w:r w:rsidRPr="00A30860">
        <w:rPr>
          <w:rFonts w:ascii="Times New Roman" w:hAnsi="Times New Roman" w:cs="Times New Roman"/>
          <w:sz w:val="28"/>
          <w:szCs w:val="28"/>
        </w:rPr>
        <w:t xml:space="preserve">Результаты анкетирования выявили особенности мотивационной сферы учеников 7-х и 8-х классах, где было обнаружено, что </w:t>
      </w:r>
      <w:r w:rsidRPr="00A30860">
        <w:rPr>
          <w:rFonts w:ascii="Times New Roman" w:hAnsi="Times New Roman" w:cs="Times New Roman"/>
          <w:bCs/>
          <w:sz w:val="28"/>
          <w:szCs w:val="28"/>
        </w:rPr>
        <w:t>в</w:t>
      </w:r>
      <w:r w:rsidRPr="00A30860">
        <w:rPr>
          <w:rFonts w:ascii="Times New Roman" w:hAnsi="Times New Roman" w:cs="Times New Roman"/>
          <w:sz w:val="28"/>
          <w:szCs w:val="28"/>
        </w:rPr>
        <w:t>нешняя мотивация представлена мотивами принятия родителями; принятия одноклассниками; уважения педагогами и другими; стремлением получать одобрен</w:t>
      </w:r>
      <w:r w:rsidR="00F82A20" w:rsidRPr="00A30860">
        <w:rPr>
          <w:rFonts w:ascii="Times New Roman" w:hAnsi="Times New Roman" w:cs="Times New Roman"/>
          <w:sz w:val="28"/>
          <w:szCs w:val="28"/>
        </w:rPr>
        <w:t>ие и хорошие суммативные оценки. К тому же, в</w:t>
      </w:r>
      <w:r w:rsidRPr="00A30860">
        <w:rPr>
          <w:rFonts w:ascii="Times New Roman" w:hAnsi="Times New Roman" w:cs="Times New Roman"/>
          <w:sz w:val="28"/>
          <w:szCs w:val="28"/>
        </w:rPr>
        <w:t xml:space="preserve">ысокие показатели внутренней мотивации выявлены </w:t>
      </w:r>
      <w:r w:rsidR="00F82A20" w:rsidRPr="00A30860">
        <w:rPr>
          <w:rFonts w:ascii="Times New Roman" w:hAnsi="Times New Roman" w:cs="Times New Roman"/>
          <w:sz w:val="28"/>
          <w:szCs w:val="28"/>
        </w:rPr>
        <w:t xml:space="preserve">у учащихся </w:t>
      </w:r>
      <w:r w:rsidRPr="00A30860">
        <w:rPr>
          <w:rFonts w:ascii="Times New Roman" w:hAnsi="Times New Roman" w:cs="Times New Roman"/>
          <w:sz w:val="28"/>
          <w:szCs w:val="28"/>
        </w:rPr>
        <w:t>7-х класс</w:t>
      </w:r>
      <w:r w:rsidR="00F82A20" w:rsidRPr="00A30860">
        <w:rPr>
          <w:rFonts w:ascii="Times New Roman" w:hAnsi="Times New Roman" w:cs="Times New Roman"/>
          <w:sz w:val="28"/>
          <w:szCs w:val="28"/>
        </w:rPr>
        <w:t>ов</w:t>
      </w:r>
      <w:r w:rsidRPr="00A30860">
        <w:rPr>
          <w:rFonts w:ascii="Times New Roman" w:hAnsi="Times New Roman" w:cs="Times New Roman"/>
          <w:sz w:val="28"/>
          <w:szCs w:val="28"/>
        </w:rPr>
        <w:t xml:space="preserve"> </w:t>
      </w:r>
      <w:r w:rsidR="00F82A20" w:rsidRPr="00A30860">
        <w:rPr>
          <w:rFonts w:ascii="Times New Roman" w:hAnsi="Times New Roman" w:cs="Times New Roman"/>
          <w:sz w:val="28"/>
          <w:szCs w:val="28"/>
        </w:rPr>
        <w:t xml:space="preserve">в </w:t>
      </w:r>
      <w:r w:rsidRPr="00A30860">
        <w:rPr>
          <w:rFonts w:ascii="Times New Roman" w:hAnsi="Times New Roman" w:cs="Times New Roman"/>
          <w:sz w:val="28"/>
          <w:szCs w:val="28"/>
        </w:rPr>
        <w:t>сравнени</w:t>
      </w:r>
      <w:r w:rsidR="00F82A20" w:rsidRPr="00A30860">
        <w:rPr>
          <w:rFonts w:ascii="Times New Roman" w:hAnsi="Times New Roman" w:cs="Times New Roman"/>
          <w:sz w:val="28"/>
          <w:szCs w:val="28"/>
        </w:rPr>
        <w:t>и</w:t>
      </w:r>
      <w:r w:rsidRPr="00A30860">
        <w:rPr>
          <w:rFonts w:ascii="Times New Roman" w:hAnsi="Times New Roman" w:cs="Times New Roman"/>
          <w:sz w:val="28"/>
          <w:szCs w:val="28"/>
        </w:rPr>
        <w:t xml:space="preserve"> с учениками 8-х классов. Уменьшение данного показателя у учеников 8-х классов указывает на то, что успешное движение вперед требует постоянного труда, настойчивости, эффективных мотивационных стратегий</w:t>
      </w:r>
      <w:r w:rsidR="00F82A20" w:rsidRPr="00A30860">
        <w:rPr>
          <w:rFonts w:ascii="Times New Roman" w:hAnsi="Times New Roman" w:cs="Times New Roman"/>
          <w:sz w:val="28"/>
          <w:szCs w:val="28"/>
        </w:rPr>
        <w:t>. П</w:t>
      </w:r>
      <w:r w:rsidR="005E431F">
        <w:rPr>
          <w:rFonts w:ascii="Times New Roman" w:hAnsi="Times New Roman" w:cs="Times New Roman"/>
          <w:sz w:val="28"/>
          <w:szCs w:val="28"/>
        </w:rPr>
        <w:t>о</w:t>
      </w:r>
      <w:r w:rsidR="00F82A20" w:rsidRPr="00A30860">
        <w:rPr>
          <w:rFonts w:ascii="Times New Roman" w:hAnsi="Times New Roman" w:cs="Times New Roman"/>
          <w:sz w:val="28"/>
          <w:szCs w:val="28"/>
        </w:rPr>
        <w:t xml:space="preserve">слабление в </w:t>
      </w:r>
      <w:r w:rsidRPr="00A30860">
        <w:rPr>
          <w:rFonts w:ascii="Times New Roman" w:hAnsi="Times New Roman" w:cs="Times New Roman"/>
          <w:sz w:val="28"/>
          <w:szCs w:val="28"/>
        </w:rPr>
        <w:t>8-</w:t>
      </w:r>
      <w:r w:rsidR="00F82A20" w:rsidRPr="00A30860">
        <w:rPr>
          <w:rFonts w:ascii="Times New Roman" w:hAnsi="Times New Roman" w:cs="Times New Roman"/>
          <w:sz w:val="28"/>
          <w:szCs w:val="28"/>
        </w:rPr>
        <w:t xml:space="preserve">м классе связано с </w:t>
      </w:r>
      <w:r w:rsidRPr="00A30860">
        <w:rPr>
          <w:rFonts w:ascii="Times New Roman" w:hAnsi="Times New Roman" w:cs="Times New Roman"/>
          <w:sz w:val="28"/>
          <w:szCs w:val="28"/>
        </w:rPr>
        <w:t>разделени</w:t>
      </w:r>
      <w:r w:rsidR="00F82A20" w:rsidRPr="00A30860">
        <w:rPr>
          <w:rFonts w:ascii="Times New Roman" w:hAnsi="Times New Roman" w:cs="Times New Roman"/>
          <w:sz w:val="28"/>
          <w:szCs w:val="28"/>
        </w:rPr>
        <w:t>ем</w:t>
      </w:r>
      <w:r w:rsidRPr="00A30860">
        <w:rPr>
          <w:rFonts w:ascii="Times New Roman" w:hAnsi="Times New Roman" w:cs="Times New Roman"/>
          <w:sz w:val="28"/>
          <w:szCs w:val="28"/>
        </w:rPr>
        <w:t xml:space="preserve"> </w:t>
      </w:r>
      <w:r w:rsidR="00F82A20" w:rsidRPr="00A30860">
        <w:rPr>
          <w:rFonts w:ascii="Times New Roman" w:hAnsi="Times New Roman" w:cs="Times New Roman"/>
          <w:sz w:val="28"/>
          <w:szCs w:val="28"/>
        </w:rPr>
        <w:t xml:space="preserve">учащихся </w:t>
      </w:r>
      <w:r w:rsidRPr="00A30860">
        <w:rPr>
          <w:rFonts w:ascii="Times New Roman" w:hAnsi="Times New Roman" w:cs="Times New Roman"/>
          <w:sz w:val="28"/>
          <w:szCs w:val="28"/>
        </w:rPr>
        <w:t xml:space="preserve">на высокомотивированных, желающих все время достигать нового и низкомотивированных учеников, которые </w:t>
      </w:r>
      <w:r w:rsidR="00F82A20" w:rsidRPr="005E431F">
        <w:rPr>
          <w:rFonts w:ascii="Times New Roman" w:hAnsi="Times New Roman" w:cs="Times New Roman"/>
          <w:sz w:val="28"/>
          <w:szCs w:val="28"/>
        </w:rPr>
        <w:t>чаще всего</w:t>
      </w:r>
      <w:r w:rsidRPr="005E431F">
        <w:rPr>
          <w:rFonts w:ascii="Times New Roman" w:hAnsi="Times New Roman" w:cs="Times New Roman"/>
          <w:sz w:val="28"/>
          <w:szCs w:val="28"/>
        </w:rPr>
        <w:t xml:space="preserve"> </w:t>
      </w:r>
      <w:r w:rsidRPr="00A30860">
        <w:rPr>
          <w:rFonts w:ascii="Times New Roman" w:hAnsi="Times New Roman" w:cs="Times New Roman"/>
          <w:sz w:val="28"/>
          <w:szCs w:val="28"/>
        </w:rPr>
        <w:t>имитируют учебную деятельности.</w:t>
      </w:r>
    </w:p>
    <w:p w14:paraId="62E888D8" w14:textId="1548E2DC" w:rsidR="009945CE" w:rsidRPr="00A30860" w:rsidRDefault="00E96A18"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t xml:space="preserve">Полученные результаты по выявлению взаимосвязи мотивации достижения в характеристиках самоактуализации в группах с низкой и высокой мотивацией достижения стали основанием для </w:t>
      </w:r>
      <w:r w:rsidR="00F82A20" w:rsidRPr="00A30860">
        <w:rPr>
          <w:rFonts w:ascii="Times New Roman" w:hAnsi="Times New Roman" w:cs="Times New Roman"/>
          <w:sz w:val="28"/>
          <w:szCs w:val="28"/>
        </w:rPr>
        <w:t xml:space="preserve">создания </w:t>
      </w:r>
      <w:r w:rsidRPr="00A30860">
        <w:rPr>
          <w:rFonts w:ascii="Times New Roman" w:hAnsi="Times New Roman" w:cs="Times New Roman"/>
          <w:sz w:val="28"/>
          <w:szCs w:val="28"/>
        </w:rPr>
        <w:t xml:space="preserve">психолого-педагогического портрета </w:t>
      </w:r>
      <w:r w:rsidRPr="00A30860">
        <w:rPr>
          <w:rFonts w:ascii="Times New Roman" w:hAnsi="Times New Roman" w:cs="Times New Roman"/>
          <w:bCs/>
          <w:i/>
          <w:sz w:val="28"/>
          <w:szCs w:val="28"/>
        </w:rPr>
        <w:t>высокомотивированных школьников</w:t>
      </w:r>
      <w:r w:rsidRPr="00A30860">
        <w:rPr>
          <w:rFonts w:ascii="Times New Roman" w:hAnsi="Times New Roman" w:cs="Times New Roman"/>
          <w:bCs/>
          <w:sz w:val="28"/>
          <w:szCs w:val="28"/>
        </w:rPr>
        <w:t>:</w:t>
      </w:r>
      <w:r w:rsidRPr="00A30860">
        <w:rPr>
          <w:rFonts w:ascii="Times New Roman" w:hAnsi="Times New Roman" w:cs="Times New Roman"/>
          <w:sz w:val="28"/>
          <w:szCs w:val="28"/>
        </w:rPr>
        <w:t xml:space="preserve"> </w:t>
      </w:r>
      <w:r w:rsidR="005E431F">
        <w:rPr>
          <w:rFonts w:ascii="Times New Roman" w:hAnsi="Times New Roman" w:cs="Times New Roman"/>
          <w:sz w:val="28"/>
          <w:szCs w:val="28"/>
        </w:rPr>
        <w:t xml:space="preserve">- </w:t>
      </w:r>
      <w:r w:rsidRPr="00A30860">
        <w:rPr>
          <w:rFonts w:ascii="Times New Roman" w:hAnsi="Times New Roman" w:cs="Times New Roman"/>
          <w:sz w:val="28"/>
          <w:szCs w:val="28"/>
        </w:rPr>
        <w:t xml:space="preserve">обладают </w:t>
      </w:r>
      <w:r w:rsidRPr="00A30860">
        <w:rPr>
          <w:rFonts w:ascii="Times New Roman" w:hAnsi="Times New Roman" w:cs="Times New Roman"/>
          <w:sz w:val="28"/>
          <w:szCs w:val="28"/>
          <w:shd w:val="clear" w:color="auto" w:fill="FFFFFF"/>
        </w:rPr>
        <w:t>собственными принципами и самодетерминацией, мало подвержены внешнему влиянию, свободны и активны</w:t>
      </w:r>
      <w:r w:rsidR="00F82A20" w:rsidRPr="00A30860">
        <w:rPr>
          <w:rFonts w:ascii="Times New Roman" w:hAnsi="Times New Roman" w:cs="Times New Roman"/>
          <w:sz w:val="28"/>
          <w:szCs w:val="28"/>
          <w:shd w:val="clear" w:color="auto" w:fill="FFFFFF"/>
        </w:rPr>
        <w:t>, э</w:t>
      </w:r>
      <w:r w:rsidRPr="00A30860">
        <w:rPr>
          <w:rFonts w:ascii="Times New Roman" w:hAnsi="Times New Roman" w:cs="Times New Roman"/>
          <w:sz w:val="28"/>
          <w:szCs w:val="28"/>
          <w:shd w:val="clear" w:color="auto" w:fill="FFFFFF"/>
        </w:rPr>
        <w:t>моционально устойчивы, но спонтанно и непосредственно чувствительны.</w:t>
      </w:r>
      <w:r w:rsidRPr="00A30860">
        <w:rPr>
          <w:rFonts w:ascii="Times New Roman" w:hAnsi="Times New Roman" w:cs="Times New Roman"/>
          <w:color w:val="000000" w:themeColor="text1"/>
          <w:sz w:val="28"/>
          <w:szCs w:val="28"/>
          <w:shd w:val="clear" w:color="auto" w:fill="FFFFFF"/>
        </w:rPr>
        <w:t xml:space="preserve"> </w:t>
      </w:r>
      <w:r w:rsidR="009945CE" w:rsidRPr="00A30860">
        <w:rPr>
          <w:rFonts w:ascii="Times New Roman" w:hAnsi="Times New Roman" w:cs="Times New Roman"/>
          <w:color w:val="000000" w:themeColor="text1"/>
          <w:sz w:val="28"/>
          <w:szCs w:val="28"/>
          <w:shd w:val="clear" w:color="auto" w:fill="FFFFFF"/>
        </w:rPr>
        <w:t>Для в</w:t>
      </w:r>
      <w:r w:rsidRPr="00A30860">
        <w:rPr>
          <w:rFonts w:ascii="Times New Roman" w:hAnsi="Times New Roman" w:cs="Times New Roman"/>
          <w:color w:val="000000" w:themeColor="text1"/>
          <w:sz w:val="28"/>
          <w:szCs w:val="28"/>
          <w:shd w:val="clear" w:color="auto" w:fill="FFFFFF"/>
        </w:rPr>
        <w:t>ысок</w:t>
      </w:r>
      <w:r w:rsidR="009945CE" w:rsidRPr="00A30860">
        <w:rPr>
          <w:rFonts w:ascii="Times New Roman" w:hAnsi="Times New Roman" w:cs="Times New Roman"/>
          <w:color w:val="000000" w:themeColor="text1"/>
          <w:sz w:val="28"/>
          <w:szCs w:val="28"/>
          <w:shd w:val="clear" w:color="auto" w:fill="FFFFFF"/>
        </w:rPr>
        <w:t>ого</w:t>
      </w:r>
      <w:r w:rsidRPr="00A30860">
        <w:rPr>
          <w:rFonts w:ascii="Times New Roman" w:hAnsi="Times New Roman" w:cs="Times New Roman"/>
          <w:color w:val="000000" w:themeColor="text1"/>
          <w:sz w:val="28"/>
          <w:szCs w:val="28"/>
          <w:shd w:val="clear" w:color="auto" w:fill="FFFFFF"/>
        </w:rPr>
        <w:t xml:space="preserve"> уровн</w:t>
      </w:r>
      <w:r w:rsidR="009945CE" w:rsidRPr="00A30860">
        <w:rPr>
          <w:rFonts w:ascii="Times New Roman" w:hAnsi="Times New Roman" w:cs="Times New Roman"/>
          <w:color w:val="000000" w:themeColor="text1"/>
          <w:sz w:val="28"/>
          <w:szCs w:val="28"/>
          <w:shd w:val="clear" w:color="auto" w:fill="FFFFFF"/>
        </w:rPr>
        <w:t>я</w:t>
      </w:r>
      <w:r w:rsidRPr="00A30860">
        <w:rPr>
          <w:rFonts w:ascii="Times New Roman" w:hAnsi="Times New Roman" w:cs="Times New Roman"/>
          <w:color w:val="000000" w:themeColor="text1"/>
          <w:sz w:val="28"/>
          <w:szCs w:val="28"/>
          <w:shd w:val="clear" w:color="auto" w:fill="FFFFFF"/>
        </w:rPr>
        <w:t xml:space="preserve"> </w:t>
      </w:r>
      <w:proofErr w:type="spellStart"/>
      <w:r w:rsidRPr="00A30860">
        <w:rPr>
          <w:rFonts w:ascii="Times New Roman" w:hAnsi="Times New Roman" w:cs="Times New Roman"/>
          <w:color w:val="000000" w:themeColor="text1"/>
          <w:sz w:val="28"/>
          <w:szCs w:val="28"/>
          <w:shd w:val="clear" w:color="auto" w:fill="FFFFFF"/>
        </w:rPr>
        <w:t>самопринятия</w:t>
      </w:r>
      <w:proofErr w:type="spellEnd"/>
      <w:r w:rsidR="009945CE" w:rsidRPr="00A30860">
        <w:rPr>
          <w:rFonts w:ascii="Times New Roman" w:hAnsi="Times New Roman" w:cs="Times New Roman"/>
          <w:color w:val="000000" w:themeColor="text1"/>
          <w:sz w:val="28"/>
          <w:szCs w:val="28"/>
          <w:shd w:val="clear" w:color="auto" w:fill="FFFFFF"/>
        </w:rPr>
        <w:t xml:space="preserve"> характерна с</w:t>
      </w:r>
      <w:r w:rsidRPr="00A30860">
        <w:rPr>
          <w:rFonts w:ascii="Times New Roman" w:hAnsi="Times New Roman" w:cs="Times New Roman"/>
          <w:color w:val="000000" w:themeColor="text1"/>
          <w:sz w:val="28"/>
          <w:szCs w:val="28"/>
          <w:shd w:val="clear" w:color="auto" w:fill="FFFFFF"/>
        </w:rPr>
        <w:t>пособн</w:t>
      </w:r>
      <w:r w:rsidR="009945CE" w:rsidRPr="00A30860">
        <w:rPr>
          <w:rFonts w:ascii="Times New Roman" w:hAnsi="Times New Roman" w:cs="Times New Roman"/>
          <w:color w:val="000000" w:themeColor="text1"/>
          <w:sz w:val="28"/>
          <w:szCs w:val="28"/>
          <w:shd w:val="clear" w:color="auto" w:fill="FFFFFF"/>
        </w:rPr>
        <w:t xml:space="preserve">ость </w:t>
      </w:r>
      <w:r w:rsidRPr="00A30860">
        <w:rPr>
          <w:rFonts w:ascii="Times New Roman" w:hAnsi="Times New Roman" w:cs="Times New Roman"/>
          <w:color w:val="000000" w:themeColor="text1"/>
          <w:sz w:val="28"/>
          <w:szCs w:val="28"/>
          <w:shd w:val="clear" w:color="auto" w:fill="FFFFFF"/>
        </w:rPr>
        <w:t>к рефлексии</w:t>
      </w:r>
      <w:r w:rsidR="009945CE" w:rsidRPr="00A30860">
        <w:rPr>
          <w:rFonts w:ascii="Times New Roman" w:hAnsi="Times New Roman" w:cs="Times New Roman"/>
          <w:color w:val="000000" w:themeColor="text1"/>
          <w:sz w:val="28"/>
          <w:szCs w:val="28"/>
          <w:shd w:val="clear" w:color="auto" w:fill="FFFFFF"/>
        </w:rPr>
        <w:t xml:space="preserve">, </w:t>
      </w:r>
      <w:r w:rsidRPr="00A30860">
        <w:rPr>
          <w:rFonts w:ascii="Times New Roman" w:hAnsi="Times New Roman" w:cs="Times New Roman"/>
          <w:color w:val="000000" w:themeColor="text1"/>
          <w:sz w:val="28"/>
          <w:szCs w:val="28"/>
          <w:shd w:val="clear" w:color="auto" w:fill="FFFFFF"/>
        </w:rPr>
        <w:t>гнев и агресси</w:t>
      </w:r>
      <w:r w:rsidR="009945CE" w:rsidRPr="00A30860">
        <w:rPr>
          <w:rFonts w:ascii="Times New Roman" w:hAnsi="Times New Roman" w:cs="Times New Roman"/>
          <w:color w:val="000000" w:themeColor="text1"/>
          <w:sz w:val="28"/>
          <w:szCs w:val="28"/>
          <w:shd w:val="clear" w:color="auto" w:fill="FFFFFF"/>
        </w:rPr>
        <w:t>я</w:t>
      </w:r>
      <w:r w:rsidRPr="00A30860">
        <w:rPr>
          <w:rFonts w:ascii="Times New Roman" w:hAnsi="Times New Roman" w:cs="Times New Roman"/>
          <w:color w:val="000000" w:themeColor="text1"/>
          <w:sz w:val="28"/>
          <w:szCs w:val="28"/>
          <w:shd w:val="clear" w:color="auto" w:fill="FFFFFF"/>
        </w:rPr>
        <w:t xml:space="preserve"> как свойства природы человека</w:t>
      </w:r>
      <w:r w:rsidR="005E431F">
        <w:rPr>
          <w:rFonts w:ascii="Times New Roman" w:hAnsi="Times New Roman" w:cs="Times New Roman"/>
          <w:color w:val="000000" w:themeColor="text1"/>
          <w:sz w:val="28"/>
          <w:szCs w:val="28"/>
          <w:shd w:val="clear" w:color="auto" w:fill="FFFFFF"/>
        </w:rPr>
        <w:t xml:space="preserve">, </w:t>
      </w:r>
      <w:r w:rsidR="009945CE" w:rsidRPr="00A30860">
        <w:rPr>
          <w:rFonts w:ascii="Times New Roman" w:hAnsi="Times New Roman" w:cs="Times New Roman"/>
          <w:color w:val="000000" w:themeColor="text1"/>
          <w:sz w:val="28"/>
          <w:szCs w:val="28"/>
          <w:shd w:val="clear" w:color="auto" w:fill="FFFFFF"/>
        </w:rPr>
        <w:t>демонстрируют с</w:t>
      </w:r>
      <w:r w:rsidRPr="00A30860">
        <w:rPr>
          <w:rFonts w:ascii="Times New Roman" w:hAnsi="Times New Roman" w:cs="Times New Roman"/>
          <w:color w:val="000000" w:themeColor="text1"/>
          <w:sz w:val="28"/>
          <w:szCs w:val="28"/>
          <w:shd w:val="clear" w:color="auto" w:fill="FFFFFF"/>
        </w:rPr>
        <w:t xml:space="preserve">тремление к познанию мира. </w:t>
      </w:r>
      <w:r w:rsidR="009945CE" w:rsidRPr="00A30860">
        <w:rPr>
          <w:rFonts w:ascii="Times New Roman" w:hAnsi="Times New Roman" w:cs="Times New Roman"/>
          <w:color w:val="000000" w:themeColor="text1"/>
          <w:sz w:val="28"/>
          <w:szCs w:val="28"/>
          <w:shd w:val="clear" w:color="auto" w:fill="FFFFFF"/>
        </w:rPr>
        <w:t>Для в</w:t>
      </w:r>
      <w:r w:rsidRPr="00A30860">
        <w:rPr>
          <w:rFonts w:ascii="Times New Roman" w:hAnsi="Times New Roman" w:cs="Times New Roman"/>
          <w:color w:val="000000" w:themeColor="text1"/>
          <w:sz w:val="28"/>
          <w:szCs w:val="28"/>
          <w:shd w:val="clear" w:color="auto" w:fill="FFFFFF"/>
        </w:rPr>
        <w:t>ысок</w:t>
      </w:r>
      <w:r w:rsidR="009945CE" w:rsidRPr="00A30860">
        <w:rPr>
          <w:rFonts w:ascii="Times New Roman" w:hAnsi="Times New Roman" w:cs="Times New Roman"/>
          <w:color w:val="000000" w:themeColor="text1"/>
          <w:sz w:val="28"/>
          <w:szCs w:val="28"/>
          <w:shd w:val="clear" w:color="auto" w:fill="FFFFFF"/>
        </w:rPr>
        <w:t>ого</w:t>
      </w:r>
      <w:r w:rsidRPr="00A30860">
        <w:rPr>
          <w:rFonts w:ascii="Times New Roman" w:hAnsi="Times New Roman" w:cs="Times New Roman"/>
          <w:color w:val="000000" w:themeColor="text1"/>
          <w:sz w:val="28"/>
          <w:szCs w:val="28"/>
          <w:shd w:val="clear" w:color="auto" w:fill="FFFFFF"/>
        </w:rPr>
        <w:t xml:space="preserve"> уровн</w:t>
      </w:r>
      <w:r w:rsidR="009945CE" w:rsidRPr="00A30860">
        <w:rPr>
          <w:rFonts w:ascii="Times New Roman" w:hAnsi="Times New Roman" w:cs="Times New Roman"/>
          <w:color w:val="000000" w:themeColor="text1"/>
          <w:sz w:val="28"/>
          <w:szCs w:val="28"/>
          <w:shd w:val="clear" w:color="auto" w:fill="FFFFFF"/>
        </w:rPr>
        <w:t>я</w:t>
      </w:r>
      <w:r w:rsidRPr="00A30860">
        <w:rPr>
          <w:rFonts w:ascii="Times New Roman" w:hAnsi="Times New Roman" w:cs="Times New Roman"/>
          <w:color w:val="000000" w:themeColor="text1"/>
          <w:sz w:val="28"/>
          <w:szCs w:val="28"/>
          <w:shd w:val="clear" w:color="auto" w:fill="FFFFFF"/>
        </w:rPr>
        <w:t xml:space="preserve"> </w:t>
      </w:r>
      <w:r w:rsidRPr="00A30860">
        <w:rPr>
          <w:rFonts w:ascii="Times New Roman" w:hAnsi="Times New Roman" w:cs="Times New Roman"/>
          <w:sz w:val="28"/>
          <w:szCs w:val="28"/>
        </w:rPr>
        <w:t>творческой и креативной направленности</w:t>
      </w:r>
      <w:r w:rsidR="009945CE" w:rsidRPr="00A30860">
        <w:rPr>
          <w:rFonts w:ascii="Times New Roman" w:hAnsi="Times New Roman" w:cs="Times New Roman"/>
          <w:sz w:val="28"/>
          <w:szCs w:val="28"/>
        </w:rPr>
        <w:t xml:space="preserve"> характерно п</w:t>
      </w:r>
      <w:r w:rsidRPr="00A30860">
        <w:rPr>
          <w:rFonts w:ascii="Times New Roman" w:hAnsi="Times New Roman" w:cs="Times New Roman"/>
          <w:sz w:val="28"/>
          <w:szCs w:val="28"/>
        </w:rPr>
        <w:t>онимание мира как единого целого</w:t>
      </w:r>
      <w:r w:rsidR="009945CE" w:rsidRPr="00A30860">
        <w:rPr>
          <w:rFonts w:ascii="Times New Roman" w:hAnsi="Times New Roman" w:cs="Times New Roman"/>
          <w:sz w:val="28"/>
          <w:szCs w:val="28"/>
        </w:rPr>
        <w:t>; д</w:t>
      </w:r>
      <w:r w:rsidRPr="00A30860">
        <w:rPr>
          <w:rFonts w:ascii="Times New Roman" w:hAnsi="Times New Roman" w:cs="Times New Roman"/>
          <w:sz w:val="28"/>
          <w:szCs w:val="28"/>
        </w:rPr>
        <w:t>обро и зло находятся в балансе</w:t>
      </w:r>
      <w:r w:rsidR="009945CE" w:rsidRPr="00A30860">
        <w:rPr>
          <w:rFonts w:ascii="Times New Roman" w:hAnsi="Times New Roman" w:cs="Times New Roman"/>
          <w:sz w:val="28"/>
          <w:szCs w:val="28"/>
        </w:rPr>
        <w:t>; н</w:t>
      </w:r>
      <w:r w:rsidRPr="00A30860">
        <w:rPr>
          <w:rFonts w:ascii="Times New Roman" w:hAnsi="Times New Roman" w:cs="Times New Roman"/>
          <w:sz w:val="28"/>
          <w:szCs w:val="28"/>
        </w:rPr>
        <w:t>алич</w:t>
      </w:r>
      <w:r w:rsidR="009945CE" w:rsidRPr="00A30860">
        <w:rPr>
          <w:rFonts w:ascii="Times New Roman" w:hAnsi="Times New Roman" w:cs="Times New Roman"/>
          <w:sz w:val="28"/>
          <w:szCs w:val="28"/>
        </w:rPr>
        <w:t>ествуют</w:t>
      </w:r>
      <w:r w:rsidRPr="00A30860">
        <w:rPr>
          <w:rFonts w:ascii="Times New Roman" w:hAnsi="Times New Roman" w:cs="Times New Roman"/>
          <w:sz w:val="28"/>
          <w:szCs w:val="28"/>
        </w:rPr>
        <w:t xml:space="preserve"> ценност</w:t>
      </w:r>
      <w:r w:rsidR="009945CE" w:rsidRPr="00A30860">
        <w:rPr>
          <w:rFonts w:ascii="Times New Roman" w:hAnsi="Times New Roman" w:cs="Times New Roman"/>
          <w:sz w:val="28"/>
          <w:szCs w:val="28"/>
        </w:rPr>
        <w:t>и</w:t>
      </w:r>
      <w:r w:rsidRPr="00A30860">
        <w:rPr>
          <w:rFonts w:ascii="Times New Roman" w:hAnsi="Times New Roman" w:cs="Times New Roman"/>
          <w:sz w:val="28"/>
          <w:szCs w:val="28"/>
        </w:rPr>
        <w:t>, присущи</w:t>
      </w:r>
      <w:r w:rsidR="009945CE" w:rsidRPr="00A30860">
        <w:rPr>
          <w:rFonts w:ascii="Times New Roman" w:hAnsi="Times New Roman" w:cs="Times New Roman"/>
          <w:sz w:val="28"/>
          <w:szCs w:val="28"/>
        </w:rPr>
        <w:t>е</w:t>
      </w:r>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с</w:t>
      </w:r>
      <w:r w:rsidR="009945CE" w:rsidRPr="00A30860">
        <w:rPr>
          <w:rFonts w:ascii="Times New Roman" w:hAnsi="Times New Roman" w:cs="Times New Roman"/>
          <w:sz w:val="28"/>
          <w:szCs w:val="28"/>
        </w:rPr>
        <w:t>амоактуализирующимся</w:t>
      </w:r>
      <w:proofErr w:type="spellEnd"/>
      <w:r w:rsidR="009945CE" w:rsidRPr="00A30860">
        <w:rPr>
          <w:rFonts w:ascii="Times New Roman" w:hAnsi="Times New Roman" w:cs="Times New Roman"/>
          <w:sz w:val="28"/>
          <w:szCs w:val="28"/>
        </w:rPr>
        <w:t xml:space="preserve"> личностям.</w:t>
      </w:r>
    </w:p>
    <w:p w14:paraId="42CEE177" w14:textId="6F7BF620" w:rsidR="00E96A18" w:rsidRPr="005E431F" w:rsidRDefault="009945CE"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30860">
        <w:rPr>
          <w:rFonts w:ascii="Times New Roman" w:hAnsi="Times New Roman" w:cs="Times New Roman"/>
          <w:sz w:val="28"/>
          <w:szCs w:val="28"/>
        </w:rPr>
        <w:lastRenderedPageBreak/>
        <w:t>П</w:t>
      </w:r>
      <w:r w:rsidR="00E96A18" w:rsidRPr="00A30860">
        <w:rPr>
          <w:rFonts w:ascii="Times New Roman" w:hAnsi="Times New Roman" w:cs="Times New Roman"/>
          <w:sz w:val="28"/>
          <w:szCs w:val="28"/>
        </w:rPr>
        <w:t>сихолого-педагогическ</w:t>
      </w:r>
      <w:r w:rsidRPr="00A30860">
        <w:rPr>
          <w:rFonts w:ascii="Times New Roman" w:hAnsi="Times New Roman" w:cs="Times New Roman"/>
          <w:sz w:val="28"/>
          <w:szCs w:val="28"/>
        </w:rPr>
        <w:t>ий</w:t>
      </w:r>
      <w:r w:rsidR="00E96A18" w:rsidRPr="00A30860">
        <w:rPr>
          <w:rFonts w:ascii="Times New Roman" w:hAnsi="Times New Roman" w:cs="Times New Roman"/>
          <w:sz w:val="28"/>
          <w:szCs w:val="28"/>
        </w:rPr>
        <w:t xml:space="preserve"> портрет </w:t>
      </w:r>
      <w:r w:rsidR="00E96A18" w:rsidRPr="00A30860">
        <w:rPr>
          <w:rFonts w:ascii="Times New Roman" w:hAnsi="Times New Roman" w:cs="Times New Roman"/>
          <w:bCs/>
          <w:i/>
          <w:sz w:val="28"/>
          <w:szCs w:val="28"/>
        </w:rPr>
        <w:t>низкомотивированных школьников</w:t>
      </w:r>
      <w:r w:rsidRPr="00A30860">
        <w:rPr>
          <w:rFonts w:ascii="Times New Roman" w:hAnsi="Times New Roman" w:cs="Times New Roman"/>
          <w:bCs/>
          <w:i/>
          <w:sz w:val="28"/>
          <w:szCs w:val="28"/>
        </w:rPr>
        <w:t xml:space="preserve"> </w:t>
      </w:r>
      <w:r w:rsidRPr="005E431F">
        <w:rPr>
          <w:rFonts w:ascii="Times New Roman" w:hAnsi="Times New Roman" w:cs="Times New Roman"/>
          <w:bCs/>
          <w:iCs/>
          <w:sz w:val="28"/>
          <w:szCs w:val="28"/>
        </w:rPr>
        <w:t>выглядит следующим образом</w:t>
      </w:r>
      <w:r w:rsidR="00E96A18" w:rsidRPr="005E431F">
        <w:rPr>
          <w:rFonts w:ascii="Times New Roman" w:hAnsi="Times New Roman" w:cs="Times New Roman"/>
          <w:iCs/>
          <w:sz w:val="28"/>
          <w:szCs w:val="28"/>
        </w:rPr>
        <w:t>:</w:t>
      </w:r>
      <w:r w:rsidR="00E96A18" w:rsidRPr="00A30860">
        <w:rPr>
          <w:rFonts w:ascii="Times New Roman" w:hAnsi="Times New Roman" w:cs="Times New Roman"/>
          <w:sz w:val="28"/>
          <w:szCs w:val="28"/>
        </w:rPr>
        <w:t xml:space="preserve"> надежда на поддержу внешних сил (мнение и одобрение других</w:t>
      </w:r>
      <w:r w:rsidRPr="00A30860">
        <w:rPr>
          <w:rFonts w:ascii="Times New Roman" w:hAnsi="Times New Roman" w:cs="Times New Roman"/>
          <w:sz w:val="28"/>
          <w:szCs w:val="28"/>
        </w:rPr>
        <w:t>; н</w:t>
      </w:r>
      <w:r w:rsidR="00E96A18" w:rsidRPr="00A30860">
        <w:rPr>
          <w:rFonts w:ascii="Times New Roman" w:hAnsi="Times New Roman" w:cs="Times New Roman"/>
          <w:sz w:val="28"/>
          <w:szCs w:val="28"/>
        </w:rPr>
        <w:t>изкий уровень гибкости поведения</w:t>
      </w:r>
      <w:r w:rsidRPr="00A30860">
        <w:rPr>
          <w:rFonts w:ascii="Times New Roman" w:hAnsi="Times New Roman" w:cs="Times New Roman"/>
          <w:sz w:val="28"/>
          <w:szCs w:val="28"/>
        </w:rPr>
        <w:t xml:space="preserve"> и </w:t>
      </w:r>
      <w:r w:rsidR="00E96A18" w:rsidRPr="00A30860">
        <w:rPr>
          <w:rFonts w:ascii="Times New Roman" w:hAnsi="Times New Roman" w:cs="Times New Roman"/>
          <w:sz w:val="28"/>
          <w:szCs w:val="28"/>
        </w:rPr>
        <w:t>чувствительности</w:t>
      </w:r>
      <w:r w:rsidRPr="00A30860">
        <w:rPr>
          <w:rFonts w:ascii="Times New Roman" w:hAnsi="Times New Roman" w:cs="Times New Roman"/>
          <w:sz w:val="28"/>
          <w:szCs w:val="28"/>
        </w:rPr>
        <w:t>; э</w:t>
      </w:r>
      <w:r w:rsidR="00E96A18" w:rsidRPr="00A30860">
        <w:rPr>
          <w:rFonts w:ascii="Times New Roman" w:hAnsi="Times New Roman" w:cs="Times New Roman"/>
          <w:sz w:val="28"/>
          <w:szCs w:val="28"/>
        </w:rPr>
        <w:t xml:space="preserve">моционально лабильны. </w:t>
      </w:r>
      <w:r w:rsidR="00E96A18" w:rsidRPr="00A30860">
        <w:rPr>
          <w:rFonts w:ascii="Times New Roman" w:hAnsi="Times New Roman" w:cs="Times New Roman"/>
          <w:color w:val="000000" w:themeColor="text1"/>
          <w:sz w:val="28"/>
          <w:szCs w:val="28"/>
          <w:shd w:val="clear" w:color="auto" w:fill="FFFFFF"/>
        </w:rPr>
        <w:t xml:space="preserve">Низкий уровень </w:t>
      </w:r>
      <w:proofErr w:type="spellStart"/>
      <w:r w:rsidR="00E96A18" w:rsidRPr="00A30860">
        <w:rPr>
          <w:rFonts w:ascii="Times New Roman" w:hAnsi="Times New Roman" w:cs="Times New Roman"/>
          <w:color w:val="000000" w:themeColor="text1"/>
          <w:sz w:val="28"/>
          <w:szCs w:val="28"/>
          <w:shd w:val="clear" w:color="auto" w:fill="FFFFFF"/>
        </w:rPr>
        <w:t>самопринятия</w:t>
      </w:r>
      <w:proofErr w:type="spellEnd"/>
      <w:r w:rsidRPr="00A30860">
        <w:rPr>
          <w:rFonts w:ascii="Times New Roman" w:hAnsi="Times New Roman" w:cs="Times New Roman"/>
          <w:color w:val="000000" w:themeColor="text1"/>
          <w:sz w:val="28"/>
          <w:szCs w:val="28"/>
          <w:shd w:val="clear" w:color="auto" w:fill="FFFFFF"/>
        </w:rPr>
        <w:t xml:space="preserve"> характеризуется п</w:t>
      </w:r>
      <w:r w:rsidR="00E96A18" w:rsidRPr="00A30860">
        <w:rPr>
          <w:rFonts w:ascii="Times New Roman" w:hAnsi="Times New Roman" w:cs="Times New Roman"/>
          <w:color w:val="000000" w:themeColor="text1"/>
          <w:sz w:val="28"/>
          <w:szCs w:val="28"/>
          <w:shd w:val="clear" w:color="auto" w:fill="FFFFFF"/>
        </w:rPr>
        <w:t>редставление</w:t>
      </w:r>
      <w:r w:rsidRPr="00A30860">
        <w:rPr>
          <w:rFonts w:ascii="Times New Roman" w:hAnsi="Times New Roman" w:cs="Times New Roman"/>
          <w:color w:val="000000" w:themeColor="text1"/>
          <w:sz w:val="28"/>
          <w:szCs w:val="28"/>
          <w:shd w:val="clear" w:color="auto" w:fill="FFFFFF"/>
        </w:rPr>
        <w:t>м</w:t>
      </w:r>
      <w:r w:rsidR="00E96A18" w:rsidRPr="00A30860">
        <w:rPr>
          <w:rFonts w:ascii="Times New Roman" w:hAnsi="Times New Roman" w:cs="Times New Roman"/>
          <w:color w:val="000000" w:themeColor="text1"/>
          <w:sz w:val="28"/>
          <w:szCs w:val="28"/>
          <w:shd w:val="clear" w:color="auto" w:fill="FFFFFF"/>
        </w:rPr>
        <w:t xml:space="preserve"> о природе человека – Зло желает победить</w:t>
      </w:r>
      <w:r w:rsidRPr="00A30860">
        <w:rPr>
          <w:rFonts w:ascii="Times New Roman" w:hAnsi="Times New Roman" w:cs="Times New Roman"/>
          <w:color w:val="000000" w:themeColor="text1"/>
          <w:sz w:val="28"/>
          <w:szCs w:val="28"/>
          <w:shd w:val="clear" w:color="auto" w:fill="FFFFFF"/>
        </w:rPr>
        <w:t>, а также н</w:t>
      </w:r>
      <w:r w:rsidR="00E96A18" w:rsidRPr="00A30860">
        <w:rPr>
          <w:rFonts w:ascii="Times New Roman" w:hAnsi="Times New Roman" w:cs="Times New Roman"/>
          <w:color w:val="000000" w:themeColor="text1"/>
          <w:sz w:val="28"/>
          <w:szCs w:val="28"/>
          <w:shd w:val="clear" w:color="auto" w:fill="FFFFFF"/>
        </w:rPr>
        <w:t>епринятие</w:t>
      </w:r>
      <w:r w:rsidRPr="00A30860">
        <w:rPr>
          <w:rFonts w:ascii="Times New Roman" w:hAnsi="Times New Roman" w:cs="Times New Roman"/>
          <w:color w:val="000000" w:themeColor="text1"/>
          <w:sz w:val="28"/>
          <w:szCs w:val="28"/>
          <w:shd w:val="clear" w:color="auto" w:fill="FFFFFF"/>
        </w:rPr>
        <w:t>м</w:t>
      </w:r>
      <w:r w:rsidR="00E96A18" w:rsidRPr="00A30860">
        <w:rPr>
          <w:rFonts w:ascii="Times New Roman" w:hAnsi="Times New Roman" w:cs="Times New Roman"/>
          <w:color w:val="000000" w:themeColor="text1"/>
          <w:sz w:val="28"/>
          <w:szCs w:val="28"/>
          <w:shd w:val="clear" w:color="auto" w:fill="FFFFFF"/>
        </w:rPr>
        <w:t xml:space="preserve"> своей агрессии</w:t>
      </w:r>
      <w:r w:rsidRPr="00A30860">
        <w:rPr>
          <w:rFonts w:ascii="Times New Roman" w:hAnsi="Times New Roman" w:cs="Times New Roman"/>
          <w:color w:val="000000" w:themeColor="text1"/>
          <w:sz w:val="28"/>
          <w:szCs w:val="28"/>
          <w:shd w:val="clear" w:color="auto" w:fill="FFFFFF"/>
        </w:rPr>
        <w:t>, н</w:t>
      </w:r>
      <w:r w:rsidR="00E96A18" w:rsidRPr="00A30860">
        <w:rPr>
          <w:rFonts w:ascii="Times New Roman" w:hAnsi="Times New Roman" w:cs="Times New Roman"/>
          <w:color w:val="000000" w:themeColor="text1"/>
          <w:sz w:val="28"/>
          <w:szCs w:val="28"/>
          <w:shd w:val="clear" w:color="auto" w:fill="FFFFFF"/>
        </w:rPr>
        <w:t>изки</w:t>
      </w:r>
      <w:r w:rsidRPr="00A30860">
        <w:rPr>
          <w:rFonts w:ascii="Times New Roman" w:hAnsi="Times New Roman" w:cs="Times New Roman"/>
          <w:color w:val="000000" w:themeColor="text1"/>
          <w:sz w:val="28"/>
          <w:szCs w:val="28"/>
          <w:shd w:val="clear" w:color="auto" w:fill="FFFFFF"/>
        </w:rPr>
        <w:t>м уров</w:t>
      </w:r>
      <w:r w:rsidR="00E96A18" w:rsidRPr="00A30860">
        <w:rPr>
          <w:rFonts w:ascii="Times New Roman" w:hAnsi="Times New Roman" w:cs="Times New Roman"/>
          <w:color w:val="000000" w:themeColor="text1"/>
          <w:sz w:val="28"/>
          <w:szCs w:val="28"/>
          <w:shd w:val="clear" w:color="auto" w:fill="FFFFFF"/>
        </w:rPr>
        <w:t>н</w:t>
      </w:r>
      <w:r w:rsidRPr="00A30860">
        <w:rPr>
          <w:rFonts w:ascii="Times New Roman" w:hAnsi="Times New Roman" w:cs="Times New Roman"/>
          <w:color w:val="000000" w:themeColor="text1"/>
          <w:sz w:val="28"/>
          <w:szCs w:val="28"/>
          <w:shd w:val="clear" w:color="auto" w:fill="FFFFFF"/>
        </w:rPr>
        <w:t>ем</w:t>
      </w:r>
      <w:r w:rsidR="00E96A18" w:rsidRPr="00A30860">
        <w:rPr>
          <w:rFonts w:ascii="Times New Roman" w:hAnsi="Times New Roman" w:cs="Times New Roman"/>
          <w:color w:val="000000" w:themeColor="text1"/>
          <w:sz w:val="28"/>
          <w:szCs w:val="28"/>
          <w:shd w:val="clear" w:color="auto" w:fill="FFFFFF"/>
        </w:rPr>
        <w:t xml:space="preserve"> межличностной коммуникации</w:t>
      </w:r>
      <w:r w:rsidRPr="00A30860">
        <w:rPr>
          <w:rFonts w:ascii="Times New Roman" w:hAnsi="Times New Roman" w:cs="Times New Roman"/>
          <w:color w:val="000000" w:themeColor="text1"/>
          <w:sz w:val="28"/>
          <w:szCs w:val="28"/>
          <w:shd w:val="clear" w:color="auto" w:fill="FFFFFF"/>
        </w:rPr>
        <w:t xml:space="preserve">, </w:t>
      </w:r>
      <w:r w:rsidR="00E96A18" w:rsidRPr="00A30860">
        <w:rPr>
          <w:rFonts w:ascii="Times New Roman" w:hAnsi="Times New Roman" w:cs="Times New Roman"/>
          <w:color w:val="000000" w:themeColor="text1"/>
          <w:sz w:val="28"/>
          <w:szCs w:val="28"/>
          <w:shd w:val="clear" w:color="auto" w:fill="FFFFFF"/>
        </w:rPr>
        <w:t>познавательной потребности и самоуважения</w:t>
      </w:r>
      <w:r w:rsidRPr="00A30860">
        <w:rPr>
          <w:rFonts w:ascii="Times New Roman" w:hAnsi="Times New Roman" w:cs="Times New Roman"/>
          <w:color w:val="000000" w:themeColor="text1"/>
          <w:sz w:val="28"/>
          <w:szCs w:val="28"/>
          <w:shd w:val="clear" w:color="auto" w:fill="FFFFFF"/>
        </w:rPr>
        <w:t>, н</w:t>
      </w:r>
      <w:r w:rsidR="00E96A18" w:rsidRPr="00A30860">
        <w:rPr>
          <w:rFonts w:ascii="Times New Roman" w:hAnsi="Times New Roman" w:cs="Times New Roman"/>
          <w:color w:val="000000" w:themeColor="text1"/>
          <w:sz w:val="28"/>
          <w:szCs w:val="28"/>
          <w:shd w:val="clear" w:color="auto" w:fill="FFFFFF"/>
        </w:rPr>
        <w:t>изки</w:t>
      </w:r>
      <w:r w:rsidR="00703E11" w:rsidRPr="00A30860">
        <w:rPr>
          <w:rFonts w:ascii="Times New Roman" w:hAnsi="Times New Roman" w:cs="Times New Roman"/>
          <w:color w:val="000000" w:themeColor="text1"/>
          <w:sz w:val="28"/>
          <w:szCs w:val="28"/>
          <w:shd w:val="clear" w:color="auto" w:fill="FFFFFF"/>
        </w:rPr>
        <w:t xml:space="preserve">м </w:t>
      </w:r>
      <w:r w:rsidR="00E96A18" w:rsidRPr="00A30860">
        <w:rPr>
          <w:rFonts w:ascii="Times New Roman" w:hAnsi="Times New Roman" w:cs="Times New Roman"/>
          <w:color w:val="000000" w:themeColor="text1"/>
          <w:sz w:val="28"/>
          <w:szCs w:val="28"/>
          <w:shd w:val="clear" w:color="auto" w:fill="FFFFFF"/>
        </w:rPr>
        <w:t>уровн</w:t>
      </w:r>
      <w:r w:rsidR="00703E11" w:rsidRPr="00A30860">
        <w:rPr>
          <w:rFonts w:ascii="Times New Roman" w:hAnsi="Times New Roman" w:cs="Times New Roman"/>
          <w:color w:val="000000" w:themeColor="text1"/>
          <w:sz w:val="28"/>
          <w:szCs w:val="28"/>
          <w:shd w:val="clear" w:color="auto" w:fill="FFFFFF"/>
        </w:rPr>
        <w:t>ем</w:t>
      </w:r>
      <w:r w:rsidR="00E96A18" w:rsidRPr="00A30860">
        <w:rPr>
          <w:rFonts w:ascii="Times New Roman" w:hAnsi="Times New Roman" w:cs="Times New Roman"/>
          <w:color w:val="000000" w:themeColor="text1"/>
          <w:sz w:val="28"/>
          <w:szCs w:val="28"/>
          <w:shd w:val="clear" w:color="auto" w:fill="FFFFFF"/>
        </w:rPr>
        <w:t xml:space="preserve"> творческой направленности</w:t>
      </w:r>
    </w:p>
    <w:p w14:paraId="6D90BD74" w14:textId="288B5F07" w:rsidR="00703E11" w:rsidRPr="00A86E6C" w:rsidRDefault="00703E11"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86E6C">
        <w:rPr>
          <w:rFonts w:ascii="Times New Roman" w:hAnsi="Times New Roman" w:cs="Times New Roman"/>
          <w:sz w:val="28"/>
          <w:szCs w:val="28"/>
        </w:rPr>
        <w:t>Таким образом, экспериментально проверенная и</w:t>
      </w:r>
      <w:r w:rsidR="00E96A18" w:rsidRPr="00A86E6C">
        <w:rPr>
          <w:rFonts w:ascii="Times New Roman" w:hAnsi="Times New Roman" w:cs="Times New Roman"/>
          <w:sz w:val="28"/>
          <w:szCs w:val="28"/>
        </w:rPr>
        <w:t xml:space="preserve">нновационная программа развития мотивации достижения основывается на </w:t>
      </w:r>
      <w:r w:rsidRPr="00A86E6C">
        <w:rPr>
          <w:rFonts w:ascii="Times New Roman" w:hAnsi="Times New Roman" w:cs="Times New Roman"/>
          <w:sz w:val="28"/>
          <w:szCs w:val="28"/>
        </w:rPr>
        <w:t xml:space="preserve">компонентах </w:t>
      </w:r>
      <w:r w:rsidR="00E96A18" w:rsidRPr="00A86E6C">
        <w:rPr>
          <w:rFonts w:ascii="Times New Roman" w:hAnsi="Times New Roman" w:cs="Times New Roman"/>
          <w:sz w:val="28"/>
          <w:szCs w:val="28"/>
        </w:rPr>
        <w:t xml:space="preserve">авторской </w:t>
      </w:r>
      <w:r w:rsidRPr="00A86E6C">
        <w:rPr>
          <w:rFonts w:ascii="Times New Roman" w:hAnsi="Times New Roman" w:cs="Times New Roman"/>
          <w:sz w:val="28"/>
          <w:szCs w:val="28"/>
        </w:rPr>
        <w:t xml:space="preserve">модели и позволила решить </w:t>
      </w:r>
      <w:r w:rsidR="00E96A18" w:rsidRPr="00A86E6C">
        <w:rPr>
          <w:rFonts w:ascii="Times New Roman" w:hAnsi="Times New Roman" w:cs="Times New Roman"/>
          <w:sz w:val="28"/>
          <w:szCs w:val="28"/>
        </w:rPr>
        <w:t>следующие задачи:</w:t>
      </w:r>
    </w:p>
    <w:p w14:paraId="7A78E74B" w14:textId="44296508" w:rsidR="00703E11" w:rsidRPr="00A86E6C" w:rsidRDefault="00703E11"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A86E6C">
        <w:rPr>
          <w:rFonts w:ascii="Times New Roman" w:hAnsi="Times New Roman" w:cs="Times New Roman"/>
          <w:sz w:val="28"/>
          <w:szCs w:val="28"/>
        </w:rPr>
        <w:t>-п</w:t>
      </w:r>
      <w:r w:rsidR="00E96A18" w:rsidRPr="00A86E6C">
        <w:rPr>
          <w:rFonts w:ascii="Times New Roman" w:hAnsi="Times New Roman" w:cs="Times New Roman"/>
          <w:sz w:val="28"/>
          <w:szCs w:val="28"/>
        </w:rPr>
        <w:t>овы</w:t>
      </w:r>
      <w:r w:rsidRPr="00A86E6C">
        <w:rPr>
          <w:rFonts w:ascii="Times New Roman" w:hAnsi="Times New Roman" w:cs="Times New Roman"/>
          <w:sz w:val="28"/>
          <w:szCs w:val="28"/>
        </w:rPr>
        <w:t xml:space="preserve">сить </w:t>
      </w:r>
      <w:r w:rsidR="00E96A18" w:rsidRPr="00A86E6C">
        <w:rPr>
          <w:rFonts w:ascii="Times New Roman" w:hAnsi="Times New Roman" w:cs="Times New Roman"/>
          <w:sz w:val="28"/>
          <w:szCs w:val="28"/>
        </w:rPr>
        <w:t>уров</w:t>
      </w:r>
      <w:r w:rsidRPr="00A86E6C">
        <w:rPr>
          <w:rFonts w:ascii="Times New Roman" w:hAnsi="Times New Roman" w:cs="Times New Roman"/>
          <w:sz w:val="28"/>
          <w:szCs w:val="28"/>
        </w:rPr>
        <w:t>ень</w:t>
      </w:r>
      <w:r w:rsidR="00E96A18" w:rsidRPr="00A86E6C">
        <w:rPr>
          <w:rFonts w:ascii="Times New Roman" w:hAnsi="Times New Roman" w:cs="Times New Roman"/>
          <w:sz w:val="28"/>
          <w:szCs w:val="28"/>
        </w:rPr>
        <w:t xml:space="preserve"> мотивации достижения </w:t>
      </w:r>
      <w:r w:rsidRPr="00A86E6C">
        <w:rPr>
          <w:rFonts w:ascii="Times New Roman" w:hAnsi="Times New Roman" w:cs="Times New Roman"/>
          <w:sz w:val="28"/>
          <w:szCs w:val="28"/>
        </w:rPr>
        <w:t xml:space="preserve">школьников </w:t>
      </w:r>
      <w:r w:rsidR="00E96A18" w:rsidRPr="00A86E6C">
        <w:rPr>
          <w:rFonts w:ascii="Times New Roman" w:hAnsi="Times New Roman" w:cs="Times New Roman"/>
          <w:sz w:val="28"/>
          <w:szCs w:val="28"/>
        </w:rPr>
        <w:t>с учетом сбалансированного развития когнитивной, эмоционально-ценностной и поведенческой составляющих</w:t>
      </w:r>
      <w:r w:rsidRPr="00A86E6C">
        <w:rPr>
          <w:rFonts w:ascii="Times New Roman" w:hAnsi="Times New Roman" w:cs="Times New Roman"/>
          <w:sz w:val="28"/>
          <w:szCs w:val="28"/>
        </w:rPr>
        <w:t>;</w:t>
      </w:r>
    </w:p>
    <w:p w14:paraId="41DC6E58" w14:textId="06198BFA" w:rsidR="00703E11" w:rsidRPr="00A86E6C" w:rsidRDefault="00ED0A1C" w:rsidP="004048D7">
      <w:pPr>
        <w:shd w:val="clear" w:color="auto" w:fill="FFFFFF"/>
        <w:tabs>
          <w:tab w:val="left" w:pos="-142"/>
          <w:tab w:val="left" w:pos="567"/>
        </w:tabs>
        <w:spacing w:after="0" w:line="240" w:lineRule="auto"/>
        <w:ind w:firstLine="567"/>
        <w:jc w:val="both"/>
        <w:rPr>
          <w:rFonts w:ascii="Times New Roman" w:hAnsi="Times New Roman" w:cs="Times New Roman"/>
          <w:sz w:val="28"/>
          <w:szCs w:val="28"/>
        </w:rPr>
      </w:pPr>
      <w:r w:rsidRPr="00ED0A1C">
        <w:rPr>
          <w:rFonts w:ascii="Times New Roman" w:hAnsi="Times New Roman" w:cs="Times New Roman"/>
          <w:iCs/>
          <w:sz w:val="28"/>
          <w:szCs w:val="28"/>
        </w:rPr>
        <w:t>-</w:t>
      </w:r>
      <w:r w:rsidR="00E96A18" w:rsidRPr="00A86E6C">
        <w:rPr>
          <w:rFonts w:ascii="Times New Roman" w:hAnsi="Times New Roman" w:cs="Times New Roman"/>
          <w:b/>
          <w:bCs/>
          <w:i/>
          <w:sz w:val="28"/>
          <w:szCs w:val="28"/>
        </w:rPr>
        <w:t xml:space="preserve"> </w:t>
      </w:r>
      <w:r w:rsidR="00703E11" w:rsidRPr="00A86E6C">
        <w:rPr>
          <w:rFonts w:ascii="Times New Roman" w:hAnsi="Times New Roman" w:cs="Times New Roman"/>
          <w:sz w:val="28"/>
          <w:szCs w:val="28"/>
        </w:rPr>
        <w:t>р</w:t>
      </w:r>
      <w:r w:rsidR="00E96A18" w:rsidRPr="00A86E6C">
        <w:rPr>
          <w:rFonts w:ascii="Times New Roman" w:hAnsi="Times New Roman" w:cs="Times New Roman"/>
          <w:sz w:val="28"/>
          <w:szCs w:val="28"/>
        </w:rPr>
        <w:t>асшир</w:t>
      </w:r>
      <w:r w:rsidR="00703E11" w:rsidRPr="00A86E6C">
        <w:rPr>
          <w:rFonts w:ascii="Times New Roman" w:hAnsi="Times New Roman" w:cs="Times New Roman"/>
          <w:sz w:val="28"/>
          <w:szCs w:val="28"/>
        </w:rPr>
        <w:t>ить</w:t>
      </w:r>
      <w:r w:rsidR="00E96A18" w:rsidRPr="00A86E6C">
        <w:rPr>
          <w:rFonts w:ascii="Times New Roman" w:hAnsi="Times New Roman" w:cs="Times New Roman"/>
          <w:sz w:val="28"/>
          <w:szCs w:val="28"/>
        </w:rPr>
        <w:t xml:space="preserve"> личностны</w:t>
      </w:r>
      <w:r w:rsidR="00703E11" w:rsidRPr="00A86E6C">
        <w:rPr>
          <w:rFonts w:ascii="Times New Roman" w:hAnsi="Times New Roman" w:cs="Times New Roman"/>
          <w:sz w:val="28"/>
          <w:szCs w:val="28"/>
        </w:rPr>
        <w:t>е</w:t>
      </w:r>
      <w:r w:rsidR="00E96A18" w:rsidRPr="00A86E6C">
        <w:rPr>
          <w:rFonts w:ascii="Times New Roman" w:hAnsi="Times New Roman" w:cs="Times New Roman"/>
          <w:sz w:val="28"/>
          <w:szCs w:val="28"/>
        </w:rPr>
        <w:t xml:space="preserve"> ресурс</w:t>
      </w:r>
      <w:r w:rsidR="00703E11" w:rsidRPr="00A86E6C">
        <w:rPr>
          <w:rFonts w:ascii="Times New Roman" w:hAnsi="Times New Roman" w:cs="Times New Roman"/>
          <w:sz w:val="28"/>
          <w:szCs w:val="28"/>
        </w:rPr>
        <w:t>ы</w:t>
      </w:r>
      <w:r w:rsidR="00E96A18" w:rsidRPr="00A86E6C">
        <w:rPr>
          <w:rFonts w:ascii="Times New Roman" w:hAnsi="Times New Roman" w:cs="Times New Roman"/>
          <w:sz w:val="28"/>
          <w:szCs w:val="28"/>
        </w:rPr>
        <w:t xml:space="preserve"> саморазвития и самоактуализации школьников. </w:t>
      </w:r>
    </w:p>
    <w:p w14:paraId="15AC5B70" w14:textId="4081EA87" w:rsidR="00E96A18" w:rsidRPr="00A30860" w:rsidRDefault="00E96A18" w:rsidP="004048D7">
      <w:pPr>
        <w:shd w:val="clear" w:color="auto" w:fill="FFFFFF"/>
        <w:tabs>
          <w:tab w:val="left" w:pos="-142"/>
          <w:tab w:val="left" w:pos="567"/>
        </w:tabs>
        <w:spacing w:after="0" w:line="240" w:lineRule="auto"/>
        <w:ind w:firstLine="567"/>
        <w:jc w:val="both"/>
        <w:rPr>
          <w:rFonts w:ascii="Times New Roman" w:hAnsi="Times New Roman" w:cs="Times New Roman"/>
          <w:b/>
          <w:bCs/>
          <w:i/>
          <w:sz w:val="28"/>
          <w:szCs w:val="28"/>
        </w:rPr>
      </w:pPr>
      <w:r w:rsidRPr="00A30860">
        <w:rPr>
          <w:rFonts w:ascii="Times New Roman" w:hAnsi="Times New Roman" w:cs="Times New Roman"/>
          <w:sz w:val="28"/>
          <w:szCs w:val="28"/>
        </w:rPr>
        <w:t>Предложенная программа развития мотивации достижения школьников может быть предложена и использована во всех общеобразовательных школах в рамках обновленного содержания образовательных программ.</w:t>
      </w:r>
    </w:p>
    <w:p w14:paraId="103C9CED" w14:textId="77777777" w:rsidR="00596C13" w:rsidRPr="00A30860" w:rsidRDefault="00596C13"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005CDD49" w14:textId="77777777" w:rsidR="006172A9" w:rsidRPr="00A30860" w:rsidRDefault="006172A9"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05A1DAF1" w14:textId="77777777" w:rsidR="006172A9" w:rsidRPr="00A30860" w:rsidRDefault="006172A9"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2D59037B" w14:textId="77777777" w:rsidR="006172A9" w:rsidRPr="00A30860" w:rsidRDefault="006172A9"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4AE742D0" w14:textId="77777777" w:rsidR="006172A9" w:rsidRPr="00A30860" w:rsidRDefault="006172A9"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24FAF0E8" w14:textId="77777777" w:rsidR="006172A9" w:rsidRPr="00A30860" w:rsidRDefault="006172A9"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49F8AD14" w14:textId="77777777" w:rsidR="006172A9" w:rsidRPr="00A30860" w:rsidRDefault="006172A9"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6414A5F7" w14:textId="77777777" w:rsidR="006172A9" w:rsidRPr="00A30860" w:rsidRDefault="006172A9"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072FDC6F" w14:textId="77777777" w:rsidR="00AE68E7" w:rsidRPr="00A30860" w:rsidRDefault="00AE68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0B84F910" w14:textId="77777777" w:rsidR="00703E11" w:rsidRPr="00A30860" w:rsidRDefault="00703E11"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075382E7" w14:textId="77777777" w:rsidR="00703E11" w:rsidRPr="00A30860" w:rsidRDefault="00703E11"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29D19237" w14:textId="77777777" w:rsidR="00703E11" w:rsidRPr="00A30860" w:rsidRDefault="00703E11"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67E30798" w14:textId="77777777" w:rsidR="00703E11" w:rsidRPr="00A30860" w:rsidRDefault="00703E11"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522850C9" w14:textId="77777777" w:rsidR="00AE68E7" w:rsidRPr="00A30860" w:rsidRDefault="00AE68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6FB00D47" w14:textId="77777777" w:rsidR="00AE68E7" w:rsidRPr="00A30860" w:rsidRDefault="00AE68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4FFA49F6" w14:textId="77777777" w:rsidR="00AE68E7" w:rsidRPr="00A30860" w:rsidRDefault="00AE68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4FF4553B" w14:textId="77777777" w:rsidR="00AE68E7" w:rsidRPr="00A30860" w:rsidRDefault="00AE68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6B76A3BB" w14:textId="77777777" w:rsidR="00AE68E7" w:rsidRPr="00A30860" w:rsidRDefault="00AE68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41741AF8" w14:textId="77777777" w:rsidR="00AE68E7" w:rsidRPr="00A30860" w:rsidRDefault="00AE68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6EC1C431" w14:textId="77777777" w:rsidR="00111B82" w:rsidRDefault="00111B82">
      <w:pPr>
        <w:spacing w:line="259" w:lineRule="auto"/>
        <w:rPr>
          <w:rFonts w:ascii="Times New Roman" w:hAnsi="Times New Roman" w:cs="Times New Roman"/>
          <w:b/>
          <w:sz w:val="28"/>
          <w:szCs w:val="28"/>
        </w:rPr>
      </w:pPr>
      <w:r>
        <w:rPr>
          <w:rFonts w:ascii="Times New Roman" w:hAnsi="Times New Roman" w:cs="Times New Roman"/>
          <w:b/>
          <w:sz w:val="28"/>
          <w:szCs w:val="28"/>
        </w:rPr>
        <w:br w:type="page"/>
      </w:r>
    </w:p>
    <w:p w14:paraId="67060903" w14:textId="173F3430" w:rsidR="0096581B" w:rsidRPr="00A30860" w:rsidRDefault="0096581B" w:rsidP="004048D7">
      <w:pPr>
        <w:tabs>
          <w:tab w:val="left" w:pos="567"/>
        </w:tabs>
        <w:spacing w:after="0" w:line="240" w:lineRule="auto"/>
        <w:ind w:firstLine="567"/>
        <w:jc w:val="center"/>
        <w:rPr>
          <w:rFonts w:ascii="Times New Roman" w:hAnsi="Times New Roman" w:cs="Times New Roman"/>
          <w:b/>
          <w:sz w:val="28"/>
          <w:szCs w:val="28"/>
        </w:rPr>
      </w:pPr>
      <w:r w:rsidRPr="00A30860">
        <w:rPr>
          <w:rFonts w:ascii="Times New Roman" w:hAnsi="Times New Roman" w:cs="Times New Roman"/>
          <w:b/>
          <w:sz w:val="28"/>
          <w:szCs w:val="28"/>
        </w:rPr>
        <w:lastRenderedPageBreak/>
        <w:t>СПИСОК ИСПОЛЬЗОВАННЫХ ИСТОЧНИКОВ</w:t>
      </w:r>
    </w:p>
    <w:p w14:paraId="6D94B691" w14:textId="77777777" w:rsidR="0096581B" w:rsidRPr="00A30860" w:rsidRDefault="0096581B" w:rsidP="004048D7">
      <w:pPr>
        <w:tabs>
          <w:tab w:val="left" w:pos="567"/>
        </w:tabs>
        <w:spacing w:after="0" w:line="240" w:lineRule="auto"/>
        <w:ind w:firstLine="567"/>
        <w:jc w:val="center"/>
        <w:rPr>
          <w:rFonts w:ascii="Times New Roman" w:hAnsi="Times New Roman" w:cs="Times New Roman"/>
          <w:b/>
          <w:sz w:val="28"/>
          <w:szCs w:val="28"/>
        </w:rPr>
      </w:pPr>
    </w:p>
    <w:p w14:paraId="6006915D" w14:textId="34C48FCB" w:rsidR="00E04B5C"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b/>
          <w:sz w:val="28"/>
          <w:szCs w:val="28"/>
        </w:rPr>
      </w:pPr>
      <w:r w:rsidRPr="00A30860">
        <w:rPr>
          <w:rFonts w:ascii="Times New Roman" w:hAnsi="Times New Roman" w:cs="Times New Roman"/>
          <w:sz w:val="28"/>
          <w:szCs w:val="28"/>
        </w:rPr>
        <w:t>Концепция развития дошкольного, среднего, технического и профессионального образования Республики Казахстан на 2023-2029 гг.- Постановление Правительства РК от 28 марта 2023 года № 249.</w:t>
      </w:r>
      <w:r w:rsidR="00471687" w:rsidRPr="00A30860">
        <w:rPr>
          <w:rFonts w:ascii="Times New Roman" w:hAnsi="Times New Roman" w:cs="Times New Roman"/>
          <w:sz w:val="28"/>
          <w:szCs w:val="28"/>
        </w:rPr>
        <w:t xml:space="preserve"> </w:t>
      </w:r>
    </w:p>
    <w:p w14:paraId="3A4A1B5A" w14:textId="6DCB8BF1" w:rsidR="0096581B" w:rsidRPr="00A30860" w:rsidRDefault="0096581B" w:rsidP="007F68DD">
      <w:pPr>
        <w:pStyle w:val="a8"/>
        <w:numPr>
          <w:ilvl w:val="0"/>
          <w:numId w:val="11"/>
        </w:numPr>
        <w:tabs>
          <w:tab w:val="left" w:pos="567"/>
        </w:tabs>
        <w:spacing w:after="0" w:line="240" w:lineRule="auto"/>
        <w:ind w:left="0" w:firstLine="0"/>
        <w:jc w:val="both"/>
        <w:rPr>
          <w:rStyle w:val="a7"/>
          <w:rFonts w:ascii="Times New Roman" w:hAnsi="Times New Roman" w:cs="Times New Roman"/>
          <w:b/>
          <w:color w:val="auto"/>
          <w:sz w:val="28"/>
          <w:szCs w:val="28"/>
          <w:u w:val="none"/>
        </w:rPr>
      </w:pPr>
      <w:r w:rsidRPr="00A30860">
        <w:rPr>
          <w:rStyle w:val="af9"/>
          <w:rFonts w:ascii="Times New Roman" w:eastAsiaTheme="minorHAnsi" w:hAnsi="Times New Roman" w:cs="Times New Roman"/>
          <w:b w:val="0"/>
          <w:color w:val="auto"/>
          <w:sz w:val="28"/>
          <w:szCs w:val="28"/>
        </w:rPr>
        <w:t xml:space="preserve">Об утверждении национального проекта «Качественное образование «Образованная нация» </w:t>
      </w:r>
      <w:r w:rsidRPr="00A30860">
        <w:rPr>
          <w:rStyle w:val="af9"/>
          <w:rFonts w:ascii="Times New Roman" w:eastAsia="Calibri" w:hAnsi="Times New Roman" w:cs="Times New Roman"/>
          <w:b w:val="0"/>
          <w:color w:val="auto"/>
          <w:sz w:val="28"/>
          <w:szCs w:val="28"/>
        </w:rPr>
        <w:t>Постановление Правительства РК от 12 октября 2021 г № 726</w:t>
      </w:r>
      <w:r w:rsidR="006D5C9B" w:rsidRPr="00A30860">
        <w:rPr>
          <w:rStyle w:val="af9"/>
          <w:rFonts w:ascii="Times New Roman" w:eastAsia="Calibri" w:hAnsi="Times New Roman" w:cs="Times New Roman"/>
          <w:b w:val="0"/>
          <w:color w:val="auto"/>
          <w:sz w:val="28"/>
          <w:szCs w:val="28"/>
        </w:rPr>
        <w:t>.</w:t>
      </w:r>
      <w:r w:rsidRPr="00A30860">
        <w:rPr>
          <w:rStyle w:val="af9"/>
          <w:rFonts w:ascii="Times New Roman" w:eastAsia="Calibri" w:hAnsi="Times New Roman" w:cs="Times New Roman"/>
          <w:b w:val="0"/>
          <w:color w:val="auto"/>
          <w:sz w:val="28"/>
          <w:szCs w:val="28"/>
        </w:rPr>
        <w:t xml:space="preserve"> </w:t>
      </w:r>
      <w:hyperlink r:id="rId40" w:history="1">
        <w:r w:rsidR="006D5C9B" w:rsidRPr="00A30860">
          <w:rPr>
            <w:rFonts w:ascii="Times New Roman" w:hAnsi="Times New Roman" w:cs="Times New Roman"/>
            <w:sz w:val="28"/>
            <w:szCs w:val="28"/>
            <w:u w:val="single"/>
          </w:rPr>
          <w:t>https://www.akorda.kz/ru/poslanie-glavy-gosudarstva. 14.02.2022</w:t>
        </w:r>
      </w:hyperlink>
      <w:r w:rsidR="006D5C9B" w:rsidRPr="00A30860">
        <w:rPr>
          <w:rFonts w:ascii="Times New Roman" w:hAnsi="Times New Roman" w:cs="Times New Roman"/>
          <w:sz w:val="28"/>
          <w:szCs w:val="28"/>
          <w:u w:val="single"/>
        </w:rPr>
        <w:t>.</w:t>
      </w:r>
    </w:p>
    <w:p w14:paraId="03A77291" w14:textId="77777777" w:rsidR="006D5C9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Style w:val="a7"/>
          <w:rFonts w:ascii="Times New Roman" w:hAnsi="Times New Roman" w:cs="Times New Roman"/>
          <w:color w:val="auto"/>
          <w:spacing w:val="2"/>
          <w:sz w:val="28"/>
          <w:szCs w:val="28"/>
        </w:rPr>
        <w:t xml:space="preserve"> </w:t>
      </w:r>
      <w:r w:rsidRPr="00A30860">
        <w:rPr>
          <w:rFonts w:ascii="Times New Roman" w:eastAsia="Times New Roman" w:hAnsi="Times New Roman" w:cs="Times New Roman"/>
          <w:sz w:val="28"/>
          <w:szCs w:val="28"/>
          <w:lang w:eastAsia="ru-RU"/>
        </w:rPr>
        <w:t xml:space="preserve">Руководство по </w:t>
      </w:r>
      <w:proofErr w:type="spellStart"/>
      <w:r w:rsidRPr="00A30860">
        <w:rPr>
          <w:rFonts w:ascii="Times New Roman" w:eastAsia="Times New Roman" w:hAnsi="Times New Roman" w:cs="Times New Roman"/>
          <w:sz w:val="28"/>
          <w:szCs w:val="28"/>
          <w:lang w:eastAsia="ru-RU"/>
        </w:rPr>
        <w:t>критериальному</w:t>
      </w:r>
      <w:proofErr w:type="spellEnd"/>
      <w:r w:rsidRPr="00A30860">
        <w:rPr>
          <w:rFonts w:ascii="Times New Roman" w:eastAsia="Times New Roman" w:hAnsi="Times New Roman" w:cs="Times New Roman"/>
          <w:sz w:val="28"/>
          <w:szCs w:val="28"/>
          <w:lang w:eastAsia="ru-RU"/>
        </w:rPr>
        <w:t xml:space="preserve"> оцениванию для региональных и школьных координаторов: Учебно-метод. пособие /</w:t>
      </w:r>
      <w:r w:rsidR="00471687" w:rsidRPr="00A30860">
        <w:rPr>
          <w:rFonts w:ascii="Times New Roman" w:eastAsia="Times New Roman" w:hAnsi="Times New Roman" w:cs="Times New Roman"/>
          <w:sz w:val="28"/>
          <w:szCs w:val="28"/>
          <w:lang w:eastAsia="ru-RU"/>
        </w:rPr>
        <w:t xml:space="preserve"> </w:t>
      </w:r>
      <w:r w:rsidRPr="00A30860">
        <w:rPr>
          <w:rFonts w:ascii="Times New Roman" w:eastAsia="Times New Roman" w:hAnsi="Times New Roman" w:cs="Times New Roman"/>
          <w:sz w:val="28"/>
          <w:szCs w:val="28"/>
          <w:lang w:eastAsia="ru-RU"/>
        </w:rPr>
        <w:t xml:space="preserve">АОО «Назарбаев Интеллектуальные школы» /Под ред. </w:t>
      </w:r>
      <w:proofErr w:type="spellStart"/>
      <w:r w:rsidRPr="00A30860">
        <w:rPr>
          <w:rFonts w:ascii="Times New Roman" w:eastAsia="Times New Roman" w:hAnsi="Times New Roman" w:cs="Times New Roman"/>
          <w:sz w:val="28"/>
          <w:szCs w:val="28"/>
          <w:lang w:eastAsia="ru-RU"/>
        </w:rPr>
        <w:t>О.И.Можаевой</w:t>
      </w:r>
      <w:proofErr w:type="spellEnd"/>
      <w:r w:rsidRPr="00A30860">
        <w:rPr>
          <w:rFonts w:ascii="Times New Roman" w:eastAsia="Times New Roman" w:hAnsi="Times New Roman" w:cs="Times New Roman"/>
          <w:sz w:val="28"/>
          <w:szCs w:val="28"/>
          <w:lang w:eastAsia="ru-RU"/>
        </w:rPr>
        <w:t xml:space="preserve">, </w:t>
      </w:r>
      <w:proofErr w:type="spellStart"/>
      <w:r w:rsidRPr="00A30860">
        <w:rPr>
          <w:rFonts w:ascii="Times New Roman" w:eastAsia="Times New Roman" w:hAnsi="Times New Roman" w:cs="Times New Roman"/>
          <w:sz w:val="28"/>
          <w:szCs w:val="28"/>
          <w:lang w:eastAsia="ru-RU"/>
        </w:rPr>
        <w:t>А.С.Шилибековой</w:t>
      </w:r>
      <w:proofErr w:type="spellEnd"/>
      <w:r w:rsidRPr="00A30860">
        <w:rPr>
          <w:rFonts w:ascii="Times New Roman" w:eastAsia="Times New Roman" w:hAnsi="Times New Roman" w:cs="Times New Roman"/>
          <w:sz w:val="28"/>
          <w:szCs w:val="28"/>
          <w:lang w:eastAsia="ru-RU"/>
        </w:rPr>
        <w:t xml:space="preserve">, </w:t>
      </w:r>
      <w:proofErr w:type="spellStart"/>
      <w:r w:rsidRPr="00A30860">
        <w:rPr>
          <w:rFonts w:ascii="Times New Roman" w:eastAsia="Times New Roman" w:hAnsi="Times New Roman" w:cs="Times New Roman"/>
          <w:sz w:val="28"/>
          <w:szCs w:val="28"/>
          <w:lang w:eastAsia="ru-RU"/>
        </w:rPr>
        <w:t>Д.Б.Зиеденовой</w:t>
      </w:r>
      <w:proofErr w:type="spellEnd"/>
      <w:r w:rsidRPr="00A30860">
        <w:rPr>
          <w:rFonts w:ascii="Times New Roman" w:eastAsia="Times New Roman" w:hAnsi="Times New Roman" w:cs="Times New Roman"/>
          <w:sz w:val="28"/>
          <w:szCs w:val="28"/>
          <w:lang w:eastAsia="ru-RU"/>
        </w:rPr>
        <w:t xml:space="preserve">. </w:t>
      </w:r>
      <w:r w:rsidRPr="00A30860">
        <w:rPr>
          <w:rFonts w:ascii="Times New Roman" w:hAnsi="Times New Roman" w:cs="Times New Roman"/>
          <w:sz w:val="28"/>
          <w:szCs w:val="28"/>
          <w:lang w:eastAsia="ru-RU"/>
        </w:rPr>
        <w:t>–</w:t>
      </w:r>
      <w:r w:rsidRPr="00A30860">
        <w:rPr>
          <w:rFonts w:ascii="Times New Roman" w:eastAsia="Times New Roman" w:hAnsi="Times New Roman" w:cs="Times New Roman"/>
          <w:sz w:val="28"/>
          <w:szCs w:val="28"/>
          <w:lang w:eastAsia="ru-RU"/>
        </w:rPr>
        <w:t xml:space="preserve"> Астана</w:t>
      </w:r>
      <w:r w:rsidRPr="00A30860">
        <w:rPr>
          <w:rFonts w:ascii="Times New Roman" w:hAnsi="Times New Roman" w:cs="Times New Roman"/>
          <w:sz w:val="28"/>
          <w:szCs w:val="28"/>
          <w:lang w:eastAsia="ru-RU"/>
        </w:rPr>
        <w:t xml:space="preserve">. - </w:t>
      </w:r>
      <w:r w:rsidRPr="00A30860">
        <w:rPr>
          <w:rFonts w:ascii="Times New Roman" w:eastAsia="Times New Roman" w:hAnsi="Times New Roman" w:cs="Times New Roman"/>
          <w:sz w:val="28"/>
          <w:szCs w:val="28"/>
          <w:lang w:eastAsia="ru-RU"/>
        </w:rPr>
        <w:t>2016. - 46 с.</w:t>
      </w:r>
    </w:p>
    <w:p w14:paraId="799AE133" w14:textId="542C72BE"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Выступление Президента Казахстана </w:t>
      </w:r>
      <w:proofErr w:type="spellStart"/>
      <w:r w:rsidRPr="00A30860">
        <w:rPr>
          <w:rFonts w:ascii="Times New Roman" w:hAnsi="Times New Roman" w:cs="Times New Roman"/>
          <w:sz w:val="28"/>
          <w:szCs w:val="28"/>
        </w:rPr>
        <w:t>Касым-Жомарта</w:t>
      </w:r>
      <w:proofErr w:type="spellEnd"/>
      <w:r w:rsidRPr="00A30860">
        <w:rPr>
          <w:rFonts w:ascii="Times New Roman" w:hAnsi="Times New Roman" w:cs="Times New Roman"/>
          <w:sz w:val="28"/>
          <w:szCs w:val="28"/>
        </w:rPr>
        <w:t xml:space="preserve"> Токаева на пленарном заседании августовской конференции «</w:t>
      </w:r>
      <w:proofErr w:type="spellStart"/>
      <w:r w:rsidRPr="00A30860">
        <w:rPr>
          <w:rFonts w:ascii="Times New Roman" w:hAnsi="Times New Roman" w:cs="Times New Roman"/>
          <w:sz w:val="28"/>
          <w:szCs w:val="28"/>
        </w:rPr>
        <w:t>Bіlіm</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jáne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Ǵylym</w:t>
      </w:r>
      <w:proofErr w:type="spellEnd"/>
      <w:r w:rsidRPr="00A30860">
        <w:rPr>
          <w:rFonts w:ascii="Times New Roman" w:hAnsi="Times New Roman" w:cs="Times New Roman"/>
          <w:sz w:val="28"/>
          <w:szCs w:val="28"/>
        </w:rPr>
        <w:t>»/Астана-16 августа 2019 года. https://online.zakon.kz/document/?doc_id=34460110&amp;pos=6;-109#pos=6;-109</w:t>
      </w:r>
      <w:r w:rsidR="00471687" w:rsidRPr="00A30860">
        <w:rPr>
          <w:rFonts w:ascii="Times New Roman" w:hAnsi="Times New Roman" w:cs="Times New Roman"/>
          <w:sz w:val="28"/>
          <w:szCs w:val="28"/>
        </w:rPr>
        <w:t xml:space="preserve"> </w:t>
      </w:r>
      <w:r w:rsidR="006D5C9B" w:rsidRPr="00A30860">
        <w:rPr>
          <w:rFonts w:ascii="Times New Roman" w:hAnsi="Times New Roman" w:cs="Times New Roman"/>
          <w:color w:val="000000"/>
          <w:sz w:val="28"/>
          <w:szCs w:val="28"/>
        </w:rPr>
        <w:t>(Дата обращения 29.07.2021)</w:t>
      </w:r>
    </w:p>
    <w:p w14:paraId="45BE5DAF"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Вилюнас В.К. Психологические механизмы мотивации человека - М.: Изд-во МГУ. - 1994. – 288 с.</w:t>
      </w:r>
    </w:p>
    <w:p w14:paraId="331CDBAA"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Леонтьев А. Н. Потребности, мотивы и эмоции. - М.: МГУ. – 1971. – 270с.</w:t>
      </w:r>
    </w:p>
    <w:p w14:paraId="27696DE2" w14:textId="77777777" w:rsidR="006D5C9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Леонтьев Д.А. От инстинктов – к выбору, смыслу и саморегуляции: психология мотивации вчера, сегодня, завтра // Современная психология мотивации / Под ред. Д.А. Леонтьева. - М.: Смысл. - 2012. - С.4-11.</w:t>
      </w:r>
    </w:p>
    <w:p w14:paraId="7C8DBB31" w14:textId="12A930E0"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shd w:val="clear" w:color="auto" w:fill="FFFFFF"/>
        </w:rPr>
        <w:t>Гордашников</w:t>
      </w:r>
      <w:proofErr w:type="spellEnd"/>
      <w:r w:rsidRPr="00A30860">
        <w:rPr>
          <w:rFonts w:ascii="Times New Roman" w:hAnsi="Times New Roman" w:cs="Times New Roman"/>
          <w:sz w:val="28"/>
          <w:szCs w:val="28"/>
          <w:shd w:val="clear" w:color="auto" w:fill="FFFFFF"/>
        </w:rPr>
        <w:t xml:space="preserve"> В.А., Осин А.Я.</w:t>
      </w:r>
      <w:r w:rsidR="00471687" w:rsidRPr="00A30860">
        <w:rPr>
          <w:rFonts w:ascii="Times New Roman" w:hAnsi="Times New Roman" w:cs="Times New Roman"/>
          <w:sz w:val="28"/>
          <w:szCs w:val="28"/>
          <w:shd w:val="clear" w:color="auto" w:fill="FFFFFF"/>
        </w:rPr>
        <w:t xml:space="preserve"> </w:t>
      </w:r>
      <w:r w:rsidRPr="00A30860">
        <w:rPr>
          <w:rFonts w:ascii="Times New Roman" w:hAnsi="Times New Roman" w:cs="Times New Roman"/>
          <w:sz w:val="28"/>
          <w:szCs w:val="28"/>
          <w:shd w:val="clear" w:color="auto" w:fill="FFFFFF"/>
        </w:rPr>
        <w:t xml:space="preserve">// Образование и здоровье студентов медицинского </w:t>
      </w:r>
      <w:r w:rsidR="006D5C9B" w:rsidRPr="00A30860">
        <w:rPr>
          <w:rFonts w:ascii="Times New Roman" w:hAnsi="Times New Roman" w:cs="Times New Roman"/>
          <w:sz w:val="28"/>
          <w:szCs w:val="28"/>
          <w:shd w:val="clear" w:color="auto" w:fill="FFFFFF"/>
        </w:rPr>
        <w:t>колледжа.</w:t>
      </w:r>
      <w:r w:rsidRPr="00A30860">
        <w:rPr>
          <w:rFonts w:ascii="Times New Roman" w:hAnsi="Times New Roman" w:cs="Times New Roman"/>
          <w:sz w:val="28"/>
          <w:szCs w:val="28"/>
          <w:shd w:val="clear" w:color="auto" w:fill="FFFFFF"/>
        </w:rPr>
        <w:t xml:space="preserve"> </w:t>
      </w:r>
      <w:r w:rsidR="006D5C9B" w:rsidRPr="00A30860">
        <w:rPr>
          <w:rFonts w:ascii="Times New Roman" w:hAnsi="Times New Roman" w:cs="Times New Roman"/>
          <w:sz w:val="28"/>
          <w:szCs w:val="28"/>
          <w:shd w:val="clear" w:color="auto" w:fill="FFFFFF"/>
        </w:rPr>
        <w:t>Монография.</w:t>
      </w:r>
      <w:r w:rsidR="006D5C9B" w:rsidRPr="00A30860">
        <w:rPr>
          <w:rFonts w:ascii="Times New Roman" w:eastAsia="Times New Roman" w:hAnsi="Times New Roman" w:cs="Times New Roman"/>
          <w:color w:val="333333"/>
          <w:sz w:val="28"/>
          <w:szCs w:val="28"/>
          <w:shd w:val="clear" w:color="auto" w:fill="FFFFFF"/>
          <w:lang w:eastAsia="ru-RU"/>
        </w:rPr>
        <w:t xml:space="preserve"> </w:t>
      </w:r>
      <w:r w:rsidR="006D5C9B" w:rsidRPr="00A30860">
        <w:rPr>
          <w:rFonts w:ascii="Times New Roman" w:eastAsia="Times New Roman" w:hAnsi="Times New Roman" w:cs="Times New Roman"/>
          <w:sz w:val="28"/>
          <w:szCs w:val="28"/>
          <w:shd w:val="clear" w:color="auto" w:fill="FFFFFF"/>
          <w:lang w:eastAsia="ru-RU"/>
        </w:rPr>
        <w:t>“Академия”. -  2011. — 352 с.</w:t>
      </w:r>
    </w:p>
    <w:p w14:paraId="645337B7"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Hekhauzen</w:t>
      </w:r>
      <w:proofErr w:type="spellEnd"/>
      <w:r w:rsidRPr="00A30860">
        <w:rPr>
          <w:rFonts w:ascii="Times New Roman" w:hAnsi="Times New Roman" w:cs="Times New Roman"/>
          <w:sz w:val="28"/>
          <w:szCs w:val="28"/>
        </w:rPr>
        <w:t xml:space="preserve"> H. Achievement </w:t>
      </w:r>
      <w:proofErr w:type="spellStart"/>
      <w:r w:rsidRPr="00A30860">
        <w:rPr>
          <w:rFonts w:ascii="Times New Roman" w:hAnsi="Times New Roman" w:cs="Times New Roman"/>
          <w:sz w:val="28"/>
          <w:szCs w:val="28"/>
        </w:rPr>
        <w:t>motivation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its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constructs</w:t>
      </w:r>
      <w:proofErr w:type="spellEnd"/>
      <w:r w:rsidRPr="00A30860">
        <w:rPr>
          <w:rFonts w:ascii="Times New Roman" w:hAnsi="Times New Roman" w:cs="Times New Roman"/>
          <w:sz w:val="28"/>
          <w:szCs w:val="28"/>
        </w:rPr>
        <w:t xml:space="preserve">: A </w:t>
      </w:r>
      <w:proofErr w:type="spellStart"/>
      <w:r w:rsidRPr="00A30860">
        <w:rPr>
          <w:rFonts w:ascii="Times New Roman" w:hAnsi="Times New Roman" w:cs="Times New Roman"/>
          <w:sz w:val="28"/>
          <w:szCs w:val="28"/>
        </w:rPr>
        <w:t>cognitive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model</w:t>
      </w:r>
      <w:proofErr w:type="spellEnd"/>
      <w:r w:rsidRPr="00A30860">
        <w:rPr>
          <w:rFonts w:ascii="Times New Roman" w:hAnsi="Times New Roman" w:cs="Times New Roman"/>
          <w:sz w:val="28"/>
          <w:szCs w:val="28"/>
        </w:rPr>
        <w:t xml:space="preserve">. Motivation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Emotion</w:t>
      </w:r>
      <w:proofErr w:type="spellEnd"/>
      <w:r w:rsidRPr="00A30860">
        <w:rPr>
          <w:rFonts w:ascii="Times New Roman" w:hAnsi="Times New Roman" w:cs="Times New Roman"/>
          <w:sz w:val="28"/>
          <w:szCs w:val="28"/>
        </w:rPr>
        <w:t xml:space="preserve">. - 2003. - </w:t>
      </w:r>
      <w:proofErr w:type="spellStart"/>
      <w:r w:rsidRPr="00A30860">
        <w:rPr>
          <w:rFonts w:ascii="Times New Roman" w:hAnsi="Times New Roman" w:cs="Times New Roman"/>
          <w:sz w:val="28"/>
          <w:szCs w:val="28"/>
        </w:rPr>
        <w:t>Vol</w:t>
      </w:r>
      <w:proofErr w:type="spellEnd"/>
      <w:r w:rsidRPr="00A30860">
        <w:rPr>
          <w:rFonts w:ascii="Times New Roman" w:hAnsi="Times New Roman" w:cs="Times New Roman"/>
          <w:sz w:val="28"/>
          <w:szCs w:val="28"/>
        </w:rPr>
        <w:t xml:space="preserve">. 1. – 255 p. </w:t>
      </w:r>
    </w:p>
    <w:p w14:paraId="678D5D7E"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Murrey</w:t>
      </w:r>
      <w:proofErr w:type="spellEnd"/>
      <w:r w:rsidRPr="00A30860">
        <w:rPr>
          <w:rFonts w:ascii="Times New Roman" w:hAnsi="Times New Roman" w:cs="Times New Roman"/>
          <w:sz w:val="28"/>
          <w:szCs w:val="28"/>
        </w:rPr>
        <w:t xml:space="preserve"> H.A. </w:t>
      </w:r>
      <w:proofErr w:type="spellStart"/>
      <w:r w:rsidRPr="00A30860">
        <w:rPr>
          <w:rFonts w:ascii="Times New Roman" w:hAnsi="Times New Roman" w:cs="Times New Roman"/>
          <w:sz w:val="28"/>
          <w:szCs w:val="28"/>
        </w:rPr>
        <w:t>Toward</w:t>
      </w:r>
      <w:proofErr w:type="spellEnd"/>
      <w:r w:rsidRPr="00A30860">
        <w:rPr>
          <w:rFonts w:ascii="Times New Roman" w:hAnsi="Times New Roman" w:cs="Times New Roman"/>
          <w:sz w:val="28"/>
          <w:szCs w:val="28"/>
        </w:rPr>
        <w:t xml:space="preserve"> a </w:t>
      </w:r>
      <w:proofErr w:type="spellStart"/>
      <w:r w:rsidRPr="00A30860">
        <w:rPr>
          <w:rFonts w:ascii="Times New Roman" w:hAnsi="Times New Roman" w:cs="Times New Roman"/>
          <w:sz w:val="28"/>
          <w:szCs w:val="28"/>
        </w:rPr>
        <w:t>classification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interaction</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Toward</w:t>
      </w:r>
      <w:proofErr w:type="spellEnd"/>
      <w:r w:rsidRPr="00A30860">
        <w:rPr>
          <w:rFonts w:ascii="Times New Roman" w:hAnsi="Times New Roman" w:cs="Times New Roman"/>
          <w:sz w:val="28"/>
          <w:szCs w:val="28"/>
        </w:rPr>
        <w:t xml:space="preserve"> a </w:t>
      </w:r>
      <w:proofErr w:type="spellStart"/>
      <w:r w:rsidRPr="00A30860">
        <w:rPr>
          <w:rFonts w:ascii="Times New Roman" w:hAnsi="Times New Roman" w:cs="Times New Roman"/>
          <w:sz w:val="28"/>
          <w:szCs w:val="28"/>
        </w:rPr>
        <w:t>General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Theory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Action</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Cambridge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Mass</w:t>
      </w:r>
      <w:proofErr w:type="spellEnd"/>
      <w:r w:rsidRPr="00A30860">
        <w:rPr>
          <w:rFonts w:ascii="Times New Roman" w:hAnsi="Times New Roman" w:cs="Times New Roman"/>
          <w:sz w:val="28"/>
          <w:szCs w:val="28"/>
        </w:rPr>
        <w:t xml:space="preserve">. – 1959. – P. 54 – 78.  </w:t>
      </w:r>
    </w:p>
    <w:p w14:paraId="354887D6"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bCs/>
          <w:sz w:val="28"/>
          <w:szCs w:val="28"/>
          <w:shd w:val="clear" w:color="auto" w:fill="FFFFFF"/>
        </w:rPr>
        <w:t xml:space="preserve">Ребер А. </w:t>
      </w:r>
      <w:r w:rsidRPr="00A30860">
        <w:rPr>
          <w:rFonts w:ascii="Times New Roman" w:hAnsi="Times New Roman" w:cs="Times New Roman"/>
          <w:sz w:val="28"/>
          <w:szCs w:val="28"/>
          <w:shd w:val="clear" w:color="auto" w:fill="FFFFFF"/>
        </w:rPr>
        <w:t xml:space="preserve">Большой толковый психологический </w:t>
      </w:r>
      <w:r w:rsidRPr="00A30860">
        <w:rPr>
          <w:rFonts w:ascii="Times New Roman" w:hAnsi="Times New Roman" w:cs="Times New Roman"/>
          <w:color w:val="222222"/>
          <w:sz w:val="28"/>
          <w:szCs w:val="28"/>
          <w:shd w:val="clear" w:color="auto" w:fill="FFFFFF"/>
        </w:rPr>
        <w:t>словарь – М.: Вече: АСТ, 2003. ISBN 5-17-008900-7 (в пер.)</w:t>
      </w:r>
    </w:p>
    <w:p w14:paraId="3A8FE726"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Психологический словарь / под ред. В.П. Зинченко. М. – 1999. – 605 с.</w:t>
      </w:r>
    </w:p>
    <w:p w14:paraId="3DA35E71" w14:textId="08E7C9FC"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Современный словарь по психологии. - Мн.: «Современное слово», 2009. -768</w:t>
      </w:r>
      <w:r w:rsidR="00471687" w:rsidRPr="00A30860">
        <w:rPr>
          <w:rFonts w:ascii="Times New Roman" w:hAnsi="Times New Roman" w:cs="Times New Roman"/>
          <w:sz w:val="28"/>
          <w:szCs w:val="28"/>
        </w:rPr>
        <w:t xml:space="preserve"> </w:t>
      </w:r>
      <w:r w:rsidRPr="00A30860">
        <w:rPr>
          <w:rFonts w:ascii="Times New Roman" w:hAnsi="Times New Roman" w:cs="Times New Roman"/>
          <w:sz w:val="28"/>
          <w:szCs w:val="28"/>
        </w:rPr>
        <w:t>с.</w:t>
      </w:r>
    </w:p>
    <w:p w14:paraId="3F6AF363"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Atkinson</w:t>
      </w:r>
      <w:proofErr w:type="spellEnd"/>
      <w:r w:rsidRPr="00A30860">
        <w:rPr>
          <w:rFonts w:ascii="Times New Roman" w:hAnsi="Times New Roman" w:cs="Times New Roman"/>
          <w:sz w:val="28"/>
          <w:szCs w:val="28"/>
        </w:rPr>
        <w:t xml:space="preserve"> J.W. </w:t>
      </w:r>
      <w:proofErr w:type="spellStart"/>
      <w:r w:rsidRPr="00A30860">
        <w:rPr>
          <w:rFonts w:ascii="Times New Roman" w:hAnsi="Times New Roman" w:cs="Times New Roman"/>
          <w:sz w:val="28"/>
          <w:szCs w:val="28"/>
        </w:rPr>
        <w:t>An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Introduction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to</w:t>
      </w:r>
      <w:proofErr w:type="spellEnd"/>
      <w:r w:rsidRPr="00A30860">
        <w:rPr>
          <w:rFonts w:ascii="Times New Roman" w:hAnsi="Times New Roman" w:cs="Times New Roman"/>
          <w:sz w:val="28"/>
          <w:szCs w:val="28"/>
        </w:rPr>
        <w:t xml:space="preserve"> Motivation. - </w:t>
      </w:r>
      <w:proofErr w:type="spellStart"/>
      <w:r w:rsidRPr="00A30860">
        <w:rPr>
          <w:rFonts w:ascii="Times New Roman" w:hAnsi="Times New Roman" w:cs="Times New Roman"/>
          <w:sz w:val="28"/>
          <w:szCs w:val="28"/>
        </w:rPr>
        <w:t>Princeton</w:t>
      </w:r>
      <w:proofErr w:type="spellEnd"/>
      <w:r w:rsidRPr="00A30860">
        <w:rPr>
          <w:rFonts w:ascii="Times New Roman" w:hAnsi="Times New Roman" w:cs="Times New Roman"/>
          <w:sz w:val="28"/>
          <w:szCs w:val="28"/>
        </w:rPr>
        <w:t xml:space="preserve"> N. – </w:t>
      </w:r>
      <w:proofErr w:type="spellStart"/>
      <w:r w:rsidRPr="00A30860">
        <w:rPr>
          <w:rFonts w:ascii="Times New Roman" w:hAnsi="Times New Roman" w:cs="Times New Roman"/>
          <w:sz w:val="28"/>
          <w:szCs w:val="28"/>
        </w:rPr>
        <w:t>Jersey</w:t>
      </w:r>
      <w:proofErr w:type="spellEnd"/>
      <w:r w:rsidRPr="00A30860">
        <w:rPr>
          <w:rFonts w:ascii="Times New Roman" w:hAnsi="Times New Roman" w:cs="Times New Roman"/>
          <w:sz w:val="28"/>
          <w:szCs w:val="28"/>
        </w:rPr>
        <w:t xml:space="preserve">. – 1964. – 360 p. </w:t>
      </w:r>
    </w:p>
    <w:p w14:paraId="0507EABF"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McClelland</w:t>
      </w:r>
      <w:proofErr w:type="spellEnd"/>
      <w:r w:rsidRPr="00A30860">
        <w:rPr>
          <w:rFonts w:ascii="Times New Roman" w:hAnsi="Times New Roman" w:cs="Times New Roman"/>
          <w:sz w:val="28"/>
          <w:szCs w:val="28"/>
        </w:rPr>
        <w:t xml:space="preserve"> D.C. Achievement </w:t>
      </w:r>
      <w:proofErr w:type="spellStart"/>
      <w:r w:rsidRPr="00A30860">
        <w:rPr>
          <w:rFonts w:ascii="Times New Roman" w:hAnsi="Times New Roman" w:cs="Times New Roman"/>
          <w:sz w:val="28"/>
          <w:szCs w:val="28"/>
        </w:rPr>
        <w:t>drive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economic</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growth</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Princeton</w:t>
      </w:r>
      <w:proofErr w:type="spellEnd"/>
      <w:r w:rsidRPr="00A30860">
        <w:rPr>
          <w:rFonts w:ascii="Times New Roman" w:hAnsi="Times New Roman" w:cs="Times New Roman"/>
          <w:sz w:val="28"/>
          <w:szCs w:val="28"/>
        </w:rPr>
        <w:t>. N.J. -1994.- 123 с.</w:t>
      </w:r>
    </w:p>
    <w:p w14:paraId="1BC54355"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Нюттен</w:t>
      </w:r>
      <w:proofErr w:type="spellEnd"/>
      <w:r w:rsidRPr="00A30860">
        <w:rPr>
          <w:rFonts w:ascii="Times New Roman" w:hAnsi="Times New Roman" w:cs="Times New Roman"/>
          <w:sz w:val="28"/>
          <w:szCs w:val="28"/>
        </w:rPr>
        <w:t xml:space="preserve"> Ж. Мотивация, действие и перспектива будущего / под ред. Д.А. Леонтьева. – М.: Смысл. -  2004 – 608 с.</w:t>
      </w:r>
    </w:p>
    <w:p w14:paraId="79B4D237"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lastRenderedPageBreak/>
        <w:t>Мильман В.Э. Внутренняя и внешняя мотивация учебной деятельности // Вопросы психологии. – М. - 1987. - № 5. - С. 129-139</w:t>
      </w:r>
    </w:p>
    <w:p w14:paraId="28F18CFB"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Raynor</w:t>
      </w:r>
      <w:proofErr w:type="spellEnd"/>
      <w:r w:rsidRPr="00A30860">
        <w:rPr>
          <w:rFonts w:ascii="Times New Roman" w:hAnsi="Times New Roman" w:cs="Times New Roman"/>
          <w:sz w:val="28"/>
          <w:szCs w:val="28"/>
        </w:rPr>
        <w:t xml:space="preserve"> J. O. Motivation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achievement</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Winston</w:t>
      </w:r>
      <w:proofErr w:type="spellEnd"/>
      <w:r w:rsidRPr="00A30860">
        <w:rPr>
          <w:rFonts w:ascii="Times New Roman" w:hAnsi="Times New Roman" w:cs="Times New Roman"/>
          <w:sz w:val="28"/>
          <w:szCs w:val="28"/>
        </w:rPr>
        <w:t xml:space="preserve">. – 2005. – 479 c. </w:t>
      </w:r>
    </w:p>
    <w:p w14:paraId="55BA3C8B"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Мeyer</w:t>
      </w:r>
      <w:proofErr w:type="spellEnd"/>
      <w:r w:rsidRPr="00A30860">
        <w:rPr>
          <w:rFonts w:ascii="Times New Roman" w:hAnsi="Times New Roman" w:cs="Times New Roman"/>
          <w:sz w:val="28"/>
          <w:szCs w:val="28"/>
        </w:rPr>
        <w:t xml:space="preserve"> W. V. </w:t>
      </w:r>
      <w:proofErr w:type="spellStart"/>
      <w:r w:rsidRPr="00A30860">
        <w:rPr>
          <w:rFonts w:ascii="Times New Roman" w:hAnsi="Times New Roman" w:cs="Times New Roman"/>
          <w:sz w:val="28"/>
          <w:szCs w:val="28"/>
        </w:rPr>
        <w:t>Theories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motivation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From</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mechanism</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to</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cognition</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Chicago</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Markham</w:t>
      </w:r>
      <w:proofErr w:type="spellEnd"/>
      <w:r w:rsidRPr="00A30860">
        <w:rPr>
          <w:rFonts w:ascii="Times New Roman" w:hAnsi="Times New Roman" w:cs="Times New Roman"/>
          <w:sz w:val="28"/>
          <w:szCs w:val="28"/>
        </w:rPr>
        <w:t>. - 1992. – 235 c.</w:t>
      </w:r>
    </w:p>
    <w:p w14:paraId="64B185A6" w14:textId="7D36CE02"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Mehrabian</w:t>
      </w:r>
      <w:proofErr w:type="spellEnd"/>
      <w:r w:rsidRPr="00A30860">
        <w:rPr>
          <w:rFonts w:ascii="Times New Roman" w:hAnsi="Times New Roman" w:cs="Times New Roman"/>
          <w:sz w:val="28"/>
          <w:szCs w:val="28"/>
        </w:rPr>
        <w:t xml:space="preserve"> A. </w:t>
      </w:r>
      <w:proofErr w:type="spellStart"/>
      <w:r w:rsidRPr="00A30860">
        <w:rPr>
          <w:rFonts w:ascii="Times New Roman" w:hAnsi="Times New Roman" w:cs="Times New Roman"/>
          <w:sz w:val="28"/>
          <w:szCs w:val="28"/>
        </w:rPr>
        <w:t>Male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female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scales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the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tendency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to</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achieve</w:t>
      </w:r>
      <w:proofErr w:type="spellEnd"/>
      <w:r w:rsidRPr="00A30860">
        <w:rPr>
          <w:rFonts w:ascii="Times New Roman" w:hAnsi="Times New Roman" w:cs="Times New Roman"/>
          <w:sz w:val="28"/>
          <w:szCs w:val="28"/>
        </w:rPr>
        <w:t xml:space="preserve"> /</w:t>
      </w:r>
      <w:r w:rsidR="007076D4" w:rsidRPr="00A30860">
        <w:rPr>
          <w:rFonts w:ascii="Times New Roman" w:hAnsi="Times New Roman" w:cs="Times New Roman"/>
          <w:sz w:val="28"/>
          <w:szCs w:val="28"/>
        </w:rPr>
        <w:t>/</w:t>
      </w:r>
      <w:r w:rsidRPr="00A30860">
        <w:rPr>
          <w:rFonts w:ascii="Times New Roman" w:hAnsi="Times New Roman" w:cs="Times New Roman"/>
          <w:sz w:val="28"/>
          <w:szCs w:val="28"/>
        </w:rPr>
        <w:t xml:space="preserve"> Educational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Psychological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measurement</w:t>
      </w:r>
      <w:proofErr w:type="spellEnd"/>
      <w:r w:rsidRPr="00A30860">
        <w:rPr>
          <w:rFonts w:ascii="Times New Roman" w:hAnsi="Times New Roman" w:cs="Times New Roman"/>
          <w:sz w:val="28"/>
          <w:szCs w:val="28"/>
        </w:rPr>
        <w:t xml:space="preserve">. 1968. – </w:t>
      </w:r>
      <w:proofErr w:type="spellStart"/>
      <w:r w:rsidRPr="00A30860">
        <w:rPr>
          <w:rFonts w:ascii="Times New Roman" w:hAnsi="Times New Roman" w:cs="Times New Roman"/>
          <w:sz w:val="28"/>
          <w:szCs w:val="28"/>
        </w:rPr>
        <w:t>Vol</w:t>
      </w:r>
      <w:proofErr w:type="spellEnd"/>
      <w:r w:rsidRPr="00A30860">
        <w:rPr>
          <w:rFonts w:ascii="Times New Roman" w:hAnsi="Times New Roman" w:cs="Times New Roman"/>
          <w:sz w:val="28"/>
          <w:szCs w:val="28"/>
        </w:rPr>
        <w:t xml:space="preserve">. 28. – P. 445 – 451.    </w:t>
      </w:r>
    </w:p>
    <w:p w14:paraId="09611364"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Маслоу А.Г. Мотивация и личность. - СПб.: Евразия. - 2001. - 477 с.</w:t>
      </w:r>
    </w:p>
    <w:p w14:paraId="6C318DE3"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Schmalt</w:t>
      </w:r>
      <w:proofErr w:type="spellEnd"/>
      <w:r w:rsidRPr="00A30860">
        <w:rPr>
          <w:rFonts w:ascii="Times New Roman" w:hAnsi="Times New Roman" w:cs="Times New Roman"/>
          <w:sz w:val="28"/>
          <w:szCs w:val="28"/>
        </w:rPr>
        <w:t xml:space="preserve"> H.D. </w:t>
      </w:r>
      <w:proofErr w:type="spellStart"/>
      <w:r w:rsidRPr="00A30860">
        <w:rPr>
          <w:rFonts w:ascii="Times New Roman" w:hAnsi="Times New Roman" w:cs="Times New Roman"/>
          <w:sz w:val="28"/>
          <w:szCs w:val="28"/>
        </w:rPr>
        <w:t>Measuring</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motivation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fantasy</w:t>
      </w:r>
      <w:proofErr w:type="spellEnd"/>
      <w:r w:rsidRPr="00A30860">
        <w:rPr>
          <w:rFonts w:ascii="Times New Roman" w:hAnsi="Times New Roman" w:cs="Times New Roman"/>
          <w:sz w:val="28"/>
          <w:szCs w:val="28"/>
        </w:rPr>
        <w:t>. - N.Y. – 2007. - 362 p.</w:t>
      </w:r>
    </w:p>
    <w:p w14:paraId="441D1DE6"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Seligman</w:t>
      </w:r>
      <w:proofErr w:type="spellEnd"/>
      <w:r w:rsidRPr="00A30860">
        <w:rPr>
          <w:rFonts w:ascii="Times New Roman" w:hAnsi="Times New Roman" w:cs="Times New Roman"/>
          <w:sz w:val="28"/>
          <w:szCs w:val="28"/>
        </w:rPr>
        <w:t xml:space="preserve"> M.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all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The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optimistic</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child</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Boston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Houghton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Mifflin</w:t>
      </w:r>
      <w:proofErr w:type="spellEnd"/>
      <w:r w:rsidRPr="00A30860">
        <w:rPr>
          <w:rFonts w:ascii="Times New Roman" w:hAnsi="Times New Roman" w:cs="Times New Roman"/>
          <w:sz w:val="28"/>
          <w:szCs w:val="28"/>
        </w:rPr>
        <w:t xml:space="preserve"> - 1995. – 235 р.</w:t>
      </w:r>
    </w:p>
    <w:p w14:paraId="2C10D1B4" w14:textId="6D2D482D"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Выготский Л.С. Психология развития как феномен культуры: избранные психологические тр.; под общ. ред. М.Г. </w:t>
      </w:r>
      <w:proofErr w:type="spellStart"/>
      <w:r w:rsidRPr="00A30860">
        <w:rPr>
          <w:rFonts w:ascii="Times New Roman" w:hAnsi="Times New Roman" w:cs="Times New Roman"/>
          <w:sz w:val="28"/>
          <w:szCs w:val="28"/>
        </w:rPr>
        <w:t>Ярошевского</w:t>
      </w:r>
      <w:proofErr w:type="spellEnd"/>
      <w:r w:rsidRPr="00A30860">
        <w:rPr>
          <w:rFonts w:ascii="Times New Roman" w:hAnsi="Times New Roman" w:cs="Times New Roman"/>
          <w:sz w:val="28"/>
          <w:szCs w:val="28"/>
        </w:rPr>
        <w:t xml:space="preserve">; МПСИ. - М.: Ин-т практической психологии; Воронеж: НПО МОДЭК, </w:t>
      </w:r>
      <w:r w:rsidR="007076D4" w:rsidRPr="00A30860">
        <w:rPr>
          <w:rFonts w:ascii="Times New Roman" w:hAnsi="Times New Roman" w:cs="Times New Roman"/>
          <w:sz w:val="28"/>
          <w:szCs w:val="28"/>
        </w:rPr>
        <w:t xml:space="preserve">- </w:t>
      </w:r>
      <w:r w:rsidRPr="00A30860">
        <w:rPr>
          <w:rFonts w:ascii="Times New Roman" w:hAnsi="Times New Roman" w:cs="Times New Roman"/>
          <w:sz w:val="28"/>
          <w:szCs w:val="28"/>
        </w:rPr>
        <w:t>2006. – 512 с.</w:t>
      </w:r>
    </w:p>
    <w:p w14:paraId="1C49B55E" w14:textId="30B364C3"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Аймауытов</w:t>
      </w:r>
      <w:proofErr w:type="spellEnd"/>
      <w:r w:rsidRPr="00A30860">
        <w:rPr>
          <w:rFonts w:ascii="Times New Roman" w:hAnsi="Times New Roman" w:cs="Times New Roman"/>
          <w:sz w:val="28"/>
          <w:szCs w:val="28"/>
        </w:rPr>
        <w:t xml:space="preserve"> Ж. Психология –</w:t>
      </w:r>
      <w:r w:rsidR="007076D4" w:rsidRPr="00A30860">
        <w:rPr>
          <w:rFonts w:ascii="Times New Roman" w:hAnsi="Times New Roman" w:cs="Times New Roman"/>
          <w:sz w:val="28"/>
          <w:szCs w:val="28"/>
        </w:rPr>
        <w:t xml:space="preserve"> </w:t>
      </w:r>
      <w:r w:rsidRPr="00A30860">
        <w:rPr>
          <w:rFonts w:ascii="Times New Roman" w:hAnsi="Times New Roman" w:cs="Times New Roman"/>
          <w:sz w:val="28"/>
          <w:szCs w:val="28"/>
        </w:rPr>
        <w:t>Алматы. -  2001</w:t>
      </w:r>
      <w:r w:rsidR="007076D4" w:rsidRPr="00A30860">
        <w:rPr>
          <w:rFonts w:ascii="Times New Roman" w:hAnsi="Times New Roman" w:cs="Times New Roman"/>
          <w:sz w:val="28"/>
          <w:szCs w:val="28"/>
        </w:rPr>
        <w:t>.</w:t>
      </w:r>
    </w:p>
    <w:p w14:paraId="52BF9BDB"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Левин К. Динамическая психология. - М.: Смысл. - 2001. - 576 с. </w:t>
      </w:r>
    </w:p>
    <w:p w14:paraId="1BCB100E" w14:textId="2513C8A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Божович Л.И. Личность и её формирование в детском возрасте. - М.: Просвещение. - 7 изд. - 2016. </w:t>
      </w:r>
      <w:r w:rsidR="007076D4" w:rsidRPr="00A30860">
        <w:rPr>
          <w:rFonts w:ascii="Times New Roman" w:hAnsi="Times New Roman" w:cs="Times New Roman"/>
          <w:sz w:val="28"/>
          <w:szCs w:val="28"/>
        </w:rPr>
        <w:t>–</w:t>
      </w:r>
      <w:r w:rsidRPr="00A30860">
        <w:rPr>
          <w:rFonts w:ascii="Times New Roman" w:hAnsi="Times New Roman" w:cs="Times New Roman"/>
          <w:sz w:val="28"/>
          <w:szCs w:val="28"/>
        </w:rPr>
        <w:t xml:space="preserve"> 464</w:t>
      </w:r>
      <w:r w:rsidR="007076D4" w:rsidRPr="00A30860">
        <w:rPr>
          <w:rFonts w:ascii="Times New Roman" w:hAnsi="Times New Roman" w:cs="Times New Roman"/>
          <w:sz w:val="28"/>
          <w:szCs w:val="28"/>
        </w:rPr>
        <w:t xml:space="preserve"> </w:t>
      </w:r>
      <w:r w:rsidRPr="00A30860">
        <w:rPr>
          <w:rFonts w:ascii="Times New Roman" w:hAnsi="Times New Roman" w:cs="Times New Roman"/>
          <w:sz w:val="28"/>
          <w:szCs w:val="28"/>
        </w:rPr>
        <w:t>с.</w:t>
      </w:r>
    </w:p>
    <w:p w14:paraId="5833A75A" w14:textId="0D0A3B1F"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color w:val="222222"/>
          <w:sz w:val="28"/>
          <w:szCs w:val="28"/>
          <w:lang w:eastAsia="ru-RU"/>
        </w:rPr>
        <w:t>Муканов</w:t>
      </w:r>
      <w:proofErr w:type="spellEnd"/>
      <w:r w:rsidRPr="00A30860">
        <w:rPr>
          <w:rFonts w:ascii="Times New Roman" w:hAnsi="Times New Roman" w:cs="Times New Roman"/>
          <w:color w:val="222222"/>
          <w:sz w:val="28"/>
          <w:szCs w:val="28"/>
          <w:lang w:eastAsia="ru-RU"/>
        </w:rPr>
        <w:t xml:space="preserve"> И.М., </w:t>
      </w:r>
      <w:proofErr w:type="spellStart"/>
      <w:r w:rsidRPr="00A30860">
        <w:rPr>
          <w:rFonts w:ascii="Times New Roman" w:hAnsi="Times New Roman" w:cs="Times New Roman"/>
          <w:color w:val="222222"/>
          <w:sz w:val="28"/>
          <w:szCs w:val="28"/>
          <w:lang w:eastAsia="ru-RU"/>
        </w:rPr>
        <w:t>Дуйсенбеков</w:t>
      </w:r>
      <w:proofErr w:type="spellEnd"/>
      <w:r w:rsidRPr="00A30860">
        <w:rPr>
          <w:rFonts w:ascii="Times New Roman" w:hAnsi="Times New Roman" w:cs="Times New Roman"/>
          <w:color w:val="222222"/>
          <w:sz w:val="28"/>
          <w:szCs w:val="28"/>
          <w:lang w:eastAsia="ru-RU"/>
        </w:rPr>
        <w:t xml:space="preserve"> Д.Д. Возможности применения социально-психологической диагностики поведенческого тезауруса субъектов в ситуациях выбора // Создание системы психолого-социологического обеспечения безопасности: опыт становления и перспективы развития. - Алматы, 2003. </w:t>
      </w:r>
      <w:r w:rsidR="007076D4" w:rsidRPr="00A30860">
        <w:rPr>
          <w:rFonts w:ascii="Times New Roman" w:hAnsi="Times New Roman" w:cs="Times New Roman"/>
          <w:color w:val="222222"/>
          <w:sz w:val="28"/>
          <w:szCs w:val="28"/>
          <w:lang w:eastAsia="ru-RU"/>
        </w:rPr>
        <w:t xml:space="preserve">-            </w:t>
      </w:r>
      <w:r w:rsidRPr="00A30860">
        <w:rPr>
          <w:rFonts w:ascii="Times New Roman" w:hAnsi="Times New Roman" w:cs="Times New Roman"/>
          <w:color w:val="222222"/>
          <w:sz w:val="28"/>
          <w:szCs w:val="28"/>
          <w:lang w:eastAsia="ru-RU"/>
        </w:rPr>
        <w:t>С. 52–56.</w:t>
      </w:r>
    </w:p>
    <w:p w14:paraId="50A7FF5C" w14:textId="0163369C"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Сейтешев</w:t>
      </w:r>
      <w:proofErr w:type="spellEnd"/>
      <w:r w:rsidRPr="00A30860">
        <w:rPr>
          <w:rFonts w:ascii="Times New Roman" w:hAnsi="Times New Roman" w:cs="Times New Roman"/>
          <w:sz w:val="28"/>
          <w:szCs w:val="28"/>
        </w:rPr>
        <w:t xml:space="preserve"> А.П. Избранные труды в 25томах – Алматы. -  2010</w:t>
      </w:r>
      <w:r w:rsidR="007076D4" w:rsidRPr="00A30860">
        <w:rPr>
          <w:rFonts w:ascii="Times New Roman" w:hAnsi="Times New Roman" w:cs="Times New Roman"/>
          <w:sz w:val="28"/>
          <w:szCs w:val="28"/>
        </w:rPr>
        <w:t>.</w:t>
      </w:r>
    </w:p>
    <w:p w14:paraId="57FC5A31" w14:textId="7B0B73B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color w:val="FF0000"/>
          <w:sz w:val="28"/>
          <w:szCs w:val="28"/>
        </w:rPr>
      </w:pPr>
      <w:r w:rsidRPr="00A30860">
        <w:rPr>
          <w:rFonts w:ascii="Times New Roman" w:hAnsi="Times New Roman" w:cs="Times New Roman"/>
          <w:sz w:val="28"/>
          <w:szCs w:val="28"/>
        </w:rPr>
        <w:t xml:space="preserve">Джакупов С.М. Вклад смысловой теории мышления в развитие практической психологии// </w:t>
      </w:r>
      <w:r w:rsidRPr="00A30860">
        <w:rPr>
          <w:rFonts w:ascii="Times New Roman" w:hAnsi="Times New Roman" w:cs="Times New Roman"/>
          <w:sz w:val="28"/>
          <w:szCs w:val="28"/>
          <w:shd w:val="clear" w:color="auto" w:fill="FFFFFF"/>
        </w:rPr>
        <w:t>Экспериментальная психология (</w:t>
      </w:r>
      <w:hyperlink r:id="rId41" w:history="1">
        <w:r w:rsidRPr="00A30860">
          <w:rPr>
            <w:rStyle w:val="a7"/>
            <w:rFonts w:ascii="Times New Roman" w:hAnsi="Times New Roman" w:cs="Times New Roman"/>
            <w:color w:val="auto"/>
            <w:sz w:val="28"/>
            <w:szCs w:val="28"/>
            <w:u w:val="none"/>
            <w:shd w:val="clear" w:color="auto" w:fill="FFFFFF"/>
          </w:rPr>
          <w:t>2009. Том 2</w:t>
        </w:r>
        <w:r w:rsidR="007076D4" w:rsidRPr="00A30860">
          <w:rPr>
            <w:rStyle w:val="a7"/>
            <w:rFonts w:ascii="Times New Roman" w:hAnsi="Times New Roman" w:cs="Times New Roman"/>
            <w:color w:val="auto"/>
            <w:sz w:val="28"/>
            <w:szCs w:val="28"/>
            <w:u w:val="none"/>
            <w:shd w:val="clear" w:color="auto" w:fill="FFFFFF"/>
          </w:rPr>
          <w:t>,</w:t>
        </w:r>
        <w:r w:rsidRPr="00A30860">
          <w:rPr>
            <w:rStyle w:val="a7"/>
            <w:rFonts w:ascii="Times New Roman" w:hAnsi="Times New Roman" w:cs="Times New Roman"/>
            <w:color w:val="auto"/>
            <w:sz w:val="28"/>
            <w:szCs w:val="28"/>
            <w:u w:val="none"/>
            <w:shd w:val="clear" w:color="auto" w:fill="FFFFFF"/>
          </w:rPr>
          <w:t xml:space="preserve"> № 2</w:t>
        </w:r>
      </w:hyperlink>
      <w:r w:rsidR="007076D4" w:rsidRPr="00A30860">
        <w:rPr>
          <w:rStyle w:val="a7"/>
          <w:rFonts w:ascii="Times New Roman" w:hAnsi="Times New Roman" w:cs="Times New Roman"/>
          <w:color w:val="auto"/>
          <w:sz w:val="28"/>
          <w:szCs w:val="28"/>
          <w:u w:val="none"/>
          <w:shd w:val="clear" w:color="auto" w:fill="FFFFFF"/>
        </w:rPr>
        <w:t xml:space="preserve">. - </w:t>
      </w:r>
      <w:r w:rsidRPr="00A30860">
        <w:rPr>
          <w:rFonts w:ascii="Times New Roman" w:hAnsi="Times New Roman" w:cs="Times New Roman"/>
          <w:color w:val="222222"/>
          <w:sz w:val="28"/>
          <w:szCs w:val="28"/>
          <w:shd w:val="clear" w:color="auto" w:fill="FFFFFF"/>
        </w:rPr>
        <w:t xml:space="preserve"> С.</w:t>
      </w:r>
      <w:r w:rsidRPr="00A30860">
        <w:rPr>
          <w:rFonts w:ascii="Times New Roman" w:hAnsi="Times New Roman" w:cs="Times New Roman"/>
          <w:sz w:val="28"/>
          <w:szCs w:val="28"/>
        </w:rPr>
        <w:t>128–135</w:t>
      </w:r>
      <w:r w:rsidRPr="00A30860">
        <w:rPr>
          <w:rFonts w:ascii="Times New Roman" w:hAnsi="Times New Roman" w:cs="Times New Roman"/>
          <w:color w:val="222222"/>
          <w:sz w:val="28"/>
          <w:szCs w:val="28"/>
          <w:shd w:val="clear" w:color="auto" w:fill="FFFFFF"/>
        </w:rPr>
        <w:t>)</w:t>
      </w:r>
    </w:p>
    <w:p w14:paraId="071CE79D"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Маркова А.К. Формирование мотивации учения в школьном возрасте. - М. -1993. – 234 c.</w:t>
      </w:r>
    </w:p>
    <w:p w14:paraId="7AEE3564"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Мерлин В. С. Лекции по психологии мотивов человека. – Пермь. - 1999. - 136с.</w:t>
      </w:r>
    </w:p>
    <w:p w14:paraId="1F8348D9"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Ильин Е.П. Мотивация и мотивы. - СПб.: Питер. -  2009. – 345 с.</w:t>
      </w:r>
    </w:p>
    <w:p w14:paraId="0A8E68B4"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Корнилова Т.В. Мотивационные тенденции (по опроснику Эдвардса) и готовность к риску у студентов // Вестник МГУ. Сер. 14. – М. - 2004. - № 2. - С. 53 -64. </w:t>
      </w:r>
    </w:p>
    <w:p w14:paraId="145379E4"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Гальперин П.Я. Введение в психологию. - М. - 1996. - 347 с.</w:t>
      </w:r>
    </w:p>
    <w:p w14:paraId="6177D1A7" w14:textId="34451E7A"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Орлов Ю.М. Мотивация поведения. - М. – 2007. -179</w:t>
      </w:r>
      <w:r w:rsidR="007076D4" w:rsidRPr="00A30860">
        <w:rPr>
          <w:rFonts w:ascii="Times New Roman" w:hAnsi="Times New Roman" w:cs="Times New Roman"/>
          <w:sz w:val="28"/>
          <w:szCs w:val="28"/>
        </w:rPr>
        <w:t xml:space="preserve"> </w:t>
      </w:r>
      <w:r w:rsidRPr="00A30860">
        <w:rPr>
          <w:rFonts w:ascii="Times New Roman" w:hAnsi="Times New Roman" w:cs="Times New Roman"/>
          <w:sz w:val="28"/>
          <w:szCs w:val="28"/>
        </w:rPr>
        <w:t>с.</w:t>
      </w:r>
    </w:p>
    <w:p w14:paraId="4CB2EBDA"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Давыдов В. В. Теория развивающего обучения. – М.: </w:t>
      </w:r>
      <w:proofErr w:type="spellStart"/>
      <w:r w:rsidRPr="00A30860">
        <w:rPr>
          <w:rFonts w:ascii="Times New Roman" w:hAnsi="Times New Roman" w:cs="Times New Roman"/>
          <w:sz w:val="28"/>
          <w:szCs w:val="28"/>
        </w:rPr>
        <w:t>Интор</w:t>
      </w:r>
      <w:proofErr w:type="spellEnd"/>
      <w:r w:rsidRPr="00A30860">
        <w:rPr>
          <w:rFonts w:ascii="Times New Roman" w:hAnsi="Times New Roman" w:cs="Times New Roman"/>
          <w:sz w:val="28"/>
          <w:szCs w:val="28"/>
        </w:rPr>
        <w:t>. - 1996. – 544с.</w:t>
      </w:r>
    </w:p>
    <w:p w14:paraId="070EF186" w14:textId="29B3A26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Магомед-Эминов М.Ш. Мотивация достижения: структуры и механизмы</w:t>
      </w:r>
      <w:r w:rsidR="007076D4" w:rsidRPr="00A30860">
        <w:rPr>
          <w:rFonts w:ascii="Times New Roman" w:hAnsi="Times New Roman" w:cs="Times New Roman"/>
          <w:sz w:val="28"/>
          <w:szCs w:val="28"/>
        </w:rPr>
        <w:t>:</w:t>
      </w:r>
      <w:r w:rsidRPr="00A30860">
        <w:rPr>
          <w:rFonts w:ascii="Times New Roman" w:hAnsi="Times New Roman" w:cs="Times New Roman"/>
          <w:sz w:val="28"/>
          <w:szCs w:val="28"/>
        </w:rPr>
        <w:t xml:space="preserve"> </w:t>
      </w:r>
      <w:r w:rsidR="007076D4" w:rsidRPr="00A30860">
        <w:rPr>
          <w:rFonts w:ascii="Times New Roman" w:hAnsi="Times New Roman" w:cs="Times New Roman"/>
          <w:sz w:val="28"/>
          <w:szCs w:val="28"/>
        </w:rPr>
        <w:t>д</w:t>
      </w:r>
      <w:r w:rsidRPr="00A30860">
        <w:rPr>
          <w:rFonts w:ascii="Times New Roman" w:hAnsi="Times New Roman" w:cs="Times New Roman"/>
          <w:sz w:val="28"/>
          <w:szCs w:val="28"/>
        </w:rPr>
        <w:t>исс</w:t>
      </w:r>
      <w:r w:rsidR="007076D4" w:rsidRPr="00A30860">
        <w:rPr>
          <w:rFonts w:ascii="Times New Roman" w:hAnsi="Times New Roman" w:cs="Times New Roman"/>
          <w:sz w:val="28"/>
          <w:szCs w:val="28"/>
        </w:rPr>
        <w:t xml:space="preserve">. </w:t>
      </w:r>
      <w:r w:rsidRPr="00A30860">
        <w:rPr>
          <w:rFonts w:ascii="Times New Roman" w:hAnsi="Times New Roman" w:cs="Times New Roman"/>
          <w:sz w:val="28"/>
          <w:szCs w:val="28"/>
        </w:rPr>
        <w:t>… канд. психол. наук. - М. – 1987. – 215 с.</w:t>
      </w:r>
    </w:p>
    <w:p w14:paraId="635467A9"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lastRenderedPageBreak/>
        <w:t>Васильев И.А. Анализ когнитивного подхода в зарубежных теориях мотивации // Вопросы психологии. - 2003.  №5 – C. 25 – 32.</w:t>
      </w:r>
    </w:p>
    <w:p w14:paraId="3819B143"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Бадмаева Н.Ц. </w:t>
      </w:r>
      <w:r w:rsidRPr="00A30860">
        <w:rPr>
          <w:rFonts w:ascii="Times New Roman" w:hAnsi="Times New Roman" w:cs="Times New Roman"/>
          <w:sz w:val="28"/>
          <w:szCs w:val="28"/>
          <w:shd w:val="clear" w:color="auto" w:fill="FFFFFF"/>
        </w:rPr>
        <w:t>Влияние мотивационного фактора на развитие умственных способностей: Монография. – Улан-Удэ: Издательство ВСГТУ. - 2004. – 280 с.</w:t>
      </w:r>
    </w:p>
    <w:p w14:paraId="4CB21C46"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Андреева А.Д. Изучение учебной мотивации подростков и старших школьников: история вопроса // Психология и школа. -  2012. - №4. - С. 64-70.</w:t>
      </w:r>
    </w:p>
    <w:p w14:paraId="67F38776" w14:textId="41E64676"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Фельдштейн Д.И. Психологические аспекты изучения современного подростка /</w:t>
      </w:r>
      <w:r w:rsidR="007076D4" w:rsidRPr="00A30860">
        <w:rPr>
          <w:rFonts w:ascii="Times New Roman" w:hAnsi="Times New Roman" w:cs="Times New Roman"/>
          <w:sz w:val="28"/>
          <w:szCs w:val="28"/>
        </w:rPr>
        <w:t>/</w:t>
      </w:r>
      <w:r w:rsidRPr="00A30860">
        <w:rPr>
          <w:rFonts w:ascii="Times New Roman" w:hAnsi="Times New Roman" w:cs="Times New Roman"/>
          <w:sz w:val="28"/>
          <w:szCs w:val="28"/>
        </w:rPr>
        <w:t xml:space="preserve"> Вопросы психологии. - 1983. - № 3. - С. 33- 43.</w:t>
      </w:r>
    </w:p>
    <w:p w14:paraId="04A0B880" w14:textId="3A29FC1A"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Гордеева Т.О. Мотивация учебной деятельности школьников и студентов: структура, механизмы, условия развития</w:t>
      </w:r>
      <w:r w:rsidR="007076D4" w:rsidRPr="00A30860">
        <w:rPr>
          <w:rFonts w:ascii="Times New Roman" w:hAnsi="Times New Roman" w:cs="Times New Roman"/>
          <w:sz w:val="28"/>
          <w:szCs w:val="28"/>
        </w:rPr>
        <w:t xml:space="preserve">: </w:t>
      </w:r>
      <w:r w:rsidRPr="00A30860">
        <w:rPr>
          <w:rFonts w:ascii="Times New Roman" w:hAnsi="Times New Roman" w:cs="Times New Roman"/>
          <w:sz w:val="28"/>
          <w:szCs w:val="28"/>
        </w:rPr>
        <w:t>дисс… д</w:t>
      </w:r>
      <w:r w:rsidR="007076D4" w:rsidRPr="00A30860">
        <w:rPr>
          <w:rFonts w:ascii="Times New Roman" w:hAnsi="Times New Roman" w:cs="Times New Roman"/>
          <w:sz w:val="28"/>
          <w:szCs w:val="28"/>
        </w:rPr>
        <w:t>ок</w:t>
      </w:r>
      <w:r w:rsidRPr="00A30860">
        <w:rPr>
          <w:rFonts w:ascii="Times New Roman" w:hAnsi="Times New Roman" w:cs="Times New Roman"/>
          <w:sz w:val="28"/>
          <w:szCs w:val="28"/>
        </w:rPr>
        <w:t xml:space="preserve">. психол. наук. – М. </w:t>
      </w:r>
      <w:r w:rsidR="007076D4" w:rsidRPr="00A30860">
        <w:rPr>
          <w:rFonts w:ascii="Times New Roman" w:hAnsi="Times New Roman" w:cs="Times New Roman"/>
          <w:sz w:val="28"/>
          <w:szCs w:val="28"/>
        </w:rPr>
        <w:t>–</w:t>
      </w:r>
      <w:r w:rsidRPr="00A30860">
        <w:rPr>
          <w:rFonts w:ascii="Times New Roman" w:hAnsi="Times New Roman" w:cs="Times New Roman"/>
          <w:sz w:val="28"/>
          <w:szCs w:val="28"/>
        </w:rPr>
        <w:t xml:space="preserve"> 2013</w:t>
      </w:r>
      <w:r w:rsidR="007076D4" w:rsidRPr="00A30860">
        <w:rPr>
          <w:rFonts w:ascii="Times New Roman" w:hAnsi="Times New Roman" w:cs="Times New Roman"/>
          <w:sz w:val="28"/>
          <w:szCs w:val="28"/>
        </w:rPr>
        <w:t>.</w:t>
      </w:r>
      <w:r w:rsidRPr="00A30860">
        <w:rPr>
          <w:rFonts w:ascii="Times New Roman" w:hAnsi="Times New Roman" w:cs="Times New Roman"/>
          <w:sz w:val="28"/>
          <w:szCs w:val="28"/>
        </w:rPr>
        <w:t xml:space="preserve"> – 500 с.</w:t>
      </w:r>
    </w:p>
    <w:p w14:paraId="24D2B8EE" w14:textId="48EB9F58"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Сальков А.В. Педагогические условия развития мотивации достижения у студентов университета</w:t>
      </w:r>
      <w:r w:rsidR="007076D4" w:rsidRPr="00A30860">
        <w:rPr>
          <w:rFonts w:ascii="Times New Roman" w:hAnsi="Times New Roman" w:cs="Times New Roman"/>
          <w:sz w:val="28"/>
          <w:szCs w:val="28"/>
        </w:rPr>
        <w:t>:</w:t>
      </w:r>
      <w:r w:rsidRPr="00A30860">
        <w:rPr>
          <w:rFonts w:ascii="Times New Roman" w:hAnsi="Times New Roman" w:cs="Times New Roman"/>
          <w:sz w:val="28"/>
          <w:szCs w:val="28"/>
        </w:rPr>
        <w:t xml:space="preserve"> дисс…</w:t>
      </w:r>
      <w:r w:rsidR="007076D4" w:rsidRPr="00A30860">
        <w:rPr>
          <w:rFonts w:ascii="Times New Roman" w:hAnsi="Times New Roman" w:cs="Times New Roman"/>
          <w:sz w:val="28"/>
          <w:szCs w:val="28"/>
        </w:rPr>
        <w:t xml:space="preserve"> </w:t>
      </w:r>
      <w:r w:rsidRPr="00A30860">
        <w:rPr>
          <w:rFonts w:ascii="Times New Roman" w:hAnsi="Times New Roman" w:cs="Times New Roman"/>
          <w:sz w:val="28"/>
          <w:szCs w:val="28"/>
        </w:rPr>
        <w:t>к</w:t>
      </w:r>
      <w:r w:rsidR="007076D4" w:rsidRPr="00A30860">
        <w:rPr>
          <w:rFonts w:ascii="Times New Roman" w:hAnsi="Times New Roman" w:cs="Times New Roman"/>
          <w:sz w:val="28"/>
          <w:szCs w:val="28"/>
        </w:rPr>
        <w:t>анд</w:t>
      </w:r>
      <w:r w:rsidRPr="00A30860">
        <w:rPr>
          <w:rFonts w:ascii="Times New Roman" w:hAnsi="Times New Roman" w:cs="Times New Roman"/>
          <w:sz w:val="28"/>
          <w:szCs w:val="28"/>
        </w:rPr>
        <w:t>. педагог. наук – Сургут. – 2002. – 320 с.</w:t>
      </w:r>
    </w:p>
    <w:p w14:paraId="430D3F4E" w14:textId="10BFE0F6"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Muenksa</w:t>
      </w:r>
      <w:proofErr w:type="spellEnd"/>
      <w:r w:rsidRPr="00A30860">
        <w:rPr>
          <w:rFonts w:ascii="Times New Roman" w:hAnsi="Times New Roman" w:cs="Times New Roman"/>
          <w:sz w:val="28"/>
          <w:szCs w:val="28"/>
        </w:rPr>
        <w:t xml:space="preserve"> K., </w:t>
      </w:r>
      <w:proofErr w:type="spellStart"/>
      <w:r w:rsidRPr="00A30860">
        <w:rPr>
          <w:rFonts w:ascii="Times New Roman" w:hAnsi="Times New Roman" w:cs="Times New Roman"/>
          <w:sz w:val="28"/>
          <w:szCs w:val="28"/>
        </w:rPr>
        <w:t>Wigﬁeldb</w:t>
      </w:r>
      <w:proofErr w:type="spellEnd"/>
      <w:r w:rsidRPr="00A30860">
        <w:rPr>
          <w:rFonts w:ascii="Times New Roman" w:hAnsi="Times New Roman" w:cs="Times New Roman"/>
          <w:sz w:val="28"/>
          <w:szCs w:val="28"/>
        </w:rPr>
        <w:t xml:space="preserve"> A., </w:t>
      </w:r>
      <w:proofErr w:type="spellStart"/>
      <w:r w:rsidRPr="00A30860">
        <w:rPr>
          <w:rFonts w:ascii="Times New Roman" w:hAnsi="Times New Roman" w:cs="Times New Roman"/>
          <w:sz w:val="28"/>
          <w:szCs w:val="28"/>
        </w:rPr>
        <w:t>Eccles</w:t>
      </w:r>
      <w:proofErr w:type="spellEnd"/>
      <w:r w:rsidRPr="00A30860">
        <w:rPr>
          <w:rFonts w:ascii="Times New Roman" w:hAnsi="Times New Roman" w:cs="Times New Roman"/>
          <w:sz w:val="28"/>
          <w:szCs w:val="28"/>
        </w:rPr>
        <w:t xml:space="preserve"> J.S</w:t>
      </w:r>
      <w:r w:rsidR="007076D4" w:rsidRPr="00A30860">
        <w:rPr>
          <w:rFonts w:ascii="Times New Roman" w:hAnsi="Times New Roman" w:cs="Times New Roman"/>
          <w:sz w:val="28"/>
          <w:szCs w:val="28"/>
        </w:rPr>
        <w:t>.</w:t>
      </w:r>
      <w:r w:rsidRPr="00A30860">
        <w:rPr>
          <w:rFonts w:ascii="Times New Roman" w:hAnsi="Times New Roman" w:cs="Times New Roman"/>
          <w:sz w:val="28"/>
          <w:szCs w:val="28"/>
        </w:rPr>
        <w:t xml:space="preserve"> I </w:t>
      </w:r>
      <w:proofErr w:type="spellStart"/>
      <w:r w:rsidRPr="00A30860">
        <w:rPr>
          <w:rFonts w:ascii="Times New Roman" w:hAnsi="Times New Roman" w:cs="Times New Roman"/>
          <w:sz w:val="28"/>
          <w:szCs w:val="28"/>
        </w:rPr>
        <w:t>can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do</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this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The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development</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calibration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children’s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expectations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for</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success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competence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beliefs</w:t>
      </w:r>
      <w:proofErr w:type="spellEnd"/>
      <w:r w:rsidRPr="00A30860">
        <w:rPr>
          <w:rFonts w:ascii="Times New Roman" w:hAnsi="Times New Roman" w:cs="Times New Roman"/>
          <w:sz w:val="28"/>
          <w:szCs w:val="28"/>
        </w:rPr>
        <w:t>. //</w:t>
      </w:r>
      <w:r w:rsidR="007076D4"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Developmental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Review</w:t>
      </w:r>
      <w:proofErr w:type="spellEnd"/>
      <w:r w:rsidRPr="00A30860">
        <w:rPr>
          <w:rFonts w:ascii="Times New Roman" w:hAnsi="Times New Roman" w:cs="Times New Roman"/>
          <w:sz w:val="28"/>
          <w:szCs w:val="28"/>
        </w:rPr>
        <w:t xml:space="preserve"> - 2018. – P. 1-16. </w:t>
      </w:r>
    </w:p>
    <w:p w14:paraId="6E4259B1" w14:textId="285FEA06"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Пиаже Ж. Теория, эксперименты, дискуссии</w:t>
      </w:r>
      <w:r w:rsidR="007076D4"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 Сб. ст. под ред. Л.Ф. Обуховой и Г.В. </w:t>
      </w:r>
      <w:proofErr w:type="spellStart"/>
      <w:r w:rsidRPr="00A30860">
        <w:rPr>
          <w:rFonts w:ascii="Times New Roman" w:hAnsi="Times New Roman" w:cs="Times New Roman"/>
          <w:sz w:val="28"/>
          <w:szCs w:val="28"/>
        </w:rPr>
        <w:t>Бурменской</w:t>
      </w:r>
      <w:proofErr w:type="spellEnd"/>
      <w:r w:rsidRPr="00A30860">
        <w:rPr>
          <w:rFonts w:ascii="Times New Roman" w:hAnsi="Times New Roman" w:cs="Times New Roman"/>
          <w:sz w:val="28"/>
          <w:szCs w:val="28"/>
        </w:rPr>
        <w:t xml:space="preserve">. - М. – 2011. – 256 с. </w:t>
      </w:r>
    </w:p>
    <w:p w14:paraId="0277CAA6"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Эльконин</w:t>
      </w:r>
      <w:proofErr w:type="spellEnd"/>
      <w:r w:rsidRPr="00A30860">
        <w:rPr>
          <w:rFonts w:ascii="Times New Roman" w:hAnsi="Times New Roman" w:cs="Times New Roman"/>
          <w:sz w:val="28"/>
          <w:szCs w:val="28"/>
        </w:rPr>
        <w:t xml:space="preserve"> Д.Б. К проблеме периодизации психического развития в детском возрасте: Избранные психол. тр. - М., 1989. - С. 24 - 51.</w:t>
      </w:r>
    </w:p>
    <w:p w14:paraId="48A5F2C8" w14:textId="744579D6"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Обухова Л.Ф. Возрастная психология: учеб. для вузов. - М.: Высшее образование. МГППУ. - 2006. </w:t>
      </w:r>
      <w:r w:rsidR="007076D4" w:rsidRPr="00A30860">
        <w:rPr>
          <w:rFonts w:ascii="Times New Roman" w:hAnsi="Times New Roman" w:cs="Times New Roman"/>
          <w:sz w:val="28"/>
          <w:szCs w:val="28"/>
        </w:rPr>
        <w:t>–</w:t>
      </w:r>
      <w:r w:rsidRPr="00A30860">
        <w:rPr>
          <w:rFonts w:ascii="Times New Roman" w:hAnsi="Times New Roman" w:cs="Times New Roman"/>
          <w:sz w:val="28"/>
          <w:szCs w:val="28"/>
        </w:rPr>
        <w:t xml:space="preserve"> 460</w:t>
      </w:r>
      <w:r w:rsidR="007076D4" w:rsidRPr="00A30860">
        <w:rPr>
          <w:rFonts w:ascii="Times New Roman" w:hAnsi="Times New Roman" w:cs="Times New Roman"/>
          <w:sz w:val="28"/>
          <w:szCs w:val="28"/>
        </w:rPr>
        <w:t xml:space="preserve"> </w:t>
      </w:r>
      <w:r w:rsidRPr="00A30860">
        <w:rPr>
          <w:rFonts w:ascii="Times New Roman" w:hAnsi="Times New Roman" w:cs="Times New Roman"/>
          <w:sz w:val="28"/>
          <w:szCs w:val="28"/>
        </w:rPr>
        <w:t>с.</w:t>
      </w:r>
    </w:p>
    <w:p w14:paraId="215FD081" w14:textId="4CC886AC"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Иванова Т.Ф. Формирование мотивации достижения у детей младшего школьного возраста</w:t>
      </w:r>
      <w:r w:rsidR="007076D4" w:rsidRPr="00A30860">
        <w:rPr>
          <w:rFonts w:ascii="Times New Roman" w:hAnsi="Times New Roman" w:cs="Times New Roman"/>
          <w:sz w:val="28"/>
          <w:szCs w:val="28"/>
        </w:rPr>
        <w:t>:</w:t>
      </w:r>
      <w:r w:rsidR="009850C8" w:rsidRPr="00A30860">
        <w:rPr>
          <w:rFonts w:ascii="Times New Roman" w:hAnsi="Times New Roman" w:cs="Times New Roman"/>
          <w:sz w:val="28"/>
          <w:szCs w:val="28"/>
        </w:rPr>
        <w:t xml:space="preserve"> </w:t>
      </w:r>
      <w:r w:rsidR="007076D4" w:rsidRPr="00A30860">
        <w:rPr>
          <w:rFonts w:ascii="Times New Roman" w:hAnsi="Times New Roman" w:cs="Times New Roman"/>
          <w:sz w:val="28"/>
          <w:szCs w:val="28"/>
        </w:rPr>
        <w:t>д</w:t>
      </w:r>
      <w:r w:rsidRPr="00A30860">
        <w:rPr>
          <w:rFonts w:ascii="Times New Roman" w:hAnsi="Times New Roman" w:cs="Times New Roman"/>
          <w:sz w:val="28"/>
          <w:szCs w:val="28"/>
        </w:rPr>
        <w:t>исс… канд. психол. наук. – М. - 2005. – 180 с.</w:t>
      </w:r>
    </w:p>
    <w:p w14:paraId="73CEBA47"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Елисеев О.П. Практикум по психологии личности. - СПб: ПИТЕР. -  2005. – 165 с.</w:t>
      </w:r>
    </w:p>
    <w:p w14:paraId="5CCD38B1" w14:textId="48DAD08E"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Саблина Т.А. Мотивация достижения в младшем школьном возрасте</w:t>
      </w:r>
      <w:r w:rsidR="007076D4" w:rsidRPr="00A30860">
        <w:rPr>
          <w:rFonts w:ascii="Times New Roman" w:hAnsi="Times New Roman" w:cs="Times New Roman"/>
          <w:sz w:val="28"/>
          <w:szCs w:val="28"/>
        </w:rPr>
        <w:t>:</w:t>
      </w:r>
      <w:r w:rsidRPr="00A30860">
        <w:rPr>
          <w:rFonts w:ascii="Times New Roman" w:hAnsi="Times New Roman" w:cs="Times New Roman"/>
          <w:sz w:val="28"/>
          <w:szCs w:val="28"/>
        </w:rPr>
        <w:t xml:space="preserve"> дисс</w:t>
      </w:r>
      <w:r w:rsidR="007076D4" w:rsidRPr="00A30860">
        <w:rPr>
          <w:rFonts w:ascii="Times New Roman" w:hAnsi="Times New Roman" w:cs="Times New Roman"/>
          <w:sz w:val="28"/>
          <w:szCs w:val="28"/>
        </w:rPr>
        <w:t>. …</w:t>
      </w:r>
      <w:r w:rsidRPr="00A30860">
        <w:rPr>
          <w:rFonts w:ascii="Times New Roman" w:hAnsi="Times New Roman" w:cs="Times New Roman"/>
          <w:sz w:val="28"/>
          <w:szCs w:val="28"/>
        </w:rPr>
        <w:t xml:space="preserve"> </w:t>
      </w:r>
      <w:proofErr w:type="gramStart"/>
      <w:r w:rsidRPr="00A30860">
        <w:rPr>
          <w:rFonts w:ascii="Times New Roman" w:hAnsi="Times New Roman" w:cs="Times New Roman"/>
          <w:sz w:val="28"/>
          <w:szCs w:val="28"/>
        </w:rPr>
        <w:t>-  Р</w:t>
      </w:r>
      <w:r w:rsidR="00D73661" w:rsidRPr="00A30860">
        <w:rPr>
          <w:rFonts w:ascii="Times New Roman" w:hAnsi="Times New Roman" w:cs="Times New Roman"/>
          <w:sz w:val="28"/>
          <w:szCs w:val="28"/>
        </w:rPr>
        <w:t>остов</w:t>
      </w:r>
      <w:proofErr w:type="gramEnd"/>
      <w:r w:rsidR="00D73661" w:rsidRPr="00A30860">
        <w:rPr>
          <w:rFonts w:ascii="Times New Roman" w:hAnsi="Times New Roman" w:cs="Times New Roman"/>
          <w:sz w:val="28"/>
          <w:szCs w:val="28"/>
        </w:rPr>
        <w:t xml:space="preserve"> на Дону.</w:t>
      </w:r>
      <w:r w:rsidRPr="00A30860">
        <w:rPr>
          <w:rFonts w:ascii="Times New Roman" w:hAnsi="Times New Roman" w:cs="Times New Roman"/>
          <w:sz w:val="28"/>
          <w:szCs w:val="28"/>
        </w:rPr>
        <w:t xml:space="preserve"> - 1993. – 20 с. </w:t>
      </w:r>
    </w:p>
    <w:p w14:paraId="4804C4BA" w14:textId="65A3823F"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Eccles</w:t>
      </w:r>
      <w:proofErr w:type="spellEnd"/>
      <w:r w:rsidRPr="00A30860">
        <w:rPr>
          <w:rFonts w:ascii="Times New Roman" w:hAnsi="Times New Roman" w:cs="Times New Roman"/>
          <w:sz w:val="28"/>
          <w:szCs w:val="28"/>
        </w:rPr>
        <w:t xml:space="preserve"> J.S. T.F. </w:t>
      </w:r>
      <w:proofErr w:type="spellStart"/>
      <w:r w:rsidRPr="00A30860">
        <w:rPr>
          <w:rFonts w:ascii="Times New Roman" w:hAnsi="Times New Roman" w:cs="Times New Roman"/>
          <w:sz w:val="28"/>
          <w:szCs w:val="28"/>
        </w:rPr>
        <w:t>Adler</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Expectancies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values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academic</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behaviors</w:t>
      </w:r>
      <w:proofErr w:type="spellEnd"/>
      <w:r w:rsidRPr="00A30860">
        <w:rPr>
          <w:rFonts w:ascii="Times New Roman" w:hAnsi="Times New Roman" w:cs="Times New Roman"/>
          <w:sz w:val="28"/>
          <w:szCs w:val="28"/>
        </w:rPr>
        <w:t xml:space="preserve"> // Achievement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achievement</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motives</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San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Francisco</w:t>
      </w:r>
      <w:proofErr w:type="spellEnd"/>
      <w:r w:rsidRPr="00A30860">
        <w:rPr>
          <w:rFonts w:ascii="Times New Roman" w:hAnsi="Times New Roman" w:cs="Times New Roman"/>
          <w:sz w:val="28"/>
          <w:szCs w:val="28"/>
        </w:rPr>
        <w:t xml:space="preserve">: W.H. </w:t>
      </w:r>
      <w:proofErr w:type="spellStart"/>
      <w:r w:rsidRPr="00A30860">
        <w:rPr>
          <w:rFonts w:ascii="Times New Roman" w:hAnsi="Times New Roman" w:cs="Times New Roman"/>
          <w:sz w:val="28"/>
          <w:szCs w:val="28"/>
        </w:rPr>
        <w:t>Freeman</w:t>
      </w:r>
      <w:proofErr w:type="spellEnd"/>
      <w:r w:rsidRPr="00A30860">
        <w:rPr>
          <w:rFonts w:ascii="Times New Roman" w:hAnsi="Times New Roman" w:cs="Times New Roman"/>
          <w:sz w:val="28"/>
          <w:szCs w:val="28"/>
        </w:rPr>
        <w:t>. - 1983. - P. 75—146.</w:t>
      </w:r>
    </w:p>
    <w:p w14:paraId="79FBF905"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Абрамова В.Н. Влияние характера мотивации на когнитивный и операционный компоненты деятельности // Вопросы психологии. — 1997. - №2. - C. 100-106</w:t>
      </w:r>
    </w:p>
    <w:p w14:paraId="528D32C5"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Психология современного подростка / Под ред. Л.А. </w:t>
      </w:r>
      <w:proofErr w:type="spellStart"/>
      <w:r w:rsidRPr="00A30860">
        <w:rPr>
          <w:rFonts w:ascii="Times New Roman" w:hAnsi="Times New Roman" w:cs="Times New Roman"/>
          <w:sz w:val="28"/>
          <w:szCs w:val="28"/>
        </w:rPr>
        <w:t>Регуш</w:t>
      </w:r>
      <w:proofErr w:type="spellEnd"/>
      <w:r w:rsidRPr="00A30860">
        <w:rPr>
          <w:rFonts w:ascii="Times New Roman" w:hAnsi="Times New Roman" w:cs="Times New Roman"/>
          <w:sz w:val="28"/>
          <w:szCs w:val="28"/>
        </w:rPr>
        <w:t>. - СПБ.: Речь, - 2005. - 400 с.</w:t>
      </w:r>
    </w:p>
    <w:p w14:paraId="0DE19672" w14:textId="304B66FA"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Лисина М.И. Общение, личность и психика ребенка. - М.: МПСИ, 2001. -384</w:t>
      </w:r>
      <w:r w:rsidR="007076D4" w:rsidRPr="00A30860">
        <w:rPr>
          <w:rFonts w:ascii="Times New Roman" w:hAnsi="Times New Roman" w:cs="Times New Roman"/>
          <w:sz w:val="28"/>
          <w:szCs w:val="28"/>
        </w:rPr>
        <w:t xml:space="preserve"> </w:t>
      </w:r>
      <w:r w:rsidRPr="00A30860">
        <w:rPr>
          <w:rFonts w:ascii="Times New Roman" w:hAnsi="Times New Roman" w:cs="Times New Roman"/>
          <w:sz w:val="28"/>
          <w:szCs w:val="28"/>
        </w:rPr>
        <w:t>с.</w:t>
      </w:r>
    </w:p>
    <w:p w14:paraId="225555F4"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Олпорт</w:t>
      </w:r>
      <w:proofErr w:type="spellEnd"/>
      <w:r w:rsidRPr="00A30860">
        <w:rPr>
          <w:rFonts w:ascii="Times New Roman" w:hAnsi="Times New Roman" w:cs="Times New Roman"/>
          <w:sz w:val="28"/>
          <w:szCs w:val="28"/>
        </w:rPr>
        <w:t xml:space="preserve"> Г. Тенденции в теории мотивации // Проективная психология. – М., - 2000. – С.55-67.</w:t>
      </w:r>
    </w:p>
    <w:p w14:paraId="3ECF3082"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Личко А.Е. Психопатии и акцентуации характера у подростков // Психология индивидуальных различий. Тексты // Под ред. </w:t>
      </w:r>
      <w:proofErr w:type="spellStart"/>
      <w:r w:rsidRPr="00A30860">
        <w:rPr>
          <w:rFonts w:ascii="Times New Roman" w:hAnsi="Times New Roman" w:cs="Times New Roman"/>
          <w:sz w:val="28"/>
          <w:szCs w:val="28"/>
        </w:rPr>
        <w:t>Гиппенрейтер</w:t>
      </w:r>
      <w:proofErr w:type="spellEnd"/>
      <w:r w:rsidRPr="00A30860">
        <w:rPr>
          <w:rFonts w:ascii="Times New Roman" w:hAnsi="Times New Roman" w:cs="Times New Roman"/>
          <w:sz w:val="28"/>
          <w:szCs w:val="28"/>
        </w:rPr>
        <w:t xml:space="preserve"> Ю.Б., Романова В.Я. - М.: МГУ. - 1982. - 416 с.</w:t>
      </w:r>
    </w:p>
    <w:p w14:paraId="2D84ADEA" w14:textId="407047C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Авдеева Н.Н., Елагина М.Г., С.Ю. Мещерякова Развитие личности на ранних этапах детства</w:t>
      </w:r>
      <w:r w:rsidR="00D73661" w:rsidRPr="00A30860">
        <w:rPr>
          <w:rFonts w:ascii="Times New Roman" w:hAnsi="Times New Roman" w:cs="Times New Roman"/>
          <w:sz w:val="28"/>
          <w:szCs w:val="28"/>
        </w:rPr>
        <w:t xml:space="preserve"> </w:t>
      </w:r>
      <w:r w:rsidRPr="00A30860">
        <w:rPr>
          <w:rFonts w:ascii="Times New Roman" w:hAnsi="Times New Roman" w:cs="Times New Roman"/>
          <w:sz w:val="28"/>
          <w:szCs w:val="28"/>
        </w:rPr>
        <w:t>// Психология личности в трудах отечественных психологов. – СПб.: Питер, 2000. – С. 213-222.</w:t>
      </w:r>
    </w:p>
    <w:p w14:paraId="5610B6CF"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Матюхина М. В. Мотивация учения младших школьников. - М. - 1994. -144</w:t>
      </w:r>
    </w:p>
    <w:p w14:paraId="5A420401"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Матис</w:t>
      </w:r>
      <w:proofErr w:type="spellEnd"/>
      <w:r w:rsidRPr="00A30860">
        <w:rPr>
          <w:rFonts w:ascii="Times New Roman" w:hAnsi="Times New Roman" w:cs="Times New Roman"/>
          <w:sz w:val="28"/>
          <w:szCs w:val="28"/>
        </w:rPr>
        <w:t xml:space="preserve"> Т.А. Формирование мотивов учения. М. – 2007. – 123 с.</w:t>
      </w:r>
    </w:p>
    <w:p w14:paraId="31A08E47"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Кручинин В.А. Мотивация поведения: биологические, когнитивные и социальные аспекты. - СПб.: ПИТЕР. - 2009. - 650 с. </w:t>
      </w:r>
    </w:p>
    <w:p w14:paraId="777F138E" w14:textId="42256974"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Григоренко Е.Л., Корнилова Т.В., Смирнов С.Д.  Подростки групп риска - СПб: Питер, 2005. – 336</w:t>
      </w:r>
      <w:r w:rsidR="007076D4" w:rsidRPr="00A30860">
        <w:rPr>
          <w:rFonts w:ascii="Times New Roman" w:hAnsi="Times New Roman" w:cs="Times New Roman"/>
          <w:sz w:val="28"/>
          <w:szCs w:val="28"/>
        </w:rPr>
        <w:t xml:space="preserve"> </w:t>
      </w:r>
      <w:r w:rsidRPr="00A30860">
        <w:rPr>
          <w:rFonts w:ascii="Times New Roman" w:hAnsi="Times New Roman" w:cs="Times New Roman"/>
          <w:sz w:val="28"/>
          <w:szCs w:val="28"/>
        </w:rPr>
        <w:t>с.</w:t>
      </w:r>
    </w:p>
    <w:p w14:paraId="611E1FA7" w14:textId="346FDAB0"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Афанасьева Н.В. Структура мотивации достижения: </w:t>
      </w:r>
      <w:proofErr w:type="spellStart"/>
      <w:r w:rsidRPr="00A30860">
        <w:rPr>
          <w:rFonts w:ascii="Times New Roman" w:hAnsi="Times New Roman" w:cs="Times New Roman"/>
          <w:sz w:val="28"/>
          <w:szCs w:val="28"/>
        </w:rPr>
        <w:t>автореф</w:t>
      </w:r>
      <w:proofErr w:type="spellEnd"/>
      <w:r w:rsidRPr="00A30860">
        <w:rPr>
          <w:rFonts w:ascii="Times New Roman" w:hAnsi="Times New Roman" w:cs="Times New Roman"/>
          <w:sz w:val="28"/>
          <w:szCs w:val="28"/>
        </w:rPr>
        <w:t>. дисс. ... канд. психол. наук. - М., 1999. - 23с</w:t>
      </w:r>
      <w:r w:rsidR="007076D4" w:rsidRPr="00A30860">
        <w:rPr>
          <w:rFonts w:ascii="Times New Roman" w:hAnsi="Times New Roman" w:cs="Times New Roman"/>
          <w:sz w:val="28"/>
          <w:szCs w:val="28"/>
        </w:rPr>
        <w:t>.</w:t>
      </w:r>
    </w:p>
    <w:p w14:paraId="5BB12741"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Занюк С.С. Психология мотивации: теория и практика мотивирования. -Киев: </w:t>
      </w:r>
      <w:proofErr w:type="spellStart"/>
      <w:r w:rsidRPr="00A30860">
        <w:rPr>
          <w:rFonts w:ascii="Times New Roman" w:hAnsi="Times New Roman" w:cs="Times New Roman"/>
          <w:sz w:val="28"/>
          <w:szCs w:val="28"/>
        </w:rPr>
        <w:t>Эльга</w:t>
      </w:r>
      <w:proofErr w:type="spellEnd"/>
      <w:r w:rsidRPr="00A30860">
        <w:rPr>
          <w:rFonts w:ascii="Times New Roman" w:hAnsi="Times New Roman" w:cs="Times New Roman"/>
          <w:sz w:val="28"/>
          <w:szCs w:val="28"/>
        </w:rPr>
        <w:t>-Н: Ника-центр. - 2001. – 351 с.</w:t>
      </w:r>
    </w:p>
    <w:p w14:paraId="363BBD6F" w14:textId="04C66778"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Кондратьева М.В. Мотивация достижения успеха в структуре личности в современной психологии: </w:t>
      </w:r>
      <w:proofErr w:type="spellStart"/>
      <w:r w:rsidRPr="00A30860">
        <w:rPr>
          <w:rFonts w:ascii="Times New Roman" w:hAnsi="Times New Roman" w:cs="Times New Roman"/>
          <w:sz w:val="28"/>
          <w:szCs w:val="28"/>
        </w:rPr>
        <w:t>автореф</w:t>
      </w:r>
      <w:proofErr w:type="spellEnd"/>
      <w:r w:rsidRPr="00A30860">
        <w:rPr>
          <w:rFonts w:ascii="Times New Roman" w:hAnsi="Times New Roman" w:cs="Times New Roman"/>
          <w:sz w:val="28"/>
          <w:szCs w:val="28"/>
        </w:rPr>
        <w:t>. дисс. ... канд. пс</w:t>
      </w:r>
      <w:r w:rsidR="007076D4" w:rsidRPr="00A30860">
        <w:rPr>
          <w:rFonts w:ascii="Times New Roman" w:hAnsi="Times New Roman" w:cs="Times New Roman"/>
          <w:sz w:val="28"/>
          <w:szCs w:val="28"/>
        </w:rPr>
        <w:t>ихол</w:t>
      </w:r>
      <w:r w:rsidRPr="00A30860">
        <w:rPr>
          <w:rFonts w:ascii="Times New Roman" w:hAnsi="Times New Roman" w:cs="Times New Roman"/>
          <w:sz w:val="28"/>
          <w:szCs w:val="28"/>
        </w:rPr>
        <w:t xml:space="preserve">. </w:t>
      </w:r>
      <w:proofErr w:type="gramStart"/>
      <w:r w:rsidRPr="00A30860">
        <w:rPr>
          <w:rFonts w:ascii="Times New Roman" w:hAnsi="Times New Roman" w:cs="Times New Roman"/>
          <w:sz w:val="28"/>
          <w:szCs w:val="28"/>
        </w:rPr>
        <w:t>наук  -</w:t>
      </w:r>
      <w:proofErr w:type="gramEnd"/>
      <w:r w:rsidRPr="00A30860">
        <w:rPr>
          <w:rFonts w:ascii="Times New Roman" w:hAnsi="Times New Roman" w:cs="Times New Roman"/>
          <w:sz w:val="28"/>
          <w:szCs w:val="28"/>
        </w:rPr>
        <w:t xml:space="preserve"> М. - 2001. - 25с.</w:t>
      </w:r>
    </w:p>
    <w:p w14:paraId="2CDF167B" w14:textId="13FB8D7E"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Салливан</w:t>
      </w:r>
      <w:proofErr w:type="spellEnd"/>
      <w:r w:rsidRPr="00A30860">
        <w:rPr>
          <w:rFonts w:ascii="Times New Roman" w:hAnsi="Times New Roman" w:cs="Times New Roman"/>
          <w:sz w:val="28"/>
          <w:szCs w:val="28"/>
        </w:rPr>
        <w:t xml:space="preserve"> Г.С. </w:t>
      </w:r>
      <w:proofErr w:type="spellStart"/>
      <w:r w:rsidRPr="00A30860">
        <w:rPr>
          <w:rFonts w:ascii="Times New Roman" w:hAnsi="Times New Roman" w:cs="Times New Roman"/>
          <w:sz w:val="28"/>
          <w:szCs w:val="28"/>
        </w:rPr>
        <w:t>Интерперсональная</w:t>
      </w:r>
      <w:proofErr w:type="spellEnd"/>
      <w:r w:rsidRPr="00A30860">
        <w:rPr>
          <w:rFonts w:ascii="Times New Roman" w:hAnsi="Times New Roman" w:cs="Times New Roman"/>
          <w:sz w:val="28"/>
          <w:szCs w:val="28"/>
        </w:rPr>
        <w:t xml:space="preserve"> теория в психиатрии. - М: КСП</w:t>
      </w:r>
      <w:r w:rsidR="007076D4" w:rsidRPr="00A30860">
        <w:rPr>
          <w:rFonts w:ascii="Times New Roman" w:hAnsi="Times New Roman" w:cs="Times New Roman"/>
          <w:sz w:val="28"/>
          <w:szCs w:val="28"/>
        </w:rPr>
        <w:t>.</w:t>
      </w:r>
      <w:r w:rsidRPr="00A30860">
        <w:rPr>
          <w:rFonts w:ascii="Times New Roman" w:hAnsi="Times New Roman" w:cs="Times New Roman"/>
          <w:sz w:val="28"/>
          <w:szCs w:val="28"/>
        </w:rPr>
        <w:t xml:space="preserve"> - СПб: </w:t>
      </w:r>
      <w:proofErr w:type="spellStart"/>
      <w:r w:rsidRPr="00A30860">
        <w:rPr>
          <w:rFonts w:ascii="Times New Roman" w:hAnsi="Times New Roman" w:cs="Times New Roman"/>
          <w:sz w:val="28"/>
          <w:szCs w:val="28"/>
        </w:rPr>
        <w:t>Ювента</w:t>
      </w:r>
      <w:proofErr w:type="spellEnd"/>
      <w:r w:rsidRPr="00A30860">
        <w:rPr>
          <w:rFonts w:ascii="Times New Roman" w:hAnsi="Times New Roman" w:cs="Times New Roman"/>
          <w:sz w:val="28"/>
          <w:szCs w:val="28"/>
        </w:rPr>
        <w:t>. - 1999. – 121 с.</w:t>
      </w:r>
    </w:p>
    <w:p w14:paraId="056E2748"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color w:val="000000"/>
          <w:sz w:val="28"/>
          <w:szCs w:val="28"/>
        </w:rPr>
        <w:t xml:space="preserve"> </w:t>
      </w:r>
      <w:proofErr w:type="spellStart"/>
      <w:r w:rsidRPr="00A30860">
        <w:rPr>
          <w:rFonts w:ascii="Times New Roman" w:hAnsi="Times New Roman" w:cs="Times New Roman"/>
          <w:sz w:val="28"/>
          <w:szCs w:val="28"/>
        </w:rPr>
        <w:t>Deci</w:t>
      </w:r>
      <w:proofErr w:type="spellEnd"/>
      <w:r w:rsidRPr="00A30860">
        <w:rPr>
          <w:rFonts w:ascii="Times New Roman" w:hAnsi="Times New Roman" w:cs="Times New Roman"/>
          <w:sz w:val="28"/>
          <w:szCs w:val="28"/>
        </w:rPr>
        <w:t xml:space="preserve"> E.L., </w:t>
      </w:r>
      <w:proofErr w:type="spellStart"/>
      <w:r w:rsidRPr="00A30860">
        <w:rPr>
          <w:rFonts w:ascii="Times New Roman" w:hAnsi="Times New Roman" w:cs="Times New Roman"/>
          <w:sz w:val="28"/>
          <w:szCs w:val="28"/>
        </w:rPr>
        <w:t>Ryan</w:t>
      </w:r>
      <w:proofErr w:type="spellEnd"/>
      <w:r w:rsidRPr="00A30860">
        <w:rPr>
          <w:rFonts w:ascii="Times New Roman" w:hAnsi="Times New Roman" w:cs="Times New Roman"/>
          <w:sz w:val="28"/>
          <w:szCs w:val="28"/>
        </w:rPr>
        <w:t xml:space="preserve"> R.M. </w:t>
      </w:r>
      <w:proofErr w:type="spellStart"/>
      <w:r w:rsidRPr="00A30860">
        <w:rPr>
          <w:rFonts w:ascii="Times New Roman" w:hAnsi="Times New Roman" w:cs="Times New Roman"/>
          <w:sz w:val="28"/>
          <w:szCs w:val="28"/>
        </w:rPr>
        <w:t>Intrinsic</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motivation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self-determination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human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behavior</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New</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York</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Plenum</w:t>
      </w:r>
      <w:proofErr w:type="spellEnd"/>
      <w:r w:rsidRPr="00A30860">
        <w:rPr>
          <w:rFonts w:ascii="Times New Roman" w:hAnsi="Times New Roman" w:cs="Times New Roman"/>
          <w:sz w:val="28"/>
          <w:szCs w:val="28"/>
        </w:rPr>
        <w:t>. - 1995. – 345 р.</w:t>
      </w:r>
    </w:p>
    <w:p w14:paraId="6DE5AA47"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Кочеулова</w:t>
      </w:r>
      <w:proofErr w:type="spellEnd"/>
      <w:r w:rsidRPr="00A30860">
        <w:rPr>
          <w:rFonts w:ascii="Times New Roman" w:hAnsi="Times New Roman" w:cs="Times New Roman"/>
          <w:sz w:val="28"/>
          <w:szCs w:val="28"/>
        </w:rPr>
        <w:t xml:space="preserve"> О.А. Педагогические условия развития мотивации достижения учащихся профильной школы: дисс… канд. психол. наук. – Омск. - 2006 – 180 с.</w:t>
      </w:r>
    </w:p>
    <w:p w14:paraId="1EC25DAE"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pacing w:val="-6"/>
          <w:sz w:val="28"/>
          <w:szCs w:val="28"/>
        </w:rPr>
        <w:t>Шадриков</w:t>
      </w:r>
      <w:proofErr w:type="spellEnd"/>
      <w:r w:rsidRPr="00A30860">
        <w:rPr>
          <w:rFonts w:ascii="Times New Roman" w:hAnsi="Times New Roman" w:cs="Times New Roman"/>
          <w:spacing w:val="-6"/>
          <w:sz w:val="28"/>
          <w:szCs w:val="28"/>
        </w:rPr>
        <w:t xml:space="preserve"> В.Д. Введение в психологию: мотивация поведения. - М.: Логос. </w:t>
      </w:r>
      <w:r w:rsidRPr="00A30860">
        <w:rPr>
          <w:rFonts w:ascii="Times New Roman" w:hAnsi="Times New Roman" w:cs="Times New Roman"/>
          <w:sz w:val="28"/>
          <w:szCs w:val="28"/>
        </w:rPr>
        <w:t>- 2007. - 134 с.</w:t>
      </w:r>
    </w:p>
    <w:p w14:paraId="2190A7AA"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Абильдаева</w:t>
      </w:r>
      <w:proofErr w:type="spellEnd"/>
      <w:r w:rsidRPr="00A30860">
        <w:rPr>
          <w:rFonts w:ascii="Times New Roman" w:hAnsi="Times New Roman" w:cs="Times New Roman"/>
          <w:sz w:val="28"/>
          <w:szCs w:val="28"/>
        </w:rPr>
        <w:t xml:space="preserve"> Г.С., Жиенбаева Н.Б. Мотивация достижения: феномен, структура, проблема исследования –Алматы, 2019. - №3 (60</w:t>
      </w:r>
      <w:proofErr w:type="gramStart"/>
      <w:r w:rsidRPr="00A30860">
        <w:rPr>
          <w:rFonts w:ascii="Times New Roman" w:hAnsi="Times New Roman" w:cs="Times New Roman"/>
          <w:sz w:val="28"/>
          <w:szCs w:val="28"/>
        </w:rPr>
        <w:t>).-</w:t>
      </w:r>
      <w:proofErr w:type="gramEnd"/>
      <w:r w:rsidRPr="00A30860">
        <w:rPr>
          <w:rFonts w:ascii="Times New Roman" w:hAnsi="Times New Roman" w:cs="Times New Roman"/>
          <w:sz w:val="28"/>
          <w:szCs w:val="28"/>
        </w:rPr>
        <w:t xml:space="preserve"> С. 83-87 </w:t>
      </w:r>
    </w:p>
    <w:p w14:paraId="457CFB3A"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Васильев И.А., Магомед-Эминов М.Ш. Мотивация и контроль за действием. - М.: МГУ. - 1997. - 145 с.</w:t>
      </w:r>
    </w:p>
    <w:p w14:paraId="66BEAB12"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Жиенбаева Н.Б., </w:t>
      </w:r>
      <w:proofErr w:type="spellStart"/>
      <w:r w:rsidRPr="00A30860">
        <w:rPr>
          <w:rFonts w:ascii="Times New Roman" w:hAnsi="Times New Roman" w:cs="Times New Roman"/>
          <w:sz w:val="28"/>
          <w:szCs w:val="28"/>
        </w:rPr>
        <w:t>Даниярова</w:t>
      </w:r>
      <w:proofErr w:type="spellEnd"/>
      <w:r w:rsidRPr="00A30860">
        <w:rPr>
          <w:rFonts w:ascii="Times New Roman" w:hAnsi="Times New Roman" w:cs="Times New Roman"/>
          <w:sz w:val="28"/>
          <w:szCs w:val="28"/>
        </w:rPr>
        <w:t xml:space="preserve"> А.Б., </w:t>
      </w:r>
      <w:proofErr w:type="spellStart"/>
      <w:r w:rsidRPr="00A30860">
        <w:rPr>
          <w:rFonts w:ascii="Times New Roman" w:hAnsi="Times New Roman" w:cs="Times New Roman"/>
          <w:sz w:val="28"/>
          <w:szCs w:val="28"/>
        </w:rPr>
        <w:t>Абильдаева</w:t>
      </w:r>
      <w:proofErr w:type="spellEnd"/>
      <w:r w:rsidRPr="00A30860">
        <w:rPr>
          <w:rFonts w:ascii="Times New Roman" w:hAnsi="Times New Roman" w:cs="Times New Roman"/>
          <w:sz w:val="28"/>
          <w:szCs w:val="28"/>
        </w:rPr>
        <w:t xml:space="preserve"> Г.С. Коммуникативно- содержательные функции современного педагога // Наука и жизнь Казахстана – Алматы. -  2019 - №1 (73). - С.81-84</w:t>
      </w:r>
    </w:p>
    <w:p w14:paraId="3BB5CAEC" w14:textId="76280D14"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Булатбаева</w:t>
      </w:r>
      <w:proofErr w:type="spellEnd"/>
      <w:r w:rsidRPr="00A30860">
        <w:rPr>
          <w:rFonts w:ascii="Times New Roman" w:hAnsi="Times New Roman" w:cs="Times New Roman"/>
          <w:sz w:val="28"/>
          <w:szCs w:val="28"/>
        </w:rPr>
        <w:t xml:space="preserve"> А.А. Метод моделирования в исследовательской деятельности магистранта // КазНУ имени аль-</w:t>
      </w:r>
      <w:proofErr w:type="spellStart"/>
      <w:r w:rsidRPr="00A30860">
        <w:rPr>
          <w:rFonts w:ascii="Times New Roman" w:hAnsi="Times New Roman" w:cs="Times New Roman"/>
          <w:sz w:val="28"/>
          <w:szCs w:val="28"/>
        </w:rPr>
        <w:t>Фараби</w:t>
      </w:r>
      <w:proofErr w:type="spellEnd"/>
      <w:r w:rsidRPr="00A30860">
        <w:rPr>
          <w:rFonts w:ascii="Times New Roman" w:hAnsi="Times New Roman" w:cs="Times New Roman"/>
          <w:sz w:val="28"/>
          <w:szCs w:val="28"/>
        </w:rPr>
        <w:t xml:space="preserve">. Вестник. Серия Педагогические </w:t>
      </w:r>
      <w:proofErr w:type="gramStart"/>
      <w:r w:rsidRPr="00A30860">
        <w:rPr>
          <w:rFonts w:ascii="Times New Roman" w:hAnsi="Times New Roman" w:cs="Times New Roman"/>
          <w:sz w:val="28"/>
          <w:szCs w:val="28"/>
        </w:rPr>
        <w:t xml:space="preserve">науки, </w:t>
      </w:r>
      <w:r w:rsidR="00E863FD" w:rsidRPr="00A30860">
        <w:rPr>
          <w:rFonts w:ascii="Times New Roman" w:hAnsi="Times New Roman" w:cs="Times New Roman"/>
          <w:sz w:val="28"/>
          <w:szCs w:val="28"/>
        </w:rPr>
        <w:t xml:space="preserve"> 2013</w:t>
      </w:r>
      <w:proofErr w:type="gramEnd"/>
      <w:r w:rsidR="00E863FD" w:rsidRPr="00A30860">
        <w:rPr>
          <w:rFonts w:ascii="Times New Roman" w:hAnsi="Times New Roman" w:cs="Times New Roman"/>
          <w:sz w:val="28"/>
          <w:szCs w:val="28"/>
        </w:rPr>
        <w:t xml:space="preserve">. - </w:t>
      </w:r>
      <w:r w:rsidRPr="00A30860">
        <w:rPr>
          <w:rFonts w:ascii="Times New Roman" w:hAnsi="Times New Roman" w:cs="Times New Roman"/>
          <w:sz w:val="28"/>
          <w:szCs w:val="28"/>
        </w:rPr>
        <w:t>№2 (39). -</w:t>
      </w:r>
      <w:r w:rsidR="00E863FD" w:rsidRPr="00A30860">
        <w:rPr>
          <w:rFonts w:ascii="Times New Roman" w:hAnsi="Times New Roman" w:cs="Times New Roman"/>
          <w:sz w:val="28"/>
          <w:szCs w:val="28"/>
        </w:rPr>
        <w:t xml:space="preserve"> </w:t>
      </w:r>
      <w:r w:rsidRPr="00A30860">
        <w:rPr>
          <w:rFonts w:ascii="Times New Roman" w:hAnsi="Times New Roman" w:cs="Times New Roman"/>
          <w:sz w:val="28"/>
          <w:szCs w:val="28"/>
        </w:rPr>
        <w:t>С.42-47</w:t>
      </w:r>
    </w:p>
    <w:p w14:paraId="21C82540" w14:textId="77777777" w:rsidR="008A5671"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Рысбаева</w:t>
      </w:r>
      <w:proofErr w:type="spellEnd"/>
      <w:r w:rsidRPr="00A30860">
        <w:rPr>
          <w:rFonts w:ascii="Times New Roman" w:hAnsi="Times New Roman" w:cs="Times New Roman"/>
          <w:sz w:val="28"/>
          <w:szCs w:val="28"/>
        </w:rPr>
        <w:t xml:space="preserve"> А.А. </w:t>
      </w:r>
      <w:r w:rsidRPr="00A30860">
        <w:rPr>
          <w:rFonts w:ascii="Times New Roman" w:eastAsia="Times New Roman" w:hAnsi="Times New Roman" w:cs="Times New Roman"/>
          <w:sz w:val="28"/>
          <w:szCs w:val="28"/>
          <w:lang w:eastAsia="ru-RU"/>
        </w:rPr>
        <w:t>Методология развития успешности деятельности как категории педагогики. Монография</w:t>
      </w:r>
      <w:r w:rsidR="007076D4" w:rsidRPr="00A30860">
        <w:rPr>
          <w:rFonts w:ascii="Times New Roman" w:eastAsia="Times New Roman" w:hAnsi="Times New Roman" w:cs="Times New Roman"/>
          <w:sz w:val="28"/>
          <w:szCs w:val="28"/>
          <w:lang w:eastAsia="ru-RU"/>
        </w:rPr>
        <w:t>.</w:t>
      </w:r>
      <w:r w:rsidRPr="00A30860">
        <w:rPr>
          <w:rFonts w:ascii="Times New Roman" w:hAnsi="Times New Roman" w:cs="Times New Roman"/>
          <w:sz w:val="28"/>
          <w:szCs w:val="28"/>
          <w:lang w:eastAsia="ru-RU"/>
        </w:rPr>
        <w:t xml:space="preserve"> – Алматы. - </w:t>
      </w:r>
      <w:r w:rsidRPr="00A30860">
        <w:rPr>
          <w:rFonts w:ascii="Times New Roman" w:eastAsia="Times New Roman" w:hAnsi="Times New Roman" w:cs="Times New Roman"/>
          <w:sz w:val="28"/>
          <w:szCs w:val="28"/>
          <w:lang w:eastAsia="ru-RU"/>
        </w:rPr>
        <w:t xml:space="preserve"> 2017</w:t>
      </w:r>
      <w:r w:rsidRPr="00A30860">
        <w:rPr>
          <w:rFonts w:ascii="Times New Roman" w:hAnsi="Times New Roman" w:cs="Times New Roman"/>
          <w:sz w:val="28"/>
          <w:szCs w:val="28"/>
          <w:lang w:eastAsia="ru-RU"/>
        </w:rPr>
        <w:t xml:space="preserve">. - </w:t>
      </w:r>
      <w:r w:rsidRPr="00A30860">
        <w:rPr>
          <w:rFonts w:ascii="Times New Roman" w:eastAsia="Times New Roman" w:hAnsi="Times New Roman" w:cs="Times New Roman"/>
          <w:sz w:val="28"/>
          <w:szCs w:val="28"/>
          <w:lang w:eastAsia="ru-RU"/>
        </w:rPr>
        <w:t xml:space="preserve"> 270</w:t>
      </w:r>
      <w:r w:rsidR="00E863FD" w:rsidRPr="00A30860">
        <w:rPr>
          <w:rFonts w:ascii="Times New Roman" w:eastAsia="Times New Roman" w:hAnsi="Times New Roman" w:cs="Times New Roman"/>
          <w:sz w:val="28"/>
          <w:szCs w:val="28"/>
          <w:lang w:eastAsia="ru-RU"/>
        </w:rPr>
        <w:t xml:space="preserve"> </w:t>
      </w:r>
      <w:r w:rsidR="008A5671" w:rsidRPr="00A30860">
        <w:rPr>
          <w:rFonts w:ascii="Times New Roman" w:eastAsia="Times New Roman" w:hAnsi="Times New Roman" w:cs="Times New Roman"/>
          <w:sz w:val="28"/>
          <w:szCs w:val="28"/>
          <w:lang w:eastAsia="ru-RU"/>
        </w:rPr>
        <w:t>с.</w:t>
      </w:r>
    </w:p>
    <w:p w14:paraId="7329DD00" w14:textId="29659C74"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Жумашева</w:t>
      </w:r>
      <w:proofErr w:type="spellEnd"/>
      <w:r w:rsidRPr="00A30860">
        <w:rPr>
          <w:rFonts w:ascii="Times New Roman" w:hAnsi="Times New Roman" w:cs="Times New Roman"/>
          <w:sz w:val="28"/>
          <w:szCs w:val="28"/>
        </w:rPr>
        <w:t xml:space="preserve"> С.С. </w:t>
      </w:r>
      <w:proofErr w:type="spellStart"/>
      <w:r w:rsidRPr="00A30860">
        <w:rPr>
          <w:rFonts w:ascii="Times New Roman" w:hAnsi="Times New Roman" w:cs="Times New Roman"/>
          <w:sz w:val="28"/>
          <w:szCs w:val="28"/>
        </w:rPr>
        <w:t>К</w:t>
      </w:r>
      <w:r w:rsidR="008A5671" w:rsidRPr="00A30860">
        <w:rPr>
          <w:rFonts w:ascii="Times New Roman" w:hAnsi="Times New Roman" w:cs="Times New Roman"/>
          <w:sz w:val="28"/>
          <w:szCs w:val="28"/>
        </w:rPr>
        <w:t>олабаративная</w:t>
      </w:r>
      <w:proofErr w:type="spellEnd"/>
      <w:r w:rsidR="008A5671" w:rsidRPr="00A30860">
        <w:rPr>
          <w:rFonts w:ascii="Times New Roman" w:hAnsi="Times New Roman" w:cs="Times New Roman"/>
          <w:sz w:val="28"/>
          <w:szCs w:val="28"/>
        </w:rPr>
        <w:t xml:space="preserve"> педагогика-Алматы. - </w:t>
      </w:r>
      <w:r w:rsidRPr="00A30860">
        <w:rPr>
          <w:rFonts w:ascii="Times New Roman" w:hAnsi="Times New Roman" w:cs="Times New Roman"/>
          <w:sz w:val="28"/>
          <w:szCs w:val="28"/>
        </w:rPr>
        <w:t xml:space="preserve"> 2022</w:t>
      </w:r>
      <w:r w:rsidR="00E863FD" w:rsidRPr="00A30860">
        <w:rPr>
          <w:rFonts w:ascii="Times New Roman" w:hAnsi="Times New Roman" w:cs="Times New Roman"/>
          <w:sz w:val="28"/>
          <w:szCs w:val="28"/>
        </w:rPr>
        <w:t xml:space="preserve">. – </w:t>
      </w:r>
      <w:r w:rsidR="008A5671" w:rsidRPr="00A30860">
        <w:rPr>
          <w:rFonts w:ascii="Times New Roman" w:hAnsi="Times New Roman" w:cs="Times New Roman"/>
          <w:sz w:val="28"/>
          <w:szCs w:val="28"/>
        </w:rPr>
        <w:t>162 с.</w:t>
      </w:r>
    </w:p>
    <w:p w14:paraId="281041DC" w14:textId="612C30E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Орынбаева</w:t>
      </w:r>
      <w:proofErr w:type="spellEnd"/>
      <w:r w:rsidRPr="00A30860">
        <w:rPr>
          <w:rFonts w:ascii="Times New Roman" w:hAnsi="Times New Roman" w:cs="Times New Roman"/>
          <w:sz w:val="28"/>
          <w:szCs w:val="28"/>
        </w:rPr>
        <w:t xml:space="preserve"> Л.К. Эффективные пути формирования личностных качеств учащихся в условиях информатизации </w:t>
      </w:r>
      <w:proofErr w:type="spellStart"/>
      <w:r w:rsidRPr="00A30860">
        <w:rPr>
          <w:rFonts w:ascii="Times New Roman" w:hAnsi="Times New Roman" w:cs="Times New Roman"/>
          <w:sz w:val="28"/>
          <w:szCs w:val="28"/>
        </w:rPr>
        <w:t>внеучебной</w:t>
      </w:r>
      <w:proofErr w:type="spellEnd"/>
      <w:r w:rsidRPr="00A30860">
        <w:rPr>
          <w:rFonts w:ascii="Times New Roman" w:hAnsi="Times New Roman" w:cs="Times New Roman"/>
          <w:sz w:val="28"/>
          <w:szCs w:val="28"/>
        </w:rPr>
        <w:t xml:space="preserve"> деятельности школы // </w:t>
      </w:r>
      <w:r w:rsidRPr="00A30860">
        <w:rPr>
          <w:rFonts w:ascii="Times New Roman" w:hAnsi="Times New Roman" w:cs="Times New Roman"/>
          <w:sz w:val="28"/>
          <w:szCs w:val="28"/>
        </w:rPr>
        <w:lastRenderedPageBreak/>
        <w:t xml:space="preserve">КазНПУ имени Абая. </w:t>
      </w:r>
      <w:proofErr w:type="spellStart"/>
      <w:r w:rsidRPr="00A30860">
        <w:rPr>
          <w:rFonts w:ascii="Times New Roman" w:hAnsi="Times New Roman" w:cs="Times New Roman"/>
          <w:sz w:val="28"/>
          <w:szCs w:val="28"/>
        </w:rPr>
        <w:t>Вестник.Серия</w:t>
      </w:r>
      <w:proofErr w:type="spellEnd"/>
      <w:r w:rsidRPr="00A30860">
        <w:rPr>
          <w:rFonts w:ascii="Times New Roman" w:hAnsi="Times New Roman" w:cs="Times New Roman"/>
          <w:sz w:val="28"/>
          <w:szCs w:val="28"/>
        </w:rPr>
        <w:t xml:space="preserve"> «Педагогические науки».</w:t>
      </w:r>
      <w:r w:rsidR="009850C8" w:rsidRPr="00A30860">
        <w:rPr>
          <w:rFonts w:ascii="Times New Roman" w:hAnsi="Times New Roman" w:cs="Times New Roman"/>
          <w:sz w:val="28"/>
          <w:szCs w:val="28"/>
        </w:rPr>
        <w:t xml:space="preserve"> </w:t>
      </w:r>
      <w:r w:rsidRPr="00A30860">
        <w:rPr>
          <w:rFonts w:ascii="Times New Roman" w:hAnsi="Times New Roman" w:cs="Times New Roman"/>
          <w:sz w:val="28"/>
          <w:szCs w:val="28"/>
        </w:rPr>
        <w:t>-</w:t>
      </w:r>
      <w:r w:rsidR="009850C8"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Алматы, 2021, </w:t>
      </w:r>
      <w:r w:rsidR="00E863FD" w:rsidRPr="00A30860">
        <w:rPr>
          <w:rFonts w:ascii="Times New Roman" w:hAnsi="Times New Roman" w:cs="Times New Roman"/>
          <w:sz w:val="28"/>
          <w:szCs w:val="28"/>
        </w:rPr>
        <w:t xml:space="preserve">- </w:t>
      </w:r>
      <w:r w:rsidRPr="00A30860">
        <w:rPr>
          <w:rFonts w:ascii="Times New Roman" w:hAnsi="Times New Roman" w:cs="Times New Roman"/>
          <w:sz w:val="28"/>
          <w:szCs w:val="28"/>
        </w:rPr>
        <w:t>№4 (72).</w:t>
      </w:r>
      <w:r w:rsidR="00E863FD" w:rsidRPr="00A30860">
        <w:rPr>
          <w:rFonts w:ascii="Times New Roman" w:hAnsi="Times New Roman" w:cs="Times New Roman"/>
          <w:sz w:val="28"/>
          <w:szCs w:val="28"/>
        </w:rPr>
        <w:t xml:space="preserve"> </w:t>
      </w:r>
      <w:r w:rsidRPr="00A30860">
        <w:rPr>
          <w:rFonts w:ascii="Times New Roman" w:hAnsi="Times New Roman" w:cs="Times New Roman"/>
          <w:sz w:val="28"/>
          <w:szCs w:val="28"/>
        </w:rPr>
        <w:t>-</w:t>
      </w:r>
      <w:r w:rsidR="00E863FD" w:rsidRPr="00A30860">
        <w:rPr>
          <w:rFonts w:ascii="Times New Roman" w:hAnsi="Times New Roman" w:cs="Times New Roman"/>
          <w:sz w:val="28"/>
          <w:szCs w:val="28"/>
        </w:rPr>
        <w:t xml:space="preserve"> </w:t>
      </w:r>
      <w:r w:rsidRPr="00A30860">
        <w:rPr>
          <w:rFonts w:ascii="Times New Roman" w:hAnsi="Times New Roman" w:cs="Times New Roman"/>
          <w:sz w:val="28"/>
          <w:szCs w:val="28"/>
        </w:rPr>
        <w:t>С.254-261.</w:t>
      </w:r>
    </w:p>
    <w:p w14:paraId="12BB6E50" w14:textId="7F43D006"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Адельбаева</w:t>
      </w:r>
      <w:proofErr w:type="spellEnd"/>
      <w:r w:rsidRPr="00A30860">
        <w:rPr>
          <w:rFonts w:ascii="Times New Roman" w:hAnsi="Times New Roman" w:cs="Times New Roman"/>
          <w:sz w:val="28"/>
          <w:szCs w:val="28"/>
        </w:rPr>
        <w:t xml:space="preserve"> Ж.</w:t>
      </w:r>
      <w:r w:rsidR="00E863FD" w:rsidRPr="00A30860">
        <w:rPr>
          <w:rFonts w:ascii="Times New Roman" w:hAnsi="Times New Roman" w:cs="Times New Roman"/>
          <w:sz w:val="28"/>
          <w:szCs w:val="28"/>
        </w:rPr>
        <w:t>,</w:t>
      </w:r>
      <w:r w:rsidRPr="00A30860">
        <w:rPr>
          <w:rFonts w:ascii="Times New Roman" w:hAnsi="Times New Roman" w:cs="Times New Roman"/>
          <w:sz w:val="28"/>
          <w:szCs w:val="28"/>
        </w:rPr>
        <w:t xml:space="preserve"> Мусина К., </w:t>
      </w:r>
      <w:proofErr w:type="spellStart"/>
      <w:r w:rsidRPr="00A30860">
        <w:rPr>
          <w:rFonts w:ascii="Times New Roman" w:hAnsi="Times New Roman" w:cs="Times New Roman"/>
          <w:sz w:val="28"/>
          <w:szCs w:val="28"/>
        </w:rPr>
        <w:t>Кажимова</w:t>
      </w:r>
      <w:proofErr w:type="spellEnd"/>
      <w:r w:rsidRPr="00A30860">
        <w:rPr>
          <w:rFonts w:ascii="Times New Roman" w:hAnsi="Times New Roman" w:cs="Times New Roman"/>
          <w:sz w:val="28"/>
          <w:szCs w:val="28"/>
        </w:rPr>
        <w:t>.</w:t>
      </w:r>
      <w:r w:rsidR="00207FD9" w:rsidRPr="00A30860">
        <w:rPr>
          <w:rFonts w:ascii="Times New Roman" w:hAnsi="Times New Roman" w:cs="Times New Roman"/>
          <w:sz w:val="28"/>
          <w:szCs w:val="28"/>
        </w:rPr>
        <w:t xml:space="preserve"> </w:t>
      </w:r>
      <w:r w:rsidRPr="00A30860">
        <w:rPr>
          <w:rFonts w:ascii="Times New Roman" w:hAnsi="Times New Roman" w:cs="Times New Roman"/>
          <w:sz w:val="28"/>
          <w:szCs w:val="28"/>
        </w:rPr>
        <w:t>Социально-эмоциональное благоп</w:t>
      </w:r>
      <w:r w:rsidR="00207FD9" w:rsidRPr="00A30860">
        <w:rPr>
          <w:rFonts w:ascii="Times New Roman" w:hAnsi="Times New Roman" w:cs="Times New Roman"/>
          <w:sz w:val="28"/>
          <w:szCs w:val="28"/>
        </w:rPr>
        <w:t>о</w:t>
      </w:r>
      <w:r w:rsidRPr="00A30860">
        <w:rPr>
          <w:rFonts w:ascii="Times New Roman" w:hAnsi="Times New Roman" w:cs="Times New Roman"/>
          <w:sz w:val="28"/>
          <w:szCs w:val="28"/>
        </w:rPr>
        <w:t>лучие школьников. Пример Казахстана. В PISA-2018 //</w:t>
      </w:r>
      <w:r w:rsidR="00E863FD" w:rsidRPr="00A30860">
        <w:rPr>
          <w:rFonts w:ascii="Times New Roman" w:hAnsi="Times New Roman" w:cs="Times New Roman"/>
          <w:sz w:val="28"/>
          <w:szCs w:val="28"/>
        </w:rPr>
        <w:t xml:space="preserve"> </w:t>
      </w:r>
      <w:r w:rsidRPr="00A30860">
        <w:rPr>
          <w:rFonts w:ascii="Times New Roman" w:hAnsi="Times New Roman" w:cs="Times New Roman"/>
          <w:sz w:val="28"/>
          <w:szCs w:val="28"/>
        </w:rPr>
        <w:t>Хабаршы. Педагогическая серия 2022</w:t>
      </w:r>
      <w:r w:rsidR="00E863FD" w:rsidRPr="00A30860">
        <w:rPr>
          <w:rFonts w:ascii="Times New Roman" w:hAnsi="Times New Roman" w:cs="Times New Roman"/>
          <w:sz w:val="28"/>
          <w:szCs w:val="28"/>
        </w:rPr>
        <w:t xml:space="preserve">. - №46. </w:t>
      </w:r>
      <w:r w:rsidRPr="00A30860">
        <w:rPr>
          <w:rFonts w:ascii="Times New Roman" w:hAnsi="Times New Roman" w:cs="Times New Roman"/>
          <w:sz w:val="28"/>
          <w:szCs w:val="28"/>
        </w:rPr>
        <w:t xml:space="preserve"> </w:t>
      </w:r>
      <w:r w:rsidR="00E863FD" w:rsidRPr="00A30860">
        <w:rPr>
          <w:rFonts w:ascii="Times New Roman" w:hAnsi="Times New Roman" w:cs="Times New Roman"/>
          <w:sz w:val="28"/>
          <w:szCs w:val="28"/>
        </w:rPr>
        <w:t xml:space="preserve">- </w:t>
      </w:r>
      <w:r w:rsidRPr="00A30860">
        <w:rPr>
          <w:rFonts w:ascii="Times New Roman" w:hAnsi="Times New Roman" w:cs="Times New Roman"/>
          <w:sz w:val="28"/>
          <w:szCs w:val="28"/>
        </w:rPr>
        <w:t>С.14-20</w:t>
      </w:r>
    </w:p>
    <w:p w14:paraId="3B83C14A" w14:textId="3C3E61A6"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Танатова</w:t>
      </w:r>
      <w:proofErr w:type="spellEnd"/>
      <w:r w:rsidRPr="00A30860">
        <w:rPr>
          <w:rFonts w:ascii="Times New Roman" w:hAnsi="Times New Roman" w:cs="Times New Roman"/>
          <w:sz w:val="28"/>
          <w:szCs w:val="28"/>
        </w:rPr>
        <w:t xml:space="preserve"> А.Т. Трансформация образовательной среды в эпоху четвертой промышленной революции //</w:t>
      </w:r>
      <w:r w:rsidR="00E863FD" w:rsidRPr="00A30860">
        <w:rPr>
          <w:rFonts w:ascii="Times New Roman" w:hAnsi="Times New Roman" w:cs="Times New Roman"/>
          <w:sz w:val="28"/>
          <w:szCs w:val="28"/>
        </w:rPr>
        <w:t xml:space="preserve"> </w:t>
      </w:r>
      <w:r w:rsidRPr="00A30860">
        <w:rPr>
          <w:rFonts w:ascii="Times New Roman" w:hAnsi="Times New Roman" w:cs="Times New Roman"/>
          <w:sz w:val="28"/>
          <w:szCs w:val="28"/>
        </w:rPr>
        <w:t>Мат</w:t>
      </w:r>
      <w:r w:rsidR="00E863FD" w:rsidRPr="00A30860">
        <w:rPr>
          <w:rFonts w:ascii="Times New Roman" w:hAnsi="Times New Roman" w:cs="Times New Roman"/>
          <w:sz w:val="28"/>
          <w:szCs w:val="28"/>
        </w:rPr>
        <w:t>ериал</w:t>
      </w:r>
      <w:r w:rsidR="009850C8" w:rsidRPr="00A30860">
        <w:rPr>
          <w:rFonts w:ascii="Times New Roman" w:hAnsi="Times New Roman" w:cs="Times New Roman"/>
          <w:sz w:val="28"/>
          <w:szCs w:val="28"/>
        </w:rPr>
        <w:t>ы</w:t>
      </w:r>
      <w:r w:rsidRPr="00A30860">
        <w:rPr>
          <w:rFonts w:ascii="Times New Roman" w:hAnsi="Times New Roman" w:cs="Times New Roman"/>
          <w:sz w:val="28"/>
          <w:szCs w:val="28"/>
        </w:rPr>
        <w:t xml:space="preserve"> межд</w:t>
      </w:r>
      <w:r w:rsidR="00E863FD" w:rsidRPr="00A30860">
        <w:rPr>
          <w:rFonts w:ascii="Times New Roman" w:hAnsi="Times New Roman" w:cs="Times New Roman"/>
          <w:sz w:val="28"/>
          <w:szCs w:val="28"/>
        </w:rPr>
        <w:t xml:space="preserve">ународной </w:t>
      </w:r>
      <w:r w:rsidRPr="00A30860">
        <w:rPr>
          <w:rFonts w:ascii="Times New Roman" w:hAnsi="Times New Roman" w:cs="Times New Roman"/>
          <w:sz w:val="28"/>
          <w:szCs w:val="28"/>
        </w:rPr>
        <w:t>конф</w:t>
      </w:r>
      <w:r w:rsidR="00E863FD" w:rsidRPr="00A30860">
        <w:rPr>
          <w:rFonts w:ascii="Times New Roman" w:hAnsi="Times New Roman" w:cs="Times New Roman"/>
          <w:sz w:val="28"/>
          <w:szCs w:val="28"/>
        </w:rPr>
        <w:t xml:space="preserve">еренции. </w:t>
      </w:r>
      <w:r w:rsidRPr="00A30860">
        <w:rPr>
          <w:rFonts w:ascii="Times New Roman" w:hAnsi="Times New Roman" w:cs="Times New Roman"/>
          <w:sz w:val="28"/>
          <w:szCs w:val="28"/>
        </w:rPr>
        <w:t>Актуальные проблемы и перспективы совр</w:t>
      </w:r>
      <w:r w:rsidR="00207FD9" w:rsidRPr="00A30860">
        <w:rPr>
          <w:rFonts w:ascii="Times New Roman" w:hAnsi="Times New Roman" w:cs="Times New Roman"/>
          <w:sz w:val="28"/>
          <w:szCs w:val="28"/>
        </w:rPr>
        <w:t xml:space="preserve">еменного </w:t>
      </w:r>
      <w:r w:rsidRPr="00A30860">
        <w:rPr>
          <w:rFonts w:ascii="Times New Roman" w:hAnsi="Times New Roman" w:cs="Times New Roman"/>
          <w:sz w:val="28"/>
          <w:szCs w:val="28"/>
        </w:rPr>
        <w:t>педаго</w:t>
      </w:r>
      <w:r w:rsidR="00207FD9" w:rsidRPr="00A30860">
        <w:rPr>
          <w:rFonts w:ascii="Times New Roman" w:hAnsi="Times New Roman" w:cs="Times New Roman"/>
          <w:sz w:val="28"/>
          <w:szCs w:val="28"/>
        </w:rPr>
        <w:t xml:space="preserve">гического </w:t>
      </w:r>
      <w:r w:rsidRPr="00A30860">
        <w:rPr>
          <w:rFonts w:ascii="Times New Roman" w:hAnsi="Times New Roman" w:cs="Times New Roman"/>
          <w:sz w:val="28"/>
          <w:szCs w:val="28"/>
        </w:rPr>
        <w:t>образов</w:t>
      </w:r>
      <w:r w:rsidR="00207FD9" w:rsidRPr="00A30860">
        <w:rPr>
          <w:rFonts w:ascii="Times New Roman" w:hAnsi="Times New Roman" w:cs="Times New Roman"/>
          <w:sz w:val="28"/>
          <w:szCs w:val="28"/>
        </w:rPr>
        <w:t>а</w:t>
      </w:r>
      <w:r w:rsidRPr="00A30860">
        <w:rPr>
          <w:rFonts w:ascii="Times New Roman" w:hAnsi="Times New Roman" w:cs="Times New Roman"/>
          <w:sz w:val="28"/>
          <w:szCs w:val="28"/>
        </w:rPr>
        <w:t>ния», посв</w:t>
      </w:r>
      <w:r w:rsidR="009850C8" w:rsidRPr="00A30860">
        <w:rPr>
          <w:rFonts w:ascii="Times New Roman" w:hAnsi="Times New Roman" w:cs="Times New Roman"/>
          <w:sz w:val="28"/>
          <w:szCs w:val="28"/>
        </w:rPr>
        <w:t xml:space="preserve">ященной </w:t>
      </w:r>
      <w:r w:rsidRPr="00A30860">
        <w:rPr>
          <w:rFonts w:ascii="Times New Roman" w:hAnsi="Times New Roman" w:cs="Times New Roman"/>
          <w:sz w:val="28"/>
          <w:szCs w:val="28"/>
        </w:rPr>
        <w:t>70</w:t>
      </w:r>
      <w:r w:rsidR="009850C8"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л</w:t>
      </w:r>
      <w:r w:rsidR="009850C8" w:rsidRPr="00A30860">
        <w:rPr>
          <w:rFonts w:ascii="Times New Roman" w:hAnsi="Times New Roman" w:cs="Times New Roman"/>
          <w:sz w:val="28"/>
          <w:szCs w:val="28"/>
        </w:rPr>
        <w:t>етию</w:t>
      </w:r>
      <w:proofErr w:type="spellEnd"/>
      <w:r w:rsidR="009850C8" w:rsidRPr="00A30860">
        <w:rPr>
          <w:rFonts w:ascii="Times New Roman" w:hAnsi="Times New Roman" w:cs="Times New Roman"/>
          <w:sz w:val="28"/>
          <w:szCs w:val="28"/>
        </w:rPr>
        <w:t xml:space="preserve"> </w:t>
      </w:r>
      <w:r w:rsidRPr="00A30860">
        <w:rPr>
          <w:rFonts w:ascii="Times New Roman" w:hAnsi="Times New Roman" w:cs="Times New Roman"/>
          <w:sz w:val="28"/>
          <w:szCs w:val="28"/>
        </w:rPr>
        <w:t>профессора К.</w:t>
      </w:r>
      <w:r w:rsidR="00207FD9"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Жанпеисовой</w:t>
      </w:r>
      <w:proofErr w:type="spellEnd"/>
      <w:r w:rsidRPr="00A30860">
        <w:rPr>
          <w:rFonts w:ascii="Times New Roman" w:hAnsi="Times New Roman" w:cs="Times New Roman"/>
          <w:sz w:val="28"/>
          <w:szCs w:val="28"/>
        </w:rPr>
        <w:t>. КазНПУ имени Абая, 2022</w:t>
      </w:r>
      <w:r w:rsidR="00E863FD" w:rsidRPr="00A30860">
        <w:rPr>
          <w:rFonts w:ascii="Times New Roman" w:hAnsi="Times New Roman" w:cs="Times New Roman"/>
          <w:sz w:val="28"/>
          <w:szCs w:val="28"/>
        </w:rPr>
        <w:t xml:space="preserve">. </w:t>
      </w:r>
      <w:r w:rsidRPr="00A30860">
        <w:rPr>
          <w:rFonts w:ascii="Times New Roman" w:hAnsi="Times New Roman" w:cs="Times New Roman"/>
          <w:sz w:val="28"/>
          <w:szCs w:val="28"/>
        </w:rPr>
        <w:t>-</w:t>
      </w:r>
      <w:r w:rsidR="00E863FD" w:rsidRPr="00A30860">
        <w:rPr>
          <w:rFonts w:ascii="Times New Roman" w:hAnsi="Times New Roman" w:cs="Times New Roman"/>
          <w:sz w:val="28"/>
          <w:szCs w:val="28"/>
        </w:rPr>
        <w:t xml:space="preserve"> </w:t>
      </w:r>
      <w:r w:rsidRPr="00A30860">
        <w:rPr>
          <w:rFonts w:ascii="Times New Roman" w:hAnsi="Times New Roman" w:cs="Times New Roman"/>
          <w:sz w:val="28"/>
          <w:szCs w:val="28"/>
        </w:rPr>
        <w:t>493</w:t>
      </w:r>
      <w:r w:rsidR="00E863FD" w:rsidRPr="00A30860">
        <w:rPr>
          <w:rFonts w:ascii="Times New Roman" w:hAnsi="Times New Roman" w:cs="Times New Roman"/>
          <w:sz w:val="28"/>
          <w:szCs w:val="28"/>
        </w:rPr>
        <w:t xml:space="preserve"> с.</w:t>
      </w:r>
    </w:p>
    <w:p w14:paraId="489AFFA3" w14:textId="354F38FB"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Кубеева</w:t>
      </w:r>
      <w:proofErr w:type="spellEnd"/>
      <w:r w:rsidRPr="00A30860">
        <w:rPr>
          <w:rFonts w:ascii="Times New Roman" w:hAnsi="Times New Roman" w:cs="Times New Roman"/>
          <w:sz w:val="28"/>
          <w:szCs w:val="28"/>
        </w:rPr>
        <w:t xml:space="preserve"> М.М. Особенности мотивации познавательной активности младших школьников в процессе обучения английскому языку (на примере школ РК)</w:t>
      </w:r>
      <w:r w:rsidR="00E863FD" w:rsidRPr="00A30860">
        <w:rPr>
          <w:rFonts w:ascii="Times New Roman" w:hAnsi="Times New Roman" w:cs="Times New Roman"/>
          <w:sz w:val="28"/>
          <w:szCs w:val="28"/>
        </w:rPr>
        <w:t>:</w:t>
      </w:r>
      <w:r w:rsidRPr="00A30860">
        <w:rPr>
          <w:rFonts w:ascii="Times New Roman" w:hAnsi="Times New Roman" w:cs="Times New Roman"/>
          <w:sz w:val="28"/>
          <w:szCs w:val="28"/>
        </w:rPr>
        <w:t xml:space="preserve"> дисс …канд. психол. </w:t>
      </w:r>
      <w:r w:rsidR="00E863FD" w:rsidRPr="00A30860">
        <w:rPr>
          <w:rFonts w:ascii="Times New Roman" w:hAnsi="Times New Roman" w:cs="Times New Roman"/>
          <w:sz w:val="28"/>
          <w:szCs w:val="28"/>
        </w:rPr>
        <w:t>н</w:t>
      </w:r>
      <w:r w:rsidRPr="00A30860">
        <w:rPr>
          <w:rFonts w:ascii="Times New Roman" w:hAnsi="Times New Roman" w:cs="Times New Roman"/>
          <w:sz w:val="28"/>
          <w:szCs w:val="28"/>
        </w:rPr>
        <w:t>аук</w:t>
      </w:r>
      <w:r w:rsidR="00E863FD" w:rsidRPr="00A30860">
        <w:rPr>
          <w:rFonts w:ascii="Times New Roman" w:hAnsi="Times New Roman" w:cs="Times New Roman"/>
          <w:sz w:val="28"/>
          <w:szCs w:val="28"/>
        </w:rPr>
        <w:t xml:space="preserve"> </w:t>
      </w:r>
      <w:r w:rsidRPr="00A30860">
        <w:rPr>
          <w:rFonts w:ascii="Times New Roman" w:hAnsi="Times New Roman" w:cs="Times New Roman"/>
          <w:sz w:val="28"/>
          <w:szCs w:val="28"/>
        </w:rPr>
        <w:t>-Душанбе,</w:t>
      </w:r>
      <w:r w:rsidR="00E7224C" w:rsidRPr="00A30860">
        <w:rPr>
          <w:rFonts w:ascii="Times New Roman" w:hAnsi="Times New Roman" w:cs="Times New Roman"/>
          <w:sz w:val="28"/>
          <w:szCs w:val="28"/>
        </w:rPr>
        <w:t xml:space="preserve"> </w:t>
      </w:r>
      <w:r w:rsidRPr="00A30860">
        <w:rPr>
          <w:rFonts w:ascii="Times New Roman" w:hAnsi="Times New Roman" w:cs="Times New Roman"/>
          <w:sz w:val="28"/>
          <w:szCs w:val="28"/>
        </w:rPr>
        <w:t>2018</w:t>
      </w:r>
      <w:r w:rsidR="00E7224C" w:rsidRPr="00A30860">
        <w:rPr>
          <w:rFonts w:ascii="Times New Roman" w:hAnsi="Times New Roman" w:cs="Times New Roman"/>
          <w:sz w:val="28"/>
          <w:szCs w:val="28"/>
        </w:rPr>
        <w:t xml:space="preserve">. </w:t>
      </w:r>
    </w:p>
    <w:p w14:paraId="7D4DDC30" w14:textId="0EB0B9E6"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Ломов Ю.Ф. О системном подходе в психологии// Вопросы психологии – 2005. -  №2. </w:t>
      </w:r>
      <w:proofErr w:type="gramStart"/>
      <w:r w:rsidRPr="00A30860">
        <w:rPr>
          <w:rFonts w:ascii="Times New Roman" w:hAnsi="Times New Roman" w:cs="Times New Roman"/>
          <w:sz w:val="28"/>
          <w:szCs w:val="28"/>
        </w:rPr>
        <w:t xml:space="preserve">-  </w:t>
      </w:r>
      <w:r w:rsidR="00E7224C" w:rsidRPr="00A30860">
        <w:rPr>
          <w:rFonts w:ascii="Times New Roman" w:hAnsi="Times New Roman" w:cs="Times New Roman"/>
          <w:sz w:val="28"/>
          <w:szCs w:val="28"/>
        </w:rPr>
        <w:t>С.</w:t>
      </w:r>
      <w:proofErr w:type="gramEnd"/>
      <w:r w:rsidR="00E7224C" w:rsidRPr="00A30860">
        <w:rPr>
          <w:rFonts w:ascii="Times New Roman" w:hAnsi="Times New Roman" w:cs="Times New Roman"/>
          <w:sz w:val="28"/>
          <w:szCs w:val="28"/>
        </w:rPr>
        <w:t xml:space="preserve"> </w:t>
      </w:r>
      <w:r w:rsidRPr="00A30860">
        <w:rPr>
          <w:rFonts w:ascii="Times New Roman" w:hAnsi="Times New Roman" w:cs="Times New Roman"/>
          <w:sz w:val="28"/>
          <w:szCs w:val="28"/>
        </w:rPr>
        <w:t>31-35</w:t>
      </w:r>
    </w:p>
    <w:p w14:paraId="2F0524AF"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Левин К. Динамическая психология. - М.: Смысл. - 2001. - 576 с. </w:t>
      </w:r>
    </w:p>
    <w:p w14:paraId="735D222A" w14:textId="46D680B5"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Хекхаузен X. Психоло</w:t>
      </w:r>
      <w:r w:rsidR="00D73661" w:rsidRPr="00A30860">
        <w:rPr>
          <w:rFonts w:ascii="Times New Roman" w:hAnsi="Times New Roman" w:cs="Times New Roman"/>
          <w:sz w:val="28"/>
          <w:szCs w:val="28"/>
        </w:rPr>
        <w:t>гия мотивации достижения - СПб.:</w:t>
      </w:r>
      <w:r w:rsidRPr="00A30860">
        <w:rPr>
          <w:rFonts w:ascii="Times New Roman" w:hAnsi="Times New Roman" w:cs="Times New Roman"/>
          <w:sz w:val="28"/>
          <w:szCs w:val="28"/>
        </w:rPr>
        <w:t xml:space="preserve"> 2011. - 238 с.</w:t>
      </w:r>
    </w:p>
    <w:p w14:paraId="56F4A83B" w14:textId="0A0E268A"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Рубинштейн С.Л. </w:t>
      </w:r>
      <w:r w:rsidRPr="00A30860">
        <w:rPr>
          <w:rFonts w:ascii="Times New Roman" w:hAnsi="Times New Roman" w:cs="Times New Roman"/>
          <w:color w:val="000000"/>
          <w:sz w:val="28"/>
          <w:szCs w:val="28"/>
          <w:shd w:val="clear" w:color="auto" w:fill="FFFFFF"/>
        </w:rPr>
        <w:t>Основы общей психологии</w:t>
      </w:r>
      <w:r w:rsidR="00D73661" w:rsidRPr="00A30860">
        <w:rPr>
          <w:rFonts w:ascii="Times New Roman" w:hAnsi="Times New Roman" w:cs="Times New Roman"/>
          <w:color w:val="000000"/>
          <w:sz w:val="28"/>
          <w:szCs w:val="28"/>
          <w:shd w:val="clear" w:color="auto" w:fill="FFFFFF"/>
        </w:rPr>
        <w:t xml:space="preserve"> </w:t>
      </w:r>
      <w:r w:rsidRPr="00A30860">
        <w:rPr>
          <w:rFonts w:ascii="Times New Roman" w:hAnsi="Times New Roman" w:cs="Times New Roman"/>
          <w:color w:val="000000"/>
          <w:sz w:val="28"/>
          <w:szCs w:val="28"/>
          <w:shd w:val="clear" w:color="auto" w:fill="FFFFFF"/>
        </w:rPr>
        <w:t>-</w:t>
      </w:r>
      <w:r w:rsidR="00D73661" w:rsidRPr="00A30860">
        <w:rPr>
          <w:rFonts w:ascii="Times New Roman" w:hAnsi="Times New Roman" w:cs="Times New Roman"/>
          <w:color w:val="000000"/>
          <w:sz w:val="28"/>
          <w:szCs w:val="28"/>
          <w:shd w:val="clear" w:color="auto" w:fill="FFFFFF"/>
        </w:rPr>
        <w:t xml:space="preserve"> </w:t>
      </w:r>
      <w:r w:rsidRPr="00A30860">
        <w:rPr>
          <w:rFonts w:ascii="Times New Roman" w:hAnsi="Times New Roman" w:cs="Times New Roman"/>
          <w:color w:val="000000"/>
          <w:sz w:val="28"/>
          <w:szCs w:val="28"/>
          <w:shd w:val="clear" w:color="auto" w:fill="FFFFFF"/>
        </w:rPr>
        <w:t>М.,1989</w:t>
      </w:r>
      <w:r w:rsidR="00D73661" w:rsidRPr="00A30860">
        <w:rPr>
          <w:rFonts w:ascii="Times New Roman" w:hAnsi="Times New Roman" w:cs="Times New Roman"/>
          <w:color w:val="000000"/>
          <w:sz w:val="28"/>
          <w:szCs w:val="28"/>
          <w:shd w:val="clear" w:color="auto" w:fill="FFFFFF"/>
        </w:rPr>
        <w:t>.</w:t>
      </w:r>
      <w:r w:rsidR="00E7224C" w:rsidRPr="00A30860">
        <w:rPr>
          <w:rFonts w:ascii="Times New Roman" w:hAnsi="Times New Roman" w:cs="Times New Roman"/>
          <w:color w:val="000000"/>
          <w:sz w:val="28"/>
          <w:szCs w:val="28"/>
          <w:shd w:val="clear" w:color="auto" w:fill="FFFFFF"/>
        </w:rPr>
        <w:t xml:space="preserve"> </w:t>
      </w:r>
      <w:r w:rsidRPr="00A30860">
        <w:rPr>
          <w:rFonts w:ascii="Times New Roman" w:hAnsi="Times New Roman" w:cs="Times New Roman"/>
          <w:color w:val="000000"/>
          <w:sz w:val="28"/>
          <w:szCs w:val="28"/>
          <w:shd w:val="clear" w:color="auto" w:fill="FFFFFF"/>
        </w:rPr>
        <w:t>-</w:t>
      </w:r>
      <w:r w:rsidR="00E7224C" w:rsidRPr="00A30860">
        <w:rPr>
          <w:rFonts w:ascii="Times New Roman" w:hAnsi="Times New Roman" w:cs="Times New Roman"/>
          <w:color w:val="000000"/>
          <w:sz w:val="28"/>
          <w:szCs w:val="28"/>
          <w:shd w:val="clear" w:color="auto" w:fill="FFFFFF"/>
        </w:rPr>
        <w:t xml:space="preserve"> </w:t>
      </w:r>
      <w:r w:rsidRPr="00A30860">
        <w:rPr>
          <w:rFonts w:ascii="Times New Roman" w:hAnsi="Times New Roman" w:cs="Times New Roman"/>
          <w:color w:val="000000"/>
          <w:sz w:val="28"/>
          <w:szCs w:val="28"/>
          <w:shd w:val="clear" w:color="auto" w:fill="FFFFFF"/>
        </w:rPr>
        <w:t>301с.</w:t>
      </w:r>
    </w:p>
    <w:p w14:paraId="02E6CCC2"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Weiner</w:t>
      </w:r>
      <w:proofErr w:type="spellEnd"/>
      <w:r w:rsidRPr="00A30860">
        <w:rPr>
          <w:rFonts w:ascii="Times New Roman" w:hAnsi="Times New Roman" w:cs="Times New Roman"/>
          <w:sz w:val="28"/>
          <w:szCs w:val="28"/>
        </w:rPr>
        <w:t xml:space="preserve"> B. </w:t>
      </w:r>
      <w:proofErr w:type="spellStart"/>
      <w:r w:rsidRPr="00A30860">
        <w:rPr>
          <w:rFonts w:ascii="Times New Roman" w:hAnsi="Times New Roman" w:cs="Times New Roman"/>
          <w:sz w:val="28"/>
          <w:szCs w:val="28"/>
        </w:rPr>
        <w:t>An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Attribution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theory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motivation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emotion</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Psychological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Review</w:t>
      </w:r>
      <w:proofErr w:type="spellEnd"/>
      <w:r w:rsidRPr="00A30860">
        <w:rPr>
          <w:rFonts w:ascii="Times New Roman" w:hAnsi="Times New Roman" w:cs="Times New Roman"/>
          <w:sz w:val="28"/>
          <w:szCs w:val="28"/>
        </w:rPr>
        <w:t>. – 1992. - P. 548-573.</w:t>
      </w:r>
    </w:p>
    <w:p w14:paraId="6B49E279"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Hiroto</w:t>
      </w:r>
      <w:proofErr w:type="spellEnd"/>
      <w:r w:rsidRPr="00A30860">
        <w:rPr>
          <w:rFonts w:ascii="Times New Roman" w:hAnsi="Times New Roman" w:cs="Times New Roman"/>
          <w:sz w:val="28"/>
          <w:szCs w:val="28"/>
        </w:rPr>
        <w:t xml:space="preserve"> D.S. </w:t>
      </w:r>
      <w:proofErr w:type="spellStart"/>
      <w:r w:rsidRPr="00A30860">
        <w:rPr>
          <w:rFonts w:ascii="Times New Roman" w:hAnsi="Times New Roman" w:cs="Times New Roman"/>
          <w:sz w:val="28"/>
          <w:szCs w:val="28"/>
        </w:rPr>
        <w:t>Locus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control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learned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helplessness</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Journal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Experimental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Psychology</w:t>
      </w:r>
      <w:proofErr w:type="spellEnd"/>
      <w:r w:rsidRPr="00A30860">
        <w:rPr>
          <w:rFonts w:ascii="Times New Roman" w:hAnsi="Times New Roman" w:cs="Times New Roman"/>
          <w:sz w:val="28"/>
          <w:szCs w:val="28"/>
        </w:rPr>
        <w:t xml:space="preserve">. - 1984 – </w:t>
      </w:r>
      <w:proofErr w:type="spellStart"/>
      <w:r w:rsidRPr="00A30860">
        <w:rPr>
          <w:rFonts w:ascii="Times New Roman" w:hAnsi="Times New Roman" w:cs="Times New Roman"/>
          <w:sz w:val="28"/>
          <w:szCs w:val="28"/>
        </w:rPr>
        <w:t>Vol</w:t>
      </w:r>
      <w:proofErr w:type="spellEnd"/>
      <w:r w:rsidRPr="00A30860">
        <w:rPr>
          <w:rFonts w:ascii="Times New Roman" w:hAnsi="Times New Roman" w:cs="Times New Roman"/>
          <w:sz w:val="28"/>
          <w:szCs w:val="28"/>
        </w:rPr>
        <w:t>. 102. – P. 187-193.</w:t>
      </w:r>
    </w:p>
    <w:p w14:paraId="0C823E6A"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Dwek</w:t>
      </w:r>
      <w:proofErr w:type="spellEnd"/>
      <w:r w:rsidRPr="00A30860">
        <w:rPr>
          <w:rFonts w:ascii="Times New Roman" w:hAnsi="Times New Roman" w:cs="Times New Roman"/>
          <w:sz w:val="28"/>
          <w:szCs w:val="28"/>
        </w:rPr>
        <w:t xml:space="preserve"> C.S. </w:t>
      </w:r>
      <w:proofErr w:type="spellStart"/>
      <w:r w:rsidRPr="00A30860">
        <w:rPr>
          <w:rFonts w:ascii="Times New Roman" w:hAnsi="Times New Roman" w:cs="Times New Roman"/>
          <w:sz w:val="28"/>
          <w:szCs w:val="28"/>
        </w:rPr>
        <w:t>Motivational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Processes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Affecting</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Learning</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American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Psychologist</w:t>
      </w:r>
      <w:proofErr w:type="spellEnd"/>
      <w:r w:rsidRPr="00A30860">
        <w:rPr>
          <w:rFonts w:ascii="Times New Roman" w:hAnsi="Times New Roman" w:cs="Times New Roman"/>
          <w:sz w:val="28"/>
          <w:szCs w:val="28"/>
        </w:rPr>
        <w:t xml:space="preserve">. - 2011. - </w:t>
      </w:r>
      <w:proofErr w:type="spellStart"/>
      <w:r w:rsidRPr="00A30860">
        <w:rPr>
          <w:rFonts w:ascii="Times New Roman" w:hAnsi="Times New Roman" w:cs="Times New Roman"/>
          <w:sz w:val="28"/>
          <w:szCs w:val="28"/>
        </w:rPr>
        <w:t>Vol</w:t>
      </w:r>
      <w:proofErr w:type="spellEnd"/>
      <w:r w:rsidRPr="00A30860">
        <w:rPr>
          <w:rFonts w:ascii="Times New Roman" w:hAnsi="Times New Roman" w:cs="Times New Roman"/>
          <w:sz w:val="28"/>
          <w:szCs w:val="28"/>
        </w:rPr>
        <w:t>. 41 (10). - P.1040-1048</w:t>
      </w:r>
    </w:p>
    <w:p w14:paraId="7BA115B0"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Bandura</w:t>
      </w:r>
      <w:proofErr w:type="spellEnd"/>
      <w:r w:rsidRPr="00A30860">
        <w:rPr>
          <w:rFonts w:ascii="Times New Roman" w:hAnsi="Times New Roman" w:cs="Times New Roman"/>
          <w:sz w:val="28"/>
          <w:szCs w:val="28"/>
        </w:rPr>
        <w:t xml:space="preserve"> A. </w:t>
      </w:r>
      <w:proofErr w:type="spellStart"/>
      <w:r w:rsidRPr="00A30860">
        <w:rPr>
          <w:rFonts w:ascii="Times New Roman" w:hAnsi="Times New Roman" w:cs="Times New Roman"/>
          <w:sz w:val="28"/>
          <w:szCs w:val="28"/>
        </w:rPr>
        <w:t>Self-efficacy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The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exercise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control</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New</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York</w:t>
      </w:r>
      <w:proofErr w:type="spellEnd"/>
      <w:r w:rsidRPr="00A30860">
        <w:rPr>
          <w:rFonts w:ascii="Times New Roman" w:hAnsi="Times New Roman" w:cs="Times New Roman"/>
          <w:sz w:val="28"/>
          <w:szCs w:val="28"/>
        </w:rPr>
        <w:t xml:space="preserve">: W.H. </w:t>
      </w:r>
      <w:proofErr w:type="spellStart"/>
      <w:r w:rsidRPr="00A30860">
        <w:rPr>
          <w:rFonts w:ascii="Times New Roman" w:hAnsi="Times New Roman" w:cs="Times New Roman"/>
          <w:sz w:val="28"/>
          <w:szCs w:val="28"/>
        </w:rPr>
        <w:t>Freeman</w:t>
      </w:r>
      <w:proofErr w:type="spellEnd"/>
      <w:r w:rsidRPr="00A30860">
        <w:rPr>
          <w:rFonts w:ascii="Times New Roman" w:hAnsi="Times New Roman" w:cs="Times New Roman"/>
          <w:sz w:val="28"/>
          <w:szCs w:val="28"/>
        </w:rPr>
        <w:t>/</w:t>
      </w:r>
      <w:proofErr w:type="spellStart"/>
      <w:r w:rsidRPr="00A30860">
        <w:rPr>
          <w:rFonts w:ascii="Times New Roman" w:hAnsi="Times New Roman" w:cs="Times New Roman"/>
          <w:sz w:val="28"/>
          <w:szCs w:val="28"/>
        </w:rPr>
        <w:t>Time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book</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Henry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Holt</w:t>
      </w:r>
      <w:proofErr w:type="spellEnd"/>
      <w:r w:rsidRPr="00A30860">
        <w:rPr>
          <w:rFonts w:ascii="Times New Roman" w:hAnsi="Times New Roman" w:cs="Times New Roman"/>
          <w:sz w:val="28"/>
          <w:szCs w:val="28"/>
        </w:rPr>
        <w:t>. – 1997. – 604 p.</w:t>
      </w:r>
    </w:p>
    <w:p w14:paraId="6DC9EF14" w14:textId="0680A635"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Bandura</w:t>
      </w:r>
      <w:proofErr w:type="spellEnd"/>
      <w:r w:rsidRPr="00A30860">
        <w:rPr>
          <w:rFonts w:ascii="Times New Roman" w:hAnsi="Times New Roman" w:cs="Times New Roman"/>
          <w:sz w:val="28"/>
          <w:szCs w:val="28"/>
        </w:rPr>
        <w:t xml:space="preserve"> A. </w:t>
      </w:r>
      <w:proofErr w:type="spellStart"/>
      <w:r w:rsidRPr="00A30860">
        <w:rPr>
          <w:rFonts w:ascii="Times New Roman" w:hAnsi="Times New Roman" w:cs="Times New Roman"/>
          <w:sz w:val="28"/>
          <w:szCs w:val="28"/>
        </w:rPr>
        <w:t>Exercise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personal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collective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efficacy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changing</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societies</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Self-efficacy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changing</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societies</w:t>
      </w:r>
      <w:proofErr w:type="spellEnd"/>
      <w:r w:rsidRPr="00A30860">
        <w:rPr>
          <w:rFonts w:ascii="Times New Roman" w:hAnsi="Times New Roman" w:cs="Times New Roman"/>
          <w:sz w:val="28"/>
          <w:szCs w:val="28"/>
        </w:rPr>
        <w:t xml:space="preserve">. – N. Y.: </w:t>
      </w:r>
      <w:proofErr w:type="spellStart"/>
      <w:r w:rsidRPr="00A30860">
        <w:rPr>
          <w:rFonts w:ascii="Times New Roman" w:hAnsi="Times New Roman" w:cs="Times New Roman"/>
          <w:sz w:val="28"/>
          <w:szCs w:val="28"/>
        </w:rPr>
        <w:t>Cambridge</w:t>
      </w:r>
      <w:proofErr w:type="spellEnd"/>
      <w:r w:rsidRPr="00A30860">
        <w:rPr>
          <w:rFonts w:ascii="Times New Roman" w:hAnsi="Times New Roman" w:cs="Times New Roman"/>
          <w:sz w:val="28"/>
          <w:szCs w:val="28"/>
        </w:rPr>
        <w:t xml:space="preserve"> University </w:t>
      </w:r>
      <w:proofErr w:type="spellStart"/>
      <w:r w:rsidRPr="00A30860">
        <w:rPr>
          <w:rFonts w:ascii="Times New Roman" w:hAnsi="Times New Roman" w:cs="Times New Roman"/>
          <w:sz w:val="28"/>
          <w:szCs w:val="28"/>
        </w:rPr>
        <w:t>Press</w:t>
      </w:r>
      <w:proofErr w:type="spellEnd"/>
      <w:r w:rsidRPr="00A30860">
        <w:rPr>
          <w:rFonts w:ascii="Times New Roman" w:hAnsi="Times New Roman" w:cs="Times New Roman"/>
          <w:sz w:val="28"/>
          <w:szCs w:val="28"/>
        </w:rPr>
        <w:t>. -</w:t>
      </w:r>
      <w:r w:rsidR="00D73661" w:rsidRPr="00A30860">
        <w:rPr>
          <w:rFonts w:ascii="Times New Roman" w:hAnsi="Times New Roman" w:cs="Times New Roman"/>
          <w:sz w:val="28"/>
          <w:szCs w:val="28"/>
        </w:rPr>
        <w:t xml:space="preserve"> </w:t>
      </w:r>
      <w:r w:rsidRPr="00A30860">
        <w:rPr>
          <w:rFonts w:ascii="Times New Roman" w:hAnsi="Times New Roman" w:cs="Times New Roman"/>
          <w:sz w:val="28"/>
          <w:szCs w:val="28"/>
        </w:rPr>
        <w:t>1995.  - P. 1 - 45.</w:t>
      </w:r>
    </w:p>
    <w:p w14:paraId="76E5D310"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Ушаков Д.В. Некоторые особенности мотивации младших подростков. // Современные проблемы подготовки учителя к обучению и воспитанию младших школьников. - В-д, 1999. – С. 35 -38.</w:t>
      </w:r>
    </w:p>
    <w:p w14:paraId="69DF164E"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Ушаков Д.В. Интеллект: структурно-динамическая теория. – М.: ИП РАН, 2005. – 260 с.</w:t>
      </w:r>
    </w:p>
    <w:p w14:paraId="2E67942A" w14:textId="06298312"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Дружинин В.Н. Психодиагностика общих способностей. - М. – 1996. – 323</w:t>
      </w:r>
      <w:r w:rsidR="00E7224C" w:rsidRPr="00A30860">
        <w:rPr>
          <w:rFonts w:ascii="Times New Roman" w:hAnsi="Times New Roman" w:cs="Times New Roman"/>
          <w:sz w:val="28"/>
          <w:szCs w:val="28"/>
        </w:rPr>
        <w:t xml:space="preserve"> </w:t>
      </w:r>
      <w:r w:rsidRPr="00A30860">
        <w:rPr>
          <w:rFonts w:ascii="Times New Roman" w:hAnsi="Times New Roman" w:cs="Times New Roman"/>
          <w:sz w:val="28"/>
          <w:szCs w:val="28"/>
        </w:rPr>
        <w:t>с.</w:t>
      </w:r>
    </w:p>
    <w:p w14:paraId="56ABE354" w14:textId="4A92442D"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Sternberg</w:t>
      </w:r>
      <w:proofErr w:type="spellEnd"/>
      <w:r w:rsidRPr="00A30860">
        <w:rPr>
          <w:rFonts w:ascii="Times New Roman" w:hAnsi="Times New Roman" w:cs="Times New Roman"/>
          <w:sz w:val="28"/>
          <w:szCs w:val="28"/>
        </w:rPr>
        <w:t xml:space="preserve"> R.Y. </w:t>
      </w:r>
      <w:proofErr w:type="spellStart"/>
      <w:r w:rsidRPr="00A30860">
        <w:rPr>
          <w:rFonts w:ascii="Times New Roman" w:hAnsi="Times New Roman" w:cs="Times New Roman"/>
          <w:sz w:val="28"/>
          <w:szCs w:val="28"/>
        </w:rPr>
        <w:t>Successful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intelligence</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Simon</w:t>
      </w:r>
      <w:proofErr w:type="spellEnd"/>
      <w:r w:rsidRPr="00A30860">
        <w:rPr>
          <w:rFonts w:ascii="Times New Roman" w:hAnsi="Times New Roman" w:cs="Times New Roman"/>
          <w:sz w:val="28"/>
          <w:szCs w:val="28"/>
        </w:rPr>
        <w:t xml:space="preserve"> &amp; </w:t>
      </w:r>
      <w:proofErr w:type="spellStart"/>
      <w:r w:rsidRPr="00A30860">
        <w:rPr>
          <w:rFonts w:ascii="Times New Roman" w:hAnsi="Times New Roman" w:cs="Times New Roman"/>
          <w:sz w:val="28"/>
          <w:szCs w:val="28"/>
        </w:rPr>
        <w:t>Schuster</w:t>
      </w:r>
      <w:proofErr w:type="spellEnd"/>
      <w:r w:rsidRPr="00A30860">
        <w:rPr>
          <w:rFonts w:ascii="Times New Roman" w:hAnsi="Times New Roman" w:cs="Times New Roman"/>
          <w:sz w:val="28"/>
          <w:szCs w:val="28"/>
        </w:rPr>
        <w:t>. - 1996. – 134</w:t>
      </w:r>
      <w:r w:rsidR="00E7224C" w:rsidRPr="00A30860">
        <w:rPr>
          <w:rFonts w:ascii="Times New Roman" w:hAnsi="Times New Roman" w:cs="Times New Roman"/>
          <w:sz w:val="28"/>
          <w:szCs w:val="28"/>
        </w:rPr>
        <w:t xml:space="preserve"> </w:t>
      </w:r>
      <w:r w:rsidRPr="00A30860">
        <w:rPr>
          <w:rFonts w:ascii="Times New Roman" w:hAnsi="Times New Roman" w:cs="Times New Roman"/>
          <w:sz w:val="28"/>
          <w:szCs w:val="28"/>
        </w:rPr>
        <w:t>р.</w:t>
      </w:r>
    </w:p>
    <w:p w14:paraId="1B3CDFB7"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Collins</w:t>
      </w:r>
      <w:proofErr w:type="spellEnd"/>
      <w:r w:rsidRPr="00A30860">
        <w:rPr>
          <w:rFonts w:ascii="Times New Roman" w:hAnsi="Times New Roman" w:cs="Times New Roman"/>
          <w:sz w:val="28"/>
          <w:szCs w:val="28"/>
        </w:rPr>
        <w:t xml:space="preserve"> B.E. </w:t>
      </w:r>
      <w:proofErr w:type="spellStart"/>
      <w:r w:rsidRPr="00A30860">
        <w:rPr>
          <w:rFonts w:ascii="Times New Roman" w:hAnsi="Times New Roman" w:cs="Times New Roman"/>
          <w:sz w:val="28"/>
          <w:szCs w:val="28"/>
        </w:rPr>
        <w:t>Four</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components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the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Rotter</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Internal-External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Scale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Belief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difficult</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world</w:t>
      </w:r>
      <w:proofErr w:type="spellEnd"/>
      <w:r w:rsidRPr="00A30860">
        <w:rPr>
          <w:rFonts w:ascii="Times New Roman" w:hAnsi="Times New Roman" w:cs="Times New Roman"/>
          <w:sz w:val="28"/>
          <w:szCs w:val="28"/>
        </w:rPr>
        <w:t xml:space="preserve">, a </w:t>
      </w:r>
      <w:proofErr w:type="spellStart"/>
      <w:r w:rsidRPr="00A30860">
        <w:rPr>
          <w:rFonts w:ascii="Times New Roman" w:hAnsi="Times New Roman" w:cs="Times New Roman"/>
          <w:sz w:val="28"/>
          <w:szCs w:val="28"/>
        </w:rPr>
        <w:t>just</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world</w:t>
      </w:r>
      <w:proofErr w:type="spellEnd"/>
      <w:r w:rsidRPr="00A30860">
        <w:rPr>
          <w:rFonts w:ascii="Times New Roman" w:hAnsi="Times New Roman" w:cs="Times New Roman"/>
          <w:sz w:val="28"/>
          <w:szCs w:val="28"/>
        </w:rPr>
        <w:t xml:space="preserve">, a </w:t>
      </w:r>
      <w:proofErr w:type="spellStart"/>
      <w:r w:rsidRPr="00A30860">
        <w:rPr>
          <w:rFonts w:ascii="Times New Roman" w:hAnsi="Times New Roman" w:cs="Times New Roman"/>
          <w:sz w:val="28"/>
          <w:szCs w:val="28"/>
        </w:rPr>
        <w:t>predictable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world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a </w:t>
      </w:r>
      <w:proofErr w:type="spellStart"/>
      <w:r w:rsidRPr="00A30860">
        <w:rPr>
          <w:rFonts w:ascii="Times New Roman" w:hAnsi="Times New Roman" w:cs="Times New Roman"/>
          <w:sz w:val="28"/>
          <w:szCs w:val="28"/>
        </w:rPr>
        <w:t>politically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responsive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world</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Journal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Personality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Social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Psychology</w:t>
      </w:r>
      <w:proofErr w:type="spellEnd"/>
      <w:r w:rsidRPr="00A30860">
        <w:rPr>
          <w:rFonts w:ascii="Times New Roman" w:hAnsi="Times New Roman" w:cs="Times New Roman"/>
          <w:sz w:val="28"/>
          <w:szCs w:val="28"/>
        </w:rPr>
        <w:t xml:space="preserve">. – 1974. -  Vol.29. - P. 381-391. </w:t>
      </w:r>
    </w:p>
    <w:p w14:paraId="095F2CED" w14:textId="621972EF"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lastRenderedPageBreak/>
        <w:t>Nicholls</w:t>
      </w:r>
      <w:proofErr w:type="spellEnd"/>
      <w:r w:rsidRPr="00A30860">
        <w:rPr>
          <w:rFonts w:ascii="Times New Roman" w:hAnsi="Times New Roman" w:cs="Times New Roman"/>
          <w:sz w:val="28"/>
          <w:szCs w:val="28"/>
        </w:rPr>
        <w:t xml:space="preserve"> J.G. </w:t>
      </w:r>
      <w:proofErr w:type="spellStart"/>
      <w:r w:rsidRPr="00A30860">
        <w:rPr>
          <w:rFonts w:ascii="Times New Roman" w:hAnsi="Times New Roman" w:cs="Times New Roman"/>
          <w:sz w:val="28"/>
          <w:szCs w:val="28"/>
        </w:rPr>
        <w:t>Competence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accomplishment</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motivation</w:t>
      </w:r>
      <w:proofErr w:type="spellEnd"/>
      <w:r w:rsidRPr="00A30860">
        <w:rPr>
          <w:rFonts w:ascii="Times New Roman" w:hAnsi="Times New Roman" w:cs="Times New Roman"/>
          <w:sz w:val="28"/>
          <w:szCs w:val="28"/>
        </w:rPr>
        <w:t xml:space="preserve">: A </w:t>
      </w:r>
      <w:proofErr w:type="spellStart"/>
      <w:r w:rsidRPr="00A30860">
        <w:rPr>
          <w:rFonts w:ascii="Times New Roman" w:hAnsi="Times New Roman" w:cs="Times New Roman"/>
          <w:sz w:val="28"/>
          <w:szCs w:val="28"/>
        </w:rPr>
        <w:t>perspective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development</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education</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Cambridge</w:t>
      </w:r>
      <w:proofErr w:type="spellEnd"/>
      <w:r w:rsidRPr="00A30860">
        <w:rPr>
          <w:rFonts w:ascii="Times New Roman" w:hAnsi="Times New Roman" w:cs="Times New Roman"/>
          <w:sz w:val="28"/>
          <w:szCs w:val="28"/>
        </w:rPr>
        <w:t>, MA. – 2001. – 34 р.</w:t>
      </w:r>
    </w:p>
    <w:p w14:paraId="234B317A" w14:textId="12686909"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Зверева Р.Г. Психологические детерминанты развития мотивации достижения успеха у студентов</w:t>
      </w:r>
      <w:r w:rsidR="00E7224C" w:rsidRPr="00A30860">
        <w:rPr>
          <w:rFonts w:ascii="Times New Roman" w:hAnsi="Times New Roman" w:cs="Times New Roman"/>
          <w:sz w:val="28"/>
          <w:szCs w:val="28"/>
        </w:rPr>
        <w:t>:</w:t>
      </w:r>
      <w:r w:rsidRPr="00A30860">
        <w:rPr>
          <w:rFonts w:ascii="Times New Roman" w:hAnsi="Times New Roman" w:cs="Times New Roman"/>
          <w:sz w:val="28"/>
          <w:szCs w:val="28"/>
        </w:rPr>
        <w:t xml:space="preserve"> дисс …канд. психол. наук – Пятигорск. - 2009. </w:t>
      </w:r>
    </w:p>
    <w:p w14:paraId="16B5E3B3" w14:textId="16F57B79"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pacing w:val="-2"/>
          <w:sz w:val="28"/>
          <w:szCs w:val="28"/>
        </w:rPr>
        <w:t xml:space="preserve">Шапкин С.А. </w:t>
      </w:r>
      <w:r w:rsidRPr="00A30860">
        <w:rPr>
          <w:rFonts w:ascii="Times New Roman" w:hAnsi="Times New Roman" w:cs="Times New Roman"/>
          <w:sz w:val="28"/>
          <w:szCs w:val="28"/>
        </w:rPr>
        <w:t xml:space="preserve">Мотив и смысл. </w:t>
      </w:r>
      <w:r w:rsidRPr="00A30860">
        <w:rPr>
          <w:rFonts w:ascii="Times New Roman" w:hAnsi="Times New Roman" w:cs="Times New Roman"/>
          <w:spacing w:val="-2"/>
          <w:sz w:val="28"/>
          <w:szCs w:val="28"/>
        </w:rPr>
        <w:t xml:space="preserve">// Психологический журнал. - 2009. - Т.23. - №6. - </w:t>
      </w:r>
      <w:r w:rsidR="00E7224C" w:rsidRPr="00A30860">
        <w:rPr>
          <w:rFonts w:ascii="Times New Roman" w:hAnsi="Times New Roman" w:cs="Times New Roman"/>
          <w:spacing w:val="-2"/>
          <w:sz w:val="28"/>
          <w:szCs w:val="28"/>
        </w:rPr>
        <w:t>С</w:t>
      </w:r>
      <w:r w:rsidRPr="00A30860">
        <w:rPr>
          <w:rFonts w:ascii="Times New Roman" w:hAnsi="Times New Roman" w:cs="Times New Roman"/>
          <w:spacing w:val="-2"/>
          <w:sz w:val="28"/>
          <w:szCs w:val="28"/>
        </w:rPr>
        <w:t xml:space="preserve">. 102-103. </w:t>
      </w:r>
    </w:p>
    <w:p w14:paraId="5AECFD5A" w14:textId="74714F91"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Калинин К.А.</w:t>
      </w:r>
      <w:r w:rsidR="007076D4" w:rsidRPr="00A30860">
        <w:rPr>
          <w:rFonts w:ascii="Times New Roman" w:hAnsi="Times New Roman" w:cs="Times New Roman"/>
          <w:sz w:val="28"/>
          <w:szCs w:val="28"/>
        </w:rPr>
        <w:t>,</w:t>
      </w:r>
      <w:r w:rsidRPr="00A30860">
        <w:rPr>
          <w:rFonts w:ascii="Times New Roman" w:hAnsi="Times New Roman" w:cs="Times New Roman"/>
          <w:sz w:val="28"/>
          <w:szCs w:val="28"/>
        </w:rPr>
        <w:t xml:space="preserve"> Морозов </w:t>
      </w:r>
      <w:r w:rsidR="007076D4" w:rsidRPr="00A30860">
        <w:rPr>
          <w:rFonts w:ascii="Times New Roman" w:hAnsi="Times New Roman" w:cs="Times New Roman"/>
          <w:sz w:val="28"/>
          <w:szCs w:val="28"/>
        </w:rPr>
        <w:t xml:space="preserve">А.С. </w:t>
      </w:r>
      <w:r w:rsidRPr="00A30860">
        <w:rPr>
          <w:rFonts w:ascii="Times New Roman" w:hAnsi="Times New Roman" w:cs="Times New Roman"/>
          <w:sz w:val="28"/>
          <w:szCs w:val="28"/>
        </w:rPr>
        <w:t>Опыт использования методики Хекхаузена для исследования мотивации достижения // Социально-психологические проблемы руководства и управления коллективами. - М. - 1994. - 44</w:t>
      </w:r>
      <w:r w:rsidR="00E7224C" w:rsidRPr="00A30860">
        <w:rPr>
          <w:rFonts w:ascii="Times New Roman" w:hAnsi="Times New Roman" w:cs="Times New Roman"/>
          <w:sz w:val="28"/>
          <w:szCs w:val="28"/>
        </w:rPr>
        <w:t xml:space="preserve"> с</w:t>
      </w:r>
      <w:r w:rsidRPr="00A30860">
        <w:rPr>
          <w:rFonts w:ascii="Times New Roman" w:hAnsi="Times New Roman" w:cs="Times New Roman"/>
          <w:sz w:val="28"/>
          <w:szCs w:val="28"/>
        </w:rPr>
        <w:t>.</w:t>
      </w:r>
    </w:p>
    <w:p w14:paraId="50C04FCB" w14:textId="226ACA12"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Кравцова Т.Г. Структура и динамика развития мотивации достижения успехов в школьном возрасте</w:t>
      </w:r>
      <w:r w:rsidR="007076D4" w:rsidRPr="00A30860">
        <w:rPr>
          <w:rFonts w:ascii="Times New Roman" w:hAnsi="Times New Roman" w:cs="Times New Roman"/>
          <w:sz w:val="28"/>
          <w:szCs w:val="28"/>
        </w:rPr>
        <w:t xml:space="preserve">: </w:t>
      </w:r>
      <w:proofErr w:type="gramStart"/>
      <w:r w:rsidR="007076D4" w:rsidRPr="00A30860">
        <w:rPr>
          <w:rFonts w:ascii="Times New Roman" w:hAnsi="Times New Roman" w:cs="Times New Roman"/>
          <w:sz w:val="28"/>
          <w:szCs w:val="28"/>
        </w:rPr>
        <w:t>д</w:t>
      </w:r>
      <w:r w:rsidRPr="00A30860">
        <w:rPr>
          <w:rFonts w:ascii="Times New Roman" w:hAnsi="Times New Roman" w:cs="Times New Roman"/>
          <w:sz w:val="28"/>
          <w:szCs w:val="28"/>
        </w:rPr>
        <w:t>исс.</w:t>
      </w:r>
      <w:r w:rsidR="007076D4" w:rsidRPr="00A30860">
        <w:rPr>
          <w:rFonts w:ascii="Times New Roman" w:hAnsi="Times New Roman" w:cs="Times New Roman"/>
          <w:sz w:val="28"/>
          <w:szCs w:val="28"/>
        </w:rPr>
        <w:t>...</w:t>
      </w:r>
      <w:proofErr w:type="gramEnd"/>
      <w:r w:rsidR="007076D4" w:rsidRPr="00A30860">
        <w:rPr>
          <w:rFonts w:ascii="Times New Roman" w:hAnsi="Times New Roman" w:cs="Times New Roman"/>
          <w:sz w:val="28"/>
          <w:szCs w:val="28"/>
        </w:rPr>
        <w:t xml:space="preserve"> </w:t>
      </w:r>
      <w:r w:rsidRPr="00A30860">
        <w:rPr>
          <w:rFonts w:ascii="Times New Roman" w:hAnsi="Times New Roman" w:cs="Times New Roman"/>
          <w:sz w:val="28"/>
          <w:szCs w:val="28"/>
        </w:rPr>
        <w:t>канд. психол. н. – Хабаровск, 2007. – 120 с.</w:t>
      </w:r>
    </w:p>
    <w:p w14:paraId="7CC20060"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Бурлачук А.Ф., </w:t>
      </w:r>
      <w:proofErr w:type="spellStart"/>
      <w:r w:rsidRPr="00A30860">
        <w:rPr>
          <w:rFonts w:ascii="Times New Roman" w:hAnsi="Times New Roman" w:cs="Times New Roman"/>
          <w:sz w:val="28"/>
          <w:szCs w:val="28"/>
        </w:rPr>
        <w:t>Коржова</w:t>
      </w:r>
      <w:proofErr w:type="spellEnd"/>
      <w:r w:rsidRPr="00A30860">
        <w:rPr>
          <w:rFonts w:ascii="Times New Roman" w:hAnsi="Times New Roman" w:cs="Times New Roman"/>
          <w:sz w:val="28"/>
          <w:szCs w:val="28"/>
        </w:rPr>
        <w:t xml:space="preserve"> Е.Ю. Психология жизненных ситуаций. - М.: Росс. Педагог. Агентство. – 1998. – 156 с.</w:t>
      </w:r>
    </w:p>
    <w:p w14:paraId="399556B7" w14:textId="28BB25C9"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96581B" w:rsidRPr="00A30860">
        <w:rPr>
          <w:rFonts w:ascii="Times New Roman" w:hAnsi="Times New Roman" w:cs="Times New Roman"/>
          <w:sz w:val="28"/>
          <w:szCs w:val="28"/>
        </w:rPr>
        <w:t>Елисеев О.П. Практикум по психологии личности. - СПб: ПИТЕР. -  2005. – 165 с.</w:t>
      </w:r>
    </w:p>
    <w:p w14:paraId="312C7D6D" w14:textId="14129A6E"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96581B" w:rsidRPr="00A30860">
        <w:rPr>
          <w:rFonts w:ascii="Times New Roman" w:hAnsi="Times New Roman" w:cs="Times New Roman"/>
          <w:sz w:val="28"/>
          <w:szCs w:val="28"/>
        </w:rPr>
        <w:t>Сосновский Б.А. Мотивационно-смысловые образования в психологической структуре личности. дисс… д. псих. наук - М. – 1991 -400 с.</w:t>
      </w:r>
    </w:p>
    <w:p w14:paraId="12D49B5D" w14:textId="026203D0"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Макарычева И. Н. Особенности мотивационной сферы подростков как ресурс повышения эффективности учебной деятельности. /</w:t>
      </w:r>
      <w:r w:rsidR="007076D4" w:rsidRPr="00A30860">
        <w:rPr>
          <w:rFonts w:ascii="Times New Roman" w:hAnsi="Times New Roman" w:cs="Times New Roman"/>
          <w:sz w:val="28"/>
          <w:szCs w:val="28"/>
        </w:rPr>
        <w:t>/</w:t>
      </w:r>
      <w:r w:rsidRPr="00A30860">
        <w:rPr>
          <w:rFonts w:ascii="Times New Roman" w:hAnsi="Times New Roman" w:cs="Times New Roman"/>
          <w:sz w:val="28"/>
          <w:szCs w:val="28"/>
        </w:rPr>
        <w:t xml:space="preserve"> Концепт. - 2012. – 2. – С. 13-20.</w:t>
      </w:r>
    </w:p>
    <w:p w14:paraId="0158ED52" w14:textId="44386C61"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eastAsia="Times New Roman" w:hAnsi="Times New Roman" w:cs="Times New Roman"/>
          <w:bCs/>
          <w:sz w:val="28"/>
          <w:szCs w:val="28"/>
          <w:lang w:eastAsia="ru-RU"/>
        </w:rPr>
        <w:t xml:space="preserve"> </w:t>
      </w:r>
      <w:proofErr w:type="spellStart"/>
      <w:r w:rsidR="0096581B" w:rsidRPr="00A30860">
        <w:rPr>
          <w:rFonts w:ascii="Times New Roman" w:eastAsia="Times New Roman" w:hAnsi="Times New Roman" w:cs="Times New Roman"/>
          <w:bCs/>
          <w:sz w:val="28"/>
          <w:szCs w:val="28"/>
          <w:lang w:eastAsia="ru-RU"/>
        </w:rPr>
        <w:t>Abdildaeva</w:t>
      </w:r>
      <w:proofErr w:type="spellEnd"/>
      <w:r w:rsidR="0096581B" w:rsidRPr="00A30860">
        <w:rPr>
          <w:rFonts w:ascii="Times New Roman" w:eastAsia="Times New Roman" w:hAnsi="Times New Roman" w:cs="Times New Roman"/>
          <w:bCs/>
          <w:sz w:val="28"/>
          <w:szCs w:val="28"/>
          <w:lang w:eastAsia="ru-RU"/>
        </w:rPr>
        <w:t xml:space="preserve"> G.,</w:t>
      </w:r>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Mayur</w:t>
      </w:r>
      <w:proofErr w:type="spellEnd"/>
      <w:r w:rsidR="0096581B" w:rsidRPr="00A30860">
        <w:rPr>
          <w:rFonts w:ascii="Times New Roman" w:hAnsi="Times New Roman" w:cs="Times New Roman"/>
          <w:sz w:val="28"/>
          <w:szCs w:val="28"/>
        </w:rPr>
        <w:t xml:space="preserve"> M</w:t>
      </w:r>
      <w:r w:rsidRPr="00A30860">
        <w:rPr>
          <w:rFonts w:ascii="Times New Roman" w:hAnsi="Times New Roman" w:cs="Times New Roman"/>
          <w:sz w:val="28"/>
          <w:szCs w:val="28"/>
        </w:rPr>
        <w:t>.</w:t>
      </w:r>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Zharnitskiy</w:t>
      </w:r>
      <w:proofErr w:type="spellEnd"/>
      <w:r w:rsidR="0096581B" w:rsidRPr="00A30860">
        <w:rPr>
          <w:rFonts w:ascii="Times New Roman" w:hAnsi="Times New Roman" w:cs="Times New Roman"/>
          <w:sz w:val="28"/>
          <w:szCs w:val="28"/>
        </w:rPr>
        <w:t xml:space="preserve"> V., </w:t>
      </w:r>
      <w:proofErr w:type="spellStart"/>
      <w:r w:rsidR="0096581B" w:rsidRPr="00A30860">
        <w:rPr>
          <w:rFonts w:ascii="Times New Roman" w:hAnsi="Times New Roman" w:cs="Times New Roman"/>
          <w:sz w:val="28"/>
          <w:szCs w:val="28"/>
        </w:rPr>
        <w:t>Shilova</w:t>
      </w:r>
      <w:proofErr w:type="spellEnd"/>
      <w:r w:rsidR="0096581B" w:rsidRPr="00A30860">
        <w:rPr>
          <w:rFonts w:ascii="Times New Roman" w:hAnsi="Times New Roman" w:cs="Times New Roman"/>
          <w:sz w:val="28"/>
          <w:szCs w:val="28"/>
        </w:rPr>
        <w:t xml:space="preserve"> V. </w:t>
      </w:r>
      <w:proofErr w:type="spellStart"/>
      <w:r w:rsidR="0096581B" w:rsidRPr="00A30860">
        <w:rPr>
          <w:rFonts w:ascii="Times New Roman" w:hAnsi="Times New Roman" w:cs="Times New Roman"/>
          <w:sz w:val="28"/>
          <w:szCs w:val="28"/>
        </w:rPr>
        <w:t>The</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interplay</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of</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dominant</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factors</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that</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influence</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adolescents</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academic</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performance</w:t>
      </w:r>
      <w:proofErr w:type="spellEnd"/>
      <w:r w:rsidR="0096581B" w:rsidRPr="00A30860">
        <w:rPr>
          <w:rFonts w:ascii="Times New Roman" w:hAnsi="Times New Roman" w:cs="Times New Roman"/>
          <w:sz w:val="28"/>
          <w:szCs w:val="28"/>
        </w:rPr>
        <w:t xml:space="preserve">: Motivation </w:t>
      </w:r>
      <w:proofErr w:type="spellStart"/>
      <w:r w:rsidR="0096581B" w:rsidRPr="00A30860">
        <w:rPr>
          <w:rFonts w:ascii="Times New Roman" w:hAnsi="Times New Roman" w:cs="Times New Roman"/>
          <w:sz w:val="28"/>
          <w:szCs w:val="28"/>
        </w:rPr>
        <w:t>type</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and</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pressure</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vs</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involvement</w:t>
      </w:r>
      <w:proofErr w:type="spellEnd"/>
      <w:r w:rsidR="0096581B" w:rsidRPr="00A30860">
        <w:rPr>
          <w:rFonts w:ascii="Times New Roman" w:hAnsi="Times New Roman" w:cs="Times New Roman"/>
          <w:sz w:val="28"/>
          <w:szCs w:val="28"/>
        </w:rPr>
        <w:t>- «</w:t>
      </w:r>
      <w:proofErr w:type="spellStart"/>
      <w:r w:rsidR="0096581B" w:rsidRPr="00A30860">
        <w:rPr>
          <w:rFonts w:ascii="Times New Roman" w:hAnsi="Times New Roman" w:cs="Times New Roman"/>
          <w:sz w:val="28"/>
          <w:szCs w:val="28"/>
        </w:rPr>
        <w:t>Frontiers</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in</w:t>
      </w:r>
      <w:proofErr w:type="spellEnd"/>
      <w:r w:rsidR="0096581B" w:rsidRPr="00A30860">
        <w:rPr>
          <w:rFonts w:ascii="Times New Roman" w:hAnsi="Times New Roman" w:cs="Times New Roman"/>
          <w:sz w:val="28"/>
          <w:szCs w:val="28"/>
        </w:rPr>
        <w:t xml:space="preserve"> Education</w:t>
      </w:r>
      <w:proofErr w:type="gramStart"/>
      <w:r w:rsidR="0096581B" w:rsidRPr="00A30860">
        <w:rPr>
          <w:rFonts w:ascii="Times New Roman" w:hAnsi="Times New Roman" w:cs="Times New Roman"/>
          <w:sz w:val="28"/>
          <w:szCs w:val="28"/>
        </w:rPr>
        <w:t>».-</w:t>
      </w:r>
      <w:proofErr w:type="gramEnd"/>
      <w:r w:rsidR="0096581B" w:rsidRPr="00A30860">
        <w:rPr>
          <w:rFonts w:ascii="Times New Roman" w:hAnsi="Times New Roman" w:cs="Times New Roman"/>
          <w:sz w:val="28"/>
          <w:szCs w:val="28"/>
        </w:rPr>
        <w:t xml:space="preserve">2022, </w:t>
      </w:r>
      <w:r w:rsidRPr="00A30860">
        <w:rPr>
          <w:rFonts w:ascii="Times New Roman" w:hAnsi="Times New Roman" w:cs="Times New Roman"/>
          <w:sz w:val="28"/>
          <w:szCs w:val="28"/>
        </w:rPr>
        <w:t xml:space="preserve">- </w:t>
      </w:r>
      <w:r w:rsidR="0096581B" w:rsidRPr="00A30860">
        <w:rPr>
          <w:rFonts w:ascii="Times New Roman" w:hAnsi="Times New Roman" w:cs="Times New Roman"/>
          <w:sz w:val="28"/>
          <w:szCs w:val="28"/>
        </w:rPr>
        <w:t xml:space="preserve">7, </w:t>
      </w:r>
      <w:proofErr w:type="spellStart"/>
      <w:r w:rsidR="0096581B" w:rsidRPr="00A30860">
        <w:rPr>
          <w:rFonts w:ascii="Times New Roman" w:hAnsi="Times New Roman" w:cs="Times New Roman"/>
          <w:sz w:val="28"/>
          <w:szCs w:val="28"/>
        </w:rPr>
        <w:t>art</w:t>
      </w:r>
      <w:proofErr w:type="spellEnd"/>
      <w:r w:rsidR="0096581B" w:rsidRPr="00A30860">
        <w:rPr>
          <w:rFonts w:ascii="Times New Roman" w:hAnsi="Times New Roman" w:cs="Times New Roman"/>
          <w:sz w:val="28"/>
          <w:szCs w:val="28"/>
        </w:rPr>
        <w:t xml:space="preserve">. </w:t>
      </w:r>
      <w:r w:rsidRPr="00A30860">
        <w:rPr>
          <w:rFonts w:ascii="Times New Roman" w:hAnsi="Times New Roman" w:cs="Times New Roman"/>
          <w:sz w:val="28"/>
          <w:szCs w:val="28"/>
        </w:rPr>
        <w:t>- №</w:t>
      </w:r>
      <w:r w:rsidR="0096581B" w:rsidRPr="00A30860">
        <w:rPr>
          <w:rFonts w:ascii="Times New Roman" w:hAnsi="Times New Roman" w:cs="Times New Roman"/>
          <w:sz w:val="28"/>
          <w:szCs w:val="28"/>
        </w:rPr>
        <w:t xml:space="preserve">. </w:t>
      </w:r>
      <w:proofErr w:type="gramStart"/>
      <w:r w:rsidR="0096581B" w:rsidRPr="00A30860">
        <w:rPr>
          <w:rFonts w:ascii="Times New Roman" w:hAnsi="Times New Roman" w:cs="Times New Roman"/>
          <w:sz w:val="28"/>
          <w:szCs w:val="28"/>
        </w:rPr>
        <w:t>912744,.</w:t>
      </w:r>
      <w:proofErr w:type="gramEnd"/>
      <w:r w:rsidR="0096581B" w:rsidRPr="00A30860">
        <w:rPr>
          <w:rFonts w:ascii="Times New Roman" w:hAnsi="Times New Roman" w:cs="Times New Roman"/>
          <w:sz w:val="28"/>
          <w:szCs w:val="28"/>
        </w:rPr>
        <w:t xml:space="preserve"> DOI: 10.3389/</w:t>
      </w:r>
      <w:proofErr w:type="spellStart"/>
      <w:r w:rsidR="0096581B" w:rsidRPr="00A30860">
        <w:rPr>
          <w:rFonts w:ascii="Times New Roman" w:hAnsi="Times New Roman" w:cs="Times New Roman"/>
          <w:sz w:val="28"/>
          <w:szCs w:val="28"/>
        </w:rPr>
        <w:t>feduc</w:t>
      </w:r>
      <w:proofErr w:type="spellEnd"/>
      <w:r w:rsidR="0096581B" w:rsidRPr="00A30860">
        <w:rPr>
          <w:rFonts w:ascii="Times New Roman" w:hAnsi="Times New Roman" w:cs="Times New Roman"/>
          <w:sz w:val="28"/>
          <w:szCs w:val="28"/>
        </w:rPr>
        <w:t xml:space="preserve">. 2022.912744. P 1-11. </w:t>
      </w:r>
    </w:p>
    <w:p w14:paraId="4B950E8C" w14:textId="6CF3134D"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Альмагамбетова</w:t>
      </w:r>
      <w:proofErr w:type="spellEnd"/>
      <w:r w:rsidR="0096581B" w:rsidRPr="00A30860">
        <w:rPr>
          <w:rFonts w:ascii="Times New Roman" w:hAnsi="Times New Roman" w:cs="Times New Roman"/>
          <w:sz w:val="28"/>
          <w:szCs w:val="28"/>
        </w:rPr>
        <w:t xml:space="preserve"> Л. С., </w:t>
      </w:r>
      <w:proofErr w:type="spellStart"/>
      <w:r w:rsidR="0096581B" w:rsidRPr="00A30860">
        <w:rPr>
          <w:rFonts w:ascii="Times New Roman" w:hAnsi="Times New Roman" w:cs="Times New Roman"/>
          <w:sz w:val="28"/>
          <w:szCs w:val="28"/>
        </w:rPr>
        <w:t>Кабдирова</w:t>
      </w:r>
      <w:proofErr w:type="spellEnd"/>
      <w:r w:rsidR="0096581B" w:rsidRPr="00A30860">
        <w:rPr>
          <w:rFonts w:ascii="Times New Roman" w:hAnsi="Times New Roman" w:cs="Times New Roman"/>
          <w:sz w:val="28"/>
          <w:szCs w:val="28"/>
        </w:rPr>
        <w:t xml:space="preserve"> А.А. Мониторинг трудностей педагогов в понимании содержания, методов, форм организации учебного процесса в условиях обновления содержания образования Республики Казахстан // Образовательный процесс – Петропавловск. – 2017 – В. 2. - С. 15 – 28.</w:t>
      </w:r>
    </w:p>
    <w:p w14:paraId="305BEDB3" w14:textId="19C3AA1E"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Шайхетдинова</w:t>
      </w:r>
      <w:proofErr w:type="spellEnd"/>
      <w:r w:rsidR="0096581B" w:rsidRPr="00A30860">
        <w:rPr>
          <w:rFonts w:ascii="Times New Roman" w:hAnsi="Times New Roman" w:cs="Times New Roman"/>
          <w:sz w:val="28"/>
          <w:szCs w:val="28"/>
        </w:rPr>
        <w:t xml:space="preserve"> А.Б., </w:t>
      </w:r>
      <w:proofErr w:type="spellStart"/>
      <w:r w:rsidR="0096581B" w:rsidRPr="00A30860">
        <w:rPr>
          <w:rFonts w:ascii="Times New Roman" w:hAnsi="Times New Roman" w:cs="Times New Roman"/>
          <w:sz w:val="28"/>
          <w:szCs w:val="28"/>
        </w:rPr>
        <w:t>Шагатаева</w:t>
      </w:r>
      <w:proofErr w:type="spellEnd"/>
      <w:r w:rsidR="0096581B" w:rsidRPr="00A30860">
        <w:rPr>
          <w:rFonts w:ascii="Times New Roman" w:hAnsi="Times New Roman" w:cs="Times New Roman"/>
          <w:sz w:val="28"/>
          <w:szCs w:val="28"/>
        </w:rPr>
        <w:t xml:space="preserve"> З.Ш. Подготовка специалистов в условиях обновления содержания образования </w:t>
      </w:r>
      <w:r w:rsidR="007076D4" w:rsidRPr="00A30860">
        <w:rPr>
          <w:rFonts w:ascii="Times New Roman" w:hAnsi="Times New Roman" w:cs="Times New Roman"/>
          <w:sz w:val="28"/>
          <w:szCs w:val="28"/>
        </w:rPr>
        <w:t>/</w:t>
      </w:r>
      <w:r w:rsidR="0096581B" w:rsidRPr="00A30860">
        <w:rPr>
          <w:rFonts w:ascii="Times New Roman" w:hAnsi="Times New Roman" w:cs="Times New Roman"/>
          <w:sz w:val="28"/>
          <w:szCs w:val="28"/>
        </w:rPr>
        <w:t>/ Педагогическая наука и практика. – 2018. - № 2 (20). – С. 18 - 27.</w:t>
      </w:r>
    </w:p>
    <w:p w14:paraId="51BAACFD" w14:textId="65EA3B05"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Можаева</w:t>
      </w:r>
      <w:proofErr w:type="spellEnd"/>
      <w:r w:rsidR="0096581B" w:rsidRPr="00A30860">
        <w:rPr>
          <w:rFonts w:ascii="Times New Roman" w:hAnsi="Times New Roman" w:cs="Times New Roman"/>
          <w:sz w:val="28"/>
          <w:szCs w:val="28"/>
        </w:rPr>
        <w:t xml:space="preserve"> О.И., </w:t>
      </w:r>
      <w:proofErr w:type="spellStart"/>
      <w:r w:rsidR="0096581B" w:rsidRPr="00A30860">
        <w:rPr>
          <w:rFonts w:ascii="Times New Roman" w:hAnsi="Times New Roman" w:cs="Times New Roman"/>
          <w:sz w:val="28"/>
          <w:szCs w:val="28"/>
        </w:rPr>
        <w:t>Шилибекова</w:t>
      </w:r>
      <w:proofErr w:type="spellEnd"/>
      <w:r w:rsidR="0096581B" w:rsidRPr="00A30860">
        <w:rPr>
          <w:rFonts w:ascii="Times New Roman" w:hAnsi="Times New Roman" w:cs="Times New Roman"/>
          <w:sz w:val="28"/>
          <w:szCs w:val="28"/>
        </w:rPr>
        <w:t xml:space="preserve"> А.С., </w:t>
      </w:r>
      <w:proofErr w:type="spellStart"/>
      <w:r w:rsidR="0096581B" w:rsidRPr="00A30860">
        <w:rPr>
          <w:rFonts w:ascii="Times New Roman" w:hAnsi="Times New Roman" w:cs="Times New Roman"/>
          <w:sz w:val="28"/>
          <w:szCs w:val="28"/>
        </w:rPr>
        <w:t>Зиеденова</w:t>
      </w:r>
      <w:proofErr w:type="spellEnd"/>
      <w:r w:rsidR="0096581B" w:rsidRPr="00A30860">
        <w:rPr>
          <w:rFonts w:ascii="Times New Roman" w:hAnsi="Times New Roman" w:cs="Times New Roman"/>
          <w:sz w:val="28"/>
          <w:szCs w:val="28"/>
        </w:rPr>
        <w:t xml:space="preserve"> Д.Б. Методология системы критериального оценивания учебных достижений, учащихся: </w:t>
      </w:r>
      <w:proofErr w:type="spellStart"/>
      <w:r w:rsidR="0096581B" w:rsidRPr="00A30860">
        <w:rPr>
          <w:rFonts w:ascii="Times New Roman" w:hAnsi="Times New Roman" w:cs="Times New Roman"/>
          <w:sz w:val="28"/>
          <w:szCs w:val="28"/>
        </w:rPr>
        <w:t>учебно</w:t>
      </w:r>
      <w:proofErr w:type="spellEnd"/>
      <w:r w:rsidR="0096581B" w:rsidRPr="00A30860">
        <w:rPr>
          <w:rFonts w:ascii="Times New Roman" w:hAnsi="Times New Roman" w:cs="Times New Roman"/>
          <w:sz w:val="28"/>
          <w:szCs w:val="28"/>
        </w:rPr>
        <w:t xml:space="preserve"> –методическое пособие. – Астана: АОО «Назарбаев Интеллектуальные школы». - 2017. – 38 с.</w:t>
      </w:r>
    </w:p>
    <w:p w14:paraId="018B5243" w14:textId="67639CCE"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Можаева</w:t>
      </w:r>
      <w:proofErr w:type="spellEnd"/>
      <w:r w:rsidR="0096581B" w:rsidRPr="00A30860">
        <w:rPr>
          <w:rFonts w:ascii="Times New Roman" w:hAnsi="Times New Roman" w:cs="Times New Roman"/>
          <w:sz w:val="28"/>
          <w:szCs w:val="28"/>
        </w:rPr>
        <w:t xml:space="preserve"> О.И., </w:t>
      </w:r>
      <w:proofErr w:type="spellStart"/>
      <w:r w:rsidR="0096581B" w:rsidRPr="00A30860">
        <w:rPr>
          <w:rFonts w:ascii="Times New Roman" w:hAnsi="Times New Roman" w:cs="Times New Roman"/>
          <w:sz w:val="28"/>
          <w:szCs w:val="28"/>
        </w:rPr>
        <w:t>Шилибекова</w:t>
      </w:r>
      <w:proofErr w:type="spellEnd"/>
      <w:r w:rsidR="0096581B" w:rsidRPr="00A30860">
        <w:rPr>
          <w:rFonts w:ascii="Times New Roman" w:hAnsi="Times New Roman" w:cs="Times New Roman"/>
          <w:sz w:val="28"/>
          <w:szCs w:val="28"/>
        </w:rPr>
        <w:t xml:space="preserve"> А.С., </w:t>
      </w:r>
      <w:proofErr w:type="spellStart"/>
      <w:r w:rsidR="0096581B" w:rsidRPr="00A30860">
        <w:rPr>
          <w:rFonts w:ascii="Times New Roman" w:hAnsi="Times New Roman" w:cs="Times New Roman"/>
          <w:sz w:val="28"/>
          <w:szCs w:val="28"/>
        </w:rPr>
        <w:t>Зиеденова</w:t>
      </w:r>
      <w:proofErr w:type="spellEnd"/>
      <w:r w:rsidR="0096581B" w:rsidRPr="00A30860">
        <w:rPr>
          <w:rFonts w:ascii="Times New Roman" w:hAnsi="Times New Roman" w:cs="Times New Roman"/>
          <w:sz w:val="28"/>
          <w:szCs w:val="28"/>
        </w:rPr>
        <w:t xml:space="preserve"> Д.Б. Руководство по </w:t>
      </w:r>
      <w:proofErr w:type="spellStart"/>
      <w:r w:rsidR="0096581B" w:rsidRPr="00A30860">
        <w:rPr>
          <w:rFonts w:ascii="Times New Roman" w:hAnsi="Times New Roman" w:cs="Times New Roman"/>
          <w:sz w:val="28"/>
          <w:szCs w:val="28"/>
        </w:rPr>
        <w:t>критериальному</w:t>
      </w:r>
      <w:proofErr w:type="spellEnd"/>
      <w:r w:rsidR="0096581B" w:rsidRPr="00A30860">
        <w:rPr>
          <w:rFonts w:ascii="Times New Roman" w:hAnsi="Times New Roman" w:cs="Times New Roman"/>
          <w:sz w:val="28"/>
          <w:szCs w:val="28"/>
        </w:rPr>
        <w:t xml:space="preserve"> оцениванию для учителей начальной школы: </w:t>
      </w:r>
      <w:proofErr w:type="spellStart"/>
      <w:r w:rsidR="0096581B" w:rsidRPr="00A30860">
        <w:rPr>
          <w:rFonts w:ascii="Times New Roman" w:hAnsi="Times New Roman" w:cs="Times New Roman"/>
          <w:sz w:val="28"/>
          <w:szCs w:val="28"/>
        </w:rPr>
        <w:t>учебно</w:t>
      </w:r>
      <w:proofErr w:type="spellEnd"/>
      <w:r w:rsidR="0096581B" w:rsidRPr="00A30860">
        <w:rPr>
          <w:rFonts w:ascii="Times New Roman" w:hAnsi="Times New Roman" w:cs="Times New Roman"/>
          <w:sz w:val="28"/>
          <w:szCs w:val="28"/>
        </w:rPr>
        <w:t>–мето</w:t>
      </w:r>
      <w:r w:rsidR="009850C8" w:rsidRPr="00A30860">
        <w:rPr>
          <w:rFonts w:ascii="Times New Roman" w:hAnsi="Times New Roman" w:cs="Times New Roman"/>
          <w:sz w:val="28"/>
          <w:szCs w:val="28"/>
        </w:rPr>
        <w:t>дическое</w:t>
      </w:r>
      <w:r w:rsidR="0096581B" w:rsidRPr="00A30860">
        <w:rPr>
          <w:rFonts w:ascii="Times New Roman" w:hAnsi="Times New Roman" w:cs="Times New Roman"/>
          <w:sz w:val="28"/>
          <w:szCs w:val="28"/>
        </w:rPr>
        <w:t xml:space="preserve"> пособие – Астана: АОО «Назарбаев Интеллектуальные школы». -  2016. – 48 с</w:t>
      </w:r>
      <w:r w:rsidRPr="00A30860">
        <w:rPr>
          <w:rFonts w:ascii="Times New Roman" w:hAnsi="Times New Roman" w:cs="Times New Roman"/>
          <w:sz w:val="28"/>
          <w:szCs w:val="28"/>
        </w:rPr>
        <w:t>.</w:t>
      </w:r>
    </w:p>
    <w:p w14:paraId="58DF7A7A" w14:textId="1826F55C"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 </w:t>
      </w:r>
      <w:r w:rsidR="0096581B" w:rsidRPr="00A30860">
        <w:rPr>
          <w:rFonts w:ascii="Times New Roman" w:hAnsi="Times New Roman" w:cs="Times New Roman"/>
          <w:sz w:val="28"/>
          <w:szCs w:val="28"/>
        </w:rPr>
        <w:t xml:space="preserve">Система критериального оценивания учебных достижений учащихся. Методическое пособие. – Астана: Национальная академия образования им. И. </w:t>
      </w:r>
      <w:proofErr w:type="spellStart"/>
      <w:r w:rsidR="0096581B" w:rsidRPr="00A30860">
        <w:rPr>
          <w:rFonts w:ascii="Times New Roman" w:hAnsi="Times New Roman" w:cs="Times New Roman"/>
          <w:sz w:val="28"/>
          <w:szCs w:val="28"/>
        </w:rPr>
        <w:t>Алтынсарина</w:t>
      </w:r>
      <w:proofErr w:type="spellEnd"/>
      <w:r w:rsidR="0096581B" w:rsidRPr="00A30860">
        <w:rPr>
          <w:rFonts w:ascii="Times New Roman" w:hAnsi="Times New Roman" w:cs="Times New Roman"/>
          <w:sz w:val="28"/>
          <w:szCs w:val="28"/>
        </w:rPr>
        <w:t xml:space="preserve">, 2013. – 80 с. </w:t>
      </w:r>
    </w:p>
    <w:p w14:paraId="106A859F" w14:textId="6078DF9A"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Bloom</w:t>
      </w:r>
      <w:proofErr w:type="spellEnd"/>
      <w:r w:rsidR="0096581B" w:rsidRPr="00A30860">
        <w:rPr>
          <w:rFonts w:ascii="Times New Roman" w:hAnsi="Times New Roman" w:cs="Times New Roman"/>
          <w:sz w:val="28"/>
          <w:szCs w:val="28"/>
        </w:rPr>
        <w:t xml:space="preserve"> B.S. </w:t>
      </w:r>
      <w:proofErr w:type="spellStart"/>
      <w:r w:rsidR="0096581B" w:rsidRPr="00A30860">
        <w:rPr>
          <w:rFonts w:ascii="Times New Roman" w:hAnsi="Times New Roman" w:cs="Times New Roman"/>
          <w:sz w:val="28"/>
          <w:szCs w:val="28"/>
        </w:rPr>
        <w:t>Developing</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talent</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in</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young</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people</w:t>
      </w:r>
      <w:proofErr w:type="spellEnd"/>
      <w:r w:rsidR="0096581B" w:rsidRPr="00A30860">
        <w:rPr>
          <w:rFonts w:ascii="Times New Roman" w:hAnsi="Times New Roman" w:cs="Times New Roman"/>
          <w:sz w:val="28"/>
          <w:szCs w:val="28"/>
        </w:rPr>
        <w:t xml:space="preserve">. - </w:t>
      </w:r>
      <w:proofErr w:type="spellStart"/>
      <w:r w:rsidR="0096581B" w:rsidRPr="00A30860">
        <w:rPr>
          <w:rFonts w:ascii="Times New Roman" w:hAnsi="Times New Roman" w:cs="Times New Roman"/>
          <w:sz w:val="28"/>
          <w:szCs w:val="28"/>
        </w:rPr>
        <w:t>New</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York</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Ballantine</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Books</w:t>
      </w:r>
      <w:proofErr w:type="spellEnd"/>
      <w:r w:rsidR="0096581B" w:rsidRPr="00A30860">
        <w:rPr>
          <w:rFonts w:ascii="Times New Roman" w:hAnsi="Times New Roman" w:cs="Times New Roman"/>
          <w:sz w:val="28"/>
          <w:szCs w:val="28"/>
        </w:rPr>
        <w:t>. – 1985. – 435 р.</w:t>
      </w:r>
    </w:p>
    <w:p w14:paraId="6194E7E5" w14:textId="01526204"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96581B" w:rsidRPr="00A30860">
        <w:rPr>
          <w:rFonts w:ascii="Times New Roman" w:hAnsi="Times New Roman" w:cs="Times New Roman"/>
          <w:sz w:val="28"/>
          <w:szCs w:val="28"/>
        </w:rPr>
        <w:t xml:space="preserve">Методические рекомендации по использованию системы критериального оценивания учебных достижений учащихся всех уровней. Сборник методических рекомендаций. – Астана: НАО имени И. </w:t>
      </w:r>
      <w:proofErr w:type="spellStart"/>
      <w:r w:rsidR="0096581B" w:rsidRPr="00A30860">
        <w:rPr>
          <w:rFonts w:ascii="Times New Roman" w:hAnsi="Times New Roman" w:cs="Times New Roman"/>
          <w:sz w:val="28"/>
          <w:szCs w:val="28"/>
        </w:rPr>
        <w:t>Алтынсарина</w:t>
      </w:r>
      <w:proofErr w:type="spellEnd"/>
      <w:r w:rsidR="0096581B" w:rsidRPr="00A30860">
        <w:rPr>
          <w:rFonts w:ascii="Times New Roman" w:hAnsi="Times New Roman" w:cs="Times New Roman"/>
          <w:sz w:val="28"/>
          <w:szCs w:val="28"/>
        </w:rPr>
        <w:t>, 2015. – 507 с.</w:t>
      </w:r>
    </w:p>
    <w:p w14:paraId="289132CE" w14:textId="056EA8E7"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Брунер</w:t>
      </w:r>
      <w:proofErr w:type="spellEnd"/>
      <w:r w:rsidR="0096581B" w:rsidRPr="00A30860">
        <w:rPr>
          <w:rFonts w:ascii="Times New Roman" w:hAnsi="Times New Roman" w:cs="Times New Roman"/>
          <w:sz w:val="28"/>
          <w:szCs w:val="28"/>
        </w:rPr>
        <w:t xml:space="preserve"> ДЖ. О действенном и наглядно-образном представлении // Вопросы психологии. – 2010. – С. 5 -12.</w:t>
      </w:r>
    </w:p>
    <w:p w14:paraId="6556D0EA" w14:textId="5D3CED76"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Брунер</w:t>
      </w:r>
      <w:proofErr w:type="spellEnd"/>
      <w:r w:rsidR="0096581B" w:rsidRPr="00A30860">
        <w:rPr>
          <w:rFonts w:ascii="Times New Roman" w:hAnsi="Times New Roman" w:cs="Times New Roman"/>
          <w:sz w:val="28"/>
          <w:szCs w:val="28"/>
        </w:rPr>
        <w:t xml:space="preserve"> Дж. Культура образования – М. – 2006. – 289 с.</w:t>
      </w:r>
    </w:p>
    <w:p w14:paraId="4E99972B" w14:textId="5086DA7D"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96581B" w:rsidRPr="00A30860">
        <w:rPr>
          <w:rFonts w:ascii="Times New Roman" w:hAnsi="Times New Roman" w:cs="Times New Roman"/>
          <w:sz w:val="28"/>
          <w:szCs w:val="28"/>
        </w:rPr>
        <w:t>Абилдаева Г.С. Психологическая характеристика мотивации педагогической деятельности //Матер. Межд. научно-практической конференции «IV-</w:t>
      </w:r>
      <w:proofErr w:type="spellStart"/>
      <w:r w:rsidR="0096581B" w:rsidRPr="00A30860">
        <w:rPr>
          <w:rFonts w:ascii="Times New Roman" w:hAnsi="Times New Roman" w:cs="Times New Roman"/>
          <w:sz w:val="28"/>
          <w:szCs w:val="28"/>
        </w:rPr>
        <w:t>Оразовские</w:t>
      </w:r>
      <w:proofErr w:type="spellEnd"/>
      <w:r w:rsidR="0096581B" w:rsidRPr="00A30860">
        <w:rPr>
          <w:rFonts w:ascii="Times New Roman" w:hAnsi="Times New Roman" w:cs="Times New Roman"/>
          <w:sz w:val="28"/>
          <w:szCs w:val="28"/>
        </w:rPr>
        <w:t xml:space="preserve"> чтения: Наследие великого Шелкового пути диалог цивилизации. Из прошлого в будущее». 16 ноября Шымкент,2018.</w:t>
      </w:r>
      <w:r w:rsidRPr="00A30860">
        <w:rPr>
          <w:rFonts w:ascii="Times New Roman" w:hAnsi="Times New Roman" w:cs="Times New Roman"/>
          <w:sz w:val="28"/>
          <w:szCs w:val="28"/>
        </w:rPr>
        <w:t xml:space="preserve"> - № </w:t>
      </w:r>
      <w:r w:rsidR="0096581B" w:rsidRPr="00A30860">
        <w:rPr>
          <w:rFonts w:ascii="Times New Roman" w:hAnsi="Times New Roman" w:cs="Times New Roman"/>
          <w:sz w:val="28"/>
          <w:szCs w:val="28"/>
        </w:rPr>
        <w:t xml:space="preserve">2. </w:t>
      </w:r>
      <w:r w:rsidRPr="00A30860">
        <w:rPr>
          <w:rFonts w:ascii="Times New Roman" w:hAnsi="Times New Roman" w:cs="Times New Roman"/>
          <w:sz w:val="28"/>
          <w:szCs w:val="28"/>
        </w:rPr>
        <w:t xml:space="preserve">- </w:t>
      </w:r>
      <w:r w:rsidR="0096581B" w:rsidRPr="00A30860">
        <w:rPr>
          <w:rFonts w:ascii="Times New Roman" w:hAnsi="Times New Roman" w:cs="Times New Roman"/>
          <w:sz w:val="28"/>
          <w:szCs w:val="28"/>
        </w:rPr>
        <w:t>С. 22-26.</w:t>
      </w:r>
    </w:p>
    <w:p w14:paraId="7549379E" w14:textId="7B1B3E87"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Хисамбиев</w:t>
      </w:r>
      <w:proofErr w:type="spellEnd"/>
      <w:r w:rsidR="0096581B" w:rsidRPr="00A30860">
        <w:rPr>
          <w:rFonts w:ascii="Times New Roman" w:hAnsi="Times New Roman" w:cs="Times New Roman"/>
          <w:sz w:val="28"/>
          <w:szCs w:val="28"/>
        </w:rPr>
        <w:t xml:space="preserve"> Ш.Р. Мотивация достижения учащихся в условиях дополнительного образования: дисс … канд. психол. наук. – М., 2005 – 150</w:t>
      </w:r>
      <w:r w:rsidRPr="00A30860">
        <w:rPr>
          <w:rFonts w:ascii="Times New Roman" w:hAnsi="Times New Roman" w:cs="Times New Roman"/>
          <w:sz w:val="28"/>
          <w:szCs w:val="28"/>
        </w:rPr>
        <w:t xml:space="preserve"> </w:t>
      </w:r>
      <w:r w:rsidR="0096581B" w:rsidRPr="00A30860">
        <w:rPr>
          <w:rFonts w:ascii="Times New Roman" w:hAnsi="Times New Roman" w:cs="Times New Roman"/>
          <w:sz w:val="28"/>
          <w:szCs w:val="28"/>
        </w:rPr>
        <w:t>с.</w:t>
      </w:r>
    </w:p>
    <w:p w14:paraId="14E790ED" w14:textId="56DC8B55"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Заикина</w:t>
      </w:r>
      <w:proofErr w:type="spellEnd"/>
      <w:r w:rsidR="0096581B" w:rsidRPr="00A30860">
        <w:rPr>
          <w:rFonts w:ascii="Times New Roman" w:hAnsi="Times New Roman" w:cs="Times New Roman"/>
          <w:sz w:val="28"/>
          <w:szCs w:val="28"/>
        </w:rPr>
        <w:t xml:space="preserve"> Н.И. Цели и содержание современного образования // Педагогика. - 2007. - №7. – 69 с.</w:t>
      </w:r>
    </w:p>
    <w:p w14:paraId="12AF9690" w14:textId="47710BBF"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96581B" w:rsidRPr="00A30860">
        <w:rPr>
          <w:rFonts w:ascii="Times New Roman" w:hAnsi="Times New Roman" w:cs="Times New Roman"/>
          <w:sz w:val="28"/>
          <w:szCs w:val="28"/>
        </w:rPr>
        <w:t>Карпенко М.П. Цели и задачи современного образования // Психологическая наука и образование. - 2007. - № 3 – 4. – 78 с.</w:t>
      </w:r>
    </w:p>
    <w:p w14:paraId="752FCA35" w14:textId="0F839ED5"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Асмолов</w:t>
      </w:r>
      <w:proofErr w:type="spellEnd"/>
      <w:r w:rsidR="0096581B" w:rsidRPr="00A30860">
        <w:rPr>
          <w:rFonts w:ascii="Times New Roman" w:hAnsi="Times New Roman" w:cs="Times New Roman"/>
          <w:sz w:val="28"/>
          <w:szCs w:val="28"/>
        </w:rPr>
        <w:t xml:space="preserve"> А. Г. Личность как предмет психологического исследования. - М.: Изд-во МГУ. - 2012. -104 с. </w:t>
      </w:r>
    </w:p>
    <w:p w14:paraId="456D406D" w14:textId="43041AC4"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96581B" w:rsidRPr="00A30860">
        <w:rPr>
          <w:rFonts w:ascii="Times New Roman" w:hAnsi="Times New Roman" w:cs="Times New Roman"/>
          <w:sz w:val="28"/>
          <w:szCs w:val="28"/>
        </w:rPr>
        <w:t>Ясвин В.А. Образовательная среда: от моделирования к проектированию - М., ЦКФЛ РАО. -  2003. – 219</w:t>
      </w:r>
      <w:r w:rsidRPr="00A30860">
        <w:rPr>
          <w:rFonts w:ascii="Times New Roman" w:hAnsi="Times New Roman" w:cs="Times New Roman"/>
          <w:sz w:val="28"/>
          <w:szCs w:val="28"/>
        </w:rPr>
        <w:t xml:space="preserve"> </w:t>
      </w:r>
      <w:r w:rsidR="0096581B" w:rsidRPr="00A30860">
        <w:rPr>
          <w:rFonts w:ascii="Times New Roman" w:hAnsi="Times New Roman" w:cs="Times New Roman"/>
          <w:sz w:val="28"/>
          <w:szCs w:val="28"/>
        </w:rPr>
        <w:t>с.</w:t>
      </w:r>
    </w:p>
    <w:p w14:paraId="0B4D621A" w14:textId="5453D512"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Цукерман</w:t>
      </w:r>
      <w:proofErr w:type="spellEnd"/>
      <w:r w:rsidR="0096581B" w:rsidRPr="00A30860">
        <w:rPr>
          <w:rFonts w:ascii="Times New Roman" w:hAnsi="Times New Roman" w:cs="Times New Roman"/>
          <w:sz w:val="28"/>
          <w:szCs w:val="28"/>
        </w:rPr>
        <w:t xml:space="preserve"> Г.А., Ермакова И.В. Развивающие эффекты системы Д.Б. Эльконина и В.В. Давыдова: взгляд со стороны компетентного подхода // Психологическая наука и образование. -  2003. - № 4. - С. 15 -35.</w:t>
      </w:r>
    </w:p>
    <w:p w14:paraId="32B94461" w14:textId="7EEABAB7"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shd w:val="clear" w:color="auto" w:fill="FFFFFF"/>
        </w:rPr>
        <w:t xml:space="preserve"> </w:t>
      </w:r>
      <w:proofErr w:type="spellStart"/>
      <w:r w:rsidR="0096581B" w:rsidRPr="00A30860">
        <w:rPr>
          <w:rFonts w:ascii="Times New Roman" w:hAnsi="Times New Roman" w:cs="Times New Roman"/>
          <w:sz w:val="28"/>
          <w:szCs w:val="28"/>
          <w:shd w:val="clear" w:color="auto" w:fill="FFFFFF"/>
        </w:rPr>
        <w:t>Цукерман</w:t>
      </w:r>
      <w:proofErr w:type="spellEnd"/>
      <w:r w:rsidR="0096581B" w:rsidRPr="00A30860">
        <w:rPr>
          <w:rFonts w:ascii="Times New Roman" w:hAnsi="Times New Roman" w:cs="Times New Roman"/>
          <w:sz w:val="28"/>
          <w:szCs w:val="28"/>
          <w:shd w:val="clear" w:color="auto" w:fill="FFFFFF"/>
        </w:rPr>
        <w:t xml:space="preserve"> Г. А. Предметность совместной учебной деятельности. //Вопросы психологии. – 1990. - № 1 - С. 41-50.</w:t>
      </w:r>
    </w:p>
    <w:p w14:paraId="08811B47" w14:textId="0E0A0774"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eastAsia="Times New Roman" w:hAnsi="Times New Roman" w:cs="Times New Roman"/>
          <w:bCs/>
          <w:color w:val="222222"/>
          <w:sz w:val="28"/>
          <w:szCs w:val="28"/>
          <w:lang w:eastAsia="ru-RU"/>
        </w:rPr>
        <w:t xml:space="preserve"> </w:t>
      </w:r>
      <w:proofErr w:type="spellStart"/>
      <w:r w:rsidR="0096581B" w:rsidRPr="00A30860">
        <w:rPr>
          <w:rFonts w:ascii="Times New Roman" w:eastAsia="Times New Roman" w:hAnsi="Times New Roman" w:cs="Times New Roman"/>
          <w:bCs/>
          <w:color w:val="222222"/>
          <w:sz w:val="28"/>
          <w:szCs w:val="28"/>
          <w:lang w:eastAsia="ru-RU"/>
        </w:rPr>
        <w:t>Abdildaeva</w:t>
      </w:r>
      <w:proofErr w:type="spellEnd"/>
      <w:r w:rsidR="0096581B" w:rsidRPr="00A30860">
        <w:rPr>
          <w:rFonts w:ascii="Times New Roman" w:eastAsia="Times New Roman" w:hAnsi="Times New Roman" w:cs="Times New Roman"/>
          <w:bCs/>
          <w:color w:val="222222"/>
          <w:sz w:val="28"/>
          <w:szCs w:val="28"/>
          <w:lang w:eastAsia="ru-RU"/>
        </w:rPr>
        <w:t xml:space="preserve"> G.</w:t>
      </w:r>
      <w:r w:rsidR="0096581B" w:rsidRPr="00A30860">
        <w:rPr>
          <w:rFonts w:ascii="Times New Roman" w:hAnsi="Times New Roman" w:cs="Times New Roman"/>
          <w:sz w:val="28"/>
          <w:szCs w:val="28"/>
        </w:rPr>
        <w:t>, Zhiyenbayeva</w:t>
      </w:r>
      <w:r w:rsidR="0096581B" w:rsidRPr="00A30860">
        <w:rPr>
          <w:rFonts w:ascii="Times New Roman" w:eastAsia="Times New Roman" w:hAnsi="Times New Roman" w:cs="Times New Roman"/>
          <w:bCs/>
          <w:color w:val="222222"/>
          <w:sz w:val="28"/>
          <w:szCs w:val="28"/>
          <w:lang w:eastAsia="ru-RU"/>
        </w:rPr>
        <w:t xml:space="preserve"> N. </w:t>
      </w:r>
      <w:proofErr w:type="spellStart"/>
      <w:r w:rsidR="0096581B" w:rsidRPr="00A30860">
        <w:rPr>
          <w:rFonts w:ascii="Times New Roman" w:eastAsia="Times New Roman" w:hAnsi="Times New Roman" w:cs="Times New Roman"/>
          <w:bCs/>
          <w:color w:val="222222"/>
          <w:sz w:val="28"/>
          <w:szCs w:val="28"/>
          <w:lang w:eastAsia="ru-RU"/>
        </w:rPr>
        <w:t>Developing</w:t>
      </w:r>
      <w:proofErr w:type="spellEnd"/>
      <w:r w:rsidR="0096581B" w:rsidRPr="00A30860">
        <w:rPr>
          <w:rFonts w:ascii="Times New Roman" w:eastAsia="Times New Roman" w:hAnsi="Times New Roman" w:cs="Times New Roman"/>
          <w:bCs/>
          <w:color w:val="222222"/>
          <w:sz w:val="28"/>
          <w:szCs w:val="28"/>
          <w:lang w:eastAsia="ru-RU"/>
        </w:rPr>
        <w:t xml:space="preserve"> Motivation </w:t>
      </w:r>
      <w:proofErr w:type="spellStart"/>
      <w:r w:rsidR="0096581B" w:rsidRPr="00A30860">
        <w:rPr>
          <w:rFonts w:ascii="Times New Roman" w:eastAsia="Times New Roman" w:hAnsi="Times New Roman" w:cs="Times New Roman"/>
          <w:bCs/>
          <w:color w:val="222222"/>
          <w:sz w:val="28"/>
          <w:szCs w:val="28"/>
          <w:lang w:eastAsia="ru-RU"/>
        </w:rPr>
        <w:t>in</w:t>
      </w:r>
      <w:proofErr w:type="spellEnd"/>
      <w:r w:rsidR="0096581B" w:rsidRPr="00A30860">
        <w:rPr>
          <w:rFonts w:ascii="Times New Roman" w:eastAsia="Times New Roman" w:hAnsi="Times New Roman" w:cs="Times New Roman"/>
          <w:bCs/>
          <w:color w:val="222222"/>
          <w:sz w:val="28"/>
          <w:szCs w:val="28"/>
          <w:lang w:eastAsia="ru-RU"/>
        </w:rPr>
        <w:t xml:space="preserve"> </w:t>
      </w:r>
      <w:proofErr w:type="spellStart"/>
      <w:r w:rsidR="0096581B" w:rsidRPr="00A30860">
        <w:rPr>
          <w:rFonts w:ascii="Times New Roman" w:eastAsia="Times New Roman" w:hAnsi="Times New Roman" w:cs="Times New Roman"/>
          <w:bCs/>
          <w:color w:val="222222"/>
          <w:sz w:val="28"/>
          <w:szCs w:val="28"/>
          <w:lang w:eastAsia="ru-RU"/>
        </w:rPr>
        <w:t>Schoolchildren</w:t>
      </w:r>
      <w:proofErr w:type="spellEnd"/>
      <w:r w:rsidR="0096581B" w:rsidRPr="00A30860">
        <w:rPr>
          <w:rFonts w:ascii="Times New Roman" w:eastAsia="Times New Roman" w:hAnsi="Times New Roman" w:cs="Times New Roman"/>
          <w:bCs/>
          <w:color w:val="222222"/>
          <w:sz w:val="28"/>
          <w:szCs w:val="28"/>
          <w:lang w:eastAsia="ru-RU"/>
        </w:rPr>
        <w:t xml:space="preserve">: </w:t>
      </w:r>
      <w:proofErr w:type="spellStart"/>
      <w:r w:rsidR="0096581B" w:rsidRPr="00A30860">
        <w:rPr>
          <w:rFonts w:ascii="Times New Roman" w:eastAsia="Times New Roman" w:hAnsi="Times New Roman" w:cs="Times New Roman"/>
          <w:bCs/>
          <w:color w:val="222222"/>
          <w:sz w:val="28"/>
          <w:szCs w:val="28"/>
          <w:lang w:eastAsia="ru-RU"/>
        </w:rPr>
        <w:t>Insights</w:t>
      </w:r>
      <w:proofErr w:type="spellEnd"/>
      <w:r w:rsidR="0096581B" w:rsidRPr="00A30860">
        <w:rPr>
          <w:rFonts w:ascii="Times New Roman" w:eastAsia="Times New Roman" w:hAnsi="Times New Roman" w:cs="Times New Roman"/>
          <w:bCs/>
          <w:color w:val="222222"/>
          <w:sz w:val="28"/>
          <w:szCs w:val="28"/>
          <w:lang w:eastAsia="ru-RU"/>
        </w:rPr>
        <w:t xml:space="preserve"> </w:t>
      </w:r>
      <w:proofErr w:type="spellStart"/>
      <w:r w:rsidR="0096581B" w:rsidRPr="00A30860">
        <w:rPr>
          <w:rFonts w:ascii="Times New Roman" w:eastAsia="Times New Roman" w:hAnsi="Times New Roman" w:cs="Times New Roman"/>
          <w:bCs/>
          <w:color w:val="222222"/>
          <w:sz w:val="28"/>
          <w:szCs w:val="28"/>
          <w:lang w:eastAsia="ru-RU"/>
        </w:rPr>
        <w:t>from</w:t>
      </w:r>
      <w:proofErr w:type="spellEnd"/>
      <w:r w:rsidR="0096581B" w:rsidRPr="00A30860">
        <w:rPr>
          <w:rFonts w:ascii="Times New Roman" w:eastAsia="Times New Roman" w:hAnsi="Times New Roman" w:cs="Times New Roman"/>
          <w:bCs/>
          <w:color w:val="222222"/>
          <w:sz w:val="28"/>
          <w:szCs w:val="28"/>
          <w:lang w:eastAsia="ru-RU"/>
        </w:rPr>
        <w:t xml:space="preserve"> </w:t>
      </w:r>
      <w:proofErr w:type="spellStart"/>
      <w:r w:rsidR="0096581B" w:rsidRPr="00A30860">
        <w:rPr>
          <w:rFonts w:ascii="Times New Roman" w:eastAsia="Times New Roman" w:hAnsi="Times New Roman" w:cs="Times New Roman"/>
          <w:bCs/>
          <w:color w:val="222222"/>
          <w:sz w:val="28"/>
          <w:szCs w:val="28"/>
          <w:lang w:eastAsia="ru-RU"/>
        </w:rPr>
        <w:t>the</w:t>
      </w:r>
      <w:proofErr w:type="spellEnd"/>
      <w:r w:rsidR="0096581B" w:rsidRPr="00A30860">
        <w:rPr>
          <w:rFonts w:ascii="Times New Roman" w:eastAsia="Times New Roman" w:hAnsi="Times New Roman" w:cs="Times New Roman"/>
          <w:bCs/>
          <w:color w:val="222222"/>
          <w:sz w:val="28"/>
          <w:szCs w:val="28"/>
          <w:lang w:eastAsia="ru-RU"/>
        </w:rPr>
        <w:t xml:space="preserve"> </w:t>
      </w:r>
      <w:proofErr w:type="spellStart"/>
      <w:r w:rsidR="0096581B" w:rsidRPr="00A30860">
        <w:rPr>
          <w:rFonts w:ascii="Times New Roman" w:eastAsia="Times New Roman" w:hAnsi="Times New Roman" w:cs="Times New Roman"/>
          <w:bCs/>
          <w:color w:val="222222"/>
          <w:sz w:val="28"/>
          <w:szCs w:val="28"/>
          <w:lang w:eastAsia="ru-RU"/>
        </w:rPr>
        <w:t>Updated</w:t>
      </w:r>
      <w:proofErr w:type="spellEnd"/>
      <w:r w:rsidR="0096581B" w:rsidRPr="00A30860">
        <w:rPr>
          <w:rFonts w:ascii="Times New Roman" w:eastAsia="Times New Roman" w:hAnsi="Times New Roman" w:cs="Times New Roman"/>
          <w:bCs/>
          <w:color w:val="222222"/>
          <w:sz w:val="28"/>
          <w:szCs w:val="28"/>
          <w:lang w:eastAsia="ru-RU"/>
        </w:rPr>
        <w:t xml:space="preserve"> </w:t>
      </w:r>
      <w:proofErr w:type="spellStart"/>
      <w:r w:rsidR="0096581B" w:rsidRPr="00A30860">
        <w:rPr>
          <w:rFonts w:ascii="Times New Roman" w:eastAsia="Times New Roman" w:hAnsi="Times New Roman" w:cs="Times New Roman"/>
          <w:bCs/>
          <w:color w:val="222222"/>
          <w:sz w:val="28"/>
          <w:szCs w:val="28"/>
          <w:lang w:eastAsia="ru-RU"/>
        </w:rPr>
        <w:t>Learning</w:t>
      </w:r>
      <w:proofErr w:type="spellEnd"/>
      <w:r w:rsidR="0096581B" w:rsidRPr="00A30860">
        <w:rPr>
          <w:rFonts w:ascii="Times New Roman" w:eastAsia="Times New Roman" w:hAnsi="Times New Roman" w:cs="Times New Roman"/>
          <w:bCs/>
          <w:color w:val="222222"/>
          <w:sz w:val="28"/>
          <w:szCs w:val="28"/>
          <w:lang w:eastAsia="ru-RU"/>
        </w:rPr>
        <w:t xml:space="preserve"> </w:t>
      </w:r>
      <w:proofErr w:type="spellStart"/>
      <w:r w:rsidR="0096581B" w:rsidRPr="00A30860">
        <w:rPr>
          <w:rFonts w:ascii="Times New Roman" w:eastAsia="Times New Roman" w:hAnsi="Times New Roman" w:cs="Times New Roman"/>
          <w:bCs/>
          <w:color w:val="222222"/>
          <w:sz w:val="28"/>
          <w:szCs w:val="28"/>
          <w:lang w:eastAsia="ru-RU"/>
        </w:rPr>
        <w:t>Content</w:t>
      </w:r>
      <w:proofErr w:type="spellEnd"/>
      <w:r w:rsidR="0096581B" w:rsidRPr="00A30860">
        <w:rPr>
          <w:rFonts w:ascii="Times New Roman" w:eastAsia="Times New Roman" w:hAnsi="Times New Roman" w:cs="Times New Roman"/>
          <w:bCs/>
          <w:color w:val="222222"/>
          <w:sz w:val="28"/>
          <w:szCs w:val="28"/>
          <w:lang w:eastAsia="ru-RU"/>
        </w:rPr>
        <w:t xml:space="preserve"> // </w:t>
      </w:r>
      <w:proofErr w:type="spellStart"/>
      <w:r w:rsidR="0096581B" w:rsidRPr="00A30860">
        <w:rPr>
          <w:rFonts w:ascii="Times New Roman" w:hAnsi="Times New Roman" w:cs="Times New Roman"/>
          <w:sz w:val="28"/>
          <w:szCs w:val="28"/>
        </w:rPr>
        <w:t>Journal</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Advance</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in</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Social</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Science</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Education</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and</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Humanities</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Research</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Atlantis</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Press</w:t>
      </w:r>
      <w:proofErr w:type="spellEnd"/>
      <w:r w:rsidR="0096581B" w:rsidRPr="00A30860">
        <w:rPr>
          <w:rFonts w:ascii="Times New Roman" w:hAnsi="Times New Roman" w:cs="Times New Roman"/>
          <w:sz w:val="28"/>
          <w:szCs w:val="28"/>
        </w:rPr>
        <w:t>. -</w:t>
      </w: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Vol</w:t>
      </w:r>
      <w:proofErr w:type="spellEnd"/>
      <w:r w:rsidR="0096581B" w:rsidRPr="00A30860">
        <w:rPr>
          <w:rFonts w:ascii="Times New Roman" w:hAnsi="Times New Roman" w:cs="Times New Roman"/>
          <w:sz w:val="28"/>
          <w:szCs w:val="28"/>
        </w:rPr>
        <w:t xml:space="preserve">. 396 - P.  255-268. </w:t>
      </w:r>
    </w:p>
    <w:p w14:paraId="5C0024B2" w14:textId="31CCA21E"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Айтпукешев</w:t>
      </w:r>
      <w:proofErr w:type="spellEnd"/>
      <w:r w:rsidR="0096581B" w:rsidRPr="00A30860">
        <w:rPr>
          <w:rFonts w:ascii="Times New Roman" w:hAnsi="Times New Roman" w:cs="Times New Roman"/>
          <w:sz w:val="28"/>
          <w:szCs w:val="28"/>
        </w:rPr>
        <w:t xml:space="preserve"> А.Т., </w:t>
      </w:r>
      <w:proofErr w:type="spellStart"/>
      <w:r w:rsidR="0096581B" w:rsidRPr="00A30860">
        <w:rPr>
          <w:rFonts w:ascii="Times New Roman" w:hAnsi="Times New Roman" w:cs="Times New Roman"/>
          <w:sz w:val="28"/>
          <w:szCs w:val="28"/>
        </w:rPr>
        <w:t>Кусаинов</w:t>
      </w:r>
      <w:proofErr w:type="spellEnd"/>
      <w:r w:rsidR="0096581B" w:rsidRPr="00A30860">
        <w:rPr>
          <w:rFonts w:ascii="Times New Roman" w:hAnsi="Times New Roman" w:cs="Times New Roman"/>
          <w:sz w:val="28"/>
          <w:szCs w:val="28"/>
        </w:rPr>
        <w:t xml:space="preserve"> Г.М., </w:t>
      </w:r>
      <w:proofErr w:type="spellStart"/>
      <w:r w:rsidR="0096581B" w:rsidRPr="00A30860">
        <w:rPr>
          <w:rFonts w:ascii="Times New Roman" w:hAnsi="Times New Roman" w:cs="Times New Roman"/>
          <w:sz w:val="28"/>
          <w:szCs w:val="28"/>
        </w:rPr>
        <w:t>Сагинов</w:t>
      </w:r>
      <w:proofErr w:type="spellEnd"/>
      <w:r w:rsidR="0096581B" w:rsidRPr="00A30860">
        <w:rPr>
          <w:rFonts w:ascii="Times New Roman" w:hAnsi="Times New Roman" w:cs="Times New Roman"/>
          <w:sz w:val="28"/>
          <w:szCs w:val="28"/>
        </w:rPr>
        <w:t xml:space="preserve"> К.М. Оценивание результатов обучения: метод. пособие. – Астана: Центр педагогического мастерства, 2014. – 108 с.</w:t>
      </w:r>
    </w:p>
    <w:p w14:paraId="0C8C9975" w14:textId="12741C7D"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96581B" w:rsidRPr="00A30860">
        <w:rPr>
          <w:rFonts w:ascii="Times New Roman" w:hAnsi="Times New Roman" w:cs="Times New Roman"/>
          <w:sz w:val="28"/>
          <w:szCs w:val="28"/>
        </w:rPr>
        <w:t>Воронкова И.В. Взаимосвязь учебно-познавательной мотивации с эмоциональным отношением к учению и интеллектуальным развитием старших подростков (На примере развивающего и традиционного образования): дисс. ... канд. психол. наук: Казань, 2005. - 162 с</w:t>
      </w:r>
      <w:r w:rsidRPr="00A30860">
        <w:rPr>
          <w:rFonts w:ascii="Times New Roman" w:hAnsi="Times New Roman" w:cs="Times New Roman"/>
          <w:sz w:val="28"/>
          <w:szCs w:val="28"/>
        </w:rPr>
        <w:t>.</w:t>
      </w:r>
    </w:p>
    <w:p w14:paraId="08E7DA59" w14:textId="3237F8F1"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lastRenderedPageBreak/>
        <w:t xml:space="preserve"> </w:t>
      </w:r>
      <w:proofErr w:type="spellStart"/>
      <w:r w:rsidR="0096581B" w:rsidRPr="00A30860">
        <w:rPr>
          <w:rFonts w:ascii="Times New Roman" w:hAnsi="Times New Roman" w:cs="Times New Roman"/>
          <w:sz w:val="28"/>
          <w:szCs w:val="28"/>
        </w:rPr>
        <w:t>Чапурных</w:t>
      </w:r>
      <w:proofErr w:type="spellEnd"/>
      <w:r w:rsidR="0096581B" w:rsidRPr="00A30860">
        <w:rPr>
          <w:rFonts w:ascii="Times New Roman" w:hAnsi="Times New Roman" w:cs="Times New Roman"/>
          <w:sz w:val="28"/>
          <w:szCs w:val="28"/>
        </w:rPr>
        <w:t xml:space="preserve"> А.А. Психолого-педагогические условия развития творческого потенциала личности // Сборник статей II Междунар</w:t>
      </w:r>
      <w:r w:rsidR="009850C8" w:rsidRPr="00A30860">
        <w:rPr>
          <w:rFonts w:ascii="Times New Roman" w:hAnsi="Times New Roman" w:cs="Times New Roman"/>
          <w:sz w:val="28"/>
          <w:szCs w:val="28"/>
        </w:rPr>
        <w:t xml:space="preserve">одной </w:t>
      </w:r>
      <w:r w:rsidR="0096581B" w:rsidRPr="00A30860">
        <w:rPr>
          <w:rFonts w:ascii="Times New Roman" w:hAnsi="Times New Roman" w:cs="Times New Roman"/>
          <w:sz w:val="28"/>
          <w:szCs w:val="28"/>
        </w:rPr>
        <w:t>научно-практической конференции «Инновационное развитие науки и образования-Пенза, 2018</w:t>
      </w:r>
      <w:r w:rsidRPr="00A30860">
        <w:rPr>
          <w:rFonts w:ascii="Times New Roman" w:hAnsi="Times New Roman" w:cs="Times New Roman"/>
          <w:sz w:val="28"/>
          <w:szCs w:val="28"/>
        </w:rPr>
        <w:t xml:space="preserve">. - </w:t>
      </w:r>
      <w:r w:rsidR="0096581B" w:rsidRPr="00A30860">
        <w:rPr>
          <w:rFonts w:ascii="Times New Roman" w:hAnsi="Times New Roman" w:cs="Times New Roman"/>
          <w:sz w:val="28"/>
          <w:szCs w:val="28"/>
        </w:rPr>
        <w:t>С.179-183.</w:t>
      </w:r>
    </w:p>
    <w:p w14:paraId="41B04EB1" w14:textId="38D812BE"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r w:rsidR="0096581B" w:rsidRPr="00A30860">
        <w:rPr>
          <w:rFonts w:ascii="Times New Roman" w:hAnsi="Times New Roman" w:cs="Times New Roman"/>
          <w:sz w:val="28"/>
          <w:szCs w:val="28"/>
        </w:rPr>
        <w:t>Маркова А.К. Формирование мотивации учения в школьном возрасте. М. - 1983. – 234 c.</w:t>
      </w:r>
    </w:p>
    <w:p w14:paraId="23C7A548" w14:textId="0C210C6D"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Ястребов В.В. Ситуация успеха как средство формирования мотивации достижения у подростков</w:t>
      </w:r>
      <w:r w:rsidR="00E7224C" w:rsidRPr="00A30860">
        <w:rPr>
          <w:rFonts w:ascii="Times New Roman" w:hAnsi="Times New Roman" w:cs="Times New Roman"/>
          <w:sz w:val="28"/>
          <w:szCs w:val="28"/>
        </w:rPr>
        <w:t>: д</w:t>
      </w:r>
      <w:r w:rsidRPr="00A30860">
        <w:rPr>
          <w:rFonts w:ascii="Times New Roman" w:hAnsi="Times New Roman" w:cs="Times New Roman"/>
          <w:sz w:val="28"/>
          <w:szCs w:val="28"/>
        </w:rPr>
        <w:t xml:space="preserve">исс… канд. </w:t>
      </w:r>
      <w:proofErr w:type="spellStart"/>
      <w:r w:rsidRPr="00A30860">
        <w:rPr>
          <w:rFonts w:ascii="Times New Roman" w:hAnsi="Times New Roman" w:cs="Times New Roman"/>
          <w:sz w:val="28"/>
          <w:szCs w:val="28"/>
        </w:rPr>
        <w:t>пед</w:t>
      </w:r>
      <w:proofErr w:type="spellEnd"/>
      <w:r w:rsidRPr="00A30860">
        <w:rPr>
          <w:rFonts w:ascii="Times New Roman" w:hAnsi="Times New Roman" w:cs="Times New Roman"/>
          <w:sz w:val="28"/>
          <w:szCs w:val="28"/>
        </w:rPr>
        <w:t>. наук. – Волгоград, 2004 – 207</w:t>
      </w:r>
      <w:r w:rsidR="00E7224C" w:rsidRPr="00A30860">
        <w:rPr>
          <w:rFonts w:ascii="Times New Roman" w:hAnsi="Times New Roman" w:cs="Times New Roman"/>
          <w:sz w:val="28"/>
          <w:szCs w:val="28"/>
        </w:rPr>
        <w:t xml:space="preserve"> </w:t>
      </w:r>
      <w:r w:rsidRPr="00A30860">
        <w:rPr>
          <w:rFonts w:ascii="Times New Roman" w:hAnsi="Times New Roman" w:cs="Times New Roman"/>
          <w:sz w:val="28"/>
          <w:szCs w:val="28"/>
        </w:rPr>
        <w:t>с.</w:t>
      </w:r>
    </w:p>
    <w:p w14:paraId="3D1C91D9"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Buhler</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Ch</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Meaning</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living</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the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mature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years</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Aging</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Leisure</w:t>
      </w:r>
      <w:proofErr w:type="spellEnd"/>
      <w:r w:rsidRPr="00A30860">
        <w:rPr>
          <w:rFonts w:ascii="Times New Roman" w:hAnsi="Times New Roman" w:cs="Times New Roman"/>
          <w:sz w:val="28"/>
          <w:szCs w:val="28"/>
        </w:rPr>
        <w:t xml:space="preserve"> – N. Y., 1999. – 520 p.</w:t>
      </w:r>
    </w:p>
    <w:p w14:paraId="0C1411BE" w14:textId="0713CECC"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Woon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Chia</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Liu</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John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Chee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Keng</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Wang</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Richard</w:t>
      </w:r>
      <w:proofErr w:type="spellEnd"/>
      <w:r w:rsidRPr="00A30860">
        <w:rPr>
          <w:rFonts w:ascii="Times New Roman" w:hAnsi="Times New Roman" w:cs="Times New Roman"/>
          <w:sz w:val="28"/>
          <w:szCs w:val="28"/>
        </w:rPr>
        <w:t xml:space="preserve"> M. </w:t>
      </w:r>
      <w:proofErr w:type="spellStart"/>
      <w:r w:rsidRPr="00A30860">
        <w:rPr>
          <w:rFonts w:ascii="Times New Roman" w:hAnsi="Times New Roman" w:cs="Times New Roman"/>
          <w:sz w:val="28"/>
          <w:szCs w:val="28"/>
        </w:rPr>
        <w:t>Ryan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pacing w:val="5"/>
          <w:sz w:val="28"/>
          <w:szCs w:val="28"/>
        </w:rPr>
        <w:t>Building</w:t>
      </w:r>
      <w:proofErr w:type="spellEnd"/>
      <w:r w:rsidRPr="00A30860">
        <w:rPr>
          <w:rFonts w:ascii="Times New Roman" w:hAnsi="Times New Roman" w:cs="Times New Roman"/>
          <w:spacing w:val="5"/>
          <w:sz w:val="28"/>
          <w:szCs w:val="28"/>
        </w:rPr>
        <w:t xml:space="preserve"> </w:t>
      </w:r>
      <w:proofErr w:type="spellStart"/>
      <w:r w:rsidRPr="00A30860">
        <w:rPr>
          <w:rFonts w:ascii="Times New Roman" w:hAnsi="Times New Roman" w:cs="Times New Roman"/>
          <w:spacing w:val="5"/>
          <w:sz w:val="28"/>
          <w:szCs w:val="28"/>
        </w:rPr>
        <w:t>Autonomous</w:t>
      </w:r>
      <w:proofErr w:type="spellEnd"/>
      <w:r w:rsidRPr="00A30860">
        <w:rPr>
          <w:rFonts w:ascii="Times New Roman" w:hAnsi="Times New Roman" w:cs="Times New Roman"/>
          <w:spacing w:val="5"/>
          <w:sz w:val="28"/>
          <w:szCs w:val="28"/>
        </w:rPr>
        <w:t xml:space="preserve"> </w:t>
      </w:r>
      <w:proofErr w:type="spellStart"/>
      <w:r w:rsidRPr="00A30860">
        <w:rPr>
          <w:rFonts w:ascii="Times New Roman" w:hAnsi="Times New Roman" w:cs="Times New Roman"/>
          <w:spacing w:val="5"/>
          <w:sz w:val="28"/>
          <w:szCs w:val="28"/>
        </w:rPr>
        <w:t>Learners</w:t>
      </w:r>
      <w:proofErr w:type="spellEnd"/>
      <w:r w:rsidRPr="00A30860">
        <w:rPr>
          <w:rFonts w:ascii="Times New Roman" w:hAnsi="Times New Roman" w:cs="Times New Roman"/>
          <w:spacing w:val="5"/>
          <w:sz w:val="28"/>
          <w:szCs w:val="28"/>
        </w:rPr>
        <w:t xml:space="preserve"> </w:t>
      </w:r>
      <w:proofErr w:type="spellStart"/>
      <w:r w:rsidRPr="00A30860">
        <w:rPr>
          <w:rFonts w:ascii="Times New Roman" w:hAnsi="Times New Roman" w:cs="Times New Roman"/>
          <w:sz w:val="28"/>
          <w:szCs w:val="28"/>
        </w:rPr>
        <w:t>Perspectives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from</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Research</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Practice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using</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Self-Determination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Theory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Understanding</w:t>
      </w:r>
      <w:proofErr w:type="spellEnd"/>
      <w:r w:rsidRPr="00A30860">
        <w:rPr>
          <w:rFonts w:ascii="Times New Roman" w:hAnsi="Times New Roman" w:cs="Times New Roman"/>
          <w:sz w:val="28"/>
          <w:szCs w:val="28"/>
        </w:rPr>
        <w:t xml:space="preserve"> Motivation </w:t>
      </w:r>
      <w:proofErr w:type="spellStart"/>
      <w:r w:rsidRPr="00A30860">
        <w:rPr>
          <w:rFonts w:ascii="Times New Roman" w:hAnsi="Times New Roman" w:cs="Times New Roman"/>
          <w:sz w:val="28"/>
          <w:szCs w:val="28"/>
        </w:rPr>
        <w:t>in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Education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Theoretical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Practical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Considerations</w:t>
      </w:r>
      <w:proofErr w:type="spellEnd"/>
      <w:r w:rsidRPr="00A30860">
        <w:rPr>
          <w:rFonts w:ascii="Times New Roman" w:hAnsi="Times New Roman" w:cs="Times New Roman"/>
          <w:sz w:val="28"/>
          <w:szCs w:val="28"/>
        </w:rPr>
        <w:t xml:space="preserve">. – 2016. </w:t>
      </w:r>
      <w:r w:rsidR="00E7224C" w:rsidRPr="00A30860">
        <w:rPr>
          <w:rFonts w:ascii="Times New Roman" w:hAnsi="Times New Roman" w:cs="Times New Roman"/>
          <w:sz w:val="28"/>
          <w:szCs w:val="28"/>
        </w:rPr>
        <w:t>–</w:t>
      </w:r>
      <w:r w:rsidRPr="00A30860">
        <w:rPr>
          <w:rFonts w:ascii="Times New Roman" w:hAnsi="Times New Roman" w:cs="Times New Roman"/>
          <w:sz w:val="28"/>
          <w:szCs w:val="28"/>
        </w:rPr>
        <w:t xml:space="preserve"> </w:t>
      </w:r>
      <w:r w:rsidR="00E7224C" w:rsidRPr="00A30860">
        <w:rPr>
          <w:rFonts w:ascii="Times New Roman" w:hAnsi="Times New Roman" w:cs="Times New Roman"/>
          <w:sz w:val="28"/>
          <w:szCs w:val="28"/>
        </w:rPr>
        <w:t xml:space="preserve">Р. </w:t>
      </w:r>
      <w:r w:rsidRPr="00A30860">
        <w:rPr>
          <w:rFonts w:ascii="Times New Roman" w:hAnsi="Times New Roman" w:cs="Times New Roman"/>
          <w:sz w:val="28"/>
          <w:szCs w:val="28"/>
        </w:rPr>
        <w:t>1-7.</w:t>
      </w:r>
    </w:p>
    <w:p w14:paraId="78F96CAD" w14:textId="154EFB36" w:rsidR="0096581B" w:rsidRPr="00A30860" w:rsidRDefault="00E7224C"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Liu</w:t>
      </w:r>
      <w:proofErr w:type="spellEnd"/>
      <w:r w:rsidRPr="00A30860">
        <w:rPr>
          <w:rFonts w:ascii="Times New Roman" w:hAnsi="Times New Roman" w:cs="Times New Roman"/>
          <w:sz w:val="28"/>
          <w:szCs w:val="28"/>
        </w:rPr>
        <w:t xml:space="preserve"> W. C.</w:t>
      </w:r>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John</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Wang</w:t>
      </w:r>
      <w:proofErr w:type="spellEnd"/>
      <w:r w:rsidRPr="00A30860">
        <w:rPr>
          <w:rFonts w:ascii="Times New Roman" w:hAnsi="Times New Roman" w:cs="Times New Roman"/>
          <w:sz w:val="28"/>
          <w:szCs w:val="28"/>
        </w:rPr>
        <w:t xml:space="preserve"> C. K.</w:t>
      </w:r>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Johnmarshall</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Reeve</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Ying</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Hwa</w:t>
      </w:r>
      <w:proofErr w:type="spellEnd"/>
      <w:r w:rsidR="0096581B" w:rsidRPr="00A30860">
        <w:rPr>
          <w:rFonts w:ascii="Times New Roman" w:hAnsi="Times New Roman" w:cs="Times New Roman"/>
          <w:sz w:val="28"/>
          <w:szCs w:val="28"/>
        </w:rPr>
        <w:t xml:space="preserve"> Kee1, </w:t>
      </w:r>
      <w:proofErr w:type="spellStart"/>
      <w:r w:rsidR="0096581B" w:rsidRPr="00A30860">
        <w:rPr>
          <w:rFonts w:ascii="Times New Roman" w:hAnsi="Times New Roman" w:cs="Times New Roman"/>
          <w:sz w:val="28"/>
          <w:szCs w:val="28"/>
        </w:rPr>
        <w:t>and</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Lit</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Khoon</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Chian</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What</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Determines</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Teachers</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Use</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of</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Motivational</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Strategies</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in</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the</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Classrooms</w:t>
      </w:r>
      <w:proofErr w:type="spellEnd"/>
      <w:r w:rsidR="0096581B" w:rsidRPr="00A30860">
        <w:rPr>
          <w:rFonts w:ascii="Times New Roman" w:hAnsi="Times New Roman" w:cs="Times New Roman"/>
          <w:sz w:val="28"/>
          <w:szCs w:val="28"/>
        </w:rPr>
        <w:t xml:space="preserve">?  A </w:t>
      </w:r>
      <w:proofErr w:type="spellStart"/>
      <w:r w:rsidR="0096581B" w:rsidRPr="00A30860">
        <w:rPr>
          <w:rFonts w:ascii="Times New Roman" w:hAnsi="Times New Roman" w:cs="Times New Roman"/>
          <w:sz w:val="28"/>
          <w:szCs w:val="28"/>
        </w:rPr>
        <w:t>Self-Determination</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Theory</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Perspective</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Journal</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of</w:t>
      </w:r>
      <w:proofErr w:type="spellEnd"/>
      <w:r w:rsidR="0096581B" w:rsidRPr="00A30860">
        <w:rPr>
          <w:rFonts w:ascii="Times New Roman" w:hAnsi="Times New Roman" w:cs="Times New Roman"/>
          <w:sz w:val="28"/>
          <w:szCs w:val="28"/>
        </w:rPr>
        <w:t xml:space="preserve"> </w:t>
      </w:r>
      <w:proofErr w:type="spellStart"/>
      <w:r w:rsidR="0096581B" w:rsidRPr="00A30860">
        <w:rPr>
          <w:rFonts w:ascii="Times New Roman" w:hAnsi="Times New Roman" w:cs="Times New Roman"/>
          <w:sz w:val="28"/>
          <w:szCs w:val="28"/>
        </w:rPr>
        <w:t>Education</w:t>
      </w:r>
      <w:proofErr w:type="spellEnd"/>
      <w:r w:rsidR="0096581B" w:rsidRPr="00A30860">
        <w:rPr>
          <w:rFonts w:ascii="Times New Roman" w:hAnsi="Times New Roman" w:cs="Times New Roman"/>
          <w:sz w:val="28"/>
          <w:szCs w:val="28"/>
        </w:rPr>
        <w:t>. – 2019. – Р. 1-11.</w:t>
      </w:r>
    </w:p>
    <w:p w14:paraId="13CB3411" w14:textId="22BA639F"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Wijsman</w:t>
      </w:r>
      <w:proofErr w:type="spellEnd"/>
      <w:r w:rsidRPr="00A30860">
        <w:rPr>
          <w:rFonts w:ascii="Times New Roman" w:hAnsi="Times New Roman" w:cs="Times New Roman"/>
          <w:sz w:val="28"/>
          <w:szCs w:val="28"/>
        </w:rPr>
        <w:t xml:space="preserve"> L.A., </w:t>
      </w:r>
      <w:proofErr w:type="spellStart"/>
      <w:r w:rsidRPr="00A30860">
        <w:rPr>
          <w:rFonts w:ascii="Times New Roman" w:hAnsi="Times New Roman" w:cs="Times New Roman"/>
          <w:sz w:val="28"/>
          <w:szCs w:val="28"/>
        </w:rPr>
        <w:t>Saab</w:t>
      </w:r>
      <w:proofErr w:type="spellEnd"/>
      <w:r w:rsidRPr="00A30860">
        <w:rPr>
          <w:rFonts w:ascii="Times New Roman" w:hAnsi="Times New Roman" w:cs="Times New Roman"/>
          <w:sz w:val="28"/>
          <w:szCs w:val="28"/>
        </w:rPr>
        <w:t xml:space="preserve"> N., </w:t>
      </w:r>
      <w:proofErr w:type="spellStart"/>
      <w:r w:rsidRPr="00A30860">
        <w:rPr>
          <w:rFonts w:ascii="Times New Roman" w:hAnsi="Times New Roman" w:cs="Times New Roman"/>
          <w:sz w:val="28"/>
          <w:szCs w:val="28"/>
        </w:rPr>
        <w:t>Schuitema</w:t>
      </w:r>
      <w:proofErr w:type="spellEnd"/>
      <w:r w:rsidRPr="00A30860">
        <w:rPr>
          <w:rFonts w:ascii="Times New Roman" w:hAnsi="Times New Roman" w:cs="Times New Roman"/>
          <w:sz w:val="28"/>
          <w:szCs w:val="28"/>
        </w:rPr>
        <w:t xml:space="preserve"> J. </w:t>
      </w:r>
      <w:proofErr w:type="spellStart"/>
      <w:r w:rsidRPr="00A30860">
        <w:rPr>
          <w:rFonts w:ascii="Times New Roman" w:hAnsi="Times New Roman" w:cs="Times New Roman"/>
          <w:sz w:val="28"/>
          <w:szCs w:val="28"/>
        </w:rPr>
        <w:t>et</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Promoting</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performance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motivation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through</w:t>
      </w:r>
      <w:proofErr w:type="spellEnd"/>
      <w:r w:rsidRPr="00A30860">
        <w:rPr>
          <w:rFonts w:ascii="Times New Roman" w:hAnsi="Times New Roman" w:cs="Times New Roman"/>
          <w:sz w:val="28"/>
          <w:szCs w:val="28"/>
        </w:rPr>
        <w:t xml:space="preserve"> a </w:t>
      </w:r>
      <w:proofErr w:type="spellStart"/>
      <w:r w:rsidRPr="00A30860">
        <w:rPr>
          <w:rFonts w:ascii="Times New Roman" w:hAnsi="Times New Roman" w:cs="Times New Roman"/>
          <w:sz w:val="28"/>
          <w:szCs w:val="28"/>
        </w:rPr>
        <w:t>combination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intrinsic</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motivation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stimulation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extrinsic</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incentive</w:t>
      </w:r>
      <w:proofErr w:type="spellEnd"/>
      <w:r w:rsidRPr="00A30860">
        <w:rPr>
          <w:rFonts w:ascii="Times New Roman" w:hAnsi="Times New Roman" w:cs="Times New Roman"/>
          <w:sz w:val="28"/>
          <w:szCs w:val="28"/>
        </w:rPr>
        <w:t xml:space="preserve">. // </w:t>
      </w:r>
      <w:proofErr w:type="spellStart"/>
      <w:r w:rsidRPr="00A30860">
        <w:rPr>
          <w:rFonts w:ascii="Times New Roman" w:hAnsi="Times New Roman" w:cs="Times New Roman"/>
          <w:sz w:val="28"/>
          <w:szCs w:val="28"/>
        </w:rPr>
        <w:t>Learning</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Environ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Res</w:t>
      </w:r>
      <w:proofErr w:type="spellEnd"/>
      <w:r w:rsidRPr="00A30860">
        <w:rPr>
          <w:rFonts w:ascii="Times New Roman" w:hAnsi="Times New Roman" w:cs="Times New Roman"/>
          <w:sz w:val="28"/>
          <w:szCs w:val="28"/>
        </w:rPr>
        <w:t>. - 2019</w:t>
      </w:r>
      <w:r w:rsidRPr="00A30860">
        <w:rPr>
          <w:rStyle w:val="apple-converted-space"/>
          <w:rFonts w:ascii="Times New Roman" w:hAnsi="Times New Roman" w:cs="Times New Roman"/>
          <w:sz w:val="28"/>
          <w:szCs w:val="28"/>
          <w:shd w:val="clear" w:color="auto" w:fill="FCFCFC"/>
        </w:rPr>
        <w:t xml:space="preserve">. – </w:t>
      </w:r>
      <w:proofErr w:type="spellStart"/>
      <w:r w:rsidR="00E7224C" w:rsidRPr="00A30860">
        <w:rPr>
          <w:rFonts w:ascii="Times New Roman" w:hAnsi="Times New Roman" w:cs="Times New Roman"/>
          <w:sz w:val="28"/>
          <w:szCs w:val="28"/>
        </w:rPr>
        <w:t>Vol</w:t>
      </w:r>
      <w:proofErr w:type="spellEnd"/>
      <w:r w:rsidR="00E7224C" w:rsidRPr="00A30860">
        <w:rPr>
          <w:rFonts w:ascii="Times New Roman" w:hAnsi="Times New Roman" w:cs="Times New Roman"/>
          <w:sz w:val="28"/>
          <w:szCs w:val="28"/>
        </w:rPr>
        <w:t xml:space="preserve">. </w:t>
      </w:r>
      <w:r w:rsidRPr="00A30860">
        <w:rPr>
          <w:rFonts w:ascii="Times New Roman" w:hAnsi="Times New Roman" w:cs="Times New Roman"/>
          <w:sz w:val="28"/>
          <w:szCs w:val="28"/>
          <w:shd w:val="clear" w:color="auto" w:fill="FCFCFC"/>
        </w:rPr>
        <w:t>22. – Р. 65–81.</w:t>
      </w:r>
    </w:p>
    <w:p w14:paraId="75993688"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rPr>
        <w:t>Anderson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Courtney</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Elizabeth</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Using</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Knowledge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оf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Adolescent</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Brain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тo</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Increase</w:t>
      </w:r>
      <w:proofErr w:type="spellEnd"/>
      <w:r w:rsidRPr="00A30860">
        <w:rPr>
          <w:rFonts w:ascii="Times New Roman" w:hAnsi="Times New Roman" w:cs="Times New Roman"/>
          <w:sz w:val="28"/>
          <w:szCs w:val="28"/>
        </w:rPr>
        <w:t xml:space="preserve"> Motivation </w:t>
      </w:r>
      <w:proofErr w:type="spellStart"/>
      <w:r w:rsidRPr="00A30860">
        <w:rPr>
          <w:rFonts w:ascii="Times New Roman" w:hAnsi="Times New Roman" w:cs="Times New Roman"/>
          <w:sz w:val="28"/>
          <w:szCs w:val="28"/>
        </w:rPr>
        <w:t>аnd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Build</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Relationships</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School</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of</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Education</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Student</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Capstone</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Projects</w:t>
      </w:r>
      <w:proofErr w:type="spellEnd"/>
      <w:r w:rsidRPr="00A30860">
        <w:rPr>
          <w:rFonts w:ascii="Times New Roman" w:hAnsi="Times New Roman" w:cs="Times New Roman"/>
          <w:sz w:val="28"/>
          <w:szCs w:val="28"/>
        </w:rPr>
        <w:t>. – 2017. – Р.  45 – 65.</w:t>
      </w:r>
    </w:p>
    <w:p w14:paraId="11CDEEC1" w14:textId="6B86BBE8"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eastAsia="Times New Roman" w:hAnsi="Times New Roman" w:cs="Times New Roman"/>
          <w:sz w:val="28"/>
          <w:szCs w:val="28"/>
        </w:rPr>
        <w:t>Hertz</w:t>
      </w:r>
      <w:proofErr w:type="spellEnd"/>
      <w:r w:rsidRPr="00A30860">
        <w:rPr>
          <w:rFonts w:ascii="Times New Roman" w:eastAsia="Times New Roman" w:hAnsi="Times New Roman" w:cs="Times New Roman"/>
          <w:sz w:val="28"/>
          <w:szCs w:val="28"/>
        </w:rPr>
        <w:t xml:space="preserve"> M. F., &amp; </w:t>
      </w:r>
      <w:proofErr w:type="spellStart"/>
      <w:r w:rsidRPr="00A30860">
        <w:rPr>
          <w:rFonts w:ascii="Times New Roman" w:eastAsia="Times New Roman" w:hAnsi="Times New Roman" w:cs="Times New Roman"/>
          <w:sz w:val="28"/>
          <w:szCs w:val="28"/>
        </w:rPr>
        <w:t>Barrios</w:t>
      </w:r>
      <w:proofErr w:type="spellEnd"/>
      <w:r w:rsidRPr="00A30860">
        <w:rPr>
          <w:rFonts w:ascii="Times New Roman" w:eastAsia="Times New Roman" w:hAnsi="Times New Roman" w:cs="Times New Roman"/>
          <w:sz w:val="28"/>
          <w:szCs w:val="28"/>
        </w:rPr>
        <w:t xml:space="preserve"> L. C. </w:t>
      </w:r>
      <w:proofErr w:type="spellStart"/>
      <w:r w:rsidRPr="00A30860">
        <w:rPr>
          <w:rFonts w:ascii="Times New Roman" w:eastAsia="Times New Roman" w:hAnsi="Times New Roman" w:cs="Times New Roman"/>
          <w:sz w:val="28"/>
          <w:szCs w:val="28"/>
        </w:rPr>
        <w:t>Adolescent</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mental</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health</w:t>
      </w:r>
      <w:proofErr w:type="spellEnd"/>
      <w:r w:rsidRPr="00A30860">
        <w:rPr>
          <w:rFonts w:ascii="Times New Roman" w:eastAsia="Times New Roman" w:hAnsi="Times New Roman" w:cs="Times New Roman"/>
          <w:sz w:val="28"/>
          <w:szCs w:val="28"/>
        </w:rPr>
        <w:t xml:space="preserve">, COVID-19, </w:t>
      </w:r>
      <w:proofErr w:type="spellStart"/>
      <w:r w:rsidRPr="00A30860">
        <w:rPr>
          <w:rFonts w:ascii="Times New Roman" w:eastAsia="Times New Roman" w:hAnsi="Times New Roman" w:cs="Times New Roman"/>
          <w:sz w:val="28"/>
          <w:szCs w:val="28"/>
        </w:rPr>
        <w:t>and</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the</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value</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of</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school-community</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partnerships</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Injury</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Prevention</w:t>
      </w:r>
      <w:proofErr w:type="spellEnd"/>
      <w:r w:rsidRPr="00A30860">
        <w:rPr>
          <w:rFonts w:ascii="Times New Roman" w:eastAsia="Times New Roman" w:hAnsi="Times New Roman" w:cs="Times New Roman"/>
          <w:sz w:val="28"/>
          <w:szCs w:val="28"/>
        </w:rPr>
        <w:t xml:space="preserve">, - 2021. - </w:t>
      </w:r>
      <w:proofErr w:type="spellStart"/>
      <w:r w:rsidR="00E7224C" w:rsidRPr="00A30860">
        <w:rPr>
          <w:rFonts w:ascii="Times New Roman" w:hAnsi="Times New Roman" w:cs="Times New Roman"/>
          <w:sz w:val="28"/>
          <w:szCs w:val="28"/>
        </w:rPr>
        <w:t>Vol</w:t>
      </w:r>
      <w:proofErr w:type="spellEnd"/>
      <w:r w:rsidR="00E7224C" w:rsidRPr="00A30860">
        <w:rPr>
          <w:rFonts w:ascii="Times New Roman" w:hAnsi="Times New Roman" w:cs="Times New Roman"/>
          <w:sz w:val="28"/>
          <w:szCs w:val="28"/>
        </w:rPr>
        <w:t xml:space="preserve">. </w:t>
      </w:r>
      <w:r w:rsidRPr="00A30860">
        <w:rPr>
          <w:rFonts w:ascii="Times New Roman" w:eastAsia="Times New Roman" w:hAnsi="Times New Roman" w:cs="Times New Roman"/>
          <w:sz w:val="28"/>
          <w:szCs w:val="28"/>
        </w:rPr>
        <w:t>27(1</w:t>
      </w:r>
      <w:proofErr w:type="gramStart"/>
      <w:r w:rsidRPr="00A30860">
        <w:rPr>
          <w:rFonts w:ascii="Times New Roman" w:eastAsia="Times New Roman" w:hAnsi="Times New Roman" w:cs="Times New Roman"/>
          <w:sz w:val="28"/>
          <w:szCs w:val="28"/>
        </w:rPr>
        <w:t>).-</w:t>
      </w:r>
      <w:proofErr w:type="gramEnd"/>
      <w:r w:rsidRPr="00A30860">
        <w:rPr>
          <w:rFonts w:ascii="Times New Roman" w:eastAsia="Times New Roman" w:hAnsi="Times New Roman" w:cs="Times New Roman"/>
          <w:sz w:val="28"/>
          <w:szCs w:val="28"/>
        </w:rPr>
        <w:t xml:space="preserve"> Р. 85-86.</w:t>
      </w:r>
    </w:p>
    <w:p w14:paraId="244D1298"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eastAsia="Times New Roman" w:hAnsi="Times New Roman" w:cs="Times New Roman"/>
          <w:sz w:val="28"/>
          <w:szCs w:val="28"/>
        </w:rPr>
        <w:t>Olivos</w:t>
      </w:r>
      <w:proofErr w:type="spellEnd"/>
      <w:r w:rsidRPr="00A30860">
        <w:rPr>
          <w:rFonts w:ascii="Times New Roman" w:eastAsia="Times New Roman" w:hAnsi="Times New Roman" w:cs="Times New Roman"/>
          <w:sz w:val="28"/>
          <w:szCs w:val="28"/>
        </w:rPr>
        <w:t xml:space="preserve"> F. Motivation, </w:t>
      </w:r>
      <w:proofErr w:type="spellStart"/>
      <w:r w:rsidRPr="00A30860">
        <w:rPr>
          <w:rFonts w:ascii="Times New Roman" w:eastAsia="Times New Roman" w:hAnsi="Times New Roman" w:cs="Times New Roman"/>
          <w:sz w:val="28"/>
          <w:szCs w:val="28"/>
        </w:rPr>
        <w:t>Legitimation</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or</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Both</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Reciprocal</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Effects</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of</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Parental</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Meritocratic</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Beliefs</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and</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Children’s</w:t>
      </w:r>
      <w:proofErr w:type="spellEnd"/>
      <w:r w:rsidRPr="00A30860">
        <w:rPr>
          <w:rFonts w:ascii="Times New Roman" w:eastAsia="Times New Roman" w:hAnsi="Times New Roman" w:cs="Times New Roman"/>
          <w:sz w:val="28"/>
          <w:szCs w:val="28"/>
        </w:rPr>
        <w:t xml:space="preserve"> Educational </w:t>
      </w:r>
      <w:proofErr w:type="spellStart"/>
      <w:r w:rsidRPr="00A30860">
        <w:rPr>
          <w:rFonts w:ascii="Times New Roman" w:eastAsia="Times New Roman" w:hAnsi="Times New Roman" w:cs="Times New Roman"/>
          <w:sz w:val="28"/>
          <w:szCs w:val="28"/>
        </w:rPr>
        <w:t>Performance</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in</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China</w:t>
      </w:r>
      <w:proofErr w:type="spellEnd"/>
      <w:r w:rsidRPr="00A30860">
        <w:rPr>
          <w:rFonts w:ascii="Times New Roman" w:eastAsia="Times New Roman" w:hAnsi="Times New Roman" w:cs="Times New Roman"/>
          <w:sz w:val="28"/>
          <w:szCs w:val="28"/>
        </w:rPr>
        <w:t xml:space="preserve">. // </w:t>
      </w:r>
      <w:proofErr w:type="spellStart"/>
      <w:r w:rsidRPr="00A30860">
        <w:rPr>
          <w:rFonts w:ascii="Times New Roman" w:eastAsia="Times New Roman" w:hAnsi="Times New Roman" w:cs="Times New Roman"/>
          <w:sz w:val="28"/>
          <w:szCs w:val="28"/>
        </w:rPr>
        <w:t>Social</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Psychology</w:t>
      </w:r>
      <w:proofErr w:type="spellEnd"/>
      <w:r w:rsidRPr="00A30860">
        <w:rPr>
          <w:rFonts w:ascii="Times New Roman" w:eastAsia="Times New Roman" w:hAnsi="Times New Roman" w:cs="Times New Roman"/>
          <w:sz w:val="28"/>
          <w:szCs w:val="28"/>
        </w:rPr>
        <w:t xml:space="preserve"> </w:t>
      </w:r>
      <w:proofErr w:type="spellStart"/>
      <w:r w:rsidRPr="00A30860">
        <w:rPr>
          <w:rFonts w:ascii="Times New Roman" w:eastAsia="Times New Roman" w:hAnsi="Times New Roman" w:cs="Times New Roman"/>
          <w:sz w:val="28"/>
          <w:szCs w:val="28"/>
        </w:rPr>
        <w:t>Quarterly</w:t>
      </w:r>
      <w:proofErr w:type="spellEnd"/>
      <w:r w:rsidRPr="00A30860">
        <w:rPr>
          <w:rFonts w:ascii="Times New Roman" w:eastAsia="Times New Roman" w:hAnsi="Times New Roman" w:cs="Times New Roman"/>
          <w:sz w:val="28"/>
          <w:szCs w:val="28"/>
        </w:rPr>
        <w:t>. – 2021. – Р. 33-56.</w:t>
      </w:r>
    </w:p>
    <w:p w14:paraId="3BCF18B3" w14:textId="577518B8"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proofErr w:type="spellStart"/>
      <w:r w:rsidRPr="00A30860">
        <w:rPr>
          <w:rFonts w:ascii="Times New Roman" w:hAnsi="Times New Roman" w:cs="Times New Roman"/>
          <w:sz w:val="28"/>
          <w:szCs w:val="28"/>
          <w:shd w:val="clear" w:color="auto" w:fill="FFFFFF"/>
        </w:rPr>
        <w:t>Allen</w:t>
      </w:r>
      <w:proofErr w:type="spellEnd"/>
      <w:r w:rsidRPr="00A30860">
        <w:rPr>
          <w:rFonts w:ascii="Times New Roman" w:hAnsi="Times New Roman" w:cs="Times New Roman"/>
          <w:sz w:val="28"/>
          <w:szCs w:val="28"/>
          <w:shd w:val="clear" w:color="auto" w:fill="FFFFFF"/>
        </w:rPr>
        <w:t xml:space="preserve"> K., </w:t>
      </w:r>
      <w:proofErr w:type="spellStart"/>
      <w:r w:rsidRPr="00A30860">
        <w:rPr>
          <w:rFonts w:ascii="Times New Roman" w:hAnsi="Times New Roman" w:cs="Times New Roman"/>
          <w:sz w:val="28"/>
          <w:szCs w:val="28"/>
          <w:shd w:val="clear" w:color="auto" w:fill="FFFFFF"/>
        </w:rPr>
        <w:t>Kern</w:t>
      </w:r>
      <w:proofErr w:type="spellEnd"/>
      <w:r w:rsidRPr="00A30860">
        <w:rPr>
          <w:rFonts w:ascii="Times New Roman" w:hAnsi="Times New Roman" w:cs="Times New Roman"/>
          <w:sz w:val="28"/>
          <w:szCs w:val="28"/>
          <w:shd w:val="clear" w:color="auto" w:fill="FFFFFF"/>
        </w:rPr>
        <w:t xml:space="preserve"> M. L., </w:t>
      </w:r>
      <w:proofErr w:type="spellStart"/>
      <w:r w:rsidRPr="00A30860">
        <w:rPr>
          <w:rFonts w:ascii="Times New Roman" w:hAnsi="Times New Roman" w:cs="Times New Roman"/>
          <w:sz w:val="28"/>
          <w:szCs w:val="28"/>
          <w:shd w:val="clear" w:color="auto" w:fill="FFFFFF"/>
        </w:rPr>
        <w:t>Vella-Brodrick</w:t>
      </w:r>
      <w:proofErr w:type="spellEnd"/>
      <w:r w:rsidRPr="00A30860">
        <w:rPr>
          <w:rFonts w:ascii="Times New Roman" w:hAnsi="Times New Roman" w:cs="Times New Roman"/>
          <w:sz w:val="28"/>
          <w:szCs w:val="28"/>
          <w:shd w:val="clear" w:color="auto" w:fill="FFFFFF"/>
        </w:rPr>
        <w:t xml:space="preserve"> D., </w:t>
      </w:r>
      <w:proofErr w:type="spellStart"/>
      <w:r w:rsidRPr="00A30860">
        <w:rPr>
          <w:rFonts w:ascii="Times New Roman" w:hAnsi="Times New Roman" w:cs="Times New Roman"/>
          <w:sz w:val="28"/>
          <w:szCs w:val="28"/>
          <w:shd w:val="clear" w:color="auto" w:fill="FFFFFF"/>
        </w:rPr>
        <w:t>Hattie</w:t>
      </w:r>
      <w:proofErr w:type="spellEnd"/>
      <w:r w:rsidRPr="00A30860">
        <w:rPr>
          <w:rFonts w:ascii="Times New Roman" w:hAnsi="Times New Roman" w:cs="Times New Roman"/>
          <w:sz w:val="28"/>
          <w:szCs w:val="28"/>
          <w:shd w:val="clear" w:color="auto" w:fill="FFFFFF"/>
        </w:rPr>
        <w:t xml:space="preserve">, J., &amp; </w:t>
      </w:r>
      <w:proofErr w:type="spellStart"/>
      <w:r w:rsidRPr="00A30860">
        <w:rPr>
          <w:rFonts w:ascii="Times New Roman" w:hAnsi="Times New Roman" w:cs="Times New Roman"/>
          <w:sz w:val="28"/>
          <w:szCs w:val="28"/>
          <w:shd w:val="clear" w:color="auto" w:fill="FFFFFF"/>
        </w:rPr>
        <w:t>Waters</w:t>
      </w:r>
      <w:proofErr w:type="spellEnd"/>
      <w:r w:rsidRPr="00A30860">
        <w:rPr>
          <w:rFonts w:ascii="Times New Roman" w:hAnsi="Times New Roman" w:cs="Times New Roman"/>
          <w:sz w:val="28"/>
          <w:szCs w:val="28"/>
          <w:shd w:val="clear" w:color="auto" w:fill="FFFFFF"/>
        </w:rPr>
        <w:t xml:space="preserve"> L. </w:t>
      </w:r>
      <w:proofErr w:type="spellStart"/>
      <w:r w:rsidRPr="00A30860">
        <w:rPr>
          <w:rFonts w:ascii="Times New Roman" w:hAnsi="Times New Roman" w:cs="Times New Roman"/>
          <w:sz w:val="28"/>
          <w:szCs w:val="28"/>
          <w:shd w:val="clear" w:color="auto" w:fill="FFFFFF"/>
        </w:rPr>
        <w:t>What</w:t>
      </w:r>
      <w:proofErr w:type="spellEnd"/>
      <w:r w:rsidRPr="00A30860">
        <w:rPr>
          <w:rFonts w:ascii="Times New Roman" w:hAnsi="Times New Roman" w:cs="Times New Roman"/>
          <w:sz w:val="28"/>
          <w:szCs w:val="28"/>
          <w:shd w:val="clear" w:color="auto" w:fill="FFFFFF"/>
        </w:rPr>
        <w:t xml:space="preserve"> </w:t>
      </w:r>
      <w:proofErr w:type="spellStart"/>
      <w:r w:rsidRPr="00A30860">
        <w:rPr>
          <w:rFonts w:ascii="Times New Roman" w:hAnsi="Times New Roman" w:cs="Times New Roman"/>
          <w:sz w:val="28"/>
          <w:szCs w:val="28"/>
          <w:shd w:val="clear" w:color="auto" w:fill="FFFFFF"/>
        </w:rPr>
        <w:t>schools</w:t>
      </w:r>
      <w:proofErr w:type="spellEnd"/>
      <w:r w:rsidRPr="00A30860">
        <w:rPr>
          <w:rFonts w:ascii="Times New Roman" w:hAnsi="Times New Roman" w:cs="Times New Roman"/>
          <w:sz w:val="28"/>
          <w:szCs w:val="28"/>
          <w:shd w:val="clear" w:color="auto" w:fill="FFFFFF"/>
        </w:rPr>
        <w:t xml:space="preserve"> </w:t>
      </w:r>
      <w:proofErr w:type="spellStart"/>
      <w:r w:rsidRPr="00A30860">
        <w:rPr>
          <w:rFonts w:ascii="Times New Roman" w:hAnsi="Times New Roman" w:cs="Times New Roman"/>
          <w:sz w:val="28"/>
          <w:szCs w:val="28"/>
          <w:shd w:val="clear" w:color="auto" w:fill="FFFFFF"/>
        </w:rPr>
        <w:t>need</w:t>
      </w:r>
      <w:proofErr w:type="spellEnd"/>
      <w:r w:rsidRPr="00A30860">
        <w:rPr>
          <w:rFonts w:ascii="Times New Roman" w:hAnsi="Times New Roman" w:cs="Times New Roman"/>
          <w:sz w:val="28"/>
          <w:szCs w:val="28"/>
          <w:shd w:val="clear" w:color="auto" w:fill="FFFFFF"/>
        </w:rPr>
        <w:t xml:space="preserve"> </w:t>
      </w:r>
      <w:proofErr w:type="spellStart"/>
      <w:r w:rsidRPr="00A30860">
        <w:rPr>
          <w:rFonts w:ascii="Times New Roman" w:hAnsi="Times New Roman" w:cs="Times New Roman"/>
          <w:sz w:val="28"/>
          <w:szCs w:val="28"/>
          <w:shd w:val="clear" w:color="auto" w:fill="FFFFFF"/>
        </w:rPr>
        <w:t>to</w:t>
      </w:r>
      <w:proofErr w:type="spellEnd"/>
      <w:r w:rsidRPr="00A30860">
        <w:rPr>
          <w:rFonts w:ascii="Times New Roman" w:hAnsi="Times New Roman" w:cs="Times New Roman"/>
          <w:sz w:val="28"/>
          <w:szCs w:val="28"/>
          <w:shd w:val="clear" w:color="auto" w:fill="FFFFFF"/>
        </w:rPr>
        <w:t xml:space="preserve"> </w:t>
      </w:r>
      <w:proofErr w:type="spellStart"/>
      <w:r w:rsidRPr="00A30860">
        <w:rPr>
          <w:rFonts w:ascii="Times New Roman" w:hAnsi="Times New Roman" w:cs="Times New Roman"/>
          <w:sz w:val="28"/>
          <w:szCs w:val="28"/>
          <w:shd w:val="clear" w:color="auto" w:fill="FFFFFF"/>
        </w:rPr>
        <w:t>know</w:t>
      </w:r>
      <w:proofErr w:type="spellEnd"/>
      <w:r w:rsidRPr="00A30860">
        <w:rPr>
          <w:rFonts w:ascii="Times New Roman" w:hAnsi="Times New Roman" w:cs="Times New Roman"/>
          <w:sz w:val="28"/>
          <w:szCs w:val="28"/>
          <w:shd w:val="clear" w:color="auto" w:fill="FFFFFF"/>
        </w:rPr>
        <w:t xml:space="preserve"> </w:t>
      </w:r>
      <w:proofErr w:type="spellStart"/>
      <w:r w:rsidRPr="00A30860">
        <w:rPr>
          <w:rFonts w:ascii="Times New Roman" w:hAnsi="Times New Roman" w:cs="Times New Roman"/>
          <w:sz w:val="28"/>
          <w:szCs w:val="28"/>
          <w:shd w:val="clear" w:color="auto" w:fill="FFFFFF"/>
        </w:rPr>
        <w:t>about</w:t>
      </w:r>
      <w:proofErr w:type="spellEnd"/>
      <w:r w:rsidRPr="00A30860">
        <w:rPr>
          <w:rFonts w:ascii="Times New Roman" w:hAnsi="Times New Roman" w:cs="Times New Roman"/>
          <w:sz w:val="28"/>
          <w:szCs w:val="28"/>
          <w:shd w:val="clear" w:color="auto" w:fill="FFFFFF"/>
        </w:rPr>
        <w:t xml:space="preserve"> </w:t>
      </w:r>
      <w:proofErr w:type="spellStart"/>
      <w:r w:rsidRPr="00A30860">
        <w:rPr>
          <w:rFonts w:ascii="Times New Roman" w:hAnsi="Times New Roman" w:cs="Times New Roman"/>
          <w:sz w:val="28"/>
          <w:szCs w:val="28"/>
          <w:shd w:val="clear" w:color="auto" w:fill="FFFFFF"/>
        </w:rPr>
        <w:t>fostering</w:t>
      </w:r>
      <w:proofErr w:type="spellEnd"/>
      <w:r w:rsidRPr="00A30860">
        <w:rPr>
          <w:rFonts w:ascii="Times New Roman" w:hAnsi="Times New Roman" w:cs="Times New Roman"/>
          <w:sz w:val="28"/>
          <w:szCs w:val="28"/>
          <w:shd w:val="clear" w:color="auto" w:fill="FFFFFF"/>
        </w:rPr>
        <w:t xml:space="preserve"> </w:t>
      </w:r>
      <w:proofErr w:type="spellStart"/>
      <w:r w:rsidRPr="00A30860">
        <w:rPr>
          <w:rFonts w:ascii="Times New Roman" w:hAnsi="Times New Roman" w:cs="Times New Roman"/>
          <w:sz w:val="28"/>
          <w:szCs w:val="28"/>
          <w:shd w:val="clear" w:color="auto" w:fill="FFFFFF"/>
        </w:rPr>
        <w:t>school</w:t>
      </w:r>
      <w:proofErr w:type="spellEnd"/>
      <w:r w:rsidRPr="00A30860">
        <w:rPr>
          <w:rFonts w:ascii="Times New Roman" w:hAnsi="Times New Roman" w:cs="Times New Roman"/>
          <w:sz w:val="28"/>
          <w:szCs w:val="28"/>
          <w:shd w:val="clear" w:color="auto" w:fill="FFFFFF"/>
        </w:rPr>
        <w:t xml:space="preserve"> </w:t>
      </w:r>
      <w:proofErr w:type="spellStart"/>
      <w:r w:rsidRPr="00A30860">
        <w:rPr>
          <w:rFonts w:ascii="Times New Roman" w:hAnsi="Times New Roman" w:cs="Times New Roman"/>
          <w:sz w:val="28"/>
          <w:szCs w:val="28"/>
          <w:shd w:val="clear" w:color="auto" w:fill="FFFFFF"/>
        </w:rPr>
        <w:t>belonging</w:t>
      </w:r>
      <w:proofErr w:type="spellEnd"/>
      <w:r w:rsidRPr="00A30860">
        <w:rPr>
          <w:rFonts w:ascii="Times New Roman" w:hAnsi="Times New Roman" w:cs="Times New Roman"/>
          <w:sz w:val="28"/>
          <w:szCs w:val="28"/>
          <w:shd w:val="clear" w:color="auto" w:fill="FFFFFF"/>
        </w:rPr>
        <w:t xml:space="preserve">: a </w:t>
      </w:r>
      <w:proofErr w:type="spellStart"/>
      <w:r w:rsidRPr="00A30860">
        <w:rPr>
          <w:rFonts w:ascii="Times New Roman" w:hAnsi="Times New Roman" w:cs="Times New Roman"/>
          <w:sz w:val="28"/>
          <w:szCs w:val="28"/>
          <w:shd w:val="clear" w:color="auto" w:fill="FFFFFF"/>
        </w:rPr>
        <w:t>meta-analysis</w:t>
      </w:r>
      <w:proofErr w:type="spellEnd"/>
      <w:r w:rsidRPr="00A30860">
        <w:rPr>
          <w:rFonts w:ascii="Times New Roman" w:hAnsi="Times New Roman" w:cs="Times New Roman"/>
          <w:sz w:val="28"/>
          <w:szCs w:val="28"/>
          <w:shd w:val="clear" w:color="auto" w:fill="FFFFFF"/>
        </w:rPr>
        <w:t>.</w:t>
      </w:r>
      <w:r w:rsidRPr="00A30860">
        <w:rPr>
          <w:rStyle w:val="apple-converted-space"/>
          <w:rFonts w:ascii="Times New Roman" w:hAnsi="Times New Roman" w:cs="Times New Roman"/>
          <w:sz w:val="28"/>
          <w:szCs w:val="28"/>
          <w:shd w:val="clear" w:color="auto" w:fill="FFFFFF"/>
        </w:rPr>
        <w:t xml:space="preserve"> //</w:t>
      </w:r>
      <w:r w:rsidRPr="00A30860">
        <w:rPr>
          <w:rStyle w:val="ae"/>
          <w:rFonts w:ascii="Times New Roman" w:hAnsi="Times New Roman" w:cs="Times New Roman"/>
          <w:sz w:val="28"/>
          <w:szCs w:val="28"/>
          <w:shd w:val="clear" w:color="auto" w:fill="FFFFFF"/>
        </w:rPr>
        <w:t xml:space="preserve">Educational </w:t>
      </w:r>
      <w:proofErr w:type="spellStart"/>
      <w:r w:rsidRPr="00A30860">
        <w:rPr>
          <w:rStyle w:val="ae"/>
          <w:rFonts w:ascii="Times New Roman" w:hAnsi="Times New Roman" w:cs="Times New Roman"/>
          <w:sz w:val="28"/>
          <w:szCs w:val="28"/>
          <w:shd w:val="clear" w:color="auto" w:fill="FFFFFF"/>
        </w:rPr>
        <w:t>Psychology</w:t>
      </w:r>
      <w:proofErr w:type="spellEnd"/>
      <w:r w:rsidRPr="00A30860">
        <w:rPr>
          <w:rStyle w:val="ae"/>
          <w:rFonts w:ascii="Times New Roman" w:hAnsi="Times New Roman" w:cs="Times New Roman"/>
          <w:sz w:val="28"/>
          <w:szCs w:val="28"/>
          <w:shd w:val="clear" w:color="auto" w:fill="FFFFFF"/>
        </w:rPr>
        <w:t xml:space="preserve"> </w:t>
      </w:r>
      <w:proofErr w:type="spellStart"/>
      <w:r w:rsidRPr="00A30860">
        <w:rPr>
          <w:rStyle w:val="ae"/>
          <w:rFonts w:ascii="Times New Roman" w:hAnsi="Times New Roman" w:cs="Times New Roman"/>
          <w:sz w:val="28"/>
          <w:szCs w:val="28"/>
          <w:shd w:val="clear" w:color="auto" w:fill="FFFFFF"/>
        </w:rPr>
        <w:t>Review</w:t>
      </w:r>
      <w:proofErr w:type="spellEnd"/>
      <w:r w:rsidRPr="00A30860">
        <w:rPr>
          <w:rFonts w:ascii="Times New Roman" w:hAnsi="Times New Roman" w:cs="Times New Roman"/>
          <w:i/>
          <w:iCs/>
          <w:sz w:val="28"/>
          <w:szCs w:val="28"/>
          <w:shd w:val="clear" w:color="auto" w:fill="FFFFFF"/>
        </w:rPr>
        <w:t xml:space="preserve">. – </w:t>
      </w:r>
      <w:r w:rsidRPr="00A30860">
        <w:rPr>
          <w:rFonts w:ascii="Times New Roman" w:hAnsi="Times New Roman" w:cs="Times New Roman"/>
          <w:iCs/>
          <w:sz w:val="28"/>
          <w:szCs w:val="28"/>
          <w:shd w:val="clear" w:color="auto" w:fill="FFFFFF"/>
        </w:rPr>
        <w:t xml:space="preserve">2018. – </w:t>
      </w:r>
      <w:proofErr w:type="spellStart"/>
      <w:r w:rsidR="00E7224C" w:rsidRPr="00A30860">
        <w:rPr>
          <w:rFonts w:ascii="Times New Roman" w:hAnsi="Times New Roman" w:cs="Times New Roman"/>
          <w:sz w:val="28"/>
          <w:szCs w:val="28"/>
        </w:rPr>
        <w:t>Vol</w:t>
      </w:r>
      <w:proofErr w:type="spellEnd"/>
      <w:r w:rsidR="00E7224C" w:rsidRPr="00A30860">
        <w:rPr>
          <w:rFonts w:ascii="Times New Roman" w:hAnsi="Times New Roman" w:cs="Times New Roman"/>
          <w:sz w:val="28"/>
          <w:szCs w:val="28"/>
        </w:rPr>
        <w:t xml:space="preserve">. </w:t>
      </w:r>
      <w:r w:rsidRPr="00A30860">
        <w:rPr>
          <w:rStyle w:val="ae"/>
          <w:rFonts w:ascii="Times New Roman" w:hAnsi="Times New Roman" w:cs="Times New Roman"/>
          <w:sz w:val="28"/>
          <w:szCs w:val="28"/>
          <w:shd w:val="clear" w:color="auto" w:fill="FFFFFF"/>
        </w:rPr>
        <w:t xml:space="preserve">30 </w:t>
      </w:r>
      <w:r w:rsidRPr="00A30860">
        <w:rPr>
          <w:rFonts w:ascii="Times New Roman" w:hAnsi="Times New Roman" w:cs="Times New Roman"/>
          <w:iCs/>
          <w:sz w:val="28"/>
          <w:szCs w:val="28"/>
          <w:shd w:val="clear" w:color="auto" w:fill="FFFFFF"/>
        </w:rPr>
        <w:t>(1). – Р. 1-34.</w:t>
      </w:r>
    </w:p>
    <w:p w14:paraId="12F36FCF"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Тестов В.А. «Жесткие» и «мягкие» модели обучения. / Педагогика. М., 2004. – №8. –С. 35-39</w:t>
      </w:r>
    </w:p>
    <w:p w14:paraId="20151771" w14:textId="399C2866"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Цыганов А.В. Инновационные подходы в моделировании учебного процесса. // Известия Российского государственного педагогического университета имени А.И. Герцена. / СПб: РГПУ, 2010. – №136. –</w:t>
      </w:r>
      <w:r w:rsidR="00E7224C" w:rsidRPr="00A30860">
        <w:rPr>
          <w:rFonts w:ascii="Times New Roman" w:hAnsi="Times New Roman" w:cs="Times New Roman"/>
          <w:sz w:val="28"/>
          <w:szCs w:val="28"/>
        </w:rPr>
        <w:t xml:space="preserve"> </w:t>
      </w:r>
      <w:r w:rsidRPr="00A30860">
        <w:rPr>
          <w:rFonts w:ascii="Times New Roman" w:hAnsi="Times New Roman" w:cs="Times New Roman"/>
          <w:sz w:val="28"/>
          <w:szCs w:val="28"/>
        </w:rPr>
        <w:t xml:space="preserve">С. 136-143. </w:t>
      </w:r>
    </w:p>
    <w:p w14:paraId="64310937" w14:textId="38C6B1B4"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pacing w:val="-3"/>
          <w:sz w:val="28"/>
          <w:szCs w:val="28"/>
        </w:rPr>
        <w:t xml:space="preserve">Манухина С.Ю. Мотивация как фактор когнитивного развития личности. </w:t>
      </w:r>
      <w:r w:rsidRPr="00A30860">
        <w:rPr>
          <w:rFonts w:ascii="Times New Roman" w:hAnsi="Times New Roman" w:cs="Times New Roman"/>
          <w:sz w:val="28"/>
          <w:szCs w:val="28"/>
        </w:rPr>
        <w:t xml:space="preserve">Абакан: </w:t>
      </w:r>
      <w:proofErr w:type="spellStart"/>
      <w:r w:rsidRPr="00A30860">
        <w:rPr>
          <w:rFonts w:ascii="Times New Roman" w:hAnsi="Times New Roman" w:cs="Times New Roman"/>
          <w:sz w:val="28"/>
          <w:szCs w:val="28"/>
        </w:rPr>
        <w:t>ХакИБ</w:t>
      </w:r>
      <w:proofErr w:type="spellEnd"/>
      <w:r w:rsidRPr="00A30860">
        <w:rPr>
          <w:rFonts w:ascii="Times New Roman" w:hAnsi="Times New Roman" w:cs="Times New Roman"/>
          <w:sz w:val="28"/>
          <w:szCs w:val="28"/>
        </w:rPr>
        <w:t>. -2001. - 386 с.</w:t>
      </w:r>
    </w:p>
    <w:p w14:paraId="483B618A"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Жиенбаева Н.Б., Абилдаева Г.С. Развитие мотивации достижения школьников в рамках обновленного содержания обучения // Тенденции развития </w:t>
      </w:r>
      <w:r w:rsidRPr="00A30860">
        <w:rPr>
          <w:rFonts w:ascii="Times New Roman" w:hAnsi="Times New Roman" w:cs="Times New Roman"/>
          <w:sz w:val="28"/>
          <w:szCs w:val="28"/>
        </w:rPr>
        <w:lastRenderedPageBreak/>
        <w:t>науки и образования – Самара: НИЦ «Л-Журнал». – 2019. - № 54. – Ч. 1. - С. 59 – 64.</w:t>
      </w:r>
    </w:p>
    <w:p w14:paraId="2919CDD1" w14:textId="77777777"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Абилдаева Г.С., Нурахметова А.Р.</w:t>
      </w:r>
      <w:r w:rsidRPr="00A30860">
        <w:rPr>
          <w:rFonts w:ascii="Times New Roman" w:hAnsi="Times New Roman" w:cs="Times New Roman"/>
          <w:bCs/>
          <w:sz w:val="28"/>
          <w:szCs w:val="28"/>
        </w:rPr>
        <w:t xml:space="preserve"> Изучение мотивационной сферы и ее направленности у школьников подросткового возраста // </w:t>
      </w:r>
      <w:r w:rsidRPr="00A30860">
        <w:rPr>
          <w:rFonts w:ascii="Times New Roman" w:hAnsi="Times New Roman" w:cs="Times New Roman"/>
          <w:sz w:val="28"/>
          <w:szCs w:val="28"/>
        </w:rPr>
        <w:t xml:space="preserve">Вестник КазНПУ им. Абая, серия «Психология». – Алматы. - 2022. - №3 (72). - С. 195-203. </w:t>
      </w:r>
    </w:p>
    <w:p w14:paraId="5DF986DE" w14:textId="71A3B280"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Абилдаева Г.С., Жиенбаева </w:t>
      </w:r>
      <w:r w:rsidR="008A5671" w:rsidRPr="00A30860">
        <w:rPr>
          <w:rFonts w:ascii="Times New Roman" w:hAnsi="Times New Roman" w:cs="Times New Roman"/>
          <w:sz w:val="28"/>
          <w:szCs w:val="28"/>
        </w:rPr>
        <w:t>Н.Б., Тапалова</w:t>
      </w:r>
      <w:r w:rsidRPr="00A30860">
        <w:rPr>
          <w:rFonts w:ascii="Times New Roman" w:hAnsi="Times New Roman" w:cs="Times New Roman"/>
          <w:sz w:val="28"/>
          <w:szCs w:val="28"/>
        </w:rPr>
        <w:t xml:space="preserve"> О.Б. Взаимосвязь мотивации достижения и самоактуализационного потенциала школьников //</w:t>
      </w:r>
      <w:r w:rsidRPr="00A30860">
        <w:rPr>
          <w:rFonts w:ascii="Times New Roman" w:eastAsia="Times New Roman" w:hAnsi="Times New Roman" w:cs="Times New Roman"/>
          <w:sz w:val="28"/>
          <w:szCs w:val="28"/>
          <w:lang w:eastAsia="ru-RU"/>
        </w:rPr>
        <w:t xml:space="preserve"> Вестник КазНПУ им. Абая серия Психология. - Алматы. - 2021. - № 4 (69). - С. 7 -14. </w:t>
      </w:r>
    </w:p>
    <w:p w14:paraId="48B7D87A" w14:textId="55BA7ACF"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Абилдаева Г.С., Жиенбаева </w:t>
      </w:r>
      <w:proofErr w:type="spellStart"/>
      <w:proofErr w:type="gramStart"/>
      <w:r w:rsidRPr="00A30860">
        <w:rPr>
          <w:rFonts w:ascii="Times New Roman" w:hAnsi="Times New Roman" w:cs="Times New Roman"/>
          <w:sz w:val="28"/>
          <w:szCs w:val="28"/>
        </w:rPr>
        <w:t>Н.Б</w:t>
      </w:r>
      <w:proofErr w:type="gramEnd"/>
      <w:r w:rsidRPr="00A30860">
        <w:rPr>
          <w:rFonts w:ascii="Times New Roman" w:hAnsi="Times New Roman" w:cs="Times New Roman"/>
          <w:sz w:val="28"/>
          <w:szCs w:val="28"/>
        </w:rPr>
        <w:t>.Тапалова</w:t>
      </w:r>
      <w:proofErr w:type="spellEnd"/>
      <w:r w:rsidRPr="00A30860">
        <w:rPr>
          <w:rFonts w:ascii="Times New Roman" w:hAnsi="Times New Roman" w:cs="Times New Roman"/>
          <w:sz w:val="28"/>
          <w:szCs w:val="28"/>
        </w:rPr>
        <w:t xml:space="preserve"> </w:t>
      </w:r>
      <w:proofErr w:type="spellStart"/>
      <w:r w:rsidRPr="00A30860">
        <w:rPr>
          <w:rFonts w:ascii="Times New Roman" w:hAnsi="Times New Roman" w:cs="Times New Roman"/>
          <w:sz w:val="28"/>
          <w:szCs w:val="28"/>
        </w:rPr>
        <w:t>О.Б.</w:t>
      </w:r>
      <w:r w:rsidRPr="00A30860">
        <w:rPr>
          <w:rFonts w:ascii="Times New Roman" w:hAnsi="Times New Roman" w:cs="Times New Roman"/>
          <w:bCs/>
          <w:sz w:val="28"/>
          <w:szCs w:val="28"/>
        </w:rPr>
        <w:t>Психолого</w:t>
      </w:r>
      <w:proofErr w:type="spellEnd"/>
      <w:r w:rsidRPr="00A30860">
        <w:rPr>
          <w:rFonts w:ascii="Times New Roman" w:hAnsi="Times New Roman" w:cs="Times New Roman"/>
          <w:bCs/>
          <w:sz w:val="28"/>
          <w:szCs w:val="28"/>
        </w:rPr>
        <w:t>-педагогическая диагностика мотивации достижения современных школьников</w:t>
      </w:r>
      <w:r w:rsidRPr="00A30860">
        <w:rPr>
          <w:rFonts w:ascii="Times New Roman" w:hAnsi="Times New Roman" w:cs="Times New Roman"/>
          <w:sz w:val="28"/>
          <w:szCs w:val="28"/>
        </w:rPr>
        <w:t xml:space="preserve"> Шымкент: «</w:t>
      </w:r>
      <w:proofErr w:type="spellStart"/>
      <w:r w:rsidRPr="00A30860">
        <w:rPr>
          <w:rFonts w:ascii="Times New Roman" w:hAnsi="Times New Roman" w:cs="Times New Roman"/>
          <w:sz w:val="28"/>
          <w:szCs w:val="28"/>
        </w:rPr>
        <w:t>Әлем</w:t>
      </w:r>
      <w:proofErr w:type="spellEnd"/>
      <w:r w:rsidRPr="00A30860">
        <w:rPr>
          <w:rFonts w:ascii="Times New Roman" w:hAnsi="Times New Roman" w:cs="Times New Roman"/>
          <w:sz w:val="28"/>
          <w:szCs w:val="28"/>
        </w:rPr>
        <w:t xml:space="preserve">», </w:t>
      </w:r>
      <w:r w:rsidR="008A5671" w:rsidRPr="00A30860">
        <w:rPr>
          <w:rFonts w:ascii="Times New Roman" w:hAnsi="Times New Roman" w:cs="Times New Roman"/>
          <w:sz w:val="28"/>
          <w:szCs w:val="28"/>
        </w:rPr>
        <w:t>2021. -</w:t>
      </w:r>
      <w:r w:rsidRPr="00A30860">
        <w:rPr>
          <w:rFonts w:ascii="Times New Roman" w:hAnsi="Times New Roman" w:cs="Times New Roman"/>
          <w:sz w:val="28"/>
          <w:szCs w:val="28"/>
        </w:rPr>
        <w:t>100 с.</w:t>
      </w:r>
    </w:p>
    <w:p w14:paraId="4FF89464" w14:textId="46E008CC" w:rsidR="0096581B" w:rsidRPr="00A30860" w:rsidRDefault="0096581B" w:rsidP="007F68DD">
      <w:pPr>
        <w:pStyle w:val="a8"/>
        <w:numPr>
          <w:ilvl w:val="0"/>
          <w:numId w:val="11"/>
        </w:numPr>
        <w:tabs>
          <w:tab w:val="left" w:pos="567"/>
        </w:tabs>
        <w:spacing w:after="0" w:line="240" w:lineRule="auto"/>
        <w:ind w:left="0" w:firstLine="0"/>
        <w:jc w:val="both"/>
        <w:rPr>
          <w:rFonts w:ascii="Times New Roman" w:eastAsia="Times New Roman" w:hAnsi="Times New Roman" w:cs="Times New Roman"/>
          <w:sz w:val="28"/>
          <w:szCs w:val="28"/>
        </w:rPr>
      </w:pPr>
      <w:r w:rsidRPr="00A30860">
        <w:rPr>
          <w:rFonts w:ascii="Times New Roman" w:hAnsi="Times New Roman" w:cs="Times New Roman"/>
          <w:sz w:val="28"/>
          <w:szCs w:val="28"/>
        </w:rPr>
        <w:t xml:space="preserve">Абилдаева Г.С. </w:t>
      </w:r>
      <w:r w:rsidRPr="00A30860">
        <w:rPr>
          <w:rFonts w:ascii="Times New Roman" w:hAnsi="Times New Roman" w:cs="Times New Roman"/>
          <w:bCs/>
          <w:sz w:val="28"/>
          <w:szCs w:val="28"/>
        </w:rPr>
        <w:t>Корреляционная взаимосвязь мотивации достижения и потребности в достижениях казахстанских школьников //</w:t>
      </w:r>
      <w:r w:rsidRPr="00A30860">
        <w:rPr>
          <w:rFonts w:ascii="Times New Roman" w:hAnsi="Times New Roman" w:cs="Times New Roman"/>
          <w:sz w:val="28"/>
          <w:szCs w:val="28"/>
          <w:shd w:val="clear" w:color="auto" w:fill="FFFFFF"/>
        </w:rPr>
        <w:t xml:space="preserve"> «Педагогика и психология» КазНПУ им. Абая. – </w:t>
      </w:r>
      <w:r w:rsidRPr="00A30860">
        <w:rPr>
          <w:rFonts w:ascii="Times New Roman" w:hAnsi="Times New Roman" w:cs="Times New Roman"/>
          <w:sz w:val="28"/>
          <w:szCs w:val="28"/>
        </w:rPr>
        <w:t xml:space="preserve">Алматы. - 2023. - №1 (74). - С. 95-101.   </w:t>
      </w:r>
    </w:p>
    <w:p w14:paraId="0E619287" w14:textId="34298B03" w:rsidR="0096581B" w:rsidRPr="00A30860" w:rsidRDefault="0096581B" w:rsidP="007F68DD">
      <w:pPr>
        <w:pStyle w:val="a8"/>
        <w:numPr>
          <w:ilvl w:val="0"/>
          <w:numId w:val="11"/>
        </w:numPr>
        <w:tabs>
          <w:tab w:val="left" w:pos="567"/>
        </w:tabs>
        <w:spacing w:after="0" w:line="240" w:lineRule="auto"/>
        <w:ind w:left="0" w:firstLine="0"/>
        <w:jc w:val="both"/>
        <w:rPr>
          <w:rFonts w:ascii="Times New Roman" w:hAnsi="Times New Roman" w:cs="Times New Roman"/>
          <w:sz w:val="28"/>
          <w:szCs w:val="28"/>
        </w:rPr>
      </w:pPr>
      <w:r w:rsidRPr="00A30860">
        <w:rPr>
          <w:rFonts w:ascii="Times New Roman" w:hAnsi="Times New Roman" w:cs="Times New Roman"/>
          <w:sz w:val="28"/>
          <w:szCs w:val="28"/>
        </w:rPr>
        <w:t xml:space="preserve">Сидоренко Е.В. Мотивационный тренинг. СПб.: Речь. - 2000. </w:t>
      </w:r>
      <w:r w:rsidR="00E7224C" w:rsidRPr="00A30860">
        <w:rPr>
          <w:rFonts w:ascii="Times New Roman" w:hAnsi="Times New Roman" w:cs="Times New Roman"/>
          <w:sz w:val="28"/>
          <w:szCs w:val="28"/>
        </w:rPr>
        <w:t xml:space="preserve">- </w:t>
      </w:r>
      <w:r w:rsidRPr="00A30860">
        <w:rPr>
          <w:rFonts w:ascii="Times New Roman" w:hAnsi="Times New Roman" w:cs="Times New Roman"/>
          <w:sz w:val="28"/>
          <w:szCs w:val="28"/>
        </w:rPr>
        <w:t>233 с.</w:t>
      </w:r>
    </w:p>
    <w:p w14:paraId="036652B8" w14:textId="77777777" w:rsidR="00AE68E7" w:rsidRPr="00A30860" w:rsidRDefault="00AE68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077FFD37" w14:textId="77777777" w:rsidR="00AE68E7" w:rsidRPr="00A30860" w:rsidRDefault="00AE68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09152255" w14:textId="77777777" w:rsidR="002A6067" w:rsidRPr="00A30860" w:rsidRDefault="002A6067" w:rsidP="004048D7">
      <w:pPr>
        <w:tabs>
          <w:tab w:val="left" w:pos="567"/>
        </w:tabs>
        <w:spacing w:after="0" w:line="240" w:lineRule="auto"/>
        <w:ind w:firstLine="567"/>
        <w:jc w:val="both"/>
        <w:rPr>
          <w:rFonts w:ascii="Times New Roman" w:hAnsi="Times New Roman" w:cs="Times New Roman"/>
          <w:sz w:val="28"/>
          <w:szCs w:val="28"/>
        </w:rPr>
      </w:pPr>
    </w:p>
    <w:p w14:paraId="0AD2D4D9" w14:textId="77777777" w:rsidR="002A6067" w:rsidRPr="00A30860" w:rsidRDefault="002A6067" w:rsidP="004048D7">
      <w:pPr>
        <w:tabs>
          <w:tab w:val="left" w:pos="567"/>
        </w:tabs>
        <w:spacing w:after="0" w:line="240" w:lineRule="auto"/>
        <w:ind w:firstLine="567"/>
        <w:jc w:val="both"/>
        <w:rPr>
          <w:rFonts w:ascii="Times New Roman" w:hAnsi="Times New Roman" w:cs="Times New Roman"/>
          <w:sz w:val="28"/>
          <w:szCs w:val="28"/>
        </w:rPr>
      </w:pPr>
    </w:p>
    <w:p w14:paraId="553C44A0"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04218605"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151F23C5"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66ABE7A6"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6BE2B626"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7372D0C1"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16BF6D2F"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48CC5B4C"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62D7476D"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77DC121C"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50AFC37E"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01EB946A"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45A95F9A"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0DC58086"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6CE05C89"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764AD506" w14:textId="77777777" w:rsidR="008179A5" w:rsidRPr="00A30860" w:rsidRDefault="008179A5"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2FDB3EB1" w14:textId="77777777" w:rsidR="008179A5" w:rsidRPr="00A30860" w:rsidRDefault="008179A5"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0900DB5B" w14:textId="77777777" w:rsidR="008179A5" w:rsidRPr="00A30860" w:rsidRDefault="008179A5"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00EBD761"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72B242E2" w14:textId="77777777" w:rsidR="00AA73E7" w:rsidRPr="00A30860" w:rsidRDefault="00AA73E7"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3BBCBD1B" w14:textId="77777777" w:rsidR="001236EA" w:rsidRPr="00A30860" w:rsidRDefault="001236EA" w:rsidP="004048D7">
      <w:pPr>
        <w:shd w:val="clear" w:color="auto" w:fill="FFFFFF"/>
        <w:tabs>
          <w:tab w:val="left" w:pos="-142"/>
          <w:tab w:val="left" w:pos="567"/>
        </w:tabs>
        <w:spacing w:after="0" w:line="240" w:lineRule="auto"/>
        <w:ind w:firstLine="567"/>
        <w:jc w:val="both"/>
        <w:rPr>
          <w:rFonts w:ascii="Times New Roman" w:hAnsi="Times New Roman" w:cs="Times New Roman"/>
          <w:iCs/>
          <w:sz w:val="28"/>
          <w:szCs w:val="28"/>
        </w:rPr>
      </w:pPr>
    </w:p>
    <w:p w14:paraId="69B2D703" w14:textId="77777777" w:rsidR="00E7224C" w:rsidRPr="00A30860" w:rsidRDefault="00E7224C" w:rsidP="004048D7">
      <w:pPr>
        <w:tabs>
          <w:tab w:val="left" w:pos="567"/>
        </w:tabs>
        <w:spacing w:after="0" w:line="240" w:lineRule="auto"/>
        <w:ind w:firstLine="567"/>
        <w:jc w:val="center"/>
        <w:rPr>
          <w:rFonts w:ascii="Times New Roman" w:hAnsi="Times New Roman" w:cs="Times New Roman"/>
          <w:b/>
          <w:sz w:val="28"/>
          <w:szCs w:val="28"/>
        </w:rPr>
      </w:pPr>
    </w:p>
    <w:p w14:paraId="48B45E21"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r w:rsidRPr="00A30860">
        <w:rPr>
          <w:rFonts w:ascii="Times New Roman" w:hAnsi="Times New Roman" w:cs="Times New Roman"/>
          <w:b/>
          <w:sz w:val="24"/>
          <w:szCs w:val="24"/>
        </w:rPr>
        <w:lastRenderedPageBreak/>
        <w:t>ПРИЛОЖЕНИЕ А</w:t>
      </w:r>
    </w:p>
    <w:p w14:paraId="4A8BEBAF"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Авторский диагностический инструментарий по выявлению значимости мотивации достижения для педагогов, родителей и школьников</w:t>
      </w:r>
    </w:p>
    <w:p w14:paraId="74DD6E4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Целью разработки авторских анкет для опроса субъектов образовательного процесса была необходимость:</w:t>
      </w:r>
    </w:p>
    <w:p w14:paraId="6DDD054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 1. выявления степени удовлетворенности учащихся 7-х и 8-х классов результатами их достиженческой деятельности;</w:t>
      </w:r>
    </w:p>
    <w:p w14:paraId="5320E43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 2. определения значимых для учащихся типов и родов деятельности;</w:t>
      </w:r>
    </w:p>
    <w:p w14:paraId="2FDEEC7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 3. сравнение мотивационной направленности в параллелях экспериментальных классов. </w:t>
      </w:r>
    </w:p>
    <w:p w14:paraId="162261B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 4. анализ анкетирования педагогов, родителей и обучающихся даст нам информацию для понимания отношения указанных субъектов образовательного процесса значения развития мотивации достижения в условиях обновленного содержания образовательных программ.</w:t>
      </w:r>
    </w:p>
    <w:p w14:paraId="400B1361" w14:textId="77777777" w:rsidR="00B634FE" w:rsidRPr="00A30860" w:rsidRDefault="00B634FE" w:rsidP="004048D7">
      <w:pPr>
        <w:tabs>
          <w:tab w:val="left" w:pos="567"/>
        </w:tabs>
        <w:spacing w:after="0" w:line="240" w:lineRule="auto"/>
        <w:ind w:firstLine="567"/>
        <w:jc w:val="center"/>
        <w:rPr>
          <w:rFonts w:ascii="Times New Roman" w:hAnsi="Times New Roman" w:cs="Times New Roman"/>
          <w:i/>
          <w:sz w:val="24"/>
          <w:szCs w:val="24"/>
          <w:u w:val="single"/>
        </w:rPr>
      </w:pPr>
      <w:r w:rsidRPr="00A30860">
        <w:rPr>
          <w:rFonts w:ascii="Times New Roman" w:hAnsi="Times New Roman" w:cs="Times New Roman"/>
          <w:i/>
          <w:sz w:val="24"/>
          <w:szCs w:val="24"/>
          <w:u w:val="single"/>
        </w:rPr>
        <w:t xml:space="preserve">Анкета для педагогов и родителей </w:t>
      </w:r>
    </w:p>
    <w:p w14:paraId="03F333A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i/>
          <w:sz w:val="24"/>
          <w:szCs w:val="24"/>
        </w:rPr>
        <w:t>Инструкция</w:t>
      </w:r>
      <w:r w:rsidRPr="00A30860">
        <w:rPr>
          <w:rFonts w:ascii="Times New Roman" w:hAnsi="Times New Roman" w:cs="Times New Roman"/>
          <w:sz w:val="24"/>
          <w:szCs w:val="24"/>
        </w:rPr>
        <w:t>: Уважаемый педагог, уважаемый родитель, предлагаем вам вопросы, на которые просим Вас ответить объективно. Внимательно прочтите вопрос, и выберите удовлетворяющий Вас ответ или напишите свой ответ. Благодарим за согласие к сотрудничеству!</w:t>
      </w:r>
    </w:p>
    <w:p w14:paraId="2412399C"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Ваше ФИО - по желанию. № школы, должность _____</w:t>
      </w:r>
    </w:p>
    <w:p w14:paraId="6A38CD44" w14:textId="77777777" w:rsidR="00B634FE" w:rsidRPr="00A30860" w:rsidRDefault="00B634FE" w:rsidP="004048D7">
      <w:pPr>
        <w:tabs>
          <w:tab w:val="left" w:pos="567"/>
        </w:tabs>
        <w:spacing w:after="0" w:line="240" w:lineRule="auto"/>
        <w:ind w:firstLine="567"/>
        <w:jc w:val="both"/>
        <w:rPr>
          <w:rFonts w:ascii="Times New Roman" w:hAnsi="Times New Roman" w:cs="Times New Roman"/>
          <w:b/>
          <w:sz w:val="24"/>
          <w:szCs w:val="24"/>
        </w:rPr>
      </w:pPr>
      <w:r w:rsidRPr="00A30860">
        <w:rPr>
          <w:rFonts w:ascii="Times New Roman" w:hAnsi="Times New Roman" w:cs="Times New Roman"/>
          <w:sz w:val="24"/>
          <w:szCs w:val="24"/>
        </w:rPr>
        <w:t>1.</w:t>
      </w:r>
      <w:r w:rsidRPr="00A30860">
        <w:rPr>
          <w:rFonts w:ascii="Times New Roman" w:hAnsi="Times New Roman" w:cs="Times New Roman"/>
          <w:sz w:val="24"/>
          <w:szCs w:val="24"/>
        </w:rPr>
        <w:tab/>
      </w:r>
      <w:r w:rsidRPr="00A30860">
        <w:rPr>
          <w:rFonts w:ascii="Times New Roman" w:hAnsi="Times New Roman" w:cs="Times New Roman"/>
          <w:i/>
          <w:sz w:val="24"/>
          <w:szCs w:val="24"/>
        </w:rPr>
        <w:t>Знаете ли Вы о концепции обновленного содержания образовательных программ и о идеях его реализации на уровне среднего образования</w:t>
      </w:r>
      <w:r w:rsidRPr="00A30860">
        <w:rPr>
          <w:rFonts w:ascii="Times New Roman" w:hAnsi="Times New Roman" w:cs="Times New Roman"/>
          <w:sz w:val="24"/>
          <w:szCs w:val="24"/>
        </w:rPr>
        <w:t>?</w:t>
      </w:r>
    </w:p>
    <w:p w14:paraId="2027A15E"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а) Да           б) Нет</w:t>
      </w:r>
    </w:p>
    <w:p w14:paraId="2B6649B3"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sz w:val="24"/>
          <w:szCs w:val="24"/>
        </w:rPr>
        <w:t>2.</w:t>
      </w:r>
      <w:r w:rsidRPr="00A30860">
        <w:rPr>
          <w:rFonts w:ascii="Times New Roman" w:hAnsi="Times New Roman" w:cs="Times New Roman"/>
          <w:sz w:val="24"/>
          <w:szCs w:val="24"/>
        </w:rPr>
        <w:tab/>
      </w:r>
      <w:r w:rsidRPr="00A30860">
        <w:rPr>
          <w:rFonts w:ascii="Times New Roman" w:hAnsi="Times New Roman" w:cs="Times New Roman"/>
          <w:i/>
          <w:sz w:val="24"/>
          <w:szCs w:val="24"/>
        </w:rPr>
        <w:t>На ваш взгляд, что является важным в образовательном процессе для школьника в условиях обновленного содержания образовательных программ:</w:t>
      </w:r>
    </w:p>
    <w:p w14:paraId="0E26147F"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а) Высокая познавательная активность</w:t>
      </w:r>
    </w:p>
    <w:p w14:paraId="65ED1604"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б) Хорошее поведение и ответственность</w:t>
      </w:r>
    </w:p>
    <w:p w14:paraId="5372750A"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в) Самостоятельность и коммуникабельность</w:t>
      </w:r>
    </w:p>
    <w:p w14:paraId="6900D573"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г) Высокий уровень мотивации достижения</w:t>
      </w:r>
    </w:p>
    <w:p w14:paraId="60098E4B"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д) Избегание неуспеха и неудачи</w:t>
      </w:r>
    </w:p>
    <w:p w14:paraId="69A4B433"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sz w:val="24"/>
          <w:szCs w:val="24"/>
        </w:rPr>
        <w:t>3.</w:t>
      </w:r>
      <w:r w:rsidRPr="00A30860">
        <w:rPr>
          <w:rFonts w:ascii="Times New Roman" w:hAnsi="Times New Roman" w:cs="Times New Roman"/>
          <w:sz w:val="24"/>
          <w:szCs w:val="24"/>
        </w:rPr>
        <w:tab/>
      </w:r>
      <w:r w:rsidRPr="00A30860">
        <w:rPr>
          <w:rFonts w:ascii="Times New Roman" w:hAnsi="Times New Roman" w:cs="Times New Roman"/>
          <w:i/>
          <w:sz w:val="24"/>
          <w:szCs w:val="24"/>
        </w:rPr>
        <w:t>Знаете ли вы что означает понятие и феномен Мотивация достижения?</w:t>
      </w:r>
    </w:p>
    <w:p w14:paraId="6EA20A60"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a) Да     б) Нет</w:t>
      </w:r>
    </w:p>
    <w:p w14:paraId="5974FCC2"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sz w:val="24"/>
          <w:szCs w:val="24"/>
        </w:rPr>
        <w:t>4.</w:t>
      </w:r>
      <w:r w:rsidRPr="00A30860">
        <w:rPr>
          <w:rFonts w:ascii="Times New Roman" w:hAnsi="Times New Roman" w:cs="Times New Roman"/>
          <w:sz w:val="24"/>
          <w:szCs w:val="24"/>
        </w:rPr>
        <w:tab/>
      </w:r>
      <w:r w:rsidRPr="00A30860">
        <w:rPr>
          <w:rFonts w:ascii="Times New Roman" w:hAnsi="Times New Roman" w:cs="Times New Roman"/>
          <w:i/>
          <w:sz w:val="24"/>
          <w:szCs w:val="24"/>
        </w:rPr>
        <w:t>выберите определение, которое на Ваш взгляд, наиболее полно раскрывает феномен - мотивация достижения:</w:t>
      </w:r>
    </w:p>
    <w:p w14:paraId="7811904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а) </w:t>
      </w:r>
      <w:r w:rsidRPr="00A30860">
        <w:rPr>
          <w:rFonts w:ascii="Times New Roman" w:hAnsi="Times New Roman" w:cs="Times New Roman"/>
          <w:sz w:val="24"/>
          <w:szCs w:val="24"/>
        </w:rPr>
        <w:tab/>
        <w:t>это ситуативные факторы успеха в учебной деятельности</w:t>
      </w:r>
    </w:p>
    <w:p w14:paraId="54D963B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б) </w:t>
      </w:r>
      <w:r w:rsidRPr="00A30860">
        <w:rPr>
          <w:rFonts w:ascii="Times New Roman" w:hAnsi="Times New Roman" w:cs="Times New Roman"/>
          <w:sz w:val="24"/>
          <w:szCs w:val="24"/>
        </w:rPr>
        <w:tab/>
        <w:t>совокупность мотивов и потребностей школьника в учебной деятельности</w:t>
      </w:r>
    </w:p>
    <w:p w14:paraId="32D32EA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в) </w:t>
      </w:r>
      <w:r w:rsidRPr="00A30860">
        <w:rPr>
          <w:rFonts w:ascii="Times New Roman" w:hAnsi="Times New Roman" w:cs="Times New Roman"/>
          <w:sz w:val="24"/>
          <w:szCs w:val="24"/>
        </w:rPr>
        <w:tab/>
        <w:t xml:space="preserve">важный компонент активности школьника, уверенность в себе </w:t>
      </w:r>
    </w:p>
    <w:p w14:paraId="6AB0DDC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w:t>
      </w:r>
      <w:r w:rsidRPr="00A30860">
        <w:rPr>
          <w:rFonts w:ascii="Times New Roman" w:hAnsi="Times New Roman" w:cs="Times New Roman"/>
          <w:sz w:val="24"/>
          <w:szCs w:val="24"/>
        </w:rPr>
        <w:tab/>
        <w:t>это способность и умения человека добиваться успеха в любой деятельности, уметь реализовать себя как неповторимую индивидуальность, осуществлять сознательный жизненный выбор;</w:t>
      </w:r>
    </w:p>
    <w:p w14:paraId="1E3A29B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д) </w:t>
      </w:r>
      <w:r w:rsidRPr="00A30860">
        <w:rPr>
          <w:rFonts w:ascii="Times New Roman" w:hAnsi="Times New Roman" w:cs="Times New Roman"/>
          <w:sz w:val="24"/>
          <w:szCs w:val="24"/>
        </w:rPr>
        <w:tab/>
        <w:t>напишите свое определение</w:t>
      </w:r>
    </w:p>
    <w:p w14:paraId="385E1676" w14:textId="77777777" w:rsidR="00B634FE" w:rsidRPr="00A30860" w:rsidRDefault="00B634FE" w:rsidP="004048D7">
      <w:pPr>
        <w:shd w:val="clear" w:color="auto" w:fill="FFFFFF"/>
        <w:tabs>
          <w:tab w:val="left" w:pos="567"/>
        </w:tabs>
        <w:spacing w:after="0" w:line="240" w:lineRule="auto"/>
        <w:ind w:firstLine="567"/>
        <w:rPr>
          <w:rFonts w:ascii="Times New Roman" w:hAnsi="Times New Roman" w:cs="Times New Roman"/>
          <w:i/>
          <w:sz w:val="24"/>
          <w:szCs w:val="24"/>
        </w:rPr>
      </w:pPr>
      <w:r w:rsidRPr="00A30860">
        <w:rPr>
          <w:rFonts w:ascii="Times New Roman" w:hAnsi="Times New Roman" w:cs="Times New Roman"/>
          <w:i/>
          <w:spacing w:val="-8"/>
          <w:sz w:val="24"/>
          <w:szCs w:val="24"/>
        </w:rPr>
        <w:t xml:space="preserve">5. Важную роль в </w:t>
      </w:r>
      <w:r w:rsidRPr="00A30860">
        <w:rPr>
          <w:rFonts w:ascii="Times New Roman" w:hAnsi="Times New Roman" w:cs="Times New Roman"/>
          <w:i/>
          <w:spacing w:val="-1"/>
          <w:sz w:val="24"/>
          <w:szCs w:val="24"/>
        </w:rPr>
        <w:t xml:space="preserve">развитии личности ученика 7 и 8 классов, на Ваш </w:t>
      </w:r>
      <w:r w:rsidRPr="00A30860">
        <w:rPr>
          <w:rFonts w:ascii="Times New Roman" w:hAnsi="Times New Roman" w:cs="Times New Roman"/>
          <w:i/>
          <w:sz w:val="24"/>
          <w:szCs w:val="24"/>
        </w:rPr>
        <w:t>взгляд, играют:</w:t>
      </w:r>
    </w:p>
    <w:p w14:paraId="0C907853" w14:textId="77777777" w:rsidR="00B634FE" w:rsidRPr="00A30860" w:rsidRDefault="00B634FE" w:rsidP="004048D7">
      <w:pPr>
        <w:pStyle w:val="af3"/>
        <w:numPr>
          <w:ilvl w:val="0"/>
          <w:numId w:val="13"/>
        </w:numPr>
        <w:shd w:val="clear" w:color="auto" w:fill="FFFFFF"/>
        <w:tabs>
          <w:tab w:val="left" w:pos="567"/>
        </w:tabs>
        <w:ind w:left="0" w:firstLine="567"/>
        <w:contextualSpacing/>
        <w:rPr>
          <w:rFonts w:ascii="Times New Roman" w:hAnsi="Times New Roman" w:cs="Times New Roman"/>
          <w:sz w:val="24"/>
          <w:szCs w:val="24"/>
        </w:rPr>
      </w:pPr>
      <w:r w:rsidRPr="00A30860">
        <w:rPr>
          <w:rFonts w:ascii="Times New Roman" w:hAnsi="Times New Roman" w:cs="Times New Roman"/>
          <w:spacing w:val="-11"/>
          <w:sz w:val="24"/>
          <w:szCs w:val="24"/>
        </w:rPr>
        <w:t>Его личностные достижения;</w:t>
      </w:r>
    </w:p>
    <w:p w14:paraId="1D64B842" w14:textId="77777777" w:rsidR="00B634FE" w:rsidRPr="00A30860" w:rsidRDefault="00B634FE" w:rsidP="004048D7">
      <w:pPr>
        <w:pStyle w:val="af3"/>
        <w:numPr>
          <w:ilvl w:val="0"/>
          <w:numId w:val="13"/>
        </w:numPr>
        <w:shd w:val="clear" w:color="auto" w:fill="FFFFFF"/>
        <w:tabs>
          <w:tab w:val="left" w:pos="567"/>
        </w:tabs>
        <w:ind w:left="0" w:firstLine="567"/>
        <w:contextualSpacing/>
        <w:rPr>
          <w:rFonts w:ascii="Times New Roman" w:hAnsi="Times New Roman" w:cs="Times New Roman"/>
          <w:sz w:val="24"/>
          <w:szCs w:val="24"/>
        </w:rPr>
      </w:pPr>
      <w:r w:rsidRPr="00A30860">
        <w:rPr>
          <w:rFonts w:ascii="Times New Roman" w:hAnsi="Times New Roman" w:cs="Times New Roman"/>
          <w:sz w:val="24"/>
          <w:szCs w:val="24"/>
        </w:rPr>
        <w:t>Его коммуникабельность и желание общаться;</w:t>
      </w:r>
    </w:p>
    <w:p w14:paraId="3BFD86FB" w14:textId="77777777" w:rsidR="00B634FE" w:rsidRPr="00A30860" w:rsidRDefault="00B634FE" w:rsidP="004048D7">
      <w:pPr>
        <w:pStyle w:val="af3"/>
        <w:numPr>
          <w:ilvl w:val="0"/>
          <w:numId w:val="13"/>
        </w:numPr>
        <w:shd w:val="clear" w:color="auto" w:fill="FFFFFF"/>
        <w:tabs>
          <w:tab w:val="left" w:pos="567"/>
        </w:tabs>
        <w:ind w:left="0" w:firstLine="567"/>
        <w:contextualSpacing/>
        <w:rPr>
          <w:rFonts w:ascii="Times New Roman" w:hAnsi="Times New Roman" w:cs="Times New Roman"/>
          <w:sz w:val="24"/>
          <w:szCs w:val="24"/>
        </w:rPr>
      </w:pPr>
      <w:r w:rsidRPr="00A30860">
        <w:rPr>
          <w:rFonts w:ascii="Times New Roman" w:hAnsi="Times New Roman" w:cs="Times New Roman"/>
          <w:sz w:val="24"/>
          <w:szCs w:val="24"/>
        </w:rPr>
        <w:t>Страсть к познанию;</w:t>
      </w:r>
    </w:p>
    <w:p w14:paraId="08301E35" w14:textId="77777777" w:rsidR="00B634FE" w:rsidRPr="00A30860" w:rsidRDefault="00B634FE" w:rsidP="004048D7">
      <w:pPr>
        <w:pStyle w:val="af3"/>
        <w:numPr>
          <w:ilvl w:val="0"/>
          <w:numId w:val="13"/>
        </w:numPr>
        <w:shd w:val="clear" w:color="auto" w:fill="FFFFFF"/>
        <w:tabs>
          <w:tab w:val="left" w:pos="567"/>
        </w:tabs>
        <w:ind w:left="0" w:firstLine="567"/>
        <w:contextualSpacing/>
        <w:rPr>
          <w:rFonts w:ascii="Times New Roman" w:hAnsi="Times New Roman" w:cs="Times New Roman"/>
          <w:sz w:val="24"/>
          <w:szCs w:val="24"/>
        </w:rPr>
      </w:pPr>
      <w:r w:rsidRPr="00A30860">
        <w:rPr>
          <w:rFonts w:ascii="Times New Roman" w:hAnsi="Times New Roman" w:cs="Times New Roman"/>
          <w:spacing w:val="-10"/>
          <w:sz w:val="24"/>
          <w:szCs w:val="24"/>
        </w:rPr>
        <w:t>Умение преодолевать сложности и трудности жизненных ситуаций;</w:t>
      </w:r>
    </w:p>
    <w:p w14:paraId="3903949F" w14:textId="77777777" w:rsidR="00B634FE" w:rsidRPr="00A30860" w:rsidRDefault="00B634FE" w:rsidP="004048D7">
      <w:pPr>
        <w:pStyle w:val="af3"/>
        <w:numPr>
          <w:ilvl w:val="0"/>
          <w:numId w:val="13"/>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Думаю, другое___________(напишите).</w:t>
      </w:r>
    </w:p>
    <w:p w14:paraId="59696888" w14:textId="77777777" w:rsidR="00B634FE" w:rsidRPr="00A30860" w:rsidRDefault="00B634FE" w:rsidP="004048D7">
      <w:pPr>
        <w:shd w:val="clear" w:color="auto" w:fill="FFFFFF"/>
        <w:tabs>
          <w:tab w:val="left" w:pos="567"/>
        </w:tabs>
        <w:spacing w:after="0" w:line="240" w:lineRule="auto"/>
        <w:ind w:firstLine="567"/>
        <w:rPr>
          <w:rFonts w:ascii="Times New Roman" w:hAnsi="Times New Roman" w:cs="Times New Roman"/>
          <w:i/>
          <w:sz w:val="24"/>
          <w:szCs w:val="24"/>
        </w:rPr>
      </w:pPr>
      <w:r w:rsidRPr="00A30860">
        <w:rPr>
          <w:rFonts w:ascii="Times New Roman" w:hAnsi="Times New Roman" w:cs="Times New Roman"/>
          <w:b/>
          <w:sz w:val="24"/>
          <w:szCs w:val="24"/>
        </w:rPr>
        <w:t xml:space="preserve">6. </w:t>
      </w:r>
      <w:r w:rsidRPr="00A30860">
        <w:rPr>
          <w:rFonts w:ascii="Times New Roman" w:hAnsi="Times New Roman" w:cs="Times New Roman"/>
          <w:spacing w:val="-12"/>
          <w:sz w:val="24"/>
          <w:szCs w:val="24"/>
        </w:rPr>
        <w:t xml:space="preserve"> </w:t>
      </w:r>
      <w:r w:rsidRPr="00A30860">
        <w:rPr>
          <w:rFonts w:ascii="Times New Roman" w:hAnsi="Times New Roman" w:cs="Times New Roman"/>
          <w:i/>
          <w:iCs/>
          <w:spacing w:val="-12"/>
          <w:sz w:val="24"/>
          <w:szCs w:val="24"/>
        </w:rPr>
        <w:t>Требуется ли учащимся</w:t>
      </w:r>
      <w:r w:rsidRPr="00A30860">
        <w:rPr>
          <w:rFonts w:ascii="Times New Roman" w:hAnsi="Times New Roman" w:cs="Times New Roman"/>
          <w:i/>
          <w:spacing w:val="-9"/>
          <w:sz w:val="24"/>
          <w:szCs w:val="24"/>
        </w:rPr>
        <w:t xml:space="preserve"> стремится к </w:t>
      </w:r>
      <w:r w:rsidRPr="00A30860">
        <w:rPr>
          <w:rFonts w:ascii="Times New Roman" w:hAnsi="Times New Roman" w:cs="Times New Roman"/>
          <w:i/>
          <w:spacing w:val="-4"/>
          <w:sz w:val="24"/>
          <w:szCs w:val="24"/>
        </w:rPr>
        <w:t xml:space="preserve">успеху в учебе, необходимо ли ему </w:t>
      </w:r>
      <w:r w:rsidRPr="00A30860">
        <w:rPr>
          <w:rFonts w:ascii="Times New Roman" w:hAnsi="Times New Roman" w:cs="Times New Roman"/>
          <w:i/>
          <w:spacing w:val="-7"/>
          <w:sz w:val="24"/>
          <w:szCs w:val="24"/>
        </w:rPr>
        <w:t xml:space="preserve">уметь   планировать, думать о своих </w:t>
      </w:r>
      <w:r w:rsidRPr="00A30860">
        <w:rPr>
          <w:rFonts w:ascii="Times New Roman" w:hAnsi="Times New Roman" w:cs="Times New Roman"/>
          <w:i/>
          <w:spacing w:val="-9"/>
          <w:sz w:val="24"/>
          <w:szCs w:val="24"/>
        </w:rPr>
        <w:t xml:space="preserve">  личностных </w:t>
      </w:r>
      <w:r w:rsidRPr="00A30860">
        <w:rPr>
          <w:rFonts w:ascii="Times New Roman" w:hAnsi="Times New Roman" w:cs="Times New Roman"/>
          <w:i/>
          <w:sz w:val="24"/>
          <w:szCs w:val="24"/>
        </w:rPr>
        <w:t>достижениях?</w:t>
      </w:r>
    </w:p>
    <w:p w14:paraId="3BDC2244" w14:textId="77777777" w:rsidR="00B634FE" w:rsidRPr="00A30860" w:rsidRDefault="00B634FE" w:rsidP="004048D7">
      <w:pPr>
        <w:pStyle w:val="af3"/>
        <w:shd w:val="clear" w:color="auto" w:fill="FFFFFF"/>
        <w:tabs>
          <w:tab w:val="left" w:pos="567"/>
        </w:tabs>
        <w:ind w:firstLine="567"/>
        <w:jc w:val="center"/>
        <w:rPr>
          <w:rFonts w:ascii="Times New Roman" w:hAnsi="Times New Roman" w:cs="Times New Roman"/>
          <w:b/>
          <w:sz w:val="24"/>
          <w:szCs w:val="24"/>
        </w:rPr>
      </w:pPr>
      <w:r w:rsidRPr="00A30860">
        <w:rPr>
          <w:rFonts w:ascii="Times New Roman" w:hAnsi="Times New Roman" w:cs="Times New Roman"/>
          <w:sz w:val="24"/>
          <w:szCs w:val="24"/>
        </w:rPr>
        <w:lastRenderedPageBreak/>
        <w:t>а) Да     б) Нет</w:t>
      </w:r>
    </w:p>
    <w:p w14:paraId="071B6405"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b/>
          <w:sz w:val="24"/>
          <w:szCs w:val="24"/>
        </w:rPr>
        <w:t xml:space="preserve">7. </w:t>
      </w:r>
      <w:r w:rsidRPr="00A30860">
        <w:rPr>
          <w:rFonts w:ascii="Times New Roman" w:hAnsi="Times New Roman" w:cs="Times New Roman"/>
          <w:i/>
          <w:spacing w:val="-6"/>
          <w:sz w:val="24"/>
          <w:szCs w:val="24"/>
        </w:rPr>
        <w:t xml:space="preserve">Как Вы считаете, может ли обновленное содержание ОП изменить ситуацию в школе, благодаря которому </w:t>
      </w:r>
      <w:r w:rsidRPr="00A30860">
        <w:rPr>
          <w:rFonts w:ascii="Times New Roman" w:hAnsi="Times New Roman" w:cs="Times New Roman"/>
          <w:i/>
          <w:spacing w:val="-7"/>
          <w:sz w:val="24"/>
          <w:szCs w:val="24"/>
        </w:rPr>
        <w:t xml:space="preserve">реально создать среду для развития </w:t>
      </w:r>
      <w:r w:rsidRPr="00A30860">
        <w:rPr>
          <w:rFonts w:ascii="Times New Roman" w:hAnsi="Times New Roman" w:cs="Times New Roman"/>
          <w:i/>
          <w:spacing w:val="-6"/>
          <w:sz w:val="24"/>
          <w:szCs w:val="24"/>
        </w:rPr>
        <w:t>мотивации достижения</w:t>
      </w:r>
      <w:r w:rsidRPr="00A30860">
        <w:rPr>
          <w:rFonts w:ascii="Times New Roman" w:hAnsi="Times New Roman" w:cs="Times New Roman"/>
          <w:i/>
          <w:sz w:val="24"/>
          <w:szCs w:val="24"/>
        </w:rPr>
        <w:t>?</w:t>
      </w:r>
    </w:p>
    <w:p w14:paraId="40D8DB13" w14:textId="77777777" w:rsidR="00B634FE" w:rsidRPr="00A30860" w:rsidRDefault="00B634FE" w:rsidP="004048D7">
      <w:pPr>
        <w:pStyle w:val="af3"/>
        <w:shd w:val="clear" w:color="auto" w:fill="FFFFFF"/>
        <w:tabs>
          <w:tab w:val="left" w:pos="567"/>
        </w:tabs>
        <w:ind w:firstLine="567"/>
        <w:jc w:val="center"/>
        <w:rPr>
          <w:rFonts w:ascii="Times New Roman" w:hAnsi="Times New Roman" w:cs="Times New Roman"/>
          <w:sz w:val="24"/>
          <w:szCs w:val="24"/>
        </w:rPr>
      </w:pPr>
      <w:r w:rsidRPr="00A30860">
        <w:rPr>
          <w:rFonts w:ascii="Times New Roman" w:hAnsi="Times New Roman" w:cs="Times New Roman"/>
          <w:sz w:val="24"/>
          <w:szCs w:val="24"/>
        </w:rPr>
        <w:t>а) Да     б) Нет    в) Свой ответ</w:t>
      </w:r>
    </w:p>
    <w:p w14:paraId="5A5937C6"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8. Имеет ли смысл р</w:t>
      </w:r>
      <w:r w:rsidRPr="00A30860">
        <w:rPr>
          <w:rFonts w:ascii="Times New Roman" w:hAnsi="Times New Roman" w:cs="Times New Roman"/>
          <w:i/>
          <w:spacing w:val="-9"/>
          <w:sz w:val="24"/>
          <w:szCs w:val="24"/>
        </w:rPr>
        <w:t xml:space="preserve">азвивать мотивацию </w:t>
      </w:r>
      <w:r w:rsidRPr="00A30860">
        <w:rPr>
          <w:rFonts w:ascii="Times New Roman" w:hAnsi="Times New Roman" w:cs="Times New Roman"/>
          <w:i/>
          <w:spacing w:val="-6"/>
          <w:sz w:val="24"/>
          <w:szCs w:val="24"/>
        </w:rPr>
        <w:t xml:space="preserve">достижения учащихся 7 и 8 классов? </w:t>
      </w:r>
    </w:p>
    <w:p w14:paraId="2BBD98E6" w14:textId="77777777" w:rsidR="00B634FE" w:rsidRPr="00A30860" w:rsidRDefault="00B634FE" w:rsidP="004048D7">
      <w:pPr>
        <w:pStyle w:val="af3"/>
        <w:numPr>
          <w:ilvl w:val="0"/>
          <w:numId w:val="14"/>
        </w:numPr>
        <w:shd w:val="clear" w:color="auto" w:fill="FFFFFF"/>
        <w:tabs>
          <w:tab w:val="left" w:pos="509"/>
          <w:tab w:val="left" w:pos="567"/>
        </w:tabs>
        <w:ind w:left="0" w:firstLine="567"/>
        <w:contextualSpacing/>
        <w:rPr>
          <w:rFonts w:ascii="Times New Roman" w:hAnsi="Times New Roman" w:cs="Times New Roman"/>
          <w:sz w:val="24"/>
          <w:szCs w:val="24"/>
        </w:rPr>
      </w:pPr>
      <w:r w:rsidRPr="00A30860">
        <w:rPr>
          <w:rFonts w:ascii="Times New Roman" w:hAnsi="Times New Roman" w:cs="Times New Roman"/>
          <w:spacing w:val="-7"/>
          <w:sz w:val="24"/>
          <w:szCs w:val="24"/>
        </w:rPr>
        <w:t xml:space="preserve">Да, чтобы быть активным в всем </w:t>
      </w:r>
    </w:p>
    <w:p w14:paraId="239F6D99" w14:textId="77777777" w:rsidR="00B634FE" w:rsidRPr="00A30860" w:rsidRDefault="00B634FE" w:rsidP="004048D7">
      <w:pPr>
        <w:pStyle w:val="af3"/>
        <w:numPr>
          <w:ilvl w:val="0"/>
          <w:numId w:val="14"/>
        </w:numPr>
        <w:shd w:val="clear" w:color="auto" w:fill="FFFFFF"/>
        <w:tabs>
          <w:tab w:val="left" w:pos="567"/>
        </w:tabs>
        <w:ind w:left="0" w:firstLine="567"/>
        <w:contextualSpacing/>
        <w:rPr>
          <w:rFonts w:ascii="Times New Roman" w:hAnsi="Times New Roman" w:cs="Times New Roman"/>
          <w:sz w:val="24"/>
          <w:szCs w:val="24"/>
        </w:rPr>
      </w:pPr>
      <w:r w:rsidRPr="00A30860">
        <w:rPr>
          <w:rFonts w:ascii="Times New Roman" w:hAnsi="Times New Roman" w:cs="Times New Roman"/>
          <w:spacing w:val="-6"/>
          <w:sz w:val="24"/>
          <w:szCs w:val="24"/>
        </w:rPr>
        <w:t xml:space="preserve">Да, чтобы не расстраиваться после </w:t>
      </w:r>
      <w:r w:rsidRPr="00A30860">
        <w:rPr>
          <w:rFonts w:ascii="Times New Roman" w:hAnsi="Times New Roman" w:cs="Times New Roman"/>
          <w:sz w:val="24"/>
          <w:szCs w:val="24"/>
        </w:rPr>
        <w:t>неудачи;</w:t>
      </w:r>
    </w:p>
    <w:p w14:paraId="363C4958" w14:textId="77777777" w:rsidR="00B634FE" w:rsidRPr="00A30860" w:rsidRDefault="00B634FE" w:rsidP="004048D7">
      <w:pPr>
        <w:pStyle w:val="af3"/>
        <w:numPr>
          <w:ilvl w:val="0"/>
          <w:numId w:val="14"/>
        </w:numPr>
        <w:shd w:val="clear" w:color="auto" w:fill="FFFFFF"/>
        <w:tabs>
          <w:tab w:val="left" w:pos="567"/>
        </w:tabs>
        <w:ind w:left="0" w:firstLine="567"/>
        <w:contextualSpacing/>
        <w:rPr>
          <w:rFonts w:ascii="Times New Roman" w:hAnsi="Times New Roman" w:cs="Times New Roman"/>
          <w:sz w:val="24"/>
          <w:szCs w:val="24"/>
        </w:rPr>
      </w:pPr>
      <w:r w:rsidRPr="00A30860">
        <w:rPr>
          <w:rFonts w:ascii="Times New Roman" w:hAnsi="Times New Roman" w:cs="Times New Roman"/>
          <w:spacing w:val="-9"/>
          <w:sz w:val="24"/>
          <w:szCs w:val="24"/>
        </w:rPr>
        <w:t xml:space="preserve">Да, для повышения самооценки и самоуважения </w:t>
      </w:r>
    </w:p>
    <w:p w14:paraId="41D688BD" w14:textId="77777777" w:rsidR="00B634FE" w:rsidRPr="00A30860" w:rsidRDefault="00B634FE" w:rsidP="004048D7">
      <w:pPr>
        <w:pStyle w:val="af3"/>
        <w:numPr>
          <w:ilvl w:val="0"/>
          <w:numId w:val="14"/>
        </w:numPr>
        <w:shd w:val="clear" w:color="auto" w:fill="FFFFFF"/>
        <w:tabs>
          <w:tab w:val="left" w:pos="567"/>
        </w:tabs>
        <w:ind w:left="0" w:firstLine="567"/>
        <w:contextualSpacing/>
        <w:rPr>
          <w:rFonts w:ascii="Times New Roman" w:hAnsi="Times New Roman" w:cs="Times New Roman"/>
          <w:sz w:val="24"/>
          <w:szCs w:val="24"/>
        </w:rPr>
      </w:pPr>
      <w:r w:rsidRPr="00A30860">
        <w:rPr>
          <w:rFonts w:ascii="Times New Roman" w:hAnsi="Times New Roman" w:cs="Times New Roman"/>
          <w:spacing w:val="-11"/>
          <w:sz w:val="24"/>
          <w:szCs w:val="24"/>
        </w:rPr>
        <w:t>Да, чтобы стать или быть самостоятельным и уверенным</w:t>
      </w:r>
    </w:p>
    <w:p w14:paraId="5E489758" w14:textId="77777777" w:rsidR="00B634FE" w:rsidRPr="00A30860" w:rsidRDefault="00B634FE" w:rsidP="004048D7">
      <w:pPr>
        <w:pStyle w:val="af3"/>
        <w:numPr>
          <w:ilvl w:val="0"/>
          <w:numId w:val="14"/>
        </w:numPr>
        <w:shd w:val="clear" w:color="auto" w:fill="FFFFFF"/>
        <w:tabs>
          <w:tab w:val="left" w:pos="567"/>
        </w:tabs>
        <w:ind w:left="0" w:firstLine="567"/>
        <w:contextualSpacing/>
        <w:rPr>
          <w:rFonts w:ascii="Times New Roman" w:hAnsi="Times New Roman" w:cs="Times New Roman"/>
          <w:sz w:val="24"/>
          <w:szCs w:val="24"/>
        </w:rPr>
      </w:pPr>
      <w:r w:rsidRPr="00A30860">
        <w:rPr>
          <w:rFonts w:ascii="Times New Roman" w:hAnsi="Times New Roman" w:cs="Times New Roman"/>
          <w:spacing w:val="-10"/>
          <w:sz w:val="24"/>
          <w:szCs w:val="24"/>
        </w:rPr>
        <w:t xml:space="preserve">Да, чтобы научится самому принимать решения за себя </w:t>
      </w:r>
    </w:p>
    <w:p w14:paraId="21E2FF42"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9. </w:t>
      </w:r>
      <w:r w:rsidRPr="00A30860">
        <w:rPr>
          <w:rFonts w:ascii="Times New Roman" w:hAnsi="Times New Roman" w:cs="Times New Roman"/>
          <w:spacing w:val="-11"/>
          <w:sz w:val="24"/>
          <w:szCs w:val="24"/>
        </w:rPr>
        <w:t xml:space="preserve">Сегодня выпускники </w:t>
      </w:r>
      <w:r w:rsidRPr="00A30860">
        <w:rPr>
          <w:rFonts w:ascii="Times New Roman" w:hAnsi="Times New Roman" w:cs="Times New Roman"/>
          <w:spacing w:val="-10"/>
          <w:sz w:val="24"/>
          <w:szCs w:val="24"/>
        </w:rPr>
        <w:t>школы обладают</w:t>
      </w:r>
      <w:r w:rsidRPr="00A30860">
        <w:rPr>
          <w:rFonts w:ascii="Times New Roman" w:hAnsi="Times New Roman" w:cs="Times New Roman"/>
          <w:spacing w:val="-7"/>
          <w:sz w:val="24"/>
          <w:szCs w:val="24"/>
        </w:rPr>
        <w:t xml:space="preserve"> мотивацией </w:t>
      </w:r>
      <w:proofErr w:type="gramStart"/>
      <w:r w:rsidRPr="00A30860">
        <w:rPr>
          <w:rFonts w:ascii="Times New Roman" w:hAnsi="Times New Roman" w:cs="Times New Roman"/>
          <w:sz w:val="24"/>
          <w:szCs w:val="24"/>
        </w:rPr>
        <w:t>достижения ?</w:t>
      </w:r>
      <w:proofErr w:type="gramEnd"/>
    </w:p>
    <w:p w14:paraId="1C675D39" w14:textId="77777777" w:rsidR="00B634FE" w:rsidRPr="00A30860" w:rsidRDefault="00B634FE" w:rsidP="004048D7">
      <w:pPr>
        <w:pStyle w:val="af3"/>
        <w:numPr>
          <w:ilvl w:val="0"/>
          <w:numId w:val="15"/>
        </w:numPr>
        <w:shd w:val="clear" w:color="auto" w:fill="FFFFFF"/>
        <w:tabs>
          <w:tab w:val="left" w:pos="567"/>
          <w:tab w:val="left" w:pos="701"/>
        </w:tabs>
        <w:ind w:left="0" w:firstLine="567"/>
        <w:contextualSpacing/>
        <w:rPr>
          <w:rFonts w:ascii="Times New Roman" w:hAnsi="Times New Roman" w:cs="Times New Roman"/>
          <w:sz w:val="24"/>
          <w:szCs w:val="24"/>
        </w:rPr>
      </w:pPr>
      <w:r w:rsidRPr="00A30860">
        <w:rPr>
          <w:rFonts w:ascii="Times New Roman" w:hAnsi="Times New Roman" w:cs="Times New Roman"/>
          <w:spacing w:val="-10"/>
          <w:sz w:val="24"/>
          <w:szCs w:val="24"/>
        </w:rPr>
        <w:t>Да, конечно;</w:t>
      </w:r>
    </w:p>
    <w:p w14:paraId="447009CE" w14:textId="77777777" w:rsidR="00B634FE" w:rsidRPr="00A30860" w:rsidRDefault="00B634FE" w:rsidP="004048D7">
      <w:pPr>
        <w:pStyle w:val="af3"/>
        <w:numPr>
          <w:ilvl w:val="0"/>
          <w:numId w:val="15"/>
        </w:numPr>
        <w:shd w:val="clear" w:color="auto" w:fill="FFFFFF"/>
        <w:tabs>
          <w:tab w:val="left" w:pos="567"/>
          <w:tab w:val="left" w:pos="701"/>
        </w:tabs>
        <w:ind w:left="0" w:firstLine="567"/>
        <w:contextualSpacing/>
        <w:rPr>
          <w:rFonts w:ascii="Times New Roman" w:hAnsi="Times New Roman" w:cs="Times New Roman"/>
          <w:sz w:val="24"/>
          <w:szCs w:val="24"/>
        </w:rPr>
      </w:pPr>
      <w:r w:rsidRPr="00A30860">
        <w:rPr>
          <w:rFonts w:ascii="Times New Roman" w:hAnsi="Times New Roman" w:cs="Times New Roman"/>
          <w:spacing w:val="-10"/>
          <w:sz w:val="24"/>
          <w:szCs w:val="24"/>
        </w:rPr>
        <w:t>Думаю, нет;</w:t>
      </w:r>
    </w:p>
    <w:p w14:paraId="19350339" w14:textId="77777777" w:rsidR="00B634FE" w:rsidRPr="00A30860" w:rsidRDefault="00B634FE" w:rsidP="004048D7">
      <w:pPr>
        <w:pStyle w:val="af3"/>
        <w:numPr>
          <w:ilvl w:val="0"/>
          <w:numId w:val="15"/>
        </w:numPr>
        <w:shd w:val="clear" w:color="auto" w:fill="FFFFFF"/>
        <w:tabs>
          <w:tab w:val="left" w:pos="567"/>
          <w:tab w:val="left" w:pos="701"/>
        </w:tabs>
        <w:ind w:left="0" w:firstLine="567"/>
        <w:contextualSpacing/>
        <w:rPr>
          <w:rFonts w:ascii="Times New Roman" w:hAnsi="Times New Roman" w:cs="Times New Roman"/>
          <w:sz w:val="24"/>
          <w:szCs w:val="24"/>
        </w:rPr>
      </w:pPr>
      <w:r w:rsidRPr="00A30860">
        <w:rPr>
          <w:rFonts w:ascii="Times New Roman" w:hAnsi="Times New Roman" w:cs="Times New Roman"/>
          <w:spacing w:val="-11"/>
          <w:sz w:val="24"/>
          <w:szCs w:val="24"/>
        </w:rPr>
        <w:t>Может быть совсем минимум;</w:t>
      </w:r>
    </w:p>
    <w:p w14:paraId="21C95DF4" w14:textId="77777777" w:rsidR="00B634FE" w:rsidRPr="00A30860" w:rsidRDefault="00B634FE" w:rsidP="004048D7">
      <w:pPr>
        <w:pStyle w:val="af3"/>
        <w:numPr>
          <w:ilvl w:val="0"/>
          <w:numId w:val="15"/>
        </w:numPr>
        <w:shd w:val="clear" w:color="auto" w:fill="FFFFFF"/>
        <w:tabs>
          <w:tab w:val="left" w:pos="567"/>
        </w:tabs>
        <w:ind w:left="0" w:firstLine="567"/>
        <w:contextualSpacing/>
        <w:rPr>
          <w:rFonts w:ascii="Times New Roman" w:hAnsi="Times New Roman" w:cs="Times New Roman"/>
          <w:sz w:val="24"/>
          <w:szCs w:val="24"/>
        </w:rPr>
      </w:pPr>
      <w:r w:rsidRPr="00A30860">
        <w:rPr>
          <w:rFonts w:ascii="Times New Roman" w:hAnsi="Times New Roman" w:cs="Times New Roman"/>
          <w:spacing w:val="-10"/>
          <w:sz w:val="24"/>
          <w:szCs w:val="24"/>
        </w:rPr>
        <w:t>Другое ____________(напиши)</w:t>
      </w:r>
    </w:p>
    <w:p w14:paraId="45260E9D" w14:textId="77777777" w:rsidR="00B634FE" w:rsidRPr="00A30860" w:rsidRDefault="00B634FE" w:rsidP="004048D7">
      <w:pPr>
        <w:pStyle w:val="af3"/>
        <w:shd w:val="clear" w:color="auto" w:fill="FFFFFF"/>
        <w:tabs>
          <w:tab w:val="left" w:pos="567"/>
        </w:tabs>
        <w:ind w:firstLine="567"/>
        <w:jc w:val="both"/>
        <w:rPr>
          <w:rFonts w:ascii="Times New Roman" w:hAnsi="Times New Roman" w:cs="Times New Roman"/>
          <w:i/>
          <w:sz w:val="24"/>
          <w:szCs w:val="24"/>
        </w:rPr>
      </w:pPr>
      <w:r w:rsidRPr="00A30860">
        <w:rPr>
          <w:rFonts w:ascii="Times New Roman" w:hAnsi="Times New Roman" w:cs="Times New Roman"/>
          <w:sz w:val="24"/>
          <w:szCs w:val="24"/>
        </w:rPr>
        <w:t>10.</w:t>
      </w:r>
      <w:r w:rsidRPr="00A30860">
        <w:rPr>
          <w:rFonts w:ascii="Times New Roman" w:hAnsi="Times New Roman" w:cs="Times New Roman"/>
          <w:b/>
          <w:sz w:val="24"/>
          <w:szCs w:val="24"/>
        </w:rPr>
        <w:t xml:space="preserve"> </w:t>
      </w:r>
      <w:r w:rsidRPr="00A30860">
        <w:rPr>
          <w:rFonts w:ascii="Times New Roman" w:hAnsi="Times New Roman" w:cs="Times New Roman"/>
          <w:bCs/>
          <w:i/>
          <w:iCs/>
          <w:sz w:val="24"/>
          <w:szCs w:val="24"/>
        </w:rPr>
        <w:t>Что необходимо предпринять</w:t>
      </w:r>
      <w:r w:rsidRPr="00A30860">
        <w:rPr>
          <w:rFonts w:ascii="Times New Roman" w:hAnsi="Times New Roman" w:cs="Times New Roman"/>
          <w:i/>
          <w:sz w:val="24"/>
          <w:szCs w:val="24"/>
        </w:rPr>
        <w:t xml:space="preserve"> для развития мотивации достижения учащихся?</w:t>
      </w:r>
    </w:p>
    <w:p w14:paraId="600B86F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а)</w:t>
      </w:r>
      <w:r w:rsidRPr="00A30860">
        <w:rPr>
          <w:rFonts w:ascii="Times New Roman" w:hAnsi="Times New Roman" w:cs="Times New Roman"/>
          <w:sz w:val="24"/>
          <w:szCs w:val="24"/>
        </w:rPr>
        <w:tab/>
        <w:t>готовить педагогов по-новому;</w:t>
      </w:r>
    </w:p>
    <w:p w14:paraId="3546453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w:t>
      </w:r>
      <w:r w:rsidRPr="00A30860">
        <w:rPr>
          <w:rFonts w:ascii="Times New Roman" w:hAnsi="Times New Roman" w:cs="Times New Roman"/>
          <w:sz w:val="24"/>
          <w:szCs w:val="24"/>
        </w:rPr>
        <w:tab/>
        <w:t>учителя должны сотрудничать и говорить с детьми;</w:t>
      </w:r>
    </w:p>
    <w:p w14:paraId="63DB313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w:t>
      </w:r>
      <w:r w:rsidRPr="00A30860">
        <w:rPr>
          <w:rFonts w:ascii="Times New Roman" w:hAnsi="Times New Roman" w:cs="Times New Roman"/>
          <w:sz w:val="24"/>
          <w:szCs w:val="24"/>
        </w:rPr>
        <w:tab/>
        <w:t>поменять систему оценок;</w:t>
      </w:r>
    </w:p>
    <w:p w14:paraId="6AFCE99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г)</w:t>
      </w:r>
      <w:r w:rsidRPr="00A30860">
        <w:rPr>
          <w:rFonts w:ascii="Times New Roman" w:hAnsi="Times New Roman" w:cs="Times New Roman"/>
          <w:sz w:val="24"/>
          <w:szCs w:val="24"/>
        </w:rPr>
        <w:tab/>
        <w:t>Другое ___________(напишите)</w:t>
      </w:r>
    </w:p>
    <w:p w14:paraId="03995BE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 </w:t>
      </w:r>
      <w:r w:rsidRPr="00A30860">
        <w:rPr>
          <w:rFonts w:ascii="Times New Roman" w:hAnsi="Times New Roman" w:cs="Times New Roman"/>
          <w:spacing w:val="-8"/>
          <w:sz w:val="24"/>
          <w:szCs w:val="24"/>
        </w:rPr>
        <w:t xml:space="preserve">11. </w:t>
      </w:r>
      <w:r w:rsidRPr="00A30860">
        <w:rPr>
          <w:rFonts w:ascii="Times New Roman" w:hAnsi="Times New Roman" w:cs="Times New Roman"/>
          <w:spacing w:val="-12"/>
          <w:sz w:val="24"/>
          <w:szCs w:val="24"/>
        </w:rPr>
        <w:t xml:space="preserve">Нужен ли ученику 7 и 8 класса </w:t>
      </w:r>
      <w:r w:rsidRPr="00A30860">
        <w:rPr>
          <w:rFonts w:ascii="Times New Roman" w:hAnsi="Times New Roman" w:cs="Times New Roman"/>
          <w:spacing w:val="-9"/>
          <w:sz w:val="24"/>
          <w:szCs w:val="24"/>
        </w:rPr>
        <w:t>личный успех</w:t>
      </w:r>
      <w:r w:rsidRPr="00A30860">
        <w:rPr>
          <w:rFonts w:ascii="Times New Roman" w:hAnsi="Times New Roman" w:cs="Times New Roman"/>
          <w:sz w:val="24"/>
          <w:szCs w:val="24"/>
        </w:rPr>
        <w:t>?</w:t>
      </w:r>
    </w:p>
    <w:p w14:paraId="2D67B36A"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а) Да </w:t>
      </w:r>
    </w:p>
    <w:p w14:paraId="7E5AC511"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б) нет </w:t>
      </w:r>
    </w:p>
    <w:p w14:paraId="7B471C07"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b/>
          <w:sz w:val="24"/>
          <w:szCs w:val="24"/>
        </w:rPr>
      </w:pPr>
      <w:r w:rsidRPr="00A30860">
        <w:rPr>
          <w:rFonts w:ascii="Times New Roman" w:hAnsi="Times New Roman" w:cs="Times New Roman"/>
          <w:sz w:val="24"/>
          <w:szCs w:val="24"/>
        </w:rPr>
        <w:t xml:space="preserve">в) </w:t>
      </w:r>
      <w:r w:rsidRPr="00A30860">
        <w:rPr>
          <w:rFonts w:ascii="Times New Roman" w:hAnsi="Times New Roman" w:cs="Times New Roman"/>
          <w:spacing w:val="-10"/>
          <w:sz w:val="24"/>
          <w:szCs w:val="24"/>
        </w:rPr>
        <w:t>затрудняюсь ответить</w:t>
      </w:r>
    </w:p>
    <w:p w14:paraId="720B264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12. Оцените по 5-балльной системе значимость развития мотивации достижения в рамках обновленного обучения:</w:t>
      </w:r>
    </w:p>
    <w:p w14:paraId="30C9A8F3"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а) </w:t>
      </w:r>
      <w:proofErr w:type="gramStart"/>
      <w:r w:rsidRPr="00A30860">
        <w:rPr>
          <w:rFonts w:ascii="Times New Roman" w:hAnsi="Times New Roman" w:cs="Times New Roman"/>
          <w:sz w:val="24"/>
          <w:szCs w:val="24"/>
        </w:rPr>
        <w:t>1  б</w:t>
      </w:r>
      <w:proofErr w:type="gramEnd"/>
      <w:r w:rsidRPr="00A30860">
        <w:rPr>
          <w:rFonts w:ascii="Times New Roman" w:hAnsi="Times New Roman" w:cs="Times New Roman"/>
          <w:sz w:val="24"/>
          <w:szCs w:val="24"/>
        </w:rPr>
        <w:t xml:space="preserve">)  2   в) </w:t>
      </w:r>
      <w:r w:rsidRPr="00A30860">
        <w:rPr>
          <w:rFonts w:ascii="Times New Roman" w:hAnsi="Times New Roman" w:cs="Times New Roman"/>
          <w:spacing w:val="-10"/>
          <w:sz w:val="24"/>
          <w:szCs w:val="24"/>
        </w:rPr>
        <w:t xml:space="preserve"> </w:t>
      </w:r>
      <w:r w:rsidRPr="00A30860">
        <w:rPr>
          <w:rFonts w:ascii="Times New Roman" w:hAnsi="Times New Roman" w:cs="Times New Roman"/>
          <w:sz w:val="24"/>
          <w:szCs w:val="24"/>
        </w:rPr>
        <w:t>3   г) 4  д)  5</w:t>
      </w:r>
    </w:p>
    <w:p w14:paraId="43633CAE"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Благодарим за сотрудничество!</w:t>
      </w:r>
    </w:p>
    <w:p w14:paraId="511BC736" w14:textId="77777777" w:rsidR="00B634FE" w:rsidRPr="00A30860" w:rsidRDefault="00B634FE" w:rsidP="004048D7">
      <w:pPr>
        <w:tabs>
          <w:tab w:val="left" w:pos="567"/>
        </w:tabs>
        <w:spacing w:after="0" w:line="240" w:lineRule="auto"/>
        <w:ind w:firstLine="567"/>
        <w:jc w:val="center"/>
        <w:rPr>
          <w:rFonts w:ascii="Times New Roman" w:hAnsi="Times New Roman" w:cs="Times New Roman"/>
          <w:i/>
          <w:sz w:val="24"/>
          <w:szCs w:val="24"/>
        </w:rPr>
      </w:pPr>
    </w:p>
    <w:p w14:paraId="31B640F4" w14:textId="77777777" w:rsidR="00B634FE" w:rsidRPr="00A30860" w:rsidRDefault="00B634FE" w:rsidP="004048D7">
      <w:pPr>
        <w:tabs>
          <w:tab w:val="left" w:pos="567"/>
        </w:tabs>
        <w:spacing w:after="0" w:line="240" w:lineRule="auto"/>
        <w:ind w:firstLine="567"/>
        <w:jc w:val="center"/>
        <w:rPr>
          <w:rFonts w:ascii="Times New Roman" w:hAnsi="Times New Roman" w:cs="Times New Roman"/>
          <w:i/>
          <w:sz w:val="24"/>
          <w:szCs w:val="24"/>
        </w:rPr>
      </w:pPr>
      <w:r w:rsidRPr="00A30860">
        <w:rPr>
          <w:rFonts w:ascii="Times New Roman" w:hAnsi="Times New Roman" w:cs="Times New Roman"/>
          <w:i/>
          <w:sz w:val="24"/>
          <w:szCs w:val="24"/>
        </w:rPr>
        <w:t>Анкета 2</w:t>
      </w:r>
    </w:p>
    <w:p w14:paraId="37E69E6B" w14:textId="77777777" w:rsidR="00B634FE" w:rsidRPr="00A30860" w:rsidRDefault="00B634FE" w:rsidP="004048D7">
      <w:pPr>
        <w:tabs>
          <w:tab w:val="left" w:pos="567"/>
        </w:tabs>
        <w:spacing w:after="0" w:line="240" w:lineRule="auto"/>
        <w:ind w:firstLine="567"/>
        <w:jc w:val="center"/>
        <w:rPr>
          <w:rFonts w:ascii="Times New Roman" w:hAnsi="Times New Roman" w:cs="Times New Roman"/>
          <w:i/>
          <w:sz w:val="24"/>
          <w:szCs w:val="24"/>
        </w:rPr>
      </w:pPr>
      <w:r w:rsidRPr="00A30860">
        <w:rPr>
          <w:rFonts w:ascii="Times New Roman" w:hAnsi="Times New Roman" w:cs="Times New Roman"/>
          <w:i/>
          <w:sz w:val="24"/>
          <w:szCs w:val="24"/>
        </w:rPr>
        <w:t>для школьников 7-ых и 8-ых классов</w:t>
      </w:r>
    </w:p>
    <w:p w14:paraId="2558372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Инструкция: Уважаемый ученик, предлагаем вам вопросы, на которые просим Вас ответить честно. Мы проводим данный опрос чтобы узнать твое мнение, интересы и твою самооценку! Внимательно прочти или послушай вопрос - утверждения. Если, ты согласен с таким утверждением, поставьте «ДА», если не согласен поставь - «НЕТ». Благодарим за согласие к сотрудничеству!</w:t>
      </w:r>
    </w:p>
    <w:p w14:paraId="44499E0D"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Ваше ФИО - по желанию. № школы, № класса _____</w:t>
      </w:r>
    </w:p>
    <w:p w14:paraId="5741375B"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p>
    <w:p w14:paraId="7BF587B4"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Вопросы – утверждения:</w:t>
      </w:r>
    </w:p>
    <w:p w14:paraId="156408F1"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color w:val="000000"/>
          <w:sz w:val="24"/>
          <w:szCs w:val="24"/>
          <w:lang w:eastAsia="ru-RU"/>
        </w:rPr>
        <w:t>Учеба в школе мне интересна, познавательна и необходима.</w:t>
      </w:r>
    </w:p>
    <w:p w14:paraId="39B7C577"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color w:val="000000"/>
          <w:sz w:val="24"/>
          <w:szCs w:val="24"/>
          <w:lang w:eastAsia="ru-RU"/>
        </w:rPr>
        <w:t>Хочу, чтобы моя учеба радовала моих родителей и педагогов</w:t>
      </w:r>
    </w:p>
    <w:p w14:paraId="5A1F3DBF"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color w:val="000000"/>
          <w:sz w:val="24"/>
          <w:szCs w:val="24"/>
          <w:lang w:eastAsia="ru-RU"/>
        </w:rPr>
        <w:t>Я удовлетворен отношениями с педагогами и сверстниками</w:t>
      </w:r>
    </w:p>
    <w:p w14:paraId="7B90A837"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color w:val="000000"/>
          <w:sz w:val="24"/>
          <w:szCs w:val="24"/>
          <w:lang w:eastAsia="ru-RU"/>
        </w:rPr>
        <w:lastRenderedPageBreak/>
        <w:t xml:space="preserve"> В школе у нас есть возможность выполнять интересные проекты</w:t>
      </w:r>
    </w:p>
    <w:p w14:paraId="77925265"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Я доволен своими успехами в школе</w:t>
      </w:r>
    </w:p>
    <w:p w14:paraId="436FD5D1"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Я часто молчу на занятиях, потому что боюсь потерпеть неудачу</w:t>
      </w:r>
    </w:p>
    <w:p w14:paraId="346A86C6"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 Для меня важно мнение и одобрение одноклассников и педагогов</w:t>
      </w:r>
    </w:p>
    <w:p w14:paraId="75C11738"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 </w:t>
      </w:r>
      <w:r w:rsidRPr="00A30860">
        <w:rPr>
          <w:rFonts w:ascii="Times New Roman" w:hAnsi="Times New Roman" w:cs="Times New Roman"/>
          <w:color w:val="000000"/>
          <w:sz w:val="24"/>
          <w:szCs w:val="24"/>
          <w:lang w:eastAsia="ru-RU"/>
        </w:rPr>
        <w:t>Я хорошо учусь, чтобы быть лучше всех</w:t>
      </w:r>
    </w:p>
    <w:p w14:paraId="0BA4AF84"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color w:val="000000"/>
          <w:sz w:val="24"/>
          <w:szCs w:val="24"/>
          <w:lang w:eastAsia="ru-RU"/>
        </w:rPr>
        <w:t xml:space="preserve"> Я хорошо учусь, чтобы мной гордились педагоги и родители </w:t>
      </w:r>
    </w:p>
    <w:p w14:paraId="47EE0B48"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color w:val="000000"/>
          <w:sz w:val="24"/>
          <w:szCs w:val="24"/>
          <w:lang w:eastAsia="ru-RU"/>
        </w:rPr>
        <w:t xml:space="preserve"> Я хорошо учусь, чтобы сой класс был самым передовым </w:t>
      </w:r>
    </w:p>
    <w:p w14:paraId="1233A911"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color w:val="000000"/>
          <w:sz w:val="24"/>
          <w:szCs w:val="24"/>
          <w:lang w:eastAsia="ru-RU"/>
        </w:rPr>
        <w:t xml:space="preserve"> Я часто думаю о будущей профессии </w:t>
      </w:r>
    </w:p>
    <w:p w14:paraId="62E9B7D5"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color w:val="000000"/>
          <w:sz w:val="24"/>
          <w:szCs w:val="24"/>
          <w:lang w:eastAsia="ru-RU"/>
        </w:rPr>
        <w:t xml:space="preserve"> В моей</w:t>
      </w:r>
      <w:r w:rsidRPr="00A30860">
        <w:rPr>
          <w:rFonts w:ascii="Times New Roman" w:hAnsi="Times New Roman" w:cs="Times New Roman"/>
          <w:sz w:val="24"/>
          <w:szCs w:val="24"/>
        </w:rPr>
        <w:t xml:space="preserve"> жизни у меня больше успехов, чем неудач</w:t>
      </w:r>
    </w:p>
    <w:p w14:paraId="3B3E4B3C"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color w:val="000000"/>
          <w:sz w:val="24"/>
          <w:szCs w:val="24"/>
          <w:lang w:eastAsia="ru-RU"/>
        </w:rPr>
        <w:t xml:space="preserve"> Я всегда довожу </w:t>
      </w:r>
      <w:r w:rsidRPr="00A30860">
        <w:rPr>
          <w:rFonts w:ascii="Times New Roman" w:hAnsi="Times New Roman" w:cs="Times New Roman"/>
          <w:sz w:val="24"/>
          <w:szCs w:val="24"/>
        </w:rPr>
        <w:t>начатое до ожидаемого результата</w:t>
      </w:r>
    </w:p>
    <w:p w14:paraId="5FD90301"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color w:val="000000"/>
          <w:sz w:val="24"/>
          <w:szCs w:val="24"/>
          <w:lang w:eastAsia="ru-RU"/>
        </w:rPr>
        <w:t xml:space="preserve"> Мне нравятся </w:t>
      </w:r>
      <w:r w:rsidRPr="00A30860">
        <w:rPr>
          <w:rFonts w:ascii="Times New Roman" w:hAnsi="Times New Roman" w:cs="Times New Roman"/>
          <w:sz w:val="24"/>
          <w:szCs w:val="24"/>
        </w:rPr>
        <w:t xml:space="preserve">выполнять только легкие задачи </w:t>
      </w:r>
    </w:p>
    <w:p w14:paraId="23551EC6"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 Нужно хорошо учиться, чтобы </w:t>
      </w:r>
      <w:r w:rsidRPr="00A30860">
        <w:rPr>
          <w:rFonts w:ascii="Times New Roman" w:hAnsi="Times New Roman" w:cs="Times New Roman"/>
          <w:color w:val="000000"/>
          <w:sz w:val="24"/>
          <w:szCs w:val="24"/>
          <w:lang w:eastAsia="ru-RU"/>
        </w:rPr>
        <w:t>в будущем получить хорошую специальность</w:t>
      </w:r>
    </w:p>
    <w:p w14:paraId="138A4A81"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color w:val="000000"/>
          <w:sz w:val="24"/>
          <w:szCs w:val="24"/>
          <w:lang w:eastAsia="ru-RU"/>
        </w:rPr>
        <w:t xml:space="preserve"> </w:t>
      </w:r>
      <w:r w:rsidRPr="00A30860">
        <w:rPr>
          <w:rFonts w:ascii="Times New Roman" w:hAnsi="Times New Roman" w:cs="Times New Roman"/>
          <w:sz w:val="24"/>
          <w:szCs w:val="24"/>
        </w:rPr>
        <w:t xml:space="preserve">Нужно хорошо учиться, чтобы </w:t>
      </w:r>
      <w:r w:rsidRPr="00A30860">
        <w:rPr>
          <w:rFonts w:ascii="Times New Roman" w:hAnsi="Times New Roman" w:cs="Times New Roman"/>
          <w:color w:val="000000"/>
          <w:sz w:val="24"/>
          <w:szCs w:val="24"/>
          <w:lang w:eastAsia="ru-RU"/>
        </w:rPr>
        <w:t>в будущем хорошо зарабатывать и хорошо жить.</w:t>
      </w:r>
    </w:p>
    <w:p w14:paraId="3B58EFA9"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 Мне нравиться при выполнении самостоятельного задания, вносить что-то свое новое</w:t>
      </w:r>
    </w:p>
    <w:p w14:paraId="5DEEF418"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 Если я потерпел неудачу, я работаю еще с большим усердием</w:t>
      </w:r>
    </w:p>
    <w:p w14:paraId="3317246C"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 Если я потерпел неудачу при выполнении задания, я больше не возвращаюсь к ней</w:t>
      </w:r>
    </w:p>
    <w:p w14:paraId="19DD05B3"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 Я всегда выполняю то, что запланировал</w:t>
      </w:r>
    </w:p>
    <w:p w14:paraId="4F305BEC"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 Лучше поставить перед собой трудную цель, чем легкую</w:t>
      </w:r>
    </w:p>
    <w:p w14:paraId="0D4359E9"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Часто в моих неудачах виноваты другие, только не я</w:t>
      </w:r>
    </w:p>
    <w:p w14:paraId="6BDCE5B5"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 Я никогда не возьмусь за проект, если заранее не уверен в своем успехе.</w:t>
      </w:r>
    </w:p>
    <w:p w14:paraId="14653516"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Если у меня что-то не получается, я лучше попрошу помощи у других</w:t>
      </w:r>
    </w:p>
    <w:p w14:paraId="09B248DD" w14:textId="77777777" w:rsidR="00B634FE" w:rsidRPr="00A30860" w:rsidRDefault="00B634FE" w:rsidP="004048D7">
      <w:pPr>
        <w:pStyle w:val="af3"/>
        <w:numPr>
          <w:ilvl w:val="0"/>
          <w:numId w:val="12"/>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Моя главная цель и мечта,</w:t>
      </w:r>
      <w:r w:rsidRPr="00A30860">
        <w:rPr>
          <w:rFonts w:ascii="Times New Roman" w:hAnsi="Times New Roman" w:cs="Times New Roman"/>
          <w:color w:val="000000"/>
          <w:sz w:val="24"/>
          <w:szCs w:val="24"/>
          <w:lang w:eastAsia="ru-RU"/>
        </w:rPr>
        <w:t xml:space="preserve"> чтобы мои знания и достижения в будущем были полезны обществу и людям.</w:t>
      </w:r>
    </w:p>
    <w:p w14:paraId="17A1FEC9" w14:textId="77777777" w:rsidR="00B634FE" w:rsidRPr="00A30860" w:rsidRDefault="00B634FE" w:rsidP="004048D7">
      <w:pPr>
        <w:tabs>
          <w:tab w:val="left" w:pos="567"/>
        </w:tabs>
        <w:spacing w:after="0" w:line="240" w:lineRule="auto"/>
        <w:ind w:firstLine="567"/>
        <w:rPr>
          <w:rFonts w:ascii="Times New Roman" w:hAnsi="Times New Roman" w:cs="Times New Roman"/>
          <w:i/>
          <w:sz w:val="24"/>
          <w:szCs w:val="24"/>
        </w:rPr>
      </w:pPr>
    </w:p>
    <w:p w14:paraId="3CB816D9" w14:textId="77777777" w:rsidR="00B634FE" w:rsidRPr="00A30860" w:rsidRDefault="00B634FE" w:rsidP="004048D7">
      <w:pPr>
        <w:tabs>
          <w:tab w:val="left" w:pos="567"/>
        </w:tabs>
        <w:spacing w:after="0" w:line="240" w:lineRule="auto"/>
        <w:ind w:firstLine="567"/>
        <w:jc w:val="center"/>
        <w:rPr>
          <w:rFonts w:ascii="Times New Roman" w:hAnsi="Times New Roman" w:cs="Times New Roman"/>
          <w:i/>
          <w:sz w:val="24"/>
          <w:szCs w:val="24"/>
        </w:rPr>
      </w:pPr>
      <w:r w:rsidRPr="00A30860">
        <w:rPr>
          <w:rFonts w:ascii="Times New Roman" w:hAnsi="Times New Roman" w:cs="Times New Roman"/>
          <w:i/>
          <w:sz w:val="24"/>
          <w:szCs w:val="24"/>
        </w:rPr>
        <w:t>Анкета 3.</w:t>
      </w:r>
    </w:p>
    <w:p w14:paraId="7D5154A6" w14:textId="77777777" w:rsidR="00B634FE" w:rsidRPr="00A30860" w:rsidRDefault="00B634FE" w:rsidP="004048D7">
      <w:pPr>
        <w:tabs>
          <w:tab w:val="left" w:pos="567"/>
        </w:tabs>
        <w:spacing w:after="0" w:line="240" w:lineRule="auto"/>
        <w:ind w:firstLine="567"/>
        <w:jc w:val="center"/>
        <w:rPr>
          <w:rFonts w:ascii="Times New Roman" w:hAnsi="Times New Roman" w:cs="Times New Roman"/>
          <w:i/>
          <w:sz w:val="24"/>
          <w:szCs w:val="24"/>
        </w:rPr>
      </w:pPr>
      <w:r w:rsidRPr="00A30860">
        <w:rPr>
          <w:rFonts w:ascii="Times New Roman" w:hAnsi="Times New Roman" w:cs="Times New Roman"/>
          <w:i/>
          <w:sz w:val="24"/>
          <w:szCs w:val="24"/>
        </w:rPr>
        <w:t>Изучение мотивации достижения у школьников подросткового возраста</w:t>
      </w:r>
    </w:p>
    <w:p w14:paraId="342971FF"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Дата _________ Ф.И.О _____________ № класса_________</w:t>
      </w:r>
      <w:proofErr w:type="gramStart"/>
      <w:r w:rsidRPr="00A30860">
        <w:rPr>
          <w:rFonts w:ascii="Times New Roman" w:hAnsi="Times New Roman" w:cs="Times New Roman"/>
          <w:sz w:val="24"/>
          <w:szCs w:val="24"/>
        </w:rPr>
        <w:t>_ .</w:t>
      </w:r>
      <w:proofErr w:type="gramEnd"/>
    </w:p>
    <w:p w14:paraId="350709B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Инструкция: Дорогой ученик! Перед вами задания в виде неоконченных утверждений и предполагаемые варианты ответов. Внимательно прочти утверждения и выбери 1 или 2 варианта ответа, наиболее подходящих твоему восприятию и мнению. Будь внимателен при выборе ответа!</w:t>
      </w:r>
    </w:p>
    <w:p w14:paraId="6A0BC52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p w14:paraId="60969087" w14:textId="77777777" w:rsidR="00B634FE" w:rsidRPr="00A30860" w:rsidRDefault="00B634FE" w:rsidP="004048D7">
      <w:pPr>
        <w:pStyle w:val="af3"/>
        <w:numPr>
          <w:ilvl w:val="0"/>
          <w:numId w:val="16"/>
        </w:numPr>
        <w:tabs>
          <w:tab w:val="left" w:pos="567"/>
        </w:tabs>
        <w:ind w:left="0" w:firstLine="567"/>
        <w:contextualSpacing/>
        <w:jc w:val="both"/>
        <w:rPr>
          <w:rFonts w:ascii="Times New Roman" w:hAnsi="Times New Roman" w:cs="Times New Roman"/>
          <w:i/>
          <w:sz w:val="24"/>
          <w:szCs w:val="24"/>
        </w:rPr>
      </w:pPr>
      <w:r w:rsidRPr="00A30860">
        <w:rPr>
          <w:rFonts w:ascii="Times New Roman" w:hAnsi="Times New Roman" w:cs="Times New Roman"/>
          <w:i/>
          <w:sz w:val="24"/>
          <w:szCs w:val="24"/>
        </w:rPr>
        <w:lastRenderedPageBreak/>
        <w:t xml:space="preserve">Школьные знания и умения нужны мне для … </w:t>
      </w:r>
    </w:p>
    <w:p w14:paraId="0B33697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а) получения удовлетворительных оценок </w:t>
      </w:r>
    </w:p>
    <w:p w14:paraId="4E615BE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 расширения кругозора</w:t>
      </w:r>
    </w:p>
    <w:p w14:paraId="080ED7A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 удовлетворения любознательности</w:t>
      </w:r>
    </w:p>
    <w:p w14:paraId="3C73E06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получения знаний  </w:t>
      </w:r>
    </w:p>
    <w:p w14:paraId="4473EAB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 для саморазвития и самоактуализации</w:t>
      </w:r>
    </w:p>
    <w:p w14:paraId="2E004387" w14:textId="77777777" w:rsidR="00B634FE" w:rsidRPr="00A30860" w:rsidRDefault="00B634FE" w:rsidP="004048D7">
      <w:pPr>
        <w:pStyle w:val="af3"/>
        <w:numPr>
          <w:ilvl w:val="0"/>
          <w:numId w:val="16"/>
        </w:numPr>
        <w:tabs>
          <w:tab w:val="left" w:pos="567"/>
        </w:tabs>
        <w:ind w:left="0" w:firstLine="567"/>
        <w:contextualSpacing/>
        <w:jc w:val="both"/>
        <w:rPr>
          <w:rFonts w:ascii="Times New Roman" w:hAnsi="Times New Roman" w:cs="Times New Roman"/>
          <w:i/>
          <w:sz w:val="24"/>
          <w:szCs w:val="24"/>
        </w:rPr>
      </w:pPr>
      <w:r w:rsidRPr="00A30860">
        <w:rPr>
          <w:rFonts w:ascii="Times New Roman" w:hAnsi="Times New Roman" w:cs="Times New Roman"/>
          <w:i/>
          <w:sz w:val="24"/>
          <w:szCs w:val="24"/>
        </w:rPr>
        <w:t xml:space="preserve"> Я бы не учился, если бы...</w:t>
      </w:r>
    </w:p>
    <w:p w14:paraId="5B2B4BB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а) не ответственность перед родителями </w:t>
      </w:r>
    </w:p>
    <w:p w14:paraId="2705664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 не мысли о будущем</w:t>
      </w:r>
    </w:p>
    <w:p w14:paraId="1530A83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в) желание родителей; </w:t>
      </w:r>
    </w:p>
    <w:p w14:paraId="06B2800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желание много знать </w:t>
      </w:r>
    </w:p>
    <w:p w14:paraId="08E666E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д) мне не было интересно; </w:t>
      </w:r>
    </w:p>
    <w:p w14:paraId="0A06AE5F" w14:textId="77777777" w:rsidR="00B634FE" w:rsidRPr="00A30860" w:rsidRDefault="00B634FE" w:rsidP="004048D7">
      <w:pPr>
        <w:pStyle w:val="af3"/>
        <w:numPr>
          <w:ilvl w:val="0"/>
          <w:numId w:val="16"/>
        </w:numPr>
        <w:tabs>
          <w:tab w:val="left" w:pos="567"/>
        </w:tabs>
        <w:ind w:left="0" w:firstLine="567"/>
        <w:contextualSpacing/>
        <w:jc w:val="both"/>
        <w:rPr>
          <w:rFonts w:ascii="Times New Roman" w:hAnsi="Times New Roman" w:cs="Times New Roman"/>
          <w:i/>
          <w:sz w:val="24"/>
          <w:szCs w:val="24"/>
        </w:rPr>
      </w:pPr>
      <w:r w:rsidRPr="00A30860">
        <w:rPr>
          <w:rFonts w:ascii="Times New Roman" w:hAnsi="Times New Roman" w:cs="Times New Roman"/>
          <w:i/>
          <w:sz w:val="24"/>
          <w:szCs w:val="24"/>
        </w:rPr>
        <w:t xml:space="preserve"> Я радуюсь, когда меня хвалят за...</w:t>
      </w:r>
    </w:p>
    <w:p w14:paraId="3D5C2F0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а) хорошую учебу </w:t>
      </w:r>
    </w:p>
    <w:p w14:paraId="1485FCF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 за мою любознательность и интерес к учебе</w:t>
      </w:r>
    </w:p>
    <w:p w14:paraId="7345364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в) за мое желание быть послушным </w:t>
      </w:r>
    </w:p>
    <w:p w14:paraId="41408A1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г) за мою ответственность и добросовестность</w:t>
      </w:r>
    </w:p>
    <w:p w14:paraId="63FDE8F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 за мою честность и прямоту</w:t>
      </w:r>
    </w:p>
    <w:p w14:paraId="1EDF6BC8"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4. Моя мечта и цель моей жизни...</w:t>
      </w:r>
    </w:p>
    <w:p w14:paraId="7C368A8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а) получить хорошее достойное образование</w:t>
      </w:r>
    </w:p>
    <w:p w14:paraId="536D6A0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 не могу определить</w:t>
      </w:r>
    </w:p>
    <w:p w14:paraId="278A959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 быть лучшим учеником в классе</w:t>
      </w:r>
    </w:p>
    <w:p w14:paraId="0A99C163"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г) зарабатывать много денег</w:t>
      </w:r>
    </w:p>
    <w:p w14:paraId="479CAC4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 прославить свою Родину.</w:t>
      </w:r>
    </w:p>
    <w:p w14:paraId="608A44A2"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5. когда я сижу на уроке я хочу ...</w:t>
      </w:r>
    </w:p>
    <w:p w14:paraId="3377EC1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а) внимательно слушать учителя</w:t>
      </w:r>
    </w:p>
    <w:p w14:paraId="1AA833A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 не пропускать выполнение всех заданий</w:t>
      </w:r>
    </w:p>
    <w:p w14:paraId="41D146B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в) услышать интересные рассказы о мире </w:t>
      </w:r>
    </w:p>
    <w:p w14:paraId="14936A53"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г) задать вопрос учителю</w:t>
      </w:r>
    </w:p>
    <w:p w14:paraId="7662A553"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 отличаться хорошим поведением</w:t>
      </w:r>
    </w:p>
    <w:p w14:paraId="416D63AD"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6. Когда я планирую свой проект, то...</w:t>
      </w:r>
    </w:p>
    <w:p w14:paraId="1C95CDE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а) использую накопленный опыт </w:t>
      </w:r>
    </w:p>
    <w:p w14:paraId="3A07BEA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б) выбираю интересную тему </w:t>
      </w:r>
    </w:p>
    <w:p w14:paraId="562AC47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 подбираю хорошую команду</w:t>
      </w:r>
    </w:p>
    <w:p w14:paraId="41BF1BD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составляю план и распределяю роли </w:t>
      </w:r>
    </w:p>
    <w:p w14:paraId="5B9BB31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 пользуюсь помощью родителей</w:t>
      </w:r>
    </w:p>
    <w:p w14:paraId="7F3244BB"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7. Мне интересно на уроке — когда учитель предлагает ...</w:t>
      </w:r>
    </w:p>
    <w:p w14:paraId="4683AFC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а) игры и дискуссии по теме</w:t>
      </w:r>
    </w:p>
    <w:p w14:paraId="44FBF44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б) показывает интересные ролики </w:t>
      </w:r>
    </w:p>
    <w:p w14:paraId="10D8545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в) дает письменные задания </w:t>
      </w:r>
    </w:p>
    <w:p w14:paraId="5627643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дает устные задания </w:t>
      </w:r>
    </w:p>
    <w:p w14:paraId="403B918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 исследовательские проекты</w:t>
      </w:r>
    </w:p>
    <w:p w14:paraId="484BC1B0"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8. Я изучаю учебный материал только когда ...</w:t>
      </w:r>
    </w:p>
    <w:p w14:paraId="1D52534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а) вызывает интерес </w:t>
      </w:r>
    </w:p>
    <w:p w14:paraId="7A50C80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 достаточно легкий для меня</w:t>
      </w:r>
    </w:p>
    <w:p w14:paraId="08172943"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 когда в нем много фото и других картинок</w:t>
      </w:r>
    </w:p>
    <w:p w14:paraId="7B96AC1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задания в виде </w:t>
      </w:r>
      <w:proofErr w:type="spellStart"/>
      <w:r w:rsidRPr="00A30860">
        <w:rPr>
          <w:rFonts w:ascii="Times New Roman" w:hAnsi="Times New Roman" w:cs="Times New Roman"/>
          <w:sz w:val="24"/>
          <w:szCs w:val="24"/>
        </w:rPr>
        <w:t>квестов</w:t>
      </w:r>
      <w:proofErr w:type="spellEnd"/>
    </w:p>
    <w:p w14:paraId="5E556D8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 дают много времени на выполнение</w:t>
      </w:r>
    </w:p>
    <w:p w14:paraId="0E58FA91"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lastRenderedPageBreak/>
        <w:t>9. Мне нравится выполнять уроки, если ...</w:t>
      </w:r>
    </w:p>
    <w:p w14:paraId="06914A9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а) они не трудные </w:t>
      </w:r>
    </w:p>
    <w:p w14:paraId="0EE677D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б) малые по количеству выполнения </w:t>
      </w:r>
    </w:p>
    <w:p w14:paraId="3A91354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 интересны и познавательны</w:t>
      </w:r>
    </w:p>
    <w:p w14:paraId="6FB6808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г) у меня хорошее настроение</w:t>
      </w:r>
    </w:p>
    <w:p w14:paraId="476E4FD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д) я выполняю самостоятельно </w:t>
      </w:r>
    </w:p>
    <w:p w14:paraId="6DF95141"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10. есть ли у тебя мотивация или сильное желание учиться? ...</w:t>
      </w:r>
    </w:p>
    <w:p w14:paraId="10AF114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а) да, я же думаю о своем о будущей профессии</w:t>
      </w:r>
    </w:p>
    <w:p w14:paraId="273631D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б) нет, меня заставляют родители </w:t>
      </w:r>
    </w:p>
    <w:p w14:paraId="65232AF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 нет, меня заставляют учителя</w:t>
      </w:r>
    </w:p>
    <w:p w14:paraId="11355853"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 да, за это мне купят то, что я хочу</w:t>
      </w:r>
    </w:p>
    <w:p w14:paraId="468A19E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да, я хочу быть самым лучшим в классе </w:t>
      </w:r>
    </w:p>
    <w:p w14:paraId="3B10A423"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11. Я активен на занятиях, если...</w:t>
      </w:r>
    </w:p>
    <w:p w14:paraId="087597C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а) знаю, что меня похвалят </w:t>
      </w:r>
    </w:p>
    <w:p w14:paraId="224D591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 я выполняю с интересом задания</w:t>
      </w:r>
    </w:p>
    <w:p w14:paraId="0C5F4AA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 мне нужны хорошие оценки</w:t>
      </w:r>
    </w:p>
    <w:p w14:paraId="3EBFC23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получать новые знания </w:t>
      </w:r>
    </w:p>
    <w:p w14:paraId="5D8A476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д) чтобы быть в центре внимания </w:t>
      </w:r>
    </w:p>
    <w:p w14:paraId="1CE29762"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12. Хорошие академические достижения — это результат...</w:t>
      </w:r>
    </w:p>
    <w:p w14:paraId="3BD6575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а) только знаний</w:t>
      </w:r>
    </w:p>
    <w:p w14:paraId="28E10B5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 только моей удачи и везения</w:t>
      </w:r>
    </w:p>
    <w:p w14:paraId="5C7D73B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в) своевременного выполнения домашней работы </w:t>
      </w:r>
    </w:p>
    <w:p w14:paraId="53CDA65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родители и одноклассники мне помогают </w:t>
      </w:r>
    </w:p>
    <w:p w14:paraId="13728C6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 только моя воля, упорство и настойчивость</w:t>
      </w:r>
    </w:p>
    <w:p w14:paraId="2C8030FE"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13. Мой успех в учебе и в жизни зависит только от...</w:t>
      </w:r>
    </w:p>
    <w:p w14:paraId="4CE44C4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а) моего настроения</w:t>
      </w:r>
    </w:p>
    <w:p w14:paraId="6D4E142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 мне нравятся решать трудные задачи</w:t>
      </w:r>
    </w:p>
    <w:p w14:paraId="676730D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в) моих усилий, упорства, способностей и внимания </w:t>
      </w:r>
    </w:p>
    <w:p w14:paraId="7CCAB0A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концентрации внимания </w:t>
      </w:r>
    </w:p>
    <w:p w14:paraId="06E7E81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 стечения обстоятельств</w:t>
      </w:r>
    </w:p>
    <w:p w14:paraId="09C05450"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14. Моя активность на занятиях связана с ...</w:t>
      </w:r>
    </w:p>
    <w:p w14:paraId="326F483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а) знаем содержания урока и всего учебного материала</w:t>
      </w:r>
    </w:p>
    <w:p w14:paraId="723361C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б) быстро выполняю задания </w:t>
      </w:r>
    </w:p>
    <w:p w14:paraId="383B787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 быстро считаю в уме</w:t>
      </w:r>
    </w:p>
    <w:p w14:paraId="5C89779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люблю проектную работу </w:t>
      </w:r>
    </w:p>
    <w:p w14:paraId="20BEFB6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д) с уверенностью и упорством </w:t>
      </w:r>
    </w:p>
    <w:p w14:paraId="59BFAD28"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sz w:val="24"/>
          <w:szCs w:val="24"/>
        </w:rPr>
        <w:t xml:space="preserve"> </w:t>
      </w:r>
      <w:r w:rsidRPr="00A30860">
        <w:rPr>
          <w:rFonts w:ascii="Times New Roman" w:hAnsi="Times New Roman" w:cs="Times New Roman"/>
          <w:i/>
          <w:sz w:val="24"/>
          <w:szCs w:val="24"/>
        </w:rPr>
        <w:t>15. Если учебный материал кажется мне сложным, то я...</w:t>
      </w:r>
    </w:p>
    <w:p w14:paraId="2962B25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а) всегда молчу </w:t>
      </w:r>
    </w:p>
    <w:p w14:paraId="4A60B98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 прошу помочь одноклассников</w:t>
      </w:r>
    </w:p>
    <w:p w14:paraId="7BB9540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в) стараюсь вникнуть, много читаю </w:t>
      </w:r>
    </w:p>
    <w:p w14:paraId="0FD9FD1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прошу учителя повторить материал </w:t>
      </w:r>
    </w:p>
    <w:p w14:paraId="38CF462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д) надеюсь, что мне помогут родители </w:t>
      </w:r>
    </w:p>
    <w:p w14:paraId="02C2339D"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16.если я допускаю ошибку, то я...</w:t>
      </w:r>
    </w:p>
    <w:p w14:paraId="6F42B66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а) тщательно перепроверяю </w:t>
      </w:r>
    </w:p>
    <w:p w14:paraId="6D5D236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 расстраиваюсь и огорчаюсь</w:t>
      </w:r>
    </w:p>
    <w:p w14:paraId="292412F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в) начинаю нервничать и паниковать </w:t>
      </w:r>
    </w:p>
    <w:p w14:paraId="67F9556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ничего не делаю, оставляю как есть </w:t>
      </w:r>
    </w:p>
    <w:p w14:paraId="634DC33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д) стараюсь больше не совершать ошибок </w:t>
      </w:r>
    </w:p>
    <w:p w14:paraId="39478979"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lastRenderedPageBreak/>
        <w:t>17. Учебное задание сложное, и я не знаю, как его выполнить, то я...</w:t>
      </w:r>
    </w:p>
    <w:p w14:paraId="0871B50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а) повторяю несколько раз </w:t>
      </w:r>
    </w:p>
    <w:p w14:paraId="0D3AD81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 теряюсь и нервничаю</w:t>
      </w:r>
    </w:p>
    <w:p w14:paraId="2580983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 прошу помочь или списываю у соседа по парте.</w:t>
      </w:r>
    </w:p>
    <w:p w14:paraId="515C2FC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в) обращаюсь к родителям </w:t>
      </w:r>
    </w:p>
    <w:p w14:paraId="58A0B45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забываю о нем </w:t>
      </w:r>
    </w:p>
    <w:p w14:paraId="2832398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 ищу нужные учебники</w:t>
      </w:r>
    </w:p>
    <w:p w14:paraId="29D6C3EB" w14:textId="77777777" w:rsidR="00B634FE" w:rsidRPr="00A30860" w:rsidRDefault="00B634FE" w:rsidP="004048D7">
      <w:pPr>
        <w:tabs>
          <w:tab w:val="left" w:pos="567"/>
        </w:tabs>
        <w:spacing w:after="0" w:line="240" w:lineRule="auto"/>
        <w:ind w:firstLine="567"/>
        <w:jc w:val="both"/>
        <w:rPr>
          <w:rFonts w:ascii="Times New Roman" w:hAnsi="Times New Roman" w:cs="Times New Roman"/>
          <w:i/>
          <w:sz w:val="24"/>
          <w:szCs w:val="24"/>
        </w:rPr>
      </w:pPr>
      <w:r w:rsidRPr="00A30860">
        <w:rPr>
          <w:rFonts w:ascii="Times New Roman" w:hAnsi="Times New Roman" w:cs="Times New Roman"/>
          <w:i/>
          <w:sz w:val="24"/>
          <w:szCs w:val="24"/>
        </w:rPr>
        <w:t>18. Учебные задания кажутся мне не привлекательными, если они...</w:t>
      </w:r>
    </w:p>
    <w:p w14:paraId="2F26E53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а) объемные и написаны мелким шрифтом</w:t>
      </w:r>
    </w:p>
    <w:p w14:paraId="0234367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б) слишком легкие </w:t>
      </w:r>
    </w:p>
    <w:p w14:paraId="281A31A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 требуется выполнять письменно</w:t>
      </w:r>
    </w:p>
    <w:p w14:paraId="0FEF6C8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г) без иллюстраций </w:t>
      </w:r>
    </w:p>
    <w:p w14:paraId="6F240D0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д) шаблонные или устаревшие  </w:t>
      </w:r>
    </w:p>
    <w:p w14:paraId="55149B09"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Спасибо за ответы!</w:t>
      </w:r>
    </w:p>
    <w:p w14:paraId="128C8BD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Обработка результатов: Каждый положительный ответ обозначается в 1 балл, отрицательный 0 баллов. </w:t>
      </w:r>
    </w:p>
    <w:p w14:paraId="34DDED08"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p>
    <w:p w14:paraId="40DB26A5"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p>
    <w:p w14:paraId="32666082"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p>
    <w:p w14:paraId="1C912987"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p>
    <w:p w14:paraId="07F2F2C4" w14:textId="77777777" w:rsidR="00B634FE" w:rsidRPr="00A30860" w:rsidRDefault="00B634FE" w:rsidP="004048D7">
      <w:pPr>
        <w:tabs>
          <w:tab w:val="left" w:pos="567"/>
        </w:tabs>
        <w:spacing w:after="0" w:line="240" w:lineRule="auto"/>
        <w:ind w:firstLine="567"/>
        <w:rPr>
          <w:rFonts w:ascii="Times New Roman" w:hAnsi="Times New Roman" w:cs="Times New Roman"/>
          <w:b/>
          <w:sz w:val="24"/>
          <w:szCs w:val="24"/>
        </w:rPr>
      </w:pPr>
      <w:r w:rsidRPr="00A30860">
        <w:rPr>
          <w:rFonts w:ascii="Times New Roman" w:hAnsi="Times New Roman" w:cs="Times New Roman"/>
          <w:b/>
          <w:sz w:val="24"/>
          <w:szCs w:val="24"/>
        </w:rPr>
        <w:br w:type="page"/>
      </w:r>
    </w:p>
    <w:p w14:paraId="0E581110"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r w:rsidRPr="00A30860">
        <w:rPr>
          <w:rFonts w:ascii="Times New Roman" w:hAnsi="Times New Roman" w:cs="Times New Roman"/>
          <w:b/>
          <w:sz w:val="24"/>
          <w:szCs w:val="24"/>
        </w:rPr>
        <w:lastRenderedPageBreak/>
        <w:t>ПРИЛОЖЕНИЕ Б</w:t>
      </w:r>
    </w:p>
    <w:p w14:paraId="63934DB4" w14:textId="77777777" w:rsidR="00B634FE" w:rsidRPr="00A30860" w:rsidRDefault="00B634FE" w:rsidP="004048D7">
      <w:pPr>
        <w:tabs>
          <w:tab w:val="left" w:pos="567"/>
        </w:tabs>
        <w:spacing w:after="0" w:line="240" w:lineRule="auto"/>
        <w:ind w:firstLine="567"/>
        <w:jc w:val="both"/>
        <w:rPr>
          <w:rFonts w:ascii="Times New Roman" w:hAnsi="Times New Roman" w:cs="Times New Roman"/>
          <w:b/>
          <w:sz w:val="24"/>
          <w:szCs w:val="24"/>
        </w:rPr>
      </w:pPr>
    </w:p>
    <w:p w14:paraId="2518E9C1"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Методика диагностики личности на мотивацию к успеху Т. Элерса</w:t>
      </w:r>
    </w:p>
    <w:p w14:paraId="47CC5227" w14:textId="77777777" w:rsidR="00B634FE" w:rsidRPr="00A30860" w:rsidRDefault="00B634FE" w:rsidP="004048D7">
      <w:pPr>
        <w:tabs>
          <w:tab w:val="left" w:pos="567"/>
        </w:tabs>
        <w:spacing w:after="0" w:line="240" w:lineRule="auto"/>
        <w:ind w:firstLine="567"/>
        <w:jc w:val="center"/>
        <w:rPr>
          <w:rFonts w:ascii="Times New Roman" w:hAnsi="Times New Roman" w:cs="Times New Roman"/>
          <w:i/>
          <w:sz w:val="24"/>
          <w:szCs w:val="24"/>
        </w:rPr>
      </w:pPr>
      <w:r w:rsidRPr="00A30860">
        <w:rPr>
          <w:rFonts w:ascii="Times New Roman" w:hAnsi="Times New Roman" w:cs="Times New Roman"/>
          <w:i/>
          <w:sz w:val="24"/>
          <w:szCs w:val="24"/>
        </w:rPr>
        <w:t>Тестовый материал:</w:t>
      </w:r>
    </w:p>
    <w:p w14:paraId="04786F20"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Если между двумя вариантами есть выбор, его лучше сделать быстрее, чем откладывать на потом. </w:t>
      </w:r>
    </w:p>
    <w:p w14:paraId="1B4BC0A5"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Если замечаю, что не могу на все 100% выполнить задание, я легко раздражаюсь. </w:t>
      </w:r>
    </w:p>
    <w:p w14:paraId="442A3F40"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Когда я работаю, это выглядит так, будто я ставлю на карту все. </w:t>
      </w:r>
    </w:p>
    <w:p w14:paraId="23C954C4"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Если возникает проблемная ситуация, чаще всего я принимаю решение одним из последних. </w:t>
      </w:r>
    </w:p>
    <w:p w14:paraId="7DC5A6DC"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Если два дня подряд у меня нет дела, я теряю покой. </w:t>
      </w:r>
    </w:p>
    <w:p w14:paraId="229F46F3"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В некоторые дни мои успехи ниже средних. </w:t>
      </w:r>
    </w:p>
    <w:p w14:paraId="5371AA06"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Я более требователен к себе, чем к другим. </w:t>
      </w:r>
    </w:p>
    <w:p w14:paraId="4A94888A"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Я доброжелательнее других. </w:t>
      </w:r>
    </w:p>
    <w:p w14:paraId="3F46E03D"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Если я отказываюсь от сложного задания, впоследствии сурово осуждаю себя, так как знаю, что в нем я добился бы успеха. </w:t>
      </w:r>
    </w:p>
    <w:p w14:paraId="1D15504A"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В процессе работы я нуждаюсь в небольших паузах для отдыха. </w:t>
      </w:r>
    </w:p>
    <w:p w14:paraId="55B5EF56"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Усердие — это не основная моя черта. </w:t>
      </w:r>
    </w:p>
    <w:p w14:paraId="3FABA8E2"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Мои достижения в работе не всегда одинаковы. </w:t>
      </w:r>
    </w:p>
    <w:p w14:paraId="377ABC7F"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Другая работа привлекает меня больше той, которой я занят. </w:t>
      </w:r>
    </w:p>
    <w:p w14:paraId="7A9E182B"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Порицание стимулирует меня сильнее похвалы. </w:t>
      </w:r>
    </w:p>
    <w:p w14:paraId="1E122721"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Знаю, что коллеги считают меня деловым человеком. </w:t>
      </w:r>
    </w:p>
    <w:p w14:paraId="3973DA0E"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Преодоление препятствий способствует тому, что мои решения становятся более категоричными. </w:t>
      </w:r>
    </w:p>
    <w:p w14:paraId="2C81265A"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На моем честолюбии легко сыграть. </w:t>
      </w:r>
    </w:p>
    <w:p w14:paraId="71A9074F"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Если я работаю без вдохновения, это обычно заметно. </w:t>
      </w:r>
    </w:p>
    <w:p w14:paraId="7C8A5FE0"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Выполняя работу, я не рассчитываю на помощь других. </w:t>
      </w:r>
    </w:p>
    <w:p w14:paraId="638D1014"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Иногда я откладываю на завтра то, что должен сделать сегодня. </w:t>
      </w:r>
    </w:p>
    <w:p w14:paraId="35AECB46"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Нужно полагаться только на самого себя. </w:t>
      </w:r>
    </w:p>
    <w:p w14:paraId="0DB90783"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В жизни немного вещей важнее денег. </w:t>
      </w:r>
    </w:p>
    <w:p w14:paraId="0E61E038"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Если мне предстоит выполнить важное задание, я никогда не думаю ни о чем другом. </w:t>
      </w:r>
    </w:p>
    <w:p w14:paraId="5BE37D96"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Я менее честолюбив, чем многие другие. </w:t>
      </w:r>
    </w:p>
    <w:p w14:paraId="4155DB01"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В конце отпуска я обычно радуюсь, что скоро выйду на работу. </w:t>
      </w:r>
    </w:p>
    <w:p w14:paraId="15BF8457"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Если я расположен к работе, делаю ее лучше и </w:t>
      </w:r>
      <w:proofErr w:type="spellStart"/>
      <w:r w:rsidRPr="00A30860">
        <w:rPr>
          <w:rFonts w:ascii="Times New Roman" w:hAnsi="Times New Roman" w:cs="Times New Roman"/>
          <w:sz w:val="24"/>
          <w:szCs w:val="24"/>
        </w:rPr>
        <w:t>квалифицированнее</w:t>
      </w:r>
      <w:proofErr w:type="spellEnd"/>
      <w:r w:rsidRPr="00A30860">
        <w:rPr>
          <w:rFonts w:ascii="Times New Roman" w:hAnsi="Times New Roman" w:cs="Times New Roman"/>
          <w:sz w:val="24"/>
          <w:szCs w:val="24"/>
        </w:rPr>
        <w:t xml:space="preserve">, чем другие. </w:t>
      </w:r>
    </w:p>
    <w:p w14:paraId="6F44C250"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Мне проще и легче общаться с людьми, способными упорно работать. </w:t>
      </w:r>
    </w:p>
    <w:p w14:paraId="3BDF668E"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lastRenderedPageBreak/>
        <w:t xml:space="preserve">Когда у меня нет работы, мне не по себе. </w:t>
      </w:r>
    </w:p>
    <w:p w14:paraId="046E3A38"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Ответственную работу мне приходится выполнять чаще других. </w:t>
      </w:r>
    </w:p>
    <w:p w14:paraId="13BC27A6"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Если мне приходится принимать решение, стараюсь делать это как можно лучше. </w:t>
      </w:r>
    </w:p>
    <w:p w14:paraId="3449D2B6"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Иногда друзья считают меня ленивым. </w:t>
      </w:r>
    </w:p>
    <w:p w14:paraId="0F256DEE"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Мои успехи в какой-то мере зависят от коллег. </w:t>
      </w:r>
    </w:p>
    <w:p w14:paraId="29F706D3"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Противодействовать воле руководителя бессмысленно. </w:t>
      </w:r>
    </w:p>
    <w:p w14:paraId="04CD8B72"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Иногда не знаешь, какую работу придется выполнять. </w:t>
      </w:r>
    </w:p>
    <w:p w14:paraId="5C6B5021"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Если у меня что-то не ладится, я становлюсь нетерпеливым. </w:t>
      </w:r>
    </w:p>
    <w:p w14:paraId="1BEDF947"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Обычно я обращаю мало внимания на свои достижения. </w:t>
      </w:r>
    </w:p>
    <w:p w14:paraId="1380D2DE"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Если я работаю вместе с другими, моя работа более результативна, чем у других. </w:t>
      </w:r>
    </w:p>
    <w:p w14:paraId="5026395B"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Не довожу до конца многое, за что берусь. </w:t>
      </w:r>
    </w:p>
    <w:p w14:paraId="6573466D"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Завидую людям, не загруженным работой. </w:t>
      </w:r>
    </w:p>
    <w:p w14:paraId="1261B2CB"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Не завидую тем, кто стремится к власти и положению. </w:t>
      </w:r>
    </w:p>
    <w:p w14:paraId="4914DE80" w14:textId="77777777" w:rsidR="00B634FE" w:rsidRPr="00A30860" w:rsidRDefault="00B634FE" w:rsidP="004048D7">
      <w:pPr>
        <w:pStyle w:val="af3"/>
        <w:numPr>
          <w:ilvl w:val="0"/>
          <w:numId w:val="18"/>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 xml:space="preserve">Если я уверен, что стою на правильном пути, для доказательства своей правоты пойду на крайние меры. </w:t>
      </w:r>
    </w:p>
    <w:p w14:paraId="40A8BCA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sz w:val="24"/>
          <w:szCs w:val="24"/>
        </w:rPr>
        <w:t xml:space="preserve">Ключ опросника Т. Элерса. </w:t>
      </w:r>
      <w:r w:rsidRPr="00A30860">
        <w:rPr>
          <w:rFonts w:ascii="Times New Roman" w:hAnsi="Times New Roman" w:cs="Times New Roman"/>
          <w:sz w:val="24"/>
          <w:szCs w:val="24"/>
        </w:rPr>
        <w:t xml:space="preserve">Расчет значений. По 1 баллу начисляется за ответ "да" на вопросы: 2–5, 7–10, 14–17, 21, 22, 25–30, 32, 37, 41 и "нет" — на следующие: 6, 13, 18, 20, 24, 31, 36, 38 и 39. Ответы на вопросы 1, 11, 12, 19, 23, 33–35 и 40 не учитываются. Подсчитывается общая сумма баллов. </w:t>
      </w:r>
    </w:p>
    <w:p w14:paraId="245A1894" w14:textId="77777777" w:rsidR="00B634FE" w:rsidRPr="00A30860" w:rsidRDefault="00B634FE" w:rsidP="004048D7">
      <w:pPr>
        <w:tabs>
          <w:tab w:val="left" w:pos="567"/>
        </w:tabs>
        <w:spacing w:after="0" w:line="240" w:lineRule="auto"/>
        <w:ind w:firstLine="567"/>
        <w:jc w:val="both"/>
        <w:rPr>
          <w:rFonts w:ascii="Times New Roman" w:hAnsi="Times New Roman" w:cs="Times New Roman"/>
          <w:b/>
          <w:sz w:val="24"/>
          <w:szCs w:val="24"/>
        </w:rPr>
      </w:pPr>
      <w:r w:rsidRPr="00A30860">
        <w:rPr>
          <w:rFonts w:ascii="Times New Roman" w:hAnsi="Times New Roman" w:cs="Times New Roman"/>
          <w:b/>
          <w:sz w:val="24"/>
          <w:szCs w:val="24"/>
        </w:rPr>
        <w:br w:type="page"/>
      </w:r>
    </w:p>
    <w:p w14:paraId="2F6DAB4D"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r w:rsidRPr="00A30860">
        <w:rPr>
          <w:rFonts w:ascii="Times New Roman" w:hAnsi="Times New Roman" w:cs="Times New Roman"/>
          <w:b/>
          <w:sz w:val="24"/>
          <w:szCs w:val="24"/>
        </w:rPr>
        <w:lastRenderedPageBreak/>
        <w:t>ПРИЛОЖЕНИЕ В</w:t>
      </w:r>
    </w:p>
    <w:p w14:paraId="1D51720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Методика диагностики личности на мотивацию к избеганию неудач Т. Элерса</w:t>
      </w:r>
    </w:p>
    <w:p w14:paraId="58905434"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Стимульный материал</w:t>
      </w:r>
    </w:p>
    <w:tbl>
      <w:tblPr>
        <w:tblW w:w="0" w:type="auto"/>
        <w:tblLook w:val="04A0" w:firstRow="1" w:lastRow="0" w:firstColumn="1" w:lastColumn="0" w:noHBand="0" w:noVBand="1"/>
      </w:tblPr>
      <w:tblGrid>
        <w:gridCol w:w="990"/>
        <w:gridCol w:w="2940"/>
        <w:gridCol w:w="2634"/>
        <w:gridCol w:w="3125"/>
      </w:tblGrid>
      <w:tr w:rsidR="00B634FE" w:rsidRPr="00A30860" w14:paraId="46F9ABF6" w14:textId="77777777" w:rsidTr="00FE7226">
        <w:tc>
          <w:tcPr>
            <w:tcW w:w="534" w:type="dxa"/>
          </w:tcPr>
          <w:p w14:paraId="33FB2AAE"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w:t>
            </w:r>
          </w:p>
        </w:tc>
        <w:tc>
          <w:tcPr>
            <w:tcW w:w="2449" w:type="dxa"/>
          </w:tcPr>
          <w:p w14:paraId="45A11C3E"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1</w:t>
            </w:r>
          </w:p>
        </w:tc>
        <w:tc>
          <w:tcPr>
            <w:tcW w:w="3173" w:type="dxa"/>
          </w:tcPr>
          <w:p w14:paraId="50C557DB"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2</w:t>
            </w:r>
          </w:p>
        </w:tc>
        <w:tc>
          <w:tcPr>
            <w:tcW w:w="3175" w:type="dxa"/>
          </w:tcPr>
          <w:p w14:paraId="3DC84486"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3</w:t>
            </w:r>
          </w:p>
        </w:tc>
      </w:tr>
      <w:tr w:rsidR="00B634FE" w:rsidRPr="00A30860" w14:paraId="31D54E1C" w14:textId="77777777" w:rsidTr="00FE7226">
        <w:tc>
          <w:tcPr>
            <w:tcW w:w="534" w:type="dxa"/>
          </w:tcPr>
          <w:p w14:paraId="7346C9B1"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7DB4768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Смелый</w:t>
            </w:r>
          </w:p>
        </w:tc>
        <w:tc>
          <w:tcPr>
            <w:tcW w:w="3173" w:type="dxa"/>
          </w:tcPr>
          <w:p w14:paraId="0F33C9D3"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Бдительный</w:t>
            </w:r>
          </w:p>
        </w:tc>
        <w:tc>
          <w:tcPr>
            <w:tcW w:w="3175" w:type="dxa"/>
          </w:tcPr>
          <w:p w14:paraId="50D260B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Предприимчивый</w:t>
            </w:r>
          </w:p>
        </w:tc>
      </w:tr>
      <w:tr w:rsidR="00B634FE" w:rsidRPr="00A30860" w14:paraId="11AD6E3E" w14:textId="77777777" w:rsidTr="00FE7226">
        <w:tc>
          <w:tcPr>
            <w:tcW w:w="534" w:type="dxa"/>
          </w:tcPr>
          <w:p w14:paraId="5F2244CA"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40B5D133"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Кроткий</w:t>
            </w:r>
          </w:p>
        </w:tc>
        <w:tc>
          <w:tcPr>
            <w:tcW w:w="3173" w:type="dxa"/>
          </w:tcPr>
          <w:p w14:paraId="1A2766E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Робкий</w:t>
            </w:r>
          </w:p>
        </w:tc>
        <w:tc>
          <w:tcPr>
            <w:tcW w:w="3175" w:type="dxa"/>
          </w:tcPr>
          <w:p w14:paraId="74A24E9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Упрямый</w:t>
            </w:r>
          </w:p>
        </w:tc>
      </w:tr>
      <w:tr w:rsidR="00B634FE" w:rsidRPr="00A30860" w14:paraId="55424E19" w14:textId="77777777" w:rsidTr="00FE7226">
        <w:tc>
          <w:tcPr>
            <w:tcW w:w="534" w:type="dxa"/>
          </w:tcPr>
          <w:p w14:paraId="456AF858"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33C62E2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Осторожный</w:t>
            </w:r>
          </w:p>
        </w:tc>
        <w:tc>
          <w:tcPr>
            <w:tcW w:w="3173" w:type="dxa"/>
          </w:tcPr>
          <w:p w14:paraId="54E61E8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Решительный</w:t>
            </w:r>
          </w:p>
        </w:tc>
        <w:tc>
          <w:tcPr>
            <w:tcW w:w="3175" w:type="dxa"/>
          </w:tcPr>
          <w:p w14:paraId="1B2E2B5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пессимистичный</w:t>
            </w:r>
          </w:p>
        </w:tc>
      </w:tr>
      <w:tr w:rsidR="00B634FE" w:rsidRPr="00A30860" w14:paraId="1E4A4483" w14:textId="77777777" w:rsidTr="00FE7226">
        <w:tc>
          <w:tcPr>
            <w:tcW w:w="534" w:type="dxa"/>
          </w:tcPr>
          <w:p w14:paraId="6BBB0193"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0038653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Непостоянный</w:t>
            </w:r>
          </w:p>
        </w:tc>
        <w:tc>
          <w:tcPr>
            <w:tcW w:w="3173" w:type="dxa"/>
          </w:tcPr>
          <w:p w14:paraId="0E8F5F0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Бесцеремонный</w:t>
            </w:r>
          </w:p>
        </w:tc>
        <w:tc>
          <w:tcPr>
            <w:tcW w:w="3175" w:type="dxa"/>
          </w:tcPr>
          <w:p w14:paraId="2D3D289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внимательный</w:t>
            </w:r>
          </w:p>
        </w:tc>
      </w:tr>
      <w:tr w:rsidR="00B634FE" w:rsidRPr="00A30860" w14:paraId="2F7F805D" w14:textId="77777777" w:rsidTr="00FE7226">
        <w:tc>
          <w:tcPr>
            <w:tcW w:w="534" w:type="dxa"/>
          </w:tcPr>
          <w:p w14:paraId="2233089E"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1ADE63A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Неумный</w:t>
            </w:r>
          </w:p>
        </w:tc>
        <w:tc>
          <w:tcPr>
            <w:tcW w:w="3173" w:type="dxa"/>
          </w:tcPr>
          <w:p w14:paraId="60A0BCE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Трусливый</w:t>
            </w:r>
          </w:p>
        </w:tc>
        <w:tc>
          <w:tcPr>
            <w:tcW w:w="3175" w:type="dxa"/>
          </w:tcPr>
          <w:p w14:paraId="117ACFB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roofErr w:type="spellStart"/>
            <w:r w:rsidRPr="00A30860">
              <w:rPr>
                <w:rFonts w:ascii="Times New Roman" w:hAnsi="Times New Roman" w:cs="Times New Roman"/>
                <w:sz w:val="24"/>
                <w:szCs w:val="24"/>
              </w:rPr>
              <w:t>недумающий</w:t>
            </w:r>
            <w:proofErr w:type="spellEnd"/>
          </w:p>
        </w:tc>
      </w:tr>
      <w:tr w:rsidR="00B634FE" w:rsidRPr="00A30860" w14:paraId="50C00F20" w14:textId="77777777" w:rsidTr="00FE7226">
        <w:tc>
          <w:tcPr>
            <w:tcW w:w="534" w:type="dxa"/>
          </w:tcPr>
          <w:p w14:paraId="496C444E"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598539F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Ловкий</w:t>
            </w:r>
          </w:p>
        </w:tc>
        <w:tc>
          <w:tcPr>
            <w:tcW w:w="3173" w:type="dxa"/>
          </w:tcPr>
          <w:p w14:paraId="670E1D4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Бойкий</w:t>
            </w:r>
          </w:p>
        </w:tc>
        <w:tc>
          <w:tcPr>
            <w:tcW w:w="3175" w:type="dxa"/>
          </w:tcPr>
          <w:p w14:paraId="23856D5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предусмотрительный</w:t>
            </w:r>
          </w:p>
        </w:tc>
      </w:tr>
      <w:tr w:rsidR="00B634FE" w:rsidRPr="00A30860" w14:paraId="402F45B3" w14:textId="77777777" w:rsidTr="00FE7226">
        <w:tc>
          <w:tcPr>
            <w:tcW w:w="534" w:type="dxa"/>
          </w:tcPr>
          <w:p w14:paraId="73110FC5"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7096EDE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Хладнокровный</w:t>
            </w:r>
          </w:p>
        </w:tc>
        <w:tc>
          <w:tcPr>
            <w:tcW w:w="3173" w:type="dxa"/>
          </w:tcPr>
          <w:p w14:paraId="6931A223"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колеблющийся</w:t>
            </w:r>
          </w:p>
        </w:tc>
        <w:tc>
          <w:tcPr>
            <w:tcW w:w="3175" w:type="dxa"/>
          </w:tcPr>
          <w:p w14:paraId="3026163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Удалой</w:t>
            </w:r>
          </w:p>
        </w:tc>
      </w:tr>
      <w:tr w:rsidR="00B634FE" w:rsidRPr="00A30860" w14:paraId="3AF661C9" w14:textId="77777777" w:rsidTr="00FE7226">
        <w:tc>
          <w:tcPr>
            <w:tcW w:w="534" w:type="dxa"/>
          </w:tcPr>
          <w:p w14:paraId="7091B852"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215908E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Стремительный</w:t>
            </w:r>
          </w:p>
        </w:tc>
        <w:tc>
          <w:tcPr>
            <w:tcW w:w="3173" w:type="dxa"/>
          </w:tcPr>
          <w:p w14:paraId="6FB6EA4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легкомысленный</w:t>
            </w:r>
          </w:p>
        </w:tc>
        <w:tc>
          <w:tcPr>
            <w:tcW w:w="3175" w:type="dxa"/>
          </w:tcPr>
          <w:p w14:paraId="574631E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боязливый</w:t>
            </w:r>
          </w:p>
        </w:tc>
      </w:tr>
      <w:tr w:rsidR="00B634FE" w:rsidRPr="00A30860" w14:paraId="5E5144B5" w14:textId="77777777" w:rsidTr="00FE7226">
        <w:tc>
          <w:tcPr>
            <w:tcW w:w="534" w:type="dxa"/>
          </w:tcPr>
          <w:p w14:paraId="19122C32"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69363B4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roofErr w:type="spellStart"/>
            <w:r w:rsidRPr="00A30860">
              <w:rPr>
                <w:rFonts w:ascii="Times New Roman" w:hAnsi="Times New Roman" w:cs="Times New Roman"/>
                <w:sz w:val="24"/>
                <w:szCs w:val="24"/>
              </w:rPr>
              <w:t>Незадумывающийся</w:t>
            </w:r>
            <w:proofErr w:type="spellEnd"/>
          </w:p>
        </w:tc>
        <w:tc>
          <w:tcPr>
            <w:tcW w:w="3173" w:type="dxa"/>
          </w:tcPr>
          <w:p w14:paraId="608CE6B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Жеманный</w:t>
            </w:r>
          </w:p>
        </w:tc>
        <w:tc>
          <w:tcPr>
            <w:tcW w:w="3175" w:type="dxa"/>
          </w:tcPr>
          <w:p w14:paraId="187BBEB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непредусмотрительный</w:t>
            </w:r>
          </w:p>
        </w:tc>
      </w:tr>
      <w:tr w:rsidR="00B634FE" w:rsidRPr="00A30860" w14:paraId="5BAF37C5" w14:textId="77777777" w:rsidTr="00FE7226">
        <w:tc>
          <w:tcPr>
            <w:tcW w:w="534" w:type="dxa"/>
          </w:tcPr>
          <w:p w14:paraId="6EC5AABE"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303436C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Оптимистичный</w:t>
            </w:r>
          </w:p>
        </w:tc>
        <w:tc>
          <w:tcPr>
            <w:tcW w:w="3173" w:type="dxa"/>
          </w:tcPr>
          <w:p w14:paraId="5E27595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добросовестный</w:t>
            </w:r>
          </w:p>
        </w:tc>
        <w:tc>
          <w:tcPr>
            <w:tcW w:w="3175" w:type="dxa"/>
          </w:tcPr>
          <w:p w14:paraId="269C77D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Чуткий</w:t>
            </w:r>
          </w:p>
        </w:tc>
      </w:tr>
      <w:tr w:rsidR="00B634FE" w:rsidRPr="00A30860" w14:paraId="3EE467DF" w14:textId="77777777" w:rsidTr="00FE7226">
        <w:tc>
          <w:tcPr>
            <w:tcW w:w="534" w:type="dxa"/>
          </w:tcPr>
          <w:p w14:paraId="6BFB5C47"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250FF63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Меланхоличный</w:t>
            </w:r>
          </w:p>
        </w:tc>
        <w:tc>
          <w:tcPr>
            <w:tcW w:w="3173" w:type="dxa"/>
          </w:tcPr>
          <w:p w14:paraId="7065A7D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сомневающийся</w:t>
            </w:r>
          </w:p>
        </w:tc>
        <w:tc>
          <w:tcPr>
            <w:tcW w:w="3175" w:type="dxa"/>
          </w:tcPr>
          <w:p w14:paraId="06E5F493"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неустойчивый</w:t>
            </w:r>
          </w:p>
        </w:tc>
      </w:tr>
      <w:tr w:rsidR="00B634FE" w:rsidRPr="00A30860" w14:paraId="5A526414" w14:textId="77777777" w:rsidTr="00FE7226">
        <w:tc>
          <w:tcPr>
            <w:tcW w:w="534" w:type="dxa"/>
          </w:tcPr>
          <w:p w14:paraId="5B719FE4"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310FCB6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Трусливый</w:t>
            </w:r>
          </w:p>
        </w:tc>
        <w:tc>
          <w:tcPr>
            <w:tcW w:w="3173" w:type="dxa"/>
          </w:tcPr>
          <w:p w14:paraId="45FB765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небрежный</w:t>
            </w:r>
          </w:p>
        </w:tc>
        <w:tc>
          <w:tcPr>
            <w:tcW w:w="3175" w:type="dxa"/>
          </w:tcPr>
          <w:p w14:paraId="5AF73FA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взволнованный</w:t>
            </w:r>
          </w:p>
        </w:tc>
      </w:tr>
      <w:tr w:rsidR="00B634FE" w:rsidRPr="00A30860" w14:paraId="7B0780DB" w14:textId="77777777" w:rsidTr="00FE7226">
        <w:tc>
          <w:tcPr>
            <w:tcW w:w="534" w:type="dxa"/>
          </w:tcPr>
          <w:p w14:paraId="25D62EC1"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24CC73A3"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Опрометчивый</w:t>
            </w:r>
          </w:p>
        </w:tc>
        <w:tc>
          <w:tcPr>
            <w:tcW w:w="3173" w:type="dxa"/>
          </w:tcPr>
          <w:p w14:paraId="527CFFA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Тихий</w:t>
            </w:r>
          </w:p>
        </w:tc>
        <w:tc>
          <w:tcPr>
            <w:tcW w:w="3175" w:type="dxa"/>
          </w:tcPr>
          <w:p w14:paraId="2069199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боязливый</w:t>
            </w:r>
          </w:p>
        </w:tc>
      </w:tr>
      <w:tr w:rsidR="00B634FE" w:rsidRPr="00A30860" w14:paraId="2EC6F552" w14:textId="77777777" w:rsidTr="00FE7226">
        <w:tc>
          <w:tcPr>
            <w:tcW w:w="534" w:type="dxa"/>
          </w:tcPr>
          <w:p w14:paraId="69E74AF1"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6932E34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Внимательный</w:t>
            </w:r>
          </w:p>
        </w:tc>
        <w:tc>
          <w:tcPr>
            <w:tcW w:w="3173" w:type="dxa"/>
          </w:tcPr>
          <w:p w14:paraId="604611E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неблагоразумный</w:t>
            </w:r>
          </w:p>
        </w:tc>
        <w:tc>
          <w:tcPr>
            <w:tcW w:w="3175" w:type="dxa"/>
          </w:tcPr>
          <w:p w14:paraId="7B2AA9F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Смелый</w:t>
            </w:r>
          </w:p>
        </w:tc>
      </w:tr>
      <w:tr w:rsidR="00B634FE" w:rsidRPr="00A30860" w14:paraId="3E1C59A1" w14:textId="77777777" w:rsidTr="00FE7226">
        <w:tc>
          <w:tcPr>
            <w:tcW w:w="534" w:type="dxa"/>
          </w:tcPr>
          <w:p w14:paraId="21BE120C"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13C7263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Рассудительный</w:t>
            </w:r>
          </w:p>
        </w:tc>
        <w:tc>
          <w:tcPr>
            <w:tcW w:w="3173" w:type="dxa"/>
          </w:tcPr>
          <w:p w14:paraId="5A12976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Быстрый</w:t>
            </w:r>
          </w:p>
        </w:tc>
        <w:tc>
          <w:tcPr>
            <w:tcW w:w="3175" w:type="dxa"/>
          </w:tcPr>
          <w:p w14:paraId="1647087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мужественный</w:t>
            </w:r>
          </w:p>
        </w:tc>
      </w:tr>
      <w:tr w:rsidR="00B634FE" w:rsidRPr="00A30860" w14:paraId="3572B963" w14:textId="77777777" w:rsidTr="00FE7226">
        <w:tc>
          <w:tcPr>
            <w:tcW w:w="534" w:type="dxa"/>
          </w:tcPr>
          <w:p w14:paraId="60A74942"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0CB245A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Предприимчивый</w:t>
            </w:r>
          </w:p>
        </w:tc>
        <w:tc>
          <w:tcPr>
            <w:tcW w:w="3173" w:type="dxa"/>
          </w:tcPr>
          <w:p w14:paraId="2E2758A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осторожный</w:t>
            </w:r>
          </w:p>
        </w:tc>
        <w:tc>
          <w:tcPr>
            <w:tcW w:w="3175" w:type="dxa"/>
          </w:tcPr>
          <w:p w14:paraId="368207D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предусмотрительный</w:t>
            </w:r>
          </w:p>
        </w:tc>
      </w:tr>
      <w:tr w:rsidR="00B634FE" w:rsidRPr="00A30860" w14:paraId="79FA3E2E" w14:textId="77777777" w:rsidTr="00FE7226">
        <w:tc>
          <w:tcPr>
            <w:tcW w:w="534" w:type="dxa"/>
          </w:tcPr>
          <w:p w14:paraId="0D3EEA5A"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41B13AF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Взволнованный</w:t>
            </w:r>
          </w:p>
        </w:tc>
        <w:tc>
          <w:tcPr>
            <w:tcW w:w="3173" w:type="dxa"/>
          </w:tcPr>
          <w:p w14:paraId="472EE48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рассеянный</w:t>
            </w:r>
          </w:p>
        </w:tc>
        <w:tc>
          <w:tcPr>
            <w:tcW w:w="3175" w:type="dxa"/>
          </w:tcPr>
          <w:p w14:paraId="6D01D2A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Робкий</w:t>
            </w:r>
          </w:p>
        </w:tc>
      </w:tr>
      <w:tr w:rsidR="00B634FE" w:rsidRPr="00A30860" w14:paraId="327EA004" w14:textId="77777777" w:rsidTr="00FE7226">
        <w:tc>
          <w:tcPr>
            <w:tcW w:w="534" w:type="dxa"/>
          </w:tcPr>
          <w:p w14:paraId="103066DF"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2BE72BB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Малодушный</w:t>
            </w:r>
          </w:p>
        </w:tc>
        <w:tc>
          <w:tcPr>
            <w:tcW w:w="3173" w:type="dxa"/>
          </w:tcPr>
          <w:p w14:paraId="5E85CA6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неосторожный</w:t>
            </w:r>
          </w:p>
        </w:tc>
        <w:tc>
          <w:tcPr>
            <w:tcW w:w="3175" w:type="dxa"/>
          </w:tcPr>
          <w:p w14:paraId="4DB1A11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бесцеремонный</w:t>
            </w:r>
          </w:p>
        </w:tc>
      </w:tr>
      <w:tr w:rsidR="00B634FE" w:rsidRPr="00A30860" w14:paraId="3ECE1CEE" w14:textId="77777777" w:rsidTr="00FE7226">
        <w:tc>
          <w:tcPr>
            <w:tcW w:w="534" w:type="dxa"/>
          </w:tcPr>
          <w:p w14:paraId="3ECD820F"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6D0353A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Пугливый</w:t>
            </w:r>
          </w:p>
        </w:tc>
        <w:tc>
          <w:tcPr>
            <w:tcW w:w="3173" w:type="dxa"/>
          </w:tcPr>
          <w:p w14:paraId="33AD6EE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нерешительный</w:t>
            </w:r>
          </w:p>
        </w:tc>
        <w:tc>
          <w:tcPr>
            <w:tcW w:w="3175" w:type="dxa"/>
          </w:tcPr>
          <w:p w14:paraId="1F84A58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Нервный</w:t>
            </w:r>
          </w:p>
        </w:tc>
      </w:tr>
      <w:tr w:rsidR="00B634FE" w:rsidRPr="00A30860" w14:paraId="2B07D31C" w14:textId="77777777" w:rsidTr="00FE7226">
        <w:tc>
          <w:tcPr>
            <w:tcW w:w="534" w:type="dxa"/>
          </w:tcPr>
          <w:p w14:paraId="0438B2DA"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0E32074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Исполнительный</w:t>
            </w:r>
          </w:p>
        </w:tc>
        <w:tc>
          <w:tcPr>
            <w:tcW w:w="3173" w:type="dxa"/>
          </w:tcPr>
          <w:p w14:paraId="304CE29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Преданный</w:t>
            </w:r>
          </w:p>
        </w:tc>
        <w:tc>
          <w:tcPr>
            <w:tcW w:w="3175" w:type="dxa"/>
          </w:tcPr>
          <w:p w14:paraId="109E7C0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авантюрный</w:t>
            </w:r>
          </w:p>
        </w:tc>
      </w:tr>
      <w:tr w:rsidR="00B634FE" w:rsidRPr="00A30860" w14:paraId="1BC00A2E" w14:textId="77777777" w:rsidTr="00FE7226">
        <w:tc>
          <w:tcPr>
            <w:tcW w:w="534" w:type="dxa"/>
          </w:tcPr>
          <w:p w14:paraId="663A9B1B"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715D550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Предусмотрительный</w:t>
            </w:r>
          </w:p>
        </w:tc>
        <w:tc>
          <w:tcPr>
            <w:tcW w:w="3173" w:type="dxa"/>
          </w:tcPr>
          <w:p w14:paraId="24935E1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Бойкий</w:t>
            </w:r>
          </w:p>
        </w:tc>
        <w:tc>
          <w:tcPr>
            <w:tcW w:w="3175" w:type="dxa"/>
          </w:tcPr>
          <w:p w14:paraId="448E222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отчаянный</w:t>
            </w:r>
          </w:p>
        </w:tc>
      </w:tr>
      <w:tr w:rsidR="00B634FE" w:rsidRPr="00A30860" w14:paraId="58B839CB" w14:textId="77777777" w:rsidTr="00FE7226">
        <w:tc>
          <w:tcPr>
            <w:tcW w:w="534" w:type="dxa"/>
          </w:tcPr>
          <w:p w14:paraId="31535769"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654D22A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Укрощенный</w:t>
            </w:r>
          </w:p>
        </w:tc>
        <w:tc>
          <w:tcPr>
            <w:tcW w:w="3173" w:type="dxa"/>
          </w:tcPr>
          <w:p w14:paraId="5B37FDE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безразличный</w:t>
            </w:r>
          </w:p>
        </w:tc>
        <w:tc>
          <w:tcPr>
            <w:tcW w:w="3175" w:type="dxa"/>
          </w:tcPr>
          <w:p w14:paraId="0E150D9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небрежный</w:t>
            </w:r>
          </w:p>
        </w:tc>
      </w:tr>
      <w:tr w:rsidR="00B634FE" w:rsidRPr="00A30860" w14:paraId="2337BF87" w14:textId="77777777" w:rsidTr="00FE7226">
        <w:tc>
          <w:tcPr>
            <w:tcW w:w="534" w:type="dxa"/>
          </w:tcPr>
          <w:p w14:paraId="2E8E00F5"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18C7732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Осторожный</w:t>
            </w:r>
          </w:p>
        </w:tc>
        <w:tc>
          <w:tcPr>
            <w:tcW w:w="3173" w:type="dxa"/>
          </w:tcPr>
          <w:p w14:paraId="369A335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беззаботный</w:t>
            </w:r>
          </w:p>
        </w:tc>
        <w:tc>
          <w:tcPr>
            <w:tcW w:w="3175" w:type="dxa"/>
          </w:tcPr>
          <w:p w14:paraId="54B0F1C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терпеливый</w:t>
            </w:r>
          </w:p>
        </w:tc>
      </w:tr>
      <w:tr w:rsidR="00B634FE" w:rsidRPr="00A30860" w14:paraId="3927A454" w14:textId="77777777" w:rsidTr="00FE7226">
        <w:tc>
          <w:tcPr>
            <w:tcW w:w="534" w:type="dxa"/>
          </w:tcPr>
          <w:p w14:paraId="2CBB50EC"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291C2E0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Разумный</w:t>
            </w:r>
          </w:p>
        </w:tc>
        <w:tc>
          <w:tcPr>
            <w:tcW w:w="3173" w:type="dxa"/>
          </w:tcPr>
          <w:p w14:paraId="391E702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заботливый</w:t>
            </w:r>
          </w:p>
        </w:tc>
        <w:tc>
          <w:tcPr>
            <w:tcW w:w="3175" w:type="dxa"/>
          </w:tcPr>
          <w:p w14:paraId="5FC23993"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Храбрый</w:t>
            </w:r>
          </w:p>
        </w:tc>
      </w:tr>
      <w:tr w:rsidR="00B634FE" w:rsidRPr="00A30860" w14:paraId="6094B6D0" w14:textId="77777777" w:rsidTr="00FE7226">
        <w:tc>
          <w:tcPr>
            <w:tcW w:w="534" w:type="dxa"/>
          </w:tcPr>
          <w:p w14:paraId="40D801E2"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39CD0D0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Предвидящий</w:t>
            </w:r>
          </w:p>
        </w:tc>
        <w:tc>
          <w:tcPr>
            <w:tcW w:w="3173" w:type="dxa"/>
          </w:tcPr>
          <w:p w14:paraId="0A7880E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неустрашимый</w:t>
            </w:r>
          </w:p>
        </w:tc>
        <w:tc>
          <w:tcPr>
            <w:tcW w:w="3175" w:type="dxa"/>
          </w:tcPr>
          <w:p w14:paraId="4BF712B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добросовестный</w:t>
            </w:r>
          </w:p>
        </w:tc>
      </w:tr>
      <w:tr w:rsidR="00B634FE" w:rsidRPr="00A30860" w14:paraId="3205014B" w14:textId="77777777" w:rsidTr="00FE7226">
        <w:tc>
          <w:tcPr>
            <w:tcW w:w="534" w:type="dxa"/>
          </w:tcPr>
          <w:p w14:paraId="44363157"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6E0FA00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Поспешный</w:t>
            </w:r>
          </w:p>
        </w:tc>
        <w:tc>
          <w:tcPr>
            <w:tcW w:w="3173" w:type="dxa"/>
          </w:tcPr>
          <w:p w14:paraId="687B536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Пугливый</w:t>
            </w:r>
          </w:p>
        </w:tc>
        <w:tc>
          <w:tcPr>
            <w:tcW w:w="3175" w:type="dxa"/>
          </w:tcPr>
          <w:p w14:paraId="5E3BAA6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беззаботный</w:t>
            </w:r>
          </w:p>
        </w:tc>
      </w:tr>
      <w:tr w:rsidR="00B634FE" w:rsidRPr="00A30860" w14:paraId="2C07168D" w14:textId="77777777" w:rsidTr="00FE7226">
        <w:tc>
          <w:tcPr>
            <w:tcW w:w="534" w:type="dxa"/>
          </w:tcPr>
          <w:p w14:paraId="050F65DA"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3AC31A3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Рассеянный</w:t>
            </w:r>
          </w:p>
        </w:tc>
        <w:tc>
          <w:tcPr>
            <w:tcW w:w="3173" w:type="dxa"/>
          </w:tcPr>
          <w:p w14:paraId="69D258E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опрометчивый</w:t>
            </w:r>
          </w:p>
        </w:tc>
        <w:tc>
          <w:tcPr>
            <w:tcW w:w="3175" w:type="dxa"/>
          </w:tcPr>
          <w:p w14:paraId="45AA298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пессимистичный</w:t>
            </w:r>
          </w:p>
        </w:tc>
      </w:tr>
      <w:tr w:rsidR="00B634FE" w:rsidRPr="00A30860" w14:paraId="29E75117" w14:textId="77777777" w:rsidTr="00FE7226">
        <w:tc>
          <w:tcPr>
            <w:tcW w:w="534" w:type="dxa"/>
          </w:tcPr>
          <w:p w14:paraId="26F8ED26"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36AEA10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Осмотрительный</w:t>
            </w:r>
          </w:p>
        </w:tc>
        <w:tc>
          <w:tcPr>
            <w:tcW w:w="3173" w:type="dxa"/>
          </w:tcPr>
          <w:p w14:paraId="646525D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рассудительный</w:t>
            </w:r>
          </w:p>
        </w:tc>
        <w:tc>
          <w:tcPr>
            <w:tcW w:w="3175" w:type="dxa"/>
          </w:tcPr>
          <w:p w14:paraId="1768C8A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предприимчивый</w:t>
            </w:r>
          </w:p>
        </w:tc>
      </w:tr>
      <w:tr w:rsidR="00B634FE" w:rsidRPr="00A30860" w14:paraId="53C051C5" w14:textId="77777777" w:rsidTr="00FE7226">
        <w:tc>
          <w:tcPr>
            <w:tcW w:w="534" w:type="dxa"/>
          </w:tcPr>
          <w:p w14:paraId="2A1EBAB2"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77ED023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Тихий</w:t>
            </w:r>
          </w:p>
        </w:tc>
        <w:tc>
          <w:tcPr>
            <w:tcW w:w="3173" w:type="dxa"/>
          </w:tcPr>
          <w:p w14:paraId="5A7C24F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неорганизованный</w:t>
            </w:r>
          </w:p>
        </w:tc>
        <w:tc>
          <w:tcPr>
            <w:tcW w:w="3175" w:type="dxa"/>
          </w:tcPr>
          <w:p w14:paraId="67A22DB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боязливый</w:t>
            </w:r>
          </w:p>
        </w:tc>
      </w:tr>
      <w:tr w:rsidR="00B634FE" w:rsidRPr="00A30860" w14:paraId="41FE0BA0" w14:textId="77777777" w:rsidTr="00FE7226">
        <w:tc>
          <w:tcPr>
            <w:tcW w:w="534" w:type="dxa"/>
          </w:tcPr>
          <w:p w14:paraId="140DC451" w14:textId="77777777" w:rsidR="00B634FE" w:rsidRPr="00A30860" w:rsidRDefault="00B634FE" w:rsidP="004048D7">
            <w:pPr>
              <w:pStyle w:val="af3"/>
              <w:numPr>
                <w:ilvl w:val="0"/>
                <w:numId w:val="17"/>
              </w:numPr>
              <w:tabs>
                <w:tab w:val="left" w:pos="567"/>
              </w:tabs>
              <w:ind w:left="0" w:firstLine="567"/>
              <w:contextualSpacing/>
              <w:jc w:val="both"/>
              <w:rPr>
                <w:rFonts w:ascii="Times New Roman" w:hAnsi="Times New Roman" w:cs="Times New Roman"/>
                <w:sz w:val="24"/>
                <w:szCs w:val="24"/>
              </w:rPr>
            </w:pPr>
          </w:p>
        </w:tc>
        <w:tc>
          <w:tcPr>
            <w:tcW w:w="2449" w:type="dxa"/>
          </w:tcPr>
          <w:p w14:paraId="6F31116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Оптимистичный</w:t>
            </w:r>
          </w:p>
        </w:tc>
        <w:tc>
          <w:tcPr>
            <w:tcW w:w="3173" w:type="dxa"/>
          </w:tcPr>
          <w:p w14:paraId="4876265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бдительный</w:t>
            </w:r>
          </w:p>
        </w:tc>
        <w:tc>
          <w:tcPr>
            <w:tcW w:w="3175" w:type="dxa"/>
          </w:tcPr>
          <w:p w14:paraId="77A9A3C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беззаботный</w:t>
            </w:r>
          </w:p>
        </w:tc>
      </w:tr>
    </w:tbl>
    <w:p w14:paraId="4A10C14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sz w:val="24"/>
          <w:szCs w:val="24"/>
        </w:rPr>
        <w:t>Ключ к опроснику Т. Элерса</w:t>
      </w:r>
      <w:r w:rsidRPr="00A30860">
        <w:rPr>
          <w:rFonts w:ascii="Times New Roman" w:hAnsi="Times New Roman" w:cs="Times New Roman"/>
          <w:sz w:val="24"/>
          <w:szCs w:val="24"/>
        </w:rPr>
        <w:t xml:space="preserve">. Расчет значений: добавьте по 1 баллу за следующие ответы, приведенные в ключе (первая цифра перед чертой означает номер строки, вторая цифра после черты – номер столбца, в котором нужное слово. Например, 1 /2 означает, что слово, получившее 1 балл в первой строке, во втором столбце – "бдительный"). Другие выборы баллов не получают. 1/2; 2/1; 2/2; 3/1; 3/3; 4/3; 5/2; 6/3; 7/2; 7/3; 8/3; 9/1; 9/2; 10/2; 11/1; 11/2; 12/1; 12/3; 13/2; 13/3; 14/1; 15/1; 16/2; 16/3; 17/3; 18/1; 19/1; 19/2; 20/1; 20/2; 21/1; 22/1; 23/1; 23/ 3; 24/1; 24/2; 25/1; 26/2; 27/3; 28/1; 28/2; 29/1; 29/3; 30/2. </w:t>
      </w:r>
    </w:p>
    <w:p w14:paraId="7FD3BDE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i/>
          <w:sz w:val="24"/>
          <w:szCs w:val="24"/>
        </w:rPr>
        <w:t>Инструкция к опроснику</w:t>
      </w:r>
      <w:r w:rsidRPr="00A30860">
        <w:rPr>
          <w:rFonts w:ascii="Times New Roman" w:hAnsi="Times New Roman" w:cs="Times New Roman"/>
          <w:sz w:val="24"/>
          <w:szCs w:val="24"/>
        </w:rPr>
        <w:t xml:space="preserve"> Элерса избегания неудач: Вам предлагается список слов из 30 строк, по 3 слова в каждой строке. В каждой строке выберите только одно из трех слов, которое наиболее точно Вас характеризует, и на листочке отметьте выбранное Вами слово, например 1.2 (строка №1, столбец №2). </w:t>
      </w:r>
      <w:r w:rsidRPr="00A30860">
        <w:rPr>
          <w:rFonts w:ascii="Times New Roman" w:hAnsi="Times New Roman" w:cs="Times New Roman"/>
          <w:b/>
          <w:i/>
          <w:sz w:val="24"/>
          <w:szCs w:val="24"/>
        </w:rPr>
        <w:t>Интерпретация к тесту Элерса</w:t>
      </w:r>
      <w:r w:rsidRPr="00A30860">
        <w:rPr>
          <w:rFonts w:ascii="Times New Roman" w:hAnsi="Times New Roman" w:cs="Times New Roman"/>
          <w:sz w:val="24"/>
          <w:szCs w:val="24"/>
        </w:rPr>
        <w:t xml:space="preserve">. Чем больше сумма баллов, </w:t>
      </w:r>
      <w:r w:rsidRPr="00A30860">
        <w:rPr>
          <w:rFonts w:ascii="Times New Roman" w:hAnsi="Times New Roman" w:cs="Times New Roman"/>
          <w:sz w:val="24"/>
          <w:szCs w:val="24"/>
        </w:rPr>
        <w:lastRenderedPageBreak/>
        <w:t xml:space="preserve">тем выше уровень мотивации к избеганию неудач, защите. от 2 до 10 баллов: низкая мотивация к защите; от 11 до 16 баллов: средний уровень мотивации; от 17 до 20 баллов: высокий уровень мотивации; свыше 20 баллов: слишком высокий уровень мотивации к избеганию неудач, защите. </w:t>
      </w:r>
    </w:p>
    <w:p w14:paraId="7929ED9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p w14:paraId="588D62A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p w14:paraId="430E403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p w14:paraId="14C24384"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r w:rsidRPr="00A30860">
        <w:rPr>
          <w:rFonts w:ascii="Times New Roman" w:hAnsi="Times New Roman" w:cs="Times New Roman"/>
          <w:color w:val="000000"/>
          <w:sz w:val="24"/>
          <w:szCs w:val="24"/>
        </w:rPr>
        <w:br w:type="page"/>
      </w:r>
      <w:r w:rsidRPr="00A30860">
        <w:rPr>
          <w:rFonts w:ascii="Times New Roman" w:hAnsi="Times New Roman" w:cs="Times New Roman"/>
          <w:b/>
          <w:sz w:val="24"/>
          <w:szCs w:val="24"/>
        </w:rPr>
        <w:lastRenderedPageBreak/>
        <w:t>ПРИЛОЖЕНИЕ Г</w:t>
      </w:r>
    </w:p>
    <w:p w14:paraId="7BA4E801" w14:textId="77777777" w:rsidR="00B634FE" w:rsidRPr="00A30860" w:rsidRDefault="00B634FE" w:rsidP="004048D7">
      <w:pPr>
        <w:shd w:val="clear" w:color="auto" w:fill="FFFFFF"/>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pacing w:val="-4"/>
          <w:sz w:val="24"/>
          <w:szCs w:val="24"/>
        </w:rPr>
        <w:t xml:space="preserve">Тест-опросник </w:t>
      </w:r>
      <w:r w:rsidRPr="00A30860">
        <w:rPr>
          <w:rFonts w:ascii="Times New Roman" w:hAnsi="Times New Roman" w:cs="Times New Roman"/>
          <w:spacing w:val="-3"/>
          <w:sz w:val="24"/>
          <w:szCs w:val="24"/>
        </w:rPr>
        <w:t xml:space="preserve">измерение мотивации достижения (ТМД) </w:t>
      </w:r>
      <w:r w:rsidRPr="00A30860">
        <w:rPr>
          <w:rFonts w:ascii="Times New Roman" w:hAnsi="Times New Roman" w:cs="Times New Roman"/>
          <w:spacing w:val="-4"/>
          <w:sz w:val="24"/>
          <w:szCs w:val="24"/>
        </w:rPr>
        <w:t xml:space="preserve">А.Мехрабиана </w:t>
      </w:r>
      <w:r w:rsidRPr="00A30860">
        <w:rPr>
          <w:rFonts w:ascii="Times New Roman" w:hAnsi="Times New Roman" w:cs="Times New Roman"/>
          <w:spacing w:val="-3"/>
          <w:sz w:val="24"/>
          <w:szCs w:val="24"/>
        </w:rPr>
        <w:t xml:space="preserve">на (модификация </w:t>
      </w:r>
      <w:r w:rsidRPr="00A30860">
        <w:rPr>
          <w:rFonts w:ascii="Times New Roman" w:hAnsi="Times New Roman" w:cs="Times New Roman"/>
          <w:spacing w:val="-2"/>
          <w:sz w:val="24"/>
          <w:szCs w:val="24"/>
        </w:rPr>
        <w:t>М.Ш. Магомед-Эминова)</w:t>
      </w:r>
    </w:p>
    <w:p w14:paraId="00657264"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Форма А</w:t>
      </w:r>
    </w:p>
    <w:p w14:paraId="4EE21BE7"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 Я больше думаю о получении хорошей оценки, чем опасаюсь получения плохой.</w:t>
      </w:r>
    </w:p>
    <w:p w14:paraId="535541E3"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 Если бы я должен был выполнить сложное, незнакомое мне задание, то предпочел бы сделать его вместе с кем-нибудь, чем трудиться над ним в одиночку.</w:t>
      </w:r>
    </w:p>
    <w:p w14:paraId="08CD88F2"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3. Я чаще берусь за трудные задачи, даже если не уверен, что смогу их решить, чем за легкие, в решении которых сомневаюсь.</w:t>
      </w:r>
    </w:p>
    <w:p w14:paraId="500B5978"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4. Меня больше привлекает дело, которое не требует напряжения и в успехе которого я уверен, чем трудное дело, в котором возможны неожиданности.</w:t>
      </w:r>
    </w:p>
    <w:p w14:paraId="5E743B37"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5. Если бы у меня что-то не выходило, я скорее приложил бы все силы, чтобы с этим справиться, чем перешел бык тому, что у меня может хорошо получиться.</w:t>
      </w:r>
    </w:p>
    <w:p w14:paraId="2C109907"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6. Я предпочел бы работу, в которой мои функции четко определены и зарплата выше средней, работе со средней зарплатой, в которой я должен сам определять свою роль.</w:t>
      </w:r>
    </w:p>
    <w:p w14:paraId="13CB788A"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7. Я трачу больше времени на чтение специальной литературы, чем художественной.</w:t>
      </w:r>
    </w:p>
    <w:p w14:paraId="7FDBF52F"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8. Я предпочел бы важное дело, хотя вероятность неудачи в нем равна 50%, делу достаточно важному, но не трудному.</w:t>
      </w:r>
    </w:p>
    <w:p w14:paraId="345A0EFA"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9. Я скорее выучу развлекательные игры, известные большинству людей, чем редкие игры, которые требуют мастерства и известны немногим.</w:t>
      </w:r>
    </w:p>
    <w:p w14:paraId="7DFD4CE1"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10. Для меня очень важно делать свою работу как можно лучше, даже если из-за этого у меня возникают трения с товарищами.</w:t>
      </w:r>
    </w:p>
    <w:p w14:paraId="797B5F8D"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11. Если бы я собрался играть в карты, то скорее сыграл бы в развлекательную игру, чем в трудную, требующую размышлений.</w:t>
      </w:r>
    </w:p>
    <w:p w14:paraId="0D0DA255"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12. Я предпочитаю соревнования, где я сильнее других, чем те, где все участники приблизительно равны по своим возможностям.</w:t>
      </w:r>
    </w:p>
    <w:p w14:paraId="5F193EF7"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13. В свободное от работы время я овладею техникой какой-нибудь игры скорее для развития своего умения, чем для отдыха и развлечений.</w:t>
      </w:r>
    </w:p>
    <w:p w14:paraId="66916A63"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14. Я скорее предпочту сделать какое-то дело так, как я считаю нужным, пусть даже с 50% риска ошибиться, чем делать его, как мне советуют другие.</w:t>
      </w:r>
    </w:p>
    <w:p w14:paraId="73AB3DF0"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15. Если бы мне пришлось выбирать, то я скорее выбрал бы работу, в которой начальная зарплата будет 100 руб. и может остаться в таком размере неопределенное время, чем работу, в которой начальная зарплата равна 80 руб. и есть гарантия, что не позднее чем через 5 лет я буду получать более 180 руб.</w:t>
      </w:r>
    </w:p>
    <w:p w14:paraId="0B74288F"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16. Я скорее стал играть бы в команде, чем соревноваться один на один.</w:t>
      </w:r>
    </w:p>
    <w:p w14:paraId="0244BFE8"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17. Я предпочитаю работать, не щадя сил, пока не получу полного удовлетворения от полученного результата, чем стремиться закончить дело побыстрей и с меньшим напряжением.</w:t>
      </w:r>
    </w:p>
    <w:p w14:paraId="2282E579"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18. На экзамене я предпочел бы конкретные вопросы по пройденному материалу, вопросам, требующим ответа, высказывания своего мнения.</w:t>
      </w:r>
    </w:p>
    <w:p w14:paraId="12AA23A9" w14:textId="77777777" w:rsidR="00B634FE" w:rsidRPr="00A30860" w:rsidRDefault="00B634FE" w:rsidP="004048D7">
      <w:pPr>
        <w:tabs>
          <w:tab w:val="left" w:pos="567"/>
        </w:tabs>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19. Я скорее выбрал бы дело, в котором имеется некоторая вероятность неудачи, но есть и возможность достигнуть большего, чем такое, в котором мое положение не ухудшится, но и существенно не улучшится.</w:t>
      </w:r>
    </w:p>
    <w:p w14:paraId="2426C690"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20. После успешного ответа на экзамене я скорее с облегчением вздохну ("пронесло!"), чем порадуюсь хорошей оценке.</w:t>
      </w:r>
    </w:p>
    <w:p w14:paraId="7E9C56AE"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21. Если бы я мог вернуться к одному из двух незавершенных дел, то я скорее вернулся бы к трудному, чем к легкому.</w:t>
      </w:r>
    </w:p>
    <w:p w14:paraId="4EB63F48"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22. При выполнении контрольного задания я больше беспокоюсь о том, как бы не допустить какую-нибудь ошибку, чем думаю о том, как правильно его решить</w:t>
      </w:r>
    </w:p>
    <w:p w14:paraId="40A6808D"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lastRenderedPageBreak/>
        <w:t>23. Если у меня что-то не выходит, я лучше обращусь к кому-либо за помощью, чем стану сам продолжать искать выход.</w:t>
      </w:r>
    </w:p>
    <w:p w14:paraId="4E9E816E"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24. После неудачи я скорее становлюсь более собранными энергичным, чем теряю всякое желание продолжать дело.</w:t>
      </w:r>
    </w:p>
    <w:p w14:paraId="31D83B7E"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25. Если есть сомнения в успехе какого-либо начинания, то я скорее не стану рисковать, чем все-таки приму в нем активное участие.</w:t>
      </w:r>
    </w:p>
    <w:p w14:paraId="4F6F2524"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26. Когда я берусь за трудное дело, я больше опасаюсь, что не справлюсь с ним, чем надеюсь, что оно получится.</w:t>
      </w:r>
    </w:p>
    <w:p w14:paraId="75F0C425"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27. Я работаю эффективнее под чьим-то руководством, чем когда несу за свою работу личную ответственность.</w:t>
      </w:r>
    </w:p>
    <w:p w14:paraId="30A1B920"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28. Мне больше нравится выполнять сложное незнакомое задание, чем то, в успехе которого я уверен.</w:t>
      </w:r>
    </w:p>
    <w:p w14:paraId="4747D9DD"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29. Я работаю продуктивнее над заданием, когда мне конкретно указывают, что и как выполнять, чем тогда, когда передо мной ставят задачу лишь в общих чертах.</w:t>
      </w:r>
    </w:p>
    <w:p w14:paraId="2A7DD9F0"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30. Если бы я успешно решил какую-то задачу, то с большим удовольствием взялся бы еще раз решить аналогичную задачу, чем перешел бы к задаче другого типа.</w:t>
      </w:r>
    </w:p>
    <w:p w14:paraId="391EA02F"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31. Когда нужно соревноваться, у меня скорее возникает интерес и азарт, чем тревога и беспокойство.</w:t>
      </w:r>
    </w:p>
    <w:p w14:paraId="66F3F64D"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32. Пожалуй, я больше мечтаю о своих планах на будущее, чём пытаюсь их реально осуществить.</w:t>
      </w:r>
    </w:p>
    <w:p w14:paraId="383CCFE6" w14:textId="77777777" w:rsidR="00B634FE" w:rsidRPr="00A30860" w:rsidRDefault="00B634FE" w:rsidP="004048D7">
      <w:pPr>
        <w:widowControl w:val="0"/>
        <w:tabs>
          <w:tab w:val="left" w:pos="567"/>
        </w:tabs>
        <w:autoSpaceDE w:val="0"/>
        <w:autoSpaceDN w:val="0"/>
        <w:adjustRightInd w:val="0"/>
        <w:spacing w:after="0" w:line="240" w:lineRule="auto"/>
        <w:ind w:firstLine="567"/>
        <w:jc w:val="center"/>
        <w:rPr>
          <w:rFonts w:ascii="Times New Roman" w:hAnsi="Times New Roman" w:cs="Times New Roman"/>
          <w:color w:val="131313"/>
          <w:sz w:val="24"/>
          <w:szCs w:val="24"/>
        </w:rPr>
      </w:pPr>
      <w:r w:rsidRPr="00A30860">
        <w:rPr>
          <w:rFonts w:ascii="Times New Roman" w:hAnsi="Times New Roman" w:cs="Times New Roman"/>
          <w:color w:val="131313"/>
          <w:sz w:val="24"/>
          <w:szCs w:val="24"/>
        </w:rPr>
        <w:t>Форма Б</w:t>
      </w:r>
    </w:p>
    <w:p w14:paraId="100081ED"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 Я больше думаю о получении хорошей оценки, чем опасаюсь получения плохой.</w:t>
      </w:r>
    </w:p>
    <w:p w14:paraId="7E850CA1"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 Я чаще берусь за трудные задачи, даже если не уверена, что смогу их решить, чем за легкие, которые знаю, как решать.</w:t>
      </w:r>
    </w:p>
    <w:p w14:paraId="51426AC8"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3. Меня больше привлекает дело, которое не требует напряжения и в успехе которого я уверена, чем трудное дело, в котором возможны неожиданности.</w:t>
      </w:r>
    </w:p>
    <w:p w14:paraId="7C0762E1"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4. Если бы у меня что-то не выходило, я скорее приложила бы все силы, чтобы с этим справиться, чем перешла бы к тому, что у меня может хорошо получиться.</w:t>
      </w:r>
    </w:p>
    <w:p w14:paraId="426944FA"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5. Я предпочла бы работу, в которой мои функции четко определены и зарплата выше средней, работе со средней зарплатой, в которой я сама должна определять свою роль.</w:t>
      </w:r>
    </w:p>
    <w:p w14:paraId="5B8812BF"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6. Более сильные переживания у меня вызываются страхом неудачи, чем надеждой на успех.</w:t>
      </w:r>
    </w:p>
    <w:p w14:paraId="0E4400C2"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7. Научно-популярную литературу я предпочитаю литературе развлекательного жанра.</w:t>
      </w:r>
    </w:p>
    <w:p w14:paraId="61DDBE02"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8. Я предпочла бы важное трудное дело, где вероятность неудачи равна 50%, делу достаточно важному, но не трудному.</w:t>
      </w:r>
    </w:p>
    <w:p w14:paraId="12CF4106"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9. Я скорее выучу развлекательные игры, известные большинству людей, чем редкие игры, которые требуют мастерства и известны немногим.</w:t>
      </w:r>
    </w:p>
    <w:p w14:paraId="33FE450B"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10. Для меня очень важно делать свою работу как можно лучше, даже если из-за этого у меня возникают трения с товарищами.</w:t>
      </w:r>
    </w:p>
    <w:p w14:paraId="3CAB83E0"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11. После успешного ответа на экзамене я скорее с облегчением вздохну, что "пронесло", чем порадуюсь хорошей оценке.</w:t>
      </w:r>
    </w:p>
    <w:p w14:paraId="1AEEE9CA"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12. Если бы я собралась играть в карты, то я скорее сыграла бы в развлекательную игру, чем в трудную, требующую размышлений.</w:t>
      </w:r>
    </w:p>
    <w:p w14:paraId="5A8BB3D0"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13. Я предпочитаю соревнования, где я сильнее других, тем, где все участники приблизительно равны по силам.</w:t>
      </w:r>
    </w:p>
    <w:p w14:paraId="3C7E0CB4"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14. После неудачи я становлюсь еще более собранной и энергичной, чем теряю всякое желание продолжать дело.</w:t>
      </w:r>
    </w:p>
    <w:p w14:paraId="4ABA1C92"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15. Неудачи отравляют мою жизнь больше, чем приносят радость, успехи.</w:t>
      </w:r>
    </w:p>
    <w:p w14:paraId="60E6FC4E"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lastRenderedPageBreak/>
        <w:t>16. В новых неизвестных ситуациях у меня скорее возникает волнение и беспокойство, чем интерес и любопытство.</w:t>
      </w:r>
    </w:p>
    <w:p w14:paraId="186A326D"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17. Я скорее попытаюсь приготовить новое интересное блюдо, хотя оно может плохо получиться, чем стану готовить привычное, которое обычно хорошо выходило.</w:t>
      </w:r>
    </w:p>
    <w:p w14:paraId="3D1D3D44"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18. Я скорее займусь чем-то приятным и необременительным, чем стану выполнять что-то, как мне кажется, стоящее, но не очень увлекательное.</w:t>
      </w:r>
    </w:p>
    <w:p w14:paraId="25C41FFD"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 xml:space="preserve">19. Я скорее затрачу все свое время на осуществление одного </w:t>
      </w:r>
      <w:proofErr w:type="gramStart"/>
      <w:r w:rsidRPr="00A30860">
        <w:rPr>
          <w:rFonts w:ascii="Times New Roman" w:hAnsi="Times New Roman" w:cs="Times New Roman"/>
          <w:color w:val="131313"/>
          <w:sz w:val="24"/>
          <w:szCs w:val="24"/>
        </w:rPr>
        <w:t>дела, вместо того, чтобы</w:t>
      </w:r>
      <w:proofErr w:type="gramEnd"/>
      <w:r w:rsidRPr="00A30860">
        <w:rPr>
          <w:rFonts w:ascii="Times New Roman" w:hAnsi="Times New Roman" w:cs="Times New Roman"/>
          <w:color w:val="131313"/>
          <w:sz w:val="24"/>
          <w:szCs w:val="24"/>
        </w:rPr>
        <w:t xml:space="preserve"> выполнить быстро за это же время два-три других.</w:t>
      </w:r>
    </w:p>
    <w:p w14:paraId="700BEEEB"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20. Если я заболела и вынуждена остаться дома, то я использую время скорее для того, чтобы расслабиться и отдохнуть, чем почитать и поработать.</w:t>
      </w:r>
    </w:p>
    <w:p w14:paraId="14D9AE8D"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 xml:space="preserve">21. Если бы я жила с несколькими девушками </w:t>
      </w:r>
      <w:proofErr w:type="gramStart"/>
      <w:r w:rsidRPr="00A30860">
        <w:rPr>
          <w:rFonts w:ascii="Times New Roman" w:hAnsi="Times New Roman" w:cs="Times New Roman"/>
          <w:color w:val="131313"/>
          <w:sz w:val="24"/>
          <w:szCs w:val="24"/>
        </w:rPr>
        <w:t>в одной комнате</w:t>
      </w:r>
      <w:proofErr w:type="gramEnd"/>
      <w:r w:rsidRPr="00A30860">
        <w:rPr>
          <w:rFonts w:ascii="Times New Roman" w:hAnsi="Times New Roman" w:cs="Times New Roman"/>
          <w:color w:val="131313"/>
          <w:sz w:val="24"/>
          <w:szCs w:val="24"/>
        </w:rPr>
        <w:t xml:space="preserve"> и мы решили бы устроить вечеринку, то я предпочла бы сама организовать ее, чем допустить, чтобы это сделала какая-нибудь другая.</w:t>
      </w:r>
    </w:p>
    <w:p w14:paraId="7E0A1064"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22. Если бы у меня что-то не выходит, я лучше обращусь к кому-то за помощью, чем стану сама продолжать искать выход.</w:t>
      </w:r>
    </w:p>
    <w:p w14:paraId="6323BCDE"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23. Когда нужно соревноваться, у меня скорее возникает интерес и азарт, чем тревога и беспокойство.</w:t>
      </w:r>
    </w:p>
    <w:p w14:paraId="6D118A41"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24. Когда я берусь за трудное дело, я скорее опасаюсь, что не справлюсь с ним, чем надеюсь, что оно получится.</w:t>
      </w:r>
    </w:p>
    <w:p w14:paraId="54F1D83F"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25. Я работаю эффективнее под чьим-то руководством, чем тогда, когда несу за свою работу личную ответственность.</w:t>
      </w:r>
    </w:p>
    <w:p w14:paraId="5D01D3CF"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26. Мне больше нравится выполнять сложное незнакомое задание, чем то, в успехе которого я уверена.</w:t>
      </w:r>
    </w:p>
    <w:p w14:paraId="2A278DC2"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27. Если бы я успешно решила какую-то задачу, то с большим удовольствием взялась бы решать еще раз аналогичную, чем перешла бы к задаче другого типа.</w:t>
      </w:r>
    </w:p>
    <w:p w14:paraId="4A7611FC"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28. Я работаю продуктивнее над заданием, когда передо мной ставят задачу лишь в общих чертах, чем тогда, когда мне конкретно указывают, что и как выполнять.</w:t>
      </w:r>
    </w:p>
    <w:p w14:paraId="2E9CC777"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29. Если при выполнении важного дела я допускаю ошибку, то чаще я теряюсь и впадаю в отчаяние, вместо того чтобы быстро взять себя в руки и попытаться исправить положение.</w:t>
      </w:r>
    </w:p>
    <w:p w14:paraId="4F9CEEAE"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30. Пожалуй, я больше мечтаю о своих планах на будущее, чем пытаюсь их реально осуществить.</w:t>
      </w:r>
    </w:p>
    <w:p w14:paraId="527D69DE"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Процедура подсчета суммарного балла. Для определения суммарного балла необходимо пользоваться следующей процедурой. Ответам испытуемых на прямые пункты опросника (отмечены знаком "+" в ключе) приписываются баллы на основе следующего соотношения:</w:t>
      </w:r>
    </w:p>
    <w:p w14:paraId="30534FA1"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noProof/>
          <w:color w:val="131313"/>
          <w:sz w:val="24"/>
          <w:szCs w:val="24"/>
        </w:rPr>
        <w:drawing>
          <wp:inline distT="0" distB="0" distL="0" distR="0" wp14:anchorId="57EB01AA" wp14:editId="6DABB218">
            <wp:extent cx="2397760" cy="335280"/>
            <wp:effectExtent l="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7760" cy="335280"/>
                    </a:xfrm>
                    <a:prstGeom prst="rect">
                      <a:avLst/>
                    </a:prstGeom>
                    <a:noFill/>
                    <a:ln>
                      <a:noFill/>
                    </a:ln>
                  </pic:spPr>
                </pic:pic>
              </a:graphicData>
            </a:graphic>
          </wp:inline>
        </w:drawing>
      </w:r>
    </w:p>
    <w:p w14:paraId="07228F23"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Ответам испытуемых на обратные пункты опросника (отмечены в ключе "–") приписываются баллы на основе соотношения:</w:t>
      </w:r>
    </w:p>
    <w:p w14:paraId="53D9D54E"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noProof/>
          <w:color w:val="131313"/>
          <w:sz w:val="24"/>
          <w:szCs w:val="24"/>
        </w:rPr>
        <w:drawing>
          <wp:inline distT="0" distB="0" distL="0" distR="0" wp14:anchorId="6EDC2CAA" wp14:editId="0FAA6FF8">
            <wp:extent cx="2387600" cy="467360"/>
            <wp:effectExtent l="0" t="0" r="0" b="0"/>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7600" cy="467360"/>
                    </a:xfrm>
                    <a:prstGeom prst="rect">
                      <a:avLst/>
                    </a:prstGeom>
                    <a:noFill/>
                    <a:ln>
                      <a:noFill/>
                    </a:ln>
                  </pic:spPr>
                </pic:pic>
              </a:graphicData>
            </a:graphic>
          </wp:inline>
        </w:drawing>
      </w:r>
    </w:p>
    <w:p w14:paraId="66D8F5E3"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Ключ к мужской форме: +1, -2, +3, -4, +5, -6, +7, +8, -9, +10, -11, -12, +13, +14, -15, -16, +17, -18, +19, -20, +21, -22, -23, +24, -25, -26, -27, +28, -30, +31, -32.</w:t>
      </w:r>
    </w:p>
    <w:p w14:paraId="2C5DFC87"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1313"/>
          <w:sz w:val="24"/>
          <w:szCs w:val="24"/>
        </w:rPr>
      </w:pPr>
      <w:r w:rsidRPr="00A30860">
        <w:rPr>
          <w:rFonts w:ascii="Times New Roman" w:hAnsi="Times New Roman" w:cs="Times New Roman"/>
          <w:color w:val="131313"/>
          <w:sz w:val="24"/>
          <w:szCs w:val="24"/>
        </w:rPr>
        <w:t>Ключ к женской форме: +1, +2, -3, +4, -5, -6, +7, +8, -9, +10, -11, -12, -13, +14, -15, -16, +17, -18, +19, -20, +21, -22, +23, -24, -25, +26, -27, +28, -29, -30.</w:t>
      </w:r>
    </w:p>
    <w:p w14:paraId="2CAD929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131313"/>
          <w:sz w:val="24"/>
          <w:szCs w:val="24"/>
        </w:rPr>
        <w:t>На основе подсчета суммарного балла определяются, какая мотивационная тенденция доминирует у испытуемого. Баллы всей выборки испытуемых, участвующих в эксперименте, ранжируют и выделяют две контрастные группы: верхние 27% выборки характеризуются мотивом стремления к успеху, а нижние 27% – мотивом избежать неудачи.</w:t>
      </w:r>
    </w:p>
    <w:p w14:paraId="19DCC87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p w14:paraId="4603B73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p w14:paraId="1798194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p w14:paraId="410EE5BA" w14:textId="77777777" w:rsidR="00B634FE" w:rsidRPr="00A30860" w:rsidRDefault="00B634FE" w:rsidP="004048D7">
      <w:pPr>
        <w:tabs>
          <w:tab w:val="left" w:pos="567"/>
        </w:tabs>
        <w:spacing w:after="0" w:line="240" w:lineRule="auto"/>
        <w:ind w:firstLine="567"/>
        <w:rPr>
          <w:rFonts w:ascii="Times New Roman" w:hAnsi="Times New Roman" w:cs="Times New Roman"/>
          <w:b/>
          <w:bCs/>
          <w:sz w:val="24"/>
          <w:szCs w:val="24"/>
        </w:rPr>
      </w:pPr>
      <w:r w:rsidRPr="00A30860">
        <w:rPr>
          <w:rFonts w:ascii="Times New Roman" w:hAnsi="Times New Roman" w:cs="Times New Roman"/>
          <w:b/>
          <w:bCs/>
          <w:sz w:val="24"/>
          <w:szCs w:val="24"/>
        </w:rPr>
        <w:br w:type="page"/>
      </w:r>
    </w:p>
    <w:p w14:paraId="738FF319"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bCs/>
          <w:sz w:val="24"/>
          <w:szCs w:val="24"/>
        </w:rPr>
      </w:pPr>
      <w:r w:rsidRPr="00A30860">
        <w:rPr>
          <w:rFonts w:ascii="Times New Roman" w:hAnsi="Times New Roman" w:cs="Times New Roman"/>
          <w:b/>
          <w:bCs/>
          <w:sz w:val="24"/>
          <w:szCs w:val="24"/>
        </w:rPr>
        <w:lastRenderedPageBreak/>
        <w:t xml:space="preserve">Приложение Д </w:t>
      </w:r>
    </w:p>
    <w:p w14:paraId="746E00D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Методика «Измерение потребности в достижении цели. Шкала оценки потребности в достижении успеха» автор Ю. М. Орлов</w:t>
      </w:r>
    </w:p>
    <w:p w14:paraId="3B2219C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Инструкция: Если вы согласны с приведёнными ниже утверждениями, касающимися вашего характера, поставьте рядом </w:t>
      </w:r>
      <w:proofErr w:type="gramStart"/>
      <w:r w:rsidRPr="00A30860">
        <w:rPr>
          <w:rFonts w:ascii="Times New Roman" w:hAnsi="Times New Roman" w:cs="Times New Roman"/>
          <w:sz w:val="24"/>
          <w:szCs w:val="24"/>
        </w:rPr>
        <w:t>знак«</w:t>
      </w:r>
      <w:proofErr w:type="gramEnd"/>
      <w:r w:rsidRPr="00A30860">
        <w:rPr>
          <w:rFonts w:ascii="Times New Roman" w:hAnsi="Times New Roman" w:cs="Times New Roman"/>
          <w:sz w:val="24"/>
          <w:szCs w:val="24"/>
        </w:rPr>
        <w:t>+», а если не согласны, то знак«-». Отвечать нужно быстро, не задумываясь о деталях, не пропуская ни одного утверждения. Здесь не может быть хороших или плохих ответов, важно только, чтобы они были честными. Благодарим за работу!</w:t>
      </w:r>
    </w:p>
    <w:p w14:paraId="2643EEF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Ваш год рождения _______. Ваш пол _____</w:t>
      </w:r>
    </w:p>
    <w:p w14:paraId="173437E1" w14:textId="77777777" w:rsidR="00B634FE" w:rsidRPr="00A30860" w:rsidRDefault="00B634FE" w:rsidP="004048D7">
      <w:pPr>
        <w:pStyle w:val="af3"/>
        <w:numPr>
          <w:ilvl w:val="0"/>
          <w:numId w:val="19"/>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Думаю, что успех в жизни зависит скорее от случая, чем от расчета.</w:t>
      </w:r>
    </w:p>
    <w:p w14:paraId="49506FA8" w14:textId="77777777" w:rsidR="00B634FE" w:rsidRPr="00A30860" w:rsidRDefault="00B634FE" w:rsidP="004048D7">
      <w:pPr>
        <w:pStyle w:val="af3"/>
        <w:numPr>
          <w:ilvl w:val="0"/>
          <w:numId w:val="19"/>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Если я лишусь любимого занятия, жизнь для меня потеряет смысл.</w:t>
      </w:r>
    </w:p>
    <w:p w14:paraId="2DD84D5C" w14:textId="77777777" w:rsidR="00B634FE" w:rsidRPr="00A30860" w:rsidRDefault="00B634FE" w:rsidP="004048D7">
      <w:pPr>
        <w:pStyle w:val="af3"/>
        <w:numPr>
          <w:ilvl w:val="0"/>
          <w:numId w:val="19"/>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Для меня в любом деле важно его исполнение, а не конечный результат.</w:t>
      </w:r>
    </w:p>
    <w:p w14:paraId="5E1C8748" w14:textId="77777777" w:rsidR="00B634FE" w:rsidRPr="00A30860" w:rsidRDefault="00B634FE" w:rsidP="004048D7">
      <w:pPr>
        <w:pStyle w:val="af3"/>
        <w:numPr>
          <w:ilvl w:val="0"/>
          <w:numId w:val="19"/>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Считаю, что люди больше страдают от неудач на работе, чем от плохих взаимоотношений с близкими.</w:t>
      </w:r>
    </w:p>
    <w:p w14:paraId="077EAC3A" w14:textId="77777777" w:rsidR="00B634FE" w:rsidRPr="00A30860" w:rsidRDefault="00B634FE" w:rsidP="004048D7">
      <w:pPr>
        <w:pStyle w:val="af3"/>
        <w:numPr>
          <w:ilvl w:val="0"/>
          <w:numId w:val="19"/>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По моему мнению, большинство людей живет дальними целями, а не близкими.</w:t>
      </w:r>
    </w:p>
    <w:p w14:paraId="21A1E319" w14:textId="77777777" w:rsidR="00B634FE" w:rsidRPr="00A30860" w:rsidRDefault="00B634FE" w:rsidP="004048D7">
      <w:pPr>
        <w:pStyle w:val="af3"/>
        <w:numPr>
          <w:ilvl w:val="0"/>
          <w:numId w:val="19"/>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В жизни у меня было больше успехов, чем неудач.</w:t>
      </w:r>
    </w:p>
    <w:p w14:paraId="5A91E822" w14:textId="77777777" w:rsidR="00B634FE" w:rsidRPr="00A30860" w:rsidRDefault="00B634FE" w:rsidP="004048D7">
      <w:pPr>
        <w:pStyle w:val="af3"/>
        <w:numPr>
          <w:ilvl w:val="0"/>
          <w:numId w:val="19"/>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Эмоциональные люди мне нравятся больше, чем деятельные.</w:t>
      </w:r>
    </w:p>
    <w:p w14:paraId="2A834714" w14:textId="77777777" w:rsidR="00B634FE" w:rsidRPr="00A30860" w:rsidRDefault="00B634FE" w:rsidP="004048D7">
      <w:pPr>
        <w:pStyle w:val="af3"/>
        <w:numPr>
          <w:ilvl w:val="0"/>
          <w:numId w:val="19"/>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Даже в обычной работе я стараюсь усовершенствовать некоторые ее элементы.</w:t>
      </w:r>
    </w:p>
    <w:p w14:paraId="191E69BD" w14:textId="77777777" w:rsidR="002E7BD6" w:rsidRPr="00A30860" w:rsidRDefault="00B634FE" w:rsidP="004048D7">
      <w:pPr>
        <w:pStyle w:val="af3"/>
        <w:numPr>
          <w:ilvl w:val="0"/>
          <w:numId w:val="19"/>
        </w:numPr>
        <w:tabs>
          <w:tab w:val="left" w:pos="567"/>
        </w:tabs>
        <w:ind w:left="0"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Поглощенный мыслями об успехе, я могу забыть о мерах предосторожности.</w:t>
      </w:r>
    </w:p>
    <w:p w14:paraId="0FB18F8B" w14:textId="1548181C"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10</w:t>
      </w:r>
      <w:r w:rsidR="00B634FE" w:rsidRPr="00A30860">
        <w:rPr>
          <w:rFonts w:ascii="Times New Roman" w:hAnsi="Times New Roman" w:cs="Times New Roman"/>
          <w:sz w:val="24"/>
          <w:szCs w:val="24"/>
        </w:rPr>
        <w:t>Мои близкие считают меня ленивым человеком</w:t>
      </w:r>
    </w:p>
    <w:p w14:paraId="29DC896F" w14:textId="4D59CFC8"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11</w:t>
      </w:r>
      <w:r w:rsidR="00B634FE" w:rsidRPr="00A30860">
        <w:rPr>
          <w:rFonts w:ascii="Times New Roman" w:hAnsi="Times New Roman" w:cs="Times New Roman"/>
          <w:sz w:val="24"/>
          <w:szCs w:val="24"/>
        </w:rPr>
        <w:t>Думаю, что в моих неудачах повинны, скорее, обстоятельства, чем я сам.</w:t>
      </w:r>
    </w:p>
    <w:p w14:paraId="0C913B2C" w14:textId="4FD1A391"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12</w:t>
      </w:r>
      <w:r w:rsidR="00B634FE" w:rsidRPr="00A30860">
        <w:rPr>
          <w:rFonts w:ascii="Times New Roman" w:hAnsi="Times New Roman" w:cs="Times New Roman"/>
          <w:sz w:val="24"/>
          <w:szCs w:val="24"/>
        </w:rPr>
        <w:t xml:space="preserve">Мои родители слишком строго контролируют меня. </w:t>
      </w:r>
    </w:p>
    <w:p w14:paraId="3A97C447" w14:textId="26701A70"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13</w:t>
      </w:r>
      <w:r w:rsidR="00B634FE" w:rsidRPr="00A30860">
        <w:rPr>
          <w:rFonts w:ascii="Times New Roman" w:hAnsi="Times New Roman" w:cs="Times New Roman"/>
          <w:sz w:val="24"/>
          <w:szCs w:val="24"/>
        </w:rPr>
        <w:t>Терпения во мне больше, чем способностей.</w:t>
      </w:r>
    </w:p>
    <w:p w14:paraId="6B51A198" w14:textId="2F3BF257"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14</w:t>
      </w:r>
      <w:r w:rsidR="00B634FE" w:rsidRPr="00A30860">
        <w:rPr>
          <w:rFonts w:ascii="Times New Roman" w:hAnsi="Times New Roman" w:cs="Times New Roman"/>
          <w:sz w:val="24"/>
          <w:szCs w:val="24"/>
        </w:rPr>
        <w:t>Лень, а не сомнения в успехе вынуждают меня слишком часто отказываться от своих намерений.</w:t>
      </w:r>
    </w:p>
    <w:p w14:paraId="35B14133" w14:textId="3079A585"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15</w:t>
      </w:r>
      <w:r w:rsidR="00B634FE" w:rsidRPr="00A30860">
        <w:rPr>
          <w:rFonts w:ascii="Times New Roman" w:hAnsi="Times New Roman" w:cs="Times New Roman"/>
          <w:sz w:val="24"/>
          <w:szCs w:val="24"/>
        </w:rPr>
        <w:t>Думаю, что я уверенный в себе человек.</w:t>
      </w:r>
    </w:p>
    <w:p w14:paraId="6C1F1A77" w14:textId="4A1F264F"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16</w:t>
      </w:r>
      <w:r w:rsidR="00B634FE" w:rsidRPr="00A30860">
        <w:rPr>
          <w:rFonts w:ascii="Times New Roman" w:hAnsi="Times New Roman" w:cs="Times New Roman"/>
          <w:sz w:val="24"/>
          <w:szCs w:val="24"/>
        </w:rPr>
        <w:t xml:space="preserve">Ради успеха я могу рискнуть, даже если шансы не в мою пользу. </w:t>
      </w:r>
    </w:p>
    <w:p w14:paraId="00473860" w14:textId="2B8AE57A"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17</w:t>
      </w:r>
      <w:r w:rsidR="00B634FE" w:rsidRPr="00A30860">
        <w:rPr>
          <w:rFonts w:ascii="Times New Roman" w:hAnsi="Times New Roman" w:cs="Times New Roman"/>
          <w:sz w:val="24"/>
          <w:szCs w:val="24"/>
        </w:rPr>
        <w:t xml:space="preserve">Я не усердный человек. </w:t>
      </w:r>
    </w:p>
    <w:p w14:paraId="474A7924" w14:textId="2590D6FD"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18</w:t>
      </w:r>
      <w:r w:rsidR="00B634FE" w:rsidRPr="00A30860">
        <w:rPr>
          <w:rFonts w:ascii="Times New Roman" w:hAnsi="Times New Roman" w:cs="Times New Roman"/>
          <w:sz w:val="24"/>
          <w:szCs w:val="24"/>
        </w:rPr>
        <w:t>Когда все идет гладко, моя энергия усиливается.</w:t>
      </w:r>
    </w:p>
    <w:p w14:paraId="0F1631C0" w14:textId="1A70C960"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19</w:t>
      </w:r>
      <w:r w:rsidR="00B634FE" w:rsidRPr="00A30860">
        <w:rPr>
          <w:rFonts w:ascii="Times New Roman" w:hAnsi="Times New Roman" w:cs="Times New Roman"/>
          <w:sz w:val="24"/>
          <w:szCs w:val="24"/>
        </w:rPr>
        <w:t>Если бы я был журналистом, я писал бы, скорее, об оригинальных изобретениях людей, чем о происшествиях.</w:t>
      </w:r>
    </w:p>
    <w:p w14:paraId="617F422E" w14:textId="79670380"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20</w:t>
      </w:r>
      <w:r w:rsidR="00B634FE" w:rsidRPr="00A30860">
        <w:rPr>
          <w:rFonts w:ascii="Times New Roman" w:hAnsi="Times New Roman" w:cs="Times New Roman"/>
          <w:sz w:val="24"/>
          <w:szCs w:val="24"/>
        </w:rPr>
        <w:t>Мои близкие обычно не разделяют моих планов.</w:t>
      </w:r>
    </w:p>
    <w:p w14:paraId="6A1AB7B9" w14:textId="55F07CBA"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21</w:t>
      </w:r>
      <w:r w:rsidR="00B634FE" w:rsidRPr="00A30860">
        <w:rPr>
          <w:rFonts w:ascii="Times New Roman" w:hAnsi="Times New Roman" w:cs="Times New Roman"/>
          <w:sz w:val="24"/>
          <w:szCs w:val="24"/>
        </w:rPr>
        <w:t>Уровень моих требований к жизни ниже, чем у моих ровесников.</w:t>
      </w:r>
    </w:p>
    <w:p w14:paraId="1E072C52" w14:textId="0F1F8EC9"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22</w:t>
      </w:r>
      <w:r w:rsidR="00B634FE" w:rsidRPr="00A30860">
        <w:rPr>
          <w:rFonts w:ascii="Times New Roman" w:hAnsi="Times New Roman" w:cs="Times New Roman"/>
          <w:sz w:val="24"/>
          <w:szCs w:val="24"/>
        </w:rPr>
        <w:t>Мне кажется, что настойчивости во мне больше, чем способностей.</w:t>
      </w:r>
    </w:p>
    <w:p w14:paraId="143BFFC9" w14:textId="708DF7CB" w:rsidR="00B634FE" w:rsidRPr="00A30860" w:rsidRDefault="002E7BD6" w:rsidP="004048D7">
      <w:pPr>
        <w:pStyle w:val="af3"/>
        <w:tabs>
          <w:tab w:val="left" w:pos="567"/>
        </w:tabs>
        <w:ind w:firstLine="567"/>
        <w:contextualSpacing/>
        <w:jc w:val="both"/>
        <w:rPr>
          <w:rFonts w:ascii="Times New Roman" w:hAnsi="Times New Roman" w:cs="Times New Roman"/>
          <w:sz w:val="24"/>
          <w:szCs w:val="24"/>
        </w:rPr>
      </w:pPr>
      <w:r w:rsidRPr="00A30860">
        <w:rPr>
          <w:rFonts w:ascii="Times New Roman" w:hAnsi="Times New Roman" w:cs="Times New Roman"/>
          <w:sz w:val="24"/>
          <w:szCs w:val="24"/>
        </w:rPr>
        <w:t>23</w:t>
      </w:r>
      <w:r w:rsidR="00B634FE" w:rsidRPr="00A30860">
        <w:rPr>
          <w:rFonts w:ascii="Times New Roman" w:hAnsi="Times New Roman" w:cs="Times New Roman"/>
          <w:sz w:val="24"/>
          <w:szCs w:val="24"/>
        </w:rPr>
        <w:t>Я мог бы достичь большего, освободившись от текущих дел.</w:t>
      </w:r>
    </w:p>
    <w:p w14:paraId="5CD08C1F"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13232C"/>
          <w:sz w:val="24"/>
          <w:szCs w:val="24"/>
        </w:rPr>
      </w:pPr>
      <w:r w:rsidRPr="00A30860">
        <w:rPr>
          <w:rFonts w:ascii="Times New Roman" w:hAnsi="Times New Roman" w:cs="Times New Roman"/>
          <w:b/>
          <w:bCs/>
          <w:i/>
          <w:iCs/>
          <w:color w:val="13232C"/>
          <w:sz w:val="24"/>
          <w:szCs w:val="24"/>
        </w:rPr>
        <w:t xml:space="preserve">Ключ к тесту - опроснику Орлова. </w:t>
      </w:r>
      <w:r w:rsidRPr="00A30860">
        <w:rPr>
          <w:rFonts w:ascii="Times New Roman" w:hAnsi="Times New Roman" w:cs="Times New Roman"/>
          <w:color w:val="13232C"/>
          <w:sz w:val="24"/>
          <w:szCs w:val="24"/>
        </w:rPr>
        <w:t>ответы "</w:t>
      </w:r>
      <w:r w:rsidRPr="00A30860">
        <w:rPr>
          <w:rFonts w:ascii="Times New Roman" w:hAnsi="Times New Roman" w:cs="Times New Roman"/>
          <w:i/>
          <w:iCs/>
          <w:color w:val="13232C"/>
          <w:sz w:val="24"/>
          <w:szCs w:val="24"/>
        </w:rPr>
        <w:t>Да</w:t>
      </w:r>
      <w:r w:rsidRPr="00A30860">
        <w:rPr>
          <w:rFonts w:ascii="Times New Roman" w:hAnsi="Times New Roman" w:cs="Times New Roman"/>
          <w:color w:val="13232C"/>
          <w:sz w:val="24"/>
          <w:szCs w:val="24"/>
        </w:rPr>
        <w:t xml:space="preserve">" ("+") на вопросы: 2, 6, 7, 8, 14, 16, 18, 19, 21, 22, 23;  ответы </w:t>
      </w:r>
      <w:r w:rsidRPr="00A30860">
        <w:rPr>
          <w:rFonts w:ascii="Times New Roman" w:hAnsi="Times New Roman" w:cs="Times New Roman"/>
          <w:i/>
          <w:iCs/>
          <w:color w:val="13232C"/>
          <w:sz w:val="24"/>
          <w:szCs w:val="24"/>
        </w:rPr>
        <w:t>"Нет</w:t>
      </w:r>
      <w:r w:rsidRPr="00A30860">
        <w:rPr>
          <w:rFonts w:ascii="Times New Roman" w:hAnsi="Times New Roman" w:cs="Times New Roman"/>
          <w:color w:val="13232C"/>
          <w:sz w:val="24"/>
          <w:szCs w:val="24"/>
        </w:rPr>
        <w:t>" ("-") на вопросы: 1, 3, 4, 5, 9, 11, 12, 13, 15, 17, 20.</w:t>
      </w:r>
    </w:p>
    <w:p w14:paraId="479C73C1"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b/>
          <w:bCs/>
          <w:i/>
          <w:iCs/>
          <w:color w:val="13232C"/>
          <w:sz w:val="24"/>
          <w:szCs w:val="24"/>
        </w:rPr>
      </w:pPr>
      <w:r w:rsidRPr="00A30860">
        <w:rPr>
          <w:rFonts w:ascii="Times New Roman" w:hAnsi="Times New Roman" w:cs="Times New Roman"/>
          <w:b/>
          <w:bCs/>
          <w:i/>
          <w:iCs/>
          <w:color w:val="13232C"/>
          <w:sz w:val="24"/>
          <w:szCs w:val="24"/>
        </w:rPr>
        <w:tab/>
        <w:t xml:space="preserve">Обработка результатов. </w:t>
      </w:r>
      <w:r w:rsidRPr="00A30860">
        <w:rPr>
          <w:rFonts w:ascii="Times New Roman" w:hAnsi="Times New Roman" w:cs="Times New Roman"/>
          <w:color w:val="13232C"/>
          <w:sz w:val="24"/>
          <w:szCs w:val="24"/>
        </w:rPr>
        <w:t xml:space="preserve">За каждый ответ совпадающие с ключом ставится 1 балл, ответы суммируются. </w:t>
      </w:r>
      <w:r w:rsidRPr="00A30860">
        <w:rPr>
          <w:rFonts w:ascii="Times New Roman" w:hAnsi="Times New Roman" w:cs="Times New Roman"/>
          <w:b/>
          <w:bCs/>
          <w:i/>
          <w:iCs/>
          <w:color w:val="13232C"/>
          <w:sz w:val="24"/>
          <w:szCs w:val="24"/>
        </w:rPr>
        <w:t xml:space="preserve">Интерпретация и расшифровка методики Орлова. </w:t>
      </w:r>
      <w:r w:rsidRPr="00A30860">
        <w:rPr>
          <w:rFonts w:ascii="Times New Roman" w:hAnsi="Times New Roman" w:cs="Times New Roman"/>
          <w:color w:val="13232C"/>
          <w:sz w:val="24"/>
          <w:szCs w:val="24"/>
        </w:rPr>
        <w:t xml:space="preserve">0 – 6 баллов - низкая потребность в достижениях. 7 - 9 баллов - пониженная потребность в достижениях. 10 - 15 баллов - средняя потребность в достижениях. 16 - 18 баллов - повышенная потребность в </w:t>
      </w:r>
      <w:r w:rsidRPr="00A30860">
        <w:rPr>
          <w:rFonts w:ascii="Times New Roman" w:hAnsi="Times New Roman" w:cs="Times New Roman"/>
          <w:color w:val="13232C"/>
          <w:sz w:val="24"/>
          <w:szCs w:val="24"/>
        </w:rPr>
        <w:lastRenderedPageBreak/>
        <w:t>достижениях. 19 - 23 - высокая потребность в достижениях.</w:t>
      </w:r>
      <w:r w:rsidRPr="00A30860">
        <w:rPr>
          <w:rFonts w:ascii="Times New Roman" w:hAnsi="Times New Roman" w:cs="Times New Roman"/>
          <w:b/>
          <w:bCs/>
          <w:i/>
          <w:iCs/>
          <w:color w:val="13232C"/>
          <w:sz w:val="24"/>
          <w:szCs w:val="24"/>
        </w:rPr>
        <w:t xml:space="preserve"> </w:t>
      </w:r>
    </w:p>
    <w:p w14:paraId="58117B91" w14:textId="77777777" w:rsidR="00B634FE" w:rsidRPr="00A30860" w:rsidRDefault="00B634FE" w:rsidP="004048D7">
      <w:pPr>
        <w:widowControl w:val="0"/>
        <w:tabs>
          <w:tab w:val="left" w:pos="567"/>
        </w:tabs>
        <w:autoSpaceDE w:val="0"/>
        <w:autoSpaceDN w:val="0"/>
        <w:adjustRightInd w:val="0"/>
        <w:spacing w:after="0" w:line="240" w:lineRule="auto"/>
        <w:ind w:firstLine="567"/>
        <w:jc w:val="both"/>
        <w:rPr>
          <w:rFonts w:ascii="Times New Roman" w:hAnsi="Times New Roman" w:cs="Times New Roman"/>
          <w:b/>
          <w:sz w:val="24"/>
          <w:szCs w:val="24"/>
        </w:rPr>
      </w:pPr>
    </w:p>
    <w:p w14:paraId="31BE5C51"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p>
    <w:p w14:paraId="6EE865D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p w14:paraId="6496ED52" w14:textId="77777777" w:rsidR="00B634FE" w:rsidRPr="00A30860" w:rsidRDefault="00B634FE" w:rsidP="004048D7">
      <w:pPr>
        <w:tabs>
          <w:tab w:val="left" w:pos="567"/>
        </w:tabs>
        <w:spacing w:after="0" w:line="240" w:lineRule="auto"/>
        <w:ind w:firstLine="567"/>
        <w:rPr>
          <w:rFonts w:ascii="Times New Roman" w:hAnsi="Times New Roman" w:cs="Times New Roman"/>
          <w:b/>
          <w:sz w:val="24"/>
          <w:szCs w:val="24"/>
        </w:rPr>
      </w:pPr>
      <w:r w:rsidRPr="00A30860">
        <w:rPr>
          <w:rFonts w:ascii="Times New Roman" w:hAnsi="Times New Roman" w:cs="Times New Roman"/>
          <w:b/>
          <w:sz w:val="24"/>
          <w:szCs w:val="24"/>
        </w:rPr>
        <w:br w:type="page"/>
      </w:r>
    </w:p>
    <w:p w14:paraId="0D1B604C" w14:textId="77777777" w:rsidR="00B634FE" w:rsidRPr="00A30860" w:rsidRDefault="00B634FE" w:rsidP="004048D7">
      <w:pPr>
        <w:shd w:val="clear" w:color="auto" w:fill="FFFFFF"/>
        <w:tabs>
          <w:tab w:val="left" w:pos="567"/>
        </w:tabs>
        <w:spacing w:after="0" w:line="240" w:lineRule="auto"/>
        <w:ind w:firstLine="567"/>
        <w:jc w:val="center"/>
        <w:rPr>
          <w:rFonts w:ascii="Times New Roman" w:hAnsi="Times New Roman" w:cs="Times New Roman"/>
          <w:b/>
          <w:color w:val="000000"/>
          <w:sz w:val="24"/>
          <w:szCs w:val="24"/>
        </w:rPr>
      </w:pPr>
      <w:r w:rsidRPr="00A30860">
        <w:rPr>
          <w:rFonts w:ascii="Times New Roman" w:hAnsi="Times New Roman" w:cs="Times New Roman"/>
          <w:b/>
          <w:color w:val="000000"/>
          <w:sz w:val="24"/>
          <w:szCs w:val="24"/>
        </w:rPr>
        <w:lastRenderedPageBreak/>
        <w:t>ПРИЛОЖЕНИЕ Е</w:t>
      </w:r>
    </w:p>
    <w:p w14:paraId="6E4A0099" w14:textId="77777777" w:rsidR="00B634FE" w:rsidRPr="00A30860" w:rsidRDefault="00B634FE" w:rsidP="004048D7">
      <w:pPr>
        <w:shd w:val="clear" w:color="auto" w:fill="FFFFFF"/>
        <w:tabs>
          <w:tab w:val="left" w:pos="567"/>
        </w:tabs>
        <w:spacing w:after="0" w:line="240" w:lineRule="auto"/>
        <w:ind w:firstLine="567"/>
        <w:jc w:val="center"/>
        <w:rPr>
          <w:rFonts w:ascii="Times New Roman" w:hAnsi="Times New Roman" w:cs="Times New Roman"/>
          <w:color w:val="000000"/>
          <w:sz w:val="24"/>
          <w:szCs w:val="24"/>
        </w:rPr>
      </w:pPr>
      <w:r w:rsidRPr="00A30860">
        <w:rPr>
          <w:rFonts w:ascii="Times New Roman" w:hAnsi="Times New Roman" w:cs="Times New Roman"/>
          <w:color w:val="000000"/>
          <w:sz w:val="24"/>
          <w:szCs w:val="24"/>
        </w:rPr>
        <w:t>Проективная методика Х. Хекхаузена</w:t>
      </w:r>
    </w:p>
    <w:p w14:paraId="2805E83E" w14:textId="77777777" w:rsidR="00B634FE" w:rsidRPr="00A30860" w:rsidRDefault="00B634FE" w:rsidP="004048D7">
      <w:pPr>
        <w:shd w:val="clear" w:color="auto" w:fill="FFFFFF"/>
        <w:tabs>
          <w:tab w:val="left" w:pos="567"/>
        </w:tabs>
        <w:spacing w:after="0" w:line="240" w:lineRule="auto"/>
        <w:ind w:firstLine="567"/>
        <w:jc w:val="right"/>
        <w:rPr>
          <w:rFonts w:ascii="Times New Roman" w:hAnsi="Times New Roman" w:cs="Times New Roman"/>
          <w:b/>
          <w:color w:val="000000"/>
          <w:sz w:val="24"/>
          <w:szCs w:val="24"/>
        </w:rPr>
      </w:pPr>
    </w:p>
    <w:p w14:paraId="05AB5357"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Для выявления «надежды на успех» («НУ») использовались следующие категории (Приложение 5 вместе с картинками</w:t>
      </w:r>
      <w:proofErr w:type="gramStart"/>
      <w:r w:rsidRPr="00A30860">
        <w:rPr>
          <w:rFonts w:ascii="Times New Roman" w:hAnsi="Times New Roman" w:cs="Times New Roman"/>
          <w:color w:val="000000"/>
          <w:sz w:val="24"/>
          <w:szCs w:val="24"/>
        </w:rPr>
        <w:t>) .</w:t>
      </w:r>
      <w:proofErr w:type="gramEnd"/>
    </w:p>
    <w:p w14:paraId="18A8E8A8"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color w:val="000000"/>
          <w:sz w:val="24"/>
          <w:szCs w:val="24"/>
        </w:rPr>
        <w:t>“1.</w:t>
      </w:r>
      <w:r w:rsidRPr="00A30860">
        <w:rPr>
          <w:rFonts w:ascii="Times New Roman" w:hAnsi="Times New Roman" w:cs="Times New Roman"/>
          <w:color w:val="000000"/>
          <w:sz w:val="24"/>
          <w:szCs w:val="24"/>
        </w:rPr>
        <w:t xml:space="preserve"> </w:t>
      </w:r>
      <w:r w:rsidRPr="00A30860">
        <w:rPr>
          <w:rFonts w:ascii="Times New Roman" w:hAnsi="Times New Roman" w:cs="Times New Roman"/>
          <w:b/>
          <w:bCs/>
          <w:color w:val="000000"/>
          <w:sz w:val="24"/>
          <w:szCs w:val="24"/>
        </w:rPr>
        <w:t xml:space="preserve">Потребность в достижении и успехе («ПУ»). </w:t>
      </w:r>
      <w:r w:rsidRPr="00A30860">
        <w:rPr>
          <w:rFonts w:ascii="Times New Roman" w:hAnsi="Times New Roman" w:cs="Times New Roman"/>
          <w:color w:val="000000"/>
          <w:sz w:val="24"/>
          <w:szCs w:val="24"/>
        </w:rPr>
        <w:t>«ПУ» учитывается тогда, когда человек ставит перед собой положительно сформулированную цель достижения или выполнения определенной работы. Желание и надежда, направленные на достижение цели, связаны они с каким-либо качеством или нет, учитываются как «ПУ». Когда желания или надежды относятся к обстоятельствам, лежащим вне сферы влияния и действий желающего, засчитывается как не «ПУ», а «ОН» (ожидание неуспеха).</w:t>
      </w:r>
    </w:p>
    <w:p w14:paraId="22F2236A"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color w:val="000000"/>
          <w:sz w:val="24"/>
          <w:szCs w:val="24"/>
        </w:rPr>
        <w:t>2.</w:t>
      </w:r>
      <w:r w:rsidRPr="00A30860">
        <w:rPr>
          <w:rFonts w:ascii="Times New Roman" w:hAnsi="Times New Roman" w:cs="Times New Roman"/>
          <w:color w:val="000000"/>
          <w:sz w:val="24"/>
          <w:szCs w:val="24"/>
        </w:rPr>
        <w:t xml:space="preserve"> </w:t>
      </w:r>
      <w:r w:rsidRPr="00A30860">
        <w:rPr>
          <w:rFonts w:ascii="Times New Roman" w:hAnsi="Times New Roman" w:cs="Times New Roman"/>
          <w:b/>
          <w:bCs/>
          <w:color w:val="000000"/>
          <w:sz w:val="24"/>
          <w:szCs w:val="24"/>
        </w:rPr>
        <w:t xml:space="preserve">Инструментальная деятельность («И»). </w:t>
      </w:r>
      <w:r w:rsidRPr="00A30860">
        <w:rPr>
          <w:rFonts w:ascii="Times New Roman" w:hAnsi="Times New Roman" w:cs="Times New Roman"/>
          <w:color w:val="000000"/>
          <w:sz w:val="24"/>
          <w:szCs w:val="24"/>
        </w:rPr>
        <w:t>«И» учитывается, когда человек (или группа лиц) в пределах рабочей ситуации или течения деятельности, направленной на достижение, делает, сделал или сделает что-либо, что приблизит его (или их) к достижению или разрешению задачи без помощи других.</w:t>
      </w:r>
    </w:p>
    <w:p w14:paraId="3E455DB1"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Как «И» не учитываются следующие случаи:</w:t>
      </w:r>
    </w:p>
    <w:p w14:paraId="06283462"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а) высказывания, указывающие на завершение определенной деятельности («заканчивать», «заключать», «завершать»),</w:t>
      </w:r>
    </w:p>
    <w:p w14:paraId="4F6E485A"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б) высказывания, которые указывают вместе с деятельностью и ее исход (результат),</w:t>
      </w:r>
    </w:p>
    <w:p w14:paraId="54DA79BD"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в) высказывания по поводу того, что кто-то помогает или обучает кого-либо в работе.</w:t>
      </w:r>
    </w:p>
    <w:p w14:paraId="5C7D27B8"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г) высказывания, разъясняющие, что деятельность поручено выполнить,</w:t>
      </w:r>
    </w:p>
    <w:p w14:paraId="48699270"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д) высказывания, относящиеся к несущественной деятельности, такой, как подписать что-нибудь, передать, сообщить, посмотреть, прослушать и т. д.</w:t>
      </w:r>
    </w:p>
    <w:p w14:paraId="1523AF4D"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 xml:space="preserve">Также не рассматриваются как «И» высказывания, которые учитываются как «ИН» (избегание неуспеха). Напротив, «внимательно», «тщательно» и т. д. «слушать или смотреть» или «слушать или смотреть, чтобы чему-либо научиться, уметь это потом делать самостоятельно» </w:t>
      </w:r>
      <w:proofErr w:type="gramStart"/>
      <w:r w:rsidRPr="00A30860">
        <w:rPr>
          <w:rFonts w:ascii="Times New Roman" w:hAnsi="Times New Roman" w:cs="Times New Roman"/>
          <w:color w:val="000000"/>
          <w:sz w:val="24"/>
          <w:szCs w:val="24"/>
        </w:rPr>
        <w:t>- это</w:t>
      </w:r>
      <w:proofErr w:type="gramEnd"/>
      <w:r w:rsidRPr="00A30860">
        <w:rPr>
          <w:rFonts w:ascii="Times New Roman" w:hAnsi="Times New Roman" w:cs="Times New Roman"/>
          <w:color w:val="000000"/>
          <w:sz w:val="24"/>
          <w:szCs w:val="24"/>
        </w:rPr>
        <w:t xml:space="preserve"> «И». Для оценки «И» должна быть названа фактическая деятельность.</w:t>
      </w:r>
    </w:p>
    <w:p w14:paraId="1508E3EF"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bCs/>
          <w:color w:val="000000"/>
          <w:sz w:val="24"/>
          <w:szCs w:val="24"/>
        </w:rPr>
        <w:t>3.</w:t>
      </w:r>
      <w:r w:rsidRPr="00A30860">
        <w:rPr>
          <w:rFonts w:ascii="Times New Roman" w:hAnsi="Times New Roman" w:cs="Times New Roman"/>
          <w:color w:val="000000"/>
          <w:sz w:val="24"/>
          <w:szCs w:val="24"/>
        </w:rPr>
        <w:t xml:space="preserve"> </w:t>
      </w:r>
      <w:r w:rsidRPr="00A30860">
        <w:rPr>
          <w:rFonts w:ascii="Times New Roman" w:hAnsi="Times New Roman" w:cs="Times New Roman"/>
          <w:b/>
          <w:bCs/>
          <w:color w:val="000000"/>
          <w:sz w:val="24"/>
          <w:szCs w:val="24"/>
        </w:rPr>
        <w:t xml:space="preserve">Ожидание успеха («ОУ»). </w:t>
      </w:r>
      <w:r w:rsidRPr="00A30860">
        <w:rPr>
          <w:rFonts w:ascii="Times New Roman" w:hAnsi="Times New Roman" w:cs="Times New Roman"/>
          <w:color w:val="000000"/>
          <w:sz w:val="24"/>
          <w:szCs w:val="24"/>
        </w:rPr>
        <w:t>Ожидание успеха со стороны одного или нескольких лиц в пределах связанной с достижением деятельности или достижения цели учитывается как «ОУ». Ожидание, связанное не только с полной уверенностью в успехе, но и с ее вероятностью, тоже рассматривается как «ОУ». Во всяком случае, речь должна идти о четком положительном ожидании успеха. Если ожидание успеха связано с каким-либо условием, то «ОУ» не учитывается, так как в этом случае ожидание успеха ставится в зависимость от выполнения внутреннего или внешнего условия, из чего можно заключить, что ожидание успеха не четко положительно (условно). Ожидание успеха учитывается и тогда, когда кто-либо относит его к работе или достижению кого-либо другого.</w:t>
      </w:r>
    </w:p>
    <w:p w14:paraId="111CFBD4"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color w:val="000000"/>
          <w:sz w:val="24"/>
          <w:szCs w:val="24"/>
        </w:rPr>
        <w:t>4.</w:t>
      </w:r>
      <w:r w:rsidRPr="00A30860">
        <w:rPr>
          <w:rFonts w:ascii="Times New Roman" w:hAnsi="Times New Roman" w:cs="Times New Roman"/>
          <w:color w:val="000000"/>
          <w:sz w:val="24"/>
          <w:szCs w:val="24"/>
        </w:rPr>
        <w:t xml:space="preserve"> </w:t>
      </w:r>
      <w:r w:rsidRPr="00A30860">
        <w:rPr>
          <w:rFonts w:ascii="Times New Roman" w:hAnsi="Times New Roman" w:cs="Times New Roman"/>
          <w:b/>
          <w:bCs/>
          <w:color w:val="000000"/>
          <w:sz w:val="24"/>
          <w:szCs w:val="24"/>
        </w:rPr>
        <w:t xml:space="preserve">Похвала </w:t>
      </w:r>
      <w:r w:rsidRPr="00A30860">
        <w:rPr>
          <w:rFonts w:ascii="Times New Roman" w:hAnsi="Times New Roman" w:cs="Times New Roman"/>
          <w:color w:val="000000"/>
          <w:sz w:val="24"/>
          <w:szCs w:val="24"/>
        </w:rPr>
        <w:t>(«П»). «П» учитывается тогда, когда кто-либо хвалит, отмечает или награждает кого-либо за то, что тот хорошо работал или добился хороших результатов. В качестве награды могут служить различные материальные вознаграждения, выражающие признание за хорошее достижение, независимо от того, какова их ценность.</w:t>
      </w:r>
    </w:p>
    <w:p w14:paraId="1FF5A9BE"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color w:val="000000"/>
          <w:sz w:val="24"/>
          <w:szCs w:val="24"/>
        </w:rPr>
        <w:t>5.</w:t>
      </w:r>
      <w:r w:rsidRPr="00A30860">
        <w:rPr>
          <w:rFonts w:ascii="Times New Roman" w:hAnsi="Times New Roman" w:cs="Times New Roman"/>
          <w:color w:val="000000"/>
          <w:sz w:val="24"/>
          <w:szCs w:val="24"/>
        </w:rPr>
        <w:t xml:space="preserve"> </w:t>
      </w:r>
      <w:r w:rsidRPr="00A30860">
        <w:rPr>
          <w:rFonts w:ascii="Times New Roman" w:hAnsi="Times New Roman" w:cs="Times New Roman"/>
          <w:b/>
          <w:bCs/>
          <w:color w:val="000000"/>
          <w:sz w:val="24"/>
          <w:szCs w:val="24"/>
        </w:rPr>
        <w:t xml:space="preserve">Положительное эмоциональное состояние </w:t>
      </w:r>
      <w:r w:rsidRPr="00A30860">
        <w:rPr>
          <w:rFonts w:ascii="Times New Roman" w:hAnsi="Times New Roman" w:cs="Times New Roman"/>
          <w:color w:val="000000"/>
          <w:sz w:val="24"/>
          <w:szCs w:val="24"/>
        </w:rPr>
        <w:t>(«Э+»). В качестве «Э+» учитываются все положительные эмоциональные состояния в пределах направленной на достижение деятельности, относящиеся в общих чертах к работе, активному овладению знанием, достижению или успеху. Самовосхваление или мысли, являющиеся выражением самомнения, учитываются как «Э+», если они относятся к успешной деятельности. Как «Э+» не учитываются такие высказывания, касающиеся положительного эмоционального состояния, которые одновременно выражают ожидание успеха. Во избежание двойного учета в этих случаях приписывается только «ОУ».</w:t>
      </w:r>
    </w:p>
    <w:p w14:paraId="2E7D9A91"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color w:val="000000"/>
          <w:sz w:val="24"/>
          <w:szCs w:val="24"/>
        </w:rPr>
        <w:lastRenderedPageBreak/>
        <w:t>6.</w:t>
      </w:r>
      <w:r w:rsidRPr="00A30860">
        <w:rPr>
          <w:rFonts w:ascii="Times New Roman" w:hAnsi="Times New Roman" w:cs="Times New Roman"/>
          <w:color w:val="000000"/>
          <w:sz w:val="24"/>
          <w:szCs w:val="24"/>
        </w:rPr>
        <w:t xml:space="preserve"> </w:t>
      </w:r>
      <w:r w:rsidRPr="00A30860">
        <w:rPr>
          <w:rFonts w:ascii="Times New Roman" w:hAnsi="Times New Roman" w:cs="Times New Roman"/>
          <w:b/>
          <w:bCs/>
          <w:color w:val="000000"/>
          <w:sz w:val="24"/>
          <w:szCs w:val="24"/>
        </w:rPr>
        <w:t xml:space="preserve">Тема успеха («ТУ»). </w:t>
      </w:r>
      <w:r w:rsidRPr="00A30860">
        <w:rPr>
          <w:rFonts w:ascii="Times New Roman" w:hAnsi="Times New Roman" w:cs="Times New Roman"/>
          <w:color w:val="000000"/>
          <w:sz w:val="24"/>
          <w:szCs w:val="24"/>
        </w:rPr>
        <w:t xml:space="preserve">«ТУ» </w:t>
      </w:r>
      <w:proofErr w:type="gramStart"/>
      <w:r w:rsidRPr="00A30860">
        <w:rPr>
          <w:rFonts w:ascii="Times New Roman" w:hAnsi="Times New Roman" w:cs="Times New Roman"/>
          <w:color w:val="000000"/>
          <w:sz w:val="24"/>
          <w:szCs w:val="24"/>
        </w:rPr>
        <w:t>- это</w:t>
      </w:r>
      <w:proofErr w:type="gramEnd"/>
      <w:r w:rsidRPr="00A30860">
        <w:rPr>
          <w:rFonts w:ascii="Times New Roman" w:hAnsi="Times New Roman" w:cs="Times New Roman"/>
          <w:color w:val="000000"/>
          <w:sz w:val="24"/>
          <w:szCs w:val="24"/>
        </w:rPr>
        <w:t xml:space="preserve"> оценочная категория, которая учитывается в рассказе при наличии определенных признаков успеха и при отсутствии показателей неуспеха, за исключением отрицательного эмоционального состояния («Э-») и ожидания неуспеха («ОН»). Тема успеха учитывается в двух случаях. Во-первых, когда из категорий успеха имеется по меньшей мере «ПУ» или «ОУ». Во-вторых, когда из категорий неуспеха отмечаются лишь «Э-» и «ОН». О рассказах, отвечающих этим условиям, можно сказать, что описываемая в них деятельность определяется скорее надеждой на успех, чем страхом перед неуспехом. Наличие других, не относящихся к деятельности тем, не влияет на учет «ТУ» </w:t>
      </w:r>
      <w:r w:rsidRPr="00A30860">
        <w:rPr>
          <w:rFonts w:ascii="Times New Roman" w:hAnsi="Times New Roman" w:cs="Times New Roman"/>
          <w:color w:val="000000"/>
          <w:sz w:val="24"/>
          <w:szCs w:val="24"/>
        </w:rPr>
        <w:sym w:font="Symbol" w:char="F05B"/>
      </w:r>
      <w:r w:rsidRPr="00A30860">
        <w:rPr>
          <w:rFonts w:ascii="Times New Roman" w:hAnsi="Times New Roman" w:cs="Times New Roman"/>
          <w:color w:val="000000"/>
          <w:sz w:val="24"/>
          <w:szCs w:val="24"/>
        </w:rPr>
        <w:t>там же</w:t>
      </w:r>
      <w:r w:rsidRPr="00A30860">
        <w:rPr>
          <w:rFonts w:ascii="Times New Roman" w:hAnsi="Times New Roman" w:cs="Times New Roman"/>
          <w:color w:val="000000"/>
          <w:sz w:val="24"/>
          <w:szCs w:val="24"/>
        </w:rPr>
        <w:sym w:font="Symbol" w:char="F05D"/>
      </w:r>
      <w:r w:rsidRPr="00A30860">
        <w:rPr>
          <w:rFonts w:ascii="Times New Roman" w:hAnsi="Times New Roman" w:cs="Times New Roman"/>
          <w:color w:val="000000"/>
          <w:sz w:val="24"/>
          <w:szCs w:val="24"/>
        </w:rPr>
        <w:t>.</w:t>
      </w:r>
    </w:p>
    <w:p w14:paraId="239F7D87"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Для выявления страха перед неуспехом («СН») использовались такие категории.</w:t>
      </w:r>
    </w:p>
    <w:p w14:paraId="389F5725"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bCs/>
          <w:color w:val="000000"/>
          <w:sz w:val="24"/>
          <w:szCs w:val="24"/>
        </w:rPr>
        <w:t xml:space="preserve">“1. Потребность в избегании неуспеха («ИН»). </w:t>
      </w:r>
      <w:r w:rsidRPr="00A30860">
        <w:rPr>
          <w:rFonts w:ascii="Times New Roman" w:hAnsi="Times New Roman" w:cs="Times New Roman"/>
          <w:color w:val="000000"/>
          <w:sz w:val="24"/>
          <w:szCs w:val="24"/>
        </w:rPr>
        <w:t>«ИН» учитывается во всех случаях, когда открыто высказываются или могут быть выявлены по некоторым признакам потребность, намерение, желание или надежда избежать неуспеха в деятельности, направленной на достижение.</w:t>
      </w:r>
    </w:p>
    <w:p w14:paraId="53DEFBA2"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«ИН» учитывается, когда одно или несколько лиц в истории ставят перед собой отрицательно сформулированную цель. Если отрицательно сформулированное намерение, надежда или желание находятся в непосредственной связи с высказыванием, которое позволяет сделать вывод о кроющейся за ним тенденции к достижению цели или успеха (но не к избеганию неуспеха), то учитывается «НУ», а не «ИН». Если желания или надежды относятся к обстоятельствам, которые находятся вне сферы влияния и деятельности желающего, то «ИН» не учитывается. Конечно, «ИН» не учитывается, если слово «должен» указывает на действие по заданию.</w:t>
      </w:r>
    </w:p>
    <w:p w14:paraId="2C6863D9"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«ИН» учитывается, если одно или несколько лиц в истории высказывают желание или надежду на событие, которое могло бы предупредить, предотвратить или ослабить возможный неуспех.</w:t>
      </w:r>
    </w:p>
    <w:p w14:paraId="3BCB482F"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Желания, высказываемые в сослагательном наклонении при наступлении неуспеха, учитываются как «ИН».</w:t>
      </w:r>
    </w:p>
    <w:p w14:paraId="009D1070"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Когда кто-либо колеблется, не может решиться или боится предъявить свою работу другому, или же выполнить работу на глазах у другого, потому что боится неуспеха, а также порицания — это «ИН». Но высказывание не учитывается, когда бывает ясно, что речь идет лишь о социально обусловленных опасениях и чувстве неполноценности, которые не базируются на неудаче.</w:t>
      </w:r>
    </w:p>
    <w:p w14:paraId="248C589A"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bCs/>
          <w:color w:val="000000"/>
          <w:sz w:val="24"/>
          <w:szCs w:val="24"/>
        </w:rPr>
        <w:t>2. Инструментальная деятельность для избегания неуспеха («ИИН»).</w:t>
      </w:r>
    </w:p>
    <w:p w14:paraId="372FE377"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«ИИН» учитывается, если кто-нибудь что-то делает или собирается делать, чтобы избежать им самим вызванного отрицательного исхода направленной на достижение деятельности, а также чтобы избежать последствий уже наступившего неуспеха. Сюда относятся прежде всего все виды инструментальной деятельности, явно служащие для избегания неуспеха. Часто эти инструментальные деятельности состоят из контроля и проверок собственной активности, предпринимаемой по собственной инициативе. Иногда уже имеется неудача, которая побуждает к особой инструментальной деятельности.</w:t>
      </w:r>
    </w:p>
    <w:p w14:paraId="43361134"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Когда высказывания о деятельности имеют положительную формулировку, но явно представляют собой реакцию на предшествующий неуспех, также учитывается «ИИН».</w:t>
      </w:r>
    </w:p>
    <w:p w14:paraId="0C3EC645"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«ИИН» учитывается также, если кто-либо пытается избежать последствий уже наступившего неуспеха, что бы он для этого ни предпринимал. Сюда относятся также случаи, когда кто-либо не принимает или отвергает оправданную критику. Наконец, «ИИН» учитывается, когда кто-либо пытается изолировать себя от неуспеха посредством отговорок и приукрашиваний (рационализация и ложь). Не учитываются как «ИИН» все случаи обмана и подделки, при этом не учитываются и все остальные категории.</w:t>
      </w:r>
    </w:p>
    <w:p w14:paraId="5F48F864"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lastRenderedPageBreak/>
        <w:t xml:space="preserve">«ИНН» учитывается, когда кто-либо: а) предъявляет свою работу другому для оценки или проверки (без требования) или б) обращается к другому за советом и помощью, чтобы избежать трудностей, возникших в работе. Речь всегда идет о привлечении и временном </w:t>
      </w:r>
      <w:r w:rsidRPr="00A30860">
        <w:rPr>
          <w:rFonts w:ascii="Times New Roman" w:hAnsi="Times New Roman" w:cs="Times New Roman"/>
          <w:bCs/>
          <w:color w:val="000000"/>
          <w:sz w:val="24"/>
          <w:szCs w:val="24"/>
        </w:rPr>
        <w:t xml:space="preserve">участии </w:t>
      </w:r>
      <w:r w:rsidRPr="00A30860">
        <w:rPr>
          <w:rFonts w:ascii="Times New Roman" w:hAnsi="Times New Roman" w:cs="Times New Roman"/>
          <w:color w:val="000000"/>
          <w:sz w:val="24"/>
          <w:szCs w:val="24"/>
        </w:rPr>
        <w:t>другого в собственной работе. «ИИН» учитывается также, когда кто-либо просит другого о помощи в деятельности, в которой нужной квалификацией обладает не он сам, а только другой.</w:t>
      </w:r>
    </w:p>
    <w:p w14:paraId="0D6DFE6E"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 xml:space="preserve">«ИИН» учитывается, если деятельность человека им самим прерывается, замедляется, ухудшается или вообще не может продолжаться, потому что он делает перерыв, думает о чем-то постороннем или вообще занимается чем-либо, не имеющим отношения к данной деятельности. В этом случае должно быть оговорено, что именно человек делает или сделал вместо деятельности, направленной на достижение. Прерванная деятельность должна выполняться самим человеком. Перерывы и посторонние виды деятельности, включаемые после основной целенаправленной деятельности, не учитываются как </w:t>
      </w:r>
      <w:r w:rsidRPr="00A30860">
        <w:rPr>
          <w:rFonts w:ascii="Times New Roman" w:hAnsi="Times New Roman" w:cs="Times New Roman"/>
          <w:bCs/>
          <w:color w:val="000000"/>
          <w:sz w:val="24"/>
          <w:szCs w:val="24"/>
        </w:rPr>
        <w:t>«ИИН»,</w:t>
      </w:r>
      <w:r w:rsidRPr="00A30860">
        <w:rPr>
          <w:rFonts w:ascii="Times New Roman" w:hAnsi="Times New Roman" w:cs="Times New Roman"/>
          <w:b/>
          <w:bCs/>
          <w:color w:val="000000"/>
          <w:sz w:val="24"/>
          <w:szCs w:val="24"/>
        </w:rPr>
        <w:t xml:space="preserve"> </w:t>
      </w:r>
      <w:r w:rsidRPr="00A30860">
        <w:rPr>
          <w:rFonts w:ascii="Times New Roman" w:hAnsi="Times New Roman" w:cs="Times New Roman"/>
          <w:color w:val="000000"/>
          <w:sz w:val="24"/>
          <w:szCs w:val="24"/>
        </w:rPr>
        <w:t xml:space="preserve">равно как и плановые перерывы в работе. Если деятельность человека прерывается кем-то другим, то </w:t>
      </w:r>
      <w:r w:rsidRPr="00A30860">
        <w:rPr>
          <w:rFonts w:ascii="Times New Roman" w:hAnsi="Times New Roman" w:cs="Times New Roman"/>
          <w:bCs/>
          <w:color w:val="000000"/>
          <w:sz w:val="24"/>
          <w:szCs w:val="24"/>
        </w:rPr>
        <w:t>«ИИН»</w:t>
      </w:r>
      <w:r w:rsidRPr="00A30860">
        <w:rPr>
          <w:rFonts w:ascii="Times New Roman" w:hAnsi="Times New Roman" w:cs="Times New Roman"/>
          <w:b/>
          <w:bCs/>
          <w:color w:val="000000"/>
          <w:sz w:val="24"/>
          <w:szCs w:val="24"/>
        </w:rPr>
        <w:t xml:space="preserve"> </w:t>
      </w:r>
      <w:r w:rsidRPr="00A30860">
        <w:rPr>
          <w:rFonts w:ascii="Times New Roman" w:hAnsi="Times New Roman" w:cs="Times New Roman"/>
          <w:color w:val="000000"/>
          <w:sz w:val="24"/>
          <w:szCs w:val="24"/>
        </w:rPr>
        <w:t>учитывается в одном особом случае – когда из текста совершенно ясно, что это нравится работающему человеку.</w:t>
      </w:r>
    </w:p>
    <w:p w14:paraId="4FC67D3B"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 xml:space="preserve">3. </w:t>
      </w:r>
      <w:r w:rsidRPr="00A30860">
        <w:rPr>
          <w:rFonts w:ascii="Times New Roman" w:hAnsi="Times New Roman" w:cs="Times New Roman"/>
          <w:b/>
          <w:bCs/>
          <w:color w:val="000000"/>
          <w:sz w:val="24"/>
          <w:szCs w:val="24"/>
        </w:rPr>
        <w:t xml:space="preserve">Ожидание неуспеха («ОН»). </w:t>
      </w:r>
      <w:r w:rsidRPr="00A30860">
        <w:rPr>
          <w:rFonts w:ascii="Times New Roman" w:hAnsi="Times New Roman" w:cs="Times New Roman"/>
          <w:color w:val="000000"/>
          <w:sz w:val="24"/>
          <w:szCs w:val="24"/>
        </w:rPr>
        <w:t>Ожидание одним или несколькими лицами того, что в процессе деятельности наступит неуспех, или любая другая высказанная неуверенность по поводу возможности достижения цели учитываются как «ОН». Во всяком случае, должно быть исключено четкое положительное ожидание успеха.</w:t>
      </w:r>
    </w:p>
    <w:p w14:paraId="0CBF0DEA"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Ожидание неуспеха (или неуверенность в успехе) должно высказываться одним из лиц в рассказе, а не быть объективной констатацией факта рассказчиком. Ожидание неуспеха учитывается и в том случае, когда кто-либо относит его к работе или достижению другого. «ОН» учитывается также тогда, когда ожидание неуспеха относится к явлениям, находящимся вне личной сферы деятельности и влияния. В качестве «ОН» учитывается также боязнь или ожидание социальных последствий возможного неуспеха, если при этом очевидно отношение между неуспехом и отрицательным эффектом (наказание).</w:t>
      </w:r>
    </w:p>
    <w:p w14:paraId="18857671"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 xml:space="preserve">Желания и надежды («надеяться», «надеюсь»), относящиеся к достижению собственной цели, всегда отражают известную уверенность в успехе. Они учитываются не как ожидание неуспеха («ОН»), а как потребность </w:t>
      </w:r>
      <w:r w:rsidRPr="00A30860">
        <w:rPr>
          <w:rFonts w:ascii="Times New Roman" w:hAnsi="Times New Roman" w:cs="Times New Roman"/>
          <w:bCs/>
          <w:color w:val="000000"/>
          <w:sz w:val="24"/>
          <w:szCs w:val="24"/>
        </w:rPr>
        <w:t>(«ПУ»</w:t>
      </w:r>
      <w:r w:rsidRPr="00A30860">
        <w:rPr>
          <w:rFonts w:ascii="Times New Roman" w:hAnsi="Times New Roman" w:cs="Times New Roman"/>
          <w:b/>
          <w:bCs/>
          <w:color w:val="000000"/>
          <w:sz w:val="24"/>
          <w:szCs w:val="24"/>
        </w:rPr>
        <w:t xml:space="preserve"> </w:t>
      </w:r>
      <w:r w:rsidRPr="00A30860">
        <w:rPr>
          <w:rFonts w:ascii="Times New Roman" w:hAnsi="Times New Roman" w:cs="Times New Roman"/>
          <w:color w:val="000000"/>
          <w:sz w:val="24"/>
          <w:szCs w:val="24"/>
        </w:rPr>
        <w:t>или «ИН»).</w:t>
      </w:r>
    </w:p>
    <w:p w14:paraId="531D9BE0"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bCs/>
          <w:color w:val="000000"/>
          <w:sz w:val="24"/>
          <w:szCs w:val="24"/>
        </w:rPr>
        <w:t>4.</w:t>
      </w:r>
      <w:r w:rsidRPr="00A30860">
        <w:rPr>
          <w:rFonts w:ascii="Times New Roman" w:hAnsi="Times New Roman" w:cs="Times New Roman"/>
          <w:color w:val="000000"/>
          <w:sz w:val="24"/>
          <w:szCs w:val="24"/>
        </w:rPr>
        <w:t xml:space="preserve"> </w:t>
      </w:r>
      <w:r w:rsidRPr="00A30860">
        <w:rPr>
          <w:rFonts w:ascii="Times New Roman" w:hAnsi="Times New Roman" w:cs="Times New Roman"/>
          <w:b/>
          <w:bCs/>
          <w:color w:val="000000"/>
          <w:sz w:val="24"/>
          <w:szCs w:val="24"/>
        </w:rPr>
        <w:t xml:space="preserve">Критика («К»). </w:t>
      </w:r>
      <w:r w:rsidRPr="00A30860">
        <w:rPr>
          <w:rFonts w:ascii="Times New Roman" w:hAnsi="Times New Roman" w:cs="Times New Roman"/>
          <w:color w:val="000000"/>
          <w:sz w:val="24"/>
          <w:szCs w:val="24"/>
        </w:rPr>
        <w:t>Открытая критика, высказываемая каким-либо человеком в рассказе по поводу деятельности, достижений или способности другого, учитывается как «К». Критика должна отражать недостатки деятельности, связанной с достижениями, в которой участвует данное лицо. В качестве «К» учитывается не только порицание, «нагоняи», но и предупреждение, насмешка, наказание, штрафные задания, увольнение за плохую работу и т. д.</w:t>
      </w:r>
    </w:p>
    <w:p w14:paraId="31F1BD83"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 xml:space="preserve">Напротив, высказывания типа «Учитель думает: этот лентяй опять ничего не выучил» — не относятся к категории «К», так как здесь речь идет не об открытой критике. «К» не учитывается, если кто-либо лишь отмечает недостатки работы другого, например, если преподаватель ставит </w:t>
      </w:r>
      <w:r w:rsidRPr="00A30860">
        <w:rPr>
          <w:rFonts w:ascii="Times New Roman" w:hAnsi="Times New Roman" w:cs="Times New Roman"/>
          <w:bCs/>
          <w:color w:val="000000"/>
          <w:sz w:val="24"/>
          <w:szCs w:val="24"/>
        </w:rPr>
        <w:t xml:space="preserve">ученику </w:t>
      </w:r>
      <w:r w:rsidRPr="00A30860">
        <w:rPr>
          <w:rFonts w:ascii="Times New Roman" w:hAnsi="Times New Roman" w:cs="Times New Roman"/>
          <w:color w:val="000000"/>
          <w:sz w:val="24"/>
          <w:szCs w:val="24"/>
        </w:rPr>
        <w:t xml:space="preserve">плохую </w:t>
      </w:r>
      <w:proofErr w:type="gramStart"/>
      <w:r w:rsidRPr="00A30860">
        <w:rPr>
          <w:rFonts w:ascii="Times New Roman" w:hAnsi="Times New Roman" w:cs="Times New Roman"/>
          <w:color w:val="000000"/>
          <w:sz w:val="24"/>
          <w:szCs w:val="24"/>
        </w:rPr>
        <w:t>оценку</w:t>
      </w:r>
      <w:proofErr w:type="gramEnd"/>
      <w:r w:rsidRPr="00A30860">
        <w:rPr>
          <w:rFonts w:ascii="Times New Roman" w:hAnsi="Times New Roman" w:cs="Times New Roman"/>
          <w:color w:val="000000"/>
          <w:sz w:val="24"/>
          <w:szCs w:val="24"/>
        </w:rPr>
        <w:t xml:space="preserve"> не высказывая при этом упрека. Также нельзя </w:t>
      </w:r>
      <w:r w:rsidRPr="00A30860">
        <w:rPr>
          <w:rFonts w:ascii="Times New Roman" w:hAnsi="Times New Roman" w:cs="Times New Roman"/>
          <w:bCs/>
          <w:color w:val="000000"/>
          <w:sz w:val="24"/>
          <w:szCs w:val="24"/>
        </w:rPr>
        <w:t xml:space="preserve">учитывать </w:t>
      </w:r>
      <w:r w:rsidRPr="00A30860">
        <w:rPr>
          <w:rFonts w:ascii="Times New Roman" w:hAnsi="Times New Roman" w:cs="Times New Roman"/>
          <w:color w:val="000000"/>
          <w:sz w:val="24"/>
          <w:szCs w:val="24"/>
        </w:rPr>
        <w:t>«К» в том случае, когда кого-либо упрекают в безделье. Порицание или наказание за подделку, обман или халтуру не учитывается как «К». «К» учитывается и тогда, когда рассказчик оставляет открытой возможность порицания. Если рассказчик оставляет открытым вопрос о том, успешной или неуспешной будет деятельность человека, и в зависимости от этого он получит похвалу или порицание, учитывается только «К».</w:t>
      </w:r>
    </w:p>
    <w:p w14:paraId="22001BF7"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color w:val="000000"/>
          <w:sz w:val="24"/>
          <w:szCs w:val="24"/>
        </w:rPr>
        <w:t>5. Отрицательное эмоциональное состояние («Э-»).</w:t>
      </w:r>
      <w:r w:rsidRPr="00A30860">
        <w:rPr>
          <w:rFonts w:ascii="Times New Roman" w:hAnsi="Times New Roman" w:cs="Times New Roman"/>
          <w:color w:val="000000"/>
          <w:sz w:val="24"/>
          <w:szCs w:val="24"/>
        </w:rPr>
        <w:t xml:space="preserve"> В качестве «Э—» учитывается отрицательное эмоциональное состояние во время деятельности, связанное с неуспехом, неспособностью продолжить деятельность или вообще с работой.</w:t>
      </w:r>
    </w:p>
    <w:p w14:paraId="793D903E"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lastRenderedPageBreak/>
        <w:t>Отрицательное эмоциональное состояние в связи с неуспехом другого человека в рассказе учитывается как «Э-». Если рассказчик оставляет открытым вопрос по поводу того, закончится работа успехом или неуспехом, и в зависимости от этого у человека возникнет положительное или отрицательное эмоциональное состояние, то учитывается только «Э-». «Э-» не учитывается, если кто-либо испытывает зависть, потому что деятельность другого оказалась успешнее. Не учитывается она также и тогда, когда кто-либо при достижении цели испытывает неуверенность или растерянность. Напротив, отрицательным эмоциональным состоянием считается «возбуждение» при выполнении деятельности. В качестве «Э-» не учитываются все высказывания, отражающие отрицательные эмоциональные состояния, сопровождающиеся одновременно ожиданием неуспеха. Во избежание двойного учета в этих случаях приписывается только «ОН» (ожидание неуспеха).</w:t>
      </w:r>
    </w:p>
    <w:p w14:paraId="49D39F99"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color w:val="000000"/>
          <w:sz w:val="24"/>
          <w:szCs w:val="24"/>
        </w:rPr>
        <w:t>6. Неуспех («Н»).</w:t>
      </w:r>
      <w:r w:rsidRPr="00A30860">
        <w:rPr>
          <w:rFonts w:ascii="Times New Roman" w:hAnsi="Times New Roman" w:cs="Times New Roman"/>
          <w:color w:val="000000"/>
          <w:sz w:val="24"/>
          <w:szCs w:val="24"/>
        </w:rPr>
        <w:t xml:space="preserve"> «Н» учитывается, если деятельность оканчивается неуспехом, а также если в рассказе упоминается неуспех в прошлом, который не устраняется соответствующим лицом.</w:t>
      </w:r>
    </w:p>
    <w:p w14:paraId="569E7AD6"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«Н» учитывается также в следующих случаях:</w:t>
      </w:r>
    </w:p>
    <w:p w14:paraId="18DB3DCF"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а) если неуспех (в том числе и в прошлом) упоминается рассказчиком лишь как возможный или вероятный;</w:t>
      </w:r>
    </w:p>
    <w:p w14:paraId="2DDEEE6A"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б) если история после неуспеха заканчивается положительными намерениями или заканчивается инструментальной деятельностью после неуспеха даже тогда, когда эта деятельность делает вероятным дальнейший благоприятный исход;</w:t>
      </w:r>
    </w:p>
    <w:p w14:paraId="5C6D2588"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в) если констатируется неуспех какого-либо лица в рассказе, который в дальнейшем устраняется кем-либо без участия того, кто вызвал этот неуспех;</w:t>
      </w:r>
    </w:p>
    <w:p w14:paraId="6245C81E"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г) если неуспех лишь частичный, но отмечается четко.</w:t>
      </w:r>
    </w:p>
    <w:p w14:paraId="2A1B0E73"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 xml:space="preserve">«Н» не учитывается, когда после констатации неуспеха в конце говорится, что собственная цель все-таки </w:t>
      </w:r>
      <w:r w:rsidRPr="00A30860">
        <w:rPr>
          <w:rFonts w:ascii="Times New Roman" w:hAnsi="Times New Roman" w:cs="Times New Roman"/>
          <w:b/>
          <w:bCs/>
          <w:color w:val="000000"/>
          <w:sz w:val="24"/>
          <w:szCs w:val="24"/>
        </w:rPr>
        <w:t>д</w:t>
      </w:r>
      <w:r w:rsidRPr="00A30860">
        <w:rPr>
          <w:rFonts w:ascii="Times New Roman" w:hAnsi="Times New Roman" w:cs="Times New Roman"/>
          <w:bCs/>
          <w:color w:val="000000"/>
          <w:sz w:val="24"/>
          <w:szCs w:val="24"/>
        </w:rPr>
        <w:t>остигается</w:t>
      </w:r>
      <w:r w:rsidRPr="00A30860">
        <w:rPr>
          <w:rFonts w:ascii="Times New Roman" w:hAnsi="Times New Roman" w:cs="Times New Roman"/>
          <w:b/>
          <w:bCs/>
          <w:color w:val="000000"/>
          <w:sz w:val="24"/>
          <w:szCs w:val="24"/>
        </w:rPr>
        <w:t xml:space="preserve"> </w:t>
      </w:r>
      <w:r w:rsidRPr="00A30860">
        <w:rPr>
          <w:rFonts w:ascii="Times New Roman" w:hAnsi="Times New Roman" w:cs="Times New Roman"/>
          <w:color w:val="000000"/>
          <w:sz w:val="24"/>
          <w:szCs w:val="24"/>
        </w:rPr>
        <w:t xml:space="preserve">тем же самым лицом даже при содействии других людей. Под </w:t>
      </w:r>
      <w:r w:rsidRPr="00A30860">
        <w:rPr>
          <w:rFonts w:ascii="Times New Roman" w:hAnsi="Times New Roman" w:cs="Times New Roman"/>
          <w:bCs/>
          <w:color w:val="000000"/>
          <w:sz w:val="24"/>
          <w:szCs w:val="24"/>
        </w:rPr>
        <w:t>достижением</w:t>
      </w:r>
      <w:r w:rsidRPr="00A30860">
        <w:rPr>
          <w:rFonts w:ascii="Times New Roman" w:hAnsi="Times New Roman" w:cs="Times New Roman"/>
          <w:b/>
          <w:bCs/>
          <w:color w:val="000000"/>
          <w:sz w:val="24"/>
          <w:szCs w:val="24"/>
        </w:rPr>
        <w:t xml:space="preserve"> </w:t>
      </w:r>
      <w:r w:rsidRPr="00A30860">
        <w:rPr>
          <w:rFonts w:ascii="Times New Roman" w:hAnsi="Times New Roman" w:cs="Times New Roman"/>
          <w:color w:val="000000"/>
          <w:sz w:val="24"/>
          <w:szCs w:val="24"/>
        </w:rPr>
        <w:t>«собственной цели» следует понимать не только исправление неправильно изготовленного объекта работы (деталь или документ), но и овладение рабочим процессом, учебным материалом или готовность к деятельности, а также исправление неправильностей путем дополнительной работы.</w:t>
      </w:r>
    </w:p>
    <w:p w14:paraId="6B062CAA"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«Н» также не учитывается в следующих случаях:</w:t>
      </w:r>
    </w:p>
    <w:p w14:paraId="66EC5C42"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а) если рассказчик оставляет открытым вопрос о неуспехе в качестве альтернативной возможности или определяет условия, при которых вероятен неуспех;</w:t>
      </w:r>
    </w:p>
    <w:p w14:paraId="149C3C67"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б) если неуспеху не придается значения кем-</w:t>
      </w:r>
      <w:proofErr w:type="spellStart"/>
      <w:r w:rsidRPr="00A30860">
        <w:rPr>
          <w:rFonts w:ascii="Times New Roman" w:hAnsi="Times New Roman" w:cs="Times New Roman"/>
          <w:color w:val="000000"/>
          <w:sz w:val="24"/>
          <w:szCs w:val="24"/>
        </w:rPr>
        <w:t>пибо</w:t>
      </w:r>
      <w:proofErr w:type="spellEnd"/>
      <w:r w:rsidRPr="00A30860">
        <w:rPr>
          <w:rFonts w:ascii="Times New Roman" w:hAnsi="Times New Roman" w:cs="Times New Roman"/>
          <w:color w:val="000000"/>
          <w:sz w:val="24"/>
          <w:szCs w:val="24"/>
        </w:rPr>
        <w:t xml:space="preserve"> из людей в рассказе или рассказчиком, или если в конце рассказа ясно указывается, что в конце концов все закончится хорошо;</w:t>
      </w:r>
    </w:p>
    <w:p w14:paraId="48C5E886"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color w:val="000000"/>
          <w:sz w:val="24"/>
          <w:szCs w:val="24"/>
        </w:rPr>
      </w:pPr>
      <w:r w:rsidRPr="00A30860">
        <w:rPr>
          <w:rFonts w:ascii="Times New Roman" w:hAnsi="Times New Roman" w:cs="Times New Roman"/>
          <w:color w:val="000000"/>
          <w:sz w:val="24"/>
          <w:szCs w:val="24"/>
        </w:rPr>
        <w:t xml:space="preserve">в) если отчетливо указывается на то, что неуспех вызван чисто внешними обстоятельствами, за которые соответствующее лицо не может быть ответственно. </w:t>
      </w:r>
    </w:p>
    <w:p w14:paraId="6B7643DB"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color w:val="000000"/>
          <w:sz w:val="24"/>
          <w:szCs w:val="24"/>
        </w:rPr>
        <w:t xml:space="preserve">Безделье </w:t>
      </w:r>
      <w:r w:rsidRPr="00A30860">
        <w:rPr>
          <w:rFonts w:ascii="Times New Roman" w:hAnsi="Times New Roman" w:cs="Times New Roman"/>
          <w:bCs/>
          <w:color w:val="000000"/>
          <w:sz w:val="24"/>
          <w:szCs w:val="24"/>
        </w:rPr>
        <w:t>и</w:t>
      </w:r>
      <w:r w:rsidRPr="00A30860">
        <w:rPr>
          <w:rFonts w:ascii="Times New Roman" w:hAnsi="Times New Roman" w:cs="Times New Roman"/>
          <w:b/>
          <w:bCs/>
          <w:color w:val="000000"/>
          <w:sz w:val="24"/>
          <w:szCs w:val="24"/>
        </w:rPr>
        <w:t xml:space="preserve"> </w:t>
      </w:r>
      <w:r w:rsidRPr="00A30860">
        <w:rPr>
          <w:rFonts w:ascii="Times New Roman" w:hAnsi="Times New Roman" w:cs="Times New Roman"/>
          <w:color w:val="000000"/>
          <w:sz w:val="24"/>
          <w:szCs w:val="24"/>
        </w:rPr>
        <w:t>лень не являются неуспехом, так как здесь речь не идет о невыполнении какой-либо деятельности, поэтому «Н» не учитывается. «Н» не учитывается и в тех случаях, когда ученик не выполняет домашнего задания или невнимателен. Если же эти недостатки влекут за собой невыполнение поставленных задач (например, контрольная работа), то «Н» учитывается.</w:t>
      </w:r>
    </w:p>
    <w:p w14:paraId="331606F8" w14:textId="77777777" w:rsidR="00B634FE" w:rsidRPr="00A30860" w:rsidRDefault="00B634FE" w:rsidP="004048D7">
      <w:pPr>
        <w:shd w:val="clear" w:color="auto" w:fill="FFFFFF"/>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b/>
          <w:color w:val="000000"/>
          <w:sz w:val="24"/>
          <w:szCs w:val="24"/>
        </w:rPr>
        <w:t>7. Тема неуспеха («ТН»).</w:t>
      </w:r>
      <w:r w:rsidRPr="00A30860">
        <w:rPr>
          <w:rFonts w:ascii="Times New Roman" w:hAnsi="Times New Roman" w:cs="Times New Roman"/>
          <w:color w:val="000000"/>
          <w:sz w:val="24"/>
          <w:szCs w:val="24"/>
        </w:rPr>
        <w:t xml:space="preserve"> «ТН» </w:t>
      </w:r>
      <w:r w:rsidRPr="00A30860">
        <w:rPr>
          <w:rFonts w:ascii="Times New Roman" w:hAnsi="Times New Roman" w:cs="Times New Roman"/>
          <w:sz w:val="24"/>
          <w:szCs w:val="24"/>
        </w:rPr>
        <w:t>–</w:t>
      </w:r>
      <w:r w:rsidRPr="00A30860">
        <w:rPr>
          <w:rFonts w:ascii="Times New Roman" w:hAnsi="Times New Roman" w:cs="Times New Roman"/>
          <w:color w:val="000000"/>
          <w:sz w:val="24"/>
          <w:szCs w:val="24"/>
        </w:rPr>
        <w:t xml:space="preserve"> это оценочная категория. Она учитывается в рассказе при наличии определенных категорий неуспеха и при отсутствии категорий успеха за исключением инструментальной деятельности («И»). «ТН» учитывается, если из категорий неуспеха присутствуют по крайней мере «ПУ» или «Н» или если из категорий успеха присутствует только «И».</w:t>
      </w:r>
    </w:p>
    <w:p w14:paraId="6F162CD6"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p>
    <w:p w14:paraId="40C2F84A" w14:textId="77777777" w:rsidR="00B634FE" w:rsidRPr="00A30860" w:rsidRDefault="00B634FE" w:rsidP="004048D7">
      <w:pPr>
        <w:shd w:val="clear" w:color="auto" w:fill="FFFFFF"/>
        <w:tabs>
          <w:tab w:val="left" w:pos="-142"/>
          <w:tab w:val="left" w:pos="567"/>
        </w:tabs>
        <w:spacing w:after="0" w:line="240" w:lineRule="auto"/>
        <w:ind w:firstLine="567"/>
        <w:jc w:val="both"/>
        <w:rPr>
          <w:rFonts w:ascii="Times New Roman" w:hAnsi="Times New Roman" w:cs="Times New Roman"/>
          <w:iCs/>
          <w:sz w:val="24"/>
          <w:szCs w:val="24"/>
        </w:rPr>
      </w:pPr>
    </w:p>
    <w:p w14:paraId="12BC141D" w14:textId="77777777" w:rsidR="00B634FE" w:rsidRPr="00A30860" w:rsidRDefault="00B634FE" w:rsidP="004048D7">
      <w:pPr>
        <w:tabs>
          <w:tab w:val="left" w:pos="567"/>
        </w:tabs>
        <w:spacing w:after="0" w:line="240" w:lineRule="auto"/>
        <w:ind w:firstLine="567"/>
        <w:rPr>
          <w:rFonts w:ascii="Times New Roman" w:hAnsi="Times New Roman" w:cs="Times New Roman"/>
          <w:b/>
          <w:sz w:val="24"/>
          <w:szCs w:val="24"/>
        </w:rPr>
      </w:pPr>
      <w:r w:rsidRPr="00A30860">
        <w:rPr>
          <w:rFonts w:ascii="Times New Roman" w:hAnsi="Times New Roman" w:cs="Times New Roman"/>
          <w:b/>
          <w:sz w:val="24"/>
          <w:szCs w:val="24"/>
        </w:rPr>
        <w:lastRenderedPageBreak/>
        <w:br w:type="page"/>
      </w:r>
    </w:p>
    <w:p w14:paraId="545C5F38"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r w:rsidRPr="00A30860">
        <w:rPr>
          <w:rFonts w:ascii="Times New Roman" w:hAnsi="Times New Roman" w:cs="Times New Roman"/>
          <w:b/>
          <w:sz w:val="24"/>
          <w:szCs w:val="24"/>
        </w:rPr>
        <w:lastRenderedPageBreak/>
        <w:t>ПРИЛОЖЕНИЕ Ж</w:t>
      </w:r>
    </w:p>
    <w:p w14:paraId="76BDDA81"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Тест-опросник Ю.М. Орлова - Б.А. Сосновского</w:t>
      </w:r>
    </w:p>
    <w:p w14:paraId="6C748E0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 xml:space="preserve">Инструкция: Если вы согласны с приведёнными ниже утверждениями, касающимися вашего характера, поставьте рядом </w:t>
      </w:r>
      <w:proofErr w:type="gramStart"/>
      <w:r w:rsidRPr="00A30860">
        <w:rPr>
          <w:rFonts w:ascii="Times New Roman" w:hAnsi="Times New Roman" w:cs="Times New Roman"/>
          <w:sz w:val="24"/>
          <w:szCs w:val="24"/>
        </w:rPr>
        <w:t>знак«</w:t>
      </w:r>
      <w:proofErr w:type="gramEnd"/>
      <w:r w:rsidRPr="00A30860">
        <w:rPr>
          <w:rFonts w:ascii="Times New Roman" w:hAnsi="Times New Roman" w:cs="Times New Roman"/>
          <w:sz w:val="24"/>
          <w:szCs w:val="24"/>
        </w:rPr>
        <w:t>+», а если не согласны, то знак«-». Отвечать нужно быстро, не задумываясь о деталях, не пропуская ни одного утверждения. Здесь не может быть хороших или плохих ответов, важно только, чтобы они были честными. Благодарим за работу!</w:t>
      </w:r>
    </w:p>
    <w:p w14:paraId="4E79BCD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Ваш год рождения _________ Ваш пол______</w:t>
      </w:r>
    </w:p>
    <w:tbl>
      <w:tblPr>
        <w:tblW w:w="9942" w:type="dxa"/>
        <w:tblLook w:val="04A0" w:firstRow="1" w:lastRow="0" w:firstColumn="1" w:lastColumn="0" w:noHBand="0" w:noVBand="1"/>
      </w:tblPr>
      <w:tblGrid>
        <w:gridCol w:w="1012"/>
        <w:gridCol w:w="7695"/>
        <w:gridCol w:w="1235"/>
      </w:tblGrid>
      <w:tr w:rsidR="00B634FE" w:rsidRPr="00A30860" w14:paraId="476E1A3F" w14:textId="77777777" w:rsidTr="00FE7226">
        <w:tc>
          <w:tcPr>
            <w:tcW w:w="498" w:type="dxa"/>
          </w:tcPr>
          <w:p w14:paraId="2F4D9E21"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w:t>
            </w:r>
          </w:p>
        </w:tc>
        <w:tc>
          <w:tcPr>
            <w:tcW w:w="8257" w:type="dxa"/>
          </w:tcPr>
          <w:p w14:paraId="4FB829A9"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Утверждение</w:t>
            </w:r>
          </w:p>
        </w:tc>
        <w:tc>
          <w:tcPr>
            <w:tcW w:w="1187" w:type="dxa"/>
          </w:tcPr>
          <w:p w14:paraId="672311C8" w14:textId="77777777" w:rsidR="00B634FE" w:rsidRPr="00A30860" w:rsidRDefault="00B634FE" w:rsidP="004048D7">
            <w:pPr>
              <w:tabs>
                <w:tab w:val="left" w:pos="567"/>
              </w:tabs>
              <w:spacing w:after="0" w:line="240" w:lineRule="auto"/>
              <w:ind w:firstLine="567"/>
              <w:jc w:val="center"/>
              <w:rPr>
                <w:rFonts w:ascii="Times New Roman" w:hAnsi="Times New Roman" w:cs="Times New Roman"/>
                <w:sz w:val="24"/>
                <w:szCs w:val="24"/>
              </w:rPr>
            </w:pPr>
            <w:r w:rsidRPr="00A30860">
              <w:rPr>
                <w:rFonts w:ascii="Times New Roman" w:hAnsi="Times New Roman" w:cs="Times New Roman"/>
                <w:sz w:val="24"/>
                <w:szCs w:val="24"/>
              </w:rPr>
              <w:t>Ваш ответ</w:t>
            </w:r>
          </w:p>
        </w:tc>
      </w:tr>
      <w:tr w:rsidR="00B634FE" w:rsidRPr="00A30860" w14:paraId="089A551E" w14:textId="77777777" w:rsidTr="00FE7226">
        <w:tc>
          <w:tcPr>
            <w:tcW w:w="498" w:type="dxa"/>
          </w:tcPr>
          <w:p w14:paraId="65F1AEA3"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03C5958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Для меня в любом деле важнее процесс исполнения, чем его результат</w:t>
            </w:r>
          </w:p>
        </w:tc>
        <w:tc>
          <w:tcPr>
            <w:tcW w:w="1187" w:type="dxa"/>
          </w:tcPr>
          <w:p w14:paraId="4E07497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577F111E" w14:textId="77777777" w:rsidTr="00FE7226">
        <w:tc>
          <w:tcPr>
            <w:tcW w:w="498" w:type="dxa"/>
          </w:tcPr>
          <w:p w14:paraId="23C00F2E"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1A1322C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Считаю, что люди больше страдают от неудач в работе, чем от плохих отношений с окружающими</w:t>
            </w:r>
          </w:p>
        </w:tc>
        <w:tc>
          <w:tcPr>
            <w:tcW w:w="1187" w:type="dxa"/>
          </w:tcPr>
          <w:p w14:paraId="6B2A795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333E9097" w14:textId="77777777" w:rsidTr="00FE7226">
        <w:tc>
          <w:tcPr>
            <w:tcW w:w="498" w:type="dxa"/>
          </w:tcPr>
          <w:p w14:paraId="40C0A369"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949C21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Даже в обычной работе я стараюсь усовершенствовать некоторые ее элементы</w:t>
            </w:r>
          </w:p>
        </w:tc>
        <w:tc>
          <w:tcPr>
            <w:tcW w:w="1187" w:type="dxa"/>
          </w:tcPr>
          <w:p w14:paraId="5DA8E3F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52C00D76" w14:textId="77777777" w:rsidTr="00FE7226">
        <w:tc>
          <w:tcPr>
            <w:tcW w:w="498" w:type="dxa"/>
          </w:tcPr>
          <w:p w14:paraId="023DAF20"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13740FE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Я настойчив в достижении своих целей</w:t>
            </w:r>
          </w:p>
        </w:tc>
        <w:tc>
          <w:tcPr>
            <w:tcW w:w="1187" w:type="dxa"/>
          </w:tcPr>
          <w:p w14:paraId="6693E4D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1E86E97" w14:textId="77777777" w:rsidTr="00FE7226">
        <w:tc>
          <w:tcPr>
            <w:tcW w:w="498" w:type="dxa"/>
          </w:tcPr>
          <w:p w14:paraId="2CD14887"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73D822A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Если я лишусь любимого занятия, жизнь для меня потеряет смысл</w:t>
            </w:r>
          </w:p>
        </w:tc>
        <w:tc>
          <w:tcPr>
            <w:tcW w:w="1187" w:type="dxa"/>
          </w:tcPr>
          <w:p w14:paraId="45B6690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23E65C8E" w14:textId="77777777" w:rsidTr="00FE7226">
        <w:tc>
          <w:tcPr>
            <w:tcW w:w="498" w:type="dxa"/>
          </w:tcPr>
          <w:p w14:paraId="4CE7550C"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1B67E0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 жизни у меня было больше успехов, чем неудач</w:t>
            </w:r>
          </w:p>
        </w:tc>
        <w:tc>
          <w:tcPr>
            <w:tcW w:w="1187" w:type="dxa"/>
          </w:tcPr>
          <w:p w14:paraId="310EE7F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0BD55AA" w14:textId="77777777" w:rsidTr="00FE7226">
        <w:tc>
          <w:tcPr>
            <w:tcW w:w="498" w:type="dxa"/>
          </w:tcPr>
          <w:p w14:paraId="57797B4B"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A7BBF9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Эмоциональные люди мне нравятся больше, чем активные</w:t>
            </w:r>
          </w:p>
        </w:tc>
        <w:tc>
          <w:tcPr>
            <w:tcW w:w="1187" w:type="dxa"/>
          </w:tcPr>
          <w:p w14:paraId="2870F6E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403BF308" w14:textId="77777777" w:rsidTr="00FE7226">
        <w:tc>
          <w:tcPr>
            <w:tcW w:w="498" w:type="dxa"/>
          </w:tcPr>
          <w:p w14:paraId="4A8C0864"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792AAF8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Поглощенный мыслями об успехе, я могу забыть о мерах предосторожности</w:t>
            </w:r>
          </w:p>
        </w:tc>
        <w:tc>
          <w:tcPr>
            <w:tcW w:w="1187" w:type="dxa"/>
          </w:tcPr>
          <w:p w14:paraId="759DC28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4F853E6" w14:textId="77777777" w:rsidTr="00FE7226">
        <w:tc>
          <w:tcPr>
            <w:tcW w:w="498" w:type="dxa"/>
          </w:tcPr>
          <w:p w14:paraId="56E752D8"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0362199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Мои родители считали меня ленивым ребенком</w:t>
            </w:r>
          </w:p>
        </w:tc>
        <w:tc>
          <w:tcPr>
            <w:tcW w:w="1187" w:type="dxa"/>
          </w:tcPr>
          <w:p w14:paraId="657D5A2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4F85E1FF" w14:textId="77777777" w:rsidTr="00FE7226">
        <w:tc>
          <w:tcPr>
            <w:tcW w:w="498" w:type="dxa"/>
          </w:tcPr>
          <w:p w14:paraId="15B76E35"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90B9DF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Думаю, что в моих неудачах повинен скорее я сам, а не обстоятельства</w:t>
            </w:r>
          </w:p>
        </w:tc>
        <w:tc>
          <w:tcPr>
            <w:tcW w:w="1187" w:type="dxa"/>
          </w:tcPr>
          <w:p w14:paraId="0DB7640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3F505B26" w14:textId="77777777" w:rsidTr="00FE7226">
        <w:tc>
          <w:tcPr>
            <w:tcW w:w="498" w:type="dxa"/>
          </w:tcPr>
          <w:p w14:paraId="5E3BD1F8"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7F30B3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Мои родители строго контролировали меня</w:t>
            </w:r>
          </w:p>
        </w:tc>
        <w:tc>
          <w:tcPr>
            <w:tcW w:w="1187" w:type="dxa"/>
          </w:tcPr>
          <w:p w14:paraId="0202C51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265E323C" w14:textId="77777777" w:rsidTr="00FE7226">
        <w:tc>
          <w:tcPr>
            <w:tcW w:w="498" w:type="dxa"/>
          </w:tcPr>
          <w:p w14:paraId="08C59F72"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0828C57"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Лень, а не сомнения в успехе вынуждает меня зачастую отказываться от своих намерений</w:t>
            </w:r>
          </w:p>
        </w:tc>
        <w:tc>
          <w:tcPr>
            <w:tcW w:w="1187" w:type="dxa"/>
          </w:tcPr>
          <w:p w14:paraId="4B4EBAB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2A2C7271" w14:textId="77777777" w:rsidTr="00FE7226">
        <w:tc>
          <w:tcPr>
            <w:tcW w:w="498" w:type="dxa"/>
          </w:tcPr>
          <w:p w14:paraId="06B9F846"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7764C0E"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Думаю, что я уверенный в себе человек</w:t>
            </w:r>
          </w:p>
        </w:tc>
        <w:tc>
          <w:tcPr>
            <w:tcW w:w="1187" w:type="dxa"/>
          </w:tcPr>
          <w:p w14:paraId="0050788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485B9865" w14:textId="77777777" w:rsidTr="00FE7226">
        <w:tc>
          <w:tcPr>
            <w:tcW w:w="498" w:type="dxa"/>
          </w:tcPr>
          <w:p w14:paraId="062F10A7"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569E8FFD"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Мои близкие обычно не разделяют моих планов</w:t>
            </w:r>
          </w:p>
        </w:tc>
        <w:tc>
          <w:tcPr>
            <w:tcW w:w="1187" w:type="dxa"/>
          </w:tcPr>
          <w:p w14:paraId="1C06B50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331B01DA" w14:textId="77777777" w:rsidTr="00FE7226">
        <w:tc>
          <w:tcPr>
            <w:tcW w:w="498" w:type="dxa"/>
          </w:tcPr>
          <w:p w14:paraId="7CF24623"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757998AF"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Думаю, что успех в жизни зависит больше от расчета, чем от случая</w:t>
            </w:r>
          </w:p>
        </w:tc>
        <w:tc>
          <w:tcPr>
            <w:tcW w:w="1187" w:type="dxa"/>
          </w:tcPr>
          <w:p w14:paraId="54E3680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A6F4BC5" w14:textId="77777777" w:rsidTr="00FE7226">
        <w:tc>
          <w:tcPr>
            <w:tcW w:w="498" w:type="dxa"/>
          </w:tcPr>
          <w:p w14:paraId="2E22E735"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0C0C9C05"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никогда не откладываю на завтра то, что можно сделать сегодня</w:t>
            </w:r>
          </w:p>
        </w:tc>
        <w:tc>
          <w:tcPr>
            <w:tcW w:w="1187" w:type="dxa"/>
          </w:tcPr>
          <w:p w14:paraId="5ACA356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7471AD7" w14:textId="77777777" w:rsidTr="00FE7226">
        <w:tc>
          <w:tcPr>
            <w:tcW w:w="498" w:type="dxa"/>
          </w:tcPr>
          <w:p w14:paraId="3ABA8382"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053DBE2"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могу отложить самую интересную книгу, если у меня есть дела</w:t>
            </w:r>
          </w:p>
        </w:tc>
        <w:tc>
          <w:tcPr>
            <w:tcW w:w="1187" w:type="dxa"/>
          </w:tcPr>
          <w:p w14:paraId="4C2735C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5B25C48B" w14:textId="77777777" w:rsidTr="00FE7226">
        <w:tc>
          <w:tcPr>
            <w:tcW w:w="498" w:type="dxa"/>
          </w:tcPr>
          <w:p w14:paraId="1DDD7423"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53BD27DF"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При чтении я часто выписываю цитаты, афоризмы</w:t>
            </w:r>
          </w:p>
        </w:tc>
        <w:tc>
          <w:tcPr>
            <w:tcW w:w="1187" w:type="dxa"/>
          </w:tcPr>
          <w:p w14:paraId="1AAF88F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5E8277D" w14:textId="77777777" w:rsidTr="00FE7226">
        <w:tc>
          <w:tcPr>
            <w:tcW w:w="498" w:type="dxa"/>
          </w:tcPr>
          <w:p w14:paraId="52F1E269"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487AEC9"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Что-то новое и необычное меня скорее пугает, чем привлекает</w:t>
            </w:r>
          </w:p>
        </w:tc>
        <w:tc>
          <w:tcPr>
            <w:tcW w:w="1187" w:type="dxa"/>
          </w:tcPr>
          <w:p w14:paraId="04492A4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8AFF563" w14:textId="77777777" w:rsidTr="00FE7226">
        <w:tc>
          <w:tcPr>
            <w:tcW w:w="498" w:type="dxa"/>
          </w:tcPr>
          <w:p w14:paraId="363F8847"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E5BE987"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Ради любопытства и интереса к новому я могу сделать много бесполезного</w:t>
            </w:r>
          </w:p>
        </w:tc>
        <w:tc>
          <w:tcPr>
            <w:tcW w:w="1187" w:type="dxa"/>
          </w:tcPr>
          <w:p w14:paraId="671AC2C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52C11D19" w14:textId="77777777" w:rsidTr="00FE7226">
        <w:tc>
          <w:tcPr>
            <w:tcW w:w="498" w:type="dxa"/>
          </w:tcPr>
          <w:p w14:paraId="6165924E"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10AAB526" w14:textId="11680A2E"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Мне больше нравится просто узнавать что-то новое, чем выяснять причины</w:t>
            </w:r>
            <w:r w:rsidR="002E7BD6" w:rsidRPr="00A30860">
              <w:rPr>
                <w:rFonts w:ascii="Times New Roman" w:hAnsi="Times New Roman" w:cs="Times New Roman"/>
                <w:sz w:val="24"/>
                <w:szCs w:val="24"/>
              </w:rPr>
              <w:t xml:space="preserve"> </w:t>
            </w:r>
            <w:r w:rsidRPr="00A30860">
              <w:rPr>
                <w:rFonts w:ascii="Times New Roman" w:hAnsi="Times New Roman" w:cs="Times New Roman"/>
                <w:sz w:val="24"/>
                <w:szCs w:val="24"/>
              </w:rPr>
              <w:t>происходящего, объяснять его</w:t>
            </w:r>
          </w:p>
        </w:tc>
        <w:tc>
          <w:tcPr>
            <w:tcW w:w="1187" w:type="dxa"/>
          </w:tcPr>
          <w:p w14:paraId="7FF41B1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4B37A4CE" w14:textId="77777777" w:rsidTr="00FE7226">
        <w:tc>
          <w:tcPr>
            <w:tcW w:w="498" w:type="dxa"/>
          </w:tcPr>
          <w:p w14:paraId="558621C5"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15CA6CAB"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Мои знания меня не удовлетворяют, многое остается еще неизвестным</w:t>
            </w:r>
          </w:p>
        </w:tc>
        <w:tc>
          <w:tcPr>
            <w:tcW w:w="1187" w:type="dxa"/>
          </w:tcPr>
          <w:p w14:paraId="11B7976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6E496FFE" w14:textId="77777777" w:rsidTr="00FE7226">
        <w:tc>
          <w:tcPr>
            <w:tcW w:w="498" w:type="dxa"/>
          </w:tcPr>
          <w:p w14:paraId="30BA45A2"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750E26AC"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Познание нового доставляет мне радость</w:t>
            </w:r>
          </w:p>
        </w:tc>
        <w:tc>
          <w:tcPr>
            <w:tcW w:w="1187" w:type="dxa"/>
          </w:tcPr>
          <w:p w14:paraId="3AEE97F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35CE06FA" w14:textId="77777777" w:rsidTr="00FE7226">
        <w:tc>
          <w:tcPr>
            <w:tcW w:w="498" w:type="dxa"/>
          </w:tcPr>
          <w:p w14:paraId="125A4E20"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D73D600"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В газете я читаю только о спорте и происшествиях</w:t>
            </w:r>
          </w:p>
        </w:tc>
        <w:tc>
          <w:tcPr>
            <w:tcW w:w="1187" w:type="dxa"/>
          </w:tcPr>
          <w:p w14:paraId="4FE5969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6CC2F9A3" w14:textId="77777777" w:rsidTr="00FE7226">
        <w:tc>
          <w:tcPr>
            <w:tcW w:w="498" w:type="dxa"/>
          </w:tcPr>
          <w:p w14:paraId="3BEE778B"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466CD75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Знания придают уверенность в себе</w:t>
            </w:r>
          </w:p>
        </w:tc>
        <w:tc>
          <w:tcPr>
            <w:tcW w:w="1187" w:type="dxa"/>
          </w:tcPr>
          <w:p w14:paraId="588E78F3"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68458C92" w14:textId="77777777" w:rsidTr="00FE7226">
        <w:tc>
          <w:tcPr>
            <w:tcW w:w="498" w:type="dxa"/>
          </w:tcPr>
          <w:p w14:paraId="0EEFC99F"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0167F5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Регулярно читаю последнюю литературу</w:t>
            </w:r>
          </w:p>
        </w:tc>
        <w:tc>
          <w:tcPr>
            <w:tcW w:w="1187" w:type="dxa"/>
          </w:tcPr>
          <w:p w14:paraId="1A20681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65B82FA2" w14:textId="77777777" w:rsidTr="00FE7226">
        <w:tc>
          <w:tcPr>
            <w:tcW w:w="498" w:type="dxa"/>
          </w:tcPr>
          <w:p w14:paraId="4F2EBDEA"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4F38A40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Стараюсь следить за новинками художественной литературы</w:t>
            </w:r>
          </w:p>
        </w:tc>
        <w:tc>
          <w:tcPr>
            <w:tcW w:w="1187" w:type="dxa"/>
          </w:tcPr>
          <w:p w14:paraId="4AF9A19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75B8E9CC" w14:textId="77777777" w:rsidTr="00FE7226">
        <w:tc>
          <w:tcPr>
            <w:tcW w:w="498" w:type="dxa"/>
          </w:tcPr>
          <w:p w14:paraId="660852A2"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857098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Любые знания пригодятся будущем</w:t>
            </w:r>
          </w:p>
        </w:tc>
        <w:tc>
          <w:tcPr>
            <w:tcW w:w="1187" w:type="dxa"/>
          </w:tcPr>
          <w:p w14:paraId="6E16A4B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7BECBD42" w14:textId="77777777" w:rsidTr="00FE7226">
        <w:tc>
          <w:tcPr>
            <w:tcW w:w="498" w:type="dxa"/>
          </w:tcPr>
          <w:p w14:paraId="51EE2CAC"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9349C2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Я никогда не признаюсь в незнании чего-то</w:t>
            </w:r>
          </w:p>
        </w:tc>
        <w:tc>
          <w:tcPr>
            <w:tcW w:w="1187" w:type="dxa"/>
          </w:tcPr>
          <w:p w14:paraId="32582E1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427C0FF9" w14:textId="77777777" w:rsidTr="00FE7226">
        <w:tc>
          <w:tcPr>
            <w:tcW w:w="498" w:type="dxa"/>
          </w:tcPr>
          <w:p w14:paraId="442580D1"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DCBA4D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Чтобы успешно работать с людьми, нужны глубокие знания</w:t>
            </w:r>
          </w:p>
        </w:tc>
        <w:tc>
          <w:tcPr>
            <w:tcW w:w="1187" w:type="dxa"/>
          </w:tcPr>
          <w:p w14:paraId="3880DBC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EE6AEEB" w14:textId="77777777" w:rsidTr="00FE7226">
        <w:tc>
          <w:tcPr>
            <w:tcW w:w="498" w:type="dxa"/>
          </w:tcPr>
          <w:p w14:paraId="2C7DA384"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AF6D38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Философские размышления о сложных проблемах жизни, по-моему, бесполезны</w:t>
            </w:r>
          </w:p>
        </w:tc>
        <w:tc>
          <w:tcPr>
            <w:tcW w:w="1187" w:type="dxa"/>
          </w:tcPr>
          <w:p w14:paraId="1A1E7E7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6BDD9941" w14:textId="77777777" w:rsidTr="00FE7226">
        <w:tc>
          <w:tcPr>
            <w:tcW w:w="498" w:type="dxa"/>
          </w:tcPr>
          <w:p w14:paraId="12D12160"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7BFA159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Думаю, что все мои привычки хороши и полезны</w:t>
            </w:r>
          </w:p>
        </w:tc>
        <w:tc>
          <w:tcPr>
            <w:tcW w:w="1187" w:type="dxa"/>
          </w:tcPr>
          <w:p w14:paraId="441B717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5B56474" w14:textId="77777777" w:rsidTr="00FE7226">
        <w:tc>
          <w:tcPr>
            <w:tcW w:w="498" w:type="dxa"/>
          </w:tcPr>
          <w:p w14:paraId="2F4D5271"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44608E6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Когда я делаю важную работу, присутствие людей меня раздражает</w:t>
            </w:r>
          </w:p>
        </w:tc>
        <w:tc>
          <w:tcPr>
            <w:tcW w:w="1187" w:type="dxa"/>
          </w:tcPr>
          <w:p w14:paraId="47438E4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78319764" w14:textId="77777777" w:rsidTr="00FE7226">
        <w:tc>
          <w:tcPr>
            <w:tcW w:w="498" w:type="dxa"/>
          </w:tcPr>
          <w:p w14:paraId="1ADB6DE4"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F137CB2" w14:textId="5F5B3BAF"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 трудной ситуации я думаю не столько о себе, сколько о близком мне человеке</w:t>
            </w:r>
          </w:p>
        </w:tc>
        <w:tc>
          <w:tcPr>
            <w:tcW w:w="1187" w:type="dxa"/>
          </w:tcPr>
          <w:p w14:paraId="59A3B3B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0D39C82" w14:textId="77777777" w:rsidTr="00FE7226">
        <w:tc>
          <w:tcPr>
            <w:tcW w:w="498" w:type="dxa"/>
          </w:tcPr>
          <w:p w14:paraId="2189CE77"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EC27DE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Сцены насилия в кино внушают мне отвращение</w:t>
            </w:r>
          </w:p>
        </w:tc>
        <w:tc>
          <w:tcPr>
            <w:tcW w:w="1187" w:type="dxa"/>
          </w:tcPr>
          <w:p w14:paraId="4663E1A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2D3A6477" w14:textId="77777777" w:rsidTr="00FE7226">
        <w:tc>
          <w:tcPr>
            <w:tcW w:w="498" w:type="dxa"/>
          </w:tcPr>
          <w:p w14:paraId="5127D17C"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7F9C6CF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Считаю, что основной радостью в жизни является общение</w:t>
            </w:r>
          </w:p>
        </w:tc>
        <w:tc>
          <w:tcPr>
            <w:tcW w:w="1187" w:type="dxa"/>
          </w:tcPr>
          <w:p w14:paraId="2F0D531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37E968AF" w14:textId="77777777" w:rsidTr="00FE7226">
        <w:tc>
          <w:tcPr>
            <w:tcW w:w="498" w:type="dxa"/>
          </w:tcPr>
          <w:p w14:paraId="342CF668"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BF5D11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r w:rsidRPr="00A30860">
              <w:rPr>
                <w:rFonts w:ascii="Times New Roman" w:hAnsi="Times New Roman" w:cs="Times New Roman"/>
                <w:sz w:val="24"/>
                <w:szCs w:val="24"/>
              </w:rPr>
              <w:t>Во мне больше стремления к достижениям, чем к дружбе</w:t>
            </w:r>
          </w:p>
        </w:tc>
        <w:tc>
          <w:tcPr>
            <w:tcW w:w="1187" w:type="dxa"/>
          </w:tcPr>
          <w:p w14:paraId="6062587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633AD3E0" w14:textId="77777777" w:rsidTr="00FE7226">
        <w:tc>
          <w:tcPr>
            <w:tcW w:w="498" w:type="dxa"/>
          </w:tcPr>
          <w:p w14:paraId="1061E109"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1602D97C"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В одиночестве я испытываю тревогу и напряженность больше, чем когда нахожусь среди людей</w:t>
            </w:r>
          </w:p>
        </w:tc>
        <w:tc>
          <w:tcPr>
            <w:tcW w:w="1187" w:type="dxa"/>
          </w:tcPr>
          <w:p w14:paraId="065E1AE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1448C56" w14:textId="77777777" w:rsidTr="00FE7226">
        <w:tc>
          <w:tcPr>
            <w:tcW w:w="498" w:type="dxa"/>
          </w:tcPr>
          <w:p w14:paraId="62DF2EE9"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717881F"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Мне приятно помогать другим, даже если это и доставляет мне значительные трудности</w:t>
            </w:r>
          </w:p>
        </w:tc>
        <w:tc>
          <w:tcPr>
            <w:tcW w:w="1187" w:type="dxa"/>
          </w:tcPr>
          <w:p w14:paraId="4CCDE12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3CF5A78" w14:textId="77777777" w:rsidTr="00FE7226">
        <w:tc>
          <w:tcPr>
            <w:tcW w:w="498" w:type="dxa"/>
          </w:tcPr>
          <w:p w14:paraId="0DC884EE"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0A04F16"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Когда я узнаю об успехе моего товарища, у меня улучшается настроение</w:t>
            </w:r>
          </w:p>
        </w:tc>
        <w:tc>
          <w:tcPr>
            <w:tcW w:w="1187" w:type="dxa"/>
          </w:tcPr>
          <w:p w14:paraId="0106FAC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2FE8060" w14:textId="77777777" w:rsidTr="00FE7226">
        <w:tc>
          <w:tcPr>
            <w:tcW w:w="498" w:type="dxa"/>
          </w:tcPr>
          <w:p w14:paraId="44CE6D95"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E4ED71C"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 xml:space="preserve">Мои заботы исчезают, когда я оказываюсь среди моих </w:t>
            </w:r>
            <w:proofErr w:type="gramStart"/>
            <w:r w:rsidRPr="00A30860">
              <w:rPr>
                <w:rFonts w:ascii="Times New Roman" w:hAnsi="Times New Roman" w:cs="Times New Roman"/>
                <w:sz w:val="24"/>
                <w:szCs w:val="24"/>
              </w:rPr>
              <w:t>товарищей  и</w:t>
            </w:r>
            <w:proofErr w:type="gramEnd"/>
            <w:r w:rsidRPr="00A30860">
              <w:rPr>
                <w:rFonts w:ascii="Times New Roman" w:hAnsi="Times New Roman" w:cs="Times New Roman"/>
                <w:sz w:val="24"/>
                <w:szCs w:val="24"/>
              </w:rPr>
              <w:t xml:space="preserve"> друзей</w:t>
            </w:r>
          </w:p>
        </w:tc>
        <w:tc>
          <w:tcPr>
            <w:tcW w:w="1187" w:type="dxa"/>
          </w:tcPr>
          <w:p w14:paraId="719F2FE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63AE0904" w14:textId="77777777" w:rsidTr="00FE7226">
        <w:tc>
          <w:tcPr>
            <w:tcW w:w="498" w:type="dxa"/>
          </w:tcPr>
          <w:p w14:paraId="788F9E4A"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8B87EA9"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придаю большее значение материальному благополучию и престижу, чем радости общения с приятными людьми</w:t>
            </w:r>
          </w:p>
        </w:tc>
        <w:tc>
          <w:tcPr>
            <w:tcW w:w="1187" w:type="dxa"/>
          </w:tcPr>
          <w:p w14:paraId="18DFFB0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53A361D2" w14:textId="77777777" w:rsidTr="00FE7226">
        <w:tc>
          <w:tcPr>
            <w:tcW w:w="498" w:type="dxa"/>
          </w:tcPr>
          <w:p w14:paraId="269CD79D"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A0870DC"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Ради друга я могу пожертвовать своими интересами</w:t>
            </w:r>
          </w:p>
        </w:tc>
        <w:tc>
          <w:tcPr>
            <w:tcW w:w="1187" w:type="dxa"/>
          </w:tcPr>
          <w:p w14:paraId="60DE850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9C2CA6B" w14:textId="77777777" w:rsidTr="00FE7226">
        <w:tc>
          <w:tcPr>
            <w:tcW w:w="498" w:type="dxa"/>
          </w:tcPr>
          <w:p w14:paraId="3DEC992B"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8BCE555"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заметил, что в отношениях с моими друзьями у меня больше прав, чем обязанностей</w:t>
            </w:r>
          </w:p>
        </w:tc>
        <w:tc>
          <w:tcPr>
            <w:tcW w:w="1187" w:type="dxa"/>
          </w:tcPr>
          <w:p w14:paraId="41B6B82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2379DE3" w14:textId="77777777" w:rsidTr="00FE7226">
        <w:tc>
          <w:tcPr>
            <w:tcW w:w="498" w:type="dxa"/>
          </w:tcPr>
          <w:p w14:paraId="60DC2B15"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796DB804"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Мои друзья мне основательно надоели</w:t>
            </w:r>
          </w:p>
        </w:tc>
        <w:tc>
          <w:tcPr>
            <w:tcW w:w="1187" w:type="dxa"/>
          </w:tcPr>
          <w:p w14:paraId="0139672B"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25229C1A" w14:textId="77777777" w:rsidTr="00FE7226">
        <w:tc>
          <w:tcPr>
            <w:tcW w:w="498" w:type="dxa"/>
          </w:tcPr>
          <w:p w14:paraId="7AB0C8F5"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B1A4CE2"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У меня определенно больше друзей, чем у многих других</w:t>
            </w:r>
          </w:p>
        </w:tc>
        <w:tc>
          <w:tcPr>
            <w:tcW w:w="1187" w:type="dxa"/>
          </w:tcPr>
          <w:p w14:paraId="6B0475A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2A7F6A97" w14:textId="77777777" w:rsidTr="00FE7226">
        <w:tc>
          <w:tcPr>
            <w:tcW w:w="498" w:type="dxa"/>
          </w:tcPr>
          <w:p w14:paraId="3BCB64D7"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04E86C51"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Неприятности у друзей вызывают у меня сильное сострадание</w:t>
            </w:r>
          </w:p>
        </w:tc>
        <w:tc>
          <w:tcPr>
            <w:tcW w:w="1187" w:type="dxa"/>
          </w:tcPr>
          <w:p w14:paraId="63901B9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25F76A02" w14:textId="77777777" w:rsidTr="00FE7226">
        <w:tc>
          <w:tcPr>
            <w:tcW w:w="498" w:type="dxa"/>
          </w:tcPr>
          <w:p w14:paraId="7528EA8F"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DBB69A2"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не всегда говорю правду</w:t>
            </w:r>
          </w:p>
        </w:tc>
        <w:tc>
          <w:tcPr>
            <w:tcW w:w="1187" w:type="dxa"/>
          </w:tcPr>
          <w:p w14:paraId="59D0451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2765EB2" w14:textId="77777777" w:rsidTr="00FE7226">
        <w:tc>
          <w:tcPr>
            <w:tcW w:w="498" w:type="dxa"/>
          </w:tcPr>
          <w:p w14:paraId="1FAAA2B9"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70315E6F" w14:textId="4A0D9286"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 xml:space="preserve">Сцены борьбы в кино мне нравятся </w:t>
            </w:r>
            <w:proofErr w:type="gramStart"/>
            <w:r w:rsidRPr="00A30860">
              <w:rPr>
                <w:rFonts w:ascii="Times New Roman" w:hAnsi="Times New Roman" w:cs="Times New Roman"/>
                <w:sz w:val="24"/>
                <w:szCs w:val="24"/>
              </w:rPr>
              <w:t>больше,  чем</w:t>
            </w:r>
            <w:proofErr w:type="gramEnd"/>
            <w:r w:rsidRPr="00A30860">
              <w:rPr>
                <w:rFonts w:ascii="Times New Roman" w:hAnsi="Times New Roman" w:cs="Times New Roman"/>
                <w:sz w:val="24"/>
                <w:szCs w:val="24"/>
              </w:rPr>
              <w:t xml:space="preserve"> лирические и любовные</w:t>
            </w:r>
          </w:p>
        </w:tc>
        <w:tc>
          <w:tcPr>
            <w:tcW w:w="1187" w:type="dxa"/>
          </w:tcPr>
          <w:p w14:paraId="3100B04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49C15FF7" w14:textId="77777777" w:rsidTr="00FE7226">
        <w:tc>
          <w:tcPr>
            <w:tcW w:w="498" w:type="dxa"/>
          </w:tcPr>
          <w:p w14:paraId="121B852B"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44D0866F"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Обычно я быстро убеждаю других</w:t>
            </w:r>
          </w:p>
        </w:tc>
        <w:tc>
          <w:tcPr>
            <w:tcW w:w="1187" w:type="dxa"/>
          </w:tcPr>
          <w:p w14:paraId="0EC2299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2D6DBEB6" w14:textId="77777777" w:rsidTr="00FE7226">
        <w:tc>
          <w:tcPr>
            <w:tcW w:w="498" w:type="dxa"/>
          </w:tcPr>
          <w:p w14:paraId="1A8B5ABA"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F245CCC"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В конфликтах и спорах я чаще выхожу победителем</w:t>
            </w:r>
          </w:p>
        </w:tc>
        <w:tc>
          <w:tcPr>
            <w:tcW w:w="1187" w:type="dxa"/>
          </w:tcPr>
          <w:p w14:paraId="6108E60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5D064EBF" w14:textId="77777777" w:rsidTr="00FE7226">
        <w:tc>
          <w:tcPr>
            <w:tcW w:w="498" w:type="dxa"/>
          </w:tcPr>
          <w:p w14:paraId="663A24FB"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5FA99B5B"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Мне нравится, когда меня назначают де-то старшим или ответственным</w:t>
            </w:r>
          </w:p>
        </w:tc>
        <w:tc>
          <w:tcPr>
            <w:tcW w:w="1187" w:type="dxa"/>
          </w:tcPr>
          <w:p w14:paraId="08B9DAA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6201D82" w14:textId="77777777" w:rsidTr="00FE7226">
        <w:tc>
          <w:tcPr>
            <w:tcW w:w="498" w:type="dxa"/>
          </w:tcPr>
          <w:p w14:paraId="5607EEEB"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09659F0A"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Как правило, с моими желаниями близкие соглашаются</w:t>
            </w:r>
          </w:p>
        </w:tc>
        <w:tc>
          <w:tcPr>
            <w:tcW w:w="1187" w:type="dxa"/>
          </w:tcPr>
          <w:p w14:paraId="1A930B2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3F6DCDA3" w14:textId="77777777" w:rsidTr="00FE7226">
        <w:tc>
          <w:tcPr>
            <w:tcW w:w="498" w:type="dxa"/>
          </w:tcPr>
          <w:p w14:paraId="6918B022"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7329F31F"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Препятствия делают меня более энергичным</w:t>
            </w:r>
          </w:p>
        </w:tc>
        <w:tc>
          <w:tcPr>
            <w:tcW w:w="1187" w:type="dxa"/>
          </w:tcPr>
          <w:p w14:paraId="2B60E63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2A7B71CF" w14:textId="77777777" w:rsidTr="00FE7226">
        <w:tc>
          <w:tcPr>
            <w:tcW w:w="498" w:type="dxa"/>
          </w:tcPr>
          <w:p w14:paraId="7276BC61"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5025D118"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В школе мне было трудно говорить перед всем классом</w:t>
            </w:r>
          </w:p>
        </w:tc>
        <w:tc>
          <w:tcPr>
            <w:tcW w:w="1187" w:type="dxa"/>
          </w:tcPr>
          <w:p w14:paraId="55D3694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2586A3B" w14:textId="77777777" w:rsidTr="00FE7226">
        <w:tc>
          <w:tcPr>
            <w:tcW w:w="498" w:type="dxa"/>
          </w:tcPr>
          <w:p w14:paraId="5CC9ECF0"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49938BC1"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Мне приятно участвовать в принятии важных для коллектива решений</w:t>
            </w:r>
          </w:p>
        </w:tc>
        <w:tc>
          <w:tcPr>
            <w:tcW w:w="1187" w:type="dxa"/>
          </w:tcPr>
          <w:p w14:paraId="3C65396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6A13BB60" w14:textId="77777777" w:rsidTr="00FE7226">
        <w:tc>
          <w:tcPr>
            <w:tcW w:w="498" w:type="dxa"/>
          </w:tcPr>
          <w:p w14:paraId="64F0214A"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B39F523" w14:textId="05BAF261"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Когда я хочу сделать кому-то замечание или указать на ошибки, то обычно</w:t>
            </w:r>
            <w:r w:rsidR="002E7BD6" w:rsidRPr="00A30860">
              <w:rPr>
                <w:rFonts w:ascii="Times New Roman" w:hAnsi="Times New Roman" w:cs="Times New Roman"/>
                <w:sz w:val="24"/>
                <w:szCs w:val="24"/>
              </w:rPr>
              <w:t xml:space="preserve"> </w:t>
            </w:r>
            <w:r w:rsidRPr="00A30860">
              <w:rPr>
                <w:rFonts w:ascii="Times New Roman" w:hAnsi="Times New Roman" w:cs="Times New Roman"/>
                <w:sz w:val="24"/>
                <w:szCs w:val="24"/>
              </w:rPr>
              <w:t>выкладываю это напрямую</w:t>
            </w:r>
          </w:p>
        </w:tc>
        <w:tc>
          <w:tcPr>
            <w:tcW w:w="1187" w:type="dxa"/>
          </w:tcPr>
          <w:p w14:paraId="297E371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4265B5F9" w14:textId="77777777" w:rsidTr="00FE7226">
        <w:tc>
          <w:tcPr>
            <w:tcW w:w="498" w:type="dxa"/>
          </w:tcPr>
          <w:p w14:paraId="12084C29"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35E8527"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часто мечтаю</w:t>
            </w:r>
          </w:p>
        </w:tc>
        <w:tc>
          <w:tcPr>
            <w:tcW w:w="1187" w:type="dxa"/>
          </w:tcPr>
          <w:p w14:paraId="3C27153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7A1CB81E" w14:textId="77777777" w:rsidTr="00FE7226">
        <w:tc>
          <w:tcPr>
            <w:tcW w:w="498" w:type="dxa"/>
          </w:tcPr>
          <w:p w14:paraId="5302E6E0"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15FFBEA"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Зачастую я много теряю потому, что не могу быстро решиться</w:t>
            </w:r>
          </w:p>
        </w:tc>
        <w:tc>
          <w:tcPr>
            <w:tcW w:w="1187" w:type="dxa"/>
          </w:tcPr>
          <w:p w14:paraId="4A4FFFF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52D142E" w14:textId="77777777" w:rsidTr="00FE7226">
        <w:tc>
          <w:tcPr>
            <w:tcW w:w="498" w:type="dxa"/>
          </w:tcPr>
          <w:p w14:paraId="3AD058F9"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5F22EE2"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Мне нравится чувствовать себя центром всеобщего внимания</w:t>
            </w:r>
          </w:p>
        </w:tc>
        <w:tc>
          <w:tcPr>
            <w:tcW w:w="1187" w:type="dxa"/>
          </w:tcPr>
          <w:p w14:paraId="16FD798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3731B7E" w14:textId="77777777" w:rsidTr="00FE7226">
        <w:tc>
          <w:tcPr>
            <w:tcW w:w="498" w:type="dxa"/>
          </w:tcPr>
          <w:p w14:paraId="7D6BE925"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FDC38BD"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 xml:space="preserve">Я </w:t>
            </w:r>
            <w:proofErr w:type="gramStart"/>
            <w:r w:rsidRPr="00A30860">
              <w:rPr>
                <w:rFonts w:ascii="Times New Roman" w:hAnsi="Times New Roman" w:cs="Times New Roman"/>
                <w:sz w:val="24"/>
                <w:szCs w:val="24"/>
              </w:rPr>
              <w:t>довольно  легко</w:t>
            </w:r>
            <w:proofErr w:type="gramEnd"/>
            <w:r w:rsidRPr="00A30860">
              <w:rPr>
                <w:rFonts w:ascii="Times New Roman" w:hAnsi="Times New Roman" w:cs="Times New Roman"/>
                <w:sz w:val="24"/>
                <w:szCs w:val="24"/>
              </w:rPr>
              <w:t xml:space="preserve"> прихожу в замешательство</w:t>
            </w:r>
          </w:p>
        </w:tc>
        <w:tc>
          <w:tcPr>
            <w:tcW w:w="1187" w:type="dxa"/>
          </w:tcPr>
          <w:p w14:paraId="2E796DB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36BA2C06" w14:textId="77777777" w:rsidTr="00FE7226">
        <w:tc>
          <w:tcPr>
            <w:tcW w:w="498" w:type="dxa"/>
          </w:tcPr>
          <w:p w14:paraId="71F2569C"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78F19475"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 xml:space="preserve">Иногда я бываю настолько </w:t>
            </w:r>
            <w:proofErr w:type="gramStart"/>
            <w:r w:rsidRPr="00A30860">
              <w:rPr>
                <w:rFonts w:ascii="Times New Roman" w:hAnsi="Times New Roman" w:cs="Times New Roman"/>
                <w:sz w:val="24"/>
                <w:szCs w:val="24"/>
              </w:rPr>
              <w:t>упрямым,  что</w:t>
            </w:r>
            <w:proofErr w:type="gramEnd"/>
            <w:r w:rsidRPr="00A30860">
              <w:rPr>
                <w:rFonts w:ascii="Times New Roman" w:hAnsi="Times New Roman" w:cs="Times New Roman"/>
                <w:sz w:val="24"/>
                <w:szCs w:val="24"/>
              </w:rPr>
              <w:t xml:space="preserve"> у других не хватает терпения</w:t>
            </w:r>
          </w:p>
        </w:tc>
        <w:tc>
          <w:tcPr>
            <w:tcW w:w="1187" w:type="dxa"/>
          </w:tcPr>
          <w:p w14:paraId="66D93B0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93E0E06" w14:textId="77777777" w:rsidTr="00FE7226">
        <w:tc>
          <w:tcPr>
            <w:tcW w:w="498" w:type="dxa"/>
          </w:tcPr>
          <w:p w14:paraId="1F37A9AA"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5749D2D"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 xml:space="preserve">Думаю, что управлять людьми </w:t>
            </w:r>
            <w:proofErr w:type="gramStart"/>
            <w:r w:rsidRPr="00A30860">
              <w:rPr>
                <w:rFonts w:ascii="Times New Roman" w:hAnsi="Times New Roman" w:cs="Times New Roman"/>
                <w:sz w:val="24"/>
                <w:szCs w:val="24"/>
              </w:rPr>
              <w:t>- это</w:t>
            </w:r>
            <w:proofErr w:type="gramEnd"/>
            <w:r w:rsidRPr="00A30860">
              <w:rPr>
                <w:rFonts w:ascii="Times New Roman" w:hAnsi="Times New Roman" w:cs="Times New Roman"/>
                <w:sz w:val="24"/>
                <w:szCs w:val="24"/>
              </w:rPr>
              <w:t xml:space="preserve"> очень интересная работа</w:t>
            </w:r>
          </w:p>
        </w:tc>
        <w:tc>
          <w:tcPr>
            <w:tcW w:w="1187" w:type="dxa"/>
          </w:tcPr>
          <w:p w14:paraId="55BE869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607A6A9" w14:textId="77777777" w:rsidTr="00FE7226">
        <w:tc>
          <w:tcPr>
            <w:tcW w:w="498" w:type="dxa"/>
          </w:tcPr>
          <w:p w14:paraId="2CACB461"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7890A98D"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никогда не сплетничаю</w:t>
            </w:r>
          </w:p>
        </w:tc>
        <w:tc>
          <w:tcPr>
            <w:tcW w:w="1187" w:type="dxa"/>
          </w:tcPr>
          <w:p w14:paraId="60C58EE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32AFC59" w14:textId="77777777" w:rsidTr="00FE7226">
        <w:tc>
          <w:tcPr>
            <w:tcW w:w="498" w:type="dxa"/>
          </w:tcPr>
          <w:p w14:paraId="3E914F1A"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7946AA4"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Мои слова и обещания никогда не расходятся с делом</w:t>
            </w:r>
          </w:p>
        </w:tc>
        <w:tc>
          <w:tcPr>
            <w:tcW w:w="1187" w:type="dxa"/>
          </w:tcPr>
          <w:p w14:paraId="43CBF96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6B4869EA" w14:textId="77777777" w:rsidTr="00FE7226">
        <w:tc>
          <w:tcPr>
            <w:tcW w:w="498" w:type="dxa"/>
          </w:tcPr>
          <w:p w14:paraId="231F8A59"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0C0B2BAA"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часто испытываю удовлетворенность своими успехами в работе</w:t>
            </w:r>
          </w:p>
        </w:tc>
        <w:tc>
          <w:tcPr>
            <w:tcW w:w="1187" w:type="dxa"/>
          </w:tcPr>
          <w:p w14:paraId="2396CD2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6DCCA551" w14:textId="77777777" w:rsidTr="00FE7226">
        <w:tc>
          <w:tcPr>
            <w:tcW w:w="498" w:type="dxa"/>
          </w:tcPr>
          <w:p w14:paraId="54142AAC"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4B5DB48"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 xml:space="preserve">Мне удается ставить перед собой </w:t>
            </w:r>
            <w:proofErr w:type="gramStart"/>
            <w:r w:rsidRPr="00A30860">
              <w:rPr>
                <w:rFonts w:ascii="Times New Roman" w:hAnsi="Times New Roman" w:cs="Times New Roman"/>
                <w:sz w:val="24"/>
                <w:szCs w:val="24"/>
              </w:rPr>
              <w:t>интересные  цели</w:t>
            </w:r>
            <w:proofErr w:type="gramEnd"/>
            <w:r w:rsidRPr="00A30860">
              <w:rPr>
                <w:rFonts w:ascii="Times New Roman" w:hAnsi="Times New Roman" w:cs="Times New Roman"/>
                <w:sz w:val="24"/>
                <w:szCs w:val="24"/>
              </w:rPr>
              <w:t xml:space="preserve"> и достигать  их</w:t>
            </w:r>
          </w:p>
        </w:tc>
        <w:tc>
          <w:tcPr>
            <w:tcW w:w="1187" w:type="dxa"/>
          </w:tcPr>
          <w:p w14:paraId="6FAA27F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28CBDEE" w14:textId="77777777" w:rsidTr="00FE7226">
        <w:tc>
          <w:tcPr>
            <w:tcW w:w="498" w:type="dxa"/>
          </w:tcPr>
          <w:p w14:paraId="5EEF0C3C"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13B544B9"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В моей работе удается соревнование с другими людьми за более высокие результаты деятельности</w:t>
            </w:r>
          </w:p>
        </w:tc>
        <w:tc>
          <w:tcPr>
            <w:tcW w:w="1187" w:type="dxa"/>
          </w:tcPr>
          <w:p w14:paraId="2C1A286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2C161EAE" w14:textId="77777777" w:rsidTr="00FE7226">
        <w:tc>
          <w:tcPr>
            <w:tcW w:w="498" w:type="dxa"/>
          </w:tcPr>
          <w:p w14:paraId="6C5F0403"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1429DBE9"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Мне удается совершенствование своего трудового дня</w:t>
            </w:r>
          </w:p>
        </w:tc>
        <w:tc>
          <w:tcPr>
            <w:tcW w:w="1187" w:type="dxa"/>
          </w:tcPr>
          <w:p w14:paraId="24E62495"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5C1EB35E" w14:textId="77777777" w:rsidTr="00FE7226">
        <w:tc>
          <w:tcPr>
            <w:tcW w:w="498" w:type="dxa"/>
          </w:tcPr>
          <w:p w14:paraId="67A3B5AD"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0E7D9E18"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В работе мне удается реализовать свои замыслы и уровень моих достижений растет</w:t>
            </w:r>
          </w:p>
        </w:tc>
        <w:tc>
          <w:tcPr>
            <w:tcW w:w="1187" w:type="dxa"/>
          </w:tcPr>
          <w:p w14:paraId="0426B5F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400B69F" w14:textId="77777777" w:rsidTr="00FE7226">
        <w:trPr>
          <w:trHeight w:val="301"/>
        </w:trPr>
        <w:tc>
          <w:tcPr>
            <w:tcW w:w="498" w:type="dxa"/>
          </w:tcPr>
          <w:p w14:paraId="20D40EAB"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024370B8"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испытываю чаще успех в деле, чем неудачу</w:t>
            </w:r>
          </w:p>
        </w:tc>
        <w:tc>
          <w:tcPr>
            <w:tcW w:w="1187" w:type="dxa"/>
          </w:tcPr>
          <w:p w14:paraId="7047F7F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73B350E" w14:textId="77777777" w:rsidTr="00FE7226">
        <w:tc>
          <w:tcPr>
            <w:tcW w:w="498" w:type="dxa"/>
          </w:tcPr>
          <w:p w14:paraId="7A6AADED"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99F57D4"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 xml:space="preserve">Мне </w:t>
            </w:r>
            <w:proofErr w:type="gramStart"/>
            <w:r w:rsidRPr="00A30860">
              <w:rPr>
                <w:rFonts w:ascii="Times New Roman" w:hAnsi="Times New Roman" w:cs="Times New Roman"/>
                <w:sz w:val="24"/>
                <w:szCs w:val="24"/>
              </w:rPr>
              <w:t>удается  здесь</w:t>
            </w:r>
            <w:proofErr w:type="gramEnd"/>
            <w:r w:rsidRPr="00A30860">
              <w:rPr>
                <w:rFonts w:ascii="Times New Roman" w:hAnsi="Times New Roman" w:cs="Times New Roman"/>
                <w:sz w:val="24"/>
                <w:szCs w:val="24"/>
              </w:rPr>
              <w:t xml:space="preserve"> испробовать свои силы в преодолении  трудно</w:t>
            </w:r>
          </w:p>
        </w:tc>
        <w:tc>
          <w:tcPr>
            <w:tcW w:w="1187" w:type="dxa"/>
          </w:tcPr>
          <w:p w14:paraId="20F94E3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45146F4D" w14:textId="77777777" w:rsidTr="00FE7226">
        <w:tc>
          <w:tcPr>
            <w:tcW w:w="498" w:type="dxa"/>
          </w:tcPr>
          <w:p w14:paraId="556F2B15"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4D4AC08"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могу здесь проверять и развивать на практике новые идеи и принципы</w:t>
            </w:r>
          </w:p>
        </w:tc>
        <w:tc>
          <w:tcPr>
            <w:tcW w:w="1187" w:type="dxa"/>
          </w:tcPr>
          <w:p w14:paraId="0DD87BDC"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7F5BDDEB" w14:textId="77777777" w:rsidTr="00FE7226">
        <w:tc>
          <w:tcPr>
            <w:tcW w:w="498" w:type="dxa"/>
          </w:tcPr>
          <w:p w14:paraId="3BFEC8A5"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8643C75"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 xml:space="preserve">На занятиях мне удается </w:t>
            </w:r>
            <w:proofErr w:type="gramStart"/>
            <w:r w:rsidRPr="00A30860">
              <w:rPr>
                <w:rFonts w:ascii="Times New Roman" w:hAnsi="Times New Roman" w:cs="Times New Roman"/>
                <w:sz w:val="24"/>
                <w:szCs w:val="24"/>
              </w:rPr>
              <w:t>расширить  мой</w:t>
            </w:r>
            <w:proofErr w:type="gramEnd"/>
            <w:r w:rsidRPr="00A30860">
              <w:rPr>
                <w:rFonts w:ascii="Times New Roman" w:hAnsi="Times New Roman" w:cs="Times New Roman"/>
                <w:sz w:val="24"/>
                <w:szCs w:val="24"/>
              </w:rPr>
              <w:t xml:space="preserve"> жизненный опыт</w:t>
            </w:r>
          </w:p>
        </w:tc>
        <w:tc>
          <w:tcPr>
            <w:tcW w:w="1187" w:type="dxa"/>
          </w:tcPr>
          <w:p w14:paraId="7870182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55B14177" w14:textId="77777777" w:rsidTr="00FE7226">
        <w:tc>
          <w:tcPr>
            <w:tcW w:w="498" w:type="dxa"/>
          </w:tcPr>
          <w:p w14:paraId="025D787C"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56E3E71D"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Мне удается узнать много нового</w:t>
            </w:r>
          </w:p>
        </w:tc>
        <w:tc>
          <w:tcPr>
            <w:tcW w:w="1187" w:type="dxa"/>
          </w:tcPr>
          <w:p w14:paraId="00263AFA"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32F29437" w14:textId="77777777" w:rsidTr="00FE7226">
        <w:tc>
          <w:tcPr>
            <w:tcW w:w="498" w:type="dxa"/>
          </w:tcPr>
          <w:p w14:paraId="0C29585D"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92F9964"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 xml:space="preserve">Я могу здесь научиться лучшему пониманию людей и основ </w:t>
            </w:r>
            <w:proofErr w:type="gramStart"/>
            <w:r w:rsidRPr="00A30860">
              <w:rPr>
                <w:rFonts w:ascii="Times New Roman" w:hAnsi="Times New Roman" w:cs="Times New Roman"/>
                <w:sz w:val="24"/>
                <w:szCs w:val="24"/>
              </w:rPr>
              <w:t>отношений  между</w:t>
            </w:r>
            <w:proofErr w:type="gramEnd"/>
            <w:r w:rsidRPr="00A30860">
              <w:rPr>
                <w:rFonts w:ascii="Times New Roman" w:hAnsi="Times New Roman" w:cs="Times New Roman"/>
                <w:sz w:val="24"/>
                <w:szCs w:val="24"/>
              </w:rPr>
              <w:t xml:space="preserve"> ними</w:t>
            </w:r>
          </w:p>
        </w:tc>
        <w:tc>
          <w:tcPr>
            <w:tcW w:w="1187" w:type="dxa"/>
          </w:tcPr>
          <w:p w14:paraId="221C4E3F"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6867DDED" w14:textId="77777777" w:rsidTr="00FE7226">
        <w:tc>
          <w:tcPr>
            <w:tcW w:w="498" w:type="dxa"/>
          </w:tcPr>
          <w:p w14:paraId="1F2CC6D8"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13D4FD2D"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Могу обсудить философские и жизненные проблемы</w:t>
            </w:r>
          </w:p>
        </w:tc>
        <w:tc>
          <w:tcPr>
            <w:tcW w:w="1187" w:type="dxa"/>
          </w:tcPr>
          <w:p w14:paraId="6D015D5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3254A0E8" w14:textId="77777777" w:rsidTr="00FE7226">
        <w:tc>
          <w:tcPr>
            <w:tcW w:w="498" w:type="dxa"/>
          </w:tcPr>
          <w:p w14:paraId="73B9B3D2"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3634809E"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Мне удается самостоятельно углублять свои знания и расширять кругозор</w:t>
            </w:r>
          </w:p>
        </w:tc>
        <w:tc>
          <w:tcPr>
            <w:tcW w:w="1187" w:type="dxa"/>
          </w:tcPr>
          <w:p w14:paraId="1736F4A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A03A3AF" w14:textId="77777777" w:rsidTr="00FE7226">
        <w:tc>
          <w:tcPr>
            <w:tcW w:w="498" w:type="dxa"/>
          </w:tcPr>
          <w:p w14:paraId="73ADAFE2"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9415581"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имею доступ к интересующей меня информации и литературе</w:t>
            </w:r>
          </w:p>
        </w:tc>
        <w:tc>
          <w:tcPr>
            <w:tcW w:w="1187" w:type="dxa"/>
          </w:tcPr>
          <w:p w14:paraId="0A7A1EF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45B9FF8F" w14:textId="77777777" w:rsidTr="00FE7226">
        <w:tc>
          <w:tcPr>
            <w:tcW w:w="498" w:type="dxa"/>
          </w:tcPr>
          <w:p w14:paraId="48AB26E6"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900137A"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 xml:space="preserve">Могу поспорить с товарищами о </w:t>
            </w:r>
            <w:proofErr w:type="gramStart"/>
            <w:r w:rsidRPr="00A30860">
              <w:rPr>
                <w:rFonts w:ascii="Times New Roman" w:hAnsi="Times New Roman" w:cs="Times New Roman"/>
                <w:sz w:val="24"/>
                <w:szCs w:val="24"/>
              </w:rPr>
              <w:t>прочитанных  книгах</w:t>
            </w:r>
            <w:proofErr w:type="gramEnd"/>
            <w:r w:rsidRPr="00A30860">
              <w:rPr>
                <w:rFonts w:ascii="Times New Roman" w:hAnsi="Times New Roman" w:cs="Times New Roman"/>
                <w:sz w:val="24"/>
                <w:szCs w:val="24"/>
              </w:rPr>
              <w:t xml:space="preserve"> и других актуальных  вопросах</w:t>
            </w:r>
          </w:p>
        </w:tc>
        <w:tc>
          <w:tcPr>
            <w:tcW w:w="1187" w:type="dxa"/>
          </w:tcPr>
          <w:p w14:paraId="42F82BE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5FEDD08C" w14:textId="77777777" w:rsidTr="00FE7226">
        <w:tc>
          <w:tcPr>
            <w:tcW w:w="498" w:type="dxa"/>
          </w:tcPr>
          <w:p w14:paraId="0B8DF056"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5F49CF7C"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 xml:space="preserve">На </w:t>
            </w:r>
            <w:proofErr w:type="gramStart"/>
            <w:r w:rsidRPr="00A30860">
              <w:rPr>
                <w:rFonts w:ascii="Times New Roman" w:hAnsi="Times New Roman" w:cs="Times New Roman"/>
                <w:sz w:val="24"/>
                <w:szCs w:val="24"/>
              </w:rPr>
              <w:t>занятиях  я</w:t>
            </w:r>
            <w:proofErr w:type="gramEnd"/>
            <w:r w:rsidRPr="00A30860">
              <w:rPr>
                <w:rFonts w:ascii="Times New Roman" w:hAnsi="Times New Roman" w:cs="Times New Roman"/>
                <w:sz w:val="24"/>
                <w:szCs w:val="24"/>
              </w:rPr>
              <w:t xml:space="preserve"> получаю новую информацию  об оригинальных и удивительных событиях и предметах</w:t>
            </w:r>
          </w:p>
        </w:tc>
        <w:tc>
          <w:tcPr>
            <w:tcW w:w="1187" w:type="dxa"/>
          </w:tcPr>
          <w:p w14:paraId="2DA9A363"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990C24A" w14:textId="77777777" w:rsidTr="00FE7226">
        <w:tc>
          <w:tcPr>
            <w:tcW w:w="498" w:type="dxa"/>
          </w:tcPr>
          <w:p w14:paraId="416684EB"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15060118"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 xml:space="preserve">Иногда у меня бывают такие мысли, что я не хотел бы, чтобы о них знали </w:t>
            </w:r>
            <w:proofErr w:type="spellStart"/>
            <w:r w:rsidRPr="00A30860">
              <w:rPr>
                <w:rFonts w:ascii="Times New Roman" w:hAnsi="Times New Roman" w:cs="Times New Roman"/>
                <w:sz w:val="24"/>
                <w:szCs w:val="24"/>
              </w:rPr>
              <w:t>оружающие</w:t>
            </w:r>
            <w:proofErr w:type="spellEnd"/>
          </w:p>
        </w:tc>
        <w:tc>
          <w:tcPr>
            <w:tcW w:w="1187" w:type="dxa"/>
          </w:tcPr>
          <w:p w14:paraId="2264A16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693E2206" w14:textId="77777777" w:rsidTr="00FE7226">
        <w:tc>
          <w:tcPr>
            <w:tcW w:w="498" w:type="dxa"/>
          </w:tcPr>
          <w:p w14:paraId="117A4A81"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1B89047E"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На занятиях я могу быть с приятными мне людьми</w:t>
            </w:r>
          </w:p>
        </w:tc>
        <w:tc>
          <w:tcPr>
            <w:tcW w:w="1187" w:type="dxa"/>
          </w:tcPr>
          <w:p w14:paraId="727E102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7FAE310D" w14:textId="77777777" w:rsidTr="00FE7226">
        <w:tc>
          <w:tcPr>
            <w:tcW w:w="498" w:type="dxa"/>
          </w:tcPr>
          <w:p w14:paraId="0FAC1E38"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590FFC3F"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У меня есть здесь хорошие друзья</w:t>
            </w:r>
          </w:p>
        </w:tc>
        <w:tc>
          <w:tcPr>
            <w:tcW w:w="1187" w:type="dxa"/>
          </w:tcPr>
          <w:p w14:paraId="554CD5A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684A1866" w14:textId="77777777" w:rsidTr="00FE7226">
        <w:tc>
          <w:tcPr>
            <w:tcW w:w="498" w:type="dxa"/>
          </w:tcPr>
          <w:p w14:paraId="589CAC71"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0D905A79"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могу помогать другим людям в преодолении трудностей</w:t>
            </w:r>
          </w:p>
        </w:tc>
        <w:tc>
          <w:tcPr>
            <w:tcW w:w="1187" w:type="dxa"/>
          </w:tcPr>
          <w:p w14:paraId="75EB8B40"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2BFB7F33" w14:textId="77777777" w:rsidTr="00FE7226">
        <w:tc>
          <w:tcPr>
            <w:tcW w:w="498" w:type="dxa"/>
          </w:tcPr>
          <w:p w14:paraId="7D96EE86"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24972FB"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 xml:space="preserve">На занятиях я не </w:t>
            </w:r>
            <w:proofErr w:type="gramStart"/>
            <w:r w:rsidRPr="00A30860">
              <w:rPr>
                <w:rFonts w:ascii="Times New Roman" w:hAnsi="Times New Roman" w:cs="Times New Roman"/>
                <w:sz w:val="24"/>
                <w:szCs w:val="24"/>
              </w:rPr>
              <w:t>испытываю  чувства</w:t>
            </w:r>
            <w:proofErr w:type="gramEnd"/>
            <w:r w:rsidRPr="00A30860">
              <w:rPr>
                <w:rFonts w:ascii="Times New Roman" w:hAnsi="Times New Roman" w:cs="Times New Roman"/>
                <w:sz w:val="24"/>
                <w:szCs w:val="24"/>
              </w:rPr>
              <w:t xml:space="preserve"> одиночества</w:t>
            </w:r>
          </w:p>
        </w:tc>
        <w:tc>
          <w:tcPr>
            <w:tcW w:w="1187" w:type="dxa"/>
          </w:tcPr>
          <w:p w14:paraId="76CCDB0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2D006787" w14:textId="77777777" w:rsidTr="00FE7226">
        <w:tc>
          <w:tcPr>
            <w:tcW w:w="498" w:type="dxa"/>
          </w:tcPr>
          <w:p w14:paraId="6A4B917B"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7019003C"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могу получать здесь помощь и содействие от других, когда мне приходится трудно</w:t>
            </w:r>
          </w:p>
        </w:tc>
        <w:tc>
          <w:tcPr>
            <w:tcW w:w="1187" w:type="dxa"/>
          </w:tcPr>
          <w:p w14:paraId="0A2AF4DD"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03960FCB" w14:textId="77777777" w:rsidTr="00FE7226">
        <w:tc>
          <w:tcPr>
            <w:tcW w:w="498" w:type="dxa"/>
          </w:tcPr>
          <w:p w14:paraId="03906416"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555C62C1"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могу поделиться своими переживаниями с товарищами</w:t>
            </w:r>
          </w:p>
        </w:tc>
        <w:tc>
          <w:tcPr>
            <w:tcW w:w="1187" w:type="dxa"/>
          </w:tcPr>
          <w:p w14:paraId="544559E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789CE7A" w14:textId="77777777" w:rsidTr="00FE7226">
        <w:tc>
          <w:tcPr>
            <w:tcW w:w="498" w:type="dxa"/>
          </w:tcPr>
          <w:p w14:paraId="2EE8864F"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9755AF2"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Могу участвовать в совместных культурно-массовых делах и мероприятиях</w:t>
            </w:r>
          </w:p>
        </w:tc>
        <w:tc>
          <w:tcPr>
            <w:tcW w:w="1187" w:type="dxa"/>
          </w:tcPr>
          <w:p w14:paraId="162EAC04"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16E75C76" w14:textId="77777777" w:rsidTr="00FE7226">
        <w:tc>
          <w:tcPr>
            <w:tcW w:w="498" w:type="dxa"/>
          </w:tcPr>
          <w:p w14:paraId="1CC2DA91"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7A47A1A6"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вполне удовлетворен своим положением в коллективе</w:t>
            </w:r>
          </w:p>
        </w:tc>
        <w:tc>
          <w:tcPr>
            <w:tcW w:w="1187" w:type="dxa"/>
          </w:tcPr>
          <w:p w14:paraId="29114741"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42150DE2" w14:textId="77777777" w:rsidTr="00FE7226">
        <w:tc>
          <w:tcPr>
            <w:tcW w:w="498" w:type="dxa"/>
          </w:tcPr>
          <w:p w14:paraId="44D2D829"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67BB66B2"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У меня есть возможности активного влияния на общие дела коллектива</w:t>
            </w:r>
          </w:p>
        </w:tc>
        <w:tc>
          <w:tcPr>
            <w:tcW w:w="1187" w:type="dxa"/>
          </w:tcPr>
          <w:p w14:paraId="1B5FB7A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39EDBF8D" w14:textId="77777777" w:rsidTr="00FE7226">
        <w:tc>
          <w:tcPr>
            <w:tcW w:w="498" w:type="dxa"/>
          </w:tcPr>
          <w:p w14:paraId="3CC261E1"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0831D939"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Мне удается отстаивать свою точку зрения с спорах и дискуссиях. Убеждать других</w:t>
            </w:r>
          </w:p>
        </w:tc>
        <w:tc>
          <w:tcPr>
            <w:tcW w:w="1187" w:type="dxa"/>
          </w:tcPr>
          <w:p w14:paraId="7B67031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7C411A93" w14:textId="77777777" w:rsidTr="00FE7226">
        <w:tc>
          <w:tcPr>
            <w:tcW w:w="498" w:type="dxa"/>
          </w:tcPr>
          <w:p w14:paraId="70DA615B"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04D5D7CC"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могу оказывать влияние на окружающих, на их вкусы и взгляды</w:t>
            </w:r>
          </w:p>
        </w:tc>
        <w:tc>
          <w:tcPr>
            <w:tcW w:w="1187" w:type="dxa"/>
          </w:tcPr>
          <w:p w14:paraId="1AC46AC7"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7CA57D09" w14:textId="77777777" w:rsidTr="00FE7226">
        <w:tc>
          <w:tcPr>
            <w:tcW w:w="498" w:type="dxa"/>
          </w:tcPr>
          <w:p w14:paraId="68A561C6"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BA4EA2F"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Мой авторитет в коллективе увеличивается</w:t>
            </w:r>
          </w:p>
        </w:tc>
        <w:tc>
          <w:tcPr>
            <w:tcW w:w="1187" w:type="dxa"/>
          </w:tcPr>
          <w:p w14:paraId="70B8CD36"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4FBB88B1" w14:textId="77777777" w:rsidTr="00FE7226">
        <w:tc>
          <w:tcPr>
            <w:tcW w:w="498" w:type="dxa"/>
          </w:tcPr>
          <w:p w14:paraId="73BABC2D"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5DD1F891"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принимаю участие в воспитании других ребят</w:t>
            </w:r>
          </w:p>
        </w:tc>
        <w:tc>
          <w:tcPr>
            <w:tcW w:w="1187" w:type="dxa"/>
          </w:tcPr>
          <w:p w14:paraId="5B39B402"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3A1BBDDA" w14:textId="77777777" w:rsidTr="00FE7226">
        <w:tc>
          <w:tcPr>
            <w:tcW w:w="498" w:type="dxa"/>
          </w:tcPr>
          <w:p w14:paraId="6877D194"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57B00E74"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Поручения, которые я выполняю, отвечают моим знаниям и способностям</w:t>
            </w:r>
          </w:p>
        </w:tc>
        <w:tc>
          <w:tcPr>
            <w:tcW w:w="1187" w:type="dxa"/>
          </w:tcPr>
          <w:p w14:paraId="1827635E"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2A3DD0AC" w14:textId="77777777" w:rsidTr="00FE7226">
        <w:tc>
          <w:tcPr>
            <w:tcW w:w="498" w:type="dxa"/>
          </w:tcPr>
          <w:p w14:paraId="554F3095"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5A079C8B"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Я активно борюсь с недостатками, которые вижу в других людях</w:t>
            </w:r>
          </w:p>
        </w:tc>
        <w:tc>
          <w:tcPr>
            <w:tcW w:w="1187" w:type="dxa"/>
          </w:tcPr>
          <w:p w14:paraId="710D6738"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r w:rsidR="00B634FE" w:rsidRPr="00A30860" w14:paraId="3CD152F0" w14:textId="77777777" w:rsidTr="00FE7226">
        <w:tc>
          <w:tcPr>
            <w:tcW w:w="498" w:type="dxa"/>
          </w:tcPr>
          <w:p w14:paraId="207B1DBE" w14:textId="77777777" w:rsidR="00B634FE" w:rsidRPr="00A30860" w:rsidRDefault="00B634FE" w:rsidP="004048D7">
            <w:pPr>
              <w:pStyle w:val="af3"/>
              <w:numPr>
                <w:ilvl w:val="0"/>
                <w:numId w:val="21"/>
              </w:numPr>
              <w:tabs>
                <w:tab w:val="left" w:pos="567"/>
              </w:tabs>
              <w:ind w:left="0" w:firstLine="567"/>
              <w:contextualSpacing/>
              <w:rPr>
                <w:rFonts w:ascii="Times New Roman" w:hAnsi="Times New Roman" w:cs="Times New Roman"/>
                <w:sz w:val="24"/>
                <w:szCs w:val="24"/>
              </w:rPr>
            </w:pPr>
          </w:p>
        </w:tc>
        <w:tc>
          <w:tcPr>
            <w:tcW w:w="8257" w:type="dxa"/>
          </w:tcPr>
          <w:p w14:paraId="2E30D1E6" w14:textId="77777777" w:rsidR="00B634FE" w:rsidRPr="00A30860" w:rsidRDefault="00B634FE" w:rsidP="004048D7">
            <w:pPr>
              <w:tabs>
                <w:tab w:val="left" w:pos="567"/>
              </w:tabs>
              <w:spacing w:after="0" w:line="240" w:lineRule="auto"/>
              <w:ind w:firstLine="567"/>
              <w:rPr>
                <w:rFonts w:ascii="Times New Roman" w:hAnsi="Times New Roman" w:cs="Times New Roman"/>
                <w:sz w:val="24"/>
                <w:szCs w:val="24"/>
              </w:rPr>
            </w:pPr>
            <w:r w:rsidRPr="00A30860">
              <w:rPr>
                <w:rFonts w:ascii="Times New Roman" w:hAnsi="Times New Roman" w:cs="Times New Roman"/>
                <w:sz w:val="24"/>
                <w:szCs w:val="24"/>
              </w:rPr>
              <w:t>Мне удается доказать свою правоту и компетентность в важных вопросах</w:t>
            </w:r>
          </w:p>
        </w:tc>
        <w:tc>
          <w:tcPr>
            <w:tcW w:w="1187" w:type="dxa"/>
          </w:tcPr>
          <w:p w14:paraId="21F13029" w14:textId="77777777" w:rsidR="00B634FE" w:rsidRPr="00A30860" w:rsidRDefault="00B634FE" w:rsidP="004048D7">
            <w:pPr>
              <w:tabs>
                <w:tab w:val="left" w:pos="567"/>
              </w:tabs>
              <w:spacing w:after="0" w:line="240" w:lineRule="auto"/>
              <w:ind w:firstLine="567"/>
              <w:jc w:val="both"/>
              <w:rPr>
                <w:rFonts w:ascii="Times New Roman" w:hAnsi="Times New Roman" w:cs="Times New Roman"/>
                <w:sz w:val="24"/>
                <w:szCs w:val="24"/>
              </w:rPr>
            </w:pPr>
          </w:p>
        </w:tc>
      </w:tr>
    </w:tbl>
    <w:p w14:paraId="456783F3"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p>
    <w:p w14:paraId="2F3DD50C"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p>
    <w:p w14:paraId="72230A0B"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p>
    <w:p w14:paraId="45453C49" w14:textId="77777777" w:rsidR="00B634FE" w:rsidRPr="00A30860" w:rsidRDefault="00B634FE" w:rsidP="004048D7">
      <w:pPr>
        <w:tabs>
          <w:tab w:val="left" w:pos="567"/>
        </w:tabs>
        <w:spacing w:after="0" w:line="240" w:lineRule="auto"/>
        <w:ind w:firstLine="567"/>
        <w:rPr>
          <w:rFonts w:ascii="Times New Roman" w:hAnsi="Times New Roman" w:cs="Times New Roman"/>
          <w:b/>
          <w:sz w:val="24"/>
          <w:szCs w:val="24"/>
        </w:rPr>
      </w:pPr>
      <w:r w:rsidRPr="00A30860">
        <w:rPr>
          <w:rFonts w:ascii="Times New Roman" w:hAnsi="Times New Roman" w:cs="Times New Roman"/>
          <w:b/>
          <w:sz w:val="24"/>
          <w:szCs w:val="24"/>
        </w:rPr>
        <w:br w:type="page"/>
      </w:r>
    </w:p>
    <w:p w14:paraId="0C2692C4"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r w:rsidRPr="00A30860">
        <w:rPr>
          <w:rFonts w:ascii="Times New Roman" w:hAnsi="Times New Roman" w:cs="Times New Roman"/>
          <w:b/>
          <w:sz w:val="24"/>
          <w:szCs w:val="24"/>
        </w:rPr>
        <w:lastRenderedPageBreak/>
        <w:t>ПРИЛОЖЕНИЕ З</w:t>
      </w:r>
    </w:p>
    <w:p w14:paraId="3ED91F4D" w14:textId="77777777" w:rsidR="00B634FE" w:rsidRPr="00A30860" w:rsidRDefault="00B634FE" w:rsidP="004048D7">
      <w:pPr>
        <w:tabs>
          <w:tab w:val="left" w:pos="567"/>
        </w:tabs>
        <w:spacing w:after="0" w:line="240" w:lineRule="auto"/>
        <w:ind w:firstLine="567"/>
        <w:jc w:val="center"/>
        <w:rPr>
          <w:rFonts w:ascii="Times New Roman" w:hAnsi="Times New Roman" w:cs="Times New Roman"/>
          <w:b/>
          <w:sz w:val="24"/>
          <w:szCs w:val="24"/>
        </w:rPr>
      </w:pPr>
      <w:r w:rsidRPr="00A30860">
        <w:rPr>
          <w:rFonts w:ascii="Times New Roman" w:hAnsi="Times New Roman" w:cs="Times New Roman"/>
          <w:b/>
          <w:sz w:val="24"/>
          <w:szCs w:val="24"/>
        </w:rPr>
        <w:t>Акты о внедрении</w:t>
      </w:r>
    </w:p>
    <w:p w14:paraId="2A92AC5C" w14:textId="2E08F54C" w:rsidR="00B634FE" w:rsidRPr="00A30860" w:rsidRDefault="003E4458" w:rsidP="004048D7">
      <w:pPr>
        <w:tabs>
          <w:tab w:val="left" w:pos="567"/>
        </w:tabs>
        <w:spacing w:after="0" w:line="240" w:lineRule="auto"/>
        <w:ind w:firstLine="567"/>
        <w:jc w:val="center"/>
        <w:rPr>
          <w:b/>
          <w:sz w:val="28"/>
          <w:szCs w:val="28"/>
        </w:rPr>
      </w:pPr>
      <w:r w:rsidRPr="00A30860">
        <w:rPr>
          <w:b/>
          <w:noProof/>
          <w:sz w:val="28"/>
          <w:szCs w:val="28"/>
        </w:rPr>
        <w:lastRenderedPageBreak/>
        <w:drawing>
          <wp:inline distT="0" distB="0" distL="0" distR="0" wp14:anchorId="4035354D" wp14:editId="469590F5">
            <wp:extent cx="6152515" cy="79622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44">
                      <a:extLst>
                        <a:ext uri="{28A0092B-C50C-407E-A947-70E740481C1C}">
                          <a14:useLocalDpi xmlns:a14="http://schemas.microsoft.com/office/drawing/2010/main" val="0"/>
                        </a:ext>
                      </a:extLst>
                    </a:blip>
                    <a:stretch>
                      <a:fillRect/>
                    </a:stretch>
                  </pic:blipFill>
                  <pic:spPr>
                    <a:xfrm>
                      <a:off x="0" y="0"/>
                      <a:ext cx="6152515" cy="7962265"/>
                    </a:xfrm>
                    <a:prstGeom prst="rect">
                      <a:avLst/>
                    </a:prstGeom>
                  </pic:spPr>
                </pic:pic>
              </a:graphicData>
            </a:graphic>
          </wp:inline>
        </w:drawing>
      </w:r>
      <w:r w:rsidRPr="00A30860">
        <w:rPr>
          <w:b/>
          <w:noProof/>
          <w:sz w:val="28"/>
          <w:szCs w:val="28"/>
        </w:rPr>
        <w:lastRenderedPageBreak/>
        <w:drawing>
          <wp:inline distT="0" distB="0" distL="0" distR="0" wp14:anchorId="7F549E29" wp14:editId="5C7765F7">
            <wp:extent cx="6152515" cy="79622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45">
                      <a:extLst>
                        <a:ext uri="{28A0092B-C50C-407E-A947-70E740481C1C}">
                          <a14:useLocalDpi xmlns:a14="http://schemas.microsoft.com/office/drawing/2010/main" val="0"/>
                        </a:ext>
                      </a:extLst>
                    </a:blip>
                    <a:stretch>
                      <a:fillRect/>
                    </a:stretch>
                  </pic:blipFill>
                  <pic:spPr>
                    <a:xfrm>
                      <a:off x="0" y="0"/>
                      <a:ext cx="6152515" cy="7962265"/>
                    </a:xfrm>
                    <a:prstGeom prst="rect">
                      <a:avLst/>
                    </a:prstGeom>
                  </pic:spPr>
                </pic:pic>
              </a:graphicData>
            </a:graphic>
          </wp:inline>
        </w:drawing>
      </w:r>
      <w:r w:rsidRPr="00A30860">
        <w:rPr>
          <w:b/>
          <w:noProof/>
          <w:sz w:val="28"/>
          <w:szCs w:val="28"/>
        </w:rPr>
        <w:lastRenderedPageBreak/>
        <w:drawing>
          <wp:inline distT="0" distB="0" distL="0" distR="0" wp14:anchorId="0FC31524" wp14:editId="5D91C0AC">
            <wp:extent cx="6152515" cy="79622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46">
                      <a:extLst>
                        <a:ext uri="{28A0092B-C50C-407E-A947-70E740481C1C}">
                          <a14:useLocalDpi xmlns:a14="http://schemas.microsoft.com/office/drawing/2010/main" val="0"/>
                        </a:ext>
                      </a:extLst>
                    </a:blip>
                    <a:stretch>
                      <a:fillRect/>
                    </a:stretch>
                  </pic:blipFill>
                  <pic:spPr>
                    <a:xfrm>
                      <a:off x="0" y="0"/>
                      <a:ext cx="6152515" cy="7962265"/>
                    </a:xfrm>
                    <a:prstGeom prst="rect">
                      <a:avLst/>
                    </a:prstGeom>
                  </pic:spPr>
                </pic:pic>
              </a:graphicData>
            </a:graphic>
          </wp:inline>
        </w:drawing>
      </w:r>
      <w:r w:rsidRPr="00A30860">
        <w:rPr>
          <w:b/>
          <w:noProof/>
          <w:sz w:val="28"/>
          <w:szCs w:val="28"/>
        </w:rPr>
        <w:lastRenderedPageBreak/>
        <w:drawing>
          <wp:inline distT="0" distB="0" distL="0" distR="0" wp14:anchorId="28B73010" wp14:editId="2E1824EB">
            <wp:extent cx="6152515" cy="79622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7">
                      <a:extLst>
                        <a:ext uri="{28A0092B-C50C-407E-A947-70E740481C1C}">
                          <a14:useLocalDpi xmlns:a14="http://schemas.microsoft.com/office/drawing/2010/main" val="0"/>
                        </a:ext>
                      </a:extLst>
                    </a:blip>
                    <a:stretch>
                      <a:fillRect/>
                    </a:stretch>
                  </pic:blipFill>
                  <pic:spPr>
                    <a:xfrm>
                      <a:off x="0" y="0"/>
                      <a:ext cx="6152515" cy="7962265"/>
                    </a:xfrm>
                    <a:prstGeom prst="rect">
                      <a:avLst/>
                    </a:prstGeom>
                  </pic:spPr>
                </pic:pic>
              </a:graphicData>
            </a:graphic>
          </wp:inline>
        </w:drawing>
      </w:r>
    </w:p>
    <w:p w14:paraId="0A0E1DCA" w14:textId="77777777" w:rsidR="00AA73E7" w:rsidRPr="00A30860" w:rsidRDefault="00AA73E7" w:rsidP="004048D7">
      <w:pPr>
        <w:tabs>
          <w:tab w:val="left" w:pos="567"/>
        </w:tabs>
        <w:spacing w:after="0" w:line="240" w:lineRule="auto"/>
        <w:ind w:firstLine="567"/>
        <w:jc w:val="center"/>
        <w:rPr>
          <w:rFonts w:ascii="Times New Roman" w:hAnsi="Times New Roman" w:cs="Times New Roman"/>
          <w:iCs/>
          <w:sz w:val="28"/>
          <w:szCs w:val="28"/>
        </w:rPr>
      </w:pPr>
    </w:p>
    <w:sectPr w:rsidR="00AA73E7" w:rsidRPr="00A30860" w:rsidSect="0040361D">
      <w:footerReference w:type="default" r:id="rId48"/>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EDD13" w14:textId="77777777" w:rsidR="00996274" w:rsidRDefault="00996274" w:rsidP="00851F6B">
      <w:pPr>
        <w:spacing w:after="0" w:line="240" w:lineRule="auto"/>
      </w:pPr>
      <w:r>
        <w:separator/>
      </w:r>
    </w:p>
  </w:endnote>
  <w:endnote w:type="continuationSeparator" w:id="0">
    <w:p w14:paraId="4B770183" w14:textId="77777777" w:rsidR="00996274" w:rsidRDefault="00996274" w:rsidP="00851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1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ucida Grande CY">
    <w:altName w:val="Segoe UI"/>
    <w:panose1 w:val="020B0600040502020204"/>
    <w:charset w:val="00"/>
    <w:family w:val="swiss"/>
    <w:pitch w:val="variable"/>
    <w:sig w:usb0="E1000AEF" w:usb1="5000A1FF" w:usb2="00000000" w:usb3="00000000" w:csb0="000001BF" w:csb1="00000000"/>
  </w:font>
  <w:font w:name="Times">
    <w:altName w:val="Times New Roman"/>
    <w:panose1 w:val="00000500000000020000"/>
    <w:charset w:val="CC"/>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S Mincho"/>
    <w:panose1 w:val="020B0604020202020204"/>
    <w:charset w:val="80"/>
    <w:family w:val="auto"/>
    <w:notTrueType/>
    <w:pitch w:val="default"/>
    <w:sig w:usb0="00000000" w:usb1="08070000" w:usb2="00000010" w:usb3="00000000" w:csb0="00020001" w:csb1="00000000"/>
  </w:font>
  <w:font w:name="Microsoft Sans Serif">
    <w:panose1 w:val="020B0604020202020204"/>
    <w:charset w:val="00"/>
    <w:family w:val="swiss"/>
    <w:pitch w:val="variable"/>
    <w:sig w:usb0="E1002AFF" w:usb1="C0000002" w:usb2="00000008" w:usb3="00000000" w:csb0="000101FF" w:csb1="00000000"/>
  </w:font>
  <w:font w:name="Segoe UI">
    <w:panose1 w:val="020B0502040204020203"/>
    <w:charset w:val="00"/>
    <w:family w:val="swiss"/>
    <w:pitch w:val="variable"/>
    <w:sig w:usb0="E4002EFF" w:usb1="C000E47F" w:usb2="00000009" w:usb3="00000000" w:csb0="000001F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112533"/>
      <w:docPartObj>
        <w:docPartGallery w:val="Page Numbers (Bottom of Page)"/>
        <w:docPartUnique/>
      </w:docPartObj>
    </w:sdtPr>
    <w:sdtEndPr/>
    <w:sdtContent>
      <w:p w14:paraId="112B064E" w14:textId="77777777" w:rsidR="00FE7226" w:rsidRDefault="00FE7226">
        <w:pPr>
          <w:pStyle w:val="af3"/>
          <w:jc w:val="center"/>
        </w:pPr>
        <w:r>
          <w:fldChar w:fldCharType="begin"/>
        </w:r>
        <w:r>
          <w:instrText>PAGE   \* MERGEFORMAT</w:instrText>
        </w:r>
        <w:r>
          <w:fldChar w:fldCharType="separate"/>
        </w:r>
        <w:r w:rsidR="00703E11">
          <w:rPr>
            <w:noProof/>
          </w:rPr>
          <w:t>162</w:t>
        </w:r>
        <w:r>
          <w:fldChar w:fldCharType="end"/>
        </w:r>
      </w:p>
    </w:sdtContent>
  </w:sdt>
  <w:p w14:paraId="3A9D9C27" w14:textId="77777777" w:rsidR="00FE7226" w:rsidRDefault="00FE7226">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E095D" w14:textId="77777777" w:rsidR="00996274" w:rsidRDefault="00996274" w:rsidP="00851F6B">
      <w:pPr>
        <w:spacing w:after="0" w:line="240" w:lineRule="auto"/>
      </w:pPr>
      <w:r>
        <w:separator/>
      </w:r>
    </w:p>
  </w:footnote>
  <w:footnote w:type="continuationSeparator" w:id="0">
    <w:p w14:paraId="6FEBE80F" w14:textId="77777777" w:rsidR="00996274" w:rsidRDefault="00996274" w:rsidP="00851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58604CE"/>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5CB6E24"/>
    <w:multiLevelType w:val="multilevel"/>
    <w:tmpl w:val="4B92B7F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C46A6B"/>
    <w:multiLevelType w:val="multilevel"/>
    <w:tmpl w:val="E4F89F8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bCs w:val="0"/>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E033AA3"/>
    <w:multiLevelType w:val="hybridMultilevel"/>
    <w:tmpl w:val="871A91E8"/>
    <w:lvl w:ilvl="0" w:tplc="E90864F4">
      <w:start w:val="1"/>
      <w:numFmt w:val="decimal"/>
      <w:lvlText w:val="%1."/>
      <w:lvlJc w:val="left"/>
      <w:pPr>
        <w:ind w:left="36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1782E"/>
    <w:multiLevelType w:val="hybridMultilevel"/>
    <w:tmpl w:val="D9AC4494"/>
    <w:lvl w:ilvl="0" w:tplc="07DE3C9E">
      <w:start w:val="1"/>
      <w:numFmt w:val="decimal"/>
      <w:lvlText w:val="%1)"/>
      <w:lvlJc w:val="left"/>
      <w:pPr>
        <w:ind w:left="1587" w:hanging="10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3ED24D5"/>
    <w:multiLevelType w:val="hybridMultilevel"/>
    <w:tmpl w:val="7EB68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D9281B"/>
    <w:multiLevelType w:val="hybridMultilevel"/>
    <w:tmpl w:val="833AB1A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195E517D"/>
    <w:multiLevelType w:val="hybridMultilevel"/>
    <w:tmpl w:val="1A347D42"/>
    <w:lvl w:ilvl="0" w:tplc="9E9A29C6">
      <w:start w:val="1"/>
      <w:numFmt w:val="decimal"/>
      <w:lvlText w:val="%1."/>
      <w:lvlJc w:val="left"/>
      <w:pPr>
        <w:ind w:left="1399" w:hanging="8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9" w15:restartNumberingAfterBreak="0">
    <w:nsid w:val="1C6F049F"/>
    <w:multiLevelType w:val="hybridMultilevel"/>
    <w:tmpl w:val="A43ACD9A"/>
    <w:lvl w:ilvl="0" w:tplc="426213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213D6497"/>
    <w:multiLevelType w:val="hybridMultilevel"/>
    <w:tmpl w:val="9C1EC5E2"/>
    <w:lvl w:ilvl="0" w:tplc="7E089034">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1" w15:restartNumberingAfterBreak="0">
    <w:nsid w:val="21E80492"/>
    <w:multiLevelType w:val="hybridMultilevel"/>
    <w:tmpl w:val="38B4C51E"/>
    <w:lvl w:ilvl="0" w:tplc="7E480B34">
      <w:start w:val="1"/>
      <w:numFmt w:val="decimal"/>
      <w:lvlText w:val="%1"/>
      <w:lvlJc w:val="left"/>
      <w:pPr>
        <w:ind w:left="416" w:hanging="360"/>
      </w:pPr>
      <w:rPr>
        <w:rFonts w:eastAsia="Times New Roman" w:hint="default"/>
      </w:rPr>
    </w:lvl>
    <w:lvl w:ilvl="1" w:tplc="04190019" w:tentative="1">
      <w:start w:val="1"/>
      <w:numFmt w:val="lowerLetter"/>
      <w:lvlText w:val="%2."/>
      <w:lvlJc w:val="left"/>
      <w:pPr>
        <w:ind w:left="1136" w:hanging="360"/>
      </w:pPr>
    </w:lvl>
    <w:lvl w:ilvl="2" w:tplc="0419001B" w:tentative="1">
      <w:start w:val="1"/>
      <w:numFmt w:val="lowerRoman"/>
      <w:lvlText w:val="%3."/>
      <w:lvlJc w:val="right"/>
      <w:pPr>
        <w:ind w:left="1856" w:hanging="180"/>
      </w:pPr>
    </w:lvl>
    <w:lvl w:ilvl="3" w:tplc="0419000F" w:tentative="1">
      <w:start w:val="1"/>
      <w:numFmt w:val="decimal"/>
      <w:lvlText w:val="%4."/>
      <w:lvlJc w:val="left"/>
      <w:pPr>
        <w:ind w:left="2576" w:hanging="360"/>
      </w:pPr>
    </w:lvl>
    <w:lvl w:ilvl="4" w:tplc="04190019" w:tentative="1">
      <w:start w:val="1"/>
      <w:numFmt w:val="lowerLetter"/>
      <w:lvlText w:val="%5."/>
      <w:lvlJc w:val="left"/>
      <w:pPr>
        <w:ind w:left="3296" w:hanging="360"/>
      </w:pPr>
    </w:lvl>
    <w:lvl w:ilvl="5" w:tplc="0419001B" w:tentative="1">
      <w:start w:val="1"/>
      <w:numFmt w:val="lowerRoman"/>
      <w:lvlText w:val="%6."/>
      <w:lvlJc w:val="right"/>
      <w:pPr>
        <w:ind w:left="4016" w:hanging="180"/>
      </w:pPr>
    </w:lvl>
    <w:lvl w:ilvl="6" w:tplc="0419000F" w:tentative="1">
      <w:start w:val="1"/>
      <w:numFmt w:val="decimal"/>
      <w:lvlText w:val="%7."/>
      <w:lvlJc w:val="left"/>
      <w:pPr>
        <w:ind w:left="4736" w:hanging="360"/>
      </w:pPr>
    </w:lvl>
    <w:lvl w:ilvl="7" w:tplc="04190019" w:tentative="1">
      <w:start w:val="1"/>
      <w:numFmt w:val="lowerLetter"/>
      <w:lvlText w:val="%8."/>
      <w:lvlJc w:val="left"/>
      <w:pPr>
        <w:ind w:left="5456" w:hanging="360"/>
      </w:pPr>
    </w:lvl>
    <w:lvl w:ilvl="8" w:tplc="0419001B" w:tentative="1">
      <w:start w:val="1"/>
      <w:numFmt w:val="lowerRoman"/>
      <w:lvlText w:val="%9."/>
      <w:lvlJc w:val="right"/>
      <w:pPr>
        <w:ind w:left="6176" w:hanging="180"/>
      </w:pPr>
    </w:lvl>
  </w:abstractNum>
  <w:abstractNum w:abstractNumId="12" w15:restartNumberingAfterBreak="0">
    <w:nsid w:val="25765BA2"/>
    <w:multiLevelType w:val="hybridMultilevel"/>
    <w:tmpl w:val="18B65384"/>
    <w:lvl w:ilvl="0" w:tplc="52D8A234">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15:restartNumberingAfterBreak="0">
    <w:nsid w:val="26D60C9D"/>
    <w:multiLevelType w:val="hybridMultilevel"/>
    <w:tmpl w:val="AC64E260"/>
    <w:lvl w:ilvl="0" w:tplc="0FCED89A">
      <w:start w:val="1"/>
      <w:numFmt w:val="decimal"/>
      <w:lvlText w:val="%1"/>
      <w:lvlJc w:val="left"/>
      <w:pPr>
        <w:ind w:left="928" w:hanging="360"/>
      </w:pPr>
      <w:rPr>
        <w:rFonts w:ascii="Times New Roman" w:eastAsiaTheme="minorHAnsi" w:hAnsi="Times New Roman"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00551D"/>
    <w:multiLevelType w:val="hybridMultilevel"/>
    <w:tmpl w:val="0936B0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5E3911"/>
    <w:multiLevelType w:val="hybridMultilevel"/>
    <w:tmpl w:val="ABFC8562"/>
    <w:lvl w:ilvl="0" w:tplc="B81ED12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AF7A9C"/>
    <w:multiLevelType w:val="hybridMultilevel"/>
    <w:tmpl w:val="1638A9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752206"/>
    <w:multiLevelType w:val="hybridMultilevel"/>
    <w:tmpl w:val="01928D60"/>
    <w:lvl w:ilvl="0" w:tplc="98441444">
      <w:start w:val="1"/>
      <w:numFmt w:val="decimal"/>
      <w:lvlText w:val="%1."/>
      <w:lvlJc w:val="left"/>
      <w:pPr>
        <w:ind w:left="1447" w:hanging="8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C64982"/>
    <w:multiLevelType w:val="hybridMultilevel"/>
    <w:tmpl w:val="81726A60"/>
    <w:lvl w:ilvl="0" w:tplc="6B8A0FF0">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E5A41"/>
    <w:multiLevelType w:val="hybridMultilevel"/>
    <w:tmpl w:val="C1B8247A"/>
    <w:lvl w:ilvl="0" w:tplc="A172348E">
      <w:start w:val="1"/>
      <w:numFmt w:val="decimal"/>
      <w:lvlText w:val="%1)"/>
      <w:lvlJc w:val="left"/>
      <w:pPr>
        <w:ind w:left="1792" w:hanging="940"/>
      </w:pPr>
      <w:rPr>
        <w:rFonts w:hint="default"/>
        <w:b w:val="0"/>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4309FF6A"/>
    <w:multiLevelType w:val="singleLevel"/>
    <w:tmpl w:val="FE5808AC"/>
    <w:lvl w:ilvl="0">
      <w:start w:val="1"/>
      <w:numFmt w:val="bullet"/>
      <w:lvlText w:val=""/>
      <w:lvlJc w:val="left"/>
      <w:pPr>
        <w:ind w:left="360" w:hanging="360"/>
      </w:pPr>
      <w:rPr>
        <w:rFonts w:ascii="Symbol" w:hAnsi="Symbol" w:hint="default"/>
        <w:sz w:val="16"/>
      </w:rPr>
    </w:lvl>
  </w:abstractNum>
  <w:abstractNum w:abstractNumId="21" w15:restartNumberingAfterBreak="0">
    <w:nsid w:val="49E50C72"/>
    <w:multiLevelType w:val="hybridMultilevel"/>
    <w:tmpl w:val="62ACC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F3478A"/>
    <w:multiLevelType w:val="hybridMultilevel"/>
    <w:tmpl w:val="4B6AA6F2"/>
    <w:lvl w:ilvl="0" w:tplc="32B83F64">
      <w:start w:val="1"/>
      <w:numFmt w:val="decimal"/>
      <w:lvlText w:val="%1)"/>
      <w:lvlJc w:val="left"/>
      <w:pPr>
        <w:ind w:left="1507" w:hanging="9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51B25E8F"/>
    <w:multiLevelType w:val="hybridMultilevel"/>
    <w:tmpl w:val="AAC0024C"/>
    <w:lvl w:ilvl="0" w:tplc="6F40656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536523B7"/>
    <w:multiLevelType w:val="hybridMultilevel"/>
    <w:tmpl w:val="CFD83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870E10"/>
    <w:multiLevelType w:val="hybridMultilevel"/>
    <w:tmpl w:val="A62A1E7C"/>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A503D0"/>
    <w:multiLevelType w:val="multilevel"/>
    <w:tmpl w:val="B9BAB8A0"/>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4F3395E"/>
    <w:multiLevelType w:val="hybridMultilevel"/>
    <w:tmpl w:val="5186036E"/>
    <w:lvl w:ilvl="0" w:tplc="18B084B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9C6034"/>
    <w:multiLevelType w:val="multilevel"/>
    <w:tmpl w:val="F6B664A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15:restartNumberingAfterBreak="0">
    <w:nsid w:val="577207F4"/>
    <w:multiLevelType w:val="hybridMultilevel"/>
    <w:tmpl w:val="91B2D38A"/>
    <w:lvl w:ilvl="0" w:tplc="6B8A0FF0">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023103"/>
    <w:multiLevelType w:val="hybridMultilevel"/>
    <w:tmpl w:val="C0586C2A"/>
    <w:lvl w:ilvl="0" w:tplc="98441444">
      <w:start w:val="1"/>
      <w:numFmt w:val="decimal"/>
      <w:lvlText w:val="%1."/>
      <w:lvlJc w:val="left"/>
      <w:pPr>
        <w:ind w:left="1447" w:hanging="88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5DE203D4"/>
    <w:multiLevelType w:val="hybridMultilevel"/>
    <w:tmpl w:val="FCC48126"/>
    <w:lvl w:ilvl="0" w:tplc="6B8A0FF0">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8016AC"/>
    <w:multiLevelType w:val="hybridMultilevel"/>
    <w:tmpl w:val="C31492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0A0296"/>
    <w:multiLevelType w:val="hybridMultilevel"/>
    <w:tmpl w:val="CB8E8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E71B78"/>
    <w:multiLevelType w:val="hybridMultilevel"/>
    <w:tmpl w:val="BF78F8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DE53B65"/>
    <w:multiLevelType w:val="hybridMultilevel"/>
    <w:tmpl w:val="C5E0BE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2920DA4"/>
    <w:multiLevelType w:val="hybridMultilevel"/>
    <w:tmpl w:val="1CC2A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7C5DF5"/>
    <w:multiLevelType w:val="hybridMultilevel"/>
    <w:tmpl w:val="A55EA7E4"/>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7DD52D41"/>
    <w:multiLevelType w:val="multilevel"/>
    <w:tmpl w:val="7C10E4FE"/>
    <w:lvl w:ilvl="0">
      <w:start w:val="1"/>
      <w:numFmt w:val="decimal"/>
      <w:lvlText w:val="%1."/>
      <w:lvlJc w:val="left"/>
      <w:pPr>
        <w:ind w:left="360" w:hanging="360"/>
      </w:pPr>
      <w:rPr>
        <w:rFonts w:hint="default"/>
      </w:rPr>
    </w:lvl>
    <w:lvl w:ilvl="1">
      <w:start w:val="3"/>
      <w:numFmt w:val="decimal"/>
      <w:isLgl/>
      <w:lvlText w:val="%1.%2"/>
      <w:lvlJc w:val="left"/>
      <w:pPr>
        <w:ind w:left="1017" w:hanging="4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38"/>
  </w:num>
  <w:num w:numId="4">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5">
    <w:abstractNumId w:val="22"/>
  </w:num>
  <w:num w:numId="6">
    <w:abstractNumId w:val="19"/>
  </w:num>
  <w:num w:numId="7">
    <w:abstractNumId w:val="0"/>
    <w:lvlOverride w:ilvl="0">
      <w:lvl w:ilvl="0">
        <w:numFmt w:val="bullet"/>
        <w:lvlText w:val="-"/>
        <w:legacy w:legacy="1" w:legacySpace="0" w:legacyIndent="360"/>
        <w:lvlJc w:val="left"/>
        <w:rPr>
          <w:rFonts w:ascii="Times New Roman" w:hAnsi="Times New Roman" w:hint="default"/>
        </w:rPr>
      </w:lvl>
    </w:lvlOverride>
  </w:num>
  <w:num w:numId="8">
    <w:abstractNumId w:val="5"/>
  </w:num>
  <w:num w:numId="9">
    <w:abstractNumId w:val="25"/>
  </w:num>
  <w:num w:numId="10">
    <w:abstractNumId w:val="9"/>
  </w:num>
  <w:num w:numId="11">
    <w:abstractNumId w:val="13"/>
  </w:num>
  <w:num w:numId="12">
    <w:abstractNumId w:val="7"/>
  </w:num>
  <w:num w:numId="13">
    <w:abstractNumId w:val="14"/>
  </w:num>
  <w:num w:numId="14">
    <w:abstractNumId w:val="37"/>
  </w:num>
  <w:num w:numId="15">
    <w:abstractNumId w:val="16"/>
  </w:num>
  <w:num w:numId="16">
    <w:abstractNumId w:val="36"/>
  </w:num>
  <w:num w:numId="17">
    <w:abstractNumId w:val="21"/>
  </w:num>
  <w:num w:numId="18">
    <w:abstractNumId w:val="30"/>
  </w:num>
  <w:num w:numId="19">
    <w:abstractNumId w:val="17"/>
  </w:num>
  <w:num w:numId="20">
    <w:abstractNumId w:val="15"/>
  </w:num>
  <w:num w:numId="21">
    <w:abstractNumId w:val="4"/>
  </w:num>
  <w:num w:numId="22">
    <w:abstractNumId w:val="32"/>
  </w:num>
  <w:num w:numId="23">
    <w:abstractNumId w:val="12"/>
  </w:num>
  <w:num w:numId="24">
    <w:abstractNumId w:val="20"/>
  </w:num>
  <w:num w:numId="25">
    <w:abstractNumId w:val="23"/>
  </w:num>
  <w:num w:numId="26">
    <w:abstractNumId w:val="27"/>
  </w:num>
  <w:num w:numId="27">
    <w:abstractNumId w:val="1"/>
  </w:num>
  <w:num w:numId="28">
    <w:abstractNumId w:val="33"/>
  </w:num>
  <w:num w:numId="29">
    <w:abstractNumId w:val="34"/>
  </w:num>
  <w:num w:numId="30">
    <w:abstractNumId w:val="35"/>
  </w:num>
  <w:num w:numId="31">
    <w:abstractNumId w:val="18"/>
  </w:num>
  <w:num w:numId="32">
    <w:abstractNumId w:val="24"/>
  </w:num>
  <w:num w:numId="33">
    <w:abstractNumId w:val="31"/>
  </w:num>
  <w:num w:numId="34">
    <w:abstractNumId w:val="29"/>
  </w:num>
  <w:num w:numId="35">
    <w:abstractNumId w:val="6"/>
  </w:num>
  <w:num w:numId="36">
    <w:abstractNumId w:val="2"/>
  </w:num>
  <w:num w:numId="37">
    <w:abstractNumId w:val="8"/>
  </w:num>
  <w:num w:numId="38">
    <w:abstractNumId w:val="26"/>
  </w:num>
  <w:num w:numId="39">
    <w:abstractNumId w:val="3"/>
  </w:num>
  <w:num w:numId="40">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F82"/>
    <w:rsid w:val="00001FB6"/>
    <w:rsid w:val="00002262"/>
    <w:rsid w:val="0000288D"/>
    <w:rsid w:val="00014DA2"/>
    <w:rsid w:val="000173DE"/>
    <w:rsid w:val="000212CA"/>
    <w:rsid w:val="00034090"/>
    <w:rsid w:val="00037F61"/>
    <w:rsid w:val="0005161F"/>
    <w:rsid w:val="00054378"/>
    <w:rsid w:val="00054BF2"/>
    <w:rsid w:val="00056D6E"/>
    <w:rsid w:val="00063C08"/>
    <w:rsid w:val="00064F06"/>
    <w:rsid w:val="00070C79"/>
    <w:rsid w:val="00071D40"/>
    <w:rsid w:val="000737DE"/>
    <w:rsid w:val="000746D4"/>
    <w:rsid w:val="00074980"/>
    <w:rsid w:val="00076632"/>
    <w:rsid w:val="00077F0A"/>
    <w:rsid w:val="00080DE3"/>
    <w:rsid w:val="000819C0"/>
    <w:rsid w:val="00083F09"/>
    <w:rsid w:val="00092D42"/>
    <w:rsid w:val="000934AC"/>
    <w:rsid w:val="000A0F78"/>
    <w:rsid w:val="000B3BE3"/>
    <w:rsid w:val="000B6C3D"/>
    <w:rsid w:val="000C78A8"/>
    <w:rsid w:val="000D40F6"/>
    <w:rsid w:val="000D6246"/>
    <w:rsid w:val="000E29C5"/>
    <w:rsid w:val="000F2E72"/>
    <w:rsid w:val="001024A7"/>
    <w:rsid w:val="001044D1"/>
    <w:rsid w:val="00107615"/>
    <w:rsid w:val="00107FD6"/>
    <w:rsid w:val="00111B82"/>
    <w:rsid w:val="00112283"/>
    <w:rsid w:val="00112569"/>
    <w:rsid w:val="0011286D"/>
    <w:rsid w:val="001236EA"/>
    <w:rsid w:val="001309FD"/>
    <w:rsid w:val="0013461B"/>
    <w:rsid w:val="0014036E"/>
    <w:rsid w:val="00145289"/>
    <w:rsid w:val="00163E30"/>
    <w:rsid w:val="001746F7"/>
    <w:rsid w:val="00175A5F"/>
    <w:rsid w:val="001769DE"/>
    <w:rsid w:val="00183BB8"/>
    <w:rsid w:val="001870E7"/>
    <w:rsid w:val="00192838"/>
    <w:rsid w:val="00193114"/>
    <w:rsid w:val="001950DC"/>
    <w:rsid w:val="00196A04"/>
    <w:rsid w:val="00197767"/>
    <w:rsid w:val="001A2F13"/>
    <w:rsid w:val="001B5CBA"/>
    <w:rsid w:val="001C1754"/>
    <w:rsid w:val="001C2506"/>
    <w:rsid w:val="001D50A8"/>
    <w:rsid w:val="001D7713"/>
    <w:rsid w:val="001E1831"/>
    <w:rsid w:val="001E3A1E"/>
    <w:rsid w:val="001E7A7C"/>
    <w:rsid w:val="001F3A9D"/>
    <w:rsid w:val="001F4F7C"/>
    <w:rsid w:val="001F5068"/>
    <w:rsid w:val="001F564C"/>
    <w:rsid w:val="00201119"/>
    <w:rsid w:val="00204857"/>
    <w:rsid w:val="00205743"/>
    <w:rsid w:val="00206354"/>
    <w:rsid w:val="00207FD9"/>
    <w:rsid w:val="002114FC"/>
    <w:rsid w:val="00212F3C"/>
    <w:rsid w:val="00213CC8"/>
    <w:rsid w:val="00214322"/>
    <w:rsid w:val="00215DDB"/>
    <w:rsid w:val="00216F6E"/>
    <w:rsid w:val="002207FE"/>
    <w:rsid w:val="0022356D"/>
    <w:rsid w:val="002345D0"/>
    <w:rsid w:val="00236CD7"/>
    <w:rsid w:val="00243776"/>
    <w:rsid w:val="00250649"/>
    <w:rsid w:val="00253416"/>
    <w:rsid w:val="00256872"/>
    <w:rsid w:val="00266948"/>
    <w:rsid w:val="00266DDD"/>
    <w:rsid w:val="00275035"/>
    <w:rsid w:val="00284F82"/>
    <w:rsid w:val="002850C0"/>
    <w:rsid w:val="002A410E"/>
    <w:rsid w:val="002A6067"/>
    <w:rsid w:val="002B6A81"/>
    <w:rsid w:val="002C3831"/>
    <w:rsid w:val="002D1A34"/>
    <w:rsid w:val="002E7BD6"/>
    <w:rsid w:val="002F20FC"/>
    <w:rsid w:val="00312D2E"/>
    <w:rsid w:val="00316171"/>
    <w:rsid w:val="00316335"/>
    <w:rsid w:val="00323D0F"/>
    <w:rsid w:val="0032563A"/>
    <w:rsid w:val="00326FA0"/>
    <w:rsid w:val="0032788D"/>
    <w:rsid w:val="003337C9"/>
    <w:rsid w:val="0034708B"/>
    <w:rsid w:val="003478EE"/>
    <w:rsid w:val="00350ADF"/>
    <w:rsid w:val="003829BC"/>
    <w:rsid w:val="0038359E"/>
    <w:rsid w:val="00384514"/>
    <w:rsid w:val="003857AF"/>
    <w:rsid w:val="00393BD0"/>
    <w:rsid w:val="0039433F"/>
    <w:rsid w:val="003A510D"/>
    <w:rsid w:val="003A6C59"/>
    <w:rsid w:val="003B778F"/>
    <w:rsid w:val="003C0D54"/>
    <w:rsid w:val="003C2159"/>
    <w:rsid w:val="003C2228"/>
    <w:rsid w:val="003C6A46"/>
    <w:rsid w:val="003D1B66"/>
    <w:rsid w:val="003D641B"/>
    <w:rsid w:val="003E2617"/>
    <w:rsid w:val="003E4458"/>
    <w:rsid w:val="003F4144"/>
    <w:rsid w:val="003F5323"/>
    <w:rsid w:val="0040361D"/>
    <w:rsid w:val="004048D7"/>
    <w:rsid w:val="00405B43"/>
    <w:rsid w:val="00405D94"/>
    <w:rsid w:val="00406E58"/>
    <w:rsid w:val="00407F82"/>
    <w:rsid w:val="004205B7"/>
    <w:rsid w:val="00422D8E"/>
    <w:rsid w:val="00426AD0"/>
    <w:rsid w:val="0043291B"/>
    <w:rsid w:val="00442F48"/>
    <w:rsid w:val="004467C0"/>
    <w:rsid w:val="00461AC9"/>
    <w:rsid w:val="00470B8D"/>
    <w:rsid w:val="0047116A"/>
    <w:rsid w:val="00471687"/>
    <w:rsid w:val="00480A76"/>
    <w:rsid w:val="00495BB2"/>
    <w:rsid w:val="004B3BE2"/>
    <w:rsid w:val="004C46BC"/>
    <w:rsid w:val="004C4BCD"/>
    <w:rsid w:val="004E4C37"/>
    <w:rsid w:val="004E6C06"/>
    <w:rsid w:val="004F19CB"/>
    <w:rsid w:val="004F1E9F"/>
    <w:rsid w:val="004F5FAD"/>
    <w:rsid w:val="00503D64"/>
    <w:rsid w:val="00510997"/>
    <w:rsid w:val="00511591"/>
    <w:rsid w:val="005215BF"/>
    <w:rsid w:val="005223B3"/>
    <w:rsid w:val="00522B83"/>
    <w:rsid w:val="005349B6"/>
    <w:rsid w:val="00535174"/>
    <w:rsid w:val="00543E22"/>
    <w:rsid w:val="0054755D"/>
    <w:rsid w:val="00547C0C"/>
    <w:rsid w:val="00555608"/>
    <w:rsid w:val="00566BD9"/>
    <w:rsid w:val="00567E7B"/>
    <w:rsid w:val="005801A7"/>
    <w:rsid w:val="00586464"/>
    <w:rsid w:val="0058765F"/>
    <w:rsid w:val="00590C6E"/>
    <w:rsid w:val="00593D0C"/>
    <w:rsid w:val="00593DB1"/>
    <w:rsid w:val="00594EEE"/>
    <w:rsid w:val="00596C13"/>
    <w:rsid w:val="005A125B"/>
    <w:rsid w:val="005B3C0C"/>
    <w:rsid w:val="005B53D5"/>
    <w:rsid w:val="005D6746"/>
    <w:rsid w:val="005E1454"/>
    <w:rsid w:val="005E18C5"/>
    <w:rsid w:val="005E1AC4"/>
    <w:rsid w:val="005E301C"/>
    <w:rsid w:val="005E31C7"/>
    <w:rsid w:val="005E431F"/>
    <w:rsid w:val="005F01A3"/>
    <w:rsid w:val="005F4DD9"/>
    <w:rsid w:val="00602A43"/>
    <w:rsid w:val="00607205"/>
    <w:rsid w:val="006152DE"/>
    <w:rsid w:val="006172A9"/>
    <w:rsid w:val="00622362"/>
    <w:rsid w:val="006409AE"/>
    <w:rsid w:val="006409DA"/>
    <w:rsid w:val="006473AC"/>
    <w:rsid w:val="00657329"/>
    <w:rsid w:val="006726B7"/>
    <w:rsid w:val="006768F0"/>
    <w:rsid w:val="006779C1"/>
    <w:rsid w:val="00680673"/>
    <w:rsid w:val="00681789"/>
    <w:rsid w:val="00682B98"/>
    <w:rsid w:val="006911BB"/>
    <w:rsid w:val="00691819"/>
    <w:rsid w:val="006A3DDE"/>
    <w:rsid w:val="006A70F4"/>
    <w:rsid w:val="006B03DF"/>
    <w:rsid w:val="006C27C0"/>
    <w:rsid w:val="006D3A89"/>
    <w:rsid w:val="006D4911"/>
    <w:rsid w:val="006D5C9B"/>
    <w:rsid w:val="006F49F0"/>
    <w:rsid w:val="006F6D66"/>
    <w:rsid w:val="00701A51"/>
    <w:rsid w:val="00703E11"/>
    <w:rsid w:val="00704FBF"/>
    <w:rsid w:val="007076D4"/>
    <w:rsid w:val="00716B4F"/>
    <w:rsid w:val="00717C1F"/>
    <w:rsid w:val="00726359"/>
    <w:rsid w:val="007402A0"/>
    <w:rsid w:val="0074079A"/>
    <w:rsid w:val="00751F5A"/>
    <w:rsid w:val="0075633E"/>
    <w:rsid w:val="0076054F"/>
    <w:rsid w:val="0076250D"/>
    <w:rsid w:val="007674A6"/>
    <w:rsid w:val="00776C42"/>
    <w:rsid w:val="00780A22"/>
    <w:rsid w:val="00792C35"/>
    <w:rsid w:val="007A3194"/>
    <w:rsid w:val="007A50DC"/>
    <w:rsid w:val="007A5A58"/>
    <w:rsid w:val="007A64B2"/>
    <w:rsid w:val="007B2D8A"/>
    <w:rsid w:val="007C22E0"/>
    <w:rsid w:val="007C27B7"/>
    <w:rsid w:val="007C36D4"/>
    <w:rsid w:val="007D6699"/>
    <w:rsid w:val="007E0E89"/>
    <w:rsid w:val="007E6952"/>
    <w:rsid w:val="007E6FE6"/>
    <w:rsid w:val="007F4C97"/>
    <w:rsid w:val="007F68DD"/>
    <w:rsid w:val="00804FC0"/>
    <w:rsid w:val="008065E2"/>
    <w:rsid w:val="00811414"/>
    <w:rsid w:val="0081443D"/>
    <w:rsid w:val="00814DFF"/>
    <w:rsid w:val="008179A5"/>
    <w:rsid w:val="00820B78"/>
    <w:rsid w:val="00824645"/>
    <w:rsid w:val="00825C04"/>
    <w:rsid w:val="00827646"/>
    <w:rsid w:val="0083542A"/>
    <w:rsid w:val="00843C96"/>
    <w:rsid w:val="0084595B"/>
    <w:rsid w:val="00850052"/>
    <w:rsid w:val="00851F6B"/>
    <w:rsid w:val="00852520"/>
    <w:rsid w:val="00852ABE"/>
    <w:rsid w:val="008563F4"/>
    <w:rsid w:val="00861996"/>
    <w:rsid w:val="00864555"/>
    <w:rsid w:val="00864CCC"/>
    <w:rsid w:val="008729FA"/>
    <w:rsid w:val="00874649"/>
    <w:rsid w:val="00875A50"/>
    <w:rsid w:val="00882764"/>
    <w:rsid w:val="0088509E"/>
    <w:rsid w:val="00897435"/>
    <w:rsid w:val="008A0167"/>
    <w:rsid w:val="008A5671"/>
    <w:rsid w:val="008C2F51"/>
    <w:rsid w:val="008D154A"/>
    <w:rsid w:val="008D1FA9"/>
    <w:rsid w:val="008E23F8"/>
    <w:rsid w:val="008E3A60"/>
    <w:rsid w:val="008E68FE"/>
    <w:rsid w:val="008E7AAC"/>
    <w:rsid w:val="008F0FA6"/>
    <w:rsid w:val="008F3B99"/>
    <w:rsid w:val="009001EF"/>
    <w:rsid w:val="00917669"/>
    <w:rsid w:val="009219AD"/>
    <w:rsid w:val="0092240B"/>
    <w:rsid w:val="00941031"/>
    <w:rsid w:val="00946B25"/>
    <w:rsid w:val="00964A31"/>
    <w:rsid w:val="0096581B"/>
    <w:rsid w:val="00966A45"/>
    <w:rsid w:val="00975232"/>
    <w:rsid w:val="009850C8"/>
    <w:rsid w:val="0099004D"/>
    <w:rsid w:val="00990DBB"/>
    <w:rsid w:val="0099332C"/>
    <w:rsid w:val="009945CE"/>
    <w:rsid w:val="0099474A"/>
    <w:rsid w:val="00995614"/>
    <w:rsid w:val="00996274"/>
    <w:rsid w:val="009A06CB"/>
    <w:rsid w:val="009A0F72"/>
    <w:rsid w:val="009A6646"/>
    <w:rsid w:val="009B0ECC"/>
    <w:rsid w:val="009B101D"/>
    <w:rsid w:val="009C0682"/>
    <w:rsid w:val="009C6025"/>
    <w:rsid w:val="009E598A"/>
    <w:rsid w:val="009F1929"/>
    <w:rsid w:val="009F3B4E"/>
    <w:rsid w:val="009F4C1B"/>
    <w:rsid w:val="00A02A8F"/>
    <w:rsid w:val="00A0421A"/>
    <w:rsid w:val="00A050F6"/>
    <w:rsid w:val="00A0655B"/>
    <w:rsid w:val="00A11DFD"/>
    <w:rsid w:val="00A2552B"/>
    <w:rsid w:val="00A30860"/>
    <w:rsid w:val="00A310AE"/>
    <w:rsid w:val="00A32F2D"/>
    <w:rsid w:val="00A36BC8"/>
    <w:rsid w:val="00A36DD4"/>
    <w:rsid w:val="00A43D82"/>
    <w:rsid w:val="00A4749E"/>
    <w:rsid w:val="00A50C0C"/>
    <w:rsid w:val="00A61CE6"/>
    <w:rsid w:val="00A66DE3"/>
    <w:rsid w:val="00A72C22"/>
    <w:rsid w:val="00A77AAD"/>
    <w:rsid w:val="00A77C3A"/>
    <w:rsid w:val="00A8027B"/>
    <w:rsid w:val="00A849BB"/>
    <w:rsid w:val="00A86E6C"/>
    <w:rsid w:val="00A90F55"/>
    <w:rsid w:val="00A9310D"/>
    <w:rsid w:val="00A9585B"/>
    <w:rsid w:val="00A97136"/>
    <w:rsid w:val="00A974D5"/>
    <w:rsid w:val="00AA5876"/>
    <w:rsid w:val="00AA73E7"/>
    <w:rsid w:val="00AB2C2F"/>
    <w:rsid w:val="00AC1EC5"/>
    <w:rsid w:val="00AD5D78"/>
    <w:rsid w:val="00AE092B"/>
    <w:rsid w:val="00AE15CD"/>
    <w:rsid w:val="00AE3D8A"/>
    <w:rsid w:val="00AE68E7"/>
    <w:rsid w:val="00AF4A1C"/>
    <w:rsid w:val="00B037E4"/>
    <w:rsid w:val="00B10662"/>
    <w:rsid w:val="00B10A76"/>
    <w:rsid w:val="00B12966"/>
    <w:rsid w:val="00B13E46"/>
    <w:rsid w:val="00B178AA"/>
    <w:rsid w:val="00B179D1"/>
    <w:rsid w:val="00B262F0"/>
    <w:rsid w:val="00B27C42"/>
    <w:rsid w:val="00B346DD"/>
    <w:rsid w:val="00B428F7"/>
    <w:rsid w:val="00B43362"/>
    <w:rsid w:val="00B451BC"/>
    <w:rsid w:val="00B4565C"/>
    <w:rsid w:val="00B45FE5"/>
    <w:rsid w:val="00B502AD"/>
    <w:rsid w:val="00B56D5C"/>
    <w:rsid w:val="00B634FE"/>
    <w:rsid w:val="00B7037A"/>
    <w:rsid w:val="00B70819"/>
    <w:rsid w:val="00B7097E"/>
    <w:rsid w:val="00B72714"/>
    <w:rsid w:val="00B72A6B"/>
    <w:rsid w:val="00B73372"/>
    <w:rsid w:val="00B75216"/>
    <w:rsid w:val="00B84B34"/>
    <w:rsid w:val="00B86231"/>
    <w:rsid w:val="00B8791C"/>
    <w:rsid w:val="00B907E5"/>
    <w:rsid w:val="00B93493"/>
    <w:rsid w:val="00BA333B"/>
    <w:rsid w:val="00BA3959"/>
    <w:rsid w:val="00BA459C"/>
    <w:rsid w:val="00BA7DDA"/>
    <w:rsid w:val="00BB4147"/>
    <w:rsid w:val="00BB5002"/>
    <w:rsid w:val="00BC47C6"/>
    <w:rsid w:val="00BD119A"/>
    <w:rsid w:val="00BE405E"/>
    <w:rsid w:val="00BE489F"/>
    <w:rsid w:val="00C004BB"/>
    <w:rsid w:val="00C04A60"/>
    <w:rsid w:val="00C1177E"/>
    <w:rsid w:val="00C16CCC"/>
    <w:rsid w:val="00C26CFC"/>
    <w:rsid w:val="00C30887"/>
    <w:rsid w:val="00C331A0"/>
    <w:rsid w:val="00C5184F"/>
    <w:rsid w:val="00C53D86"/>
    <w:rsid w:val="00C57642"/>
    <w:rsid w:val="00C623D6"/>
    <w:rsid w:val="00C81528"/>
    <w:rsid w:val="00C81595"/>
    <w:rsid w:val="00C963B0"/>
    <w:rsid w:val="00CA5DBC"/>
    <w:rsid w:val="00CA788D"/>
    <w:rsid w:val="00CB279F"/>
    <w:rsid w:val="00CB2B8E"/>
    <w:rsid w:val="00CB347B"/>
    <w:rsid w:val="00CC6D73"/>
    <w:rsid w:val="00CC73F5"/>
    <w:rsid w:val="00CD0163"/>
    <w:rsid w:val="00CD2CFC"/>
    <w:rsid w:val="00CD6D91"/>
    <w:rsid w:val="00CD76E2"/>
    <w:rsid w:val="00CE0135"/>
    <w:rsid w:val="00CF14D1"/>
    <w:rsid w:val="00CF2B97"/>
    <w:rsid w:val="00D047C3"/>
    <w:rsid w:val="00D04B1E"/>
    <w:rsid w:val="00D07B53"/>
    <w:rsid w:val="00D120DB"/>
    <w:rsid w:val="00D12777"/>
    <w:rsid w:val="00D133EF"/>
    <w:rsid w:val="00D23E9D"/>
    <w:rsid w:val="00D31B99"/>
    <w:rsid w:val="00D34B51"/>
    <w:rsid w:val="00D371DA"/>
    <w:rsid w:val="00D426BD"/>
    <w:rsid w:val="00D45ED3"/>
    <w:rsid w:val="00D51F7C"/>
    <w:rsid w:val="00D6160C"/>
    <w:rsid w:val="00D662E1"/>
    <w:rsid w:val="00D664CB"/>
    <w:rsid w:val="00D66DAB"/>
    <w:rsid w:val="00D702C6"/>
    <w:rsid w:val="00D73661"/>
    <w:rsid w:val="00D77500"/>
    <w:rsid w:val="00D8298F"/>
    <w:rsid w:val="00D82FE6"/>
    <w:rsid w:val="00D839E0"/>
    <w:rsid w:val="00D846A4"/>
    <w:rsid w:val="00D91A32"/>
    <w:rsid w:val="00D972E5"/>
    <w:rsid w:val="00DA06F8"/>
    <w:rsid w:val="00DB205D"/>
    <w:rsid w:val="00DB2194"/>
    <w:rsid w:val="00DB754B"/>
    <w:rsid w:val="00DC11FD"/>
    <w:rsid w:val="00DC6519"/>
    <w:rsid w:val="00DD07D4"/>
    <w:rsid w:val="00DD631C"/>
    <w:rsid w:val="00DE7C5E"/>
    <w:rsid w:val="00DF0865"/>
    <w:rsid w:val="00DF16D3"/>
    <w:rsid w:val="00DF54C0"/>
    <w:rsid w:val="00E01AAB"/>
    <w:rsid w:val="00E03520"/>
    <w:rsid w:val="00E04B5C"/>
    <w:rsid w:val="00E13C48"/>
    <w:rsid w:val="00E164FB"/>
    <w:rsid w:val="00E16555"/>
    <w:rsid w:val="00E27872"/>
    <w:rsid w:val="00E27902"/>
    <w:rsid w:val="00E32411"/>
    <w:rsid w:val="00E3585B"/>
    <w:rsid w:val="00E57308"/>
    <w:rsid w:val="00E57E16"/>
    <w:rsid w:val="00E627EB"/>
    <w:rsid w:val="00E652D9"/>
    <w:rsid w:val="00E7224C"/>
    <w:rsid w:val="00E74F2A"/>
    <w:rsid w:val="00E75342"/>
    <w:rsid w:val="00E831E4"/>
    <w:rsid w:val="00E863FD"/>
    <w:rsid w:val="00E872A3"/>
    <w:rsid w:val="00E934D7"/>
    <w:rsid w:val="00E96A18"/>
    <w:rsid w:val="00EA7E7A"/>
    <w:rsid w:val="00EB0245"/>
    <w:rsid w:val="00EB6096"/>
    <w:rsid w:val="00EB72E0"/>
    <w:rsid w:val="00EC3C49"/>
    <w:rsid w:val="00ED0A1C"/>
    <w:rsid w:val="00ED3201"/>
    <w:rsid w:val="00ED4CAB"/>
    <w:rsid w:val="00EE03BA"/>
    <w:rsid w:val="00EE2134"/>
    <w:rsid w:val="00EE3242"/>
    <w:rsid w:val="00EE5A7C"/>
    <w:rsid w:val="00EF6F83"/>
    <w:rsid w:val="00F01224"/>
    <w:rsid w:val="00F044DA"/>
    <w:rsid w:val="00F071B0"/>
    <w:rsid w:val="00F14D2D"/>
    <w:rsid w:val="00F15890"/>
    <w:rsid w:val="00F2452B"/>
    <w:rsid w:val="00F278F8"/>
    <w:rsid w:val="00F327FA"/>
    <w:rsid w:val="00F350E5"/>
    <w:rsid w:val="00F36EA5"/>
    <w:rsid w:val="00F46622"/>
    <w:rsid w:val="00F46EE9"/>
    <w:rsid w:val="00F5129B"/>
    <w:rsid w:val="00F51FE0"/>
    <w:rsid w:val="00F52707"/>
    <w:rsid w:val="00F64151"/>
    <w:rsid w:val="00F70EB5"/>
    <w:rsid w:val="00F72203"/>
    <w:rsid w:val="00F73492"/>
    <w:rsid w:val="00F77630"/>
    <w:rsid w:val="00F778D8"/>
    <w:rsid w:val="00F77E94"/>
    <w:rsid w:val="00F828EA"/>
    <w:rsid w:val="00F82A20"/>
    <w:rsid w:val="00F83EDA"/>
    <w:rsid w:val="00F85A63"/>
    <w:rsid w:val="00F90A65"/>
    <w:rsid w:val="00F9449C"/>
    <w:rsid w:val="00FA3A03"/>
    <w:rsid w:val="00FB69A9"/>
    <w:rsid w:val="00FB6F6D"/>
    <w:rsid w:val="00FC1F11"/>
    <w:rsid w:val="00FC3679"/>
    <w:rsid w:val="00FC4A60"/>
    <w:rsid w:val="00FC60B1"/>
    <w:rsid w:val="00FD0349"/>
    <w:rsid w:val="00FD7F5F"/>
    <w:rsid w:val="00FE13F9"/>
    <w:rsid w:val="00FE3A3A"/>
    <w:rsid w:val="00FE7226"/>
    <w:rsid w:val="00FF4EED"/>
    <w:rsid w:val="00FF6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4A828"/>
  <w15:chartTrackingRefBased/>
  <w15:docId w15:val="{AC9FB51F-527B-4E15-90CF-7FB0EBD51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1528"/>
    <w:pPr>
      <w:spacing w:line="254" w:lineRule="auto"/>
    </w:pPr>
    <w:rPr>
      <w:lang w:val="ru-RU"/>
    </w:rPr>
  </w:style>
  <w:style w:type="paragraph" w:styleId="1">
    <w:name w:val="heading 1"/>
    <w:basedOn w:val="a"/>
    <w:next w:val="a"/>
    <w:link w:val="10"/>
    <w:uiPriority w:val="9"/>
    <w:qFormat/>
    <w:rsid w:val="00E96A18"/>
    <w:pPr>
      <w:keepNext/>
      <w:keepLines/>
      <w:spacing w:before="480" w:after="0" w:line="276" w:lineRule="auto"/>
      <w:outlineLvl w:val="0"/>
    </w:pPr>
    <w:rPr>
      <w:rFonts w:asciiTheme="majorHAnsi" w:eastAsiaTheme="majorEastAsia" w:hAnsiTheme="majorHAnsi" w:cstheme="majorBidi"/>
      <w:b/>
      <w:bCs/>
      <w:color w:val="2C6EAB" w:themeColor="accent1" w:themeShade="B5"/>
      <w:sz w:val="32"/>
      <w:szCs w:val="32"/>
    </w:rPr>
  </w:style>
  <w:style w:type="paragraph" w:styleId="2">
    <w:name w:val="heading 2"/>
    <w:basedOn w:val="a"/>
    <w:link w:val="20"/>
    <w:uiPriority w:val="9"/>
    <w:unhideWhenUsed/>
    <w:qFormat/>
    <w:rsid w:val="00C81528"/>
    <w:pPr>
      <w:widowControl w:val="0"/>
      <w:autoSpaceDE w:val="0"/>
      <w:autoSpaceDN w:val="0"/>
      <w:spacing w:before="72" w:after="0" w:line="240" w:lineRule="auto"/>
      <w:ind w:left="1300"/>
      <w:outlineLvl w:val="1"/>
    </w:pPr>
    <w:rPr>
      <w:rFonts w:ascii="Times New Roman" w:eastAsia="Times New Roman" w:hAnsi="Times New Roman" w:cs="Times New Roman"/>
      <w:b/>
      <w:bCs/>
      <w:sz w:val="28"/>
      <w:szCs w:val="28"/>
    </w:rPr>
  </w:style>
  <w:style w:type="paragraph" w:styleId="3">
    <w:name w:val="heading 3"/>
    <w:basedOn w:val="a"/>
    <w:next w:val="a"/>
    <w:link w:val="30"/>
    <w:uiPriority w:val="9"/>
    <w:unhideWhenUsed/>
    <w:qFormat/>
    <w:rsid w:val="00E96A18"/>
    <w:pPr>
      <w:keepNext/>
      <w:keepLines/>
      <w:spacing w:before="200" w:after="0" w:line="259" w:lineRule="auto"/>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E96A18"/>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6A18"/>
    <w:rPr>
      <w:rFonts w:asciiTheme="majorHAnsi" w:eastAsiaTheme="majorEastAsia" w:hAnsiTheme="majorHAnsi" w:cstheme="majorBidi"/>
      <w:b/>
      <w:bCs/>
      <w:color w:val="2C6EAB" w:themeColor="accent1" w:themeShade="B5"/>
      <w:sz w:val="32"/>
      <w:szCs w:val="32"/>
      <w:lang w:val="ru-RU"/>
    </w:rPr>
  </w:style>
  <w:style w:type="character" w:customStyle="1" w:styleId="20">
    <w:name w:val="Заголовок 2 Знак"/>
    <w:basedOn w:val="a0"/>
    <w:link w:val="2"/>
    <w:uiPriority w:val="9"/>
    <w:rsid w:val="00C81528"/>
    <w:rPr>
      <w:rFonts w:ascii="Times New Roman" w:eastAsia="Times New Roman" w:hAnsi="Times New Roman" w:cs="Times New Roman"/>
      <w:b/>
      <w:bCs/>
      <w:sz w:val="28"/>
      <w:szCs w:val="28"/>
      <w:lang w:val="ru-RU"/>
    </w:rPr>
  </w:style>
  <w:style w:type="character" w:customStyle="1" w:styleId="30">
    <w:name w:val="Заголовок 3 Знак"/>
    <w:basedOn w:val="a0"/>
    <w:link w:val="3"/>
    <w:uiPriority w:val="9"/>
    <w:rsid w:val="00E96A18"/>
    <w:rPr>
      <w:rFonts w:asciiTheme="majorHAnsi" w:eastAsiaTheme="majorEastAsia" w:hAnsiTheme="majorHAnsi" w:cstheme="majorBidi"/>
      <w:b/>
      <w:bCs/>
      <w:color w:val="5B9BD5" w:themeColor="accent1"/>
      <w:lang w:val="ru-RU"/>
    </w:rPr>
  </w:style>
  <w:style w:type="character" w:customStyle="1" w:styleId="40">
    <w:name w:val="Заголовок 4 Знак"/>
    <w:basedOn w:val="a0"/>
    <w:link w:val="4"/>
    <w:uiPriority w:val="9"/>
    <w:rsid w:val="00E96A18"/>
    <w:rPr>
      <w:rFonts w:asciiTheme="majorHAnsi" w:eastAsiaTheme="majorEastAsia" w:hAnsiTheme="majorHAnsi" w:cstheme="majorBidi"/>
      <w:b/>
      <w:bCs/>
      <w:i/>
      <w:iCs/>
      <w:color w:val="5B9BD5" w:themeColor="accent1"/>
      <w:lang w:val="ru-RU"/>
    </w:rPr>
  </w:style>
  <w:style w:type="character" w:customStyle="1" w:styleId="a3">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4"/>
    <w:uiPriority w:val="99"/>
    <w:locked/>
    <w:rsid w:val="00C81528"/>
    <w:rPr>
      <w:rFonts w:ascii="Times New Roman" w:eastAsia="Times New Roman" w:hAnsi="Times New Roman" w:cs="Times New Roman"/>
      <w:sz w:val="24"/>
      <w:szCs w:val="24"/>
      <w:lang w:eastAsia="ru-RU"/>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3"/>
    <w:uiPriority w:val="99"/>
    <w:unhideWhenUsed/>
    <w:qFormat/>
    <w:rsid w:val="00C81528"/>
    <w:pPr>
      <w:spacing w:after="200" w:line="276" w:lineRule="auto"/>
      <w:ind w:left="720"/>
      <w:contextualSpacing/>
    </w:pPr>
    <w:rPr>
      <w:rFonts w:ascii="Times New Roman" w:eastAsia="Times New Roman" w:hAnsi="Times New Roman" w:cs="Times New Roman"/>
      <w:sz w:val="24"/>
      <w:szCs w:val="24"/>
      <w:lang w:val="en-US" w:eastAsia="ru-RU"/>
    </w:rPr>
  </w:style>
  <w:style w:type="table" w:styleId="a5">
    <w:name w:val="Table Grid"/>
    <w:basedOn w:val="a1"/>
    <w:uiPriority w:val="39"/>
    <w:rsid w:val="00C81528"/>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C81528"/>
    <w:rPr>
      <w:b/>
      <w:bCs/>
    </w:rPr>
  </w:style>
  <w:style w:type="character" w:styleId="a7">
    <w:name w:val="Hyperlink"/>
    <w:basedOn w:val="a0"/>
    <w:unhideWhenUsed/>
    <w:rsid w:val="00C81528"/>
    <w:rPr>
      <w:color w:val="0000FF"/>
      <w:u w:val="single"/>
    </w:rPr>
  </w:style>
  <w:style w:type="paragraph" w:styleId="a8">
    <w:name w:val="List Paragraph"/>
    <w:basedOn w:val="a"/>
    <w:link w:val="a9"/>
    <w:uiPriority w:val="34"/>
    <w:qFormat/>
    <w:rsid w:val="00C81528"/>
    <w:pPr>
      <w:ind w:left="720"/>
      <w:contextualSpacing/>
    </w:pPr>
  </w:style>
  <w:style w:type="paragraph" w:styleId="aa">
    <w:name w:val="Body Text"/>
    <w:basedOn w:val="a"/>
    <w:link w:val="ab"/>
    <w:uiPriority w:val="99"/>
    <w:unhideWhenUsed/>
    <w:rsid w:val="00C81528"/>
    <w:pPr>
      <w:spacing w:after="120" w:line="276" w:lineRule="auto"/>
    </w:pPr>
    <w:rPr>
      <w:rFonts w:ascii="Calibri" w:eastAsia="Calibri" w:hAnsi="Calibri" w:cs="Times New Roman"/>
    </w:rPr>
  </w:style>
  <w:style w:type="character" w:customStyle="1" w:styleId="ab">
    <w:name w:val="Основной текст Знак"/>
    <w:basedOn w:val="a0"/>
    <w:link w:val="aa"/>
    <w:uiPriority w:val="99"/>
    <w:rsid w:val="00C81528"/>
    <w:rPr>
      <w:rFonts w:ascii="Calibri" w:eastAsia="Calibri" w:hAnsi="Calibri" w:cs="Times New Roman"/>
      <w:lang w:val="ru-RU"/>
    </w:rPr>
  </w:style>
  <w:style w:type="character" w:customStyle="1" w:styleId="ac">
    <w:name w:val="Без интервала Знак"/>
    <w:link w:val="ad"/>
    <w:uiPriority w:val="1"/>
    <w:locked/>
    <w:rsid w:val="00C81528"/>
    <w:rPr>
      <w:rFonts w:ascii="Calibri" w:hAnsi="Calibri"/>
    </w:rPr>
  </w:style>
  <w:style w:type="paragraph" w:styleId="ad">
    <w:name w:val="No Spacing"/>
    <w:link w:val="ac"/>
    <w:uiPriority w:val="1"/>
    <w:qFormat/>
    <w:rsid w:val="00C81528"/>
    <w:pPr>
      <w:spacing w:after="0" w:line="240" w:lineRule="auto"/>
    </w:pPr>
    <w:rPr>
      <w:rFonts w:ascii="Calibri" w:hAnsi="Calibri"/>
    </w:rPr>
  </w:style>
  <w:style w:type="paragraph" w:customStyle="1" w:styleId="Default">
    <w:name w:val="Default"/>
    <w:rsid w:val="003829BC"/>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customStyle="1" w:styleId="c0">
    <w:name w:val="c0"/>
    <w:basedOn w:val="a"/>
    <w:rsid w:val="003829B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a0"/>
    <w:rsid w:val="00E96A18"/>
  </w:style>
  <w:style w:type="character" w:styleId="ae">
    <w:name w:val="Emphasis"/>
    <w:basedOn w:val="a0"/>
    <w:uiPriority w:val="20"/>
    <w:qFormat/>
    <w:rsid w:val="00E96A18"/>
    <w:rPr>
      <w:i/>
      <w:iCs/>
    </w:rPr>
  </w:style>
  <w:style w:type="paragraph" w:styleId="af">
    <w:name w:val="Balloon Text"/>
    <w:basedOn w:val="a"/>
    <w:link w:val="af0"/>
    <w:uiPriority w:val="99"/>
    <w:semiHidden/>
    <w:unhideWhenUsed/>
    <w:rsid w:val="00E96A18"/>
    <w:pPr>
      <w:spacing w:after="0" w:line="240" w:lineRule="auto"/>
    </w:pPr>
    <w:rPr>
      <w:rFonts w:ascii="Lucida Grande CY" w:hAnsi="Lucida Grande CY"/>
      <w:sz w:val="18"/>
      <w:szCs w:val="18"/>
    </w:rPr>
  </w:style>
  <w:style w:type="character" w:customStyle="1" w:styleId="af0">
    <w:name w:val="Текст выноски Знак"/>
    <w:basedOn w:val="a0"/>
    <w:link w:val="af"/>
    <w:uiPriority w:val="99"/>
    <w:semiHidden/>
    <w:rsid w:val="00E96A18"/>
    <w:rPr>
      <w:rFonts w:ascii="Lucida Grande CY" w:hAnsi="Lucida Grande CY"/>
      <w:sz w:val="18"/>
      <w:szCs w:val="18"/>
      <w:lang w:val="ru-RU"/>
    </w:rPr>
  </w:style>
  <w:style w:type="paragraph" w:styleId="af1">
    <w:name w:val="Body Text Indent"/>
    <w:basedOn w:val="a"/>
    <w:link w:val="af2"/>
    <w:semiHidden/>
    <w:rsid w:val="00E96A18"/>
    <w:pPr>
      <w:shd w:val="clear" w:color="auto" w:fill="FFFFFF"/>
      <w:spacing w:after="0" w:line="240" w:lineRule="auto"/>
      <w:ind w:firstLine="720"/>
      <w:jc w:val="both"/>
    </w:pPr>
    <w:rPr>
      <w:rFonts w:ascii="Times New Roman" w:eastAsia="Times New Roman" w:hAnsi="Times New Roman" w:cs="Times New Roman"/>
      <w:color w:val="000000"/>
      <w:sz w:val="20"/>
      <w:szCs w:val="20"/>
      <w:lang w:eastAsia="ru-RU"/>
    </w:rPr>
  </w:style>
  <w:style w:type="character" w:customStyle="1" w:styleId="af2">
    <w:name w:val="Основной текст с отступом Знак"/>
    <w:basedOn w:val="a0"/>
    <w:link w:val="af1"/>
    <w:semiHidden/>
    <w:rsid w:val="00E96A18"/>
    <w:rPr>
      <w:rFonts w:ascii="Times New Roman" w:eastAsia="Times New Roman" w:hAnsi="Times New Roman" w:cs="Times New Roman"/>
      <w:color w:val="000000"/>
      <w:sz w:val="20"/>
      <w:szCs w:val="20"/>
      <w:shd w:val="clear" w:color="auto" w:fill="FFFFFF"/>
      <w:lang w:val="ru-RU" w:eastAsia="ru-RU"/>
    </w:rPr>
  </w:style>
  <w:style w:type="paragraph" w:styleId="21">
    <w:name w:val="Body Text Indent 2"/>
    <w:basedOn w:val="a"/>
    <w:link w:val="22"/>
    <w:uiPriority w:val="99"/>
    <w:rsid w:val="00E96A18"/>
    <w:pPr>
      <w:shd w:val="clear" w:color="auto" w:fill="FFFFFF"/>
      <w:spacing w:after="0" w:line="240" w:lineRule="auto"/>
      <w:ind w:firstLine="720"/>
      <w:jc w:val="both"/>
    </w:pPr>
    <w:rPr>
      <w:rFonts w:ascii="Times New Roman" w:eastAsia="Times New Roman" w:hAnsi="Times New Roman" w:cs="Times New Roman"/>
      <w:b/>
      <w:color w:val="000000"/>
      <w:sz w:val="24"/>
      <w:szCs w:val="20"/>
      <w:lang w:eastAsia="ru-RU"/>
    </w:rPr>
  </w:style>
  <w:style w:type="character" w:customStyle="1" w:styleId="22">
    <w:name w:val="Основной текст с отступом 2 Знак"/>
    <w:basedOn w:val="a0"/>
    <w:link w:val="21"/>
    <w:uiPriority w:val="99"/>
    <w:rsid w:val="00E96A18"/>
    <w:rPr>
      <w:rFonts w:ascii="Times New Roman" w:eastAsia="Times New Roman" w:hAnsi="Times New Roman" w:cs="Times New Roman"/>
      <w:b/>
      <w:color w:val="000000"/>
      <w:sz w:val="24"/>
      <w:szCs w:val="20"/>
      <w:shd w:val="clear" w:color="auto" w:fill="FFFFFF"/>
      <w:lang w:val="ru-RU" w:eastAsia="ru-RU"/>
    </w:rPr>
  </w:style>
  <w:style w:type="character" w:customStyle="1" w:styleId="fontstyle39">
    <w:name w:val="fontstyle39"/>
    <w:basedOn w:val="a0"/>
    <w:rsid w:val="00E96A18"/>
  </w:style>
  <w:style w:type="paragraph" w:customStyle="1" w:styleId="style15">
    <w:name w:val="style15"/>
    <w:basedOn w:val="a"/>
    <w:rsid w:val="00E96A18"/>
    <w:pPr>
      <w:spacing w:before="100" w:beforeAutospacing="1" w:after="100" w:afterAutospacing="1" w:line="240" w:lineRule="auto"/>
    </w:pPr>
    <w:rPr>
      <w:rFonts w:ascii="Times" w:eastAsiaTheme="minorEastAsia" w:hAnsi="Times"/>
      <w:sz w:val="20"/>
      <w:szCs w:val="20"/>
      <w:lang w:eastAsia="ru-RU"/>
    </w:rPr>
  </w:style>
  <w:style w:type="paragraph" w:styleId="af3">
    <w:name w:val="footer"/>
    <w:basedOn w:val="a"/>
    <w:link w:val="af4"/>
    <w:uiPriority w:val="99"/>
    <w:unhideWhenUsed/>
    <w:rsid w:val="00E96A1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96A18"/>
    <w:rPr>
      <w:lang w:val="ru-RU"/>
    </w:rPr>
  </w:style>
  <w:style w:type="character" w:styleId="af5">
    <w:name w:val="page number"/>
    <w:basedOn w:val="a0"/>
    <w:uiPriority w:val="99"/>
    <w:unhideWhenUsed/>
    <w:rsid w:val="00E96A18"/>
  </w:style>
  <w:style w:type="character" w:customStyle="1" w:styleId="articleseparator">
    <w:name w:val="article_separator"/>
    <w:basedOn w:val="a0"/>
    <w:rsid w:val="00E96A18"/>
  </w:style>
  <w:style w:type="paragraph" w:styleId="af6">
    <w:name w:val="header"/>
    <w:basedOn w:val="a"/>
    <w:link w:val="af7"/>
    <w:uiPriority w:val="99"/>
    <w:unhideWhenUsed/>
    <w:rsid w:val="00E96A18"/>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E96A18"/>
    <w:rPr>
      <w:lang w:val="ru-RU"/>
    </w:rPr>
  </w:style>
  <w:style w:type="paragraph" w:styleId="31">
    <w:name w:val="Body Text Indent 3"/>
    <w:basedOn w:val="a"/>
    <w:link w:val="32"/>
    <w:semiHidden/>
    <w:rsid w:val="00E96A18"/>
    <w:pPr>
      <w:spacing w:after="0" w:line="360" w:lineRule="auto"/>
      <w:ind w:firstLine="851"/>
      <w:jc w:val="both"/>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semiHidden/>
    <w:rsid w:val="00E96A18"/>
    <w:rPr>
      <w:rFonts w:ascii="Times New Roman" w:eastAsia="Times New Roman" w:hAnsi="Times New Roman" w:cs="Times New Roman"/>
      <w:sz w:val="28"/>
      <w:szCs w:val="20"/>
      <w:lang w:val="ru-RU"/>
    </w:rPr>
  </w:style>
  <w:style w:type="character" w:customStyle="1" w:styleId="dg-menu-teaseglowing">
    <w:name w:val="dg-menu-tease__glowing"/>
    <w:basedOn w:val="a0"/>
    <w:rsid w:val="00E96A18"/>
  </w:style>
  <w:style w:type="character" w:customStyle="1" w:styleId="dg-menu-tease">
    <w:name w:val="dg-menu-tease"/>
    <w:basedOn w:val="a0"/>
    <w:rsid w:val="00E96A18"/>
  </w:style>
  <w:style w:type="paragraph" w:customStyle="1" w:styleId="gl-infoschooltitle">
    <w:name w:val="gl-infoschool__title"/>
    <w:basedOn w:val="a"/>
    <w:rsid w:val="00E96A18"/>
    <w:pPr>
      <w:spacing w:before="100" w:beforeAutospacing="1" w:after="100" w:afterAutospacing="1" w:line="240" w:lineRule="auto"/>
    </w:pPr>
    <w:rPr>
      <w:rFonts w:ascii="Times" w:hAnsi="Times"/>
      <w:sz w:val="20"/>
      <w:szCs w:val="20"/>
      <w:lang w:eastAsia="ru-RU"/>
    </w:rPr>
  </w:style>
  <w:style w:type="character" w:customStyle="1" w:styleId="gl-infoschooltitle--span">
    <w:name w:val="gl-infoschool__title--span"/>
    <w:basedOn w:val="a0"/>
    <w:rsid w:val="00E96A18"/>
  </w:style>
  <w:style w:type="character" w:customStyle="1" w:styleId="gl-infoschooltitle--yellow">
    <w:name w:val="gl-infoschool__title--yellow"/>
    <w:basedOn w:val="a0"/>
    <w:rsid w:val="00E96A18"/>
  </w:style>
  <w:style w:type="paragraph" w:customStyle="1" w:styleId="gl-infoschoolfree">
    <w:name w:val="gl-infoschool__free"/>
    <w:basedOn w:val="a"/>
    <w:rsid w:val="00E96A18"/>
    <w:pPr>
      <w:spacing w:before="100" w:beforeAutospacing="1" w:after="100" w:afterAutospacing="1" w:line="240" w:lineRule="auto"/>
    </w:pPr>
    <w:rPr>
      <w:rFonts w:ascii="Times" w:hAnsi="Times"/>
      <w:sz w:val="20"/>
      <w:szCs w:val="20"/>
      <w:lang w:eastAsia="ru-RU"/>
    </w:rPr>
  </w:style>
  <w:style w:type="character" w:customStyle="1" w:styleId="gl-infoschoolbtn">
    <w:name w:val="gl-infoschool__btn"/>
    <w:basedOn w:val="a0"/>
    <w:rsid w:val="00E96A18"/>
  </w:style>
  <w:style w:type="character" w:customStyle="1" w:styleId="dg-loginheader--order">
    <w:name w:val="dg-login__header--order"/>
    <w:basedOn w:val="a0"/>
    <w:rsid w:val="00E96A18"/>
  </w:style>
  <w:style w:type="paragraph" w:styleId="z-">
    <w:name w:val="HTML Top of Form"/>
    <w:basedOn w:val="a"/>
    <w:next w:val="a"/>
    <w:link w:val="z-0"/>
    <w:hidden/>
    <w:uiPriority w:val="99"/>
    <w:semiHidden/>
    <w:unhideWhenUsed/>
    <w:rsid w:val="00E96A18"/>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basedOn w:val="a0"/>
    <w:link w:val="z-"/>
    <w:uiPriority w:val="99"/>
    <w:semiHidden/>
    <w:rsid w:val="00E96A18"/>
    <w:rPr>
      <w:rFonts w:ascii="Arial" w:hAnsi="Arial" w:cs="Arial"/>
      <w:vanish/>
      <w:sz w:val="16"/>
      <w:szCs w:val="16"/>
      <w:lang w:val="ru-RU" w:eastAsia="ru-RU"/>
    </w:rPr>
  </w:style>
  <w:style w:type="paragraph" w:styleId="z-1">
    <w:name w:val="HTML Bottom of Form"/>
    <w:basedOn w:val="a"/>
    <w:next w:val="a"/>
    <w:link w:val="z-2"/>
    <w:hidden/>
    <w:uiPriority w:val="99"/>
    <w:semiHidden/>
    <w:unhideWhenUsed/>
    <w:rsid w:val="00E96A18"/>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basedOn w:val="a0"/>
    <w:link w:val="z-1"/>
    <w:uiPriority w:val="99"/>
    <w:semiHidden/>
    <w:rsid w:val="00E96A18"/>
    <w:rPr>
      <w:rFonts w:ascii="Arial" w:hAnsi="Arial" w:cs="Arial"/>
      <w:vanish/>
      <w:sz w:val="16"/>
      <w:szCs w:val="16"/>
      <w:lang w:val="ru-RU" w:eastAsia="ru-RU"/>
    </w:rPr>
  </w:style>
  <w:style w:type="character" w:customStyle="1" w:styleId="batitem">
    <w:name w:val="bat__item"/>
    <w:basedOn w:val="a0"/>
    <w:rsid w:val="00E96A18"/>
  </w:style>
  <w:style w:type="character" w:customStyle="1" w:styleId="battext">
    <w:name w:val="bat__text"/>
    <w:basedOn w:val="a0"/>
    <w:rsid w:val="00E96A18"/>
  </w:style>
  <w:style w:type="character" w:customStyle="1" w:styleId="batseparator">
    <w:name w:val="bat__separator"/>
    <w:basedOn w:val="a0"/>
    <w:rsid w:val="00E96A18"/>
  </w:style>
  <w:style w:type="character" w:customStyle="1" w:styleId="batposition">
    <w:name w:val="bat__position"/>
    <w:basedOn w:val="a0"/>
    <w:rsid w:val="00E96A18"/>
  </w:style>
  <w:style w:type="character" w:customStyle="1" w:styleId="karantinbtn">
    <w:name w:val="karantin__btn"/>
    <w:basedOn w:val="a0"/>
    <w:rsid w:val="00E96A18"/>
  </w:style>
  <w:style w:type="paragraph" w:customStyle="1" w:styleId="23">
    <w:name w:val="Таблица2"/>
    <w:rsid w:val="00E96A18"/>
    <w:pPr>
      <w:widowControl w:val="0"/>
      <w:spacing w:after="0" w:line="240" w:lineRule="auto"/>
      <w:jc w:val="center"/>
    </w:pPr>
    <w:rPr>
      <w:rFonts w:ascii="Arial" w:eastAsia="Times New Roman" w:hAnsi="Arial" w:cs="Arial"/>
      <w:sz w:val="20"/>
      <w:szCs w:val="20"/>
      <w:lang w:val="ru-RU" w:eastAsia="ru-RU"/>
    </w:rPr>
  </w:style>
  <w:style w:type="paragraph" w:styleId="af8">
    <w:name w:val="Title"/>
    <w:basedOn w:val="a"/>
    <w:link w:val="af9"/>
    <w:qFormat/>
    <w:rsid w:val="00E96A18"/>
    <w:pPr>
      <w:spacing w:after="0" w:line="240" w:lineRule="auto"/>
      <w:ind w:left="-3"/>
      <w:jc w:val="center"/>
    </w:pPr>
    <w:rPr>
      <w:rFonts w:ascii="Tahoma" w:eastAsia="Times New Roman" w:hAnsi="Tahoma" w:cs="Tahoma"/>
      <w:b/>
      <w:bCs/>
      <w:color w:val="333333"/>
      <w:sz w:val="24"/>
      <w:szCs w:val="24"/>
      <w:lang w:eastAsia="ru-RU"/>
    </w:rPr>
  </w:style>
  <w:style w:type="character" w:customStyle="1" w:styleId="af9">
    <w:name w:val="Заголовок Знак"/>
    <w:basedOn w:val="a0"/>
    <w:link w:val="af8"/>
    <w:rsid w:val="00E96A18"/>
    <w:rPr>
      <w:rFonts w:ascii="Tahoma" w:eastAsia="Times New Roman" w:hAnsi="Tahoma" w:cs="Tahoma"/>
      <w:b/>
      <w:bCs/>
      <w:color w:val="333333"/>
      <w:sz w:val="24"/>
      <w:szCs w:val="24"/>
      <w:lang w:val="ru-RU" w:eastAsia="ru-RU"/>
    </w:rPr>
  </w:style>
  <w:style w:type="character" w:customStyle="1" w:styleId="apple-style-span">
    <w:name w:val="apple-style-span"/>
    <w:basedOn w:val="a0"/>
    <w:rsid w:val="00E96A18"/>
    <w:rPr>
      <w:rFonts w:cs="Times New Roman"/>
    </w:rPr>
  </w:style>
  <w:style w:type="character" w:customStyle="1" w:styleId="textosn1">
    <w:name w:val="textosn1"/>
    <w:rsid w:val="00E96A18"/>
    <w:rPr>
      <w:rFonts w:ascii="Arial" w:hAnsi="Arial"/>
      <w:color w:val="000000"/>
      <w:sz w:val="20"/>
    </w:rPr>
  </w:style>
  <w:style w:type="character" w:customStyle="1" w:styleId="24">
    <w:name w:val="Основной текст (2)_"/>
    <w:basedOn w:val="a0"/>
    <w:link w:val="25"/>
    <w:uiPriority w:val="99"/>
    <w:locked/>
    <w:rsid w:val="00E96A18"/>
    <w:rPr>
      <w:rFonts w:cs="Times New Roman"/>
      <w:shd w:val="clear" w:color="auto" w:fill="FFFFFF"/>
    </w:rPr>
  </w:style>
  <w:style w:type="paragraph" w:customStyle="1" w:styleId="25">
    <w:name w:val="Основной текст (2)"/>
    <w:basedOn w:val="a"/>
    <w:link w:val="24"/>
    <w:uiPriority w:val="99"/>
    <w:rsid w:val="00E96A18"/>
    <w:pPr>
      <w:widowControl w:val="0"/>
      <w:shd w:val="clear" w:color="auto" w:fill="FFFFFF"/>
      <w:spacing w:before="360" w:after="0" w:line="274" w:lineRule="exact"/>
      <w:ind w:hanging="720"/>
      <w:jc w:val="both"/>
    </w:pPr>
    <w:rPr>
      <w:rFonts w:cs="Times New Roman"/>
      <w:lang w:val="en-US"/>
    </w:rPr>
  </w:style>
  <w:style w:type="character" w:customStyle="1" w:styleId="11">
    <w:name w:val="Заголовок №1"/>
    <w:basedOn w:val="a0"/>
    <w:rsid w:val="00E96A18"/>
    <w:rPr>
      <w:rFonts w:ascii="Times New Roman" w:hAnsi="Times New Roman" w:cs="Times New Roman"/>
      <w:b/>
      <w:bCs/>
      <w:color w:val="000000"/>
      <w:spacing w:val="0"/>
      <w:w w:val="100"/>
      <w:position w:val="0"/>
      <w:sz w:val="24"/>
      <w:szCs w:val="24"/>
      <w:u w:val="single"/>
      <w:lang w:val="kk-KZ" w:eastAsia="kk-KZ"/>
    </w:rPr>
  </w:style>
  <w:style w:type="character" w:customStyle="1" w:styleId="33">
    <w:name w:val="Основной текст (3) + Не полужирный"/>
    <w:basedOn w:val="a0"/>
    <w:rsid w:val="00E96A18"/>
    <w:rPr>
      <w:rFonts w:ascii="Times New Roman" w:hAnsi="Times New Roman" w:cs="Times New Roman"/>
      <w:b/>
      <w:bCs/>
      <w:color w:val="000000"/>
      <w:spacing w:val="0"/>
      <w:w w:val="100"/>
      <w:position w:val="0"/>
      <w:sz w:val="24"/>
      <w:szCs w:val="24"/>
      <w:u w:val="none"/>
      <w:lang w:val="kk-KZ" w:eastAsia="kk-KZ"/>
    </w:rPr>
  </w:style>
  <w:style w:type="character" w:customStyle="1" w:styleId="34">
    <w:name w:val="Основной текст (3)"/>
    <w:basedOn w:val="a0"/>
    <w:rsid w:val="00E96A18"/>
    <w:rPr>
      <w:rFonts w:ascii="Times New Roman" w:hAnsi="Times New Roman" w:cs="Times New Roman"/>
      <w:b/>
      <w:bCs/>
      <w:color w:val="000000"/>
      <w:spacing w:val="0"/>
      <w:w w:val="100"/>
      <w:position w:val="0"/>
      <w:sz w:val="24"/>
      <w:szCs w:val="24"/>
      <w:u w:val="single"/>
      <w:lang w:val="kk-KZ" w:eastAsia="kk-KZ"/>
    </w:rPr>
  </w:style>
  <w:style w:type="character" w:customStyle="1" w:styleId="s1">
    <w:name w:val="s1"/>
    <w:rsid w:val="00E96A18"/>
    <w:rPr>
      <w:rFonts w:ascii="Times New Roman" w:hAnsi="Times New Roman" w:cs="Times New Roman" w:hint="default"/>
      <w:b/>
      <w:bCs/>
      <w:i w:val="0"/>
      <w:iCs w:val="0"/>
      <w:strike w:val="0"/>
      <w:dstrike w:val="0"/>
      <w:color w:val="000000"/>
      <w:sz w:val="20"/>
      <w:szCs w:val="20"/>
      <w:u w:val="none"/>
      <w:effect w:val="none"/>
    </w:rPr>
  </w:style>
  <w:style w:type="paragraph" w:styleId="afa">
    <w:name w:val="Block Text"/>
    <w:basedOn w:val="a"/>
    <w:rsid w:val="00E96A18"/>
    <w:pPr>
      <w:spacing w:after="0" w:line="240" w:lineRule="auto"/>
      <w:ind w:left="-900" w:right="895"/>
      <w:jc w:val="both"/>
    </w:pPr>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qFormat/>
    <w:rsid w:val="00E96A18"/>
    <w:pPr>
      <w:widowControl w:val="0"/>
      <w:shd w:val="clear" w:color="auto" w:fill="FFFFFF"/>
      <w:spacing w:before="420" w:after="600" w:line="317" w:lineRule="exact"/>
      <w:ind w:hanging="640"/>
    </w:pPr>
    <w:rPr>
      <w:sz w:val="28"/>
      <w:szCs w:val="28"/>
    </w:rPr>
  </w:style>
  <w:style w:type="character" w:customStyle="1" w:styleId="212pt5">
    <w:name w:val="Основной текст (2) + 12 pt5"/>
    <w:aliases w:val="Полужирный"/>
    <w:uiPriority w:val="99"/>
    <w:rsid w:val="00E96A18"/>
    <w:rPr>
      <w:b/>
      <w:bCs/>
      <w:sz w:val="24"/>
      <w:szCs w:val="24"/>
      <w:shd w:val="clear" w:color="auto" w:fill="FFFFFF"/>
    </w:rPr>
  </w:style>
  <w:style w:type="paragraph" w:customStyle="1" w:styleId="41">
    <w:name w:val="Заголовок 41"/>
    <w:basedOn w:val="a"/>
    <w:uiPriority w:val="1"/>
    <w:qFormat/>
    <w:rsid w:val="00E96A18"/>
    <w:pPr>
      <w:widowControl w:val="0"/>
      <w:autoSpaceDE w:val="0"/>
      <w:autoSpaceDN w:val="0"/>
      <w:spacing w:after="0" w:line="240" w:lineRule="auto"/>
      <w:ind w:left="1872" w:right="744"/>
      <w:jc w:val="center"/>
      <w:outlineLvl w:val="4"/>
    </w:pPr>
    <w:rPr>
      <w:rFonts w:ascii="Times New Roman" w:eastAsia="Times New Roman" w:hAnsi="Times New Roman" w:cs="Times New Roman"/>
      <w:b/>
      <w:bCs/>
      <w:sz w:val="24"/>
      <w:szCs w:val="24"/>
    </w:rPr>
  </w:style>
  <w:style w:type="character" w:customStyle="1" w:styleId="c1">
    <w:name w:val="c1"/>
    <w:basedOn w:val="a0"/>
    <w:rsid w:val="00E96A18"/>
  </w:style>
  <w:style w:type="paragraph" w:customStyle="1" w:styleId="c2">
    <w:name w:val="c2"/>
    <w:basedOn w:val="a"/>
    <w:rsid w:val="00E96A18"/>
    <w:pPr>
      <w:spacing w:before="100" w:beforeAutospacing="1" w:after="100" w:afterAutospacing="1" w:line="240" w:lineRule="auto"/>
    </w:pPr>
    <w:rPr>
      <w:rFonts w:ascii="Times" w:hAnsi="Times"/>
      <w:sz w:val="20"/>
      <w:szCs w:val="20"/>
      <w:lang w:eastAsia="ru-RU"/>
    </w:rPr>
  </w:style>
  <w:style w:type="character" w:customStyle="1" w:styleId="c16">
    <w:name w:val="c16"/>
    <w:basedOn w:val="a0"/>
    <w:rsid w:val="00E96A18"/>
  </w:style>
  <w:style w:type="character" w:customStyle="1" w:styleId="c12">
    <w:name w:val="c12"/>
    <w:basedOn w:val="a0"/>
    <w:rsid w:val="00E96A18"/>
  </w:style>
  <w:style w:type="paragraph" w:customStyle="1" w:styleId="c24">
    <w:name w:val="c24"/>
    <w:basedOn w:val="a"/>
    <w:rsid w:val="00E96A18"/>
    <w:pPr>
      <w:spacing w:before="100" w:beforeAutospacing="1" w:after="100" w:afterAutospacing="1" w:line="240" w:lineRule="auto"/>
    </w:pPr>
    <w:rPr>
      <w:rFonts w:ascii="Times" w:hAnsi="Times"/>
      <w:sz w:val="20"/>
      <w:szCs w:val="20"/>
      <w:lang w:eastAsia="ru-RU"/>
    </w:rPr>
  </w:style>
  <w:style w:type="character" w:customStyle="1" w:styleId="c29">
    <w:name w:val="c29"/>
    <w:basedOn w:val="a0"/>
    <w:rsid w:val="00E96A18"/>
  </w:style>
  <w:style w:type="paragraph" w:customStyle="1" w:styleId="FootNote">
    <w:name w:val="FootNote"/>
    <w:next w:val="a"/>
    <w:uiPriority w:val="99"/>
    <w:rsid w:val="00E96A18"/>
    <w:pPr>
      <w:widowControl w:val="0"/>
      <w:autoSpaceDE w:val="0"/>
      <w:autoSpaceDN w:val="0"/>
      <w:adjustRightInd w:val="0"/>
      <w:spacing w:after="0" w:line="240" w:lineRule="auto"/>
      <w:ind w:firstLine="200"/>
      <w:jc w:val="both"/>
    </w:pPr>
    <w:rPr>
      <w:rFonts w:ascii="Times New Roman" w:eastAsia="Times New Roman" w:hAnsi="Times New Roman" w:cs="Times New Roman"/>
      <w:sz w:val="20"/>
      <w:szCs w:val="20"/>
      <w:lang w:val="ru-RU" w:eastAsia="ru-RU"/>
    </w:rPr>
  </w:style>
  <w:style w:type="character" w:customStyle="1" w:styleId="mw-editsection">
    <w:name w:val="mw-editsection"/>
    <w:basedOn w:val="a0"/>
    <w:rsid w:val="00E96A18"/>
  </w:style>
  <w:style w:type="character" w:customStyle="1" w:styleId="mw-editsection-bracket">
    <w:name w:val="mw-editsection-bracket"/>
    <w:basedOn w:val="a0"/>
    <w:rsid w:val="00E96A18"/>
  </w:style>
  <w:style w:type="character" w:customStyle="1" w:styleId="mw-editsection-divider">
    <w:name w:val="mw-editsection-divider"/>
    <w:basedOn w:val="a0"/>
    <w:rsid w:val="00E96A18"/>
  </w:style>
  <w:style w:type="character" w:customStyle="1" w:styleId="tocnumber">
    <w:name w:val="tocnumber"/>
    <w:basedOn w:val="a0"/>
    <w:rsid w:val="00E96A18"/>
  </w:style>
  <w:style w:type="character" w:customStyle="1" w:styleId="toctext">
    <w:name w:val="toctext"/>
    <w:basedOn w:val="a0"/>
    <w:rsid w:val="00E96A18"/>
  </w:style>
  <w:style w:type="character" w:customStyle="1" w:styleId="mw-headline">
    <w:name w:val="mw-headline"/>
    <w:basedOn w:val="a0"/>
    <w:rsid w:val="00E96A18"/>
  </w:style>
  <w:style w:type="character" w:customStyle="1" w:styleId="mw-cite-backlink">
    <w:name w:val="mw-cite-backlink"/>
    <w:basedOn w:val="a0"/>
    <w:rsid w:val="00E96A18"/>
  </w:style>
  <w:style w:type="character" w:customStyle="1" w:styleId="cite-accessibility-label">
    <w:name w:val="cite-accessibility-label"/>
    <w:basedOn w:val="a0"/>
    <w:rsid w:val="00E96A18"/>
  </w:style>
  <w:style w:type="character" w:customStyle="1" w:styleId="citation">
    <w:name w:val="citation"/>
    <w:basedOn w:val="a0"/>
    <w:rsid w:val="00E96A18"/>
  </w:style>
  <w:style w:type="character" w:customStyle="1" w:styleId="apple-tab-span">
    <w:name w:val="apple-tab-span"/>
    <w:basedOn w:val="a0"/>
    <w:rsid w:val="00E96A18"/>
  </w:style>
  <w:style w:type="character" w:customStyle="1" w:styleId="crptitle">
    <w:name w:val="crp_title"/>
    <w:basedOn w:val="a0"/>
    <w:rsid w:val="00E96A18"/>
  </w:style>
  <w:style w:type="paragraph" w:customStyle="1" w:styleId="feedicon">
    <w:name w:val="feedicon"/>
    <w:basedOn w:val="a"/>
    <w:rsid w:val="00E96A18"/>
    <w:pPr>
      <w:spacing w:before="100" w:beforeAutospacing="1" w:after="100" w:afterAutospacing="1" w:line="240" w:lineRule="auto"/>
    </w:pPr>
    <w:rPr>
      <w:rFonts w:ascii="Times" w:hAnsi="Times"/>
      <w:sz w:val="20"/>
      <w:szCs w:val="20"/>
      <w:lang w:eastAsia="ru-RU"/>
    </w:rPr>
  </w:style>
  <w:style w:type="character" w:customStyle="1" w:styleId="email">
    <w:name w:val="email"/>
    <w:basedOn w:val="a0"/>
    <w:rsid w:val="00E96A18"/>
  </w:style>
  <w:style w:type="character" w:customStyle="1" w:styleId="spelle">
    <w:name w:val="spelle"/>
    <w:basedOn w:val="a0"/>
    <w:rsid w:val="00FC60B1"/>
  </w:style>
  <w:style w:type="paragraph" w:styleId="afb">
    <w:name w:val="footnote text"/>
    <w:basedOn w:val="a"/>
    <w:link w:val="afc"/>
    <w:uiPriority w:val="99"/>
    <w:semiHidden/>
    <w:unhideWhenUsed/>
    <w:rsid w:val="00FC60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fc">
    <w:name w:val="Текст сноски Знак"/>
    <w:basedOn w:val="a0"/>
    <w:link w:val="afb"/>
    <w:uiPriority w:val="99"/>
    <w:semiHidden/>
    <w:rsid w:val="00FC60B1"/>
    <w:rPr>
      <w:rFonts w:ascii="Times New Roman" w:eastAsia="Times New Roman" w:hAnsi="Times New Roman" w:cs="Times New Roman"/>
      <w:sz w:val="24"/>
      <w:szCs w:val="24"/>
    </w:rPr>
  </w:style>
  <w:style w:type="character" w:styleId="afd">
    <w:name w:val="line number"/>
    <w:basedOn w:val="a0"/>
    <w:uiPriority w:val="99"/>
    <w:semiHidden/>
    <w:unhideWhenUsed/>
    <w:rsid w:val="005E301C"/>
  </w:style>
  <w:style w:type="character" w:customStyle="1" w:styleId="12">
    <w:name w:val="Неразрешенное упоминание1"/>
    <w:basedOn w:val="a0"/>
    <w:uiPriority w:val="99"/>
    <w:semiHidden/>
    <w:unhideWhenUsed/>
    <w:rsid w:val="00D972E5"/>
    <w:rPr>
      <w:color w:val="605E5C"/>
      <w:shd w:val="clear" w:color="auto" w:fill="E1DFDD"/>
    </w:rPr>
  </w:style>
  <w:style w:type="character" w:customStyle="1" w:styleId="a9">
    <w:name w:val="Абзац списка Знак"/>
    <w:link w:val="a8"/>
    <w:uiPriority w:val="34"/>
    <w:locked/>
    <w:rsid w:val="0096581B"/>
    <w:rPr>
      <w:lang w:val="ru-RU"/>
    </w:rPr>
  </w:style>
  <w:style w:type="paragraph" w:customStyle="1" w:styleId="13">
    <w:name w:val="Обычный1"/>
    <w:rsid w:val="00BB4147"/>
    <w:pPr>
      <w:spacing w:after="0" w:line="240" w:lineRule="auto"/>
    </w:pPr>
    <w:rPr>
      <w:rFonts w:ascii="Calibri" w:eastAsia="SimSun" w:hAnsi="Calibri" w:cs="Times New Roman"/>
      <w:sz w:val="24"/>
      <w:szCs w:val="24"/>
    </w:rPr>
  </w:style>
  <w:style w:type="paragraph" w:customStyle="1" w:styleId="211">
    <w:name w:val="Основной текст с отступом 21"/>
    <w:basedOn w:val="a"/>
    <w:rsid w:val="00B634FE"/>
    <w:pPr>
      <w:suppressAutoHyphens/>
      <w:spacing w:after="120" w:line="480" w:lineRule="auto"/>
      <w:ind w:left="283"/>
    </w:pPr>
    <w:rPr>
      <w:rFonts w:ascii="Times New Roman" w:eastAsia="Times New Roman" w:hAnsi="Times New Roman" w:cs="Times New Roman"/>
      <w:sz w:val="24"/>
      <w:szCs w:val="24"/>
      <w:lang w:eastAsia="ar-SA"/>
    </w:rPr>
  </w:style>
  <w:style w:type="paragraph" w:styleId="afe">
    <w:name w:val="Subtitle"/>
    <w:basedOn w:val="a"/>
    <w:next w:val="aa"/>
    <w:link w:val="aff"/>
    <w:qFormat/>
    <w:rsid w:val="00B634FE"/>
    <w:pPr>
      <w:suppressAutoHyphens/>
      <w:spacing w:after="0" w:line="240" w:lineRule="auto"/>
    </w:pPr>
    <w:rPr>
      <w:rFonts w:ascii="Times New Roman" w:eastAsia="Times New Roman" w:hAnsi="Times New Roman" w:cs="Times New Roman"/>
      <w:sz w:val="28"/>
      <w:szCs w:val="20"/>
      <w:lang w:eastAsia="ar-SA"/>
    </w:rPr>
  </w:style>
  <w:style w:type="character" w:customStyle="1" w:styleId="aff">
    <w:name w:val="Подзаголовок Знак"/>
    <w:basedOn w:val="a0"/>
    <w:link w:val="afe"/>
    <w:rsid w:val="00B634FE"/>
    <w:rPr>
      <w:rFonts w:ascii="Times New Roman" w:eastAsia="Times New Roman" w:hAnsi="Times New Roman" w:cs="Times New Roman"/>
      <w:sz w:val="28"/>
      <w:szCs w:val="20"/>
      <w:lang w:val="ru-RU" w:eastAsia="ar-SA"/>
    </w:rPr>
  </w:style>
  <w:style w:type="paragraph" w:customStyle="1" w:styleId="Web">
    <w:name w:val="Обычный (Web)"/>
    <w:basedOn w:val="a"/>
    <w:rsid w:val="00B634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5"/>
    <w:uiPriority w:val="39"/>
    <w:rsid w:val="00B634FE"/>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5251">
      <w:bodyDiv w:val="1"/>
      <w:marLeft w:val="0"/>
      <w:marRight w:val="0"/>
      <w:marTop w:val="0"/>
      <w:marBottom w:val="0"/>
      <w:divBdr>
        <w:top w:val="none" w:sz="0" w:space="0" w:color="auto"/>
        <w:left w:val="none" w:sz="0" w:space="0" w:color="auto"/>
        <w:bottom w:val="none" w:sz="0" w:space="0" w:color="auto"/>
        <w:right w:val="none" w:sz="0" w:space="0" w:color="auto"/>
      </w:divBdr>
    </w:div>
    <w:div w:id="542059405">
      <w:bodyDiv w:val="1"/>
      <w:marLeft w:val="0"/>
      <w:marRight w:val="0"/>
      <w:marTop w:val="0"/>
      <w:marBottom w:val="0"/>
      <w:divBdr>
        <w:top w:val="none" w:sz="0" w:space="0" w:color="auto"/>
        <w:left w:val="none" w:sz="0" w:space="0" w:color="auto"/>
        <w:bottom w:val="none" w:sz="0" w:space="0" w:color="auto"/>
        <w:right w:val="none" w:sz="0" w:space="0" w:color="auto"/>
      </w:divBdr>
    </w:div>
    <w:div w:id="682047494">
      <w:bodyDiv w:val="1"/>
      <w:marLeft w:val="0"/>
      <w:marRight w:val="0"/>
      <w:marTop w:val="0"/>
      <w:marBottom w:val="0"/>
      <w:divBdr>
        <w:top w:val="none" w:sz="0" w:space="0" w:color="auto"/>
        <w:left w:val="none" w:sz="0" w:space="0" w:color="auto"/>
        <w:bottom w:val="none" w:sz="0" w:space="0" w:color="auto"/>
        <w:right w:val="none" w:sz="0" w:space="0" w:color="auto"/>
      </w:divBdr>
      <w:divsChild>
        <w:div w:id="769348888">
          <w:marLeft w:val="0"/>
          <w:marRight w:val="0"/>
          <w:marTop w:val="0"/>
          <w:marBottom w:val="0"/>
          <w:divBdr>
            <w:top w:val="none" w:sz="0" w:space="0" w:color="auto"/>
            <w:left w:val="none" w:sz="0" w:space="0" w:color="auto"/>
            <w:bottom w:val="none" w:sz="0" w:space="0" w:color="auto"/>
            <w:right w:val="none" w:sz="0" w:space="0" w:color="auto"/>
          </w:divBdr>
          <w:divsChild>
            <w:div w:id="2094232996">
              <w:marLeft w:val="0"/>
              <w:marRight w:val="0"/>
              <w:marTop w:val="0"/>
              <w:marBottom w:val="0"/>
              <w:divBdr>
                <w:top w:val="none" w:sz="0" w:space="0" w:color="auto"/>
                <w:left w:val="none" w:sz="0" w:space="0" w:color="auto"/>
                <w:bottom w:val="none" w:sz="0" w:space="0" w:color="auto"/>
                <w:right w:val="none" w:sz="0" w:space="0" w:color="auto"/>
              </w:divBdr>
              <w:divsChild>
                <w:div w:id="20861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28432">
      <w:bodyDiv w:val="1"/>
      <w:marLeft w:val="0"/>
      <w:marRight w:val="0"/>
      <w:marTop w:val="0"/>
      <w:marBottom w:val="0"/>
      <w:divBdr>
        <w:top w:val="none" w:sz="0" w:space="0" w:color="auto"/>
        <w:left w:val="none" w:sz="0" w:space="0" w:color="auto"/>
        <w:bottom w:val="none" w:sz="0" w:space="0" w:color="auto"/>
        <w:right w:val="none" w:sz="0" w:space="0" w:color="auto"/>
      </w:divBdr>
    </w:div>
    <w:div w:id="1151991844">
      <w:bodyDiv w:val="1"/>
      <w:marLeft w:val="0"/>
      <w:marRight w:val="0"/>
      <w:marTop w:val="0"/>
      <w:marBottom w:val="0"/>
      <w:divBdr>
        <w:top w:val="none" w:sz="0" w:space="0" w:color="auto"/>
        <w:left w:val="none" w:sz="0" w:space="0" w:color="auto"/>
        <w:bottom w:val="none" w:sz="0" w:space="0" w:color="auto"/>
        <w:right w:val="none" w:sz="0" w:space="0" w:color="auto"/>
      </w:divBdr>
    </w:div>
    <w:div w:id="127362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image" Target="media/image5.png"/><Relationship Id="rId47" Type="http://schemas.openxmlformats.org/officeDocument/2006/relationships/image" Target="media/image10.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chart" Target="charts/chart13.xml"/><Relationship Id="rId11" Type="http://schemas.openxmlformats.org/officeDocument/2006/relationships/diagramLayout" Target="diagrams/layout1.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hyperlink" Target="https://www.akorda.kz/ru/poslanie-glavy-gosudarstva.%2014.02.2022" TargetMode="External"/><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image" Target="media/image6.png"/><Relationship Id="rId48" Type="http://schemas.openxmlformats.org/officeDocument/2006/relationships/footer" Target="footer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image" Target="media/image9.jpeg"/><Relationship Id="rId20" Type="http://schemas.openxmlformats.org/officeDocument/2006/relationships/chart" Target="charts/chart4.xml"/><Relationship Id="rId41" Type="http://schemas.openxmlformats.org/officeDocument/2006/relationships/hyperlink" Target="https://psyjournals.ru/journals/exppsy/archive/2009_n2"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______________________.xlsm"/><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c:v>
                </c:pt>
              </c:strCache>
            </c:strRef>
          </c:tx>
          <c:invertIfNegative val="0"/>
          <c:cat>
            <c:strRef>
              <c:f>Лист1!$A$2:$A$13</c:f>
              <c:strCache>
                <c:ptCount val="12"/>
                <c:pt idx="0">
                  <c:v> </c:v>
                </c:pt>
                <c:pt idx="1">
                  <c:v>Потребность в достижении</c:v>
                </c:pt>
                <c:pt idx="2">
                  <c:v>Мотивация одобрения</c:v>
                </c:pt>
                <c:pt idx="3">
                  <c:v>Мотив достижения</c:v>
                </c:pt>
                <c:pt idx="4">
                  <c:v>Мотив аффилиации</c:v>
                </c:pt>
                <c:pt idx="5">
                  <c:v>Мотив альтруизма</c:v>
                </c:pt>
                <c:pt idx="6">
                  <c:v>Мотив влияния, доминирования</c:v>
                </c:pt>
                <c:pt idx="7">
                  <c:v>Мотив саморазвития</c:v>
                </c:pt>
                <c:pt idx="8">
                  <c:v>Познавательный мотив</c:v>
                </c:pt>
                <c:pt idx="9">
                  <c:v>Мотив агрессии </c:v>
                </c:pt>
                <c:pt idx="10">
                  <c:v>Направленность на материальные ценности</c:v>
                </c:pt>
                <c:pt idx="11">
                  <c:v>Направленность на отдых</c:v>
                </c:pt>
              </c:strCache>
            </c:strRef>
          </c:cat>
          <c:val>
            <c:numRef>
              <c:f>Лист1!$B$2:$B$13</c:f>
              <c:numCache>
                <c:formatCode>General</c:formatCode>
                <c:ptCount val="12"/>
                <c:pt idx="0">
                  <c:v>0</c:v>
                </c:pt>
                <c:pt idx="1">
                  <c:v>13.08</c:v>
                </c:pt>
                <c:pt idx="2">
                  <c:v>6.85</c:v>
                </c:pt>
                <c:pt idx="3">
                  <c:v>5.31</c:v>
                </c:pt>
                <c:pt idx="4">
                  <c:v>3.8</c:v>
                </c:pt>
                <c:pt idx="5">
                  <c:v>4.2699999999999996</c:v>
                </c:pt>
                <c:pt idx="6">
                  <c:v>2.96</c:v>
                </c:pt>
                <c:pt idx="7">
                  <c:v>5.23</c:v>
                </c:pt>
                <c:pt idx="8">
                  <c:v>5.33</c:v>
                </c:pt>
                <c:pt idx="9">
                  <c:v>3.88</c:v>
                </c:pt>
                <c:pt idx="10">
                  <c:v>4.07</c:v>
                </c:pt>
                <c:pt idx="11">
                  <c:v>3.58</c:v>
                </c:pt>
              </c:numCache>
            </c:numRef>
          </c:val>
          <c:extLst>
            <c:ext xmlns:c16="http://schemas.microsoft.com/office/drawing/2014/chart" uri="{C3380CC4-5D6E-409C-BE32-E72D297353CC}">
              <c16:uniqueId val="{00000000-44B6-DF46-B1C8-E899B8957F75}"/>
            </c:ext>
          </c:extLst>
        </c:ser>
        <c:ser>
          <c:idx val="1"/>
          <c:order val="1"/>
          <c:tx>
            <c:strRef>
              <c:f>Лист1!$C$1</c:f>
              <c:strCache>
                <c:ptCount val="1"/>
                <c:pt idx="0">
                  <c:v>2</c:v>
                </c:pt>
              </c:strCache>
            </c:strRef>
          </c:tx>
          <c:invertIfNegative val="0"/>
          <c:cat>
            <c:strRef>
              <c:f>Лист1!$A$2:$A$13</c:f>
              <c:strCache>
                <c:ptCount val="12"/>
                <c:pt idx="0">
                  <c:v> </c:v>
                </c:pt>
                <c:pt idx="1">
                  <c:v>Потребность в достижении</c:v>
                </c:pt>
                <c:pt idx="2">
                  <c:v>Мотивация одобрения</c:v>
                </c:pt>
                <c:pt idx="3">
                  <c:v>Мотив достижения</c:v>
                </c:pt>
                <c:pt idx="4">
                  <c:v>Мотив аффилиации</c:v>
                </c:pt>
                <c:pt idx="5">
                  <c:v>Мотив альтруизма</c:v>
                </c:pt>
                <c:pt idx="6">
                  <c:v>Мотив влияния, доминирования</c:v>
                </c:pt>
                <c:pt idx="7">
                  <c:v>Мотив саморазвития</c:v>
                </c:pt>
                <c:pt idx="8">
                  <c:v>Познавательный мотив</c:v>
                </c:pt>
                <c:pt idx="9">
                  <c:v>Мотив агрессии </c:v>
                </c:pt>
                <c:pt idx="10">
                  <c:v>Направленность на материальные ценности</c:v>
                </c:pt>
                <c:pt idx="11">
                  <c:v>Направленность на отдых</c:v>
                </c:pt>
              </c:strCache>
            </c:strRef>
          </c:cat>
          <c:val>
            <c:numRef>
              <c:f>Лист1!$C$2:$C$13</c:f>
              <c:numCache>
                <c:formatCode>General</c:formatCode>
                <c:ptCount val="12"/>
                <c:pt idx="0">
                  <c:v>0</c:v>
                </c:pt>
                <c:pt idx="1">
                  <c:v>11.03</c:v>
                </c:pt>
                <c:pt idx="2">
                  <c:v>8.75</c:v>
                </c:pt>
                <c:pt idx="3">
                  <c:v>2.8</c:v>
                </c:pt>
                <c:pt idx="4">
                  <c:v>4.3099999999999996</c:v>
                </c:pt>
                <c:pt idx="5">
                  <c:v>3.08</c:v>
                </c:pt>
                <c:pt idx="6">
                  <c:v>3.05</c:v>
                </c:pt>
                <c:pt idx="7">
                  <c:v>3.68</c:v>
                </c:pt>
                <c:pt idx="8">
                  <c:v>3.87</c:v>
                </c:pt>
                <c:pt idx="9">
                  <c:v>4.53</c:v>
                </c:pt>
                <c:pt idx="10">
                  <c:v>5.84</c:v>
                </c:pt>
                <c:pt idx="11">
                  <c:v>4.88</c:v>
                </c:pt>
              </c:numCache>
            </c:numRef>
          </c:val>
          <c:extLst>
            <c:ext xmlns:c16="http://schemas.microsoft.com/office/drawing/2014/chart" uri="{C3380CC4-5D6E-409C-BE32-E72D297353CC}">
              <c16:uniqueId val="{00000001-44B6-DF46-B1C8-E899B8957F75}"/>
            </c:ext>
          </c:extLst>
        </c:ser>
        <c:ser>
          <c:idx val="2"/>
          <c:order val="2"/>
          <c:tx>
            <c:strRef>
              <c:f>Лист1!$D$1</c:f>
              <c:strCache>
                <c:ptCount val="1"/>
                <c:pt idx="0">
                  <c:v>3</c:v>
                </c:pt>
              </c:strCache>
            </c:strRef>
          </c:tx>
          <c:invertIfNegative val="0"/>
          <c:cat>
            <c:strRef>
              <c:f>Лист1!$A$2:$A$13</c:f>
              <c:strCache>
                <c:ptCount val="12"/>
                <c:pt idx="0">
                  <c:v> </c:v>
                </c:pt>
                <c:pt idx="1">
                  <c:v>Потребность в достижении</c:v>
                </c:pt>
                <c:pt idx="2">
                  <c:v>Мотивация одобрения</c:v>
                </c:pt>
                <c:pt idx="3">
                  <c:v>Мотив достижения</c:v>
                </c:pt>
                <c:pt idx="4">
                  <c:v>Мотив аффилиации</c:v>
                </c:pt>
                <c:pt idx="5">
                  <c:v>Мотив альтруизма</c:v>
                </c:pt>
                <c:pt idx="6">
                  <c:v>Мотив влияния, доминирования</c:v>
                </c:pt>
                <c:pt idx="7">
                  <c:v>Мотив саморазвития</c:v>
                </c:pt>
                <c:pt idx="8">
                  <c:v>Познавательный мотив</c:v>
                </c:pt>
                <c:pt idx="9">
                  <c:v>Мотив агрессии </c:v>
                </c:pt>
                <c:pt idx="10">
                  <c:v>Направленность на материальные ценности</c:v>
                </c:pt>
                <c:pt idx="11">
                  <c:v>Направленность на отдых</c:v>
                </c:pt>
              </c:strCache>
            </c:strRef>
          </c:cat>
          <c:val>
            <c:numRef>
              <c:f>Лист1!$D$2:$D$13</c:f>
              <c:numCache>
                <c:formatCode>General</c:formatCode>
                <c:ptCount val="12"/>
                <c:pt idx="0">
                  <c:v>0</c:v>
                </c:pt>
                <c:pt idx="1">
                  <c:v>14.09</c:v>
                </c:pt>
                <c:pt idx="2">
                  <c:v>7.85</c:v>
                </c:pt>
                <c:pt idx="3">
                  <c:v>6.31</c:v>
                </c:pt>
                <c:pt idx="4">
                  <c:v>3.7</c:v>
                </c:pt>
                <c:pt idx="5">
                  <c:v>4.57</c:v>
                </c:pt>
                <c:pt idx="6">
                  <c:v>2.88</c:v>
                </c:pt>
                <c:pt idx="7">
                  <c:v>5.43</c:v>
                </c:pt>
                <c:pt idx="8">
                  <c:v>5.03</c:v>
                </c:pt>
                <c:pt idx="9">
                  <c:v>3.58</c:v>
                </c:pt>
                <c:pt idx="10">
                  <c:v>4.1199999999999974</c:v>
                </c:pt>
                <c:pt idx="11">
                  <c:v>3.28</c:v>
                </c:pt>
              </c:numCache>
            </c:numRef>
          </c:val>
          <c:extLst>
            <c:ext xmlns:c16="http://schemas.microsoft.com/office/drawing/2014/chart" uri="{C3380CC4-5D6E-409C-BE32-E72D297353CC}">
              <c16:uniqueId val="{00000002-44B6-DF46-B1C8-E899B8957F75}"/>
            </c:ext>
          </c:extLst>
        </c:ser>
        <c:ser>
          <c:idx val="3"/>
          <c:order val="3"/>
          <c:tx>
            <c:strRef>
              <c:f>Лист1!$E$1</c:f>
              <c:strCache>
                <c:ptCount val="1"/>
                <c:pt idx="0">
                  <c:v>4</c:v>
                </c:pt>
              </c:strCache>
            </c:strRef>
          </c:tx>
          <c:invertIfNegative val="0"/>
          <c:cat>
            <c:strRef>
              <c:f>Лист1!$A$2:$A$13</c:f>
              <c:strCache>
                <c:ptCount val="12"/>
                <c:pt idx="0">
                  <c:v> </c:v>
                </c:pt>
                <c:pt idx="1">
                  <c:v>Потребность в достижении</c:v>
                </c:pt>
                <c:pt idx="2">
                  <c:v>Мотивация одобрения</c:v>
                </c:pt>
                <c:pt idx="3">
                  <c:v>Мотив достижения</c:v>
                </c:pt>
                <c:pt idx="4">
                  <c:v>Мотив аффилиации</c:v>
                </c:pt>
                <c:pt idx="5">
                  <c:v>Мотив альтруизма</c:v>
                </c:pt>
                <c:pt idx="6">
                  <c:v>Мотив влияния, доминирования</c:v>
                </c:pt>
                <c:pt idx="7">
                  <c:v>Мотив саморазвития</c:v>
                </c:pt>
                <c:pt idx="8">
                  <c:v>Познавательный мотив</c:v>
                </c:pt>
                <c:pt idx="9">
                  <c:v>Мотив агрессии </c:v>
                </c:pt>
                <c:pt idx="10">
                  <c:v>Направленность на материальные ценности</c:v>
                </c:pt>
                <c:pt idx="11">
                  <c:v>Направленность на отдых</c:v>
                </c:pt>
              </c:strCache>
            </c:strRef>
          </c:cat>
          <c:val>
            <c:numRef>
              <c:f>Лист1!$E$2:$E$13</c:f>
              <c:numCache>
                <c:formatCode>General</c:formatCode>
                <c:ptCount val="12"/>
                <c:pt idx="0">
                  <c:v>0</c:v>
                </c:pt>
                <c:pt idx="1">
                  <c:v>12.05</c:v>
                </c:pt>
                <c:pt idx="2">
                  <c:v>9.75</c:v>
                </c:pt>
                <c:pt idx="3">
                  <c:v>3.8</c:v>
                </c:pt>
                <c:pt idx="4">
                  <c:v>4.51</c:v>
                </c:pt>
                <c:pt idx="5">
                  <c:v>3.61</c:v>
                </c:pt>
                <c:pt idx="6">
                  <c:v>3.25</c:v>
                </c:pt>
                <c:pt idx="7">
                  <c:v>3.48</c:v>
                </c:pt>
                <c:pt idx="8">
                  <c:v>3.47</c:v>
                </c:pt>
                <c:pt idx="9">
                  <c:v>4.83</c:v>
                </c:pt>
                <c:pt idx="10">
                  <c:v>5.64</c:v>
                </c:pt>
                <c:pt idx="11">
                  <c:v>4.38</c:v>
                </c:pt>
              </c:numCache>
            </c:numRef>
          </c:val>
          <c:extLst>
            <c:ext xmlns:c16="http://schemas.microsoft.com/office/drawing/2014/chart" uri="{C3380CC4-5D6E-409C-BE32-E72D297353CC}">
              <c16:uniqueId val="{00000003-44B6-DF46-B1C8-E899B8957F75}"/>
            </c:ext>
          </c:extLst>
        </c:ser>
        <c:ser>
          <c:idx val="4"/>
          <c:order val="4"/>
          <c:tx>
            <c:strRef>
              <c:f>Лист1!$F$1</c:f>
              <c:strCache>
                <c:ptCount val="1"/>
                <c:pt idx="0">
                  <c:v>5</c:v>
                </c:pt>
              </c:strCache>
            </c:strRef>
          </c:tx>
          <c:invertIfNegative val="0"/>
          <c:cat>
            <c:strRef>
              <c:f>Лист1!$A$2:$A$13</c:f>
              <c:strCache>
                <c:ptCount val="12"/>
                <c:pt idx="0">
                  <c:v> </c:v>
                </c:pt>
                <c:pt idx="1">
                  <c:v>Потребность в достижении</c:v>
                </c:pt>
                <c:pt idx="2">
                  <c:v>Мотивация одобрения</c:v>
                </c:pt>
                <c:pt idx="3">
                  <c:v>Мотив достижения</c:v>
                </c:pt>
                <c:pt idx="4">
                  <c:v>Мотив аффилиации</c:v>
                </c:pt>
                <c:pt idx="5">
                  <c:v>Мотив альтруизма</c:v>
                </c:pt>
                <c:pt idx="6">
                  <c:v>Мотив влияния, доминирования</c:v>
                </c:pt>
                <c:pt idx="7">
                  <c:v>Мотив саморазвития</c:v>
                </c:pt>
                <c:pt idx="8">
                  <c:v>Познавательный мотив</c:v>
                </c:pt>
                <c:pt idx="9">
                  <c:v>Мотив агрессии </c:v>
                </c:pt>
                <c:pt idx="10">
                  <c:v>Направленность на материальные ценности</c:v>
                </c:pt>
                <c:pt idx="11">
                  <c:v>Направленность на отдых</c:v>
                </c:pt>
              </c:strCache>
            </c:strRef>
          </c:cat>
          <c:val>
            <c:numRef>
              <c:f>Лист1!$F$2:$F$13</c:f>
              <c:numCache>
                <c:formatCode>General</c:formatCode>
                <c:ptCount val="12"/>
                <c:pt idx="0">
                  <c:v>0</c:v>
                </c:pt>
                <c:pt idx="1">
                  <c:v>14.08</c:v>
                </c:pt>
                <c:pt idx="2">
                  <c:v>7.6499999999999977</c:v>
                </c:pt>
                <c:pt idx="3">
                  <c:v>6.21</c:v>
                </c:pt>
                <c:pt idx="4">
                  <c:v>3.5</c:v>
                </c:pt>
                <c:pt idx="5">
                  <c:v>4.37</c:v>
                </c:pt>
                <c:pt idx="6">
                  <c:v>2.75</c:v>
                </c:pt>
                <c:pt idx="7">
                  <c:v>5.13</c:v>
                </c:pt>
                <c:pt idx="8">
                  <c:v>5.63</c:v>
                </c:pt>
                <c:pt idx="9">
                  <c:v>3.28</c:v>
                </c:pt>
                <c:pt idx="10">
                  <c:v>4.17</c:v>
                </c:pt>
                <c:pt idx="11">
                  <c:v>3.25</c:v>
                </c:pt>
              </c:numCache>
            </c:numRef>
          </c:val>
          <c:extLst>
            <c:ext xmlns:c16="http://schemas.microsoft.com/office/drawing/2014/chart" uri="{C3380CC4-5D6E-409C-BE32-E72D297353CC}">
              <c16:uniqueId val="{00000004-44B6-DF46-B1C8-E899B8957F75}"/>
            </c:ext>
          </c:extLst>
        </c:ser>
        <c:ser>
          <c:idx val="5"/>
          <c:order val="5"/>
          <c:tx>
            <c:strRef>
              <c:f>Лист1!$G$1</c:f>
              <c:strCache>
                <c:ptCount val="1"/>
                <c:pt idx="0">
                  <c:v>6</c:v>
                </c:pt>
              </c:strCache>
            </c:strRef>
          </c:tx>
          <c:invertIfNegative val="0"/>
          <c:cat>
            <c:strRef>
              <c:f>Лист1!$A$2:$A$13</c:f>
              <c:strCache>
                <c:ptCount val="12"/>
                <c:pt idx="0">
                  <c:v> </c:v>
                </c:pt>
                <c:pt idx="1">
                  <c:v>Потребность в достижении</c:v>
                </c:pt>
                <c:pt idx="2">
                  <c:v>Мотивация одобрения</c:v>
                </c:pt>
                <c:pt idx="3">
                  <c:v>Мотив достижения</c:v>
                </c:pt>
                <c:pt idx="4">
                  <c:v>Мотив аффилиации</c:v>
                </c:pt>
                <c:pt idx="5">
                  <c:v>Мотив альтруизма</c:v>
                </c:pt>
                <c:pt idx="6">
                  <c:v>Мотив влияния, доминирования</c:v>
                </c:pt>
                <c:pt idx="7">
                  <c:v>Мотив саморазвития</c:v>
                </c:pt>
                <c:pt idx="8">
                  <c:v>Познавательный мотив</c:v>
                </c:pt>
                <c:pt idx="9">
                  <c:v>Мотив агрессии </c:v>
                </c:pt>
                <c:pt idx="10">
                  <c:v>Направленность на материальные ценности</c:v>
                </c:pt>
                <c:pt idx="11">
                  <c:v>Направленность на отдых</c:v>
                </c:pt>
              </c:strCache>
            </c:strRef>
          </c:cat>
          <c:val>
            <c:numRef>
              <c:f>Лист1!$G$2:$G$13</c:f>
              <c:numCache>
                <c:formatCode>General</c:formatCode>
                <c:ptCount val="12"/>
                <c:pt idx="0">
                  <c:v>0</c:v>
                </c:pt>
                <c:pt idx="1">
                  <c:v>12.03</c:v>
                </c:pt>
                <c:pt idx="2">
                  <c:v>8.9499999999999993</c:v>
                </c:pt>
                <c:pt idx="3">
                  <c:v>3.6</c:v>
                </c:pt>
                <c:pt idx="4">
                  <c:v>3.91</c:v>
                </c:pt>
                <c:pt idx="5">
                  <c:v>3.81</c:v>
                </c:pt>
                <c:pt idx="6">
                  <c:v>3.25</c:v>
                </c:pt>
                <c:pt idx="7">
                  <c:v>3.48</c:v>
                </c:pt>
                <c:pt idx="8">
                  <c:v>3.17</c:v>
                </c:pt>
                <c:pt idx="9">
                  <c:v>4.63</c:v>
                </c:pt>
                <c:pt idx="10">
                  <c:v>5.74</c:v>
                </c:pt>
                <c:pt idx="11">
                  <c:v>4.4800000000000004</c:v>
                </c:pt>
              </c:numCache>
            </c:numRef>
          </c:val>
          <c:extLst>
            <c:ext xmlns:c16="http://schemas.microsoft.com/office/drawing/2014/chart" uri="{C3380CC4-5D6E-409C-BE32-E72D297353CC}">
              <c16:uniqueId val="{00000005-44B6-DF46-B1C8-E899B8957F75}"/>
            </c:ext>
          </c:extLst>
        </c:ser>
        <c:ser>
          <c:idx val="6"/>
          <c:order val="6"/>
          <c:tx>
            <c:strRef>
              <c:f>Лист1!$H$1</c:f>
              <c:strCache>
                <c:ptCount val="1"/>
                <c:pt idx="0">
                  <c:v>7</c:v>
                </c:pt>
              </c:strCache>
            </c:strRef>
          </c:tx>
          <c:invertIfNegative val="0"/>
          <c:cat>
            <c:strRef>
              <c:f>Лист1!$A$2:$A$13</c:f>
              <c:strCache>
                <c:ptCount val="12"/>
                <c:pt idx="0">
                  <c:v> </c:v>
                </c:pt>
                <c:pt idx="1">
                  <c:v>Потребность в достижении</c:v>
                </c:pt>
                <c:pt idx="2">
                  <c:v>Мотивация одобрения</c:v>
                </c:pt>
                <c:pt idx="3">
                  <c:v>Мотив достижения</c:v>
                </c:pt>
                <c:pt idx="4">
                  <c:v>Мотив аффилиации</c:v>
                </c:pt>
                <c:pt idx="5">
                  <c:v>Мотив альтруизма</c:v>
                </c:pt>
                <c:pt idx="6">
                  <c:v>Мотив влияния, доминирования</c:v>
                </c:pt>
                <c:pt idx="7">
                  <c:v>Мотив саморазвития</c:v>
                </c:pt>
                <c:pt idx="8">
                  <c:v>Познавательный мотив</c:v>
                </c:pt>
                <c:pt idx="9">
                  <c:v>Мотив агрессии </c:v>
                </c:pt>
                <c:pt idx="10">
                  <c:v>Направленность на материальные ценности</c:v>
                </c:pt>
                <c:pt idx="11">
                  <c:v>Направленность на отдых</c:v>
                </c:pt>
              </c:strCache>
            </c:strRef>
          </c:cat>
          <c:val>
            <c:numRef>
              <c:f>Лист1!$H$2:$H$13</c:f>
              <c:numCache>
                <c:formatCode>General</c:formatCode>
                <c:ptCount val="12"/>
                <c:pt idx="0">
                  <c:v>0</c:v>
                </c:pt>
                <c:pt idx="1">
                  <c:v>14.88</c:v>
                </c:pt>
                <c:pt idx="2">
                  <c:v>7.75</c:v>
                </c:pt>
                <c:pt idx="3">
                  <c:v>6.25</c:v>
                </c:pt>
                <c:pt idx="4">
                  <c:v>3.77</c:v>
                </c:pt>
                <c:pt idx="5">
                  <c:v>4.97</c:v>
                </c:pt>
                <c:pt idx="6">
                  <c:v>2.16</c:v>
                </c:pt>
                <c:pt idx="7">
                  <c:v>5.03</c:v>
                </c:pt>
                <c:pt idx="8">
                  <c:v>5.93</c:v>
                </c:pt>
                <c:pt idx="9">
                  <c:v>3.18</c:v>
                </c:pt>
                <c:pt idx="10">
                  <c:v>4.34</c:v>
                </c:pt>
                <c:pt idx="11">
                  <c:v>3.78</c:v>
                </c:pt>
              </c:numCache>
            </c:numRef>
          </c:val>
          <c:extLst>
            <c:ext xmlns:c16="http://schemas.microsoft.com/office/drawing/2014/chart" uri="{C3380CC4-5D6E-409C-BE32-E72D297353CC}">
              <c16:uniqueId val="{00000006-44B6-DF46-B1C8-E899B8957F75}"/>
            </c:ext>
          </c:extLst>
        </c:ser>
        <c:ser>
          <c:idx val="7"/>
          <c:order val="7"/>
          <c:tx>
            <c:strRef>
              <c:f>Лист1!$I$1</c:f>
              <c:strCache>
                <c:ptCount val="1"/>
                <c:pt idx="0">
                  <c:v>8</c:v>
                </c:pt>
              </c:strCache>
            </c:strRef>
          </c:tx>
          <c:invertIfNegative val="0"/>
          <c:cat>
            <c:strRef>
              <c:f>Лист1!$A$2:$A$13</c:f>
              <c:strCache>
                <c:ptCount val="12"/>
                <c:pt idx="0">
                  <c:v> </c:v>
                </c:pt>
                <c:pt idx="1">
                  <c:v>Потребность в достижении</c:v>
                </c:pt>
                <c:pt idx="2">
                  <c:v>Мотивация одобрения</c:v>
                </c:pt>
                <c:pt idx="3">
                  <c:v>Мотив достижения</c:v>
                </c:pt>
                <c:pt idx="4">
                  <c:v>Мотив аффилиации</c:v>
                </c:pt>
                <c:pt idx="5">
                  <c:v>Мотив альтруизма</c:v>
                </c:pt>
                <c:pt idx="6">
                  <c:v>Мотив влияния, доминирования</c:v>
                </c:pt>
                <c:pt idx="7">
                  <c:v>Мотив саморазвития</c:v>
                </c:pt>
                <c:pt idx="8">
                  <c:v>Познавательный мотив</c:v>
                </c:pt>
                <c:pt idx="9">
                  <c:v>Мотив агрессии </c:v>
                </c:pt>
                <c:pt idx="10">
                  <c:v>Направленность на материальные ценности</c:v>
                </c:pt>
                <c:pt idx="11">
                  <c:v>Направленность на отдых</c:v>
                </c:pt>
              </c:strCache>
            </c:strRef>
          </c:cat>
          <c:val>
            <c:numRef>
              <c:f>Лист1!$I$2:$I$13</c:f>
              <c:numCache>
                <c:formatCode>General</c:formatCode>
                <c:ptCount val="12"/>
                <c:pt idx="0">
                  <c:v>0</c:v>
                </c:pt>
                <c:pt idx="1">
                  <c:v>11.93</c:v>
                </c:pt>
                <c:pt idx="2">
                  <c:v>9.35</c:v>
                </c:pt>
                <c:pt idx="3">
                  <c:v>3.66</c:v>
                </c:pt>
                <c:pt idx="4">
                  <c:v>4.21</c:v>
                </c:pt>
                <c:pt idx="5">
                  <c:v>3.77</c:v>
                </c:pt>
                <c:pt idx="6">
                  <c:v>3.66</c:v>
                </c:pt>
                <c:pt idx="7">
                  <c:v>3.18</c:v>
                </c:pt>
                <c:pt idx="8">
                  <c:v>3.27</c:v>
                </c:pt>
                <c:pt idx="9">
                  <c:v>4.03</c:v>
                </c:pt>
                <c:pt idx="10">
                  <c:v>5.64</c:v>
                </c:pt>
                <c:pt idx="11">
                  <c:v>4.3899999999999997</c:v>
                </c:pt>
              </c:numCache>
            </c:numRef>
          </c:val>
          <c:extLst>
            <c:ext xmlns:c16="http://schemas.microsoft.com/office/drawing/2014/chart" uri="{C3380CC4-5D6E-409C-BE32-E72D297353CC}">
              <c16:uniqueId val="{00000007-44B6-DF46-B1C8-E899B8957F75}"/>
            </c:ext>
          </c:extLst>
        </c:ser>
        <c:dLbls>
          <c:showLegendKey val="0"/>
          <c:showVal val="0"/>
          <c:showCatName val="0"/>
          <c:showSerName val="0"/>
          <c:showPercent val="0"/>
          <c:showBubbleSize val="0"/>
        </c:dLbls>
        <c:gapWidth val="150"/>
        <c:axId val="591765032"/>
        <c:axId val="591757192"/>
      </c:barChart>
      <c:catAx>
        <c:axId val="591765032"/>
        <c:scaling>
          <c:orientation val="minMax"/>
        </c:scaling>
        <c:delete val="0"/>
        <c:axPos val="b"/>
        <c:numFmt formatCode="General" sourceLinked="0"/>
        <c:majorTickMark val="out"/>
        <c:minorTickMark val="none"/>
        <c:tickLblPos val="nextTo"/>
        <c:crossAx val="591757192"/>
        <c:crosses val="autoZero"/>
        <c:auto val="1"/>
        <c:lblAlgn val="ctr"/>
        <c:lblOffset val="100"/>
        <c:noMultiLvlLbl val="0"/>
      </c:catAx>
      <c:valAx>
        <c:axId val="591757192"/>
        <c:scaling>
          <c:orientation val="minMax"/>
        </c:scaling>
        <c:delete val="0"/>
        <c:axPos val="l"/>
        <c:majorGridlines/>
        <c:numFmt formatCode="General" sourceLinked="1"/>
        <c:majorTickMark val="out"/>
        <c:minorTickMark val="none"/>
        <c:tickLblPos val="nextTo"/>
        <c:crossAx val="591765032"/>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manualLayout>
          <c:layoutTarget val="inner"/>
          <c:xMode val="edge"/>
          <c:yMode val="edge"/>
          <c:x val="5.9121311216273627E-2"/>
          <c:y val="3.287200498901368E-2"/>
          <c:w val="0.41913349002927047"/>
          <c:h val="0.8929558157561911"/>
        </c:manualLayout>
      </c:layout>
      <c:bar3DChart>
        <c:barDir val="col"/>
        <c:grouping val="standard"/>
        <c:varyColors val="0"/>
        <c:ser>
          <c:idx val="0"/>
          <c:order val="0"/>
          <c:tx>
            <c:strRef>
              <c:f>Лист1!$B$1</c:f>
              <c:strCache>
                <c:ptCount val="1"/>
                <c:pt idx="0">
                  <c:v>Надежда на успех</c:v>
                </c:pt>
              </c:strCache>
            </c:strRef>
          </c:tx>
          <c:invertIfNegative val="0"/>
          <c:cat>
            <c:numRef>
              <c:f>Лист1!$A$2:$A$4</c:f>
              <c:numCache>
                <c:formatCode>General</c:formatCode>
                <c:ptCount val="3"/>
                <c:pt idx="0">
                  <c:v>1</c:v>
                </c:pt>
                <c:pt idx="1">
                  <c:v>2</c:v>
                </c:pt>
                <c:pt idx="2">
                  <c:v>3</c:v>
                </c:pt>
              </c:numCache>
            </c:numRef>
          </c:cat>
          <c:val>
            <c:numRef>
              <c:f>Лист1!$B$2:$B$4</c:f>
              <c:numCache>
                <c:formatCode>General</c:formatCode>
                <c:ptCount val="3"/>
                <c:pt idx="0">
                  <c:v>15.5</c:v>
                </c:pt>
              </c:numCache>
            </c:numRef>
          </c:val>
          <c:extLst>
            <c:ext xmlns:c16="http://schemas.microsoft.com/office/drawing/2014/chart" uri="{C3380CC4-5D6E-409C-BE32-E72D297353CC}">
              <c16:uniqueId val="{00000000-DDAA-C54A-BDC9-2760DA84AF25}"/>
            </c:ext>
          </c:extLst>
        </c:ser>
        <c:ser>
          <c:idx val="1"/>
          <c:order val="1"/>
          <c:tx>
            <c:strRef>
              <c:f>Лист1!$C$1</c:f>
              <c:strCache>
                <c:ptCount val="1"/>
                <c:pt idx="0">
                  <c:v>Боязнь неудачи</c:v>
                </c:pt>
              </c:strCache>
            </c:strRef>
          </c:tx>
          <c:invertIfNegative val="0"/>
          <c:cat>
            <c:numRef>
              <c:f>Лист1!$A$2:$A$4</c:f>
              <c:numCache>
                <c:formatCode>General</c:formatCode>
                <c:ptCount val="3"/>
                <c:pt idx="0">
                  <c:v>1</c:v>
                </c:pt>
                <c:pt idx="1">
                  <c:v>2</c:v>
                </c:pt>
                <c:pt idx="2">
                  <c:v>3</c:v>
                </c:pt>
              </c:numCache>
            </c:numRef>
          </c:cat>
          <c:val>
            <c:numRef>
              <c:f>Лист1!$C$2:$C$4</c:f>
              <c:numCache>
                <c:formatCode>General</c:formatCode>
                <c:ptCount val="3"/>
                <c:pt idx="1">
                  <c:v>35.5</c:v>
                </c:pt>
              </c:numCache>
            </c:numRef>
          </c:val>
          <c:extLst>
            <c:ext xmlns:c16="http://schemas.microsoft.com/office/drawing/2014/chart" uri="{C3380CC4-5D6E-409C-BE32-E72D297353CC}">
              <c16:uniqueId val="{00000001-DDAA-C54A-BDC9-2760DA84AF25}"/>
            </c:ext>
          </c:extLst>
        </c:ser>
        <c:ser>
          <c:idx val="2"/>
          <c:order val="2"/>
          <c:tx>
            <c:strRef>
              <c:f>Лист1!$D$1</c:f>
              <c:strCache>
                <c:ptCount val="1"/>
                <c:pt idx="0">
                  <c:v>Боязнь последствий неудачи</c:v>
                </c:pt>
              </c:strCache>
            </c:strRef>
          </c:tx>
          <c:invertIfNegative val="0"/>
          <c:cat>
            <c:numRef>
              <c:f>Лист1!$A$2:$A$4</c:f>
              <c:numCache>
                <c:formatCode>General</c:formatCode>
                <c:ptCount val="3"/>
                <c:pt idx="0">
                  <c:v>1</c:v>
                </c:pt>
                <c:pt idx="1">
                  <c:v>2</c:v>
                </c:pt>
                <c:pt idx="2">
                  <c:v>3</c:v>
                </c:pt>
              </c:numCache>
            </c:numRef>
          </c:cat>
          <c:val>
            <c:numRef>
              <c:f>Лист1!$D$2:$D$4</c:f>
              <c:numCache>
                <c:formatCode>General</c:formatCode>
                <c:ptCount val="3"/>
                <c:pt idx="2">
                  <c:v>45.7</c:v>
                </c:pt>
              </c:numCache>
            </c:numRef>
          </c:val>
          <c:extLst>
            <c:ext xmlns:c16="http://schemas.microsoft.com/office/drawing/2014/chart" uri="{C3380CC4-5D6E-409C-BE32-E72D297353CC}">
              <c16:uniqueId val="{00000002-DDAA-C54A-BDC9-2760DA84AF25}"/>
            </c:ext>
          </c:extLst>
        </c:ser>
        <c:dLbls>
          <c:showLegendKey val="0"/>
          <c:showVal val="0"/>
          <c:showCatName val="0"/>
          <c:showSerName val="0"/>
          <c:showPercent val="0"/>
          <c:showBubbleSize val="0"/>
        </c:dLbls>
        <c:gapWidth val="150"/>
        <c:shape val="pyramid"/>
        <c:axId val="588067248"/>
        <c:axId val="588072736"/>
        <c:axId val="592400480"/>
      </c:bar3DChart>
      <c:catAx>
        <c:axId val="588067248"/>
        <c:scaling>
          <c:orientation val="minMax"/>
        </c:scaling>
        <c:delete val="0"/>
        <c:axPos val="b"/>
        <c:numFmt formatCode="General" sourceLinked="1"/>
        <c:majorTickMark val="out"/>
        <c:minorTickMark val="none"/>
        <c:tickLblPos val="nextTo"/>
        <c:crossAx val="588072736"/>
        <c:crosses val="autoZero"/>
        <c:auto val="1"/>
        <c:lblAlgn val="ctr"/>
        <c:lblOffset val="100"/>
        <c:noMultiLvlLbl val="0"/>
      </c:catAx>
      <c:valAx>
        <c:axId val="588072736"/>
        <c:scaling>
          <c:orientation val="minMax"/>
        </c:scaling>
        <c:delete val="0"/>
        <c:axPos val="l"/>
        <c:majorGridlines/>
        <c:numFmt formatCode="General" sourceLinked="1"/>
        <c:majorTickMark val="out"/>
        <c:minorTickMark val="none"/>
        <c:tickLblPos val="nextTo"/>
        <c:crossAx val="588067248"/>
        <c:crosses val="autoZero"/>
        <c:crossBetween val="between"/>
      </c:valAx>
      <c:serAx>
        <c:axId val="592400480"/>
        <c:scaling>
          <c:orientation val="minMax"/>
        </c:scaling>
        <c:delete val="0"/>
        <c:axPos val="b"/>
        <c:majorTickMark val="out"/>
        <c:minorTickMark val="none"/>
        <c:tickLblPos val="nextTo"/>
        <c:crossAx val="588072736"/>
        <c:crosses val="autoZero"/>
      </c:ser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Надежда на успех</c:v>
                </c:pt>
              </c:strCache>
            </c:strRef>
          </c:tx>
          <c:invertIfNegative val="0"/>
          <c:cat>
            <c:numRef>
              <c:f>Лист1!$A$2:$A$4</c:f>
              <c:numCache>
                <c:formatCode>General</c:formatCode>
                <c:ptCount val="3"/>
                <c:pt idx="0">
                  <c:v>1</c:v>
                </c:pt>
                <c:pt idx="1">
                  <c:v>2</c:v>
                </c:pt>
                <c:pt idx="2">
                  <c:v>3</c:v>
                </c:pt>
              </c:numCache>
            </c:numRef>
          </c:cat>
          <c:val>
            <c:numRef>
              <c:f>Лист1!$B$2:$B$4</c:f>
              <c:numCache>
                <c:formatCode>General</c:formatCode>
                <c:ptCount val="3"/>
                <c:pt idx="0">
                  <c:v>16.5</c:v>
                </c:pt>
              </c:numCache>
            </c:numRef>
          </c:val>
          <c:extLst>
            <c:ext xmlns:c16="http://schemas.microsoft.com/office/drawing/2014/chart" uri="{C3380CC4-5D6E-409C-BE32-E72D297353CC}">
              <c16:uniqueId val="{00000000-C4B8-B54B-AAA5-5E26A7B38394}"/>
            </c:ext>
          </c:extLst>
        </c:ser>
        <c:ser>
          <c:idx val="1"/>
          <c:order val="1"/>
          <c:tx>
            <c:strRef>
              <c:f>Лист1!$C$1</c:f>
              <c:strCache>
                <c:ptCount val="1"/>
                <c:pt idx="0">
                  <c:v>Боязнь неудачи</c:v>
                </c:pt>
              </c:strCache>
            </c:strRef>
          </c:tx>
          <c:invertIfNegative val="0"/>
          <c:cat>
            <c:numRef>
              <c:f>Лист1!$A$2:$A$4</c:f>
              <c:numCache>
                <c:formatCode>General</c:formatCode>
                <c:ptCount val="3"/>
                <c:pt idx="0">
                  <c:v>1</c:v>
                </c:pt>
                <c:pt idx="1">
                  <c:v>2</c:v>
                </c:pt>
                <c:pt idx="2">
                  <c:v>3</c:v>
                </c:pt>
              </c:numCache>
            </c:numRef>
          </c:cat>
          <c:val>
            <c:numRef>
              <c:f>Лист1!$C$2:$C$4</c:f>
              <c:numCache>
                <c:formatCode>General</c:formatCode>
                <c:ptCount val="3"/>
                <c:pt idx="1">
                  <c:v>45.5</c:v>
                </c:pt>
              </c:numCache>
            </c:numRef>
          </c:val>
          <c:extLst>
            <c:ext xmlns:c16="http://schemas.microsoft.com/office/drawing/2014/chart" uri="{C3380CC4-5D6E-409C-BE32-E72D297353CC}">
              <c16:uniqueId val="{00000001-C4B8-B54B-AAA5-5E26A7B38394}"/>
            </c:ext>
          </c:extLst>
        </c:ser>
        <c:ser>
          <c:idx val="2"/>
          <c:order val="2"/>
          <c:tx>
            <c:strRef>
              <c:f>Лист1!$D$1</c:f>
              <c:strCache>
                <c:ptCount val="1"/>
                <c:pt idx="0">
                  <c:v>Боязнь последствий неудачи</c:v>
                </c:pt>
              </c:strCache>
            </c:strRef>
          </c:tx>
          <c:invertIfNegative val="0"/>
          <c:cat>
            <c:numRef>
              <c:f>Лист1!$A$2:$A$4</c:f>
              <c:numCache>
                <c:formatCode>General</c:formatCode>
                <c:ptCount val="3"/>
                <c:pt idx="0">
                  <c:v>1</c:v>
                </c:pt>
                <c:pt idx="1">
                  <c:v>2</c:v>
                </c:pt>
                <c:pt idx="2">
                  <c:v>3</c:v>
                </c:pt>
              </c:numCache>
            </c:numRef>
          </c:cat>
          <c:val>
            <c:numRef>
              <c:f>Лист1!$D$2:$D$4</c:f>
              <c:numCache>
                <c:formatCode>General</c:formatCode>
                <c:ptCount val="3"/>
                <c:pt idx="2">
                  <c:v>35.700000000000003</c:v>
                </c:pt>
              </c:numCache>
            </c:numRef>
          </c:val>
          <c:extLst>
            <c:ext xmlns:c16="http://schemas.microsoft.com/office/drawing/2014/chart" uri="{C3380CC4-5D6E-409C-BE32-E72D297353CC}">
              <c16:uniqueId val="{00000002-C4B8-B54B-AAA5-5E26A7B38394}"/>
            </c:ext>
          </c:extLst>
        </c:ser>
        <c:dLbls>
          <c:showLegendKey val="0"/>
          <c:showVal val="0"/>
          <c:showCatName val="0"/>
          <c:showSerName val="0"/>
          <c:showPercent val="0"/>
          <c:showBubbleSize val="0"/>
        </c:dLbls>
        <c:gapWidth val="150"/>
        <c:shape val="cone"/>
        <c:axId val="588074304"/>
        <c:axId val="588071168"/>
        <c:axId val="592397936"/>
      </c:bar3DChart>
      <c:catAx>
        <c:axId val="588074304"/>
        <c:scaling>
          <c:orientation val="minMax"/>
        </c:scaling>
        <c:delete val="0"/>
        <c:axPos val="b"/>
        <c:numFmt formatCode="General" sourceLinked="1"/>
        <c:majorTickMark val="out"/>
        <c:minorTickMark val="none"/>
        <c:tickLblPos val="nextTo"/>
        <c:crossAx val="588071168"/>
        <c:crosses val="autoZero"/>
        <c:auto val="1"/>
        <c:lblAlgn val="ctr"/>
        <c:lblOffset val="100"/>
        <c:noMultiLvlLbl val="0"/>
      </c:catAx>
      <c:valAx>
        <c:axId val="588071168"/>
        <c:scaling>
          <c:orientation val="minMax"/>
        </c:scaling>
        <c:delete val="0"/>
        <c:axPos val="l"/>
        <c:majorGridlines/>
        <c:numFmt formatCode="General" sourceLinked="1"/>
        <c:majorTickMark val="out"/>
        <c:minorTickMark val="none"/>
        <c:tickLblPos val="nextTo"/>
        <c:crossAx val="588074304"/>
        <c:crosses val="autoZero"/>
        <c:crossBetween val="between"/>
      </c:valAx>
      <c:serAx>
        <c:axId val="592397936"/>
        <c:scaling>
          <c:orientation val="minMax"/>
        </c:scaling>
        <c:delete val="0"/>
        <c:axPos val="b"/>
        <c:majorTickMark val="out"/>
        <c:minorTickMark val="none"/>
        <c:tickLblPos val="nextTo"/>
        <c:crossAx val="588071168"/>
        <c:crosses val="autoZero"/>
      </c:ser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Надежда на успех</c:v>
                </c:pt>
              </c:strCache>
            </c:strRef>
          </c:tx>
          <c:invertIfNegative val="0"/>
          <c:cat>
            <c:numRef>
              <c:f>Лист1!$A$2:$A$5</c:f>
              <c:numCache>
                <c:formatCode>General</c:formatCode>
                <c:ptCount val="4"/>
                <c:pt idx="0">
                  <c:v>1</c:v>
                </c:pt>
                <c:pt idx="1">
                  <c:v>2</c:v>
                </c:pt>
                <c:pt idx="2">
                  <c:v>3</c:v>
                </c:pt>
              </c:numCache>
            </c:numRef>
          </c:cat>
          <c:val>
            <c:numRef>
              <c:f>Лист1!$B$2:$B$5</c:f>
              <c:numCache>
                <c:formatCode>General</c:formatCode>
                <c:ptCount val="4"/>
                <c:pt idx="0">
                  <c:v>56.5</c:v>
                </c:pt>
              </c:numCache>
            </c:numRef>
          </c:val>
          <c:extLst>
            <c:ext xmlns:c16="http://schemas.microsoft.com/office/drawing/2014/chart" uri="{C3380CC4-5D6E-409C-BE32-E72D297353CC}">
              <c16:uniqueId val="{00000000-8EFD-D14C-B862-DFCA3D7CD806}"/>
            </c:ext>
          </c:extLst>
        </c:ser>
        <c:ser>
          <c:idx val="1"/>
          <c:order val="1"/>
          <c:tx>
            <c:strRef>
              <c:f>Лист1!$C$1</c:f>
              <c:strCache>
                <c:ptCount val="1"/>
                <c:pt idx="0">
                  <c:v>Боязнь неудачи</c:v>
                </c:pt>
              </c:strCache>
            </c:strRef>
          </c:tx>
          <c:invertIfNegative val="0"/>
          <c:cat>
            <c:numRef>
              <c:f>Лист1!$A$2:$A$5</c:f>
              <c:numCache>
                <c:formatCode>General</c:formatCode>
                <c:ptCount val="4"/>
                <c:pt idx="0">
                  <c:v>1</c:v>
                </c:pt>
                <c:pt idx="1">
                  <c:v>2</c:v>
                </c:pt>
                <c:pt idx="2">
                  <c:v>3</c:v>
                </c:pt>
              </c:numCache>
            </c:numRef>
          </c:cat>
          <c:val>
            <c:numRef>
              <c:f>Лист1!$C$2:$C$5</c:f>
              <c:numCache>
                <c:formatCode>General</c:formatCode>
                <c:ptCount val="4"/>
                <c:pt idx="1">
                  <c:v>15.5</c:v>
                </c:pt>
              </c:numCache>
            </c:numRef>
          </c:val>
          <c:extLst>
            <c:ext xmlns:c16="http://schemas.microsoft.com/office/drawing/2014/chart" uri="{C3380CC4-5D6E-409C-BE32-E72D297353CC}">
              <c16:uniqueId val="{00000001-8EFD-D14C-B862-DFCA3D7CD806}"/>
            </c:ext>
          </c:extLst>
        </c:ser>
        <c:ser>
          <c:idx val="2"/>
          <c:order val="2"/>
          <c:tx>
            <c:strRef>
              <c:f>Лист1!$D$1</c:f>
              <c:strCache>
                <c:ptCount val="1"/>
                <c:pt idx="0">
                  <c:v>Боязнь последствий неудачи</c:v>
                </c:pt>
              </c:strCache>
            </c:strRef>
          </c:tx>
          <c:invertIfNegative val="0"/>
          <c:cat>
            <c:numRef>
              <c:f>Лист1!$A$2:$A$5</c:f>
              <c:numCache>
                <c:formatCode>General</c:formatCode>
                <c:ptCount val="4"/>
                <c:pt idx="0">
                  <c:v>1</c:v>
                </c:pt>
                <c:pt idx="1">
                  <c:v>2</c:v>
                </c:pt>
                <c:pt idx="2">
                  <c:v>3</c:v>
                </c:pt>
              </c:numCache>
            </c:numRef>
          </c:cat>
          <c:val>
            <c:numRef>
              <c:f>Лист1!$D$2:$D$5</c:f>
              <c:numCache>
                <c:formatCode>General</c:formatCode>
                <c:ptCount val="4"/>
                <c:pt idx="2">
                  <c:v>35.700000000000003</c:v>
                </c:pt>
              </c:numCache>
            </c:numRef>
          </c:val>
          <c:extLst>
            <c:ext xmlns:c16="http://schemas.microsoft.com/office/drawing/2014/chart" uri="{C3380CC4-5D6E-409C-BE32-E72D297353CC}">
              <c16:uniqueId val="{00000002-8EFD-D14C-B862-DFCA3D7CD806}"/>
            </c:ext>
          </c:extLst>
        </c:ser>
        <c:dLbls>
          <c:showLegendKey val="0"/>
          <c:showVal val="0"/>
          <c:showCatName val="0"/>
          <c:showSerName val="0"/>
          <c:showPercent val="0"/>
          <c:showBubbleSize val="0"/>
        </c:dLbls>
        <c:gapWidth val="150"/>
        <c:shape val="cone"/>
        <c:axId val="588067640"/>
        <c:axId val="588073128"/>
        <c:axId val="592395816"/>
      </c:bar3DChart>
      <c:catAx>
        <c:axId val="588067640"/>
        <c:scaling>
          <c:orientation val="minMax"/>
        </c:scaling>
        <c:delete val="0"/>
        <c:axPos val="b"/>
        <c:numFmt formatCode="General" sourceLinked="1"/>
        <c:majorTickMark val="out"/>
        <c:minorTickMark val="none"/>
        <c:tickLblPos val="nextTo"/>
        <c:crossAx val="588073128"/>
        <c:crosses val="autoZero"/>
        <c:auto val="1"/>
        <c:lblAlgn val="ctr"/>
        <c:lblOffset val="100"/>
        <c:noMultiLvlLbl val="0"/>
      </c:catAx>
      <c:valAx>
        <c:axId val="588073128"/>
        <c:scaling>
          <c:orientation val="minMax"/>
        </c:scaling>
        <c:delete val="0"/>
        <c:axPos val="l"/>
        <c:majorGridlines/>
        <c:numFmt formatCode="General" sourceLinked="1"/>
        <c:majorTickMark val="out"/>
        <c:minorTickMark val="none"/>
        <c:tickLblPos val="nextTo"/>
        <c:crossAx val="588067640"/>
        <c:crosses val="autoZero"/>
        <c:crossBetween val="between"/>
      </c:valAx>
      <c:serAx>
        <c:axId val="592395816"/>
        <c:scaling>
          <c:orientation val="minMax"/>
        </c:scaling>
        <c:delete val="0"/>
        <c:axPos val="b"/>
        <c:majorTickMark val="out"/>
        <c:minorTickMark val="none"/>
        <c:tickLblPos val="nextTo"/>
        <c:crossAx val="588073128"/>
        <c:crosses val="autoZero"/>
      </c:ser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1(7)ВМД</c:v>
                </c:pt>
              </c:strCache>
            </c:strRef>
          </c:tx>
          <c:invertIfNegative val="0"/>
          <c:cat>
            <c:strRef>
              <c:f>Лист1!$A$2:$A$4</c:f>
              <c:strCache>
                <c:ptCount val="3"/>
                <c:pt idx="0">
                  <c:v>НУ</c:v>
                </c:pt>
                <c:pt idx="1">
                  <c:v>ОНУ</c:v>
                </c:pt>
                <c:pt idx="2">
                  <c:v>ИИН</c:v>
                </c:pt>
              </c:strCache>
            </c:strRef>
          </c:cat>
          <c:val>
            <c:numRef>
              <c:f>Лист1!$B$2:$B$4</c:f>
              <c:numCache>
                <c:formatCode>General</c:formatCode>
                <c:ptCount val="3"/>
                <c:pt idx="0">
                  <c:v>32.5</c:v>
                </c:pt>
                <c:pt idx="1">
                  <c:v>15.6</c:v>
                </c:pt>
                <c:pt idx="2">
                  <c:v>19.5</c:v>
                </c:pt>
              </c:numCache>
            </c:numRef>
          </c:val>
          <c:extLst>
            <c:ext xmlns:c16="http://schemas.microsoft.com/office/drawing/2014/chart" uri="{C3380CC4-5D6E-409C-BE32-E72D297353CC}">
              <c16:uniqueId val="{00000000-C9C8-6741-A47C-0EB94D47AE65}"/>
            </c:ext>
          </c:extLst>
        </c:ser>
        <c:ser>
          <c:idx val="1"/>
          <c:order val="1"/>
          <c:tx>
            <c:strRef>
              <c:f>Лист1!$C$1</c:f>
              <c:strCache>
                <c:ptCount val="1"/>
                <c:pt idx="0">
                  <c:v>1(7)НМД</c:v>
                </c:pt>
              </c:strCache>
            </c:strRef>
          </c:tx>
          <c:invertIfNegative val="0"/>
          <c:cat>
            <c:strRef>
              <c:f>Лист1!$A$2:$A$4</c:f>
              <c:strCache>
                <c:ptCount val="3"/>
                <c:pt idx="0">
                  <c:v>НУ</c:v>
                </c:pt>
                <c:pt idx="1">
                  <c:v>ОНУ</c:v>
                </c:pt>
                <c:pt idx="2">
                  <c:v>ИИН</c:v>
                </c:pt>
              </c:strCache>
            </c:strRef>
          </c:cat>
          <c:val>
            <c:numRef>
              <c:f>Лист1!$C$2:$C$4</c:f>
              <c:numCache>
                <c:formatCode>General</c:formatCode>
                <c:ptCount val="3"/>
                <c:pt idx="0">
                  <c:v>21.4</c:v>
                </c:pt>
                <c:pt idx="1">
                  <c:v>35.700000000000003</c:v>
                </c:pt>
                <c:pt idx="2">
                  <c:v>25.8</c:v>
                </c:pt>
              </c:numCache>
            </c:numRef>
          </c:val>
          <c:extLst>
            <c:ext xmlns:c16="http://schemas.microsoft.com/office/drawing/2014/chart" uri="{C3380CC4-5D6E-409C-BE32-E72D297353CC}">
              <c16:uniqueId val="{00000001-C9C8-6741-A47C-0EB94D47AE65}"/>
            </c:ext>
          </c:extLst>
        </c:ser>
        <c:ser>
          <c:idx val="2"/>
          <c:order val="2"/>
          <c:tx>
            <c:strRef>
              <c:f>Лист1!$D$1</c:f>
              <c:strCache>
                <c:ptCount val="1"/>
                <c:pt idx="0">
                  <c:v>3(7)ВМД</c:v>
                </c:pt>
              </c:strCache>
            </c:strRef>
          </c:tx>
          <c:invertIfNegative val="0"/>
          <c:cat>
            <c:strRef>
              <c:f>Лист1!$A$2:$A$4</c:f>
              <c:strCache>
                <c:ptCount val="3"/>
                <c:pt idx="0">
                  <c:v>НУ</c:v>
                </c:pt>
                <c:pt idx="1">
                  <c:v>ОНУ</c:v>
                </c:pt>
                <c:pt idx="2">
                  <c:v>ИИН</c:v>
                </c:pt>
              </c:strCache>
            </c:strRef>
          </c:cat>
          <c:val>
            <c:numRef>
              <c:f>Лист1!$D$2:$D$4</c:f>
              <c:numCache>
                <c:formatCode>General</c:formatCode>
                <c:ptCount val="3"/>
                <c:pt idx="0">
                  <c:v>34.5</c:v>
                </c:pt>
                <c:pt idx="1">
                  <c:v>12.6</c:v>
                </c:pt>
                <c:pt idx="2">
                  <c:v>19.5</c:v>
                </c:pt>
              </c:numCache>
            </c:numRef>
          </c:val>
          <c:extLst>
            <c:ext xmlns:c16="http://schemas.microsoft.com/office/drawing/2014/chart" uri="{C3380CC4-5D6E-409C-BE32-E72D297353CC}">
              <c16:uniqueId val="{00000002-C9C8-6741-A47C-0EB94D47AE65}"/>
            </c:ext>
          </c:extLst>
        </c:ser>
        <c:ser>
          <c:idx val="3"/>
          <c:order val="3"/>
          <c:tx>
            <c:strRef>
              <c:f>Лист1!$E$1</c:f>
              <c:strCache>
                <c:ptCount val="1"/>
                <c:pt idx="0">
                  <c:v>3(7)НМД</c:v>
                </c:pt>
              </c:strCache>
            </c:strRef>
          </c:tx>
          <c:invertIfNegative val="0"/>
          <c:cat>
            <c:strRef>
              <c:f>Лист1!$A$2:$A$4</c:f>
              <c:strCache>
                <c:ptCount val="3"/>
                <c:pt idx="0">
                  <c:v>НУ</c:v>
                </c:pt>
                <c:pt idx="1">
                  <c:v>ОНУ</c:v>
                </c:pt>
                <c:pt idx="2">
                  <c:v>ИИН</c:v>
                </c:pt>
              </c:strCache>
            </c:strRef>
          </c:cat>
          <c:val>
            <c:numRef>
              <c:f>Лист1!$E$2:$E$4</c:f>
              <c:numCache>
                <c:formatCode>General</c:formatCode>
                <c:ptCount val="3"/>
                <c:pt idx="0">
                  <c:v>19.399999999999999</c:v>
                </c:pt>
                <c:pt idx="1">
                  <c:v>38.700000000000003</c:v>
                </c:pt>
                <c:pt idx="2">
                  <c:v>28.8</c:v>
                </c:pt>
              </c:numCache>
            </c:numRef>
          </c:val>
          <c:extLst>
            <c:ext xmlns:c16="http://schemas.microsoft.com/office/drawing/2014/chart" uri="{C3380CC4-5D6E-409C-BE32-E72D297353CC}">
              <c16:uniqueId val="{00000003-C9C8-6741-A47C-0EB94D47AE65}"/>
            </c:ext>
          </c:extLst>
        </c:ser>
        <c:ser>
          <c:idx val="4"/>
          <c:order val="4"/>
          <c:tx>
            <c:strRef>
              <c:f>Лист1!$F$1</c:f>
              <c:strCache>
                <c:ptCount val="1"/>
                <c:pt idx="0">
                  <c:v>5(7)ВМД</c:v>
                </c:pt>
              </c:strCache>
            </c:strRef>
          </c:tx>
          <c:invertIfNegative val="0"/>
          <c:cat>
            <c:strRef>
              <c:f>Лист1!$A$2:$A$4</c:f>
              <c:strCache>
                <c:ptCount val="3"/>
                <c:pt idx="0">
                  <c:v>НУ</c:v>
                </c:pt>
                <c:pt idx="1">
                  <c:v>ОНУ</c:v>
                </c:pt>
                <c:pt idx="2">
                  <c:v>ИИН</c:v>
                </c:pt>
              </c:strCache>
            </c:strRef>
          </c:cat>
          <c:val>
            <c:numRef>
              <c:f>Лист1!$F$2:$F$4</c:f>
              <c:numCache>
                <c:formatCode>General</c:formatCode>
                <c:ptCount val="3"/>
                <c:pt idx="0">
                  <c:v>35.5</c:v>
                </c:pt>
                <c:pt idx="1">
                  <c:v>20.6</c:v>
                </c:pt>
                <c:pt idx="2">
                  <c:v>19.5</c:v>
                </c:pt>
              </c:numCache>
            </c:numRef>
          </c:val>
          <c:extLst>
            <c:ext xmlns:c16="http://schemas.microsoft.com/office/drawing/2014/chart" uri="{C3380CC4-5D6E-409C-BE32-E72D297353CC}">
              <c16:uniqueId val="{00000004-C9C8-6741-A47C-0EB94D47AE65}"/>
            </c:ext>
          </c:extLst>
        </c:ser>
        <c:ser>
          <c:idx val="5"/>
          <c:order val="5"/>
          <c:tx>
            <c:strRef>
              <c:f>Лист1!$G$1</c:f>
              <c:strCache>
                <c:ptCount val="1"/>
                <c:pt idx="0">
                  <c:v>5(7)НМД</c:v>
                </c:pt>
              </c:strCache>
            </c:strRef>
          </c:tx>
          <c:invertIfNegative val="0"/>
          <c:cat>
            <c:strRef>
              <c:f>Лист1!$A$2:$A$4</c:f>
              <c:strCache>
                <c:ptCount val="3"/>
                <c:pt idx="0">
                  <c:v>НУ</c:v>
                </c:pt>
                <c:pt idx="1">
                  <c:v>ОНУ</c:v>
                </c:pt>
                <c:pt idx="2">
                  <c:v>ИИН</c:v>
                </c:pt>
              </c:strCache>
            </c:strRef>
          </c:cat>
          <c:val>
            <c:numRef>
              <c:f>Лист1!$G$2:$G$4</c:f>
              <c:numCache>
                <c:formatCode>General</c:formatCode>
                <c:ptCount val="3"/>
                <c:pt idx="0">
                  <c:v>20.399999999999999</c:v>
                </c:pt>
                <c:pt idx="1">
                  <c:v>37.700000000000003</c:v>
                </c:pt>
                <c:pt idx="2">
                  <c:v>29.8</c:v>
                </c:pt>
              </c:numCache>
            </c:numRef>
          </c:val>
          <c:extLst>
            <c:ext xmlns:c16="http://schemas.microsoft.com/office/drawing/2014/chart" uri="{C3380CC4-5D6E-409C-BE32-E72D297353CC}">
              <c16:uniqueId val="{00000005-C9C8-6741-A47C-0EB94D47AE65}"/>
            </c:ext>
          </c:extLst>
        </c:ser>
        <c:ser>
          <c:idx val="6"/>
          <c:order val="6"/>
          <c:tx>
            <c:strRef>
              <c:f>Лист1!$H$1</c:f>
              <c:strCache>
                <c:ptCount val="1"/>
                <c:pt idx="0">
                  <c:v>7(7)ВМД5</c:v>
                </c:pt>
              </c:strCache>
            </c:strRef>
          </c:tx>
          <c:invertIfNegative val="0"/>
          <c:cat>
            <c:strRef>
              <c:f>Лист1!$A$2:$A$4</c:f>
              <c:strCache>
                <c:ptCount val="3"/>
                <c:pt idx="0">
                  <c:v>НУ</c:v>
                </c:pt>
                <c:pt idx="1">
                  <c:v>ОНУ</c:v>
                </c:pt>
                <c:pt idx="2">
                  <c:v>ИИН</c:v>
                </c:pt>
              </c:strCache>
            </c:strRef>
          </c:cat>
          <c:val>
            <c:numRef>
              <c:f>Лист1!$H$2:$H$4</c:f>
              <c:numCache>
                <c:formatCode>General</c:formatCode>
                <c:ptCount val="3"/>
                <c:pt idx="0">
                  <c:v>36.5</c:v>
                </c:pt>
                <c:pt idx="1">
                  <c:v>20.8</c:v>
                </c:pt>
                <c:pt idx="2">
                  <c:v>19.5</c:v>
                </c:pt>
              </c:numCache>
            </c:numRef>
          </c:val>
          <c:extLst>
            <c:ext xmlns:c16="http://schemas.microsoft.com/office/drawing/2014/chart" uri="{C3380CC4-5D6E-409C-BE32-E72D297353CC}">
              <c16:uniqueId val="{00000006-C9C8-6741-A47C-0EB94D47AE65}"/>
            </c:ext>
          </c:extLst>
        </c:ser>
        <c:ser>
          <c:idx val="7"/>
          <c:order val="7"/>
          <c:tx>
            <c:strRef>
              <c:f>Лист1!$I$1</c:f>
              <c:strCache>
                <c:ptCount val="1"/>
                <c:pt idx="0">
                  <c:v>7(7)НМД6</c:v>
                </c:pt>
              </c:strCache>
            </c:strRef>
          </c:tx>
          <c:invertIfNegative val="0"/>
          <c:cat>
            <c:strRef>
              <c:f>Лист1!$A$2:$A$4</c:f>
              <c:strCache>
                <c:ptCount val="3"/>
                <c:pt idx="0">
                  <c:v>НУ</c:v>
                </c:pt>
                <c:pt idx="1">
                  <c:v>ОНУ</c:v>
                </c:pt>
                <c:pt idx="2">
                  <c:v>ИИН</c:v>
                </c:pt>
              </c:strCache>
            </c:strRef>
          </c:cat>
          <c:val>
            <c:numRef>
              <c:f>Лист1!$I$2:$I$4</c:f>
              <c:numCache>
                <c:formatCode>General</c:formatCode>
                <c:ptCount val="3"/>
                <c:pt idx="0">
                  <c:v>18.399999999999999</c:v>
                </c:pt>
                <c:pt idx="1">
                  <c:v>36.700000000000003</c:v>
                </c:pt>
                <c:pt idx="2">
                  <c:v>28.8</c:v>
                </c:pt>
              </c:numCache>
            </c:numRef>
          </c:val>
          <c:extLst>
            <c:ext xmlns:c16="http://schemas.microsoft.com/office/drawing/2014/chart" uri="{C3380CC4-5D6E-409C-BE32-E72D297353CC}">
              <c16:uniqueId val="{00000007-C9C8-6741-A47C-0EB94D47AE65}"/>
            </c:ext>
          </c:extLst>
        </c:ser>
        <c:dLbls>
          <c:showLegendKey val="0"/>
          <c:showVal val="0"/>
          <c:showCatName val="0"/>
          <c:showSerName val="0"/>
          <c:showPercent val="0"/>
          <c:showBubbleSize val="0"/>
        </c:dLbls>
        <c:gapWidth val="150"/>
        <c:axId val="588069208"/>
        <c:axId val="588073520"/>
      </c:barChart>
      <c:catAx>
        <c:axId val="588069208"/>
        <c:scaling>
          <c:orientation val="minMax"/>
        </c:scaling>
        <c:delete val="0"/>
        <c:axPos val="b"/>
        <c:numFmt formatCode="General" sourceLinked="0"/>
        <c:majorTickMark val="out"/>
        <c:minorTickMark val="none"/>
        <c:tickLblPos val="nextTo"/>
        <c:crossAx val="588073520"/>
        <c:crosses val="autoZero"/>
        <c:auto val="1"/>
        <c:lblAlgn val="ctr"/>
        <c:lblOffset val="100"/>
        <c:noMultiLvlLbl val="0"/>
      </c:catAx>
      <c:valAx>
        <c:axId val="588073520"/>
        <c:scaling>
          <c:orientation val="minMax"/>
        </c:scaling>
        <c:delete val="0"/>
        <c:axPos val="l"/>
        <c:majorGridlines/>
        <c:numFmt formatCode="General" sourceLinked="1"/>
        <c:majorTickMark val="out"/>
        <c:minorTickMark val="none"/>
        <c:tickLblPos val="nextTo"/>
        <c:crossAx val="588069208"/>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2(8)ВМД</c:v>
                </c:pt>
              </c:strCache>
            </c:strRef>
          </c:tx>
          <c:invertIfNegative val="0"/>
          <c:cat>
            <c:strRef>
              <c:f>Лист1!$A$2:$A$4</c:f>
              <c:strCache>
                <c:ptCount val="3"/>
                <c:pt idx="0">
                  <c:v>НУ</c:v>
                </c:pt>
                <c:pt idx="1">
                  <c:v>ОНУ</c:v>
                </c:pt>
                <c:pt idx="2">
                  <c:v>ИИН</c:v>
                </c:pt>
              </c:strCache>
            </c:strRef>
          </c:cat>
          <c:val>
            <c:numRef>
              <c:f>Лист1!$B$2:$B$4</c:f>
              <c:numCache>
                <c:formatCode>General</c:formatCode>
                <c:ptCount val="3"/>
                <c:pt idx="0">
                  <c:v>32.5</c:v>
                </c:pt>
                <c:pt idx="1">
                  <c:v>15.6</c:v>
                </c:pt>
                <c:pt idx="2">
                  <c:v>19.5</c:v>
                </c:pt>
              </c:numCache>
            </c:numRef>
          </c:val>
          <c:extLst>
            <c:ext xmlns:c16="http://schemas.microsoft.com/office/drawing/2014/chart" uri="{C3380CC4-5D6E-409C-BE32-E72D297353CC}">
              <c16:uniqueId val="{00000000-CF43-FA48-9A33-2E4DC7CA98F2}"/>
            </c:ext>
          </c:extLst>
        </c:ser>
        <c:ser>
          <c:idx val="1"/>
          <c:order val="1"/>
          <c:tx>
            <c:strRef>
              <c:f>Лист1!$C$1</c:f>
              <c:strCache>
                <c:ptCount val="1"/>
                <c:pt idx="0">
                  <c:v>2(8)НМД</c:v>
                </c:pt>
              </c:strCache>
            </c:strRef>
          </c:tx>
          <c:invertIfNegative val="0"/>
          <c:cat>
            <c:strRef>
              <c:f>Лист1!$A$2:$A$4</c:f>
              <c:strCache>
                <c:ptCount val="3"/>
                <c:pt idx="0">
                  <c:v>НУ</c:v>
                </c:pt>
                <c:pt idx="1">
                  <c:v>ОНУ</c:v>
                </c:pt>
                <c:pt idx="2">
                  <c:v>ИИН</c:v>
                </c:pt>
              </c:strCache>
            </c:strRef>
          </c:cat>
          <c:val>
            <c:numRef>
              <c:f>Лист1!$C$2:$C$4</c:f>
              <c:numCache>
                <c:formatCode>General</c:formatCode>
                <c:ptCount val="3"/>
                <c:pt idx="0">
                  <c:v>21.4</c:v>
                </c:pt>
                <c:pt idx="1">
                  <c:v>35.700000000000003</c:v>
                </c:pt>
                <c:pt idx="2">
                  <c:v>25.8</c:v>
                </c:pt>
              </c:numCache>
            </c:numRef>
          </c:val>
          <c:extLst>
            <c:ext xmlns:c16="http://schemas.microsoft.com/office/drawing/2014/chart" uri="{C3380CC4-5D6E-409C-BE32-E72D297353CC}">
              <c16:uniqueId val="{00000001-CF43-FA48-9A33-2E4DC7CA98F2}"/>
            </c:ext>
          </c:extLst>
        </c:ser>
        <c:ser>
          <c:idx val="2"/>
          <c:order val="2"/>
          <c:tx>
            <c:strRef>
              <c:f>Лист1!$D$1</c:f>
              <c:strCache>
                <c:ptCount val="1"/>
                <c:pt idx="0">
                  <c:v>4(8)ВМД</c:v>
                </c:pt>
              </c:strCache>
            </c:strRef>
          </c:tx>
          <c:invertIfNegative val="0"/>
          <c:cat>
            <c:strRef>
              <c:f>Лист1!$A$2:$A$4</c:f>
              <c:strCache>
                <c:ptCount val="3"/>
                <c:pt idx="0">
                  <c:v>НУ</c:v>
                </c:pt>
                <c:pt idx="1">
                  <c:v>ОНУ</c:v>
                </c:pt>
                <c:pt idx="2">
                  <c:v>ИИН</c:v>
                </c:pt>
              </c:strCache>
            </c:strRef>
          </c:cat>
          <c:val>
            <c:numRef>
              <c:f>Лист1!$D$2:$D$4</c:f>
              <c:numCache>
                <c:formatCode>General</c:formatCode>
                <c:ptCount val="3"/>
                <c:pt idx="0">
                  <c:v>34.5</c:v>
                </c:pt>
                <c:pt idx="1">
                  <c:v>12.6</c:v>
                </c:pt>
                <c:pt idx="2">
                  <c:v>19.5</c:v>
                </c:pt>
              </c:numCache>
            </c:numRef>
          </c:val>
          <c:extLst>
            <c:ext xmlns:c16="http://schemas.microsoft.com/office/drawing/2014/chart" uri="{C3380CC4-5D6E-409C-BE32-E72D297353CC}">
              <c16:uniqueId val="{00000002-CF43-FA48-9A33-2E4DC7CA98F2}"/>
            </c:ext>
          </c:extLst>
        </c:ser>
        <c:ser>
          <c:idx val="3"/>
          <c:order val="3"/>
          <c:tx>
            <c:strRef>
              <c:f>Лист1!$E$1</c:f>
              <c:strCache>
                <c:ptCount val="1"/>
                <c:pt idx="0">
                  <c:v>4(8)НМД</c:v>
                </c:pt>
              </c:strCache>
            </c:strRef>
          </c:tx>
          <c:invertIfNegative val="0"/>
          <c:cat>
            <c:strRef>
              <c:f>Лист1!$A$2:$A$4</c:f>
              <c:strCache>
                <c:ptCount val="3"/>
                <c:pt idx="0">
                  <c:v>НУ</c:v>
                </c:pt>
                <c:pt idx="1">
                  <c:v>ОНУ</c:v>
                </c:pt>
                <c:pt idx="2">
                  <c:v>ИИН</c:v>
                </c:pt>
              </c:strCache>
            </c:strRef>
          </c:cat>
          <c:val>
            <c:numRef>
              <c:f>Лист1!$E$2:$E$4</c:f>
              <c:numCache>
                <c:formatCode>General</c:formatCode>
                <c:ptCount val="3"/>
                <c:pt idx="0">
                  <c:v>19.399999999999999</c:v>
                </c:pt>
                <c:pt idx="1">
                  <c:v>38.700000000000003</c:v>
                </c:pt>
                <c:pt idx="2">
                  <c:v>28.8</c:v>
                </c:pt>
              </c:numCache>
            </c:numRef>
          </c:val>
          <c:extLst>
            <c:ext xmlns:c16="http://schemas.microsoft.com/office/drawing/2014/chart" uri="{C3380CC4-5D6E-409C-BE32-E72D297353CC}">
              <c16:uniqueId val="{00000003-CF43-FA48-9A33-2E4DC7CA98F2}"/>
            </c:ext>
          </c:extLst>
        </c:ser>
        <c:ser>
          <c:idx val="4"/>
          <c:order val="4"/>
          <c:tx>
            <c:strRef>
              <c:f>Лист1!$F$1</c:f>
              <c:strCache>
                <c:ptCount val="1"/>
                <c:pt idx="0">
                  <c:v>6(8)ВМД</c:v>
                </c:pt>
              </c:strCache>
            </c:strRef>
          </c:tx>
          <c:invertIfNegative val="0"/>
          <c:cat>
            <c:strRef>
              <c:f>Лист1!$A$2:$A$4</c:f>
              <c:strCache>
                <c:ptCount val="3"/>
                <c:pt idx="0">
                  <c:v>НУ</c:v>
                </c:pt>
                <c:pt idx="1">
                  <c:v>ОНУ</c:v>
                </c:pt>
                <c:pt idx="2">
                  <c:v>ИИН</c:v>
                </c:pt>
              </c:strCache>
            </c:strRef>
          </c:cat>
          <c:val>
            <c:numRef>
              <c:f>Лист1!$F$2:$F$4</c:f>
              <c:numCache>
                <c:formatCode>General</c:formatCode>
                <c:ptCount val="3"/>
                <c:pt idx="0">
                  <c:v>35.5</c:v>
                </c:pt>
                <c:pt idx="1">
                  <c:v>20.6</c:v>
                </c:pt>
                <c:pt idx="2">
                  <c:v>19.5</c:v>
                </c:pt>
              </c:numCache>
            </c:numRef>
          </c:val>
          <c:extLst>
            <c:ext xmlns:c16="http://schemas.microsoft.com/office/drawing/2014/chart" uri="{C3380CC4-5D6E-409C-BE32-E72D297353CC}">
              <c16:uniqueId val="{00000004-CF43-FA48-9A33-2E4DC7CA98F2}"/>
            </c:ext>
          </c:extLst>
        </c:ser>
        <c:ser>
          <c:idx val="5"/>
          <c:order val="5"/>
          <c:tx>
            <c:strRef>
              <c:f>Лист1!$G$1</c:f>
              <c:strCache>
                <c:ptCount val="1"/>
                <c:pt idx="0">
                  <c:v>6(8)НМД</c:v>
                </c:pt>
              </c:strCache>
            </c:strRef>
          </c:tx>
          <c:invertIfNegative val="0"/>
          <c:cat>
            <c:strRef>
              <c:f>Лист1!$A$2:$A$4</c:f>
              <c:strCache>
                <c:ptCount val="3"/>
                <c:pt idx="0">
                  <c:v>НУ</c:v>
                </c:pt>
                <c:pt idx="1">
                  <c:v>ОНУ</c:v>
                </c:pt>
                <c:pt idx="2">
                  <c:v>ИИН</c:v>
                </c:pt>
              </c:strCache>
            </c:strRef>
          </c:cat>
          <c:val>
            <c:numRef>
              <c:f>Лист1!$G$2:$G$4</c:f>
              <c:numCache>
                <c:formatCode>General</c:formatCode>
                <c:ptCount val="3"/>
                <c:pt idx="0">
                  <c:v>20.399999999999999</c:v>
                </c:pt>
                <c:pt idx="1">
                  <c:v>37.700000000000003</c:v>
                </c:pt>
                <c:pt idx="2">
                  <c:v>29.8</c:v>
                </c:pt>
              </c:numCache>
            </c:numRef>
          </c:val>
          <c:extLst>
            <c:ext xmlns:c16="http://schemas.microsoft.com/office/drawing/2014/chart" uri="{C3380CC4-5D6E-409C-BE32-E72D297353CC}">
              <c16:uniqueId val="{00000005-CF43-FA48-9A33-2E4DC7CA98F2}"/>
            </c:ext>
          </c:extLst>
        </c:ser>
        <c:ser>
          <c:idx val="6"/>
          <c:order val="6"/>
          <c:tx>
            <c:strRef>
              <c:f>Лист1!$H$1</c:f>
              <c:strCache>
                <c:ptCount val="1"/>
                <c:pt idx="0">
                  <c:v>8(8)ВМД</c:v>
                </c:pt>
              </c:strCache>
            </c:strRef>
          </c:tx>
          <c:invertIfNegative val="0"/>
          <c:cat>
            <c:strRef>
              <c:f>Лист1!$A$2:$A$4</c:f>
              <c:strCache>
                <c:ptCount val="3"/>
                <c:pt idx="0">
                  <c:v>НУ</c:v>
                </c:pt>
                <c:pt idx="1">
                  <c:v>ОНУ</c:v>
                </c:pt>
                <c:pt idx="2">
                  <c:v>ИИН</c:v>
                </c:pt>
              </c:strCache>
            </c:strRef>
          </c:cat>
          <c:val>
            <c:numRef>
              <c:f>Лист1!$H$2:$H$4</c:f>
              <c:numCache>
                <c:formatCode>General</c:formatCode>
                <c:ptCount val="3"/>
                <c:pt idx="0">
                  <c:v>36.5</c:v>
                </c:pt>
                <c:pt idx="1">
                  <c:v>20.8</c:v>
                </c:pt>
                <c:pt idx="2">
                  <c:v>19.5</c:v>
                </c:pt>
              </c:numCache>
            </c:numRef>
          </c:val>
          <c:extLst>
            <c:ext xmlns:c16="http://schemas.microsoft.com/office/drawing/2014/chart" uri="{C3380CC4-5D6E-409C-BE32-E72D297353CC}">
              <c16:uniqueId val="{00000006-CF43-FA48-9A33-2E4DC7CA98F2}"/>
            </c:ext>
          </c:extLst>
        </c:ser>
        <c:ser>
          <c:idx val="7"/>
          <c:order val="7"/>
          <c:tx>
            <c:strRef>
              <c:f>Лист1!$I$1</c:f>
              <c:strCache>
                <c:ptCount val="1"/>
                <c:pt idx="0">
                  <c:v>8(8)НМД</c:v>
                </c:pt>
              </c:strCache>
            </c:strRef>
          </c:tx>
          <c:invertIfNegative val="0"/>
          <c:cat>
            <c:strRef>
              <c:f>Лист1!$A$2:$A$4</c:f>
              <c:strCache>
                <c:ptCount val="3"/>
                <c:pt idx="0">
                  <c:v>НУ</c:v>
                </c:pt>
                <c:pt idx="1">
                  <c:v>ОНУ</c:v>
                </c:pt>
                <c:pt idx="2">
                  <c:v>ИИН</c:v>
                </c:pt>
              </c:strCache>
            </c:strRef>
          </c:cat>
          <c:val>
            <c:numRef>
              <c:f>Лист1!$I$2:$I$4</c:f>
              <c:numCache>
                <c:formatCode>General</c:formatCode>
                <c:ptCount val="3"/>
                <c:pt idx="0">
                  <c:v>18.399999999999999</c:v>
                </c:pt>
                <c:pt idx="1">
                  <c:v>36.700000000000003</c:v>
                </c:pt>
                <c:pt idx="2">
                  <c:v>28.8</c:v>
                </c:pt>
              </c:numCache>
            </c:numRef>
          </c:val>
          <c:extLst>
            <c:ext xmlns:c16="http://schemas.microsoft.com/office/drawing/2014/chart" uri="{C3380CC4-5D6E-409C-BE32-E72D297353CC}">
              <c16:uniqueId val="{00000007-CF43-FA48-9A33-2E4DC7CA98F2}"/>
            </c:ext>
          </c:extLst>
        </c:ser>
        <c:dLbls>
          <c:showLegendKey val="0"/>
          <c:showVal val="0"/>
          <c:showCatName val="0"/>
          <c:showSerName val="0"/>
          <c:showPercent val="0"/>
          <c:showBubbleSize val="0"/>
        </c:dLbls>
        <c:gapWidth val="150"/>
        <c:axId val="588071560"/>
        <c:axId val="588069600"/>
      </c:barChart>
      <c:catAx>
        <c:axId val="588071560"/>
        <c:scaling>
          <c:orientation val="minMax"/>
        </c:scaling>
        <c:delete val="0"/>
        <c:axPos val="l"/>
        <c:numFmt formatCode="General" sourceLinked="0"/>
        <c:majorTickMark val="out"/>
        <c:minorTickMark val="none"/>
        <c:tickLblPos val="nextTo"/>
        <c:crossAx val="588069600"/>
        <c:crosses val="autoZero"/>
        <c:auto val="1"/>
        <c:lblAlgn val="ctr"/>
        <c:lblOffset val="100"/>
        <c:noMultiLvlLbl val="0"/>
      </c:catAx>
      <c:valAx>
        <c:axId val="588069600"/>
        <c:scaling>
          <c:orientation val="minMax"/>
        </c:scaling>
        <c:delete val="0"/>
        <c:axPos val="b"/>
        <c:majorGridlines/>
        <c:numFmt formatCode="General" sourceLinked="1"/>
        <c:majorTickMark val="out"/>
        <c:minorTickMark val="none"/>
        <c:tickLblPos val="nextTo"/>
        <c:crossAx val="588071560"/>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ru-RU" sz="1400"/>
              <a:t>Уровни</a:t>
            </a:r>
            <a:r>
              <a:rPr lang="ru-RU" sz="1400" baseline="0"/>
              <a:t> мотивации достижения (7-ые классы)</a:t>
            </a:r>
            <a:endParaRPr lang="ru-RU" sz="1400"/>
          </a:p>
        </c:rich>
      </c:tx>
      <c:layout>
        <c:manualLayout>
          <c:xMode val="edge"/>
          <c:yMode val="edge"/>
          <c:x val="0.203703703703704"/>
          <c:y val="3.1746031746031703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Лист1!$A$2</c:f>
              <c:strCache>
                <c:ptCount val="1"/>
                <c:pt idx="0">
                  <c:v>1(7)ВМД</c:v>
                </c:pt>
              </c:strCache>
            </c:strRef>
          </c:tx>
          <c:explosion val="25"/>
          <c:cat>
            <c:strRef>
              <c:f>Лист1!$A$2:$A$9</c:f>
              <c:strCache>
                <c:ptCount val="8"/>
                <c:pt idx="0">
                  <c:v>1(7)ВМД</c:v>
                </c:pt>
                <c:pt idx="1">
                  <c:v>1(7)НМД</c:v>
                </c:pt>
                <c:pt idx="2">
                  <c:v>3(7)ВМД</c:v>
                </c:pt>
                <c:pt idx="3">
                  <c:v>3(7)НМД</c:v>
                </c:pt>
                <c:pt idx="4">
                  <c:v>5(7)ВМД</c:v>
                </c:pt>
                <c:pt idx="5">
                  <c:v>5(7)НМД</c:v>
                </c:pt>
                <c:pt idx="6">
                  <c:v>7(7)ВМД</c:v>
                </c:pt>
                <c:pt idx="7">
                  <c:v>7(7)НМД</c:v>
                </c:pt>
              </c:strCache>
            </c:strRef>
          </c:cat>
          <c:val>
            <c:numRef>
              <c:f>Лист1!$B$2:$B$9</c:f>
              <c:numCache>
                <c:formatCode>General</c:formatCode>
                <c:ptCount val="8"/>
                <c:pt idx="0">
                  <c:v>107</c:v>
                </c:pt>
                <c:pt idx="1">
                  <c:v>200</c:v>
                </c:pt>
                <c:pt idx="2">
                  <c:v>83</c:v>
                </c:pt>
                <c:pt idx="3">
                  <c:v>100</c:v>
                </c:pt>
                <c:pt idx="4">
                  <c:v>58</c:v>
                </c:pt>
                <c:pt idx="5">
                  <c:v>95</c:v>
                </c:pt>
                <c:pt idx="6">
                  <c:v>50</c:v>
                </c:pt>
                <c:pt idx="7">
                  <c:v>97</c:v>
                </c:pt>
              </c:numCache>
            </c:numRef>
          </c:val>
          <c:extLst>
            <c:ext xmlns:c16="http://schemas.microsoft.com/office/drawing/2014/chart" uri="{C3380CC4-5D6E-409C-BE32-E72D297353CC}">
              <c16:uniqueId val="{00000000-C768-8043-840D-3B28E881B1D4}"/>
            </c:ext>
          </c:extLst>
        </c:ser>
        <c:ser>
          <c:idx val="1"/>
          <c:order val="1"/>
          <c:tx>
            <c:strRef>
              <c:f>Лист1!$A$3</c:f>
              <c:strCache>
                <c:ptCount val="1"/>
                <c:pt idx="0">
                  <c:v>1(7)НМД</c:v>
                </c:pt>
              </c:strCache>
            </c:strRef>
          </c:tx>
          <c:explosion val="25"/>
          <c:cat>
            <c:strRef>
              <c:f>Лист1!$A$2:$A$9</c:f>
              <c:strCache>
                <c:ptCount val="8"/>
                <c:pt idx="0">
                  <c:v>1(7)ВМД</c:v>
                </c:pt>
                <c:pt idx="1">
                  <c:v>1(7)НМД</c:v>
                </c:pt>
                <c:pt idx="2">
                  <c:v>3(7)ВМД</c:v>
                </c:pt>
                <c:pt idx="3">
                  <c:v>3(7)НМД</c:v>
                </c:pt>
                <c:pt idx="4">
                  <c:v>5(7)ВМД</c:v>
                </c:pt>
                <c:pt idx="5">
                  <c:v>5(7)НМД</c:v>
                </c:pt>
                <c:pt idx="6">
                  <c:v>7(7)ВМД</c:v>
                </c:pt>
                <c:pt idx="7">
                  <c:v>7(7)НМД</c:v>
                </c:pt>
              </c:strCache>
            </c:strRef>
          </c:cat>
          <c:val>
            <c:numRef>
              <c:f>Лист1!$C$2:$C$16</c:f>
              <c:numCache>
                <c:formatCode>General</c:formatCode>
                <c:ptCount val="15"/>
              </c:numCache>
            </c:numRef>
          </c:val>
          <c:extLst>
            <c:ext xmlns:c16="http://schemas.microsoft.com/office/drawing/2014/chart" uri="{C3380CC4-5D6E-409C-BE32-E72D297353CC}">
              <c16:uniqueId val="{00000001-C768-8043-840D-3B28E881B1D4}"/>
            </c:ext>
          </c:extLst>
        </c:ser>
        <c:ser>
          <c:idx val="2"/>
          <c:order val="2"/>
          <c:tx>
            <c:strRef>
              <c:f>Лист1!$A$4</c:f>
              <c:strCache>
                <c:ptCount val="1"/>
                <c:pt idx="0">
                  <c:v>3(7)ВМД</c:v>
                </c:pt>
              </c:strCache>
            </c:strRef>
          </c:tx>
          <c:explosion val="25"/>
          <c:cat>
            <c:strRef>
              <c:f>Лист1!$A$2:$A$9</c:f>
              <c:strCache>
                <c:ptCount val="8"/>
                <c:pt idx="0">
                  <c:v>1(7)ВМД</c:v>
                </c:pt>
                <c:pt idx="1">
                  <c:v>1(7)НМД</c:v>
                </c:pt>
                <c:pt idx="2">
                  <c:v>3(7)ВМД</c:v>
                </c:pt>
                <c:pt idx="3">
                  <c:v>3(7)НМД</c:v>
                </c:pt>
                <c:pt idx="4">
                  <c:v>5(7)ВМД</c:v>
                </c:pt>
                <c:pt idx="5">
                  <c:v>5(7)НМД</c:v>
                </c:pt>
                <c:pt idx="6">
                  <c:v>7(7)ВМД</c:v>
                </c:pt>
                <c:pt idx="7">
                  <c:v>7(7)НМД</c:v>
                </c:pt>
              </c:strCache>
            </c:strRef>
          </c:cat>
          <c:val>
            <c:numRef>
              <c:f>Лист1!$D$2:$D$16</c:f>
              <c:numCache>
                <c:formatCode>General</c:formatCode>
                <c:ptCount val="15"/>
              </c:numCache>
            </c:numRef>
          </c:val>
          <c:extLst>
            <c:ext xmlns:c16="http://schemas.microsoft.com/office/drawing/2014/chart" uri="{C3380CC4-5D6E-409C-BE32-E72D297353CC}">
              <c16:uniqueId val="{00000002-C768-8043-840D-3B28E881B1D4}"/>
            </c:ext>
          </c:extLst>
        </c:ser>
        <c:ser>
          <c:idx val="3"/>
          <c:order val="3"/>
          <c:tx>
            <c:strRef>
              <c:f>Лист1!$A$5</c:f>
              <c:strCache>
                <c:ptCount val="1"/>
                <c:pt idx="0">
                  <c:v>3(7)НМД</c:v>
                </c:pt>
              </c:strCache>
            </c:strRef>
          </c:tx>
          <c:explosion val="25"/>
          <c:cat>
            <c:strRef>
              <c:f>Лист1!$A$2:$A$9</c:f>
              <c:strCache>
                <c:ptCount val="8"/>
                <c:pt idx="0">
                  <c:v>1(7)ВМД</c:v>
                </c:pt>
                <c:pt idx="1">
                  <c:v>1(7)НМД</c:v>
                </c:pt>
                <c:pt idx="2">
                  <c:v>3(7)ВМД</c:v>
                </c:pt>
                <c:pt idx="3">
                  <c:v>3(7)НМД</c:v>
                </c:pt>
                <c:pt idx="4">
                  <c:v>5(7)ВМД</c:v>
                </c:pt>
                <c:pt idx="5">
                  <c:v>5(7)НМД</c:v>
                </c:pt>
                <c:pt idx="6">
                  <c:v>7(7)ВМД</c:v>
                </c:pt>
                <c:pt idx="7">
                  <c:v>7(7)НМД</c:v>
                </c:pt>
              </c:strCache>
            </c:strRef>
          </c:cat>
          <c:val>
            <c:numRef>
              <c:f>Лист1!$E$2:$E$16</c:f>
              <c:numCache>
                <c:formatCode>General</c:formatCode>
                <c:ptCount val="15"/>
              </c:numCache>
            </c:numRef>
          </c:val>
          <c:extLst>
            <c:ext xmlns:c16="http://schemas.microsoft.com/office/drawing/2014/chart" uri="{C3380CC4-5D6E-409C-BE32-E72D297353CC}">
              <c16:uniqueId val="{00000003-C768-8043-840D-3B28E881B1D4}"/>
            </c:ext>
          </c:extLst>
        </c:ser>
        <c:ser>
          <c:idx val="4"/>
          <c:order val="4"/>
          <c:tx>
            <c:strRef>
              <c:f>Лист1!$A$6</c:f>
              <c:strCache>
                <c:ptCount val="1"/>
                <c:pt idx="0">
                  <c:v>5(7)ВМД</c:v>
                </c:pt>
              </c:strCache>
            </c:strRef>
          </c:tx>
          <c:explosion val="25"/>
          <c:cat>
            <c:strRef>
              <c:f>Лист1!$A$2:$A$9</c:f>
              <c:strCache>
                <c:ptCount val="8"/>
                <c:pt idx="0">
                  <c:v>1(7)ВМД</c:v>
                </c:pt>
                <c:pt idx="1">
                  <c:v>1(7)НМД</c:v>
                </c:pt>
                <c:pt idx="2">
                  <c:v>3(7)ВМД</c:v>
                </c:pt>
                <c:pt idx="3">
                  <c:v>3(7)НМД</c:v>
                </c:pt>
                <c:pt idx="4">
                  <c:v>5(7)ВМД</c:v>
                </c:pt>
                <c:pt idx="5">
                  <c:v>5(7)НМД</c:v>
                </c:pt>
                <c:pt idx="6">
                  <c:v>7(7)ВМД</c:v>
                </c:pt>
                <c:pt idx="7">
                  <c:v>7(7)НМД</c:v>
                </c:pt>
              </c:strCache>
            </c:strRef>
          </c:cat>
          <c:val>
            <c:numRef>
              <c:f>Лист1!$F$2:$F$16</c:f>
              <c:numCache>
                <c:formatCode>General</c:formatCode>
                <c:ptCount val="15"/>
              </c:numCache>
            </c:numRef>
          </c:val>
          <c:extLst>
            <c:ext xmlns:c16="http://schemas.microsoft.com/office/drawing/2014/chart" uri="{C3380CC4-5D6E-409C-BE32-E72D297353CC}">
              <c16:uniqueId val="{00000004-C768-8043-840D-3B28E881B1D4}"/>
            </c:ext>
          </c:extLst>
        </c:ser>
        <c:ser>
          <c:idx val="5"/>
          <c:order val="5"/>
          <c:tx>
            <c:strRef>
              <c:f>Лист1!$A$7</c:f>
              <c:strCache>
                <c:ptCount val="1"/>
                <c:pt idx="0">
                  <c:v>5(7)НМД</c:v>
                </c:pt>
              </c:strCache>
            </c:strRef>
          </c:tx>
          <c:explosion val="25"/>
          <c:cat>
            <c:strRef>
              <c:f>Лист1!$A$2:$A$9</c:f>
              <c:strCache>
                <c:ptCount val="8"/>
                <c:pt idx="0">
                  <c:v>1(7)ВМД</c:v>
                </c:pt>
                <c:pt idx="1">
                  <c:v>1(7)НМД</c:v>
                </c:pt>
                <c:pt idx="2">
                  <c:v>3(7)ВМД</c:v>
                </c:pt>
                <c:pt idx="3">
                  <c:v>3(7)НМД</c:v>
                </c:pt>
                <c:pt idx="4">
                  <c:v>5(7)ВМД</c:v>
                </c:pt>
                <c:pt idx="5">
                  <c:v>5(7)НМД</c:v>
                </c:pt>
                <c:pt idx="6">
                  <c:v>7(7)ВМД</c:v>
                </c:pt>
                <c:pt idx="7">
                  <c:v>7(7)НМД</c:v>
                </c:pt>
              </c:strCache>
            </c:strRef>
          </c:cat>
          <c:val>
            <c:numRef>
              <c:f>Лист1!$G$2:$G$16</c:f>
              <c:numCache>
                <c:formatCode>General</c:formatCode>
                <c:ptCount val="15"/>
              </c:numCache>
            </c:numRef>
          </c:val>
          <c:extLst>
            <c:ext xmlns:c16="http://schemas.microsoft.com/office/drawing/2014/chart" uri="{C3380CC4-5D6E-409C-BE32-E72D297353CC}">
              <c16:uniqueId val="{00000005-C768-8043-840D-3B28E881B1D4}"/>
            </c:ext>
          </c:extLst>
        </c:ser>
        <c:ser>
          <c:idx val="6"/>
          <c:order val="6"/>
          <c:tx>
            <c:strRef>
              <c:f>Лист1!$A$8</c:f>
              <c:strCache>
                <c:ptCount val="1"/>
                <c:pt idx="0">
                  <c:v>7(7)ВМД</c:v>
                </c:pt>
              </c:strCache>
            </c:strRef>
          </c:tx>
          <c:explosion val="25"/>
          <c:cat>
            <c:strRef>
              <c:f>Лист1!$A$2:$A$9</c:f>
              <c:strCache>
                <c:ptCount val="8"/>
                <c:pt idx="0">
                  <c:v>1(7)ВМД</c:v>
                </c:pt>
                <c:pt idx="1">
                  <c:v>1(7)НМД</c:v>
                </c:pt>
                <c:pt idx="2">
                  <c:v>3(7)ВМД</c:v>
                </c:pt>
                <c:pt idx="3">
                  <c:v>3(7)НМД</c:v>
                </c:pt>
                <c:pt idx="4">
                  <c:v>5(7)ВМД</c:v>
                </c:pt>
                <c:pt idx="5">
                  <c:v>5(7)НМД</c:v>
                </c:pt>
                <c:pt idx="6">
                  <c:v>7(7)ВМД</c:v>
                </c:pt>
                <c:pt idx="7">
                  <c:v>7(7)НМД</c:v>
                </c:pt>
              </c:strCache>
            </c:strRef>
          </c:cat>
          <c:val>
            <c:numRef>
              <c:f>Лист1!$H$2:$H$16</c:f>
              <c:numCache>
                <c:formatCode>General</c:formatCode>
                <c:ptCount val="15"/>
              </c:numCache>
            </c:numRef>
          </c:val>
          <c:extLst>
            <c:ext xmlns:c16="http://schemas.microsoft.com/office/drawing/2014/chart" uri="{C3380CC4-5D6E-409C-BE32-E72D297353CC}">
              <c16:uniqueId val="{00000006-C768-8043-840D-3B28E881B1D4}"/>
            </c:ext>
          </c:extLst>
        </c:ser>
        <c:ser>
          <c:idx val="7"/>
          <c:order val="7"/>
          <c:tx>
            <c:strRef>
              <c:f>Лист1!$A$9</c:f>
              <c:strCache>
                <c:ptCount val="1"/>
                <c:pt idx="0">
                  <c:v>7(7)НМД</c:v>
                </c:pt>
              </c:strCache>
            </c:strRef>
          </c:tx>
          <c:explosion val="25"/>
          <c:cat>
            <c:strRef>
              <c:f>Лист1!$A$2:$A$9</c:f>
              <c:strCache>
                <c:ptCount val="8"/>
                <c:pt idx="0">
                  <c:v>1(7)ВМД</c:v>
                </c:pt>
                <c:pt idx="1">
                  <c:v>1(7)НМД</c:v>
                </c:pt>
                <c:pt idx="2">
                  <c:v>3(7)ВМД</c:v>
                </c:pt>
                <c:pt idx="3">
                  <c:v>3(7)НМД</c:v>
                </c:pt>
                <c:pt idx="4">
                  <c:v>5(7)ВМД</c:v>
                </c:pt>
                <c:pt idx="5">
                  <c:v>5(7)НМД</c:v>
                </c:pt>
                <c:pt idx="6">
                  <c:v>7(7)ВМД</c:v>
                </c:pt>
                <c:pt idx="7">
                  <c:v>7(7)НМД</c:v>
                </c:pt>
              </c:strCache>
            </c:strRef>
          </c:cat>
          <c:val>
            <c:numRef>
              <c:f>Лист1!$I$2:$I$16</c:f>
              <c:numCache>
                <c:formatCode>General</c:formatCode>
                <c:ptCount val="15"/>
              </c:numCache>
            </c:numRef>
          </c:val>
          <c:extLst>
            <c:ext xmlns:c16="http://schemas.microsoft.com/office/drawing/2014/chart" uri="{C3380CC4-5D6E-409C-BE32-E72D297353CC}">
              <c16:uniqueId val="{00000007-C768-8043-840D-3B28E881B1D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0-2379-4D4C-9B8F-E64921857124}"/>
              </c:ext>
            </c:extLst>
          </c:dPt>
          <c:dPt>
            <c:idx val="1"/>
            <c:bubble3D val="0"/>
            <c:extLst>
              <c:ext xmlns:c16="http://schemas.microsoft.com/office/drawing/2014/chart" uri="{C3380CC4-5D6E-409C-BE32-E72D297353CC}">
                <c16:uniqueId val="{00000001-2379-4D4C-9B8F-E64921857124}"/>
              </c:ext>
            </c:extLst>
          </c:dPt>
          <c:dPt>
            <c:idx val="2"/>
            <c:bubble3D val="0"/>
            <c:extLst>
              <c:ext xmlns:c16="http://schemas.microsoft.com/office/drawing/2014/chart" uri="{C3380CC4-5D6E-409C-BE32-E72D297353CC}">
                <c16:uniqueId val="{00000002-2379-4D4C-9B8F-E64921857124}"/>
              </c:ext>
            </c:extLst>
          </c:dPt>
          <c:dPt>
            <c:idx val="3"/>
            <c:bubble3D val="0"/>
            <c:extLst>
              <c:ext xmlns:c16="http://schemas.microsoft.com/office/drawing/2014/chart" uri="{C3380CC4-5D6E-409C-BE32-E72D297353CC}">
                <c16:uniqueId val="{00000003-2379-4D4C-9B8F-E64921857124}"/>
              </c:ext>
            </c:extLst>
          </c:dPt>
          <c:cat>
            <c:strRef>
              <c:f>Лист1!$A$2:$A$5</c:f>
              <c:strCache>
                <c:ptCount val="4"/>
                <c:pt idx="0">
                  <c:v>Кв. 1</c:v>
                </c:pt>
                <c:pt idx="1">
                  <c:v>Кв. 2</c:v>
                </c:pt>
                <c:pt idx="2">
                  <c:v>Кв. 3</c:v>
                </c:pt>
                <c:pt idx="3">
                  <c:v>Кв. 4</c:v>
                </c:pt>
              </c:strCache>
            </c:strRef>
          </c:cat>
          <c:val>
            <c:numRef>
              <c:f>Лист1!$B$2:$B$5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4-2379-4D4C-9B8F-E64921857124}"/>
            </c:ext>
          </c:extLst>
        </c:ser>
        <c:dLbls>
          <c:showLegendKey val="0"/>
          <c:showVal val="0"/>
          <c:showCatName val="0"/>
          <c:showSerName val="0"/>
          <c:showPercent val="0"/>
          <c:showBubbleSize val="0"/>
          <c:showLeaderLines val="1"/>
        </c:dLbls>
      </c:pie3DChart>
      <c:spPr>
        <a:noFill/>
        <a:ln w="24394">
          <a:noFill/>
        </a:ln>
      </c:spPr>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1(7)ВМД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Лист1!$B$2:$B$15</c:f>
              <c:numCache>
                <c:formatCode>General</c:formatCode>
                <c:ptCount val="14"/>
                <c:pt idx="0">
                  <c:v>9.91</c:v>
                </c:pt>
                <c:pt idx="1">
                  <c:v>9.02</c:v>
                </c:pt>
                <c:pt idx="2">
                  <c:v>11.03</c:v>
                </c:pt>
                <c:pt idx="3">
                  <c:v>11.13</c:v>
                </c:pt>
                <c:pt idx="4">
                  <c:v>9.74</c:v>
                </c:pt>
                <c:pt idx="5">
                  <c:v>9.1299999999999972</c:v>
                </c:pt>
                <c:pt idx="6">
                  <c:v>10.92</c:v>
                </c:pt>
                <c:pt idx="7">
                  <c:v>10.56</c:v>
                </c:pt>
                <c:pt idx="8">
                  <c:v>9.7800000000000011</c:v>
                </c:pt>
                <c:pt idx="9">
                  <c:v>8.6</c:v>
                </c:pt>
                <c:pt idx="10">
                  <c:v>5.33</c:v>
                </c:pt>
                <c:pt idx="11">
                  <c:v>8.48</c:v>
                </c:pt>
                <c:pt idx="12">
                  <c:v>10.3</c:v>
                </c:pt>
                <c:pt idx="13">
                  <c:v>10.71</c:v>
                </c:pt>
              </c:numCache>
            </c:numRef>
          </c:val>
          <c:extLst>
            <c:ext xmlns:c16="http://schemas.microsoft.com/office/drawing/2014/chart" uri="{C3380CC4-5D6E-409C-BE32-E72D297353CC}">
              <c16:uniqueId val="{00000000-F286-3946-8BA5-D10F6E511DC4}"/>
            </c:ext>
          </c:extLst>
        </c:ser>
        <c:ser>
          <c:idx val="1"/>
          <c:order val="1"/>
          <c:tx>
            <c:strRef>
              <c:f>Лист1!$C$1</c:f>
              <c:strCache>
                <c:ptCount val="1"/>
                <c:pt idx="0">
                  <c:v>1(7)НМД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Лист1!$C$2:$C$15</c:f>
              <c:numCache>
                <c:formatCode>General</c:formatCode>
                <c:ptCount val="14"/>
                <c:pt idx="0">
                  <c:v>8.73</c:v>
                </c:pt>
                <c:pt idx="1">
                  <c:v>7.91</c:v>
                </c:pt>
                <c:pt idx="2">
                  <c:v>7.95</c:v>
                </c:pt>
                <c:pt idx="3">
                  <c:v>8.16</c:v>
                </c:pt>
                <c:pt idx="4">
                  <c:v>5.34</c:v>
                </c:pt>
                <c:pt idx="5">
                  <c:v>8.16</c:v>
                </c:pt>
                <c:pt idx="6">
                  <c:v>7.34</c:v>
                </c:pt>
                <c:pt idx="7">
                  <c:v>7.01</c:v>
                </c:pt>
                <c:pt idx="8">
                  <c:v>5.35</c:v>
                </c:pt>
                <c:pt idx="9">
                  <c:v>3.03</c:v>
                </c:pt>
                <c:pt idx="10">
                  <c:v>3.66</c:v>
                </c:pt>
                <c:pt idx="11">
                  <c:v>3.46</c:v>
                </c:pt>
                <c:pt idx="12">
                  <c:v>6.73</c:v>
                </c:pt>
                <c:pt idx="13">
                  <c:v>7.78</c:v>
                </c:pt>
              </c:numCache>
            </c:numRef>
          </c:val>
          <c:extLst>
            <c:ext xmlns:c16="http://schemas.microsoft.com/office/drawing/2014/chart" uri="{C3380CC4-5D6E-409C-BE32-E72D297353CC}">
              <c16:uniqueId val="{00000001-F286-3946-8BA5-D10F6E511DC4}"/>
            </c:ext>
          </c:extLst>
        </c:ser>
        <c:ser>
          <c:idx val="2"/>
          <c:order val="2"/>
          <c:tx>
            <c:strRef>
              <c:f>Лист1!$D$1</c:f>
              <c:strCache>
                <c:ptCount val="1"/>
                <c:pt idx="0">
                  <c:v>3(7)ВМД2</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Лист1!$D$2:$D$15</c:f>
              <c:numCache>
                <c:formatCode>General</c:formatCode>
                <c:ptCount val="14"/>
                <c:pt idx="0">
                  <c:v>9.61</c:v>
                </c:pt>
                <c:pt idx="1">
                  <c:v>10.52</c:v>
                </c:pt>
                <c:pt idx="2">
                  <c:v>11.02</c:v>
                </c:pt>
                <c:pt idx="3">
                  <c:v>11.43</c:v>
                </c:pt>
                <c:pt idx="4">
                  <c:v>9.35</c:v>
                </c:pt>
                <c:pt idx="5">
                  <c:v>11.43</c:v>
                </c:pt>
                <c:pt idx="6">
                  <c:v>10.92</c:v>
                </c:pt>
                <c:pt idx="7">
                  <c:v>10.56</c:v>
                </c:pt>
                <c:pt idx="8">
                  <c:v>9.89</c:v>
                </c:pt>
                <c:pt idx="9">
                  <c:v>8.83</c:v>
                </c:pt>
                <c:pt idx="10">
                  <c:v>5.58</c:v>
                </c:pt>
                <c:pt idx="11">
                  <c:v>8.73</c:v>
                </c:pt>
                <c:pt idx="12">
                  <c:v>10.34</c:v>
                </c:pt>
                <c:pt idx="13">
                  <c:v>10.69</c:v>
                </c:pt>
              </c:numCache>
            </c:numRef>
          </c:val>
          <c:extLst>
            <c:ext xmlns:c16="http://schemas.microsoft.com/office/drawing/2014/chart" uri="{C3380CC4-5D6E-409C-BE32-E72D297353CC}">
              <c16:uniqueId val="{00000002-F286-3946-8BA5-D10F6E511DC4}"/>
            </c:ext>
          </c:extLst>
        </c:ser>
        <c:ser>
          <c:idx val="3"/>
          <c:order val="3"/>
          <c:tx>
            <c:strRef>
              <c:f>Лист1!$E$1</c:f>
              <c:strCache>
                <c:ptCount val="1"/>
                <c:pt idx="0">
                  <c:v>3(7)НМД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Лист1!$E$2:$E$15</c:f>
              <c:numCache>
                <c:formatCode>General</c:formatCode>
                <c:ptCount val="14"/>
                <c:pt idx="0">
                  <c:v>6.3199999999999976</c:v>
                </c:pt>
                <c:pt idx="1">
                  <c:v>8.01</c:v>
                </c:pt>
                <c:pt idx="2">
                  <c:v>6.94</c:v>
                </c:pt>
                <c:pt idx="3">
                  <c:v>8.16</c:v>
                </c:pt>
                <c:pt idx="4">
                  <c:v>5.67</c:v>
                </c:pt>
                <c:pt idx="5">
                  <c:v>8.16</c:v>
                </c:pt>
                <c:pt idx="6">
                  <c:v>7.34</c:v>
                </c:pt>
                <c:pt idx="7">
                  <c:v>8.35</c:v>
                </c:pt>
                <c:pt idx="8">
                  <c:v>5.38</c:v>
                </c:pt>
                <c:pt idx="9">
                  <c:v>3.91</c:v>
                </c:pt>
                <c:pt idx="10">
                  <c:v>3.73</c:v>
                </c:pt>
                <c:pt idx="11">
                  <c:v>4.0599999999999996</c:v>
                </c:pt>
                <c:pt idx="12">
                  <c:v>6.05</c:v>
                </c:pt>
                <c:pt idx="13">
                  <c:v>7.53</c:v>
                </c:pt>
              </c:numCache>
            </c:numRef>
          </c:val>
          <c:extLst>
            <c:ext xmlns:c16="http://schemas.microsoft.com/office/drawing/2014/chart" uri="{C3380CC4-5D6E-409C-BE32-E72D297353CC}">
              <c16:uniqueId val="{00000003-F286-3946-8BA5-D10F6E511DC4}"/>
            </c:ext>
          </c:extLst>
        </c:ser>
        <c:ser>
          <c:idx val="4"/>
          <c:order val="4"/>
          <c:tx>
            <c:strRef>
              <c:f>Лист1!$F$1</c:f>
              <c:strCache>
                <c:ptCount val="1"/>
                <c:pt idx="0">
                  <c:v>5(7)ВМД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Лист1!$F$2:$F$15</c:f>
              <c:numCache>
                <c:formatCode>General</c:formatCode>
                <c:ptCount val="14"/>
                <c:pt idx="0">
                  <c:v>9.81</c:v>
                </c:pt>
                <c:pt idx="1">
                  <c:v>10.72</c:v>
                </c:pt>
                <c:pt idx="2">
                  <c:v>10.050000000000001</c:v>
                </c:pt>
                <c:pt idx="3">
                  <c:v>11.15</c:v>
                </c:pt>
                <c:pt idx="4">
                  <c:v>9.4499999999999993</c:v>
                </c:pt>
                <c:pt idx="5">
                  <c:v>11.15</c:v>
                </c:pt>
                <c:pt idx="6">
                  <c:v>10.92</c:v>
                </c:pt>
                <c:pt idx="7">
                  <c:v>10.56</c:v>
                </c:pt>
                <c:pt idx="8">
                  <c:v>9.69</c:v>
                </c:pt>
                <c:pt idx="9">
                  <c:v>8.6299999999999972</c:v>
                </c:pt>
                <c:pt idx="10">
                  <c:v>5.89</c:v>
                </c:pt>
                <c:pt idx="11">
                  <c:v>8.73</c:v>
                </c:pt>
                <c:pt idx="12">
                  <c:v>10.220000000000001</c:v>
                </c:pt>
                <c:pt idx="13">
                  <c:v>10.84</c:v>
                </c:pt>
              </c:numCache>
            </c:numRef>
          </c:val>
          <c:extLst>
            <c:ext xmlns:c16="http://schemas.microsoft.com/office/drawing/2014/chart" uri="{C3380CC4-5D6E-409C-BE32-E72D297353CC}">
              <c16:uniqueId val="{00000004-F286-3946-8BA5-D10F6E511DC4}"/>
            </c:ext>
          </c:extLst>
        </c:ser>
        <c:ser>
          <c:idx val="5"/>
          <c:order val="5"/>
          <c:tx>
            <c:strRef>
              <c:f>Лист1!$G$1</c:f>
              <c:strCache>
                <c:ptCount val="1"/>
                <c:pt idx="0">
                  <c:v>5(7)НМД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Лист1!$G$2:$G$15</c:f>
              <c:numCache>
                <c:formatCode>General</c:formatCode>
                <c:ptCount val="14"/>
                <c:pt idx="0">
                  <c:v>6.6199999999999957</c:v>
                </c:pt>
                <c:pt idx="1">
                  <c:v>7.91</c:v>
                </c:pt>
                <c:pt idx="2">
                  <c:v>5.76</c:v>
                </c:pt>
                <c:pt idx="3">
                  <c:v>8.36</c:v>
                </c:pt>
                <c:pt idx="4">
                  <c:v>5.05</c:v>
                </c:pt>
                <c:pt idx="5">
                  <c:v>8.36</c:v>
                </c:pt>
                <c:pt idx="6">
                  <c:v>7.34</c:v>
                </c:pt>
                <c:pt idx="7">
                  <c:v>7.01</c:v>
                </c:pt>
                <c:pt idx="8">
                  <c:v>5.45</c:v>
                </c:pt>
                <c:pt idx="9">
                  <c:v>3.48</c:v>
                </c:pt>
                <c:pt idx="10">
                  <c:v>3.84</c:v>
                </c:pt>
                <c:pt idx="11">
                  <c:v>8.06</c:v>
                </c:pt>
                <c:pt idx="12">
                  <c:v>6.43</c:v>
                </c:pt>
                <c:pt idx="13">
                  <c:v>7.38</c:v>
                </c:pt>
              </c:numCache>
            </c:numRef>
          </c:val>
          <c:extLst>
            <c:ext xmlns:c16="http://schemas.microsoft.com/office/drawing/2014/chart" uri="{C3380CC4-5D6E-409C-BE32-E72D297353CC}">
              <c16:uniqueId val="{00000005-F286-3946-8BA5-D10F6E511DC4}"/>
            </c:ext>
          </c:extLst>
        </c:ser>
        <c:ser>
          <c:idx val="6"/>
          <c:order val="6"/>
          <c:tx>
            <c:strRef>
              <c:f>Лист1!$H$1</c:f>
              <c:strCache>
                <c:ptCount val="1"/>
                <c:pt idx="0">
                  <c:v>7(7)ВМД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Лист1!$H$2:$H$15</c:f>
              <c:numCache>
                <c:formatCode>General</c:formatCode>
                <c:ptCount val="14"/>
                <c:pt idx="0">
                  <c:v>10.68</c:v>
                </c:pt>
                <c:pt idx="1">
                  <c:v>10.65</c:v>
                </c:pt>
                <c:pt idx="2">
                  <c:v>10.63</c:v>
                </c:pt>
                <c:pt idx="3">
                  <c:v>11.32</c:v>
                </c:pt>
                <c:pt idx="4">
                  <c:v>9.3800000000000008</c:v>
                </c:pt>
                <c:pt idx="5">
                  <c:v>11.32</c:v>
                </c:pt>
                <c:pt idx="6">
                  <c:v>10.92</c:v>
                </c:pt>
                <c:pt idx="7">
                  <c:v>10.36</c:v>
                </c:pt>
                <c:pt idx="8">
                  <c:v>9.99</c:v>
                </c:pt>
                <c:pt idx="9">
                  <c:v>8.8800000000000008</c:v>
                </c:pt>
                <c:pt idx="10">
                  <c:v>5.88</c:v>
                </c:pt>
                <c:pt idx="11">
                  <c:v>8.73</c:v>
                </c:pt>
                <c:pt idx="12">
                  <c:v>10.31</c:v>
                </c:pt>
                <c:pt idx="13">
                  <c:v>10.49</c:v>
                </c:pt>
              </c:numCache>
            </c:numRef>
          </c:val>
          <c:extLst>
            <c:ext xmlns:c16="http://schemas.microsoft.com/office/drawing/2014/chart" uri="{C3380CC4-5D6E-409C-BE32-E72D297353CC}">
              <c16:uniqueId val="{00000006-F286-3946-8BA5-D10F6E511DC4}"/>
            </c:ext>
          </c:extLst>
        </c:ser>
        <c:ser>
          <c:idx val="7"/>
          <c:order val="7"/>
          <c:tx>
            <c:strRef>
              <c:f>Лист1!$I$1</c:f>
              <c:strCache>
                <c:ptCount val="1"/>
                <c:pt idx="0">
                  <c:v>7(7)НМД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Лист1!$I$2:$I$15</c:f>
              <c:numCache>
                <c:formatCode>General</c:formatCode>
                <c:ptCount val="14"/>
                <c:pt idx="0">
                  <c:v>6.8199999999999976</c:v>
                </c:pt>
                <c:pt idx="1">
                  <c:v>9.85</c:v>
                </c:pt>
                <c:pt idx="2">
                  <c:v>5.74</c:v>
                </c:pt>
                <c:pt idx="3">
                  <c:v>8.25</c:v>
                </c:pt>
                <c:pt idx="4">
                  <c:v>5.45</c:v>
                </c:pt>
                <c:pt idx="5">
                  <c:v>8.25</c:v>
                </c:pt>
                <c:pt idx="6">
                  <c:v>7.34</c:v>
                </c:pt>
                <c:pt idx="7">
                  <c:v>7.01</c:v>
                </c:pt>
                <c:pt idx="8">
                  <c:v>5.76</c:v>
                </c:pt>
                <c:pt idx="9">
                  <c:v>3.64</c:v>
                </c:pt>
                <c:pt idx="10">
                  <c:v>3.82</c:v>
                </c:pt>
                <c:pt idx="11">
                  <c:v>8.06</c:v>
                </c:pt>
                <c:pt idx="12">
                  <c:v>0</c:v>
                </c:pt>
                <c:pt idx="13">
                  <c:v>7.51</c:v>
                </c:pt>
              </c:numCache>
            </c:numRef>
          </c:val>
          <c:extLst>
            <c:ext xmlns:c16="http://schemas.microsoft.com/office/drawing/2014/chart" uri="{C3380CC4-5D6E-409C-BE32-E72D297353CC}">
              <c16:uniqueId val="{00000007-F286-3946-8BA5-D10F6E511DC4}"/>
            </c:ext>
          </c:extLst>
        </c:ser>
        <c:dLbls>
          <c:showLegendKey val="0"/>
          <c:showVal val="0"/>
          <c:showCatName val="0"/>
          <c:showSerName val="0"/>
          <c:showPercent val="0"/>
          <c:showBubbleSize val="0"/>
        </c:dLbls>
        <c:gapWidth val="150"/>
        <c:shape val="cylinder"/>
        <c:axId val="588047256"/>
        <c:axId val="588043336"/>
        <c:axId val="0"/>
      </c:bar3DChart>
      <c:catAx>
        <c:axId val="588047256"/>
        <c:scaling>
          <c:orientation val="minMax"/>
        </c:scaling>
        <c:delete val="0"/>
        <c:axPos val="b"/>
        <c:numFmt formatCode="General" sourceLinked="0"/>
        <c:majorTickMark val="out"/>
        <c:minorTickMark val="none"/>
        <c:tickLblPos val="nextTo"/>
        <c:crossAx val="588043336"/>
        <c:crosses val="autoZero"/>
        <c:auto val="1"/>
        <c:lblAlgn val="ctr"/>
        <c:lblOffset val="100"/>
        <c:noMultiLvlLbl val="0"/>
      </c:catAx>
      <c:valAx>
        <c:axId val="588043336"/>
        <c:scaling>
          <c:orientation val="minMax"/>
        </c:scaling>
        <c:delete val="0"/>
        <c:axPos val="l"/>
        <c:majorGridlines/>
        <c:numFmt formatCode="General" sourceLinked="1"/>
        <c:majorTickMark val="out"/>
        <c:minorTickMark val="none"/>
        <c:tickLblPos val="nextTo"/>
        <c:crossAx val="588047256"/>
        <c:crosses val="autoZero"/>
        <c:crossBetween val="between"/>
      </c:valAx>
    </c:plotArea>
    <c:legend>
      <c:legendPos val="r"/>
      <c:layout>
        <c:manualLayout>
          <c:xMode val="edge"/>
          <c:yMode val="edge"/>
          <c:x val="0.84031368474774004"/>
          <c:y val="9.0776152980877406E-2"/>
          <c:w val="0.141167796733742"/>
          <c:h val="0.78670134983127105"/>
        </c:manualLayout>
      </c:layout>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ru-RU"/>
              <a:t>Уровни</a:t>
            </a:r>
            <a:r>
              <a:rPr lang="ru-RU" baseline="0"/>
              <a:t> </a:t>
            </a:r>
            <a:r>
              <a:rPr lang="ru-RU"/>
              <a:t> мотивации достижения</a:t>
            </a:r>
          </a:p>
        </c:rich>
      </c:tx>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Лист1!$A$2</c:f>
              <c:strCache>
                <c:ptCount val="1"/>
                <c:pt idx="0">
                  <c:v>2(8)ВМД</c:v>
                </c:pt>
              </c:strCache>
            </c:strRef>
          </c:tx>
          <c:cat>
            <c:strRef>
              <c:f>Лист1!$A$2:$A$9</c:f>
              <c:strCache>
                <c:ptCount val="8"/>
                <c:pt idx="0">
                  <c:v>2(8)ВМД</c:v>
                </c:pt>
                <c:pt idx="1">
                  <c:v>2(8)НМД</c:v>
                </c:pt>
                <c:pt idx="2">
                  <c:v>4(8)ВМД</c:v>
                </c:pt>
                <c:pt idx="3">
                  <c:v>4(8)НМД</c:v>
                </c:pt>
                <c:pt idx="4">
                  <c:v>6(8)ВМД</c:v>
                </c:pt>
                <c:pt idx="5">
                  <c:v>6(8)НМД</c:v>
                </c:pt>
                <c:pt idx="6">
                  <c:v>8(8)ВМД</c:v>
                </c:pt>
                <c:pt idx="7">
                  <c:v>8(8)НМД</c:v>
                </c:pt>
              </c:strCache>
            </c:strRef>
          </c:cat>
          <c:val>
            <c:numRef>
              <c:f>Лист1!$B$2:$B$9</c:f>
              <c:numCache>
                <c:formatCode>General</c:formatCode>
                <c:ptCount val="8"/>
                <c:pt idx="0">
                  <c:v>160</c:v>
                </c:pt>
                <c:pt idx="1">
                  <c:v>152</c:v>
                </c:pt>
                <c:pt idx="2">
                  <c:v>161</c:v>
                </c:pt>
                <c:pt idx="3">
                  <c:v>151</c:v>
                </c:pt>
                <c:pt idx="4">
                  <c:v>161</c:v>
                </c:pt>
                <c:pt idx="5">
                  <c:v>151</c:v>
                </c:pt>
                <c:pt idx="6">
                  <c:v>160</c:v>
                </c:pt>
                <c:pt idx="7">
                  <c:v>50</c:v>
                </c:pt>
              </c:numCache>
            </c:numRef>
          </c:val>
          <c:extLst>
            <c:ext xmlns:c16="http://schemas.microsoft.com/office/drawing/2014/chart" uri="{C3380CC4-5D6E-409C-BE32-E72D297353CC}">
              <c16:uniqueId val="{00000000-9848-F141-8090-0D7C8FC6B9D9}"/>
            </c:ext>
          </c:extLst>
        </c:ser>
        <c:ser>
          <c:idx val="1"/>
          <c:order val="1"/>
          <c:tx>
            <c:strRef>
              <c:f>Лист1!$A$3</c:f>
              <c:strCache>
                <c:ptCount val="1"/>
                <c:pt idx="0">
                  <c:v>2(8)НМД</c:v>
                </c:pt>
              </c:strCache>
            </c:strRef>
          </c:tx>
          <c:cat>
            <c:strRef>
              <c:f>Лист1!$A$2:$A$9</c:f>
              <c:strCache>
                <c:ptCount val="8"/>
                <c:pt idx="0">
                  <c:v>2(8)ВМД</c:v>
                </c:pt>
                <c:pt idx="1">
                  <c:v>2(8)НМД</c:v>
                </c:pt>
                <c:pt idx="2">
                  <c:v>4(8)ВМД</c:v>
                </c:pt>
                <c:pt idx="3">
                  <c:v>4(8)НМД</c:v>
                </c:pt>
                <c:pt idx="4">
                  <c:v>6(8)ВМД</c:v>
                </c:pt>
                <c:pt idx="5">
                  <c:v>6(8)НМД</c:v>
                </c:pt>
                <c:pt idx="6">
                  <c:v>8(8)ВМД</c:v>
                </c:pt>
                <c:pt idx="7">
                  <c:v>8(8)НМД</c:v>
                </c:pt>
              </c:strCache>
            </c:strRef>
          </c:cat>
          <c:val>
            <c:numRef>
              <c:f>Лист1!$C$2:$C$9</c:f>
              <c:numCache>
                <c:formatCode>General</c:formatCode>
                <c:ptCount val="8"/>
              </c:numCache>
            </c:numRef>
          </c:val>
          <c:extLst>
            <c:ext xmlns:c16="http://schemas.microsoft.com/office/drawing/2014/chart" uri="{C3380CC4-5D6E-409C-BE32-E72D297353CC}">
              <c16:uniqueId val="{00000001-9848-F141-8090-0D7C8FC6B9D9}"/>
            </c:ext>
          </c:extLst>
        </c:ser>
        <c:ser>
          <c:idx val="2"/>
          <c:order val="2"/>
          <c:tx>
            <c:strRef>
              <c:f>Лист1!$A$4</c:f>
              <c:strCache>
                <c:ptCount val="1"/>
                <c:pt idx="0">
                  <c:v>4(8)ВМД</c:v>
                </c:pt>
              </c:strCache>
            </c:strRef>
          </c:tx>
          <c:cat>
            <c:strRef>
              <c:f>Лист1!$A$2:$A$9</c:f>
              <c:strCache>
                <c:ptCount val="8"/>
                <c:pt idx="0">
                  <c:v>2(8)ВМД</c:v>
                </c:pt>
                <c:pt idx="1">
                  <c:v>2(8)НМД</c:v>
                </c:pt>
                <c:pt idx="2">
                  <c:v>4(8)ВМД</c:v>
                </c:pt>
                <c:pt idx="3">
                  <c:v>4(8)НМД</c:v>
                </c:pt>
                <c:pt idx="4">
                  <c:v>6(8)ВМД</c:v>
                </c:pt>
                <c:pt idx="5">
                  <c:v>6(8)НМД</c:v>
                </c:pt>
                <c:pt idx="6">
                  <c:v>8(8)ВМД</c:v>
                </c:pt>
                <c:pt idx="7">
                  <c:v>8(8)НМД</c:v>
                </c:pt>
              </c:strCache>
            </c:strRef>
          </c:cat>
          <c:val>
            <c:numRef>
              <c:f>Лист1!$D$2:$D$9</c:f>
              <c:numCache>
                <c:formatCode>General</c:formatCode>
                <c:ptCount val="8"/>
              </c:numCache>
            </c:numRef>
          </c:val>
          <c:extLst>
            <c:ext xmlns:c16="http://schemas.microsoft.com/office/drawing/2014/chart" uri="{C3380CC4-5D6E-409C-BE32-E72D297353CC}">
              <c16:uniqueId val="{00000002-9848-F141-8090-0D7C8FC6B9D9}"/>
            </c:ext>
          </c:extLst>
        </c:ser>
        <c:ser>
          <c:idx val="3"/>
          <c:order val="3"/>
          <c:tx>
            <c:strRef>
              <c:f>Лист1!$A$5</c:f>
              <c:strCache>
                <c:ptCount val="1"/>
                <c:pt idx="0">
                  <c:v>4(8)НМД</c:v>
                </c:pt>
              </c:strCache>
            </c:strRef>
          </c:tx>
          <c:cat>
            <c:strRef>
              <c:f>Лист1!$A$2:$A$9</c:f>
              <c:strCache>
                <c:ptCount val="8"/>
                <c:pt idx="0">
                  <c:v>2(8)ВМД</c:v>
                </c:pt>
                <c:pt idx="1">
                  <c:v>2(8)НМД</c:v>
                </c:pt>
                <c:pt idx="2">
                  <c:v>4(8)ВМД</c:v>
                </c:pt>
                <c:pt idx="3">
                  <c:v>4(8)НМД</c:v>
                </c:pt>
                <c:pt idx="4">
                  <c:v>6(8)ВМД</c:v>
                </c:pt>
                <c:pt idx="5">
                  <c:v>6(8)НМД</c:v>
                </c:pt>
                <c:pt idx="6">
                  <c:v>8(8)ВМД</c:v>
                </c:pt>
                <c:pt idx="7">
                  <c:v>8(8)НМД</c:v>
                </c:pt>
              </c:strCache>
            </c:strRef>
          </c:cat>
          <c:val>
            <c:numRef>
              <c:f>Лист1!$E$2:$E$9</c:f>
              <c:numCache>
                <c:formatCode>General</c:formatCode>
                <c:ptCount val="8"/>
              </c:numCache>
            </c:numRef>
          </c:val>
          <c:extLst>
            <c:ext xmlns:c16="http://schemas.microsoft.com/office/drawing/2014/chart" uri="{C3380CC4-5D6E-409C-BE32-E72D297353CC}">
              <c16:uniqueId val="{00000003-9848-F141-8090-0D7C8FC6B9D9}"/>
            </c:ext>
          </c:extLst>
        </c:ser>
        <c:ser>
          <c:idx val="4"/>
          <c:order val="4"/>
          <c:tx>
            <c:strRef>
              <c:f>Лист1!$A$6</c:f>
              <c:strCache>
                <c:ptCount val="1"/>
                <c:pt idx="0">
                  <c:v>6(8)ВМД</c:v>
                </c:pt>
              </c:strCache>
            </c:strRef>
          </c:tx>
          <c:cat>
            <c:strRef>
              <c:f>Лист1!$A$2:$A$9</c:f>
              <c:strCache>
                <c:ptCount val="8"/>
                <c:pt idx="0">
                  <c:v>2(8)ВМД</c:v>
                </c:pt>
                <c:pt idx="1">
                  <c:v>2(8)НМД</c:v>
                </c:pt>
                <c:pt idx="2">
                  <c:v>4(8)ВМД</c:v>
                </c:pt>
                <c:pt idx="3">
                  <c:v>4(8)НМД</c:v>
                </c:pt>
                <c:pt idx="4">
                  <c:v>6(8)ВМД</c:v>
                </c:pt>
                <c:pt idx="5">
                  <c:v>6(8)НМД</c:v>
                </c:pt>
                <c:pt idx="6">
                  <c:v>8(8)ВМД</c:v>
                </c:pt>
                <c:pt idx="7">
                  <c:v>8(8)НМД</c:v>
                </c:pt>
              </c:strCache>
            </c:strRef>
          </c:cat>
          <c:val>
            <c:numRef>
              <c:f>Лист1!$F$2:$F$9</c:f>
              <c:numCache>
                <c:formatCode>General</c:formatCode>
                <c:ptCount val="8"/>
              </c:numCache>
            </c:numRef>
          </c:val>
          <c:extLst>
            <c:ext xmlns:c16="http://schemas.microsoft.com/office/drawing/2014/chart" uri="{C3380CC4-5D6E-409C-BE32-E72D297353CC}">
              <c16:uniqueId val="{00000004-9848-F141-8090-0D7C8FC6B9D9}"/>
            </c:ext>
          </c:extLst>
        </c:ser>
        <c:ser>
          <c:idx val="5"/>
          <c:order val="5"/>
          <c:tx>
            <c:strRef>
              <c:f>Лист1!$A$7</c:f>
              <c:strCache>
                <c:ptCount val="1"/>
                <c:pt idx="0">
                  <c:v>6(8)НМД</c:v>
                </c:pt>
              </c:strCache>
            </c:strRef>
          </c:tx>
          <c:cat>
            <c:strRef>
              <c:f>Лист1!$A$2:$A$9</c:f>
              <c:strCache>
                <c:ptCount val="8"/>
                <c:pt idx="0">
                  <c:v>2(8)ВМД</c:v>
                </c:pt>
                <c:pt idx="1">
                  <c:v>2(8)НМД</c:v>
                </c:pt>
                <c:pt idx="2">
                  <c:v>4(8)ВМД</c:v>
                </c:pt>
                <c:pt idx="3">
                  <c:v>4(8)НМД</c:v>
                </c:pt>
                <c:pt idx="4">
                  <c:v>6(8)ВМД</c:v>
                </c:pt>
                <c:pt idx="5">
                  <c:v>6(8)НМД</c:v>
                </c:pt>
                <c:pt idx="6">
                  <c:v>8(8)ВМД</c:v>
                </c:pt>
                <c:pt idx="7">
                  <c:v>8(8)НМД</c:v>
                </c:pt>
              </c:strCache>
            </c:strRef>
          </c:cat>
          <c:val>
            <c:numRef>
              <c:f>Лист1!$G$2:$G$9</c:f>
              <c:numCache>
                <c:formatCode>General</c:formatCode>
                <c:ptCount val="8"/>
              </c:numCache>
            </c:numRef>
          </c:val>
          <c:extLst>
            <c:ext xmlns:c16="http://schemas.microsoft.com/office/drawing/2014/chart" uri="{C3380CC4-5D6E-409C-BE32-E72D297353CC}">
              <c16:uniqueId val="{00000005-9848-F141-8090-0D7C8FC6B9D9}"/>
            </c:ext>
          </c:extLst>
        </c:ser>
        <c:ser>
          <c:idx val="6"/>
          <c:order val="6"/>
          <c:tx>
            <c:strRef>
              <c:f>Лист1!$A$8</c:f>
              <c:strCache>
                <c:ptCount val="1"/>
                <c:pt idx="0">
                  <c:v>8(8)ВМД</c:v>
                </c:pt>
              </c:strCache>
            </c:strRef>
          </c:tx>
          <c:cat>
            <c:strRef>
              <c:f>Лист1!$A$2:$A$9</c:f>
              <c:strCache>
                <c:ptCount val="8"/>
                <c:pt idx="0">
                  <c:v>2(8)ВМД</c:v>
                </c:pt>
                <c:pt idx="1">
                  <c:v>2(8)НМД</c:v>
                </c:pt>
                <c:pt idx="2">
                  <c:v>4(8)ВМД</c:v>
                </c:pt>
                <c:pt idx="3">
                  <c:v>4(8)НМД</c:v>
                </c:pt>
                <c:pt idx="4">
                  <c:v>6(8)ВМД</c:v>
                </c:pt>
                <c:pt idx="5">
                  <c:v>6(8)НМД</c:v>
                </c:pt>
                <c:pt idx="6">
                  <c:v>8(8)ВМД</c:v>
                </c:pt>
                <c:pt idx="7">
                  <c:v>8(8)НМД</c:v>
                </c:pt>
              </c:strCache>
            </c:strRef>
          </c:cat>
          <c:val>
            <c:numRef>
              <c:f>Лист1!$H$2:$H$9</c:f>
              <c:numCache>
                <c:formatCode>General</c:formatCode>
                <c:ptCount val="8"/>
              </c:numCache>
            </c:numRef>
          </c:val>
          <c:extLst>
            <c:ext xmlns:c16="http://schemas.microsoft.com/office/drawing/2014/chart" uri="{C3380CC4-5D6E-409C-BE32-E72D297353CC}">
              <c16:uniqueId val="{00000006-9848-F141-8090-0D7C8FC6B9D9}"/>
            </c:ext>
          </c:extLst>
        </c:ser>
        <c:ser>
          <c:idx val="7"/>
          <c:order val="7"/>
          <c:tx>
            <c:strRef>
              <c:f>Лист1!$A$9</c:f>
              <c:strCache>
                <c:ptCount val="1"/>
                <c:pt idx="0">
                  <c:v>8(8)НМД</c:v>
                </c:pt>
              </c:strCache>
            </c:strRef>
          </c:tx>
          <c:cat>
            <c:strRef>
              <c:f>Лист1!$A$2:$A$9</c:f>
              <c:strCache>
                <c:ptCount val="8"/>
                <c:pt idx="0">
                  <c:v>2(8)ВМД</c:v>
                </c:pt>
                <c:pt idx="1">
                  <c:v>2(8)НМД</c:v>
                </c:pt>
                <c:pt idx="2">
                  <c:v>4(8)ВМД</c:v>
                </c:pt>
                <c:pt idx="3">
                  <c:v>4(8)НМД</c:v>
                </c:pt>
                <c:pt idx="4">
                  <c:v>6(8)ВМД</c:v>
                </c:pt>
                <c:pt idx="5">
                  <c:v>6(8)НМД</c:v>
                </c:pt>
                <c:pt idx="6">
                  <c:v>8(8)ВМД</c:v>
                </c:pt>
                <c:pt idx="7">
                  <c:v>8(8)НМД</c:v>
                </c:pt>
              </c:strCache>
            </c:strRef>
          </c:cat>
          <c:val>
            <c:numRef>
              <c:f>Лист1!$I$2:$I$9</c:f>
              <c:numCache>
                <c:formatCode>General</c:formatCode>
                <c:ptCount val="8"/>
              </c:numCache>
            </c:numRef>
          </c:val>
          <c:extLst>
            <c:ext xmlns:c16="http://schemas.microsoft.com/office/drawing/2014/chart" uri="{C3380CC4-5D6E-409C-BE32-E72D297353CC}">
              <c16:uniqueId val="{00000007-9848-F141-8090-0D7C8FC6B9D9}"/>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1(7)ВМД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Лист1!$B$2:$B$15</c:f>
              <c:numCache>
                <c:formatCode>General</c:formatCode>
                <c:ptCount val="14"/>
                <c:pt idx="0">
                  <c:v>9.91</c:v>
                </c:pt>
                <c:pt idx="1">
                  <c:v>9.02</c:v>
                </c:pt>
                <c:pt idx="2">
                  <c:v>11.03</c:v>
                </c:pt>
                <c:pt idx="3">
                  <c:v>11.13</c:v>
                </c:pt>
                <c:pt idx="4">
                  <c:v>9.74</c:v>
                </c:pt>
                <c:pt idx="5">
                  <c:v>9.1299999999999972</c:v>
                </c:pt>
                <c:pt idx="6">
                  <c:v>10.92</c:v>
                </c:pt>
                <c:pt idx="7">
                  <c:v>10.56</c:v>
                </c:pt>
                <c:pt idx="8">
                  <c:v>9.7800000000000011</c:v>
                </c:pt>
                <c:pt idx="9">
                  <c:v>8.6</c:v>
                </c:pt>
                <c:pt idx="10">
                  <c:v>5.33</c:v>
                </c:pt>
                <c:pt idx="11">
                  <c:v>8.48</c:v>
                </c:pt>
                <c:pt idx="12">
                  <c:v>10.3</c:v>
                </c:pt>
                <c:pt idx="13">
                  <c:v>10.71</c:v>
                </c:pt>
              </c:numCache>
            </c:numRef>
          </c:val>
          <c:extLst>
            <c:ext xmlns:c16="http://schemas.microsoft.com/office/drawing/2014/chart" uri="{C3380CC4-5D6E-409C-BE32-E72D297353CC}">
              <c16:uniqueId val="{00000000-3557-DF4A-83BC-E99F9DB73B50}"/>
            </c:ext>
          </c:extLst>
        </c:ser>
        <c:ser>
          <c:idx val="1"/>
          <c:order val="1"/>
          <c:tx>
            <c:strRef>
              <c:f>Лист1!$C$1</c:f>
              <c:strCache>
                <c:ptCount val="1"/>
                <c:pt idx="0">
                  <c:v>1(7)НМД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Лист1!$C$2:$C$15</c:f>
              <c:numCache>
                <c:formatCode>General</c:formatCode>
                <c:ptCount val="14"/>
                <c:pt idx="0">
                  <c:v>8.73</c:v>
                </c:pt>
                <c:pt idx="1">
                  <c:v>7.91</c:v>
                </c:pt>
                <c:pt idx="2">
                  <c:v>7.95</c:v>
                </c:pt>
                <c:pt idx="3">
                  <c:v>8.16</c:v>
                </c:pt>
                <c:pt idx="4">
                  <c:v>5.34</c:v>
                </c:pt>
                <c:pt idx="5">
                  <c:v>8.16</c:v>
                </c:pt>
                <c:pt idx="6">
                  <c:v>7.34</c:v>
                </c:pt>
                <c:pt idx="7">
                  <c:v>7.01</c:v>
                </c:pt>
                <c:pt idx="8">
                  <c:v>5.35</c:v>
                </c:pt>
                <c:pt idx="9">
                  <c:v>3.03</c:v>
                </c:pt>
                <c:pt idx="10">
                  <c:v>3.66</c:v>
                </c:pt>
                <c:pt idx="11">
                  <c:v>3.46</c:v>
                </c:pt>
                <c:pt idx="12">
                  <c:v>6.73</c:v>
                </c:pt>
                <c:pt idx="13">
                  <c:v>7.78</c:v>
                </c:pt>
              </c:numCache>
            </c:numRef>
          </c:val>
          <c:extLst>
            <c:ext xmlns:c16="http://schemas.microsoft.com/office/drawing/2014/chart" uri="{C3380CC4-5D6E-409C-BE32-E72D297353CC}">
              <c16:uniqueId val="{00000001-3557-DF4A-83BC-E99F9DB73B50}"/>
            </c:ext>
          </c:extLst>
        </c:ser>
        <c:ser>
          <c:idx val="2"/>
          <c:order val="2"/>
          <c:tx>
            <c:strRef>
              <c:f>Лист1!$D$1</c:f>
              <c:strCache>
                <c:ptCount val="1"/>
                <c:pt idx="0">
                  <c:v>3(7)ВМД2</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Лист1!$D$2:$D$15</c:f>
              <c:numCache>
                <c:formatCode>General</c:formatCode>
                <c:ptCount val="14"/>
                <c:pt idx="0">
                  <c:v>9.61</c:v>
                </c:pt>
                <c:pt idx="1">
                  <c:v>10.52</c:v>
                </c:pt>
                <c:pt idx="2">
                  <c:v>11.02</c:v>
                </c:pt>
                <c:pt idx="3">
                  <c:v>11.43</c:v>
                </c:pt>
                <c:pt idx="4">
                  <c:v>9.35</c:v>
                </c:pt>
                <c:pt idx="5">
                  <c:v>11.43</c:v>
                </c:pt>
                <c:pt idx="6">
                  <c:v>10.92</c:v>
                </c:pt>
                <c:pt idx="7">
                  <c:v>10.56</c:v>
                </c:pt>
                <c:pt idx="8">
                  <c:v>9.89</c:v>
                </c:pt>
                <c:pt idx="9">
                  <c:v>8.83</c:v>
                </c:pt>
                <c:pt idx="10">
                  <c:v>5.58</c:v>
                </c:pt>
                <c:pt idx="11">
                  <c:v>8.73</c:v>
                </c:pt>
                <c:pt idx="12">
                  <c:v>10.34</c:v>
                </c:pt>
                <c:pt idx="13">
                  <c:v>10.69</c:v>
                </c:pt>
              </c:numCache>
            </c:numRef>
          </c:val>
          <c:extLst>
            <c:ext xmlns:c16="http://schemas.microsoft.com/office/drawing/2014/chart" uri="{C3380CC4-5D6E-409C-BE32-E72D297353CC}">
              <c16:uniqueId val="{00000002-3557-DF4A-83BC-E99F9DB73B50}"/>
            </c:ext>
          </c:extLst>
        </c:ser>
        <c:ser>
          <c:idx val="3"/>
          <c:order val="3"/>
          <c:tx>
            <c:strRef>
              <c:f>Лист1!$E$1</c:f>
              <c:strCache>
                <c:ptCount val="1"/>
                <c:pt idx="0">
                  <c:v>3(7)НМД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Лист1!$E$2:$E$15</c:f>
              <c:numCache>
                <c:formatCode>General</c:formatCode>
                <c:ptCount val="14"/>
                <c:pt idx="0">
                  <c:v>6.3199999999999976</c:v>
                </c:pt>
                <c:pt idx="1">
                  <c:v>8.01</c:v>
                </c:pt>
                <c:pt idx="2">
                  <c:v>6.94</c:v>
                </c:pt>
                <c:pt idx="3">
                  <c:v>8.16</c:v>
                </c:pt>
                <c:pt idx="4">
                  <c:v>5.67</c:v>
                </c:pt>
                <c:pt idx="5">
                  <c:v>8.16</c:v>
                </c:pt>
                <c:pt idx="6">
                  <c:v>7.34</c:v>
                </c:pt>
                <c:pt idx="7">
                  <c:v>8.35</c:v>
                </c:pt>
                <c:pt idx="8">
                  <c:v>5.38</c:v>
                </c:pt>
                <c:pt idx="9">
                  <c:v>3.91</c:v>
                </c:pt>
                <c:pt idx="10">
                  <c:v>3.73</c:v>
                </c:pt>
                <c:pt idx="11">
                  <c:v>4.0599999999999996</c:v>
                </c:pt>
                <c:pt idx="12">
                  <c:v>6.05</c:v>
                </c:pt>
                <c:pt idx="13">
                  <c:v>7.53</c:v>
                </c:pt>
              </c:numCache>
            </c:numRef>
          </c:val>
          <c:extLst>
            <c:ext xmlns:c16="http://schemas.microsoft.com/office/drawing/2014/chart" uri="{C3380CC4-5D6E-409C-BE32-E72D297353CC}">
              <c16:uniqueId val="{00000003-3557-DF4A-83BC-E99F9DB73B50}"/>
            </c:ext>
          </c:extLst>
        </c:ser>
        <c:ser>
          <c:idx val="4"/>
          <c:order val="4"/>
          <c:tx>
            <c:strRef>
              <c:f>Лист1!$F$1</c:f>
              <c:strCache>
                <c:ptCount val="1"/>
                <c:pt idx="0">
                  <c:v>5(7)ВМД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Лист1!$F$2:$F$15</c:f>
              <c:numCache>
                <c:formatCode>General</c:formatCode>
                <c:ptCount val="14"/>
                <c:pt idx="0">
                  <c:v>9.81</c:v>
                </c:pt>
                <c:pt idx="1">
                  <c:v>10.72</c:v>
                </c:pt>
                <c:pt idx="2">
                  <c:v>10.050000000000001</c:v>
                </c:pt>
                <c:pt idx="3">
                  <c:v>11.15</c:v>
                </c:pt>
                <c:pt idx="4">
                  <c:v>9.4499999999999993</c:v>
                </c:pt>
                <c:pt idx="5">
                  <c:v>11.15</c:v>
                </c:pt>
                <c:pt idx="6">
                  <c:v>10.92</c:v>
                </c:pt>
                <c:pt idx="7">
                  <c:v>10.56</c:v>
                </c:pt>
                <c:pt idx="8">
                  <c:v>9.69</c:v>
                </c:pt>
                <c:pt idx="9">
                  <c:v>8.6299999999999972</c:v>
                </c:pt>
                <c:pt idx="10">
                  <c:v>5.89</c:v>
                </c:pt>
                <c:pt idx="11">
                  <c:v>8.73</c:v>
                </c:pt>
                <c:pt idx="12">
                  <c:v>10.220000000000001</c:v>
                </c:pt>
                <c:pt idx="13">
                  <c:v>10.84</c:v>
                </c:pt>
              </c:numCache>
            </c:numRef>
          </c:val>
          <c:extLst>
            <c:ext xmlns:c16="http://schemas.microsoft.com/office/drawing/2014/chart" uri="{C3380CC4-5D6E-409C-BE32-E72D297353CC}">
              <c16:uniqueId val="{00000004-3557-DF4A-83BC-E99F9DB73B50}"/>
            </c:ext>
          </c:extLst>
        </c:ser>
        <c:ser>
          <c:idx val="5"/>
          <c:order val="5"/>
          <c:tx>
            <c:strRef>
              <c:f>Лист1!$G$1</c:f>
              <c:strCache>
                <c:ptCount val="1"/>
                <c:pt idx="0">
                  <c:v>5(7)НМД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Лист1!$G$2:$G$15</c:f>
              <c:numCache>
                <c:formatCode>General</c:formatCode>
                <c:ptCount val="14"/>
                <c:pt idx="0">
                  <c:v>6.6199999999999957</c:v>
                </c:pt>
                <c:pt idx="1">
                  <c:v>7.91</c:v>
                </c:pt>
                <c:pt idx="2">
                  <c:v>5.76</c:v>
                </c:pt>
                <c:pt idx="3">
                  <c:v>8.36</c:v>
                </c:pt>
                <c:pt idx="4">
                  <c:v>5.05</c:v>
                </c:pt>
                <c:pt idx="5">
                  <c:v>8.36</c:v>
                </c:pt>
                <c:pt idx="6">
                  <c:v>7.34</c:v>
                </c:pt>
                <c:pt idx="7">
                  <c:v>7.01</c:v>
                </c:pt>
                <c:pt idx="8">
                  <c:v>5.45</c:v>
                </c:pt>
                <c:pt idx="9">
                  <c:v>3.48</c:v>
                </c:pt>
                <c:pt idx="10">
                  <c:v>3.84</c:v>
                </c:pt>
                <c:pt idx="11">
                  <c:v>8.06</c:v>
                </c:pt>
                <c:pt idx="12">
                  <c:v>6.43</c:v>
                </c:pt>
                <c:pt idx="13">
                  <c:v>7.38</c:v>
                </c:pt>
              </c:numCache>
            </c:numRef>
          </c:val>
          <c:extLst>
            <c:ext xmlns:c16="http://schemas.microsoft.com/office/drawing/2014/chart" uri="{C3380CC4-5D6E-409C-BE32-E72D297353CC}">
              <c16:uniqueId val="{00000005-3557-DF4A-83BC-E99F9DB73B50}"/>
            </c:ext>
          </c:extLst>
        </c:ser>
        <c:ser>
          <c:idx val="6"/>
          <c:order val="6"/>
          <c:tx>
            <c:strRef>
              <c:f>Лист1!$H$1</c:f>
              <c:strCache>
                <c:ptCount val="1"/>
                <c:pt idx="0">
                  <c:v>7(7)ВМД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Лист1!$H$2:$H$15</c:f>
              <c:numCache>
                <c:formatCode>General</c:formatCode>
                <c:ptCount val="14"/>
                <c:pt idx="0">
                  <c:v>10.68</c:v>
                </c:pt>
                <c:pt idx="1">
                  <c:v>10.65</c:v>
                </c:pt>
                <c:pt idx="2">
                  <c:v>10.63</c:v>
                </c:pt>
                <c:pt idx="3">
                  <c:v>11.32</c:v>
                </c:pt>
                <c:pt idx="4">
                  <c:v>9.3800000000000008</c:v>
                </c:pt>
                <c:pt idx="5">
                  <c:v>11.32</c:v>
                </c:pt>
                <c:pt idx="6">
                  <c:v>10.92</c:v>
                </c:pt>
                <c:pt idx="7">
                  <c:v>10.36</c:v>
                </c:pt>
                <c:pt idx="8">
                  <c:v>9.99</c:v>
                </c:pt>
                <c:pt idx="9">
                  <c:v>8.8800000000000008</c:v>
                </c:pt>
                <c:pt idx="10">
                  <c:v>5.88</c:v>
                </c:pt>
                <c:pt idx="11">
                  <c:v>8.73</c:v>
                </c:pt>
                <c:pt idx="12">
                  <c:v>10.31</c:v>
                </c:pt>
                <c:pt idx="13">
                  <c:v>10.49</c:v>
                </c:pt>
              </c:numCache>
            </c:numRef>
          </c:val>
          <c:extLst>
            <c:ext xmlns:c16="http://schemas.microsoft.com/office/drawing/2014/chart" uri="{C3380CC4-5D6E-409C-BE32-E72D297353CC}">
              <c16:uniqueId val="{00000006-3557-DF4A-83BC-E99F9DB73B50}"/>
            </c:ext>
          </c:extLst>
        </c:ser>
        <c:ser>
          <c:idx val="7"/>
          <c:order val="7"/>
          <c:tx>
            <c:strRef>
              <c:f>Лист1!$I$1</c:f>
              <c:strCache>
                <c:ptCount val="1"/>
                <c:pt idx="0">
                  <c:v>7(7)НМД</c:v>
                </c:pt>
              </c:strCache>
            </c:strRef>
          </c:tx>
          <c:invertIfNegative val="0"/>
          <c:cat>
            <c:strRef>
              <c:f>Лист1!$A$2:$A$15</c:f>
              <c:strCache>
                <c:ptCount val="14"/>
                <c:pt idx="0">
                  <c:v>ОВ</c:v>
                </c:pt>
                <c:pt idx="1">
                  <c:v>П</c:v>
                </c:pt>
                <c:pt idx="2">
                  <c:v>Ц</c:v>
                </c:pt>
                <c:pt idx="3">
                  <c:v>ГП</c:v>
                </c:pt>
                <c:pt idx="4">
                  <c:v>СН </c:v>
                </c:pt>
                <c:pt idx="5">
                  <c:v>СП</c:v>
                </c:pt>
                <c:pt idx="6">
                  <c:v>Су</c:v>
                </c:pt>
                <c:pt idx="7">
                  <c:v>СУ</c:v>
                </c:pt>
                <c:pt idx="8">
                  <c:v>ППЧ</c:v>
                </c:pt>
                <c:pt idx="9">
                  <c:v>СНГ</c:v>
                </c:pt>
                <c:pt idx="10">
                  <c:v>ПА</c:v>
                </c:pt>
                <c:pt idx="11">
                  <c:v>КН</c:v>
                </c:pt>
                <c:pt idx="12">
                  <c:v>ПП</c:v>
                </c:pt>
                <c:pt idx="13">
                  <c:v>КР</c:v>
                </c:pt>
              </c:strCache>
            </c:strRef>
          </c:cat>
          <c:val>
            <c:numRef>
              <c:f>Лист1!$I$2:$I$15</c:f>
              <c:numCache>
                <c:formatCode>General</c:formatCode>
                <c:ptCount val="14"/>
                <c:pt idx="0">
                  <c:v>6.8199999999999976</c:v>
                </c:pt>
                <c:pt idx="1">
                  <c:v>9.85</c:v>
                </c:pt>
                <c:pt idx="2">
                  <c:v>5.74</c:v>
                </c:pt>
                <c:pt idx="3">
                  <c:v>8.25</c:v>
                </c:pt>
                <c:pt idx="4">
                  <c:v>5.45</c:v>
                </c:pt>
                <c:pt idx="5">
                  <c:v>8.25</c:v>
                </c:pt>
                <c:pt idx="6">
                  <c:v>7.34</c:v>
                </c:pt>
                <c:pt idx="7">
                  <c:v>7.01</c:v>
                </c:pt>
                <c:pt idx="8">
                  <c:v>5.76</c:v>
                </c:pt>
                <c:pt idx="9">
                  <c:v>3.64</c:v>
                </c:pt>
                <c:pt idx="10">
                  <c:v>3.82</c:v>
                </c:pt>
                <c:pt idx="11">
                  <c:v>8.06</c:v>
                </c:pt>
                <c:pt idx="12">
                  <c:v>0</c:v>
                </c:pt>
                <c:pt idx="13">
                  <c:v>7.51</c:v>
                </c:pt>
              </c:numCache>
            </c:numRef>
          </c:val>
          <c:extLst>
            <c:ext xmlns:c16="http://schemas.microsoft.com/office/drawing/2014/chart" uri="{C3380CC4-5D6E-409C-BE32-E72D297353CC}">
              <c16:uniqueId val="{00000007-3557-DF4A-83BC-E99F9DB73B50}"/>
            </c:ext>
          </c:extLst>
        </c:ser>
        <c:dLbls>
          <c:showLegendKey val="0"/>
          <c:showVal val="0"/>
          <c:showCatName val="0"/>
          <c:showSerName val="0"/>
          <c:showPercent val="0"/>
          <c:showBubbleSize val="0"/>
        </c:dLbls>
        <c:gapWidth val="150"/>
        <c:shape val="box"/>
        <c:axId val="588046080"/>
        <c:axId val="588048040"/>
        <c:axId val="0"/>
      </c:bar3DChart>
      <c:catAx>
        <c:axId val="588046080"/>
        <c:scaling>
          <c:orientation val="minMax"/>
        </c:scaling>
        <c:delete val="0"/>
        <c:axPos val="l"/>
        <c:numFmt formatCode="General" sourceLinked="0"/>
        <c:majorTickMark val="out"/>
        <c:minorTickMark val="none"/>
        <c:tickLblPos val="nextTo"/>
        <c:crossAx val="588048040"/>
        <c:crosses val="autoZero"/>
        <c:auto val="1"/>
        <c:lblAlgn val="ctr"/>
        <c:lblOffset val="100"/>
        <c:noMultiLvlLbl val="0"/>
      </c:catAx>
      <c:valAx>
        <c:axId val="588048040"/>
        <c:scaling>
          <c:orientation val="minMax"/>
        </c:scaling>
        <c:delete val="0"/>
        <c:axPos val="b"/>
        <c:majorGridlines/>
        <c:numFmt formatCode="General" sourceLinked="1"/>
        <c:majorTickMark val="out"/>
        <c:minorTickMark val="none"/>
        <c:tickLblPos val="nextTo"/>
        <c:crossAx val="58804608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t>The Academic Motivation Scale Test Results (Percentage)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Лист1!$B$12</c:f>
              <c:strCache>
                <c:ptCount val="1"/>
                <c:pt idx="0">
                  <c:v>Rus.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Лист1!$A$13:$A$15</c:f>
              <c:strCache>
                <c:ptCount val="3"/>
                <c:pt idx="0">
                  <c:v>Intrinsic</c:v>
                </c:pt>
                <c:pt idx="1">
                  <c:v>Extrinsic</c:v>
                </c:pt>
                <c:pt idx="2">
                  <c:v>Amotiv</c:v>
                </c:pt>
              </c:strCache>
            </c:strRef>
          </c:cat>
          <c:val>
            <c:numRef>
              <c:f>Лист1!$B$13:$B$15</c:f>
              <c:numCache>
                <c:formatCode>0.00%</c:formatCode>
                <c:ptCount val="3"/>
                <c:pt idx="0">
                  <c:v>0.2369</c:v>
                </c:pt>
                <c:pt idx="1">
                  <c:v>0.64659999999999995</c:v>
                </c:pt>
                <c:pt idx="2">
                  <c:v>0.11650000000000001</c:v>
                </c:pt>
              </c:numCache>
            </c:numRef>
          </c:val>
          <c:extLst>
            <c:ext xmlns:c16="http://schemas.microsoft.com/office/drawing/2014/chart" uri="{C3380CC4-5D6E-409C-BE32-E72D297353CC}">
              <c16:uniqueId val="{00000000-C270-F444-A340-55FBE80DE8E8}"/>
            </c:ext>
          </c:extLst>
        </c:ser>
        <c:ser>
          <c:idx val="1"/>
          <c:order val="1"/>
          <c:tx>
            <c:strRef>
              <c:f>Лист1!$C$12</c:f>
              <c:strCache>
                <c:ptCount val="1"/>
                <c:pt idx="0">
                  <c:v>Kazakh.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Лист1!$A$13:$A$15</c:f>
              <c:strCache>
                <c:ptCount val="3"/>
                <c:pt idx="0">
                  <c:v>Intrinsic</c:v>
                </c:pt>
                <c:pt idx="1">
                  <c:v>Extrinsic</c:v>
                </c:pt>
                <c:pt idx="2">
                  <c:v>Amotiv</c:v>
                </c:pt>
              </c:strCache>
            </c:strRef>
          </c:cat>
          <c:val>
            <c:numRef>
              <c:f>Лист1!$C$13:$C$15</c:f>
              <c:numCache>
                <c:formatCode>0.00%</c:formatCode>
                <c:ptCount val="3"/>
                <c:pt idx="0">
                  <c:v>0.33700000000000002</c:v>
                </c:pt>
                <c:pt idx="1">
                  <c:v>0.59670000000000001</c:v>
                </c:pt>
                <c:pt idx="2">
                  <c:v>6.6299999999999998E-2</c:v>
                </c:pt>
              </c:numCache>
            </c:numRef>
          </c:val>
          <c:extLst>
            <c:ext xmlns:c16="http://schemas.microsoft.com/office/drawing/2014/chart" uri="{C3380CC4-5D6E-409C-BE32-E72D297353CC}">
              <c16:uniqueId val="{00000001-C270-F444-A340-55FBE80DE8E8}"/>
            </c:ext>
          </c:extLst>
        </c:ser>
        <c:dLbls>
          <c:dLblPos val="outEnd"/>
          <c:showLegendKey val="0"/>
          <c:showVal val="1"/>
          <c:showCatName val="0"/>
          <c:showSerName val="0"/>
          <c:showPercent val="0"/>
          <c:showBubbleSize val="0"/>
        </c:dLbls>
        <c:gapWidth val="219"/>
        <c:overlap val="-27"/>
        <c:axId val="591762680"/>
        <c:axId val="591758368"/>
      </c:barChart>
      <c:catAx>
        <c:axId val="591762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91758368"/>
        <c:crosses val="autoZero"/>
        <c:auto val="1"/>
        <c:lblAlgn val="ctr"/>
        <c:lblOffset val="100"/>
        <c:noMultiLvlLbl val="0"/>
      </c:catAx>
      <c:valAx>
        <c:axId val="591758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91762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Лист1!$B$1</c:f>
              <c:strCache>
                <c:ptCount val="1"/>
                <c:pt idx="0">
                  <c:v>Высокая мотивация достижения </c:v>
                </c:pt>
              </c:strCache>
            </c:strRef>
          </c:tx>
          <c:invertIfNegative val="0"/>
          <c:cat>
            <c:strRef>
              <c:f>Лист1!$A$2:$A$6</c:f>
              <c:strCache>
                <c:ptCount val="4"/>
                <c:pt idx="0">
                  <c:v>Школа-гимназия имени А.С. Пушкина</c:v>
                </c:pt>
                <c:pt idx="1">
                  <c:v>Школа-гимназия № 45</c:v>
                </c:pt>
                <c:pt idx="2">
                  <c:v>Школа-гимназия № 75</c:v>
                </c:pt>
                <c:pt idx="3">
                  <c:v>Средняя школа № 35 </c:v>
                </c:pt>
              </c:strCache>
            </c:strRef>
          </c:cat>
          <c:val>
            <c:numRef>
              <c:f>Лист1!$B$2:$B$6</c:f>
              <c:numCache>
                <c:formatCode>General</c:formatCode>
                <c:ptCount val="5"/>
                <c:pt idx="0">
                  <c:v>102</c:v>
                </c:pt>
                <c:pt idx="1">
                  <c:v>86</c:v>
                </c:pt>
                <c:pt idx="2">
                  <c:v>63</c:v>
                </c:pt>
                <c:pt idx="3">
                  <c:v>70</c:v>
                </c:pt>
              </c:numCache>
            </c:numRef>
          </c:val>
          <c:extLst>
            <c:ext xmlns:c16="http://schemas.microsoft.com/office/drawing/2014/chart" uri="{C3380CC4-5D6E-409C-BE32-E72D297353CC}">
              <c16:uniqueId val="{00000000-23A5-7749-9CA6-B375B2019317}"/>
            </c:ext>
          </c:extLst>
        </c:ser>
        <c:ser>
          <c:idx val="1"/>
          <c:order val="1"/>
          <c:tx>
            <c:strRef>
              <c:f>Лист1!$C$1</c:f>
              <c:strCache>
                <c:ptCount val="1"/>
                <c:pt idx="0">
                  <c:v>Низкая мотивация достижения</c:v>
                </c:pt>
              </c:strCache>
            </c:strRef>
          </c:tx>
          <c:invertIfNegative val="0"/>
          <c:cat>
            <c:strRef>
              <c:f>Лист1!$A$2:$A$6</c:f>
              <c:strCache>
                <c:ptCount val="4"/>
                <c:pt idx="0">
                  <c:v>Школа-гимназия имени А.С. Пушкина</c:v>
                </c:pt>
                <c:pt idx="1">
                  <c:v>Школа-гимназия № 45</c:v>
                </c:pt>
                <c:pt idx="2">
                  <c:v>Школа-гимназия № 75</c:v>
                </c:pt>
                <c:pt idx="3">
                  <c:v>Средняя школа № 35 </c:v>
                </c:pt>
              </c:strCache>
            </c:strRef>
          </c:cat>
          <c:val>
            <c:numRef>
              <c:f>Лист1!$C$2:$C$6</c:f>
              <c:numCache>
                <c:formatCode>General</c:formatCode>
                <c:ptCount val="5"/>
                <c:pt idx="0">
                  <c:v>86</c:v>
                </c:pt>
                <c:pt idx="1">
                  <c:v>19</c:v>
                </c:pt>
                <c:pt idx="2">
                  <c:v>17</c:v>
                </c:pt>
                <c:pt idx="3">
                  <c:v>25</c:v>
                </c:pt>
              </c:numCache>
            </c:numRef>
          </c:val>
          <c:extLst>
            <c:ext xmlns:c16="http://schemas.microsoft.com/office/drawing/2014/chart" uri="{C3380CC4-5D6E-409C-BE32-E72D297353CC}">
              <c16:uniqueId val="{00000001-23A5-7749-9CA6-B375B2019317}"/>
            </c:ext>
          </c:extLst>
        </c:ser>
        <c:dLbls>
          <c:showLegendKey val="0"/>
          <c:showVal val="0"/>
          <c:showCatName val="0"/>
          <c:showSerName val="0"/>
          <c:showPercent val="0"/>
          <c:showBubbleSize val="0"/>
        </c:dLbls>
        <c:gapWidth val="150"/>
        <c:axId val="588052352"/>
        <c:axId val="588050392"/>
      </c:barChart>
      <c:catAx>
        <c:axId val="588052352"/>
        <c:scaling>
          <c:orientation val="minMax"/>
        </c:scaling>
        <c:delete val="0"/>
        <c:axPos val="b"/>
        <c:numFmt formatCode="General" sourceLinked="0"/>
        <c:majorTickMark val="out"/>
        <c:minorTickMark val="none"/>
        <c:tickLblPos val="nextTo"/>
        <c:crossAx val="588050392"/>
        <c:crosses val="autoZero"/>
        <c:auto val="1"/>
        <c:lblAlgn val="ctr"/>
        <c:lblOffset val="100"/>
        <c:noMultiLvlLbl val="0"/>
      </c:catAx>
      <c:valAx>
        <c:axId val="588050392"/>
        <c:scaling>
          <c:orientation val="minMax"/>
        </c:scaling>
        <c:delete val="0"/>
        <c:axPos val="l"/>
        <c:majorGridlines/>
        <c:numFmt formatCode="General" sourceLinked="1"/>
        <c:majorTickMark val="out"/>
        <c:minorTickMark val="none"/>
        <c:tickLblPos val="nextTo"/>
        <c:crossAx val="588052352"/>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Лист1!$B$1</c:f>
              <c:strCache>
                <c:ptCount val="1"/>
                <c:pt idx="0">
                  <c:v>Высокая мотивация</c:v>
                </c:pt>
              </c:strCache>
            </c:strRef>
          </c:tx>
          <c:invertIfNegative val="0"/>
          <c:cat>
            <c:strRef>
              <c:f>Лист1!$A$2:$A$6</c:f>
              <c:strCache>
                <c:ptCount val="4"/>
                <c:pt idx="0">
                  <c:v>Школа-гимназия им. А.С. Пушкина</c:v>
                </c:pt>
                <c:pt idx="1">
                  <c:v>Школа-гимназия № 45</c:v>
                </c:pt>
                <c:pt idx="2">
                  <c:v>Школа-гимназия № 75</c:v>
                </c:pt>
                <c:pt idx="3">
                  <c:v>Средняя школа № 35 </c:v>
                </c:pt>
              </c:strCache>
            </c:strRef>
          </c:cat>
          <c:val>
            <c:numRef>
              <c:f>Лист1!$B$2:$B$6</c:f>
              <c:numCache>
                <c:formatCode>General</c:formatCode>
                <c:ptCount val="5"/>
                <c:pt idx="0">
                  <c:v>132</c:v>
                </c:pt>
                <c:pt idx="1">
                  <c:v>88</c:v>
                </c:pt>
                <c:pt idx="2">
                  <c:v>61</c:v>
                </c:pt>
                <c:pt idx="3">
                  <c:v>53</c:v>
                </c:pt>
              </c:numCache>
            </c:numRef>
          </c:val>
          <c:extLst>
            <c:ext xmlns:c16="http://schemas.microsoft.com/office/drawing/2014/chart" uri="{C3380CC4-5D6E-409C-BE32-E72D297353CC}">
              <c16:uniqueId val="{00000000-C8E3-2546-A94D-EAF2377A6B6E}"/>
            </c:ext>
          </c:extLst>
        </c:ser>
        <c:ser>
          <c:idx val="1"/>
          <c:order val="1"/>
          <c:tx>
            <c:strRef>
              <c:f>Лист1!$C$1</c:f>
              <c:strCache>
                <c:ptCount val="1"/>
                <c:pt idx="0">
                  <c:v>Низкая мотивация</c:v>
                </c:pt>
              </c:strCache>
            </c:strRef>
          </c:tx>
          <c:invertIfNegative val="0"/>
          <c:cat>
            <c:strRef>
              <c:f>Лист1!$A$2:$A$6</c:f>
              <c:strCache>
                <c:ptCount val="4"/>
                <c:pt idx="0">
                  <c:v>Школа-гимназия им. А.С. Пушкина</c:v>
                </c:pt>
                <c:pt idx="1">
                  <c:v>Школа-гимназия № 45</c:v>
                </c:pt>
                <c:pt idx="2">
                  <c:v>Школа-гимназия № 75</c:v>
                </c:pt>
                <c:pt idx="3">
                  <c:v>Средняя школа № 35 </c:v>
                </c:pt>
              </c:strCache>
            </c:strRef>
          </c:cat>
          <c:val>
            <c:numRef>
              <c:f>Лист1!$C$2:$C$6</c:f>
              <c:numCache>
                <c:formatCode>General</c:formatCode>
                <c:ptCount val="5"/>
                <c:pt idx="0">
                  <c:v>73</c:v>
                </c:pt>
                <c:pt idx="1">
                  <c:v>17</c:v>
                </c:pt>
                <c:pt idx="2">
                  <c:v>37</c:v>
                </c:pt>
                <c:pt idx="3">
                  <c:v>2.8</c:v>
                </c:pt>
              </c:numCache>
            </c:numRef>
          </c:val>
          <c:extLst>
            <c:ext xmlns:c16="http://schemas.microsoft.com/office/drawing/2014/chart" uri="{C3380CC4-5D6E-409C-BE32-E72D297353CC}">
              <c16:uniqueId val="{00000001-C8E3-2546-A94D-EAF2377A6B6E}"/>
            </c:ext>
          </c:extLst>
        </c:ser>
        <c:dLbls>
          <c:showLegendKey val="0"/>
          <c:showVal val="0"/>
          <c:showCatName val="0"/>
          <c:showSerName val="0"/>
          <c:showPercent val="0"/>
          <c:showBubbleSize val="0"/>
        </c:dLbls>
        <c:gapWidth val="150"/>
        <c:shape val="box"/>
        <c:axId val="588048432"/>
        <c:axId val="588053528"/>
        <c:axId val="0"/>
      </c:bar3DChart>
      <c:catAx>
        <c:axId val="588048432"/>
        <c:scaling>
          <c:orientation val="minMax"/>
        </c:scaling>
        <c:delete val="0"/>
        <c:axPos val="l"/>
        <c:numFmt formatCode="General" sourceLinked="0"/>
        <c:majorTickMark val="out"/>
        <c:minorTickMark val="none"/>
        <c:tickLblPos val="nextTo"/>
        <c:crossAx val="588053528"/>
        <c:crosses val="autoZero"/>
        <c:auto val="1"/>
        <c:lblAlgn val="ctr"/>
        <c:lblOffset val="100"/>
        <c:noMultiLvlLbl val="0"/>
      </c:catAx>
      <c:valAx>
        <c:axId val="588053528"/>
        <c:scaling>
          <c:orientation val="minMax"/>
        </c:scaling>
        <c:delete val="0"/>
        <c:axPos val="b"/>
        <c:majorGridlines/>
        <c:numFmt formatCode="0%" sourceLinked="1"/>
        <c:majorTickMark val="out"/>
        <c:minorTickMark val="none"/>
        <c:tickLblPos val="nextTo"/>
        <c:crossAx val="588048432"/>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7-ые классы</c:v>
                </c:pt>
              </c:strCache>
            </c:strRef>
          </c:tx>
          <c:invertIfNegative val="0"/>
          <c:cat>
            <c:strRef>
              <c:f>Лист1!$A$2:$A$5</c:f>
              <c:strCache>
                <c:ptCount val="4"/>
                <c:pt idx="0">
                  <c:v>надежда на успех</c:v>
                </c:pt>
                <c:pt idx="1">
                  <c:v>достижение успеха</c:v>
                </c:pt>
                <c:pt idx="2">
                  <c:v>боязнь неудачи</c:v>
                </c:pt>
                <c:pt idx="3">
                  <c:v>избегание неуспеха</c:v>
                </c:pt>
              </c:strCache>
            </c:strRef>
          </c:cat>
          <c:val>
            <c:numRef>
              <c:f>Лист1!$B$2:$B$5</c:f>
              <c:numCache>
                <c:formatCode>General</c:formatCode>
                <c:ptCount val="4"/>
                <c:pt idx="0">
                  <c:v>65</c:v>
                </c:pt>
                <c:pt idx="1">
                  <c:v>69</c:v>
                </c:pt>
                <c:pt idx="2">
                  <c:v>26</c:v>
                </c:pt>
                <c:pt idx="3">
                  <c:v>4.5</c:v>
                </c:pt>
              </c:numCache>
            </c:numRef>
          </c:val>
          <c:extLst>
            <c:ext xmlns:c16="http://schemas.microsoft.com/office/drawing/2014/chart" uri="{C3380CC4-5D6E-409C-BE32-E72D297353CC}">
              <c16:uniqueId val="{00000000-E192-F749-B1FD-EB521E52BC4C}"/>
            </c:ext>
          </c:extLst>
        </c:ser>
        <c:ser>
          <c:idx val="1"/>
          <c:order val="1"/>
          <c:tx>
            <c:strRef>
              <c:f>Лист1!$C$1</c:f>
              <c:strCache>
                <c:ptCount val="1"/>
                <c:pt idx="0">
                  <c:v>8-ые классы</c:v>
                </c:pt>
              </c:strCache>
            </c:strRef>
          </c:tx>
          <c:invertIfNegative val="0"/>
          <c:cat>
            <c:strRef>
              <c:f>Лист1!$A$2:$A$5</c:f>
              <c:strCache>
                <c:ptCount val="4"/>
                <c:pt idx="0">
                  <c:v>надежда на успех</c:v>
                </c:pt>
                <c:pt idx="1">
                  <c:v>достижение успеха</c:v>
                </c:pt>
                <c:pt idx="2">
                  <c:v>боязнь неудачи</c:v>
                </c:pt>
                <c:pt idx="3">
                  <c:v>избегание неуспеха</c:v>
                </c:pt>
              </c:strCache>
            </c:strRef>
          </c:cat>
          <c:val>
            <c:numRef>
              <c:f>Лист1!$C$2:$C$5</c:f>
              <c:numCache>
                <c:formatCode>General</c:formatCode>
                <c:ptCount val="4"/>
                <c:pt idx="0">
                  <c:v>75</c:v>
                </c:pt>
                <c:pt idx="1">
                  <c:v>78</c:v>
                </c:pt>
                <c:pt idx="2">
                  <c:v>18</c:v>
                </c:pt>
                <c:pt idx="3">
                  <c:v>15</c:v>
                </c:pt>
              </c:numCache>
            </c:numRef>
          </c:val>
          <c:extLst>
            <c:ext xmlns:c16="http://schemas.microsoft.com/office/drawing/2014/chart" uri="{C3380CC4-5D6E-409C-BE32-E72D297353CC}">
              <c16:uniqueId val="{00000001-E192-F749-B1FD-EB521E52BC4C}"/>
            </c:ext>
          </c:extLst>
        </c:ser>
        <c:dLbls>
          <c:showLegendKey val="0"/>
          <c:showVal val="0"/>
          <c:showCatName val="0"/>
          <c:showSerName val="0"/>
          <c:showPercent val="0"/>
          <c:showBubbleSize val="0"/>
        </c:dLbls>
        <c:gapWidth val="150"/>
        <c:shape val="pyramid"/>
        <c:axId val="588050000"/>
        <c:axId val="588053920"/>
        <c:axId val="0"/>
      </c:bar3DChart>
      <c:catAx>
        <c:axId val="588050000"/>
        <c:scaling>
          <c:orientation val="minMax"/>
        </c:scaling>
        <c:delete val="0"/>
        <c:axPos val="b"/>
        <c:numFmt formatCode="General" sourceLinked="0"/>
        <c:majorTickMark val="out"/>
        <c:minorTickMark val="none"/>
        <c:tickLblPos val="nextTo"/>
        <c:crossAx val="588053920"/>
        <c:crosses val="autoZero"/>
        <c:auto val="1"/>
        <c:lblAlgn val="ctr"/>
        <c:lblOffset val="100"/>
        <c:noMultiLvlLbl val="0"/>
      </c:catAx>
      <c:valAx>
        <c:axId val="588053920"/>
        <c:scaling>
          <c:orientation val="minMax"/>
        </c:scaling>
        <c:delete val="0"/>
        <c:axPos val="l"/>
        <c:majorGridlines/>
        <c:numFmt formatCode="General" sourceLinked="1"/>
        <c:majorTickMark val="out"/>
        <c:minorTickMark val="none"/>
        <c:tickLblPos val="nextTo"/>
        <c:crossAx val="588050000"/>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stacked"/>
        <c:varyColors val="0"/>
        <c:ser>
          <c:idx val="0"/>
          <c:order val="0"/>
          <c:tx>
            <c:strRef>
              <c:f>Лист1!$B$1</c:f>
              <c:strCache>
                <c:ptCount val="1"/>
                <c:pt idx="0">
                  <c:v>7 классы до тренинга</c:v>
                </c:pt>
              </c:strCache>
            </c:strRef>
          </c:tx>
          <c:invertIfNegative val="0"/>
          <c:cat>
            <c:strRef>
              <c:f>Лист1!$A$2:$A$16</c:f>
              <c:strCache>
                <c:ptCount val="15"/>
                <c:pt idx="0">
                  <c:v>Мотивация достижения</c:v>
                </c:pt>
                <c:pt idx="1">
                  <c:v>Ориентация во времени</c:v>
                </c:pt>
                <c:pt idx="2">
                  <c:v>Поддержка</c:v>
                </c:pt>
                <c:pt idx="3">
                  <c:v>Ценности</c:v>
                </c:pt>
                <c:pt idx="4">
                  <c:v>Гибкость в поведении</c:v>
                </c:pt>
                <c:pt idx="5">
                  <c:v>Сензитивность </c:v>
                </c:pt>
                <c:pt idx="6">
                  <c:v>Спонтанность </c:v>
                </c:pt>
                <c:pt idx="7">
                  <c:v>Самоуважение </c:v>
                </c:pt>
                <c:pt idx="8">
                  <c:v>Самопринятие</c:v>
                </c:pt>
                <c:pt idx="9">
                  <c:v>Представления о природе человека</c:v>
                </c:pt>
                <c:pt idx="10">
                  <c:v>Синергия</c:v>
                </c:pt>
                <c:pt idx="11">
                  <c:v>Принятие агрессии</c:v>
                </c:pt>
                <c:pt idx="12">
                  <c:v>Контактность</c:v>
                </c:pt>
                <c:pt idx="13">
                  <c:v>Познавательные потребности</c:v>
                </c:pt>
                <c:pt idx="14">
                  <c:v>Креативность</c:v>
                </c:pt>
              </c:strCache>
            </c:strRef>
          </c:cat>
          <c:val>
            <c:numRef>
              <c:f>Лист1!$B$2:$B$16</c:f>
              <c:numCache>
                <c:formatCode>General</c:formatCode>
                <c:ptCount val="15"/>
                <c:pt idx="0">
                  <c:v>21</c:v>
                </c:pt>
                <c:pt idx="1">
                  <c:v>18</c:v>
                </c:pt>
                <c:pt idx="2">
                  <c:v>19</c:v>
                </c:pt>
                <c:pt idx="3">
                  <c:v>21</c:v>
                </c:pt>
                <c:pt idx="4">
                  <c:v>17</c:v>
                </c:pt>
                <c:pt idx="5">
                  <c:v>15</c:v>
                </c:pt>
                <c:pt idx="6">
                  <c:v>13</c:v>
                </c:pt>
                <c:pt idx="7">
                  <c:v>2</c:v>
                </c:pt>
                <c:pt idx="8">
                  <c:v>17</c:v>
                </c:pt>
                <c:pt idx="9">
                  <c:v>15</c:v>
                </c:pt>
                <c:pt idx="10">
                  <c:v>14</c:v>
                </c:pt>
                <c:pt idx="11">
                  <c:v>16</c:v>
                </c:pt>
                <c:pt idx="12">
                  <c:v>8</c:v>
                </c:pt>
                <c:pt idx="13">
                  <c:v>19</c:v>
                </c:pt>
                <c:pt idx="14">
                  <c:v>15</c:v>
                </c:pt>
              </c:numCache>
            </c:numRef>
          </c:val>
          <c:extLst>
            <c:ext xmlns:c16="http://schemas.microsoft.com/office/drawing/2014/chart" uri="{C3380CC4-5D6E-409C-BE32-E72D297353CC}">
              <c16:uniqueId val="{00000000-6716-824C-97BE-1BD6C764EC7A}"/>
            </c:ext>
          </c:extLst>
        </c:ser>
        <c:ser>
          <c:idx val="1"/>
          <c:order val="1"/>
          <c:tx>
            <c:strRef>
              <c:f>Лист1!$C$1</c:f>
              <c:strCache>
                <c:ptCount val="1"/>
                <c:pt idx="0">
                  <c:v>7 классы после ренинга</c:v>
                </c:pt>
              </c:strCache>
            </c:strRef>
          </c:tx>
          <c:invertIfNegative val="0"/>
          <c:cat>
            <c:strRef>
              <c:f>Лист1!$A$2:$A$16</c:f>
              <c:strCache>
                <c:ptCount val="15"/>
                <c:pt idx="0">
                  <c:v>Мотивация достижения</c:v>
                </c:pt>
                <c:pt idx="1">
                  <c:v>Ориентация во времени</c:v>
                </c:pt>
                <c:pt idx="2">
                  <c:v>Поддержка</c:v>
                </c:pt>
                <c:pt idx="3">
                  <c:v>Ценности</c:v>
                </c:pt>
                <c:pt idx="4">
                  <c:v>Гибкость в поведении</c:v>
                </c:pt>
                <c:pt idx="5">
                  <c:v>Сензитивность </c:v>
                </c:pt>
                <c:pt idx="6">
                  <c:v>Спонтанность </c:v>
                </c:pt>
                <c:pt idx="7">
                  <c:v>Самоуважение </c:v>
                </c:pt>
                <c:pt idx="8">
                  <c:v>Самопринятие</c:v>
                </c:pt>
                <c:pt idx="9">
                  <c:v>Представления о природе человека</c:v>
                </c:pt>
                <c:pt idx="10">
                  <c:v>Синергия</c:v>
                </c:pt>
                <c:pt idx="11">
                  <c:v>Принятие агрессии</c:v>
                </c:pt>
                <c:pt idx="12">
                  <c:v>Контактность</c:v>
                </c:pt>
                <c:pt idx="13">
                  <c:v>Познавательные потребности</c:v>
                </c:pt>
                <c:pt idx="14">
                  <c:v>Креативность</c:v>
                </c:pt>
              </c:strCache>
            </c:strRef>
          </c:cat>
          <c:val>
            <c:numRef>
              <c:f>Лист1!$C$2:$C$16</c:f>
              <c:numCache>
                <c:formatCode>General</c:formatCode>
                <c:ptCount val="15"/>
                <c:pt idx="0">
                  <c:v>45</c:v>
                </c:pt>
                <c:pt idx="1">
                  <c:v>46</c:v>
                </c:pt>
                <c:pt idx="2">
                  <c:v>47</c:v>
                </c:pt>
                <c:pt idx="3">
                  <c:v>35</c:v>
                </c:pt>
                <c:pt idx="4">
                  <c:v>38</c:v>
                </c:pt>
                <c:pt idx="5">
                  <c:v>39</c:v>
                </c:pt>
                <c:pt idx="6">
                  <c:v>41</c:v>
                </c:pt>
                <c:pt idx="7">
                  <c:v>42</c:v>
                </c:pt>
                <c:pt idx="8">
                  <c:v>41</c:v>
                </c:pt>
                <c:pt idx="9">
                  <c:v>43</c:v>
                </c:pt>
                <c:pt idx="10">
                  <c:v>39</c:v>
                </c:pt>
                <c:pt idx="11">
                  <c:v>38</c:v>
                </c:pt>
                <c:pt idx="12">
                  <c:v>41</c:v>
                </c:pt>
                <c:pt idx="13">
                  <c:v>50</c:v>
                </c:pt>
                <c:pt idx="14">
                  <c:v>53</c:v>
                </c:pt>
              </c:numCache>
            </c:numRef>
          </c:val>
          <c:extLst>
            <c:ext xmlns:c16="http://schemas.microsoft.com/office/drawing/2014/chart" uri="{C3380CC4-5D6E-409C-BE32-E72D297353CC}">
              <c16:uniqueId val="{00000001-6716-824C-97BE-1BD6C764EC7A}"/>
            </c:ext>
          </c:extLst>
        </c:ser>
        <c:ser>
          <c:idx val="2"/>
          <c:order val="2"/>
          <c:tx>
            <c:strRef>
              <c:f>Лист1!$D$1</c:f>
              <c:strCache>
                <c:ptCount val="1"/>
                <c:pt idx="0">
                  <c:v>8 классы до тренинга</c:v>
                </c:pt>
              </c:strCache>
            </c:strRef>
          </c:tx>
          <c:invertIfNegative val="0"/>
          <c:cat>
            <c:strRef>
              <c:f>Лист1!$A$2:$A$16</c:f>
              <c:strCache>
                <c:ptCount val="15"/>
                <c:pt idx="0">
                  <c:v>Мотивация достижения</c:v>
                </c:pt>
                <c:pt idx="1">
                  <c:v>Ориентация во времени</c:v>
                </c:pt>
                <c:pt idx="2">
                  <c:v>Поддержка</c:v>
                </c:pt>
                <c:pt idx="3">
                  <c:v>Ценности</c:v>
                </c:pt>
                <c:pt idx="4">
                  <c:v>Гибкость в поведении</c:v>
                </c:pt>
                <c:pt idx="5">
                  <c:v>Сензитивность </c:v>
                </c:pt>
                <c:pt idx="6">
                  <c:v>Спонтанность </c:v>
                </c:pt>
                <c:pt idx="7">
                  <c:v>Самоуважение </c:v>
                </c:pt>
                <c:pt idx="8">
                  <c:v>Самопринятие</c:v>
                </c:pt>
                <c:pt idx="9">
                  <c:v>Представления о природе человека</c:v>
                </c:pt>
                <c:pt idx="10">
                  <c:v>Синергия</c:v>
                </c:pt>
                <c:pt idx="11">
                  <c:v>Принятие агрессии</c:v>
                </c:pt>
                <c:pt idx="12">
                  <c:v>Контактность</c:v>
                </c:pt>
                <c:pt idx="13">
                  <c:v>Познавательные потребности</c:v>
                </c:pt>
                <c:pt idx="14">
                  <c:v>Креативность</c:v>
                </c:pt>
              </c:strCache>
            </c:strRef>
          </c:cat>
          <c:val>
            <c:numRef>
              <c:f>Лист1!$D$2:$D$16</c:f>
              <c:numCache>
                <c:formatCode>General</c:formatCode>
                <c:ptCount val="15"/>
                <c:pt idx="0">
                  <c:v>21</c:v>
                </c:pt>
                <c:pt idx="1">
                  <c:v>18</c:v>
                </c:pt>
                <c:pt idx="2">
                  <c:v>19</c:v>
                </c:pt>
                <c:pt idx="3">
                  <c:v>21</c:v>
                </c:pt>
                <c:pt idx="4">
                  <c:v>17</c:v>
                </c:pt>
                <c:pt idx="5">
                  <c:v>15</c:v>
                </c:pt>
                <c:pt idx="6">
                  <c:v>13</c:v>
                </c:pt>
                <c:pt idx="7">
                  <c:v>2</c:v>
                </c:pt>
                <c:pt idx="8">
                  <c:v>17</c:v>
                </c:pt>
                <c:pt idx="9">
                  <c:v>15</c:v>
                </c:pt>
                <c:pt idx="10">
                  <c:v>14</c:v>
                </c:pt>
                <c:pt idx="11">
                  <c:v>16</c:v>
                </c:pt>
                <c:pt idx="12">
                  <c:v>8</c:v>
                </c:pt>
                <c:pt idx="13">
                  <c:v>19</c:v>
                </c:pt>
                <c:pt idx="14">
                  <c:v>15</c:v>
                </c:pt>
              </c:numCache>
            </c:numRef>
          </c:val>
          <c:extLst>
            <c:ext xmlns:c16="http://schemas.microsoft.com/office/drawing/2014/chart" uri="{C3380CC4-5D6E-409C-BE32-E72D297353CC}">
              <c16:uniqueId val="{00000002-6716-824C-97BE-1BD6C764EC7A}"/>
            </c:ext>
          </c:extLst>
        </c:ser>
        <c:ser>
          <c:idx val="3"/>
          <c:order val="3"/>
          <c:tx>
            <c:strRef>
              <c:f>Лист1!$E$1</c:f>
              <c:strCache>
                <c:ptCount val="1"/>
                <c:pt idx="0">
                  <c:v>8 классы после тренинга </c:v>
                </c:pt>
              </c:strCache>
            </c:strRef>
          </c:tx>
          <c:invertIfNegative val="0"/>
          <c:cat>
            <c:strRef>
              <c:f>Лист1!$A$2:$A$16</c:f>
              <c:strCache>
                <c:ptCount val="15"/>
                <c:pt idx="0">
                  <c:v>Мотивация достижения</c:v>
                </c:pt>
                <c:pt idx="1">
                  <c:v>Ориентация во времени</c:v>
                </c:pt>
                <c:pt idx="2">
                  <c:v>Поддержка</c:v>
                </c:pt>
                <c:pt idx="3">
                  <c:v>Ценности</c:v>
                </c:pt>
                <c:pt idx="4">
                  <c:v>Гибкость в поведении</c:v>
                </c:pt>
                <c:pt idx="5">
                  <c:v>Сензитивность </c:v>
                </c:pt>
                <c:pt idx="6">
                  <c:v>Спонтанность </c:v>
                </c:pt>
                <c:pt idx="7">
                  <c:v>Самоуважение </c:v>
                </c:pt>
                <c:pt idx="8">
                  <c:v>Самопринятие</c:v>
                </c:pt>
                <c:pt idx="9">
                  <c:v>Представления о природе человека</c:v>
                </c:pt>
                <c:pt idx="10">
                  <c:v>Синергия</c:v>
                </c:pt>
                <c:pt idx="11">
                  <c:v>Принятие агрессии</c:v>
                </c:pt>
                <c:pt idx="12">
                  <c:v>Контактность</c:v>
                </c:pt>
                <c:pt idx="13">
                  <c:v>Познавательные потребности</c:v>
                </c:pt>
                <c:pt idx="14">
                  <c:v>Креативность</c:v>
                </c:pt>
              </c:strCache>
            </c:strRef>
          </c:cat>
          <c:val>
            <c:numRef>
              <c:f>Лист1!$E$2:$E$16</c:f>
              <c:numCache>
                <c:formatCode>General</c:formatCode>
                <c:ptCount val="15"/>
                <c:pt idx="0">
                  <c:v>45</c:v>
                </c:pt>
                <c:pt idx="1">
                  <c:v>46</c:v>
                </c:pt>
                <c:pt idx="2">
                  <c:v>47</c:v>
                </c:pt>
                <c:pt idx="3">
                  <c:v>35</c:v>
                </c:pt>
                <c:pt idx="4">
                  <c:v>38</c:v>
                </c:pt>
                <c:pt idx="5">
                  <c:v>39</c:v>
                </c:pt>
                <c:pt idx="6">
                  <c:v>41</c:v>
                </c:pt>
                <c:pt idx="7">
                  <c:v>42</c:v>
                </c:pt>
                <c:pt idx="8">
                  <c:v>41</c:v>
                </c:pt>
                <c:pt idx="9">
                  <c:v>43</c:v>
                </c:pt>
                <c:pt idx="10">
                  <c:v>39</c:v>
                </c:pt>
                <c:pt idx="11">
                  <c:v>38</c:v>
                </c:pt>
                <c:pt idx="12">
                  <c:v>41</c:v>
                </c:pt>
                <c:pt idx="13">
                  <c:v>50</c:v>
                </c:pt>
                <c:pt idx="14">
                  <c:v>53</c:v>
                </c:pt>
              </c:numCache>
            </c:numRef>
          </c:val>
          <c:extLst>
            <c:ext xmlns:c16="http://schemas.microsoft.com/office/drawing/2014/chart" uri="{C3380CC4-5D6E-409C-BE32-E72D297353CC}">
              <c16:uniqueId val="{00000003-6716-824C-97BE-1BD6C764EC7A}"/>
            </c:ext>
          </c:extLst>
        </c:ser>
        <c:dLbls>
          <c:showLegendKey val="0"/>
          <c:showVal val="0"/>
          <c:showCatName val="0"/>
          <c:showSerName val="0"/>
          <c:showPercent val="0"/>
          <c:showBubbleSize val="0"/>
        </c:dLbls>
        <c:gapWidth val="150"/>
        <c:overlap val="100"/>
        <c:axId val="588051176"/>
        <c:axId val="588048824"/>
      </c:barChart>
      <c:catAx>
        <c:axId val="588051176"/>
        <c:scaling>
          <c:orientation val="minMax"/>
        </c:scaling>
        <c:delete val="0"/>
        <c:axPos val="l"/>
        <c:numFmt formatCode="General" sourceLinked="0"/>
        <c:majorTickMark val="out"/>
        <c:minorTickMark val="none"/>
        <c:tickLblPos val="nextTo"/>
        <c:crossAx val="588048824"/>
        <c:crosses val="autoZero"/>
        <c:auto val="1"/>
        <c:lblAlgn val="ctr"/>
        <c:lblOffset val="100"/>
        <c:noMultiLvlLbl val="0"/>
      </c:catAx>
      <c:valAx>
        <c:axId val="588048824"/>
        <c:scaling>
          <c:orientation val="minMax"/>
        </c:scaling>
        <c:delete val="0"/>
        <c:axPos val="b"/>
        <c:majorGridlines/>
        <c:numFmt formatCode="General" sourceLinked="1"/>
        <c:majorTickMark val="out"/>
        <c:minorTickMark val="none"/>
        <c:tickLblPos val="nextTo"/>
        <c:crossAx val="5880511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7 классы- 1 группа</c:v>
                </c:pt>
              </c:strCache>
            </c:strRef>
          </c:tx>
          <c:invertIfNegative val="0"/>
          <c:cat>
            <c:strRef>
              <c:f>Лист1!$A$2:$A$3</c:f>
              <c:strCache>
                <c:ptCount val="2"/>
                <c:pt idx="0">
                  <c:v>Познавательная мотивация </c:v>
                </c:pt>
                <c:pt idx="1">
                  <c:v>Достиженческая мотивация </c:v>
                </c:pt>
              </c:strCache>
            </c:strRef>
          </c:cat>
          <c:val>
            <c:numRef>
              <c:f>Лист1!$B$2:$B$3</c:f>
              <c:numCache>
                <c:formatCode>General</c:formatCode>
                <c:ptCount val="2"/>
                <c:pt idx="0">
                  <c:v>4.3</c:v>
                </c:pt>
                <c:pt idx="1">
                  <c:v>4.5</c:v>
                </c:pt>
              </c:numCache>
            </c:numRef>
          </c:val>
          <c:extLst>
            <c:ext xmlns:c16="http://schemas.microsoft.com/office/drawing/2014/chart" uri="{C3380CC4-5D6E-409C-BE32-E72D297353CC}">
              <c16:uniqueId val="{00000000-6E20-0843-9D75-8DCB22E390D7}"/>
            </c:ext>
          </c:extLst>
        </c:ser>
        <c:ser>
          <c:idx val="1"/>
          <c:order val="1"/>
          <c:tx>
            <c:strRef>
              <c:f>Лист1!$C$1</c:f>
              <c:strCache>
                <c:ptCount val="1"/>
                <c:pt idx="0">
                  <c:v>8 классы-2 группа  </c:v>
                </c:pt>
              </c:strCache>
            </c:strRef>
          </c:tx>
          <c:invertIfNegative val="0"/>
          <c:cat>
            <c:strRef>
              <c:f>Лист1!$A$2:$A$3</c:f>
              <c:strCache>
                <c:ptCount val="2"/>
                <c:pt idx="0">
                  <c:v>Познавательная мотивация </c:v>
                </c:pt>
                <c:pt idx="1">
                  <c:v>Достиженческая мотивация </c:v>
                </c:pt>
              </c:strCache>
            </c:strRef>
          </c:cat>
          <c:val>
            <c:numRef>
              <c:f>Лист1!$C$2:$C$3</c:f>
              <c:numCache>
                <c:formatCode>General</c:formatCode>
                <c:ptCount val="2"/>
                <c:pt idx="0">
                  <c:v>2.4</c:v>
                </c:pt>
                <c:pt idx="1">
                  <c:v>3</c:v>
                </c:pt>
              </c:numCache>
            </c:numRef>
          </c:val>
          <c:extLst>
            <c:ext xmlns:c16="http://schemas.microsoft.com/office/drawing/2014/chart" uri="{C3380CC4-5D6E-409C-BE32-E72D297353CC}">
              <c16:uniqueId val="{00000001-6E20-0843-9D75-8DCB22E390D7}"/>
            </c:ext>
          </c:extLst>
        </c:ser>
        <c:ser>
          <c:idx val="2"/>
          <c:order val="2"/>
          <c:tx>
            <c:strRef>
              <c:f>Лист1!$D$1</c:f>
              <c:strCache>
                <c:ptCount val="1"/>
                <c:pt idx="0">
                  <c:v>7 классы-3 группа  </c:v>
                </c:pt>
              </c:strCache>
            </c:strRef>
          </c:tx>
          <c:invertIfNegative val="0"/>
          <c:cat>
            <c:strRef>
              <c:f>Лист1!$A$2:$A$3</c:f>
              <c:strCache>
                <c:ptCount val="2"/>
                <c:pt idx="0">
                  <c:v>Познавательная мотивация </c:v>
                </c:pt>
                <c:pt idx="1">
                  <c:v>Достиженческая мотивация </c:v>
                </c:pt>
              </c:strCache>
            </c:strRef>
          </c:cat>
          <c:val>
            <c:numRef>
              <c:f>Лист1!$D$2:$D$3</c:f>
              <c:numCache>
                <c:formatCode>General</c:formatCode>
                <c:ptCount val="2"/>
                <c:pt idx="0">
                  <c:v>5.3</c:v>
                </c:pt>
                <c:pt idx="1">
                  <c:v>4.8</c:v>
                </c:pt>
              </c:numCache>
            </c:numRef>
          </c:val>
          <c:extLst>
            <c:ext xmlns:c16="http://schemas.microsoft.com/office/drawing/2014/chart" uri="{C3380CC4-5D6E-409C-BE32-E72D297353CC}">
              <c16:uniqueId val="{00000002-6E20-0843-9D75-8DCB22E390D7}"/>
            </c:ext>
          </c:extLst>
        </c:ser>
        <c:ser>
          <c:idx val="3"/>
          <c:order val="3"/>
          <c:tx>
            <c:strRef>
              <c:f>Лист1!$E$1</c:f>
              <c:strCache>
                <c:ptCount val="1"/>
                <c:pt idx="0">
                  <c:v>8 классы-4 группа  </c:v>
                </c:pt>
              </c:strCache>
            </c:strRef>
          </c:tx>
          <c:invertIfNegative val="0"/>
          <c:cat>
            <c:strRef>
              <c:f>Лист1!$A$2:$A$3</c:f>
              <c:strCache>
                <c:ptCount val="2"/>
                <c:pt idx="0">
                  <c:v>Познавательная мотивация </c:v>
                </c:pt>
                <c:pt idx="1">
                  <c:v>Достиженческая мотивация </c:v>
                </c:pt>
              </c:strCache>
            </c:strRef>
          </c:cat>
          <c:val>
            <c:numRef>
              <c:f>Лист1!$E$2:$E$3</c:f>
              <c:numCache>
                <c:formatCode>General</c:formatCode>
                <c:ptCount val="2"/>
                <c:pt idx="0">
                  <c:v>3.4</c:v>
                </c:pt>
                <c:pt idx="1">
                  <c:v>3.2</c:v>
                </c:pt>
              </c:numCache>
            </c:numRef>
          </c:val>
          <c:extLst>
            <c:ext xmlns:c16="http://schemas.microsoft.com/office/drawing/2014/chart" uri="{C3380CC4-5D6E-409C-BE32-E72D297353CC}">
              <c16:uniqueId val="{00000003-6E20-0843-9D75-8DCB22E390D7}"/>
            </c:ext>
          </c:extLst>
        </c:ser>
        <c:ser>
          <c:idx val="4"/>
          <c:order val="4"/>
          <c:tx>
            <c:strRef>
              <c:f>Лист1!$F$1</c:f>
              <c:strCache>
                <c:ptCount val="1"/>
                <c:pt idx="0">
                  <c:v>7 классы-5 группа  </c:v>
                </c:pt>
              </c:strCache>
            </c:strRef>
          </c:tx>
          <c:invertIfNegative val="0"/>
          <c:cat>
            <c:strRef>
              <c:f>Лист1!$A$2:$A$3</c:f>
              <c:strCache>
                <c:ptCount val="2"/>
                <c:pt idx="0">
                  <c:v>Познавательная мотивация </c:v>
                </c:pt>
                <c:pt idx="1">
                  <c:v>Достиженческая мотивация </c:v>
                </c:pt>
              </c:strCache>
            </c:strRef>
          </c:cat>
          <c:val>
            <c:numRef>
              <c:f>Лист1!$F$2:$F$3</c:f>
              <c:numCache>
                <c:formatCode>General</c:formatCode>
                <c:ptCount val="2"/>
                <c:pt idx="0">
                  <c:v>5.23</c:v>
                </c:pt>
                <c:pt idx="1">
                  <c:v>5.5</c:v>
                </c:pt>
              </c:numCache>
            </c:numRef>
          </c:val>
          <c:extLst>
            <c:ext xmlns:c16="http://schemas.microsoft.com/office/drawing/2014/chart" uri="{C3380CC4-5D6E-409C-BE32-E72D297353CC}">
              <c16:uniqueId val="{00000004-6E20-0843-9D75-8DCB22E390D7}"/>
            </c:ext>
          </c:extLst>
        </c:ser>
        <c:ser>
          <c:idx val="5"/>
          <c:order val="5"/>
          <c:tx>
            <c:strRef>
              <c:f>Лист1!$G$1</c:f>
              <c:strCache>
                <c:ptCount val="1"/>
                <c:pt idx="0">
                  <c:v>8 классы-6 группа  </c:v>
                </c:pt>
              </c:strCache>
            </c:strRef>
          </c:tx>
          <c:invertIfNegative val="0"/>
          <c:cat>
            <c:strRef>
              <c:f>Лист1!$A$2:$A$3</c:f>
              <c:strCache>
                <c:ptCount val="2"/>
                <c:pt idx="0">
                  <c:v>Познавательная мотивация </c:v>
                </c:pt>
                <c:pt idx="1">
                  <c:v>Достиженческая мотивация </c:v>
                </c:pt>
              </c:strCache>
            </c:strRef>
          </c:cat>
          <c:val>
            <c:numRef>
              <c:f>Лист1!$G$2:$G$3</c:f>
              <c:numCache>
                <c:formatCode>General</c:formatCode>
                <c:ptCount val="2"/>
                <c:pt idx="0">
                  <c:v>3.8</c:v>
                </c:pt>
                <c:pt idx="1">
                  <c:v>2.8</c:v>
                </c:pt>
              </c:numCache>
            </c:numRef>
          </c:val>
          <c:extLst>
            <c:ext xmlns:c16="http://schemas.microsoft.com/office/drawing/2014/chart" uri="{C3380CC4-5D6E-409C-BE32-E72D297353CC}">
              <c16:uniqueId val="{00000005-6E20-0843-9D75-8DCB22E390D7}"/>
            </c:ext>
          </c:extLst>
        </c:ser>
        <c:ser>
          <c:idx val="6"/>
          <c:order val="6"/>
          <c:tx>
            <c:strRef>
              <c:f>Лист1!$H$1</c:f>
              <c:strCache>
                <c:ptCount val="1"/>
                <c:pt idx="0">
                  <c:v>7 классы-7 группа  </c:v>
                </c:pt>
              </c:strCache>
            </c:strRef>
          </c:tx>
          <c:invertIfNegative val="0"/>
          <c:cat>
            <c:strRef>
              <c:f>Лист1!$A$2:$A$3</c:f>
              <c:strCache>
                <c:ptCount val="2"/>
                <c:pt idx="0">
                  <c:v>Познавательная мотивация </c:v>
                </c:pt>
                <c:pt idx="1">
                  <c:v>Достиженческая мотивация </c:v>
                </c:pt>
              </c:strCache>
            </c:strRef>
          </c:cat>
          <c:val>
            <c:numRef>
              <c:f>Лист1!$H$2:$H$3</c:f>
              <c:numCache>
                <c:formatCode>General</c:formatCode>
                <c:ptCount val="2"/>
                <c:pt idx="0">
                  <c:v>5.3</c:v>
                </c:pt>
                <c:pt idx="1">
                  <c:v>4.8</c:v>
                </c:pt>
              </c:numCache>
            </c:numRef>
          </c:val>
          <c:extLst>
            <c:ext xmlns:c16="http://schemas.microsoft.com/office/drawing/2014/chart" uri="{C3380CC4-5D6E-409C-BE32-E72D297353CC}">
              <c16:uniqueId val="{00000006-6E20-0843-9D75-8DCB22E390D7}"/>
            </c:ext>
          </c:extLst>
        </c:ser>
        <c:ser>
          <c:idx val="7"/>
          <c:order val="7"/>
          <c:tx>
            <c:strRef>
              <c:f>Лист1!$I$1</c:f>
              <c:strCache>
                <c:ptCount val="1"/>
                <c:pt idx="0">
                  <c:v>8 классы-8 группа  </c:v>
                </c:pt>
              </c:strCache>
            </c:strRef>
          </c:tx>
          <c:invertIfNegative val="0"/>
          <c:cat>
            <c:strRef>
              <c:f>Лист1!$A$2:$A$3</c:f>
              <c:strCache>
                <c:ptCount val="2"/>
                <c:pt idx="0">
                  <c:v>Познавательная мотивация </c:v>
                </c:pt>
                <c:pt idx="1">
                  <c:v>Достиженческая мотивация </c:v>
                </c:pt>
              </c:strCache>
            </c:strRef>
          </c:cat>
          <c:val>
            <c:numRef>
              <c:f>Лист1!$I$2:$I$3</c:f>
              <c:numCache>
                <c:formatCode>General</c:formatCode>
                <c:ptCount val="2"/>
                <c:pt idx="0">
                  <c:v>2.4</c:v>
                </c:pt>
                <c:pt idx="1">
                  <c:v>2.5</c:v>
                </c:pt>
              </c:numCache>
            </c:numRef>
          </c:val>
          <c:extLst>
            <c:ext xmlns:c16="http://schemas.microsoft.com/office/drawing/2014/chart" uri="{C3380CC4-5D6E-409C-BE32-E72D297353CC}">
              <c16:uniqueId val="{00000007-6E20-0843-9D75-8DCB22E390D7}"/>
            </c:ext>
          </c:extLst>
        </c:ser>
        <c:dLbls>
          <c:showLegendKey val="0"/>
          <c:showVal val="0"/>
          <c:showCatName val="0"/>
          <c:showSerName val="0"/>
          <c:showPercent val="0"/>
          <c:showBubbleSize val="0"/>
        </c:dLbls>
        <c:gapWidth val="150"/>
        <c:axId val="591763464"/>
        <c:axId val="591759152"/>
      </c:barChart>
      <c:catAx>
        <c:axId val="591763464"/>
        <c:scaling>
          <c:orientation val="minMax"/>
        </c:scaling>
        <c:delete val="0"/>
        <c:axPos val="b"/>
        <c:numFmt formatCode="General" sourceLinked="0"/>
        <c:majorTickMark val="out"/>
        <c:minorTickMark val="none"/>
        <c:tickLblPos val="nextTo"/>
        <c:crossAx val="591759152"/>
        <c:crosses val="autoZero"/>
        <c:auto val="1"/>
        <c:lblAlgn val="ctr"/>
        <c:lblOffset val="100"/>
        <c:noMultiLvlLbl val="0"/>
      </c:catAx>
      <c:valAx>
        <c:axId val="591759152"/>
        <c:scaling>
          <c:orientation val="minMax"/>
        </c:scaling>
        <c:delete val="0"/>
        <c:axPos val="l"/>
        <c:majorGridlines/>
        <c:numFmt formatCode="General" sourceLinked="1"/>
        <c:majorTickMark val="out"/>
        <c:minorTickMark val="none"/>
        <c:tickLblPos val="nextTo"/>
        <c:crossAx val="59176346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Лист1!$B$1</c:f>
              <c:strCache>
                <c:ptCount val="1"/>
                <c:pt idx="0">
                  <c:v>7-ые классы - 1 гр.</c:v>
                </c:pt>
              </c:strCache>
            </c:strRef>
          </c:tx>
          <c:invertIfNegative val="0"/>
          <c:cat>
            <c:strRef>
              <c:f>Лист1!$A$2:$A$3</c:f>
              <c:strCache>
                <c:ptCount val="2"/>
                <c:pt idx="0">
                  <c:v>Мотивация достижения </c:v>
                </c:pt>
                <c:pt idx="1">
                  <c:v>Потребность в достижении </c:v>
                </c:pt>
              </c:strCache>
            </c:strRef>
          </c:cat>
          <c:val>
            <c:numRef>
              <c:f>Лист1!$B$2:$B$3</c:f>
              <c:numCache>
                <c:formatCode>General</c:formatCode>
                <c:ptCount val="2"/>
                <c:pt idx="0">
                  <c:v>35</c:v>
                </c:pt>
                <c:pt idx="1">
                  <c:v>33</c:v>
                </c:pt>
              </c:numCache>
            </c:numRef>
          </c:val>
          <c:extLst>
            <c:ext xmlns:c16="http://schemas.microsoft.com/office/drawing/2014/chart" uri="{C3380CC4-5D6E-409C-BE32-E72D297353CC}">
              <c16:uniqueId val="{00000000-1809-FA47-8CC9-EF1EFD4B89B7}"/>
            </c:ext>
          </c:extLst>
        </c:ser>
        <c:ser>
          <c:idx val="1"/>
          <c:order val="1"/>
          <c:tx>
            <c:strRef>
              <c:f>Лист1!$C$1</c:f>
              <c:strCache>
                <c:ptCount val="1"/>
                <c:pt idx="0">
                  <c:v>8-ые классы - 2 гр.</c:v>
                </c:pt>
              </c:strCache>
            </c:strRef>
          </c:tx>
          <c:invertIfNegative val="0"/>
          <c:cat>
            <c:strRef>
              <c:f>Лист1!$A$2:$A$3</c:f>
              <c:strCache>
                <c:ptCount val="2"/>
                <c:pt idx="0">
                  <c:v>Мотивация достижения </c:v>
                </c:pt>
                <c:pt idx="1">
                  <c:v>Потребность в достижении </c:v>
                </c:pt>
              </c:strCache>
            </c:strRef>
          </c:cat>
          <c:val>
            <c:numRef>
              <c:f>Лист1!$C$2:$C$3</c:f>
              <c:numCache>
                <c:formatCode>General</c:formatCode>
                <c:ptCount val="2"/>
                <c:pt idx="0">
                  <c:v>26</c:v>
                </c:pt>
                <c:pt idx="1">
                  <c:v>38</c:v>
                </c:pt>
              </c:numCache>
            </c:numRef>
          </c:val>
          <c:extLst>
            <c:ext xmlns:c16="http://schemas.microsoft.com/office/drawing/2014/chart" uri="{C3380CC4-5D6E-409C-BE32-E72D297353CC}">
              <c16:uniqueId val="{00000001-1809-FA47-8CC9-EF1EFD4B89B7}"/>
            </c:ext>
          </c:extLst>
        </c:ser>
        <c:ser>
          <c:idx val="2"/>
          <c:order val="2"/>
          <c:tx>
            <c:strRef>
              <c:f>Лист1!$D$1</c:f>
              <c:strCache>
                <c:ptCount val="1"/>
                <c:pt idx="0">
                  <c:v>7-ые классы - 3 гр.</c:v>
                </c:pt>
              </c:strCache>
            </c:strRef>
          </c:tx>
          <c:invertIfNegative val="0"/>
          <c:cat>
            <c:strRef>
              <c:f>Лист1!$A$2:$A$3</c:f>
              <c:strCache>
                <c:ptCount val="2"/>
                <c:pt idx="0">
                  <c:v>Мотивация достижения </c:v>
                </c:pt>
                <c:pt idx="1">
                  <c:v>Потребность в достижении </c:v>
                </c:pt>
              </c:strCache>
            </c:strRef>
          </c:cat>
          <c:val>
            <c:numRef>
              <c:f>Лист1!$D$2:$D$3</c:f>
              <c:numCache>
                <c:formatCode>General</c:formatCode>
                <c:ptCount val="2"/>
                <c:pt idx="0">
                  <c:v>37</c:v>
                </c:pt>
                <c:pt idx="1">
                  <c:v>42</c:v>
                </c:pt>
              </c:numCache>
            </c:numRef>
          </c:val>
          <c:extLst>
            <c:ext xmlns:c16="http://schemas.microsoft.com/office/drawing/2014/chart" uri="{C3380CC4-5D6E-409C-BE32-E72D297353CC}">
              <c16:uniqueId val="{00000002-1809-FA47-8CC9-EF1EFD4B89B7}"/>
            </c:ext>
          </c:extLst>
        </c:ser>
        <c:ser>
          <c:idx val="3"/>
          <c:order val="3"/>
          <c:tx>
            <c:strRef>
              <c:f>Лист1!$E$1</c:f>
              <c:strCache>
                <c:ptCount val="1"/>
                <c:pt idx="0">
                  <c:v>8-ые классы -  4 гр.</c:v>
                </c:pt>
              </c:strCache>
            </c:strRef>
          </c:tx>
          <c:invertIfNegative val="0"/>
          <c:cat>
            <c:strRef>
              <c:f>Лист1!$A$2:$A$3</c:f>
              <c:strCache>
                <c:ptCount val="2"/>
                <c:pt idx="0">
                  <c:v>Мотивация достижения </c:v>
                </c:pt>
                <c:pt idx="1">
                  <c:v>Потребность в достижении </c:v>
                </c:pt>
              </c:strCache>
            </c:strRef>
          </c:cat>
          <c:val>
            <c:numRef>
              <c:f>Лист1!$E$2:$E$3</c:f>
              <c:numCache>
                <c:formatCode>General</c:formatCode>
                <c:ptCount val="2"/>
                <c:pt idx="0">
                  <c:v>24</c:v>
                </c:pt>
                <c:pt idx="1">
                  <c:v>34</c:v>
                </c:pt>
              </c:numCache>
            </c:numRef>
          </c:val>
          <c:extLst>
            <c:ext xmlns:c16="http://schemas.microsoft.com/office/drawing/2014/chart" uri="{C3380CC4-5D6E-409C-BE32-E72D297353CC}">
              <c16:uniqueId val="{00000003-1809-FA47-8CC9-EF1EFD4B89B7}"/>
            </c:ext>
          </c:extLst>
        </c:ser>
        <c:ser>
          <c:idx val="4"/>
          <c:order val="4"/>
          <c:tx>
            <c:strRef>
              <c:f>Лист1!$F$1</c:f>
              <c:strCache>
                <c:ptCount val="1"/>
                <c:pt idx="0">
                  <c:v>7-ые классы - 5 гр.</c:v>
                </c:pt>
              </c:strCache>
            </c:strRef>
          </c:tx>
          <c:invertIfNegative val="0"/>
          <c:cat>
            <c:strRef>
              <c:f>Лист1!$A$2:$A$3</c:f>
              <c:strCache>
                <c:ptCount val="2"/>
                <c:pt idx="0">
                  <c:v>Мотивация достижения </c:v>
                </c:pt>
                <c:pt idx="1">
                  <c:v>Потребность в достижении </c:v>
                </c:pt>
              </c:strCache>
            </c:strRef>
          </c:cat>
          <c:val>
            <c:numRef>
              <c:f>Лист1!$F$2:$F$3</c:f>
              <c:numCache>
                <c:formatCode>General</c:formatCode>
                <c:ptCount val="2"/>
                <c:pt idx="0">
                  <c:v>39</c:v>
                </c:pt>
                <c:pt idx="1">
                  <c:v>40</c:v>
                </c:pt>
              </c:numCache>
            </c:numRef>
          </c:val>
          <c:extLst>
            <c:ext xmlns:c16="http://schemas.microsoft.com/office/drawing/2014/chart" uri="{C3380CC4-5D6E-409C-BE32-E72D297353CC}">
              <c16:uniqueId val="{00000004-1809-FA47-8CC9-EF1EFD4B89B7}"/>
            </c:ext>
          </c:extLst>
        </c:ser>
        <c:ser>
          <c:idx val="5"/>
          <c:order val="5"/>
          <c:tx>
            <c:strRef>
              <c:f>Лист1!$G$1</c:f>
              <c:strCache>
                <c:ptCount val="1"/>
                <c:pt idx="0">
                  <c:v>8-ые классы - 6 гр.</c:v>
                </c:pt>
              </c:strCache>
            </c:strRef>
          </c:tx>
          <c:invertIfNegative val="0"/>
          <c:cat>
            <c:strRef>
              <c:f>Лист1!$A$2:$A$3</c:f>
              <c:strCache>
                <c:ptCount val="2"/>
                <c:pt idx="0">
                  <c:v>Мотивация достижения </c:v>
                </c:pt>
                <c:pt idx="1">
                  <c:v>Потребность в достижении </c:v>
                </c:pt>
              </c:strCache>
            </c:strRef>
          </c:cat>
          <c:val>
            <c:numRef>
              <c:f>Лист1!$G$2:$G$3</c:f>
              <c:numCache>
                <c:formatCode>General</c:formatCode>
                <c:ptCount val="2"/>
                <c:pt idx="0">
                  <c:v>19</c:v>
                </c:pt>
                <c:pt idx="1">
                  <c:v>32</c:v>
                </c:pt>
              </c:numCache>
            </c:numRef>
          </c:val>
          <c:extLst>
            <c:ext xmlns:c16="http://schemas.microsoft.com/office/drawing/2014/chart" uri="{C3380CC4-5D6E-409C-BE32-E72D297353CC}">
              <c16:uniqueId val="{00000005-1809-FA47-8CC9-EF1EFD4B89B7}"/>
            </c:ext>
          </c:extLst>
        </c:ser>
        <c:ser>
          <c:idx val="6"/>
          <c:order val="6"/>
          <c:tx>
            <c:strRef>
              <c:f>Лист1!$H$1</c:f>
              <c:strCache>
                <c:ptCount val="1"/>
                <c:pt idx="0">
                  <c:v>7-ые классы - 7 гр.</c:v>
                </c:pt>
              </c:strCache>
            </c:strRef>
          </c:tx>
          <c:invertIfNegative val="0"/>
          <c:cat>
            <c:strRef>
              <c:f>Лист1!$A$2:$A$3</c:f>
              <c:strCache>
                <c:ptCount val="2"/>
                <c:pt idx="0">
                  <c:v>Мотивация достижения </c:v>
                </c:pt>
                <c:pt idx="1">
                  <c:v>Потребность в достижении </c:v>
                </c:pt>
              </c:strCache>
            </c:strRef>
          </c:cat>
          <c:val>
            <c:numRef>
              <c:f>Лист1!$H$2:$H$3</c:f>
              <c:numCache>
                <c:formatCode>General</c:formatCode>
                <c:ptCount val="2"/>
                <c:pt idx="0">
                  <c:v>41</c:v>
                </c:pt>
                <c:pt idx="1">
                  <c:v>50</c:v>
                </c:pt>
              </c:numCache>
            </c:numRef>
          </c:val>
          <c:extLst>
            <c:ext xmlns:c16="http://schemas.microsoft.com/office/drawing/2014/chart" uri="{C3380CC4-5D6E-409C-BE32-E72D297353CC}">
              <c16:uniqueId val="{00000006-1809-FA47-8CC9-EF1EFD4B89B7}"/>
            </c:ext>
          </c:extLst>
        </c:ser>
        <c:ser>
          <c:idx val="7"/>
          <c:order val="7"/>
          <c:tx>
            <c:strRef>
              <c:f>Лист1!$I$1</c:f>
              <c:strCache>
                <c:ptCount val="1"/>
                <c:pt idx="0">
                  <c:v>8-ые классы - 8 гр.</c:v>
                </c:pt>
              </c:strCache>
            </c:strRef>
          </c:tx>
          <c:invertIfNegative val="0"/>
          <c:cat>
            <c:strRef>
              <c:f>Лист1!$A$2:$A$3</c:f>
              <c:strCache>
                <c:ptCount val="2"/>
                <c:pt idx="0">
                  <c:v>Мотивация достижения </c:v>
                </c:pt>
                <c:pt idx="1">
                  <c:v>Потребность в достижении </c:v>
                </c:pt>
              </c:strCache>
            </c:strRef>
          </c:cat>
          <c:val>
            <c:numRef>
              <c:f>Лист1!$I$2:$I$3</c:f>
              <c:numCache>
                <c:formatCode>General</c:formatCode>
                <c:ptCount val="2"/>
                <c:pt idx="0">
                  <c:v>28</c:v>
                </c:pt>
                <c:pt idx="1">
                  <c:v>43</c:v>
                </c:pt>
              </c:numCache>
            </c:numRef>
          </c:val>
          <c:extLst>
            <c:ext xmlns:c16="http://schemas.microsoft.com/office/drawing/2014/chart" uri="{C3380CC4-5D6E-409C-BE32-E72D297353CC}">
              <c16:uniqueId val="{00000007-1809-FA47-8CC9-EF1EFD4B89B7}"/>
            </c:ext>
          </c:extLst>
        </c:ser>
        <c:dLbls>
          <c:showLegendKey val="0"/>
          <c:showVal val="0"/>
          <c:showCatName val="0"/>
          <c:showSerName val="0"/>
          <c:showPercent val="0"/>
          <c:showBubbleSize val="0"/>
        </c:dLbls>
        <c:gapWidth val="150"/>
        <c:overlap val="100"/>
        <c:serLines/>
        <c:axId val="591757976"/>
        <c:axId val="591757584"/>
      </c:barChart>
      <c:valAx>
        <c:axId val="591757584"/>
        <c:scaling>
          <c:orientation val="minMax"/>
        </c:scaling>
        <c:delete val="0"/>
        <c:axPos val="b"/>
        <c:majorGridlines/>
        <c:numFmt formatCode="General" sourceLinked="1"/>
        <c:majorTickMark val="out"/>
        <c:minorTickMark val="none"/>
        <c:tickLblPos val="nextTo"/>
        <c:crossAx val="591757976"/>
        <c:crosses val="autoZero"/>
        <c:crossBetween val="between"/>
      </c:valAx>
      <c:catAx>
        <c:axId val="591757976"/>
        <c:scaling>
          <c:orientation val="minMax"/>
        </c:scaling>
        <c:delete val="0"/>
        <c:axPos val="l"/>
        <c:numFmt formatCode="General" sourceLinked="0"/>
        <c:majorTickMark val="out"/>
        <c:minorTickMark val="none"/>
        <c:tickLblPos val="nextTo"/>
        <c:crossAx val="591757584"/>
        <c:crosses val="autoZero"/>
        <c:auto val="1"/>
        <c:lblAlgn val="ctr"/>
        <c:lblOffset val="100"/>
        <c:noMultiLvlLbl val="0"/>
      </c:cat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"Карьерная" ОС</c:v>
                </c:pt>
              </c:strCache>
            </c:strRef>
          </c:tx>
          <c:invertIfNegative val="0"/>
          <c:cat>
            <c:strRef>
              <c:f>Лист1!$A$2:$A$5</c:f>
              <c:strCache>
                <c:ptCount val="4"/>
                <c:pt idx="0">
                  <c:v> 12 лет</c:v>
                </c:pt>
                <c:pt idx="1">
                  <c:v> 13 лет </c:v>
                </c:pt>
                <c:pt idx="2">
                  <c:v> 14 лет</c:v>
                </c:pt>
                <c:pt idx="3">
                  <c:v> 15 лет </c:v>
                </c:pt>
              </c:strCache>
            </c:strRef>
          </c:cat>
          <c:val>
            <c:numRef>
              <c:f>Лист1!$B$2:$B$5</c:f>
              <c:numCache>
                <c:formatCode>General</c:formatCode>
                <c:ptCount val="4"/>
                <c:pt idx="0">
                  <c:v>20</c:v>
                </c:pt>
                <c:pt idx="1">
                  <c:v>30</c:v>
                </c:pt>
                <c:pt idx="2">
                  <c:v>30</c:v>
                </c:pt>
                <c:pt idx="3">
                  <c:v>45</c:v>
                </c:pt>
              </c:numCache>
            </c:numRef>
          </c:val>
          <c:extLst>
            <c:ext xmlns:c16="http://schemas.microsoft.com/office/drawing/2014/chart" uri="{C3380CC4-5D6E-409C-BE32-E72D297353CC}">
              <c16:uniqueId val="{00000000-55C7-8A42-AD6C-F99F6CCB69A2}"/>
            </c:ext>
          </c:extLst>
        </c:ser>
        <c:ser>
          <c:idx val="1"/>
          <c:order val="1"/>
          <c:tx>
            <c:strRef>
              <c:f>Лист1!$C$1</c:f>
              <c:strCache>
                <c:ptCount val="1"/>
                <c:pt idx="0">
                  <c:v>"Безмятежная" ОС</c:v>
                </c:pt>
              </c:strCache>
            </c:strRef>
          </c:tx>
          <c:invertIfNegative val="0"/>
          <c:cat>
            <c:strRef>
              <c:f>Лист1!$A$2:$A$5</c:f>
              <c:strCache>
                <c:ptCount val="4"/>
                <c:pt idx="0">
                  <c:v> 12 лет</c:v>
                </c:pt>
                <c:pt idx="1">
                  <c:v> 13 лет </c:v>
                </c:pt>
                <c:pt idx="2">
                  <c:v> 14 лет</c:v>
                </c:pt>
                <c:pt idx="3">
                  <c:v> 15 лет </c:v>
                </c:pt>
              </c:strCache>
            </c:strRef>
          </c:cat>
          <c:val>
            <c:numRef>
              <c:f>Лист1!$C$2:$C$5</c:f>
              <c:numCache>
                <c:formatCode>General</c:formatCode>
                <c:ptCount val="4"/>
                <c:pt idx="0">
                  <c:v>30</c:v>
                </c:pt>
                <c:pt idx="1">
                  <c:v>30</c:v>
                </c:pt>
                <c:pt idx="2">
                  <c:v>20</c:v>
                </c:pt>
                <c:pt idx="3">
                  <c:v>10</c:v>
                </c:pt>
              </c:numCache>
            </c:numRef>
          </c:val>
          <c:extLst>
            <c:ext xmlns:c16="http://schemas.microsoft.com/office/drawing/2014/chart" uri="{C3380CC4-5D6E-409C-BE32-E72D297353CC}">
              <c16:uniqueId val="{00000001-55C7-8A42-AD6C-F99F6CCB69A2}"/>
            </c:ext>
          </c:extLst>
        </c:ser>
        <c:ser>
          <c:idx val="2"/>
          <c:order val="2"/>
          <c:tx>
            <c:strRef>
              <c:f>Лист1!$D$1</c:f>
              <c:strCache>
                <c:ptCount val="1"/>
                <c:pt idx="0">
                  <c:v>"Творческая" ОС</c:v>
                </c:pt>
              </c:strCache>
            </c:strRef>
          </c:tx>
          <c:invertIfNegative val="0"/>
          <c:cat>
            <c:strRef>
              <c:f>Лист1!$A$2:$A$5</c:f>
              <c:strCache>
                <c:ptCount val="4"/>
                <c:pt idx="0">
                  <c:v> 12 лет</c:v>
                </c:pt>
                <c:pt idx="1">
                  <c:v> 13 лет </c:v>
                </c:pt>
                <c:pt idx="2">
                  <c:v> 14 лет</c:v>
                </c:pt>
                <c:pt idx="3">
                  <c:v> 15 лет </c:v>
                </c:pt>
              </c:strCache>
            </c:strRef>
          </c:cat>
          <c:val>
            <c:numRef>
              <c:f>Лист1!$D$2:$D$5</c:f>
              <c:numCache>
                <c:formatCode>General</c:formatCode>
                <c:ptCount val="4"/>
                <c:pt idx="0">
                  <c:v>10</c:v>
                </c:pt>
                <c:pt idx="1">
                  <c:v>20</c:v>
                </c:pt>
                <c:pt idx="2">
                  <c:v>20</c:v>
                </c:pt>
                <c:pt idx="3">
                  <c:v>30</c:v>
                </c:pt>
              </c:numCache>
            </c:numRef>
          </c:val>
          <c:extLst>
            <c:ext xmlns:c16="http://schemas.microsoft.com/office/drawing/2014/chart" uri="{C3380CC4-5D6E-409C-BE32-E72D297353CC}">
              <c16:uniqueId val="{00000002-55C7-8A42-AD6C-F99F6CCB69A2}"/>
            </c:ext>
          </c:extLst>
        </c:ser>
        <c:dLbls>
          <c:showLegendKey val="0"/>
          <c:showVal val="0"/>
          <c:showCatName val="0"/>
          <c:showSerName val="0"/>
          <c:showPercent val="0"/>
          <c:showBubbleSize val="0"/>
        </c:dLbls>
        <c:gapWidth val="150"/>
        <c:shape val="pyramid"/>
        <c:axId val="591763072"/>
        <c:axId val="591759544"/>
        <c:axId val="0"/>
      </c:bar3DChart>
      <c:catAx>
        <c:axId val="591763072"/>
        <c:scaling>
          <c:orientation val="minMax"/>
        </c:scaling>
        <c:delete val="0"/>
        <c:axPos val="b"/>
        <c:numFmt formatCode="General" sourceLinked="0"/>
        <c:majorTickMark val="out"/>
        <c:minorTickMark val="none"/>
        <c:tickLblPos val="nextTo"/>
        <c:crossAx val="591759544"/>
        <c:crosses val="autoZero"/>
        <c:auto val="1"/>
        <c:lblAlgn val="ctr"/>
        <c:lblOffset val="100"/>
        <c:noMultiLvlLbl val="0"/>
      </c:catAx>
      <c:valAx>
        <c:axId val="591759544"/>
        <c:scaling>
          <c:orientation val="minMax"/>
        </c:scaling>
        <c:delete val="0"/>
        <c:axPos val="l"/>
        <c:majorGridlines/>
        <c:numFmt formatCode="General" sourceLinked="1"/>
        <c:majorTickMark val="out"/>
        <c:minorTickMark val="none"/>
        <c:tickLblPos val="nextTo"/>
        <c:crossAx val="591763072"/>
        <c:crosses val="autoZero"/>
        <c:crossBetween val="between"/>
      </c:valAx>
    </c:plotArea>
    <c:legend>
      <c:legendPos val="r"/>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1(7)группа</c:v>
                </c:pt>
              </c:strCache>
            </c:strRef>
          </c:tx>
          <c:invertIfNegative val="0"/>
          <c:cat>
            <c:strRef>
              <c:f>Лист1!$A$2:$A$4</c:f>
              <c:strCache>
                <c:ptCount val="3"/>
                <c:pt idx="0">
                  <c:v>НУ</c:v>
                </c:pt>
                <c:pt idx="1">
                  <c:v>ОНУ</c:v>
                </c:pt>
                <c:pt idx="2">
                  <c:v>ИНН</c:v>
                </c:pt>
              </c:strCache>
            </c:strRef>
          </c:cat>
          <c:val>
            <c:numRef>
              <c:f>Лист1!$B$2:$B$4</c:f>
              <c:numCache>
                <c:formatCode>General</c:formatCode>
                <c:ptCount val="3"/>
                <c:pt idx="0">
                  <c:v>40.300000000000011</c:v>
                </c:pt>
                <c:pt idx="1">
                  <c:v>32.5</c:v>
                </c:pt>
                <c:pt idx="2">
                  <c:v>33.5</c:v>
                </c:pt>
              </c:numCache>
            </c:numRef>
          </c:val>
          <c:extLst>
            <c:ext xmlns:c16="http://schemas.microsoft.com/office/drawing/2014/chart" uri="{C3380CC4-5D6E-409C-BE32-E72D297353CC}">
              <c16:uniqueId val="{00000000-7BE3-7E43-8297-0843E4EDD319}"/>
            </c:ext>
          </c:extLst>
        </c:ser>
        <c:ser>
          <c:idx val="1"/>
          <c:order val="1"/>
          <c:tx>
            <c:strRef>
              <c:f>Лист1!$C$1</c:f>
              <c:strCache>
                <c:ptCount val="1"/>
                <c:pt idx="0">
                  <c:v>3(7)группа</c:v>
                </c:pt>
              </c:strCache>
            </c:strRef>
          </c:tx>
          <c:invertIfNegative val="0"/>
          <c:cat>
            <c:strRef>
              <c:f>Лист1!$A$2:$A$4</c:f>
              <c:strCache>
                <c:ptCount val="3"/>
                <c:pt idx="0">
                  <c:v>НУ</c:v>
                </c:pt>
                <c:pt idx="1">
                  <c:v>ОНУ</c:v>
                </c:pt>
                <c:pt idx="2">
                  <c:v>ИНН</c:v>
                </c:pt>
              </c:strCache>
            </c:strRef>
          </c:cat>
          <c:val>
            <c:numRef>
              <c:f>Лист1!$C$2:$C$4</c:f>
              <c:numCache>
                <c:formatCode>General</c:formatCode>
                <c:ptCount val="3"/>
                <c:pt idx="0">
                  <c:v>42.4</c:v>
                </c:pt>
                <c:pt idx="1">
                  <c:v>24.4</c:v>
                </c:pt>
                <c:pt idx="2">
                  <c:v>41.8</c:v>
                </c:pt>
              </c:numCache>
            </c:numRef>
          </c:val>
          <c:extLst>
            <c:ext xmlns:c16="http://schemas.microsoft.com/office/drawing/2014/chart" uri="{C3380CC4-5D6E-409C-BE32-E72D297353CC}">
              <c16:uniqueId val="{00000001-7BE3-7E43-8297-0843E4EDD319}"/>
            </c:ext>
          </c:extLst>
        </c:ser>
        <c:ser>
          <c:idx val="2"/>
          <c:order val="2"/>
          <c:tx>
            <c:strRef>
              <c:f>Лист1!$D$1</c:f>
              <c:strCache>
                <c:ptCount val="1"/>
                <c:pt idx="0">
                  <c:v>5(7)группа</c:v>
                </c:pt>
              </c:strCache>
            </c:strRef>
          </c:tx>
          <c:invertIfNegative val="0"/>
          <c:cat>
            <c:strRef>
              <c:f>Лист1!$A$2:$A$4</c:f>
              <c:strCache>
                <c:ptCount val="3"/>
                <c:pt idx="0">
                  <c:v>НУ</c:v>
                </c:pt>
                <c:pt idx="1">
                  <c:v>ОНУ</c:v>
                </c:pt>
                <c:pt idx="2">
                  <c:v>ИНН</c:v>
                </c:pt>
              </c:strCache>
            </c:strRef>
          </c:cat>
          <c:val>
            <c:numRef>
              <c:f>Лист1!$D$2:$D$4</c:f>
              <c:numCache>
                <c:formatCode>General</c:formatCode>
                <c:ptCount val="3"/>
                <c:pt idx="0">
                  <c:v>39.200000000000003</c:v>
                </c:pt>
                <c:pt idx="1">
                  <c:v>25.2</c:v>
                </c:pt>
                <c:pt idx="2">
                  <c:v>43</c:v>
                </c:pt>
              </c:numCache>
            </c:numRef>
          </c:val>
          <c:extLst>
            <c:ext xmlns:c16="http://schemas.microsoft.com/office/drawing/2014/chart" uri="{C3380CC4-5D6E-409C-BE32-E72D297353CC}">
              <c16:uniqueId val="{00000002-7BE3-7E43-8297-0843E4EDD319}"/>
            </c:ext>
          </c:extLst>
        </c:ser>
        <c:ser>
          <c:idx val="3"/>
          <c:order val="3"/>
          <c:tx>
            <c:strRef>
              <c:f>Лист1!$E$1</c:f>
              <c:strCache>
                <c:ptCount val="1"/>
                <c:pt idx="0">
                  <c:v>4(7)группа</c:v>
                </c:pt>
              </c:strCache>
            </c:strRef>
          </c:tx>
          <c:invertIfNegative val="0"/>
          <c:cat>
            <c:strRef>
              <c:f>Лист1!$A$2:$A$4</c:f>
              <c:strCache>
                <c:ptCount val="3"/>
                <c:pt idx="0">
                  <c:v>НУ</c:v>
                </c:pt>
                <c:pt idx="1">
                  <c:v>ОНУ</c:v>
                </c:pt>
                <c:pt idx="2">
                  <c:v>ИНН</c:v>
                </c:pt>
              </c:strCache>
            </c:strRef>
          </c:cat>
          <c:val>
            <c:numRef>
              <c:f>Лист1!$E$2:$E$4</c:f>
              <c:numCache>
                <c:formatCode>General</c:formatCode>
                <c:ptCount val="3"/>
                <c:pt idx="0">
                  <c:v>45.7</c:v>
                </c:pt>
                <c:pt idx="1">
                  <c:v>28.7</c:v>
                </c:pt>
                <c:pt idx="2">
                  <c:v>47</c:v>
                </c:pt>
              </c:numCache>
            </c:numRef>
          </c:val>
          <c:extLst>
            <c:ext xmlns:c16="http://schemas.microsoft.com/office/drawing/2014/chart" uri="{C3380CC4-5D6E-409C-BE32-E72D297353CC}">
              <c16:uniqueId val="{00000003-7BE3-7E43-8297-0843E4EDD319}"/>
            </c:ext>
          </c:extLst>
        </c:ser>
        <c:dLbls>
          <c:showLegendKey val="0"/>
          <c:showVal val="0"/>
          <c:showCatName val="0"/>
          <c:showSerName val="0"/>
          <c:showPercent val="0"/>
          <c:showBubbleSize val="0"/>
        </c:dLbls>
        <c:gapWidth val="150"/>
        <c:shape val="box"/>
        <c:axId val="591761112"/>
        <c:axId val="591768560"/>
        <c:axId val="0"/>
      </c:bar3DChart>
      <c:catAx>
        <c:axId val="591761112"/>
        <c:scaling>
          <c:orientation val="minMax"/>
        </c:scaling>
        <c:delete val="0"/>
        <c:axPos val="l"/>
        <c:numFmt formatCode="General" sourceLinked="0"/>
        <c:majorTickMark val="out"/>
        <c:minorTickMark val="none"/>
        <c:tickLblPos val="nextTo"/>
        <c:crossAx val="591768560"/>
        <c:crosses val="autoZero"/>
        <c:auto val="1"/>
        <c:lblAlgn val="ctr"/>
        <c:lblOffset val="100"/>
        <c:noMultiLvlLbl val="0"/>
      </c:catAx>
      <c:valAx>
        <c:axId val="591768560"/>
        <c:scaling>
          <c:orientation val="minMax"/>
        </c:scaling>
        <c:delete val="0"/>
        <c:axPos val="b"/>
        <c:majorGridlines/>
        <c:numFmt formatCode="General" sourceLinked="1"/>
        <c:majorTickMark val="out"/>
        <c:minorTickMark val="none"/>
        <c:tickLblPos val="nextTo"/>
        <c:crossAx val="591761112"/>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c:v>
                </c:pt>
              </c:strCache>
            </c:strRef>
          </c:tx>
          <c:invertIfNegative val="0"/>
          <c:cat>
            <c:strRef>
              <c:f>Лист1!$A$2:$A$6</c:f>
              <c:strCache>
                <c:ptCount val="5"/>
                <c:pt idx="0">
                  <c:v>Материальные потребности</c:v>
                </c:pt>
                <c:pt idx="1">
                  <c:v>Самоактуализация</c:v>
                </c:pt>
                <c:pt idx="2">
                  <c:v>Принадлежность и любовь</c:v>
                </c:pt>
                <c:pt idx="3">
                  <c:v>Безопасность</c:v>
                </c:pt>
                <c:pt idx="4">
                  <c:v>Самоуважение </c:v>
                </c:pt>
              </c:strCache>
            </c:strRef>
          </c:cat>
          <c:val>
            <c:numRef>
              <c:f>Лист1!$B$2:$B$6</c:f>
              <c:numCache>
                <c:formatCode>General</c:formatCode>
                <c:ptCount val="5"/>
                <c:pt idx="0">
                  <c:v>399</c:v>
                </c:pt>
              </c:numCache>
            </c:numRef>
          </c:val>
          <c:extLst>
            <c:ext xmlns:c16="http://schemas.microsoft.com/office/drawing/2014/chart" uri="{C3380CC4-5D6E-409C-BE32-E72D297353CC}">
              <c16:uniqueId val="{00000000-2FCD-7440-B58A-4FAE5162FA91}"/>
            </c:ext>
          </c:extLst>
        </c:ser>
        <c:ser>
          <c:idx val="1"/>
          <c:order val="1"/>
          <c:tx>
            <c:strRef>
              <c:f>Лист1!$C$1</c:f>
              <c:strCache>
                <c:ptCount val="1"/>
                <c:pt idx="0">
                  <c:v>2</c:v>
                </c:pt>
              </c:strCache>
            </c:strRef>
          </c:tx>
          <c:invertIfNegative val="0"/>
          <c:cat>
            <c:strRef>
              <c:f>Лист1!$A$2:$A$6</c:f>
              <c:strCache>
                <c:ptCount val="5"/>
                <c:pt idx="0">
                  <c:v>Материальные потребности</c:v>
                </c:pt>
                <c:pt idx="1">
                  <c:v>Самоактуализация</c:v>
                </c:pt>
                <c:pt idx="2">
                  <c:v>Принадлежность и любовь</c:v>
                </c:pt>
                <c:pt idx="3">
                  <c:v>Безопасность</c:v>
                </c:pt>
                <c:pt idx="4">
                  <c:v>Самоуважение </c:v>
                </c:pt>
              </c:strCache>
            </c:strRef>
          </c:cat>
          <c:val>
            <c:numRef>
              <c:f>Лист1!$C$2:$C$6</c:f>
              <c:numCache>
                <c:formatCode>General</c:formatCode>
                <c:ptCount val="5"/>
                <c:pt idx="1">
                  <c:v>597</c:v>
                </c:pt>
              </c:numCache>
            </c:numRef>
          </c:val>
          <c:extLst>
            <c:ext xmlns:c16="http://schemas.microsoft.com/office/drawing/2014/chart" uri="{C3380CC4-5D6E-409C-BE32-E72D297353CC}">
              <c16:uniqueId val="{00000001-2FCD-7440-B58A-4FAE5162FA91}"/>
            </c:ext>
          </c:extLst>
        </c:ser>
        <c:ser>
          <c:idx val="2"/>
          <c:order val="2"/>
          <c:tx>
            <c:strRef>
              <c:f>Лист1!$D$1</c:f>
              <c:strCache>
                <c:ptCount val="1"/>
                <c:pt idx="0">
                  <c:v>3</c:v>
                </c:pt>
              </c:strCache>
            </c:strRef>
          </c:tx>
          <c:invertIfNegative val="0"/>
          <c:cat>
            <c:strRef>
              <c:f>Лист1!$A$2:$A$6</c:f>
              <c:strCache>
                <c:ptCount val="5"/>
                <c:pt idx="0">
                  <c:v>Материальные потребности</c:v>
                </c:pt>
                <c:pt idx="1">
                  <c:v>Самоактуализация</c:v>
                </c:pt>
                <c:pt idx="2">
                  <c:v>Принадлежность и любовь</c:v>
                </c:pt>
                <c:pt idx="3">
                  <c:v>Безопасность</c:v>
                </c:pt>
                <c:pt idx="4">
                  <c:v>Самоуважение </c:v>
                </c:pt>
              </c:strCache>
            </c:strRef>
          </c:cat>
          <c:val>
            <c:numRef>
              <c:f>Лист1!$D$2:$D$6</c:f>
              <c:numCache>
                <c:formatCode>General</c:formatCode>
                <c:ptCount val="5"/>
                <c:pt idx="2">
                  <c:v>723</c:v>
                </c:pt>
              </c:numCache>
            </c:numRef>
          </c:val>
          <c:extLst>
            <c:ext xmlns:c16="http://schemas.microsoft.com/office/drawing/2014/chart" uri="{C3380CC4-5D6E-409C-BE32-E72D297353CC}">
              <c16:uniqueId val="{00000002-2FCD-7440-B58A-4FAE5162FA91}"/>
            </c:ext>
          </c:extLst>
        </c:ser>
        <c:ser>
          <c:idx val="3"/>
          <c:order val="3"/>
          <c:tx>
            <c:strRef>
              <c:f>Лист1!$E$1</c:f>
              <c:strCache>
                <c:ptCount val="1"/>
                <c:pt idx="0">
                  <c:v>4</c:v>
                </c:pt>
              </c:strCache>
            </c:strRef>
          </c:tx>
          <c:invertIfNegative val="0"/>
          <c:cat>
            <c:strRef>
              <c:f>Лист1!$A$2:$A$6</c:f>
              <c:strCache>
                <c:ptCount val="5"/>
                <c:pt idx="0">
                  <c:v>Материальные потребности</c:v>
                </c:pt>
                <c:pt idx="1">
                  <c:v>Самоактуализация</c:v>
                </c:pt>
                <c:pt idx="2">
                  <c:v>Принадлежность и любовь</c:v>
                </c:pt>
                <c:pt idx="3">
                  <c:v>Безопасность</c:v>
                </c:pt>
                <c:pt idx="4">
                  <c:v>Самоуважение </c:v>
                </c:pt>
              </c:strCache>
            </c:strRef>
          </c:cat>
          <c:val>
            <c:numRef>
              <c:f>Лист1!$E$2:$E$6</c:f>
              <c:numCache>
                <c:formatCode>General</c:formatCode>
                <c:ptCount val="5"/>
                <c:pt idx="3">
                  <c:v>623</c:v>
                </c:pt>
              </c:numCache>
            </c:numRef>
          </c:val>
          <c:extLst>
            <c:ext xmlns:c16="http://schemas.microsoft.com/office/drawing/2014/chart" uri="{C3380CC4-5D6E-409C-BE32-E72D297353CC}">
              <c16:uniqueId val="{00000003-2FCD-7440-B58A-4FAE5162FA91}"/>
            </c:ext>
          </c:extLst>
        </c:ser>
        <c:ser>
          <c:idx val="4"/>
          <c:order val="4"/>
          <c:tx>
            <c:strRef>
              <c:f>Лист1!$F$1</c:f>
              <c:strCache>
                <c:ptCount val="1"/>
                <c:pt idx="0">
                  <c:v>5</c:v>
                </c:pt>
              </c:strCache>
            </c:strRef>
          </c:tx>
          <c:invertIfNegative val="0"/>
          <c:cat>
            <c:strRef>
              <c:f>Лист1!$A$2:$A$6</c:f>
              <c:strCache>
                <c:ptCount val="5"/>
                <c:pt idx="0">
                  <c:v>Материальные потребности</c:v>
                </c:pt>
                <c:pt idx="1">
                  <c:v>Самоактуализация</c:v>
                </c:pt>
                <c:pt idx="2">
                  <c:v>Принадлежность и любовь</c:v>
                </c:pt>
                <c:pt idx="3">
                  <c:v>Безопасность</c:v>
                </c:pt>
                <c:pt idx="4">
                  <c:v>Самоуважение </c:v>
                </c:pt>
              </c:strCache>
            </c:strRef>
          </c:cat>
          <c:val>
            <c:numRef>
              <c:f>Лист1!$F$2:$F$6</c:f>
              <c:numCache>
                <c:formatCode>General</c:formatCode>
                <c:ptCount val="5"/>
                <c:pt idx="4">
                  <c:v>575</c:v>
                </c:pt>
              </c:numCache>
            </c:numRef>
          </c:val>
          <c:extLst>
            <c:ext xmlns:c16="http://schemas.microsoft.com/office/drawing/2014/chart" uri="{C3380CC4-5D6E-409C-BE32-E72D297353CC}">
              <c16:uniqueId val="{00000004-2FCD-7440-B58A-4FAE5162FA91}"/>
            </c:ext>
          </c:extLst>
        </c:ser>
        <c:dLbls>
          <c:showLegendKey val="0"/>
          <c:showVal val="0"/>
          <c:showCatName val="0"/>
          <c:showSerName val="0"/>
          <c:showPercent val="0"/>
          <c:showBubbleSize val="0"/>
        </c:dLbls>
        <c:gapWidth val="150"/>
        <c:axId val="591766208"/>
        <c:axId val="591768168"/>
      </c:barChart>
      <c:catAx>
        <c:axId val="591766208"/>
        <c:scaling>
          <c:orientation val="minMax"/>
        </c:scaling>
        <c:delete val="0"/>
        <c:axPos val="b"/>
        <c:numFmt formatCode="General" sourceLinked="0"/>
        <c:majorTickMark val="out"/>
        <c:minorTickMark val="none"/>
        <c:tickLblPos val="nextTo"/>
        <c:crossAx val="591768168"/>
        <c:crosses val="autoZero"/>
        <c:auto val="1"/>
        <c:lblAlgn val="ctr"/>
        <c:lblOffset val="100"/>
        <c:noMultiLvlLbl val="0"/>
      </c:catAx>
      <c:valAx>
        <c:axId val="591768168"/>
        <c:scaling>
          <c:orientation val="minMax"/>
        </c:scaling>
        <c:delete val="0"/>
        <c:axPos val="l"/>
        <c:majorGridlines/>
        <c:numFmt formatCode="General" sourceLinked="1"/>
        <c:majorTickMark val="out"/>
        <c:minorTickMark val="none"/>
        <c:tickLblPos val="nextTo"/>
        <c:crossAx val="59176620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Достижение</c:v>
                </c:pt>
                <c:pt idx="1">
                  <c:v>Познание</c:v>
                </c:pt>
                <c:pt idx="2">
                  <c:v>Аффилиация</c:v>
                </c:pt>
                <c:pt idx="3">
                  <c:v>Доминирование</c:v>
                </c:pt>
              </c:strCache>
            </c:strRef>
          </c:cat>
          <c:val>
            <c:numRef>
              <c:f>Лист1!$B$2:$B$5</c:f>
              <c:numCache>
                <c:formatCode>General</c:formatCode>
                <c:ptCount val="4"/>
                <c:pt idx="0">
                  <c:v>8.5</c:v>
                </c:pt>
              </c:numCache>
            </c:numRef>
          </c:val>
          <c:extLst>
            <c:ext xmlns:c16="http://schemas.microsoft.com/office/drawing/2014/chart" uri="{C3380CC4-5D6E-409C-BE32-E72D297353CC}">
              <c16:uniqueId val="{00000000-FBE6-0440-8A44-652E01CA78D8}"/>
            </c:ext>
          </c:extLst>
        </c:ser>
        <c:ser>
          <c:idx val="1"/>
          <c:order val="1"/>
          <c:tx>
            <c:strRef>
              <c:f>Лист1!$C$1</c:f>
              <c:strCache>
                <c:ptCount val="1"/>
                <c:pt idx="0">
                  <c:v>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Достижение</c:v>
                </c:pt>
                <c:pt idx="1">
                  <c:v>Познание</c:v>
                </c:pt>
                <c:pt idx="2">
                  <c:v>Аффилиация</c:v>
                </c:pt>
                <c:pt idx="3">
                  <c:v>Доминирование</c:v>
                </c:pt>
              </c:strCache>
            </c:strRef>
          </c:cat>
          <c:val>
            <c:numRef>
              <c:f>Лист1!$C$2:$C$5</c:f>
              <c:numCache>
                <c:formatCode>General</c:formatCode>
                <c:ptCount val="4"/>
                <c:pt idx="1">
                  <c:v>10.5</c:v>
                </c:pt>
              </c:numCache>
            </c:numRef>
          </c:val>
          <c:extLst>
            <c:ext xmlns:c16="http://schemas.microsoft.com/office/drawing/2014/chart" uri="{C3380CC4-5D6E-409C-BE32-E72D297353CC}">
              <c16:uniqueId val="{00000001-FBE6-0440-8A44-652E01CA78D8}"/>
            </c:ext>
          </c:extLst>
        </c:ser>
        <c:ser>
          <c:idx val="2"/>
          <c:order val="2"/>
          <c:tx>
            <c:strRef>
              <c:f>Лист1!$D$1</c:f>
              <c:strCache>
                <c:ptCount val="1"/>
                <c:pt idx="0">
                  <c:v>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Достижение</c:v>
                </c:pt>
                <c:pt idx="1">
                  <c:v>Познание</c:v>
                </c:pt>
                <c:pt idx="2">
                  <c:v>Аффилиация</c:v>
                </c:pt>
                <c:pt idx="3">
                  <c:v>Доминирование</c:v>
                </c:pt>
              </c:strCache>
            </c:strRef>
          </c:cat>
          <c:val>
            <c:numRef>
              <c:f>Лист1!$D$2:$D$5</c:f>
              <c:numCache>
                <c:formatCode>General</c:formatCode>
                <c:ptCount val="4"/>
                <c:pt idx="2">
                  <c:v>11.3</c:v>
                </c:pt>
              </c:numCache>
            </c:numRef>
          </c:val>
          <c:extLst>
            <c:ext xmlns:c16="http://schemas.microsoft.com/office/drawing/2014/chart" uri="{C3380CC4-5D6E-409C-BE32-E72D297353CC}">
              <c16:uniqueId val="{00000002-FBE6-0440-8A44-652E01CA78D8}"/>
            </c:ext>
          </c:extLst>
        </c:ser>
        <c:ser>
          <c:idx val="3"/>
          <c:order val="3"/>
          <c:tx>
            <c:strRef>
              <c:f>Лист1!$E$1</c:f>
              <c:strCache>
                <c:ptCount val="1"/>
                <c:pt idx="0">
                  <c:v>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Достижение</c:v>
                </c:pt>
                <c:pt idx="1">
                  <c:v>Познание</c:v>
                </c:pt>
                <c:pt idx="2">
                  <c:v>Аффилиация</c:v>
                </c:pt>
                <c:pt idx="3">
                  <c:v>Доминирование</c:v>
                </c:pt>
              </c:strCache>
            </c:strRef>
          </c:cat>
          <c:val>
            <c:numRef>
              <c:f>Лист1!$E$2:$E$5</c:f>
              <c:numCache>
                <c:formatCode>General</c:formatCode>
                <c:ptCount val="4"/>
                <c:pt idx="3">
                  <c:v>8.7000000000000011</c:v>
                </c:pt>
              </c:numCache>
            </c:numRef>
          </c:val>
          <c:extLst>
            <c:ext xmlns:c16="http://schemas.microsoft.com/office/drawing/2014/chart" uri="{C3380CC4-5D6E-409C-BE32-E72D297353CC}">
              <c16:uniqueId val="{00000003-FBE6-0440-8A44-652E01CA78D8}"/>
            </c:ext>
          </c:extLst>
        </c:ser>
        <c:dLbls>
          <c:showLegendKey val="0"/>
          <c:showVal val="0"/>
          <c:showCatName val="0"/>
          <c:showSerName val="0"/>
          <c:showPercent val="0"/>
          <c:showBubbleSize val="0"/>
        </c:dLbls>
        <c:gapWidth val="150"/>
        <c:axId val="591766600"/>
        <c:axId val="591766992"/>
      </c:barChart>
      <c:catAx>
        <c:axId val="591766600"/>
        <c:scaling>
          <c:orientation val="minMax"/>
        </c:scaling>
        <c:delete val="0"/>
        <c:axPos val="l"/>
        <c:numFmt formatCode="General" sourceLinked="0"/>
        <c:majorTickMark val="out"/>
        <c:minorTickMark val="none"/>
        <c:tickLblPos val="nextTo"/>
        <c:crossAx val="591766992"/>
        <c:crosses val="autoZero"/>
        <c:auto val="1"/>
        <c:lblAlgn val="ctr"/>
        <c:lblOffset val="100"/>
        <c:noMultiLvlLbl val="0"/>
      </c:catAx>
      <c:valAx>
        <c:axId val="591766992"/>
        <c:scaling>
          <c:orientation val="minMax"/>
        </c:scaling>
        <c:delete val="0"/>
        <c:axPos val="b"/>
        <c:majorGridlines/>
        <c:numFmt formatCode="General" sourceLinked="1"/>
        <c:majorTickMark val="out"/>
        <c:minorTickMark val="none"/>
        <c:tickLblPos val="nextTo"/>
        <c:crossAx val="591766600"/>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1</c:v>
                </c:pt>
              </c:strCache>
            </c:strRef>
          </c:tx>
          <c:invertIfNegative val="0"/>
          <c:cat>
            <c:strRef>
              <c:f>Лист1!$A$2:$A$3</c:f>
              <c:strCache>
                <c:ptCount val="2"/>
                <c:pt idx="0">
                  <c:v>Потребность в достижении</c:v>
                </c:pt>
                <c:pt idx="1">
                  <c:v>Удовлетворенность в достижении </c:v>
                </c:pt>
              </c:strCache>
            </c:strRef>
          </c:cat>
          <c:val>
            <c:numRef>
              <c:f>Лист1!$B$2:$B$3</c:f>
              <c:numCache>
                <c:formatCode>General</c:formatCode>
                <c:ptCount val="2"/>
                <c:pt idx="0">
                  <c:v>8.6</c:v>
                </c:pt>
                <c:pt idx="1">
                  <c:v>6</c:v>
                </c:pt>
              </c:numCache>
            </c:numRef>
          </c:val>
          <c:extLst>
            <c:ext xmlns:c16="http://schemas.microsoft.com/office/drawing/2014/chart" uri="{C3380CC4-5D6E-409C-BE32-E72D297353CC}">
              <c16:uniqueId val="{00000000-8A62-294D-A92A-BBE8B4744DEB}"/>
            </c:ext>
          </c:extLst>
        </c:ser>
        <c:ser>
          <c:idx val="1"/>
          <c:order val="1"/>
          <c:tx>
            <c:strRef>
              <c:f>Лист1!$C$1</c:f>
              <c:strCache>
                <c:ptCount val="1"/>
                <c:pt idx="0">
                  <c:v>2</c:v>
                </c:pt>
              </c:strCache>
            </c:strRef>
          </c:tx>
          <c:invertIfNegative val="0"/>
          <c:cat>
            <c:strRef>
              <c:f>Лист1!$A$2:$A$3</c:f>
              <c:strCache>
                <c:ptCount val="2"/>
                <c:pt idx="0">
                  <c:v>Потребность в достижении</c:v>
                </c:pt>
                <c:pt idx="1">
                  <c:v>Удовлетворенность в достижении </c:v>
                </c:pt>
              </c:strCache>
            </c:strRef>
          </c:cat>
          <c:val>
            <c:numRef>
              <c:f>Лист1!$C$2:$C$3</c:f>
              <c:numCache>
                <c:formatCode>General</c:formatCode>
                <c:ptCount val="2"/>
                <c:pt idx="0">
                  <c:v>7.3</c:v>
                </c:pt>
                <c:pt idx="1">
                  <c:v>5.5</c:v>
                </c:pt>
              </c:numCache>
            </c:numRef>
          </c:val>
          <c:extLst>
            <c:ext xmlns:c16="http://schemas.microsoft.com/office/drawing/2014/chart" uri="{C3380CC4-5D6E-409C-BE32-E72D297353CC}">
              <c16:uniqueId val="{00000001-8A62-294D-A92A-BBE8B4744DEB}"/>
            </c:ext>
          </c:extLst>
        </c:ser>
        <c:ser>
          <c:idx val="2"/>
          <c:order val="2"/>
          <c:tx>
            <c:strRef>
              <c:f>Лист1!$D$1</c:f>
              <c:strCache>
                <c:ptCount val="1"/>
                <c:pt idx="0">
                  <c:v>3</c:v>
                </c:pt>
              </c:strCache>
            </c:strRef>
          </c:tx>
          <c:invertIfNegative val="0"/>
          <c:cat>
            <c:strRef>
              <c:f>Лист1!$A$2:$A$3</c:f>
              <c:strCache>
                <c:ptCount val="2"/>
                <c:pt idx="0">
                  <c:v>Потребность в достижении</c:v>
                </c:pt>
                <c:pt idx="1">
                  <c:v>Удовлетворенность в достижении </c:v>
                </c:pt>
              </c:strCache>
            </c:strRef>
          </c:cat>
          <c:val>
            <c:numRef>
              <c:f>Лист1!$D$2:$D$3</c:f>
              <c:numCache>
                <c:formatCode>General</c:formatCode>
                <c:ptCount val="2"/>
                <c:pt idx="0">
                  <c:v>9.7000000000000011</c:v>
                </c:pt>
                <c:pt idx="1">
                  <c:v>6</c:v>
                </c:pt>
              </c:numCache>
            </c:numRef>
          </c:val>
          <c:extLst>
            <c:ext xmlns:c16="http://schemas.microsoft.com/office/drawing/2014/chart" uri="{C3380CC4-5D6E-409C-BE32-E72D297353CC}">
              <c16:uniqueId val="{00000002-8A62-294D-A92A-BBE8B4744DEB}"/>
            </c:ext>
          </c:extLst>
        </c:ser>
        <c:ser>
          <c:idx val="3"/>
          <c:order val="3"/>
          <c:tx>
            <c:strRef>
              <c:f>Лист1!$E$1</c:f>
              <c:strCache>
                <c:ptCount val="1"/>
                <c:pt idx="0">
                  <c:v>4</c:v>
                </c:pt>
              </c:strCache>
            </c:strRef>
          </c:tx>
          <c:invertIfNegative val="0"/>
          <c:cat>
            <c:strRef>
              <c:f>Лист1!$A$2:$A$3</c:f>
              <c:strCache>
                <c:ptCount val="2"/>
                <c:pt idx="0">
                  <c:v>Потребность в достижении</c:v>
                </c:pt>
                <c:pt idx="1">
                  <c:v>Удовлетворенность в достижении </c:v>
                </c:pt>
              </c:strCache>
            </c:strRef>
          </c:cat>
          <c:val>
            <c:numRef>
              <c:f>Лист1!$E$2:$E$3</c:f>
              <c:numCache>
                <c:formatCode>General</c:formatCode>
                <c:ptCount val="2"/>
                <c:pt idx="0">
                  <c:v>6.6</c:v>
                </c:pt>
                <c:pt idx="1">
                  <c:v>4.8</c:v>
                </c:pt>
              </c:numCache>
            </c:numRef>
          </c:val>
          <c:extLst>
            <c:ext xmlns:c16="http://schemas.microsoft.com/office/drawing/2014/chart" uri="{C3380CC4-5D6E-409C-BE32-E72D297353CC}">
              <c16:uniqueId val="{00000003-8A62-294D-A92A-BBE8B4744DEB}"/>
            </c:ext>
          </c:extLst>
        </c:ser>
        <c:ser>
          <c:idx val="4"/>
          <c:order val="4"/>
          <c:tx>
            <c:strRef>
              <c:f>Лист1!$F$1</c:f>
              <c:strCache>
                <c:ptCount val="1"/>
                <c:pt idx="0">
                  <c:v>5</c:v>
                </c:pt>
              </c:strCache>
            </c:strRef>
          </c:tx>
          <c:invertIfNegative val="0"/>
          <c:cat>
            <c:strRef>
              <c:f>Лист1!$A$2:$A$3</c:f>
              <c:strCache>
                <c:ptCount val="2"/>
                <c:pt idx="0">
                  <c:v>Потребность в достижении</c:v>
                </c:pt>
                <c:pt idx="1">
                  <c:v>Удовлетворенность в достижении </c:v>
                </c:pt>
              </c:strCache>
            </c:strRef>
          </c:cat>
          <c:val>
            <c:numRef>
              <c:f>Лист1!$F$2:$F$3</c:f>
              <c:numCache>
                <c:formatCode>General</c:formatCode>
                <c:ptCount val="2"/>
                <c:pt idx="0">
                  <c:v>9.4</c:v>
                </c:pt>
                <c:pt idx="1">
                  <c:v>5.6</c:v>
                </c:pt>
              </c:numCache>
            </c:numRef>
          </c:val>
          <c:extLst>
            <c:ext xmlns:c16="http://schemas.microsoft.com/office/drawing/2014/chart" uri="{C3380CC4-5D6E-409C-BE32-E72D297353CC}">
              <c16:uniqueId val="{00000004-8A62-294D-A92A-BBE8B4744DEB}"/>
            </c:ext>
          </c:extLst>
        </c:ser>
        <c:ser>
          <c:idx val="5"/>
          <c:order val="5"/>
          <c:tx>
            <c:strRef>
              <c:f>Лист1!$G$1</c:f>
              <c:strCache>
                <c:ptCount val="1"/>
                <c:pt idx="0">
                  <c:v>6</c:v>
                </c:pt>
              </c:strCache>
            </c:strRef>
          </c:tx>
          <c:invertIfNegative val="0"/>
          <c:cat>
            <c:strRef>
              <c:f>Лист1!$A$2:$A$3</c:f>
              <c:strCache>
                <c:ptCount val="2"/>
                <c:pt idx="0">
                  <c:v>Потребность в достижении</c:v>
                </c:pt>
                <c:pt idx="1">
                  <c:v>Удовлетворенность в достижении </c:v>
                </c:pt>
              </c:strCache>
            </c:strRef>
          </c:cat>
          <c:val>
            <c:numRef>
              <c:f>Лист1!$G$2:$G$3</c:f>
              <c:numCache>
                <c:formatCode>General</c:formatCode>
                <c:ptCount val="2"/>
                <c:pt idx="0">
                  <c:v>7.1</c:v>
                </c:pt>
                <c:pt idx="1">
                  <c:v>4.5</c:v>
                </c:pt>
              </c:numCache>
            </c:numRef>
          </c:val>
          <c:extLst>
            <c:ext xmlns:c16="http://schemas.microsoft.com/office/drawing/2014/chart" uri="{C3380CC4-5D6E-409C-BE32-E72D297353CC}">
              <c16:uniqueId val="{00000005-8A62-294D-A92A-BBE8B4744DEB}"/>
            </c:ext>
          </c:extLst>
        </c:ser>
        <c:ser>
          <c:idx val="6"/>
          <c:order val="6"/>
          <c:tx>
            <c:strRef>
              <c:f>Лист1!$H$1</c:f>
              <c:strCache>
                <c:ptCount val="1"/>
                <c:pt idx="0">
                  <c:v>7</c:v>
                </c:pt>
              </c:strCache>
            </c:strRef>
          </c:tx>
          <c:invertIfNegative val="0"/>
          <c:cat>
            <c:strRef>
              <c:f>Лист1!$A$2:$A$3</c:f>
              <c:strCache>
                <c:ptCount val="2"/>
                <c:pt idx="0">
                  <c:v>Потребность в достижении</c:v>
                </c:pt>
                <c:pt idx="1">
                  <c:v>Удовлетворенность в достижении </c:v>
                </c:pt>
              </c:strCache>
            </c:strRef>
          </c:cat>
          <c:val>
            <c:numRef>
              <c:f>Лист1!$H$2:$H$3</c:f>
              <c:numCache>
                <c:formatCode>General</c:formatCode>
                <c:ptCount val="2"/>
                <c:pt idx="0">
                  <c:v>8.3000000000000007</c:v>
                </c:pt>
                <c:pt idx="1">
                  <c:v>5.4</c:v>
                </c:pt>
              </c:numCache>
            </c:numRef>
          </c:val>
          <c:extLst>
            <c:ext xmlns:c16="http://schemas.microsoft.com/office/drawing/2014/chart" uri="{C3380CC4-5D6E-409C-BE32-E72D297353CC}">
              <c16:uniqueId val="{00000006-8A62-294D-A92A-BBE8B4744DEB}"/>
            </c:ext>
          </c:extLst>
        </c:ser>
        <c:ser>
          <c:idx val="7"/>
          <c:order val="7"/>
          <c:tx>
            <c:strRef>
              <c:f>Лист1!$I$1</c:f>
              <c:strCache>
                <c:ptCount val="1"/>
                <c:pt idx="0">
                  <c:v>8</c:v>
                </c:pt>
              </c:strCache>
            </c:strRef>
          </c:tx>
          <c:invertIfNegative val="0"/>
          <c:cat>
            <c:strRef>
              <c:f>Лист1!$A$2:$A$3</c:f>
              <c:strCache>
                <c:ptCount val="2"/>
                <c:pt idx="0">
                  <c:v>Потребность в достижении</c:v>
                </c:pt>
                <c:pt idx="1">
                  <c:v>Удовлетворенность в достижении </c:v>
                </c:pt>
              </c:strCache>
            </c:strRef>
          </c:cat>
          <c:val>
            <c:numRef>
              <c:f>Лист1!$I$2:$I$3</c:f>
              <c:numCache>
                <c:formatCode>General</c:formatCode>
                <c:ptCount val="2"/>
                <c:pt idx="0">
                  <c:v>7</c:v>
                </c:pt>
                <c:pt idx="1">
                  <c:v>4.5</c:v>
                </c:pt>
              </c:numCache>
            </c:numRef>
          </c:val>
          <c:extLst>
            <c:ext xmlns:c16="http://schemas.microsoft.com/office/drawing/2014/chart" uri="{C3380CC4-5D6E-409C-BE32-E72D297353CC}">
              <c16:uniqueId val="{00000007-8A62-294D-A92A-BBE8B4744DEB}"/>
            </c:ext>
          </c:extLst>
        </c:ser>
        <c:dLbls>
          <c:showLegendKey val="0"/>
          <c:showVal val="0"/>
          <c:showCatName val="0"/>
          <c:showSerName val="0"/>
          <c:showPercent val="0"/>
          <c:showBubbleSize val="0"/>
        </c:dLbls>
        <c:gapWidth val="150"/>
        <c:axId val="591767776"/>
        <c:axId val="576438600"/>
      </c:barChart>
      <c:catAx>
        <c:axId val="591767776"/>
        <c:scaling>
          <c:orientation val="minMax"/>
        </c:scaling>
        <c:delete val="0"/>
        <c:axPos val="b"/>
        <c:numFmt formatCode="General" sourceLinked="1"/>
        <c:majorTickMark val="out"/>
        <c:minorTickMark val="none"/>
        <c:tickLblPos val="nextTo"/>
        <c:crossAx val="576438600"/>
        <c:crosses val="autoZero"/>
        <c:auto val="1"/>
        <c:lblAlgn val="ctr"/>
        <c:lblOffset val="100"/>
        <c:noMultiLvlLbl val="0"/>
      </c:catAx>
      <c:valAx>
        <c:axId val="576438600"/>
        <c:scaling>
          <c:orientation val="minMax"/>
        </c:scaling>
        <c:delete val="0"/>
        <c:axPos val="l"/>
        <c:majorGridlines/>
        <c:numFmt formatCode="General" sourceLinked="1"/>
        <c:majorTickMark val="out"/>
        <c:minorTickMark val="none"/>
        <c:tickLblPos val="nextTo"/>
        <c:crossAx val="591767776"/>
        <c:crosses val="autoZero"/>
        <c:crossBetween val="between"/>
      </c:valAx>
    </c:plotArea>
    <c:legend>
      <c:legendPos val="r"/>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F9BE06-7C2F-449A-8D3A-0E4D74BC6726}"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C4B248DF-FFBB-4263-8A19-5EFD13E0649F}">
      <dgm:prSet phldrT="[Текст]" custT="1"/>
      <dgm:spPr>
        <a:solidFill>
          <a:schemeClr val="tx2">
            <a:lumMod val="20000"/>
            <a:lumOff val="80000"/>
          </a:schemeClr>
        </a:solidFill>
      </dgm:spPr>
      <dgm:t>
        <a:bodyPr/>
        <a:lstStyle/>
        <a:p>
          <a:r>
            <a:rPr lang="ru-RU" sz="1200">
              <a:solidFill>
                <a:sysClr val="windowText" lastClr="000000"/>
              </a:solidFill>
              <a:latin typeface="Times New Roman" pitchFamily="18" charset="0"/>
              <a:cs typeface="Times New Roman" pitchFamily="18" charset="0"/>
            </a:rPr>
            <a:t>Педагогические условия </a:t>
          </a:r>
        </a:p>
      </dgm:t>
    </dgm:pt>
    <dgm:pt modelId="{9C7A9722-D685-4592-8E1C-1221A9E6AD40}" type="parTrans" cxnId="{3CC56214-B570-4D44-9E14-D0073D3CB3CD}">
      <dgm:prSet/>
      <dgm:spPr/>
      <dgm:t>
        <a:bodyPr/>
        <a:lstStyle/>
        <a:p>
          <a:endParaRPr lang="ru-RU"/>
        </a:p>
      </dgm:t>
    </dgm:pt>
    <dgm:pt modelId="{3474CEA2-F4B5-4D15-A7AA-ACDBFC7482C0}" type="sibTrans" cxnId="{3CC56214-B570-4D44-9E14-D0073D3CB3CD}">
      <dgm:prSet/>
      <dgm:spPr/>
      <dgm:t>
        <a:bodyPr/>
        <a:lstStyle/>
        <a:p>
          <a:endParaRPr lang="ru-RU"/>
        </a:p>
      </dgm:t>
    </dgm:pt>
    <dgm:pt modelId="{7DBF2CEA-201C-459D-91FF-4F58A29D726F}">
      <dgm:prSet phldrT="[Текст]" custT="1"/>
      <dgm:spPr/>
      <dgm:t>
        <a:bodyPr/>
        <a:lstStyle/>
        <a:p>
          <a:pPr algn="just"/>
          <a:r>
            <a:rPr lang="ru-RU" sz="1100">
              <a:latin typeface="Times New Roman" pitchFamily="18" charset="0"/>
              <a:cs typeface="Times New Roman" pitchFamily="18" charset="0"/>
            </a:rPr>
            <a:t>Создание  обновленной </a:t>
          </a:r>
          <a:r>
            <a:rPr lang="ru-RU" sz="1100"/>
            <a:t>образовательной среды для развития достиженческих  качеств школьников, планирование мотивирующей  деятельности в </a:t>
          </a:r>
          <a:endParaRPr lang="ru-RU" sz="1100" i="0">
            <a:latin typeface="Times New Roman" pitchFamily="18" charset="0"/>
            <a:cs typeface="Times New Roman" pitchFamily="18" charset="0"/>
          </a:endParaRPr>
        </a:p>
      </dgm:t>
    </dgm:pt>
    <dgm:pt modelId="{53D6BD50-976F-4470-9440-0A8C031C4220}" type="parTrans" cxnId="{9F6CD696-8A0B-41AA-8ABC-82BB79C50D9F}">
      <dgm:prSet/>
      <dgm:spPr/>
      <dgm:t>
        <a:bodyPr/>
        <a:lstStyle/>
        <a:p>
          <a:endParaRPr lang="ru-RU"/>
        </a:p>
      </dgm:t>
    </dgm:pt>
    <dgm:pt modelId="{79AFF0C3-B556-4D44-BD43-F24F66636A5D}" type="sibTrans" cxnId="{9F6CD696-8A0B-41AA-8ABC-82BB79C50D9F}">
      <dgm:prSet/>
      <dgm:spPr/>
      <dgm:t>
        <a:bodyPr/>
        <a:lstStyle/>
        <a:p>
          <a:endParaRPr lang="ru-RU"/>
        </a:p>
      </dgm:t>
    </dgm:pt>
    <dgm:pt modelId="{B61730C1-55EC-4619-8A0E-CF47CD8F2AC9}">
      <dgm:prSet phldrT="[Текст]" custT="1"/>
      <dgm:spPr/>
      <dgm:t>
        <a:bodyPr/>
        <a:lstStyle/>
        <a:p>
          <a:pPr algn="just"/>
          <a:r>
            <a:rPr lang="ru-RU" sz="1100"/>
            <a:t>Использование методов и приёмов  включения учащихся в познавательное поле деятельности:планирование деятельности </a:t>
          </a:r>
          <a:endParaRPr lang="ru-RU" sz="1100">
            <a:latin typeface="Times New Roman" pitchFamily="18" charset="0"/>
            <a:cs typeface="Times New Roman" pitchFamily="18" charset="0"/>
          </a:endParaRPr>
        </a:p>
      </dgm:t>
    </dgm:pt>
    <dgm:pt modelId="{0BA61DC1-C828-4848-A4B7-840C03874E3C}" type="parTrans" cxnId="{89B9C824-5411-45E2-AFBA-9899BA61083E}">
      <dgm:prSet/>
      <dgm:spPr/>
      <dgm:t>
        <a:bodyPr/>
        <a:lstStyle/>
        <a:p>
          <a:endParaRPr lang="ru-RU"/>
        </a:p>
      </dgm:t>
    </dgm:pt>
    <dgm:pt modelId="{647AD8DE-1DD9-41AA-85FB-8F9A391CE609}" type="sibTrans" cxnId="{89B9C824-5411-45E2-AFBA-9899BA61083E}">
      <dgm:prSet/>
      <dgm:spPr/>
      <dgm:t>
        <a:bodyPr/>
        <a:lstStyle/>
        <a:p>
          <a:endParaRPr lang="ru-RU"/>
        </a:p>
      </dgm:t>
    </dgm:pt>
    <dgm:pt modelId="{DE70F079-3321-49D9-B03A-1ED2B6460EE2}">
      <dgm:prSet phldrT="[Текст]" custT="1"/>
      <dgm:spPr>
        <a:solidFill>
          <a:schemeClr val="tx2">
            <a:lumMod val="20000"/>
            <a:lumOff val="80000"/>
          </a:schemeClr>
        </a:solidFill>
      </dgm:spPr>
      <dgm:t>
        <a:bodyPr/>
        <a:lstStyle/>
        <a:p>
          <a:r>
            <a:rPr lang="ru-RU" sz="1200">
              <a:solidFill>
                <a:sysClr val="windowText" lastClr="000000"/>
              </a:solidFill>
              <a:latin typeface="Times New Roman" pitchFamily="18" charset="0"/>
              <a:cs typeface="Times New Roman" pitchFamily="18" charset="0"/>
            </a:rPr>
            <a:t>Психологические условия</a:t>
          </a:r>
        </a:p>
      </dgm:t>
    </dgm:pt>
    <dgm:pt modelId="{49CB7F4D-F55F-4FBD-9566-AE6B72AEFB7B}" type="parTrans" cxnId="{6A144A0E-71CD-4B97-86D2-8B07769B12A6}">
      <dgm:prSet/>
      <dgm:spPr/>
      <dgm:t>
        <a:bodyPr/>
        <a:lstStyle/>
        <a:p>
          <a:endParaRPr lang="ru-RU"/>
        </a:p>
      </dgm:t>
    </dgm:pt>
    <dgm:pt modelId="{3747E98C-49DB-48EA-9FF7-1086BD930BBB}" type="sibTrans" cxnId="{6A144A0E-71CD-4B97-86D2-8B07769B12A6}">
      <dgm:prSet/>
      <dgm:spPr/>
      <dgm:t>
        <a:bodyPr/>
        <a:lstStyle/>
        <a:p>
          <a:endParaRPr lang="ru-RU"/>
        </a:p>
      </dgm:t>
    </dgm:pt>
    <dgm:pt modelId="{3CB99672-7DD1-4A1C-B71A-90BBF2551FA6}">
      <dgm:prSet phldrT="[Текст]" custT="1"/>
      <dgm:spPr/>
      <dgm:t>
        <a:bodyPr/>
        <a:lstStyle/>
        <a:p>
          <a:pPr algn="just"/>
          <a:r>
            <a:rPr lang="ru-RU" sz="1200" b="0">
              <a:latin typeface="Times New Roman" pitchFamily="18" charset="0"/>
              <a:cs typeface="Times New Roman" pitchFamily="18" charset="0"/>
            </a:rPr>
            <a:t>Диагностика и исследование внутренней и внешней мотивации достижений с помощью авторского инструментария (анкеты, опросники и др.) </a:t>
          </a:r>
        </a:p>
      </dgm:t>
    </dgm:pt>
    <dgm:pt modelId="{9C844FBF-89FC-412A-B885-61A1EEAE7C1D}" type="parTrans" cxnId="{2ECA2740-0EF7-4F07-9439-3BC93994E347}">
      <dgm:prSet/>
      <dgm:spPr/>
      <dgm:t>
        <a:bodyPr/>
        <a:lstStyle/>
        <a:p>
          <a:endParaRPr lang="ru-RU"/>
        </a:p>
      </dgm:t>
    </dgm:pt>
    <dgm:pt modelId="{2AC9C995-E7F0-426F-89AA-69F2D98875BE}" type="sibTrans" cxnId="{2ECA2740-0EF7-4F07-9439-3BC93994E347}">
      <dgm:prSet/>
      <dgm:spPr/>
      <dgm:t>
        <a:bodyPr/>
        <a:lstStyle/>
        <a:p>
          <a:endParaRPr lang="ru-RU"/>
        </a:p>
      </dgm:t>
    </dgm:pt>
    <dgm:pt modelId="{76579F04-47AF-4BA6-BB0F-EA37661B85B1}">
      <dgm:prSet custT="1"/>
      <dgm:spPr/>
      <dgm:t>
        <a:bodyPr/>
        <a:lstStyle/>
        <a:p>
          <a:pPr algn="just"/>
          <a:r>
            <a:rPr lang="ru-RU" sz="1100"/>
            <a:t>Преодоление трудностей, инертности; накопление опыта и развитие социальной активности</a:t>
          </a:r>
          <a:endParaRPr lang="ru-RU" sz="1100">
            <a:solidFill>
              <a:sysClr val="windowText" lastClr="000000"/>
            </a:solidFill>
            <a:latin typeface="Times New Roman" pitchFamily="18" charset="0"/>
            <a:ea typeface="Microsoft JhengHei UI" panose="020B0604030504040204" pitchFamily="34" charset="-120"/>
            <a:cs typeface="Times New Roman" pitchFamily="18" charset="0"/>
          </a:endParaRPr>
        </a:p>
      </dgm:t>
    </dgm:pt>
    <dgm:pt modelId="{3E15C5B7-9397-479D-8DD1-7228F5BAEE10}" type="parTrans" cxnId="{719D98A3-52BE-4BD0-A8AA-8D8B7D059A7D}">
      <dgm:prSet/>
      <dgm:spPr/>
      <dgm:t>
        <a:bodyPr/>
        <a:lstStyle/>
        <a:p>
          <a:endParaRPr lang="ru-RU"/>
        </a:p>
      </dgm:t>
    </dgm:pt>
    <dgm:pt modelId="{5280F047-99E1-4011-B573-322EACA1C741}" type="sibTrans" cxnId="{719D98A3-52BE-4BD0-A8AA-8D8B7D059A7D}">
      <dgm:prSet/>
      <dgm:spPr/>
      <dgm:t>
        <a:bodyPr/>
        <a:lstStyle/>
        <a:p>
          <a:endParaRPr lang="ru-RU"/>
        </a:p>
      </dgm:t>
    </dgm:pt>
    <dgm:pt modelId="{14C0F7EB-02B6-461C-B1CC-475F66AB136A}">
      <dgm:prSet custT="1"/>
      <dgm:spPr/>
      <dgm:t>
        <a:bodyPr/>
        <a:lstStyle/>
        <a:p>
          <a:pPr algn="just"/>
          <a:r>
            <a:rPr lang="ru-RU" sz="1100"/>
            <a:t>Развитие у учащихся навыков самооценки и рефлексии собственной деятельности (конечная диагностика,  оценка и экспертиза)</a:t>
          </a:r>
          <a:endParaRPr lang="ru-RU" sz="1100" b="0">
            <a:latin typeface="Times New Roman" pitchFamily="18" charset="0"/>
            <a:cs typeface="Times New Roman" pitchFamily="18" charset="0"/>
          </a:endParaRPr>
        </a:p>
      </dgm:t>
    </dgm:pt>
    <dgm:pt modelId="{10345B48-EEC1-4749-A997-202E63DF5AB8}" type="parTrans" cxnId="{1BF90EF2-D5E0-4DCB-8BD8-38651646ED06}">
      <dgm:prSet/>
      <dgm:spPr/>
      <dgm:t>
        <a:bodyPr/>
        <a:lstStyle/>
        <a:p>
          <a:endParaRPr lang="ru-RU"/>
        </a:p>
      </dgm:t>
    </dgm:pt>
    <dgm:pt modelId="{B58FEA0C-346B-4576-8BF1-B1F73388D976}" type="sibTrans" cxnId="{1BF90EF2-D5E0-4DCB-8BD8-38651646ED06}">
      <dgm:prSet/>
      <dgm:spPr/>
      <dgm:t>
        <a:bodyPr/>
        <a:lstStyle/>
        <a:p>
          <a:endParaRPr lang="ru-RU"/>
        </a:p>
      </dgm:t>
    </dgm:pt>
    <dgm:pt modelId="{1DD01B63-9603-46AA-8926-C7D3AD110324}">
      <dgm:prSet custT="1"/>
      <dgm:spPr/>
      <dgm:t>
        <a:bodyPr/>
        <a:lstStyle/>
        <a:p>
          <a:r>
            <a:rPr lang="ru-RU" sz="1100">
              <a:latin typeface="Times New Roman" pitchFamily="18" charset="0"/>
              <a:cs typeface="Times New Roman" pitchFamily="18" charset="0"/>
            </a:rPr>
            <a:t> Обеспечение процесса развития мотивации достижений активными  инструментами, методиками, тренинговыми программами </a:t>
          </a:r>
        </a:p>
      </dgm:t>
    </dgm:pt>
    <dgm:pt modelId="{7F12AF71-AEAD-449B-AE32-A3B52207E730}" type="sibTrans" cxnId="{1716BB66-26FA-4B7C-9DC5-CF5D0C0169FA}">
      <dgm:prSet/>
      <dgm:spPr/>
      <dgm:t>
        <a:bodyPr/>
        <a:lstStyle/>
        <a:p>
          <a:endParaRPr lang="ru-RU"/>
        </a:p>
      </dgm:t>
    </dgm:pt>
    <dgm:pt modelId="{F4D55A3F-A80D-47C8-861E-1D57ED977145}" type="parTrans" cxnId="{1716BB66-26FA-4B7C-9DC5-CF5D0C0169FA}">
      <dgm:prSet/>
      <dgm:spPr/>
      <dgm:t>
        <a:bodyPr/>
        <a:lstStyle/>
        <a:p>
          <a:endParaRPr lang="ru-RU"/>
        </a:p>
      </dgm:t>
    </dgm:pt>
    <dgm:pt modelId="{9267C2BA-7D56-4FE9-BA38-1B46ECA7A826}" type="pres">
      <dgm:prSet presAssocID="{F1F9BE06-7C2F-449A-8D3A-0E4D74BC6726}" presName="diagram" presStyleCnt="0">
        <dgm:presLayoutVars>
          <dgm:chPref val="1"/>
          <dgm:dir/>
          <dgm:animOne val="branch"/>
          <dgm:animLvl val="lvl"/>
          <dgm:resizeHandles/>
        </dgm:presLayoutVars>
      </dgm:prSet>
      <dgm:spPr/>
    </dgm:pt>
    <dgm:pt modelId="{589E0891-FB46-44B5-9193-E30CCB3B55B1}" type="pres">
      <dgm:prSet presAssocID="{C4B248DF-FFBB-4263-8A19-5EFD13E0649F}" presName="root" presStyleCnt="0"/>
      <dgm:spPr/>
    </dgm:pt>
    <dgm:pt modelId="{C7FDB189-0EA3-4FD5-BC5A-6A749F97D389}" type="pres">
      <dgm:prSet presAssocID="{C4B248DF-FFBB-4263-8A19-5EFD13E0649F}" presName="rootComposite" presStyleCnt="0"/>
      <dgm:spPr/>
    </dgm:pt>
    <dgm:pt modelId="{6A282CAB-C075-4331-9B9C-68D35EEA141A}" type="pres">
      <dgm:prSet presAssocID="{C4B248DF-FFBB-4263-8A19-5EFD13E0649F}" presName="rootText" presStyleLbl="node1" presStyleIdx="0" presStyleCnt="2" custScaleX="203050" custScaleY="81097" custLinFactNeighborX="2276"/>
      <dgm:spPr/>
    </dgm:pt>
    <dgm:pt modelId="{8C73B144-8E56-485E-A318-F0F4884DCD9E}" type="pres">
      <dgm:prSet presAssocID="{C4B248DF-FFBB-4263-8A19-5EFD13E0649F}" presName="rootConnector" presStyleLbl="node1" presStyleIdx="0" presStyleCnt="2"/>
      <dgm:spPr/>
    </dgm:pt>
    <dgm:pt modelId="{AC68E38B-BC08-40D5-AF6B-4CEC24BC9FCD}" type="pres">
      <dgm:prSet presAssocID="{C4B248DF-FFBB-4263-8A19-5EFD13E0649F}" presName="childShape" presStyleCnt="0"/>
      <dgm:spPr/>
    </dgm:pt>
    <dgm:pt modelId="{E6ED4EF1-2008-4C6B-A66F-B633B23A4CD0}" type="pres">
      <dgm:prSet presAssocID="{53D6BD50-976F-4470-9440-0A8C031C4220}" presName="Name13" presStyleLbl="parChTrans1D2" presStyleIdx="0" presStyleCnt="6"/>
      <dgm:spPr/>
    </dgm:pt>
    <dgm:pt modelId="{C8841EC8-85B7-4FFE-8D10-D83411675309}" type="pres">
      <dgm:prSet presAssocID="{7DBF2CEA-201C-459D-91FF-4F58A29D726F}" presName="childText" presStyleLbl="bgAcc1" presStyleIdx="0" presStyleCnt="6" custScaleX="234198" custScaleY="115122" custLinFactNeighborX="-1878" custLinFactNeighborY="-3605">
        <dgm:presLayoutVars>
          <dgm:bulletEnabled val="1"/>
        </dgm:presLayoutVars>
      </dgm:prSet>
      <dgm:spPr/>
    </dgm:pt>
    <dgm:pt modelId="{B92149E4-F1E6-4F5A-9095-DC3E1D938803}" type="pres">
      <dgm:prSet presAssocID="{0BA61DC1-C828-4848-A4B7-840C03874E3C}" presName="Name13" presStyleLbl="parChTrans1D2" presStyleIdx="1" presStyleCnt="6"/>
      <dgm:spPr/>
    </dgm:pt>
    <dgm:pt modelId="{994CAD84-FDCD-47CD-995B-26D5BCF883AC}" type="pres">
      <dgm:prSet presAssocID="{B61730C1-55EC-4619-8A0E-CF47CD8F2AC9}" presName="childText" presStyleLbl="bgAcc1" presStyleIdx="1" presStyleCnt="6" custScaleX="226320" custScaleY="113684" custLinFactNeighborX="-1768" custLinFactNeighborY="14007">
        <dgm:presLayoutVars>
          <dgm:bulletEnabled val="1"/>
        </dgm:presLayoutVars>
      </dgm:prSet>
      <dgm:spPr/>
    </dgm:pt>
    <dgm:pt modelId="{4295401F-73D4-4A79-9D47-E2B84997F58D}" type="pres">
      <dgm:prSet presAssocID="{F4D55A3F-A80D-47C8-861E-1D57ED977145}" presName="Name13" presStyleLbl="parChTrans1D2" presStyleIdx="2" presStyleCnt="6"/>
      <dgm:spPr/>
    </dgm:pt>
    <dgm:pt modelId="{1127B6C5-7A0F-4A3E-8343-81E8E7375E22}" type="pres">
      <dgm:prSet presAssocID="{1DD01B63-9603-46AA-8926-C7D3AD110324}" presName="childText" presStyleLbl="bgAcc1" presStyleIdx="2" presStyleCnt="6" custScaleX="230290" custScaleY="131978" custLinFactNeighborX="-4220" custLinFactNeighborY="13423">
        <dgm:presLayoutVars>
          <dgm:bulletEnabled val="1"/>
        </dgm:presLayoutVars>
      </dgm:prSet>
      <dgm:spPr/>
    </dgm:pt>
    <dgm:pt modelId="{53F1549D-E118-4B34-98EE-02C3F7CB02FD}" type="pres">
      <dgm:prSet presAssocID="{DE70F079-3321-49D9-B03A-1ED2B6460EE2}" presName="root" presStyleCnt="0"/>
      <dgm:spPr/>
    </dgm:pt>
    <dgm:pt modelId="{B1D43B09-0F7C-41C5-A458-10CD7EDCC503}" type="pres">
      <dgm:prSet presAssocID="{DE70F079-3321-49D9-B03A-1ED2B6460EE2}" presName="rootComposite" presStyleCnt="0"/>
      <dgm:spPr/>
    </dgm:pt>
    <dgm:pt modelId="{7D3FFD0A-C755-4A5F-8DE9-CC0629B48127}" type="pres">
      <dgm:prSet presAssocID="{DE70F079-3321-49D9-B03A-1ED2B6460EE2}" presName="rootText" presStyleLbl="node1" presStyleIdx="1" presStyleCnt="2" custScaleX="222712" custScaleY="68670"/>
      <dgm:spPr/>
    </dgm:pt>
    <dgm:pt modelId="{A9C7FD2D-90D4-49C8-BCDF-3ABA556534E4}" type="pres">
      <dgm:prSet presAssocID="{DE70F079-3321-49D9-B03A-1ED2B6460EE2}" presName="rootConnector" presStyleLbl="node1" presStyleIdx="1" presStyleCnt="2"/>
      <dgm:spPr/>
    </dgm:pt>
    <dgm:pt modelId="{F75A9B78-C5C1-4CFF-9EC8-9E04D6F0F01E}" type="pres">
      <dgm:prSet presAssocID="{DE70F079-3321-49D9-B03A-1ED2B6460EE2}" presName="childShape" presStyleCnt="0"/>
      <dgm:spPr/>
    </dgm:pt>
    <dgm:pt modelId="{4FF4B9CD-EF38-4BCC-914A-503B257B9D68}" type="pres">
      <dgm:prSet presAssocID="{9C844FBF-89FC-412A-B885-61A1EEAE7C1D}" presName="Name13" presStyleLbl="parChTrans1D2" presStyleIdx="3" presStyleCnt="6"/>
      <dgm:spPr/>
    </dgm:pt>
    <dgm:pt modelId="{E84FEB4B-7B21-42E2-B67A-3868D8B328C3}" type="pres">
      <dgm:prSet presAssocID="{3CB99672-7DD1-4A1C-B71A-90BBF2551FA6}" presName="childText" presStyleLbl="bgAcc1" presStyleIdx="3" presStyleCnt="6" custScaleX="232576" custScaleY="150259" custLinFactNeighborX="10950" custLinFactNeighborY="6294">
        <dgm:presLayoutVars>
          <dgm:bulletEnabled val="1"/>
        </dgm:presLayoutVars>
      </dgm:prSet>
      <dgm:spPr/>
    </dgm:pt>
    <dgm:pt modelId="{4E399392-EC85-46AD-8A60-23F4A23B06C3}" type="pres">
      <dgm:prSet presAssocID="{3E15C5B7-9397-479D-8DD1-7228F5BAEE10}" presName="Name13" presStyleLbl="parChTrans1D2" presStyleIdx="4" presStyleCnt="6"/>
      <dgm:spPr/>
    </dgm:pt>
    <dgm:pt modelId="{302BD673-FA66-4D68-A189-35EFF8B649AE}" type="pres">
      <dgm:prSet presAssocID="{76579F04-47AF-4BA6-BB0F-EA37661B85B1}" presName="childText" presStyleLbl="bgAcc1" presStyleIdx="4" presStyleCnt="6" custScaleX="233241" custScaleY="111366" custLinFactNeighborX="12698" custLinFactNeighborY="-62">
        <dgm:presLayoutVars>
          <dgm:bulletEnabled val="1"/>
        </dgm:presLayoutVars>
      </dgm:prSet>
      <dgm:spPr/>
    </dgm:pt>
    <dgm:pt modelId="{4F3EAA60-4640-4A52-890C-01C5242FFBD6}" type="pres">
      <dgm:prSet presAssocID="{10345B48-EEC1-4749-A997-202E63DF5AB8}" presName="Name13" presStyleLbl="parChTrans1D2" presStyleIdx="5" presStyleCnt="6"/>
      <dgm:spPr/>
    </dgm:pt>
    <dgm:pt modelId="{69B9CE64-1521-45FF-8D08-1C4B2369EEA4}" type="pres">
      <dgm:prSet presAssocID="{14C0F7EB-02B6-461C-B1CC-475F66AB136A}" presName="childText" presStyleLbl="bgAcc1" presStyleIdx="5" presStyleCnt="6" custScaleX="236973" custScaleY="131867" custLinFactNeighborX="-1814" custLinFactNeighborY="44757">
        <dgm:presLayoutVars>
          <dgm:bulletEnabled val="1"/>
        </dgm:presLayoutVars>
      </dgm:prSet>
      <dgm:spPr/>
    </dgm:pt>
  </dgm:ptLst>
  <dgm:cxnLst>
    <dgm:cxn modelId="{75615301-7488-4495-9369-87B83023120F}" type="presOf" srcId="{F4D55A3F-A80D-47C8-861E-1D57ED977145}" destId="{4295401F-73D4-4A79-9D47-E2B84997F58D}" srcOrd="0" destOrd="0" presId="urn:microsoft.com/office/officeart/2005/8/layout/hierarchy3"/>
    <dgm:cxn modelId="{6A144A0E-71CD-4B97-86D2-8B07769B12A6}" srcId="{F1F9BE06-7C2F-449A-8D3A-0E4D74BC6726}" destId="{DE70F079-3321-49D9-B03A-1ED2B6460EE2}" srcOrd="1" destOrd="0" parTransId="{49CB7F4D-F55F-4FBD-9566-AE6B72AEFB7B}" sibTransId="{3747E98C-49DB-48EA-9FF7-1086BD930BBB}"/>
    <dgm:cxn modelId="{0CED5114-C2B0-4BDF-896A-2919F0A79563}" type="presOf" srcId="{53D6BD50-976F-4470-9440-0A8C031C4220}" destId="{E6ED4EF1-2008-4C6B-A66F-B633B23A4CD0}" srcOrd="0" destOrd="0" presId="urn:microsoft.com/office/officeart/2005/8/layout/hierarchy3"/>
    <dgm:cxn modelId="{3CC56214-B570-4D44-9E14-D0073D3CB3CD}" srcId="{F1F9BE06-7C2F-449A-8D3A-0E4D74BC6726}" destId="{C4B248DF-FFBB-4263-8A19-5EFD13E0649F}" srcOrd="0" destOrd="0" parTransId="{9C7A9722-D685-4592-8E1C-1221A9E6AD40}" sibTransId="{3474CEA2-F4B5-4D15-A7AA-ACDBFC7482C0}"/>
    <dgm:cxn modelId="{89B9C824-5411-45E2-AFBA-9899BA61083E}" srcId="{C4B248DF-FFBB-4263-8A19-5EFD13E0649F}" destId="{B61730C1-55EC-4619-8A0E-CF47CD8F2AC9}" srcOrd="1" destOrd="0" parTransId="{0BA61DC1-C828-4848-A4B7-840C03874E3C}" sibTransId="{647AD8DE-1DD9-41AA-85FB-8F9A391CE609}"/>
    <dgm:cxn modelId="{7EAB7B28-21C1-4C18-8BC3-FE921A48435F}" type="presOf" srcId="{F1F9BE06-7C2F-449A-8D3A-0E4D74BC6726}" destId="{9267C2BA-7D56-4FE9-BA38-1B46ECA7A826}" srcOrd="0" destOrd="0" presId="urn:microsoft.com/office/officeart/2005/8/layout/hierarchy3"/>
    <dgm:cxn modelId="{2ECA2740-0EF7-4F07-9439-3BC93994E347}" srcId="{DE70F079-3321-49D9-B03A-1ED2B6460EE2}" destId="{3CB99672-7DD1-4A1C-B71A-90BBF2551FA6}" srcOrd="0" destOrd="0" parTransId="{9C844FBF-89FC-412A-B885-61A1EEAE7C1D}" sibTransId="{2AC9C995-E7F0-426F-89AA-69F2D98875BE}"/>
    <dgm:cxn modelId="{A3D9DE55-1DF3-439B-BB09-EF64AE7A7451}" type="presOf" srcId="{DE70F079-3321-49D9-B03A-1ED2B6460EE2}" destId="{A9C7FD2D-90D4-49C8-BCDF-3ABA556534E4}" srcOrd="1" destOrd="0" presId="urn:microsoft.com/office/officeart/2005/8/layout/hierarchy3"/>
    <dgm:cxn modelId="{2DEB555C-D700-417E-BD36-62D470AB29C5}" type="presOf" srcId="{1DD01B63-9603-46AA-8926-C7D3AD110324}" destId="{1127B6C5-7A0F-4A3E-8343-81E8E7375E22}" srcOrd="0" destOrd="0" presId="urn:microsoft.com/office/officeart/2005/8/layout/hierarchy3"/>
    <dgm:cxn modelId="{93CB6964-C561-40AD-9EAC-BE168DC65E2A}" type="presOf" srcId="{7DBF2CEA-201C-459D-91FF-4F58A29D726F}" destId="{C8841EC8-85B7-4FFE-8D10-D83411675309}" srcOrd="0" destOrd="0" presId="urn:microsoft.com/office/officeart/2005/8/layout/hierarchy3"/>
    <dgm:cxn modelId="{1716BB66-26FA-4B7C-9DC5-CF5D0C0169FA}" srcId="{C4B248DF-FFBB-4263-8A19-5EFD13E0649F}" destId="{1DD01B63-9603-46AA-8926-C7D3AD110324}" srcOrd="2" destOrd="0" parTransId="{F4D55A3F-A80D-47C8-861E-1D57ED977145}" sibTransId="{7F12AF71-AEAD-449B-AE32-A3B52207E730}"/>
    <dgm:cxn modelId="{1B3D968D-52A9-4638-8366-B32FEB510F48}" type="presOf" srcId="{3CB99672-7DD1-4A1C-B71A-90BBF2551FA6}" destId="{E84FEB4B-7B21-42E2-B67A-3868D8B328C3}" srcOrd="0" destOrd="0" presId="urn:microsoft.com/office/officeart/2005/8/layout/hierarchy3"/>
    <dgm:cxn modelId="{4E33C296-EBE8-48D7-8077-6A8D0DEE2B49}" type="presOf" srcId="{C4B248DF-FFBB-4263-8A19-5EFD13E0649F}" destId="{6A282CAB-C075-4331-9B9C-68D35EEA141A}" srcOrd="0" destOrd="0" presId="urn:microsoft.com/office/officeart/2005/8/layout/hierarchy3"/>
    <dgm:cxn modelId="{9F6CD696-8A0B-41AA-8ABC-82BB79C50D9F}" srcId="{C4B248DF-FFBB-4263-8A19-5EFD13E0649F}" destId="{7DBF2CEA-201C-459D-91FF-4F58A29D726F}" srcOrd="0" destOrd="0" parTransId="{53D6BD50-976F-4470-9440-0A8C031C4220}" sibTransId="{79AFF0C3-B556-4D44-BD43-F24F66636A5D}"/>
    <dgm:cxn modelId="{719D98A3-52BE-4BD0-A8AA-8D8B7D059A7D}" srcId="{DE70F079-3321-49D9-B03A-1ED2B6460EE2}" destId="{76579F04-47AF-4BA6-BB0F-EA37661B85B1}" srcOrd="1" destOrd="0" parTransId="{3E15C5B7-9397-479D-8DD1-7228F5BAEE10}" sibTransId="{5280F047-99E1-4011-B573-322EACA1C741}"/>
    <dgm:cxn modelId="{F96C2EBA-8092-4D39-A89C-5F6DC51498E2}" type="presOf" srcId="{B61730C1-55EC-4619-8A0E-CF47CD8F2AC9}" destId="{994CAD84-FDCD-47CD-995B-26D5BCF883AC}" srcOrd="0" destOrd="0" presId="urn:microsoft.com/office/officeart/2005/8/layout/hierarchy3"/>
    <dgm:cxn modelId="{355AB2BA-EC2F-4939-8634-6FF5562116F3}" type="presOf" srcId="{3E15C5B7-9397-479D-8DD1-7228F5BAEE10}" destId="{4E399392-EC85-46AD-8A60-23F4A23B06C3}" srcOrd="0" destOrd="0" presId="urn:microsoft.com/office/officeart/2005/8/layout/hierarchy3"/>
    <dgm:cxn modelId="{CA274ADD-E38B-475E-8D98-FFB4F8658D74}" type="presOf" srcId="{DE70F079-3321-49D9-B03A-1ED2B6460EE2}" destId="{7D3FFD0A-C755-4A5F-8DE9-CC0629B48127}" srcOrd="0" destOrd="0" presId="urn:microsoft.com/office/officeart/2005/8/layout/hierarchy3"/>
    <dgm:cxn modelId="{42E572DD-085D-4CC6-BEA7-A723B57B5AE1}" type="presOf" srcId="{0BA61DC1-C828-4848-A4B7-840C03874E3C}" destId="{B92149E4-F1E6-4F5A-9095-DC3E1D938803}" srcOrd="0" destOrd="0" presId="urn:microsoft.com/office/officeart/2005/8/layout/hierarchy3"/>
    <dgm:cxn modelId="{767A5EDF-A7F5-4710-AAF3-CDA28F50CA2C}" type="presOf" srcId="{76579F04-47AF-4BA6-BB0F-EA37661B85B1}" destId="{302BD673-FA66-4D68-A189-35EFF8B649AE}" srcOrd="0" destOrd="0" presId="urn:microsoft.com/office/officeart/2005/8/layout/hierarchy3"/>
    <dgm:cxn modelId="{AF3A4FE1-8E7F-4B72-A4E5-047423D013A7}" type="presOf" srcId="{14C0F7EB-02B6-461C-B1CC-475F66AB136A}" destId="{69B9CE64-1521-45FF-8D08-1C4B2369EEA4}" srcOrd="0" destOrd="0" presId="urn:microsoft.com/office/officeart/2005/8/layout/hierarchy3"/>
    <dgm:cxn modelId="{2739F4F1-DE8C-4A71-B9BA-0848CE7AE26B}" type="presOf" srcId="{9C844FBF-89FC-412A-B885-61A1EEAE7C1D}" destId="{4FF4B9CD-EF38-4BCC-914A-503B257B9D68}" srcOrd="0" destOrd="0" presId="urn:microsoft.com/office/officeart/2005/8/layout/hierarchy3"/>
    <dgm:cxn modelId="{1BF90EF2-D5E0-4DCB-8BD8-38651646ED06}" srcId="{DE70F079-3321-49D9-B03A-1ED2B6460EE2}" destId="{14C0F7EB-02B6-461C-B1CC-475F66AB136A}" srcOrd="2" destOrd="0" parTransId="{10345B48-EEC1-4749-A997-202E63DF5AB8}" sibTransId="{B58FEA0C-346B-4576-8BF1-B1F73388D976}"/>
    <dgm:cxn modelId="{9868A8F8-DB2D-44D7-B881-A337D951A7D4}" type="presOf" srcId="{C4B248DF-FFBB-4263-8A19-5EFD13E0649F}" destId="{8C73B144-8E56-485E-A318-F0F4884DCD9E}" srcOrd="1" destOrd="0" presId="urn:microsoft.com/office/officeart/2005/8/layout/hierarchy3"/>
    <dgm:cxn modelId="{741D0FFC-C22B-40CB-AD5F-5C7F21902DB7}" type="presOf" srcId="{10345B48-EEC1-4749-A997-202E63DF5AB8}" destId="{4F3EAA60-4640-4A52-890C-01C5242FFBD6}" srcOrd="0" destOrd="0" presId="urn:microsoft.com/office/officeart/2005/8/layout/hierarchy3"/>
    <dgm:cxn modelId="{26F4E821-3246-4D6D-8BDE-55ADFD09ADB3}" type="presParOf" srcId="{9267C2BA-7D56-4FE9-BA38-1B46ECA7A826}" destId="{589E0891-FB46-44B5-9193-E30CCB3B55B1}" srcOrd="0" destOrd="0" presId="urn:microsoft.com/office/officeart/2005/8/layout/hierarchy3"/>
    <dgm:cxn modelId="{B4A6C7EC-8CC5-47C5-8733-431AE334FB6A}" type="presParOf" srcId="{589E0891-FB46-44B5-9193-E30CCB3B55B1}" destId="{C7FDB189-0EA3-4FD5-BC5A-6A749F97D389}" srcOrd="0" destOrd="0" presId="urn:microsoft.com/office/officeart/2005/8/layout/hierarchy3"/>
    <dgm:cxn modelId="{319FBB96-4B92-4C79-B586-50EFA01F2185}" type="presParOf" srcId="{C7FDB189-0EA3-4FD5-BC5A-6A749F97D389}" destId="{6A282CAB-C075-4331-9B9C-68D35EEA141A}" srcOrd="0" destOrd="0" presId="urn:microsoft.com/office/officeart/2005/8/layout/hierarchy3"/>
    <dgm:cxn modelId="{8B848B7D-EEBE-47BD-902A-8C5DB092DE8E}" type="presParOf" srcId="{C7FDB189-0EA3-4FD5-BC5A-6A749F97D389}" destId="{8C73B144-8E56-485E-A318-F0F4884DCD9E}" srcOrd="1" destOrd="0" presId="urn:microsoft.com/office/officeart/2005/8/layout/hierarchy3"/>
    <dgm:cxn modelId="{A72EEA18-C155-43E5-95DA-8F9E07D4A668}" type="presParOf" srcId="{589E0891-FB46-44B5-9193-E30CCB3B55B1}" destId="{AC68E38B-BC08-40D5-AF6B-4CEC24BC9FCD}" srcOrd="1" destOrd="0" presId="urn:microsoft.com/office/officeart/2005/8/layout/hierarchy3"/>
    <dgm:cxn modelId="{3E069927-821F-42D1-B354-C9467E3075EF}" type="presParOf" srcId="{AC68E38B-BC08-40D5-AF6B-4CEC24BC9FCD}" destId="{E6ED4EF1-2008-4C6B-A66F-B633B23A4CD0}" srcOrd="0" destOrd="0" presId="urn:microsoft.com/office/officeart/2005/8/layout/hierarchy3"/>
    <dgm:cxn modelId="{21438E46-CB28-49ED-9ADC-4ADBC824EAF4}" type="presParOf" srcId="{AC68E38B-BC08-40D5-AF6B-4CEC24BC9FCD}" destId="{C8841EC8-85B7-4FFE-8D10-D83411675309}" srcOrd="1" destOrd="0" presId="urn:microsoft.com/office/officeart/2005/8/layout/hierarchy3"/>
    <dgm:cxn modelId="{5FD81D9E-3C05-43AA-B0F9-CF78E700DEFF}" type="presParOf" srcId="{AC68E38B-BC08-40D5-AF6B-4CEC24BC9FCD}" destId="{B92149E4-F1E6-4F5A-9095-DC3E1D938803}" srcOrd="2" destOrd="0" presId="urn:microsoft.com/office/officeart/2005/8/layout/hierarchy3"/>
    <dgm:cxn modelId="{6A1FCF0D-54A9-4028-A77C-5A5FBE2B3593}" type="presParOf" srcId="{AC68E38B-BC08-40D5-AF6B-4CEC24BC9FCD}" destId="{994CAD84-FDCD-47CD-995B-26D5BCF883AC}" srcOrd="3" destOrd="0" presId="urn:microsoft.com/office/officeart/2005/8/layout/hierarchy3"/>
    <dgm:cxn modelId="{F917389A-F555-4634-A78B-0123BCAC0350}" type="presParOf" srcId="{AC68E38B-BC08-40D5-AF6B-4CEC24BC9FCD}" destId="{4295401F-73D4-4A79-9D47-E2B84997F58D}" srcOrd="4" destOrd="0" presId="urn:microsoft.com/office/officeart/2005/8/layout/hierarchy3"/>
    <dgm:cxn modelId="{2CB5EB11-840D-4B4B-8392-0F29AA8BB5C5}" type="presParOf" srcId="{AC68E38B-BC08-40D5-AF6B-4CEC24BC9FCD}" destId="{1127B6C5-7A0F-4A3E-8343-81E8E7375E22}" srcOrd="5" destOrd="0" presId="urn:microsoft.com/office/officeart/2005/8/layout/hierarchy3"/>
    <dgm:cxn modelId="{2FBA2C09-EAFD-4045-BDD6-6C74387A0D4D}" type="presParOf" srcId="{9267C2BA-7D56-4FE9-BA38-1B46ECA7A826}" destId="{53F1549D-E118-4B34-98EE-02C3F7CB02FD}" srcOrd="1" destOrd="0" presId="urn:microsoft.com/office/officeart/2005/8/layout/hierarchy3"/>
    <dgm:cxn modelId="{9DEF975D-BFDE-4D16-8C5C-0F9E1EE1B45C}" type="presParOf" srcId="{53F1549D-E118-4B34-98EE-02C3F7CB02FD}" destId="{B1D43B09-0F7C-41C5-A458-10CD7EDCC503}" srcOrd="0" destOrd="0" presId="urn:microsoft.com/office/officeart/2005/8/layout/hierarchy3"/>
    <dgm:cxn modelId="{DC1CA9B3-F749-4C94-B9CF-4C6651590929}" type="presParOf" srcId="{B1D43B09-0F7C-41C5-A458-10CD7EDCC503}" destId="{7D3FFD0A-C755-4A5F-8DE9-CC0629B48127}" srcOrd="0" destOrd="0" presId="urn:microsoft.com/office/officeart/2005/8/layout/hierarchy3"/>
    <dgm:cxn modelId="{FADACA34-E7BA-4206-AA49-D97436C8171D}" type="presParOf" srcId="{B1D43B09-0F7C-41C5-A458-10CD7EDCC503}" destId="{A9C7FD2D-90D4-49C8-BCDF-3ABA556534E4}" srcOrd="1" destOrd="0" presId="urn:microsoft.com/office/officeart/2005/8/layout/hierarchy3"/>
    <dgm:cxn modelId="{2C31B65A-0320-47F1-8FF1-FA31CC1C0766}" type="presParOf" srcId="{53F1549D-E118-4B34-98EE-02C3F7CB02FD}" destId="{F75A9B78-C5C1-4CFF-9EC8-9E04D6F0F01E}" srcOrd="1" destOrd="0" presId="urn:microsoft.com/office/officeart/2005/8/layout/hierarchy3"/>
    <dgm:cxn modelId="{8033D4FC-FE57-4655-9495-68608C7AE06A}" type="presParOf" srcId="{F75A9B78-C5C1-4CFF-9EC8-9E04D6F0F01E}" destId="{4FF4B9CD-EF38-4BCC-914A-503B257B9D68}" srcOrd="0" destOrd="0" presId="urn:microsoft.com/office/officeart/2005/8/layout/hierarchy3"/>
    <dgm:cxn modelId="{49539F29-DF1F-420F-88E2-57108C0F1592}" type="presParOf" srcId="{F75A9B78-C5C1-4CFF-9EC8-9E04D6F0F01E}" destId="{E84FEB4B-7B21-42E2-B67A-3868D8B328C3}" srcOrd="1" destOrd="0" presId="urn:microsoft.com/office/officeart/2005/8/layout/hierarchy3"/>
    <dgm:cxn modelId="{AFCC7021-053F-483C-9A7C-771E9A61094F}" type="presParOf" srcId="{F75A9B78-C5C1-4CFF-9EC8-9E04D6F0F01E}" destId="{4E399392-EC85-46AD-8A60-23F4A23B06C3}" srcOrd="2" destOrd="0" presId="urn:microsoft.com/office/officeart/2005/8/layout/hierarchy3"/>
    <dgm:cxn modelId="{FE025158-940C-48F5-83D4-A9D8AF86BE6B}" type="presParOf" srcId="{F75A9B78-C5C1-4CFF-9EC8-9E04D6F0F01E}" destId="{302BD673-FA66-4D68-A189-35EFF8B649AE}" srcOrd="3" destOrd="0" presId="urn:microsoft.com/office/officeart/2005/8/layout/hierarchy3"/>
    <dgm:cxn modelId="{1E925C2E-A71F-4DD3-96DC-BF36B76756F9}" type="presParOf" srcId="{F75A9B78-C5C1-4CFF-9EC8-9E04D6F0F01E}" destId="{4F3EAA60-4640-4A52-890C-01C5242FFBD6}" srcOrd="4" destOrd="0" presId="urn:microsoft.com/office/officeart/2005/8/layout/hierarchy3"/>
    <dgm:cxn modelId="{0B18F7A8-2CC8-4CDD-B01B-22FC2508BB9E}" type="presParOf" srcId="{F75A9B78-C5C1-4CFF-9EC8-9E04D6F0F01E}" destId="{69B9CE64-1521-45FF-8D08-1C4B2369EEA4}" srcOrd="5" destOrd="0" presId="urn:microsoft.com/office/officeart/2005/8/layout/hierarchy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282CAB-C075-4331-9B9C-68D35EEA141A}">
      <dsp:nvSpPr>
        <dsp:cNvPr id="0" name=""/>
        <dsp:cNvSpPr/>
      </dsp:nvSpPr>
      <dsp:spPr>
        <a:xfrm>
          <a:off x="28215" y="170671"/>
          <a:ext cx="2446474" cy="488553"/>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Педагогические условия </a:t>
          </a:r>
        </a:p>
      </dsp:txBody>
      <dsp:txXfrm>
        <a:off x="42524" y="184980"/>
        <a:ext cx="2417856" cy="459935"/>
      </dsp:txXfrm>
    </dsp:sp>
    <dsp:sp modelId="{E6ED4EF1-2008-4C6B-A66F-B633B23A4CD0}">
      <dsp:nvSpPr>
        <dsp:cNvPr id="0" name=""/>
        <dsp:cNvSpPr/>
      </dsp:nvSpPr>
      <dsp:spPr>
        <a:xfrm>
          <a:off x="272863" y="659225"/>
          <a:ext cx="199122" cy="475655"/>
        </a:xfrm>
        <a:custGeom>
          <a:avLst/>
          <a:gdLst/>
          <a:ahLst/>
          <a:cxnLst/>
          <a:rect l="0" t="0" r="0" b="0"/>
          <a:pathLst>
            <a:path>
              <a:moveTo>
                <a:pt x="0" y="0"/>
              </a:moveTo>
              <a:lnTo>
                <a:pt x="0" y="475655"/>
              </a:lnTo>
              <a:lnTo>
                <a:pt x="199122" y="4756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841EC8-85B7-4FFE-8D10-D83411675309}">
      <dsp:nvSpPr>
        <dsp:cNvPr id="0" name=""/>
        <dsp:cNvSpPr/>
      </dsp:nvSpPr>
      <dsp:spPr>
        <a:xfrm>
          <a:off x="471986" y="788115"/>
          <a:ext cx="2257412" cy="6935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just" defTabSz="488950">
            <a:lnSpc>
              <a:spcPct val="90000"/>
            </a:lnSpc>
            <a:spcBef>
              <a:spcPct val="0"/>
            </a:spcBef>
            <a:spcAft>
              <a:spcPct val="35000"/>
            </a:spcAft>
            <a:buNone/>
          </a:pPr>
          <a:r>
            <a:rPr lang="ru-RU" sz="1100" kern="1200">
              <a:latin typeface="Times New Roman" pitchFamily="18" charset="0"/>
              <a:cs typeface="Times New Roman" pitchFamily="18" charset="0"/>
            </a:rPr>
            <a:t>Создание  обновленной </a:t>
          </a:r>
          <a:r>
            <a:rPr lang="ru-RU" sz="1100" kern="1200"/>
            <a:t>образовательной среды для развития достиженческих  качеств школьников, планирование мотивирующей  деятельности в </a:t>
          </a:r>
          <a:endParaRPr lang="ru-RU" sz="1100" i="0" kern="1200">
            <a:latin typeface="Times New Roman" pitchFamily="18" charset="0"/>
            <a:cs typeface="Times New Roman" pitchFamily="18" charset="0"/>
          </a:endParaRPr>
        </a:p>
      </dsp:txBody>
      <dsp:txXfrm>
        <a:off x="492299" y="808428"/>
        <a:ext cx="2216786" cy="652905"/>
      </dsp:txXfrm>
    </dsp:sp>
    <dsp:sp modelId="{B92149E4-F1E6-4F5A-9095-DC3E1D938803}">
      <dsp:nvSpPr>
        <dsp:cNvPr id="0" name=""/>
        <dsp:cNvSpPr/>
      </dsp:nvSpPr>
      <dsp:spPr>
        <a:xfrm>
          <a:off x="272863" y="659225"/>
          <a:ext cx="200183" cy="1421563"/>
        </a:xfrm>
        <a:custGeom>
          <a:avLst/>
          <a:gdLst/>
          <a:ahLst/>
          <a:cxnLst/>
          <a:rect l="0" t="0" r="0" b="0"/>
          <a:pathLst>
            <a:path>
              <a:moveTo>
                <a:pt x="0" y="0"/>
              </a:moveTo>
              <a:lnTo>
                <a:pt x="0" y="1421563"/>
              </a:lnTo>
              <a:lnTo>
                <a:pt x="200183" y="14215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4CAD84-FDCD-47CD-995B-26D5BCF883AC}">
      <dsp:nvSpPr>
        <dsp:cNvPr id="0" name=""/>
        <dsp:cNvSpPr/>
      </dsp:nvSpPr>
      <dsp:spPr>
        <a:xfrm>
          <a:off x="473046" y="1738354"/>
          <a:ext cx="2181476" cy="68486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just" defTabSz="488950">
            <a:lnSpc>
              <a:spcPct val="90000"/>
            </a:lnSpc>
            <a:spcBef>
              <a:spcPct val="0"/>
            </a:spcBef>
            <a:spcAft>
              <a:spcPct val="35000"/>
            </a:spcAft>
            <a:buNone/>
          </a:pPr>
          <a:r>
            <a:rPr lang="ru-RU" sz="1100" kern="1200"/>
            <a:t>Использование методов и приёмов  включения учащихся в познавательное поле деятельности:планирование деятельности </a:t>
          </a:r>
          <a:endParaRPr lang="ru-RU" sz="1100" kern="1200">
            <a:latin typeface="Times New Roman" pitchFamily="18" charset="0"/>
            <a:cs typeface="Times New Roman" pitchFamily="18" charset="0"/>
          </a:endParaRPr>
        </a:p>
      </dsp:txBody>
      <dsp:txXfrm>
        <a:off x="493105" y="1758413"/>
        <a:ext cx="2141358" cy="644750"/>
      </dsp:txXfrm>
    </dsp:sp>
    <dsp:sp modelId="{4295401F-73D4-4A79-9D47-E2B84997F58D}">
      <dsp:nvSpPr>
        <dsp:cNvPr id="0" name=""/>
        <dsp:cNvSpPr/>
      </dsp:nvSpPr>
      <dsp:spPr>
        <a:xfrm>
          <a:off x="272863" y="659225"/>
          <a:ext cx="176548" cy="2308626"/>
        </a:xfrm>
        <a:custGeom>
          <a:avLst/>
          <a:gdLst/>
          <a:ahLst/>
          <a:cxnLst/>
          <a:rect l="0" t="0" r="0" b="0"/>
          <a:pathLst>
            <a:path>
              <a:moveTo>
                <a:pt x="0" y="0"/>
              </a:moveTo>
              <a:lnTo>
                <a:pt x="0" y="2308626"/>
              </a:lnTo>
              <a:lnTo>
                <a:pt x="176548" y="23086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27B6C5-7A0F-4A3E-8343-81E8E7375E22}">
      <dsp:nvSpPr>
        <dsp:cNvPr id="0" name=""/>
        <dsp:cNvSpPr/>
      </dsp:nvSpPr>
      <dsp:spPr>
        <a:xfrm>
          <a:off x="449412" y="2570312"/>
          <a:ext cx="2219743" cy="79507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itchFamily="18" charset="0"/>
              <a:cs typeface="Times New Roman" pitchFamily="18" charset="0"/>
            </a:rPr>
            <a:t> Обеспечение процесса развития мотивации достижений активными  инструментами, методиками, тренинговыми программами </a:t>
          </a:r>
        </a:p>
      </dsp:txBody>
      <dsp:txXfrm>
        <a:off x="472699" y="2593599"/>
        <a:ext cx="2173169" cy="748503"/>
      </dsp:txXfrm>
    </dsp:sp>
    <dsp:sp modelId="{7D3FFD0A-C755-4A5F-8DE9-CC0629B48127}">
      <dsp:nvSpPr>
        <dsp:cNvPr id="0" name=""/>
        <dsp:cNvSpPr/>
      </dsp:nvSpPr>
      <dsp:spPr>
        <a:xfrm>
          <a:off x="2748483" y="170671"/>
          <a:ext cx="2683374" cy="413689"/>
        </a:xfrm>
        <a:prstGeom prst="roundRect">
          <a:avLst>
            <a:gd name="adj" fmla="val 10000"/>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Психологические условия</a:t>
          </a:r>
        </a:p>
      </dsp:txBody>
      <dsp:txXfrm>
        <a:off x="2760600" y="182788"/>
        <a:ext cx="2659140" cy="389455"/>
      </dsp:txXfrm>
    </dsp:sp>
    <dsp:sp modelId="{4FF4B9CD-EF38-4BCC-914A-503B257B9D68}">
      <dsp:nvSpPr>
        <dsp:cNvPr id="0" name=""/>
        <dsp:cNvSpPr/>
      </dsp:nvSpPr>
      <dsp:spPr>
        <a:xfrm>
          <a:off x="3016821" y="584361"/>
          <a:ext cx="311513" cy="641128"/>
        </a:xfrm>
        <a:custGeom>
          <a:avLst/>
          <a:gdLst/>
          <a:ahLst/>
          <a:cxnLst/>
          <a:rect l="0" t="0" r="0" b="0"/>
          <a:pathLst>
            <a:path>
              <a:moveTo>
                <a:pt x="0" y="0"/>
              </a:moveTo>
              <a:lnTo>
                <a:pt x="0" y="641128"/>
              </a:lnTo>
              <a:lnTo>
                <a:pt x="311513" y="64112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4FEB4B-7B21-42E2-B67A-3868D8B328C3}">
      <dsp:nvSpPr>
        <dsp:cNvPr id="0" name=""/>
        <dsp:cNvSpPr/>
      </dsp:nvSpPr>
      <dsp:spPr>
        <a:xfrm>
          <a:off x="3328334" y="772885"/>
          <a:ext cx="2241777" cy="9052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marL="0" lvl="0" indent="0" algn="just" defTabSz="533400">
            <a:lnSpc>
              <a:spcPct val="90000"/>
            </a:lnSpc>
            <a:spcBef>
              <a:spcPct val="0"/>
            </a:spcBef>
            <a:spcAft>
              <a:spcPct val="35000"/>
            </a:spcAft>
            <a:buNone/>
          </a:pPr>
          <a:r>
            <a:rPr lang="ru-RU" sz="1200" b="0" kern="1200">
              <a:latin typeface="Times New Roman" pitchFamily="18" charset="0"/>
              <a:cs typeface="Times New Roman" pitchFamily="18" charset="0"/>
            </a:rPr>
            <a:t>Диагностика и исследование внутренней и внешней мотивации достижений с помощью авторского инструментария (анкеты, опросники и др.) </a:t>
          </a:r>
        </a:p>
      </dsp:txBody>
      <dsp:txXfrm>
        <a:off x="3354847" y="799398"/>
        <a:ext cx="2188751" cy="852181"/>
      </dsp:txXfrm>
    </dsp:sp>
    <dsp:sp modelId="{4E399392-EC85-46AD-8A60-23F4A23B06C3}">
      <dsp:nvSpPr>
        <dsp:cNvPr id="0" name=""/>
        <dsp:cNvSpPr/>
      </dsp:nvSpPr>
      <dsp:spPr>
        <a:xfrm>
          <a:off x="3016821" y="584361"/>
          <a:ext cx="305103" cy="1541501"/>
        </a:xfrm>
        <a:custGeom>
          <a:avLst/>
          <a:gdLst/>
          <a:ahLst/>
          <a:cxnLst/>
          <a:rect l="0" t="0" r="0" b="0"/>
          <a:pathLst>
            <a:path>
              <a:moveTo>
                <a:pt x="0" y="0"/>
              </a:moveTo>
              <a:lnTo>
                <a:pt x="0" y="1541501"/>
              </a:lnTo>
              <a:lnTo>
                <a:pt x="305103" y="154150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2BD673-FA66-4D68-A189-35EFF8B649AE}">
      <dsp:nvSpPr>
        <dsp:cNvPr id="0" name=""/>
        <dsp:cNvSpPr/>
      </dsp:nvSpPr>
      <dsp:spPr>
        <a:xfrm>
          <a:off x="3321924" y="1790410"/>
          <a:ext cx="2248187" cy="67090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just" defTabSz="488950">
            <a:lnSpc>
              <a:spcPct val="90000"/>
            </a:lnSpc>
            <a:spcBef>
              <a:spcPct val="0"/>
            </a:spcBef>
            <a:spcAft>
              <a:spcPct val="35000"/>
            </a:spcAft>
            <a:buNone/>
          </a:pPr>
          <a:r>
            <a:rPr lang="ru-RU" sz="1100" kern="1200"/>
            <a:t>Преодоление трудностей, инертности; накопление опыта и развитие социальной активности</a:t>
          </a:r>
          <a:endParaRPr lang="ru-RU" sz="1100" kern="1200">
            <a:solidFill>
              <a:sysClr val="windowText" lastClr="000000"/>
            </a:solidFill>
            <a:latin typeface="Times New Roman" pitchFamily="18" charset="0"/>
            <a:ea typeface="Microsoft JhengHei UI" panose="020B0604030504040204" pitchFamily="34" charset="-120"/>
            <a:cs typeface="Times New Roman" pitchFamily="18" charset="0"/>
          </a:endParaRPr>
        </a:p>
      </dsp:txBody>
      <dsp:txXfrm>
        <a:off x="3341574" y="1810060"/>
        <a:ext cx="2208887" cy="631603"/>
      </dsp:txXfrm>
    </dsp:sp>
    <dsp:sp modelId="{4F3EAA60-4640-4A52-890C-01C5242FFBD6}">
      <dsp:nvSpPr>
        <dsp:cNvPr id="0" name=""/>
        <dsp:cNvSpPr/>
      </dsp:nvSpPr>
      <dsp:spPr>
        <a:xfrm>
          <a:off x="3016821" y="584361"/>
          <a:ext cx="250852" cy="2595810"/>
        </a:xfrm>
        <a:custGeom>
          <a:avLst/>
          <a:gdLst/>
          <a:ahLst/>
          <a:cxnLst/>
          <a:rect l="0" t="0" r="0" b="0"/>
          <a:pathLst>
            <a:path>
              <a:moveTo>
                <a:pt x="0" y="0"/>
              </a:moveTo>
              <a:lnTo>
                <a:pt x="0" y="2595810"/>
              </a:lnTo>
              <a:lnTo>
                <a:pt x="250852" y="259581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9B9CE64-1521-45FF-8D08-1C4B2369EEA4}">
      <dsp:nvSpPr>
        <dsp:cNvPr id="0" name=""/>
        <dsp:cNvSpPr/>
      </dsp:nvSpPr>
      <dsp:spPr>
        <a:xfrm>
          <a:off x="3267673" y="2782967"/>
          <a:ext cx="2284160" cy="79440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just" defTabSz="488950">
            <a:lnSpc>
              <a:spcPct val="90000"/>
            </a:lnSpc>
            <a:spcBef>
              <a:spcPct val="0"/>
            </a:spcBef>
            <a:spcAft>
              <a:spcPct val="35000"/>
            </a:spcAft>
            <a:buNone/>
          </a:pPr>
          <a:r>
            <a:rPr lang="ru-RU" sz="1100" kern="1200"/>
            <a:t>Развитие у учащихся навыков самооценки и рефлексии собственной деятельности (конечная диагностика,  оценка и экспертиза)</a:t>
          </a:r>
          <a:endParaRPr lang="ru-RU" sz="1100" b="0" kern="1200">
            <a:latin typeface="Times New Roman" pitchFamily="18" charset="0"/>
            <a:cs typeface="Times New Roman" pitchFamily="18" charset="0"/>
          </a:endParaRPr>
        </a:p>
      </dsp:txBody>
      <dsp:txXfrm>
        <a:off x="3290940" y="2806234"/>
        <a:ext cx="2237626" cy="7478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41659-EA10-467B-8028-EFB1E98B6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600</TotalTime>
  <Pages>190</Pages>
  <Words>58800</Words>
  <Characters>335166</Characters>
  <Application>Microsoft Office Word</Application>
  <DocSecurity>0</DocSecurity>
  <Lines>2793</Lines>
  <Paragraphs>786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393180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Aigerim Kosherbaeva</dc:creator>
  <cp:keywords/>
  <dc:description/>
  <cp:lastModifiedBy>Microsoft Office User</cp:lastModifiedBy>
  <cp:revision>97</cp:revision>
  <dcterms:created xsi:type="dcterms:W3CDTF">2023-06-29T03:59:00Z</dcterms:created>
  <dcterms:modified xsi:type="dcterms:W3CDTF">2023-07-12T04:33:00Z</dcterms:modified>
</cp:coreProperties>
</file>